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9.xml" ContentType="application/vnd.openxmlformats-officedocument.wordprocessingml.footer+xml"/>
  <Override PartName="/word/footer610.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611.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612.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8.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48.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67.xml" ContentType="application/vnd.openxmlformats-officedocument.wordprocessingml.footer+xml"/>
  <Override PartName="/word/footer656.xml" ContentType="application/vnd.openxmlformats-officedocument.wordprocessingml.footer+xml"/>
  <Override PartName="/word/footer677.xml" ContentType="application/vnd.openxmlformats-officedocument.wordprocessingml.footer+xml"/>
  <Override PartName="/word/footer65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بخاری و جایگاه صحیحش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2653_774463916">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292655_774463916">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292657_774463916">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292659_774463916">
            <w:r>
              <w:rPr>
                <w:webHidden/>
                <w:rStyle w:val="IndexLink"/>
                <w:rtl w:val="true"/>
              </w:rPr>
              <w:t>فصل اول</w:t>
            </w:r>
            <w:r>
              <w:rPr>
                <w:rStyle w:val="IndexLink"/>
                <w:rtl w:val="true"/>
              </w:rPr>
              <w:t xml:space="preserve">: </w:t>
            </w:r>
            <w:r>
              <w:rPr>
                <w:rStyle w:val="IndexLink"/>
                <w:rtl w:val="true"/>
              </w:rPr>
              <w:t>شخصیت امام بخاری و جایگاه صحیح</w:t>
            </w:r>
            <w:r>
              <w:rPr>
                <w:rStyle w:val="IndexLink"/>
                <w:rtl w:val="true"/>
              </w:rPr>
              <w:tab/>
            </w:r>
            <w:r>
              <w:rPr>
                <w:rStyle w:val="IndexLink"/>
              </w:rPr>
              <w:t>17</w:t>
            </w:r>
          </w:hyperlink>
        </w:p>
        <w:p>
          <w:pPr>
            <w:pStyle w:val="Contents3"/>
            <w:tabs>
              <w:tab w:val="clear" w:pos="8459"/>
              <w:tab w:val="right" w:pos="9026" w:leader="dot"/>
            </w:tabs>
            <w:rPr/>
          </w:pPr>
          <w:hyperlink w:anchor="__RefHeading___Toc1292661_774463916">
            <w:r>
              <w:rPr>
                <w:webHidden/>
                <w:rStyle w:val="IndexLink"/>
                <w:rtl w:val="true"/>
              </w:rPr>
              <w:t>شخصیت و نشأت زندگی علمی</w:t>
            </w:r>
            <w:r>
              <w:rPr>
                <w:rStyle w:val="IndexLink"/>
                <w:rtl w:val="true"/>
              </w:rPr>
              <w:tab/>
            </w:r>
            <w:r>
              <w:rPr>
                <w:rStyle w:val="IndexLink"/>
              </w:rPr>
              <w:t>17</w:t>
            </w:r>
          </w:hyperlink>
        </w:p>
        <w:p>
          <w:pPr>
            <w:pStyle w:val="Contents3"/>
            <w:tabs>
              <w:tab w:val="clear" w:pos="8459"/>
              <w:tab w:val="right" w:pos="9026" w:leader="dot"/>
            </w:tabs>
            <w:rPr/>
          </w:pPr>
          <w:hyperlink w:anchor="__RefHeading___Toc1292663_774463916">
            <w:r>
              <w:rPr>
                <w:webHidden/>
                <w:rStyle w:val="IndexLink"/>
                <w:rtl w:val="true"/>
              </w:rPr>
              <w:t>جایگاه صحیح و علت تألیف</w:t>
            </w:r>
            <w:r>
              <w:rPr>
                <w:rStyle w:val="IndexLink"/>
                <w:rtl w:val="true"/>
              </w:rPr>
              <w:tab/>
            </w:r>
            <w:r>
              <w:rPr>
                <w:rStyle w:val="IndexLink"/>
              </w:rPr>
              <w:t>17</w:t>
            </w:r>
          </w:hyperlink>
        </w:p>
        <w:p>
          <w:pPr>
            <w:pStyle w:val="Contents3"/>
            <w:tabs>
              <w:tab w:val="clear" w:pos="8459"/>
              <w:tab w:val="right" w:pos="9026" w:leader="dot"/>
            </w:tabs>
            <w:rPr/>
          </w:pPr>
          <w:hyperlink w:anchor="__RefHeading___Toc1292665_774463916">
            <w:r>
              <w:rPr>
                <w:webHidden/>
                <w:rStyle w:val="IndexLink"/>
                <w:rtl w:val="true"/>
              </w:rPr>
              <w:t xml:space="preserve">تعداد روایات </w:t>
            </w:r>
            <w:r>
              <w:rPr>
                <w:rStyle w:val="IndexLink"/>
                <w:rtl w:val="true"/>
              </w:rPr>
              <w:t>«</w:t>
            </w:r>
            <w:r>
              <w:rPr>
                <w:rStyle w:val="IndexLink"/>
                <w:rtl w:val="true"/>
              </w:rPr>
              <w:t>صحیح بخاری</w:t>
            </w:r>
            <w:r>
              <w:rPr>
                <w:rStyle w:val="IndexLink"/>
                <w:rtl w:val="true"/>
              </w:rPr>
              <w:t>»</w:t>
              <w:tab/>
            </w:r>
            <w:r>
              <w:rPr>
                <w:rStyle w:val="IndexLink"/>
              </w:rPr>
              <w:t>19</w:t>
            </w:r>
          </w:hyperlink>
        </w:p>
        <w:p>
          <w:pPr>
            <w:pStyle w:val="Contents3"/>
            <w:tabs>
              <w:tab w:val="clear" w:pos="8459"/>
              <w:tab w:val="right" w:pos="9026" w:leader="dot"/>
            </w:tabs>
            <w:rPr/>
          </w:pPr>
          <w:hyperlink w:anchor="__RefHeading___Toc1292667_774463916">
            <w:r>
              <w:rPr>
                <w:webHidden/>
                <w:rStyle w:val="IndexLink"/>
                <w:rtl w:val="true"/>
              </w:rPr>
              <w:t xml:space="preserve">مکان نگارش </w:t>
            </w:r>
            <w:r>
              <w:rPr>
                <w:rStyle w:val="IndexLink"/>
                <w:rtl w:val="true"/>
              </w:rPr>
              <w:t>«</w:t>
            </w:r>
            <w:r>
              <w:rPr>
                <w:rStyle w:val="IndexLink"/>
                <w:rtl w:val="true"/>
              </w:rPr>
              <w:t>صحیح بخاری</w:t>
            </w:r>
            <w:r>
              <w:rPr>
                <w:rStyle w:val="IndexLink"/>
                <w:rtl w:val="true"/>
              </w:rPr>
              <w:t>»</w:t>
              <w:tab/>
            </w:r>
            <w:r>
              <w:rPr>
                <w:rStyle w:val="IndexLink"/>
              </w:rPr>
              <w:t>20</w:t>
            </w:r>
          </w:hyperlink>
        </w:p>
        <w:p>
          <w:pPr>
            <w:pStyle w:val="Contents3"/>
            <w:tabs>
              <w:tab w:val="clear" w:pos="8459"/>
              <w:tab w:val="right" w:pos="9026" w:leader="dot"/>
            </w:tabs>
            <w:rPr/>
          </w:pPr>
          <w:hyperlink w:anchor="__RefHeading___Toc1292669_774463916">
            <w:r>
              <w:rPr>
                <w:webHidden/>
                <w:rStyle w:val="IndexLink"/>
                <w:rtl w:val="true"/>
              </w:rPr>
              <w:t>بخاری و نقل ناقص روایات</w:t>
            </w:r>
            <w:r>
              <w:rPr>
                <w:rStyle w:val="IndexLink"/>
                <w:rtl w:val="true"/>
              </w:rPr>
              <w:tab/>
            </w:r>
            <w:r>
              <w:rPr>
                <w:rStyle w:val="IndexLink"/>
              </w:rPr>
              <w:t>21</w:t>
            </w:r>
          </w:hyperlink>
        </w:p>
        <w:p>
          <w:pPr>
            <w:pStyle w:val="Contents3"/>
            <w:tabs>
              <w:tab w:val="clear" w:pos="8459"/>
              <w:tab w:val="right" w:pos="9026" w:leader="dot"/>
            </w:tabs>
            <w:rPr/>
          </w:pPr>
          <w:hyperlink w:anchor="__RefHeading___Toc1292671_774463916">
            <w:r>
              <w:rPr>
                <w:webHidden/>
                <w:rStyle w:val="IndexLink"/>
                <w:rtl w:val="true"/>
              </w:rPr>
              <w:t>افراط و سخنان دور از واقع</w:t>
            </w:r>
            <w:r>
              <w:rPr>
                <w:rStyle w:val="IndexLink"/>
                <w:rtl w:val="true"/>
              </w:rPr>
              <w:tab/>
            </w:r>
            <w:r>
              <w:rPr>
                <w:rStyle w:val="IndexLink"/>
              </w:rPr>
              <w:t>22</w:t>
            </w:r>
          </w:hyperlink>
        </w:p>
        <w:p>
          <w:pPr>
            <w:pStyle w:val="Contents3"/>
            <w:tabs>
              <w:tab w:val="clear" w:pos="8459"/>
              <w:tab w:val="right" w:pos="9026" w:leader="dot"/>
            </w:tabs>
            <w:rPr/>
          </w:pPr>
          <w:hyperlink w:anchor="__RefHeading___Toc1292673_774463916">
            <w:r>
              <w:rPr>
                <w:webHidden/>
                <w:rStyle w:val="IndexLink"/>
                <w:rtl w:val="true"/>
              </w:rPr>
              <w:t>شروط امام بخاری در صحیح</w:t>
            </w:r>
            <w:r>
              <w:rPr>
                <w:rStyle w:val="IndexLink"/>
                <w:rtl w:val="true"/>
              </w:rPr>
              <w:tab/>
            </w:r>
            <w:r>
              <w:rPr>
                <w:rStyle w:val="IndexLink"/>
              </w:rPr>
              <w:t>24</w:t>
            </w:r>
          </w:hyperlink>
        </w:p>
        <w:p>
          <w:pPr>
            <w:pStyle w:val="Contents3"/>
            <w:tabs>
              <w:tab w:val="clear" w:pos="8459"/>
              <w:tab w:val="right" w:pos="9026" w:leader="dot"/>
            </w:tabs>
            <w:rPr/>
          </w:pPr>
          <w:hyperlink w:anchor="__RefHeading___Toc1292675_774463916">
            <w:r>
              <w:rPr>
                <w:webHidden/>
                <w:rStyle w:val="IndexLink"/>
                <w:rtl w:val="true"/>
              </w:rPr>
              <w:t>جایگاه علمی امام بخاری</w:t>
            </w:r>
            <w:r>
              <w:rPr>
                <w:rStyle w:val="IndexLink"/>
                <w:rtl w:val="true"/>
              </w:rPr>
              <w:tab/>
            </w:r>
            <w:r>
              <w:rPr>
                <w:rStyle w:val="IndexLink"/>
              </w:rPr>
              <w:t>25</w:t>
            </w:r>
          </w:hyperlink>
        </w:p>
        <w:p>
          <w:pPr>
            <w:pStyle w:val="Contents3"/>
            <w:tabs>
              <w:tab w:val="clear" w:pos="8459"/>
              <w:tab w:val="right" w:pos="9026" w:leader="dot"/>
            </w:tabs>
            <w:rPr/>
          </w:pPr>
          <w:hyperlink w:anchor="__RefHeading___Toc1292677_774463916">
            <w:r>
              <w:rPr>
                <w:webHidden/>
                <w:rStyle w:val="IndexLink"/>
                <w:rtl w:val="true"/>
              </w:rPr>
              <w:t>امام بخاری و صحیحش از نظر علما</w:t>
            </w:r>
            <w:r>
              <w:rPr>
                <w:rStyle w:val="IndexLink"/>
                <w:rtl w:val="true"/>
              </w:rPr>
              <w:tab/>
            </w:r>
            <w:r>
              <w:rPr>
                <w:rStyle w:val="IndexLink"/>
              </w:rPr>
              <w:t>32</w:t>
            </w:r>
          </w:hyperlink>
        </w:p>
        <w:p>
          <w:pPr>
            <w:pStyle w:val="Contents3"/>
            <w:tabs>
              <w:tab w:val="clear" w:pos="8459"/>
              <w:tab w:val="right" w:pos="9026" w:leader="dot"/>
            </w:tabs>
            <w:rPr/>
          </w:pPr>
          <w:hyperlink w:anchor="__RefHeading___Toc1292679_774463916">
            <w:r>
              <w:rPr>
                <w:webHidden/>
                <w:rStyle w:val="IndexLink"/>
                <w:rtl w:val="true"/>
              </w:rPr>
              <w:t>امام بخاری و تدلیس</w:t>
            </w:r>
            <w:r>
              <w:rPr>
                <w:rStyle w:val="IndexLink"/>
                <w:rtl w:val="true"/>
              </w:rPr>
              <w:tab/>
            </w:r>
            <w:r>
              <w:rPr>
                <w:rStyle w:val="IndexLink"/>
              </w:rPr>
              <w:t>35</w:t>
            </w:r>
          </w:hyperlink>
        </w:p>
        <w:p>
          <w:pPr>
            <w:pStyle w:val="Contents4"/>
            <w:tabs>
              <w:tab w:val="clear" w:pos="8176"/>
              <w:tab w:val="right" w:pos="9026" w:leader="dot"/>
            </w:tabs>
            <w:rPr/>
          </w:pPr>
          <w:hyperlink w:anchor="__RefHeading___Toc1292681_774463916">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292683_774463916">
            <w:r>
              <w:rPr>
                <w:webHidden/>
                <w:rStyle w:val="IndexLink"/>
                <w:rtl w:val="true"/>
              </w:rPr>
              <w:t>حکم تدلیس</w:t>
            </w:r>
            <w:r>
              <w:rPr>
                <w:rStyle w:val="IndexLink"/>
                <w:rtl w:val="true"/>
              </w:rPr>
              <w:tab/>
            </w:r>
            <w:r>
              <w:rPr>
                <w:rStyle w:val="IndexLink"/>
              </w:rPr>
              <w:t>36</w:t>
            </w:r>
          </w:hyperlink>
        </w:p>
        <w:p>
          <w:pPr>
            <w:pStyle w:val="Contents3"/>
            <w:tabs>
              <w:tab w:val="clear" w:pos="8459"/>
              <w:tab w:val="right" w:pos="9026" w:leader="dot"/>
            </w:tabs>
            <w:rPr/>
          </w:pPr>
          <w:hyperlink w:anchor="__RefHeading___Toc1292685_774463916">
            <w:r>
              <w:rPr>
                <w:webHidden/>
                <w:rStyle w:val="IndexLink"/>
                <w:rtl w:val="true"/>
              </w:rPr>
              <w:t>امام بخاری و توحید</w:t>
            </w:r>
            <w:r>
              <w:rPr>
                <w:rStyle w:val="IndexLink"/>
                <w:rtl w:val="true"/>
              </w:rPr>
              <w:tab/>
            </w:r>
            <w:r>
              <w:rPr>
                <w:rStyle w:val="IndexLink"/>
              </w:rPr>
              <w:t>37</w:t>
            </w:r>
          </w:hyperlink>
        </w:p>
        <w:p>
          <w:pPr>
            <w:pStyle w:val="Contents3"/>
            <w:tabs>
              <w:tab w:val="clear" w:pos="8459"/>
              <w:tab w:val="right" w:pos="9026" w:leader="dot"/>
            </w:tabs>
            <w:rPr/>
          </w:pPr>
          <w:hyperlink w:anchor="__RefHeading___Toc1292687_774463916">
            <w:r>
              <w:rPr>
                <w:webHidden/>
                <w:rStyle w:val="IndexLink"/>
                <w:rtl w:val="true"/>
              </w:rPr>
              <w:t>امام بخاری و نبوت</w:t>
            </w:r>
            <w:r>
              <w:rPr>
                <w:rStyle w:val="IndexLink"/>
                <w:rtl w:val="true"/>
              </w:rPr>
              <w:tab/>
            </w:r>
            <w:r>
              <w:rPr>
                <w:rStyle w:val="IndexLink"/>
              </w:rPr>
              <w:t>41</w:t>
            </w:r>
          </w:hyperlink>
        </w:p>
        <w:p>
          <w:pPr>
            <w:pStyle w:val="Contents3"/>
            <w:tabs>
              <w:tab w:val="clear" w:pos="8459"/>
              <w:tab w:val="right" w:pos="9026" w:leader="dot"/>
            </w:tabs>
            <w:rPr/>
          </w:pPr>
          <w:hyperlink w:anchor="__RefHeading___Toc1292689_774463916">
            <w:r>
              <w:rPr>
                <w:webHidden/>
                <w:rStyle w:val="IndexLink"/>
                <w:rtl w:val="true"/>
              </w:rPr>
              <w:t>امام بخاری و اهل بیت علیهم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1292691_774463916">
            <w:r>
              <w:rPr>
                <w:webHidden/>
                <w:rStyle w:val="IndexLink"/>
                <w:rtl w:val="true"/>
              </w:rPr>
              <w:t>بخاری و ترک ادای صلوات به کیفیتی که اسلام امر فرموده</w:t>
            </w:r>
            <w:r>
              <w:rPr>
                <w:rStyle w:val="IndexLink"/>
                <w:rtl w:val="true"/>
              </w:rPr>
              <w:tab/>
            </w:r>
            <w:r>
              <w:rPr>
                <w:rStyle w:val="IndexLink"/>
              </w:rPr>
              <w:t>47</w:t>
            </w:r>
          </w:hyperlink>
        </w:p>
        <w:p>
          <w:pPr>
            <w:pStyle w:val="Contents3"/>
            <w:tabs>
              <w:tab w:val="clear" w:pos="8459"/>
              <w:tab w:val="right" w:pos="9026" w:leader="dot"/>
            </w:tabs>
            <w:rPr/>
          </w:pPr>
          <w:hyperlink w:anchor="__RefHeading___Toc1292693_774463916">
            <w:r>
              <w:rPr>
                <w:webHidden/>
                <w:rStyle w:val="IndexLink"/>
                <w:rtl w:val="true"/>
              </w:rPr>
              <w:t>بخاری و عدم قبول خلافت امیرالمؤمنین علیه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1292695_774463916">
            <w:r>
              <w:rPr>
                <w:webHidden/>
                <w:rStyle w:val="IndexLink"/>
                <w:rtl w:val="true"/>
              </w:rPr>
              <w:t>زبیر برترین و محبوب ترین و سزاواترین فرد بر خلافت</w:t>
            </w:r>
            <w:r>
              <w:rPr>
                <w:rStyle w:val="IndexLink"/>
                <w:rtl w:val="true"/>
              </w:rPr>
              <w:tab/>
            </w:r>
            <w:r>
              <w:rPr>
                <w:rStyle w:val="IndexLink"/>
              </w:rPr>
              <w:t>51</w:t>
            </w:r>
          </w:hyperlink>
        </w:p>
        <w:p>
          <w:pPr>
            <w:pStyle w:val="Contents3"/>
            <w:tabs>
              <w:tab w:val="clear" w:pos="8459"/>
              <w:tab w:val="right" w:pos="9026" w:leader="dot"/>
            </w:tabs>
            <w:rPr/>
          </w:pPr>
          <w:hyperlink w:anchor="__RefHeading___Toc1292697_774463916">
            <w:r>
              <w:rPr>
                <w:webHidden/>
                <w:rStyle w:val="IndexLink"/>
                <w:rtl w:val="true"/>
              </w:rPr>
              <w:t>امام بخاری، خلافت و وصایت امیرالمؤمنین علیه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1292699_774463916">
            <w:r>
              <w:rPr>
                <w:webHidden/>
                <w:rStyle w:val="IndexLink"/>
                <w:rtl w:val="true"/>
              </w:rPr>
              <w:t>برخی از دلائل وصایت امیرالمؤمنین 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1292701_774463916">
            <w:r>
              <w:rPr>
                <w:webHidden/>
                <w:rStyle w:val="IndexLink"/>
                <w:rtl w:val="true"/>
              </w:rPr>
              <w:t>اما رحلت پیامبر اکرم صلی الله علیه و آله و سلم در دامن امیرالمؤمنین علیه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1292703_774463916">
            <w:r>
              <w:rPr>
                <w:webHidden/>
                <w:rStyle w:val="IndexLink"/>
                <w:rtl w:val="true"/>
              </w:rPr>
              <w:t>تهمت بزرگ بر امیرالمؤمنین 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1292705_774463916">
            <w:r>
              <w:rPr>
                <w:webHidden/>
                <w:rStyle w:val="IndexLink"/>
                <w:rtl w:val="true"/>
              </w:rPr>
              <w:t>امام بخاری و حدیث غدیر</w:t>
            </w:r>
            <w:r>
              <w:rPr>
                <w:rStyle w:val="IndexLink"/>
                <w:rtl w:val="true"/>
              </w:rPr>
              <w:tab/>
            </w:r>
            <w:r>
              <w:rPr>
                <w:rStyle w:val="IndexLink"/>
              </w:rPr>
              <w:t>63</w:t>
            </w:r>
          </w:hyperlink>
        </w:p>
        <w:p>
          <w:pPr>
            <w:pStyle w:val="Contents3"/>
            <w:tabs>
              <w:tab w:val="clear" w:pos="8459"/>
              <w:tab w:val="right" w:pos="9026" w:leader="dot"/>
            </w:tabs>
            <w:rPr/>
          </w:pPr>
          <w:hyperlink w:anchor="__RefHeading___Toc1292707_774463916">
            <w:r>
              <w:rPr>
                <w:webHidden/>
                <w:rStyle w:val="IndexLink"/>
                <w:rtl w:val="true"/>
              </w:rPr>
              <w:t>امام بخاری و حدیث ثقلین</w:t>
            </w:r>
            <w:r>
              <w:rPr>
                <w:rStyle w:val="IndexLink"/>
                <w:rtl w:val="true"/>
              </w:rPr>
              <w:tab/>
            </w:r>
            <w:r>
              <w:rPr>
                <w:rStyle w:val="IndexLink"/>
              </w:rPr>
              <w:t>67</w:t>
            </w:r>
          </w:hyperlink>
        </w:p>
        <w:p>
          <w:pPr>
            <w:pStyle w:val="Contents3"/>
            <w:tabs>
              <w:tab w:val="clear" w:pos="8459"/>
              <w:tab w:val="right" w:pos="9026" w:leader="dot"/>
            </w:tabs>
            <w:rPr/>
          </w:pPr>
          <w:hyperlink w:anchor="__RefHeading___Toc1292709_774463916">
            <w:r>
              <w:rPr>
                <w:webHidden/>
                <w:rStyle w:val="IndexLink"/>
                <w:rtl w:val="true"/>
              </w:rPr>
              <w:t>امام بخاری و حدیث بستن درها</w:t>
            </w:r>
            <w:r>
              <w:rPr>
                <w:rStyle w:val="IndexLink"/>
                <w:rtl w:val="true"/>
              </w:rPr>
              <w:tab/>
            </w:r>
            <w:r>
              <w:rPr>
                <w:rStyle w:val="IndexLink"/>
              </w:rPr>
              <w:t>69</w:t>
            </w:r>
          </w:hyperlink>
        </w:p>
        <w:p>
          <w:pPr>
            <w:pStyle w:val="Contents3"/>
            <w:tabs>
              <w:tab w:val="clear" w:pos="8459"/>
              <w:tab w:val="right" w:pos="9026" w:leader="dot"/>
            </w:tabs>
            <w:rPr/>
          </w:pPr>
          <w:hyperlink w:anchor="__RefHeading___Toc1292711_774463916">
            <w:r>
              <w:rPr>
                <w:webHidden/>
                <w:rStyle w:val="IndexLink"/>
                <w:rtl w:val="true"/>
              </w:rPr>
              <w:t>امام بخاری و حدیث طیر</w:t>
            </w:r>
            <w:r>
              <w:rPr>
                <w:rStyle w:val="IndexLink"/>
                <w:rtl w:val="true"/>
              </w:rPr>
              <w:tab/>
            </w:r>
            <w:r>
              <w:rPr>
                <w:rStyle w:val="IndexLink"/>
              </w:rPr>
              <w:t>76</w:t>
            </w:r>
          </w:hyperlink>
        </w:p>
        <w:p>
          <w:pPr>
            <w:pStyle w:val="Contents3"/>
            <w:tabs>
              <w:tab w:val="clear" w:pos="8459"/>
              <w:tab w:val="right" w:pos="9026" w:leader="dot"/>
            </w:tabs>
            <w:rPr/>
          </w:pPr>
          <w:hyperlink w:anchor="__RefHeading___Toc1292713_774463916">
            <w:r>
              <w:rPr>
                <w:webHidden/>
                <w:rStyle w:val="IndexLink"/>
                <w:rtl w:val="true"/>
              </w:rPr>
              <w:t>امام بخاری و حدیث قاتل امیرالمؤمنین 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1292715_774463916">
            <w:r>
              <w:rPr>
                <w:webHidden/>
                <w:rStyle w:val="IndexLink"/>
                <w:rtl w:val="true"/>
              </w:rPr>
              <w:t>امام بخاری و رهبانیت</w:t>
            </w:r>
            <w:r>
              <w:rPr>
                <w:rStyle w:val="IndexLink"/>
                <w:rtl w:val="true"/>
              </w:rPr>
              <w:tab/>
            </w:r>
            <w:r>
              <w:rPr>
                <w:rStyle w:val="IndexLink"/>
              </w:rPr>
              <w:t>80</w:t>
            </w:r>
          </w:hyperlink>
        </w:p>
        <w:p>
          <w:pPr>
            <w:pStyle w:val="Contents3"/>
            <w:tabs>
              <w:tab w:val="clear" w:pos="8459"/>
              <w:tab w:val="right" w:pos="9026" w:leader="dot"/>
            </w:tabs>
            <w:rPr/>
          </w:pPr>
          <w:hyperlink w:anchor="__RefHeading___Toc1292717_774463916">
            <w:r>
              <w:rPr>
                <w:webHidden/>
                <w:rStyle w:val="IndexLink"/>
                <w:rtl w:val="true"/>
              </w:rPr>
              <w:t>امام بخاری و تکفیر مسلمین</w:t>
            </w:r>
            <w:r>
              <w:rPr>
                <w:rStyle w:val="IndexLink"/>
                <w:rtl w:val="true"/>
              </w:rPr>
              <w:tab/>
            </w:r>
            <w:r>
              <w:rPr>
                <w:rStyle w:val="IndexLink"/>
              </w:rPr>
              <w:t>81</w:t>
            </w:r>
          </w:hyperlink>
        </w:p>
        <w:p>
          <w:pPr>
            <w:pStyle w:val="Contents3"/>
            <w:tabs>
              <w:tab w:val="clear" w:pos="8459"/>
              <w:tab w:val="right" w:pos="9026" w:leader="dot"/>
            </w:tabs>
            <w:rPr/>
          </w:pPr>
          <w:hyperlink w:anchor="__RefHeading___Toc1292719_774463916">
            <w:r>
              <w:rPr>
                <w:webHidden/>
                <w:rStyle w:val="IndexLink"/>
                <w:rtl w:val="true"/>
              </w:rPr>
              <w:t xml:space="preserve">رجال شیعه در </w:t>
            </w:r>
            <w:r>
              <w:rPr>
                <w:rStyle w:val="IndexLink"/>
                <w:rtl w:val="true"/>
              </w:rPr>
              <w:t>«</w:t>
            </w:r>
            <w:r>
              <w:rPr>
                <w:rStyle w:val="IndexLink"/>
                <w:rtl w:val="true"/>
              </w:rPr>
              <w:t>صحیح بخاری</w:t>
            </w:r>
            <w:r>
              <w:rPr>
                <w:rStyle w:val="IndexLink"/>
                <w:rtl w:val="true"/>
              </w:rPr>
              <w:t>»</w:t>
              <w:tab/>
            </w:r>
            <w:r>
              <w:rPr>
                <w:rStyle w:val="IndexLink"/>
              </w:rPr>
              <w:t>84</w:t>
            </w:r>
          </w:hyperlink>
        </w:p>
        <w:p>
          <w:pPr>
            <w:pStyle w:val="Contents3"/>
            <w:tabs>
              <w:tab w:val="clear" w:pos="8459"/>
              <w:tab w:val="right" w:pos="9026" w:leader="dot"/>
            </w:tabs>
            <w:rPr/>
          </w:pPr>
          <w:hyperlink w:anchor="__RefHeading___Toc1292721_774463916">
            <w:r>
              <w:rPr>
                <w:webHidden/>
                <w:rStyle w:val="IndexLink"/>
                <w:rtl w:val="true"/>
              </w:rPr>
              <w:t>امام بخاری و قرآن و اساتید او در عقائد</w:t>
            </w:r>
            <w:r>
              <w:rPr>
                <w:rStyle w:val="IndexLink"/>
                <w:rtl w:val="true"/>
              </w:rPr>
              <w:tab/>
            </w:r>
            <w:r>
              <w:rPr>
                <w:rStyle w:val="IndexLink"/>
              </w:rPr>
              <w:t>96</w:t>
            </w:r>
          </w:hyperlink>
        </w:p>
        <w:p>
          <w:pPr>
            <w:pStyle w:val="Contents2"/>
            <w:tabs>
              <w:tab w:val="clear" w:pos="8743"/>
              <w:tab w:val="right" w:pos="9026" w:leader="dot"/>
            </w:tabs>
            <w:rPr/>
          </w:pPr>
          <w:hyperlink w:anchor="__RefHeading___Toc1292723_774463916">
            <w:r>
              <w:rPr>
                <w:webHidden/>
                <w:rStyle w:val="IndexLink"/>
                <w:rtl w:val="true"/>
              </w:rPr>
              <w:t>فصل دوم</w:t>
            </w:r>
            <w:r>
              <w:rPr>
                <w:rStyle w:val="IndexLink"/>
                <w:rtl w:val="true"/>
              </w:rPr>
              <w:t xml:space="preserve">: </w:t>
            </w:r>
            <w:r>
              <w:rPr>
                <w:rStyle w:val="IndexLink"/>
                <w:rtl w:val="true"/>
              </w:rPr>
              <w:t>نواصب و خوارج در صحیح بخاری</w:t>
            </w:r>
            <w:r>
              <w:rPr>
                <w:rStyle w:val="IndexLink"/>
                <w:rtl w:val="true"/>
              </w:rPr>
              <w:tab/>
            </w:r>
            <w:r>
              <w:rPr>
                <w:rStyle w:val="IndexLink"/>
              </w:rPr>
              <w:t>101</w:t>
            </w:r>
          </w:hyperlink>
        </w:p>
        <w:p>
          <w:pPr>
            <w:pStyle w:val="Contents3"/>
            <w:tabs>
              <w:tab w:val="clear" w:pos="8459"/>
              <w:tab w:val="right" w:pos="9026" w:leader="dot"/>
            </w:tabs>
            <w:rPr/>
          </w:pPr>
          <w:hyperlink w:anchor="__RefHeading___Toc1292725_774463916">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292727_774463916">
            <w:r>
              <w:rPr>
                <w:webHidden/>
                <w:rStyle w:val="IndexLink"/>
                <w:rtl w:val="true"/>
              </w:rPr>
              <w:t>نواصب در صحیح بخاری</w:t>
            </w:r>
            <w:r>
              <w:rPr>
                <w:rStyle w:val="IndexLink"/>
                <w:rtl w:val="true"/>
              </w:rPr>
              <w:tab/>
            </w:r>
            <w:r>
              <w:rPr>
                <w:rStyle w:val="IndexLink"/>
              </w:rPr>
              <w:t>101</w:t>
            </w:r>
          </w:hyperlink>
        </w:p>
        <w:p>
          <w:pPr>
            <w:pStyle w:val="Contents4"/>
            <w:tabs>
              <w:tab w:val="clear" w:pos="8176"/>
              <w:tab w:val="right" w:pos="9026" w:leader="dot"/>
            </w:tabs>
            <w:rPr/>
          </w:pPr>
          <w:hyperlink w:anchor="__RefHeading___Toc1292729_774463916">
            <w:r>
              <w:rPr>
                <w:webHidden/>
                <w:rStyle w:val="IndexLink"/>
              </w:rPr>
              <w:t>1</w:t>
            </w:r>
            <w:r>
              <w:rPr>
                <w:rStyle w:val="IndexLink"/>
                <w:rtl w:val="true"/>
              </w:rPr>
              <w:t xml:space="preserve">. </w:t>
            </w:r>
            <w:r>
              <w:rPr>
                <w:rStyle w:val="IndexLink"/>
                <w:rtl w:val="true"/>
              </w:rPr>
              <w:t>معاویه بن ابی سفیان</w:t>
            </w:r>
            <w:r>
              <w:rPr>
                <w:rStyle w:val="IndexLink"/>
                <w:rtl w:val="true"/>
              </w:rPr>
              <w:tab/>
            </w:r>
            <w:r>
              <w:rPr>
                <w:rStyle w:val="IndexLink"/>
              </w:rPr>
              <w:t>101</w:t>
            </w:r>
          </w:hyperlink>
        </w:p>
        <w:p>
          <w:pPr>
            <w:pStyle w:val="Contents5"/>
            <w:tabs>
              <w:tab w:val="clear" w:pos="7892"/>
              <w:tab w:val="right" w:pos="9026" w:leader="dot"/>
            </w:tabs>
            <w:rPr/>
          </w:pPr>
          <w:hyperlink w:anchor="__RefHeading___Toc1292731_774463916">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1292733_774463916">
            <w:r>
              <w:rPr>
                <w:webHidden/>
                <w:rStyle w:val="IndexLink"/>
                <w:rtl w:val="true"/>
              </w:rPr>
              <w:t>دلائل ناصبی بودن معاویه</w:t>
            </w:r>
            <w:r>
              <w:rPr>
                <w:rStyle w:val="IndexLink"/>
                <w:rtl w:val="true"/>
              </w:rPr>
              <w:tab/>
            </w:r>
            <w:r>
              <w:rPr>
                <w:rStyle w:val="IndexLink"/>
              </w:rPr>
              <w:t>102</w:t>
            </w:r>
          </w:hyperlink>
        </w:p>
        <w:p>
          <w:pPr>
            <w:pStyle w:val="Contents5"/>
            <w:tabs>
              <w:tab w:val="clear" w:pos="7892"/>
              <w:tab w:val="right" w:pos="9026" w:leader="dot"/>
            </w:tabs>
            <w:rPr/>
          </w:pPr>
          <w:hyperlink w:anchor="__RefHeading___Toc1292735_774463916">
            <w:r>
              <w:rPr>
                <w:webHidden/>
                <w:rStyle w:val="IndexLink"/>
                <w:rtl w:val="true"/>
              </w:rPr>
              <w:t>امر پیامبر اکرم صلی الله علیه و آله و سلم بر قتل معاویه</w:t>
            </w:r>
            <w:r>
              <w:rPr>
                <w:rStyle w:val="IndexLink"/>
                <w:rtl w:val="true"/>
              </w:rPr>
              <w:tab/>
            </w:r>
            <w:r>
              <w:rPr>
                <w:rStyle w:val="IndexLink"/>
              </w:rPr>
              <w:t>108</w:t>
            </w:r>
          </w:hyperlink>
        </w:p>
        <w:p>
          <w:pPr>
            <w:pStyle w:val="Contents5"/>
            <w:tabs>
              <w:tab w:val="clear" w:pos="7892"/>
              <w:tab w:val="right" w:pos="9026" w:leader="dot"/>
            </w:tabs>
            <w:rPr/>
          </w:pPr>
          <w:hyperlink w:anchor="__RefHeading___Toc1292737_774463916">
            <w:r>
              <w:rPr>
                <w:webHidden/>
                <w:rStyle w:val="IndexLink"/>
                <w:rtl w:val="true"/>
              </w:rPr>
              <w:t>اخبار پیامبر اکرم صلی الله علیه و آله و سلم از جایگاه اخروی معاویه</w:t>
            </w:r>
            <w:r>
              <w:rPr>
                <w:rStyle w:val="IndexLink"/>
                <w:rtl w:val="true"/>
              </w:rPr>
              <w:tab/>
            </w:r>
            <w:r>
              <w:rPr>
                <w:rStyle w:val="IndexLink"/>
              </w:rPr>
              <w:t>109</w:t>
            </w:r>
          </w:hyperlink>
        </w:p>
        <w:p>
          <w:pPr>
            <w:pStyle w:val="Contents5"/>
            <w:tabs>
              <w:tab w:val="clear" w:pos="7892"/>
              <w:tab w:val="right" w:pos="9026" w:leader="dot"/>
            </w:tabs>
            <w:rPr/>
          </w:pPr>
          <w:hyperlink w:anchor="__RefHeading___Toc1292739_774463916">
            <w:r>
              <w:rPr>
                <w:webHidden/>
                <w:rStyle w:val="IndexLink"/>
                <w:rtl w:val="true"/>
              </w:rPr>
              <w:t>معاویه و دعوت به سوی جهنم</w:t>
            </w:r>
            <w:r>
              <w:rPr>
                <w:rStyle w:val="IndexLink"/>
                <w:rtl w:val="true"/>
              </w:rPr>
              <w:tab/>
            </w:r>
            <w:r>
              <w:rPr>
                <w:rStyle w:val="IndexLink"/>
              </w:rPr>
              <w:t>110</w:t>
            </w:r>
          </w:hyperlink>
        </w:p>
        <w:p>
          <w:pPr>
            <w:pStyle w:val="Contents5"/>
            <w:tabs>
              <w:tab w:val="clear" w:pos="7892"/>
              <w:tab w:val="right" w:pos="9026" w:leader="dot"/>
            </w:tabs>
            <w:rPr/>
          </w:pPr>
          <w:hyperlink w:anchor="__RefHeading___Toc1292741_774463916">
            <w:r>
              <w:rPr>
                <w:webHidden/>
                <w:rStyle w:val="IndexLink"/>
                <w:rtl w:val="true"/>
              </w:rPr>
              <w:t>معاویه و لعن او توسط پیامبر اکرم صلی الله علیه و آله و سلم</w:t>
            </w:r>
            <w:r>
              <w:rPr>
                <w:rStyle w:val="IndexLink"/>
                <w:rtl w:val="true"/>
              </w:rPr>
              <w:tab/>
            </w:r>
            <w:r>
              <w:rPr>
                <w:rStyle w:val="IndexLink"/>
              </w:rPr>
              <w:t>113</w:t>
            </w:r>
          </w:hyperlink>
        </w:p>
        <w:p>
          <w:pPr>
            <w:pStyle w:val="Contents5"/>
            <w:tabs>
              <w:tab w:val="clear" w:pos="7892"/>
              <w:tab w:val="right" w:pos="9026" w:leader="dot"/>
            </w:tabs>
            <w:rPr/>
          </w:pPr>
          <w:hyperlink w:anchor="__RefHeading___Toc1292743_774463916">
            <w:r>
              <w:rPr>
                <w:webHidden/>
                <w:rStyle w:val="IndexLink"/>
                <w:rtl w:val="true"/>
              </w:rPr>
              <w:t>معاویه و شراب</w:t>
            </w:r>
            <w:r>
              <w:rPr>
                <w:rStyle w:val="IndexLink"/>
                <w:rtl w:val="true"/>
              </w:rPr>
              <w:tab/>
            </w:r>
            <w:r>
              <w:rPr>
                <w:rStyle w:val="IndexLink"/>
              </w:rPr>
              <w:t>114</w:t>
            </w:r>
          </w:hyperlink>
        </w:p>
        <w:p>
          <w:pPr>
            <w:pStyle w:val="Contents5"/>
            <w:tabs>
              <w:tab w:val="clear" w:pos="7892"/>
              <w:tab w:val="right" w:pos="9026" w:leader="dot"/>
            </w:tabs>
            <w:rPr/>
          </w:pPr>
          <w:hyperlink w:anchor="__RefHeading___Toc1292745_774463916">
            <w:r>
              <w:rPr>
                <w:webHidden/>
                <w:rStyle w:val="IndexLink"/>
                <w:rtl w:val="true"/>
              </w:rPr>
              <w:t>معاویه و بت</w:t>
            </w:r>
            <w:r>
              <w:rPr>
                <w:rStyle w:val="IndexLink"/>
                <w:rtl w:val="true"/>
              </w:rPr>
              <w:tab/>
            </w:r>
            <w:r>
              <w:rPr>
                <w:rStyle w:val="IndexLink"/>
              </w:rPr>
              <w:t>115</w:t>
            </w:r>
          </w:hyperlink>
        </w:p>
        <w:p>
          <w:pPr>
            <w:pStyle w:val="Contents5"/>
            <w:tabs>
              <w:tab w:val="clear" w:pos="7892"/>
              <w:tab w:val="right" w:pos="9026" w:leader="dot"/>
            </w:tabs>
            <w:rPr/>
          </w:pPr>
          <w:hyperlink w:anchor="__RefHeading___Toc1292747_774463916">
            <w:r>
              <w:rPr>
                <w:webHidden/>
                <w:rStyle w:val="IndexLink"/>
                <w:rtl w:val="true"/>
              </w:rPr>
              <w:t>پیامبری معاویه</w:t>
            </w:r>
            <w:r>
              <w:rPr>
                <w:rStyle w:val="IndexLink"/>
                <w:rtl w:val="true"/>
              </w:rPr>
              <w:tab/>
            </w:r>
            <w:r>
              <w:rPr>
                <w:rStyle w:val="IndexLink"/>
              </w:rPr>
              <w:t>116</w:t>
            </w:r>
          </w:hyperlink>
        </w:p>
        <w:p>
          <w:pPr>
            <w:pStyle w:val="Contents5"/>
            <w:tabs>
              <w:tab w:val="clear" w:pos="7892"/>
              <w:tab w:val="right" w:pos="9026" w:leader="dot"/>
            </w:tabs>
            <w:rPr/>
          </w:pPr>
          <w:hyperlink w:anchor="__RefHeading___Toc1292749_774463916">
            <w:r>
              <w:rPr>
                <w:webHidden/>
                <w:rStyle w:val="IndexLink"/>
                <w:rtl w:val="true"/>
              </w:rPr>
              <w:t>معاویه و قتل مؤمنین</w:t>
            </w:r>
            <w:r>
              <w:rPr>
                <w:rStyle w:val="IndexLink"/>
                <w:rtl w:val="true"/>
              </w:rPr>
              <w:tab/>
            </w:r>
            <w:r>
              <w:rPr>
                <w:rStyle w:val="IndexLink"/>
              </w:rPr>
              <w:t>117</w:t>
            </w:r>
          </w:hyperlink>
        </w:p>
        <w:p>
          <w:pPr>
            <w:pStyle w:val="Contents6"/>
            <w:tabs>
              <w:tab w:val="clear" w:pos="7609"/>
              <w:tab w:val="right" w:pos="9026" w:leader="dot"/>
            </w:tabs>
            <w:rPr/>
          </w:pPr>
          <w:hyperlink w:anchor="__RefHeading___Toc1292751_774463916">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1292753_774463916">
            <w:r>
              <w:rPr>
                <w:webHidden/>
                <w:rStyle w:val="IndexLink"/>
                <w:rtl w:val="true"/>
              </w:rPr>
              <w:t>قتل امام حسن علیه السلام</w:t>
            </w:r>
            <w:r>
              <w:rPr>
                <w:rStyle w:val="IndexLink"/>
                <w:rtl w:val="true"/>
              </w:rPr>
              <w:tab/>
            </w:r>
            <w:r>
              <w:rPr>
                <w:rStyle w:val="IndexLink"/>
              </w:rPr>
              <w:t>117</w:t>
            </w:r>
          </w:hyperlink>
        </w:p>
        <w:p>
          <w:pPr>
            <w:pStyle w:val="Contents6"/>
            <w:tabs>
              <w:tab w:val="clear" w:pos="7609"/>
              <w:tab w:val="right" w:pos="9026" w:leader="dot"/>
            </w:tabs>
            <w:rPr/>
          </w:pPr>
          <w:hyperlink w:anchor="__RefHeading___Toc1292755_774463916">
            <w:r>
              <w:rPr>
                <w:webHidden/>
                <w:rStyle w:val="IndexLink"/>
                <w:rtl w:val="true"/>
              </w:rPr>
              <w:t>معاویه و قتل حجر بن عدی و اصحابش</w:t>
            </w:r>
            <w:r>
              <w:rPr>
                <w:rStyle w:val="IndexLink"/>
                <w:rtl w:val="true"/>
              </w:rPr>
              <w:tab/>
            </w:r>
            <w:r>
              <w:rPr>
                <w:rStyle w:val="IndexLink"/>
              </w:rPr>
              <w:t>120</w:t>
            </w:r>
          </w:hyperlink>
        </w:p>
        <w:p>
          <w:pPr>
            <w:pStyle w:val="Contents6"/>
            <w:tabs>
              <w:tab w:val="clear" w:pos="7609"/>
              <w:tab w:val="right" w:pos="9026" w:leader="dot"/>
            </w:tabs>
            <w:rPr/>
          </w:pPr>
          <w:hyperlink w:anchor="__RefHeading___Toc1292757_774463916">
            <w:r>
              <w:rPr>
                <w:webHidden/>
                <w:rStyle w:val="IndexLink"/>
                <w:rtl w:val="true"/>
              </w:rPr>
              <w:t>معاویه و قتل محمد بن ابی بکر</w:t>
            </w:r>
            <w:r>
              <w:rPr>
                <w:rStyle w:val="IndexLink"/>
                <w:rtl w:val="true"/>
              </w:rPr>
              <w:tab/>
            </w:r>
            <w:r>
              <w:rPr>
                <w:rStyle w:val="IndexLink"/>
              </w:rPr>
              <w:t>121</w:t>
            </w:r>
          </w:hyperlink>
        </w:p>
        <w:p>
          <w:pPr>
            <w:pStyle w:val="Contents6"/>
            <w:tabs>
              <w:tab w:val="clear" w:pos="7609"/>
              <w:tab w:val="right" w:pos="9026" w:leader="dot"/>
            </w:tabs>
            <w:rPr/>
          </w:pPr>
          <w:hyperlink w:anchor="__RefHeading___Toc1292759_774463916">
            <w:r>
              <w:rPr>
                <w:webHidden/>
                <w:rStyle w:val="IndexLink"/>
                <w:rtl w:val="true"/>
              </w:rPr>
              <w:t>معاویه و قتل مالک اشتر</w:t>
            </w:r>
            <w:r>
              <w:rPr>
                <w:rStyle w:val="IndexLink"/>
                <w:rtl w:val="true"/>
              </w:rPr>
              <w:tab/>
            </w:r>
            <w:r>
              <w:rPr>
                <w:rStyle w:val="IndexLink"/>
              </w:rPr>
              <w:t>122</w:t>
            </w:r>
          </w:hyperlink>
        </w:p>
        <w:p>
          <w:pPr>
            <w:pStyle w:val="Contents6"/>
            <w:tabs>
              <w:tab w:val="clear" w:pos="7609"/>
              <w:tab w:val="right" w:pos="9026" w:leader="dot"/>
            </w:tabs>
            <w:rPr/>
          </w:pPr>
          <w:hyperlink w:anchor="__RefHeading___Toc1292761_774463916">
            <w:r>
              <w:rPr>
                <w:webHidden/>
                <w:rStyle w:val="IndexLink"/>
                <w:rtl w:val="true"/>
              </w:rPr>
              <w:t>معاویه و قتل عمرو بن حمق</w:t>
            </w:r>
            <w:r>
              <w:rPr>
                <w:rStyle w:val="IndexLink"/>
                <w:rtl w:val="true"/>
              </w:rPr>
              <w:tab/>
            </w:r>
            <w:r>
              <w:rPr>
                <w:rStyle w:val="IndexLink"/>
              </w:rPr>
              <w:t>123</w:t>
            </w:r>
          </w:hyperlink>
        </w:p>
        <w:p>
          <w:pPr>
            <w:pStyle w:val="Contents5"/>
            <w:tabs>
              <w:tab w:val="clear" w:pos="7892"/>
              <w:tab w:val="right" w:pos="9026" w:leader="dot"/>
            </w:tabs>
            <w:rPr/>
          </w:pPr>
          <w:hyperlink w:anchor="__RefHeading___Toc1292763_774463916">
            <w:r>
              <w:rPr>
                <w:webHidden/>
                <w:rStyle w:val="IndexLink"/>
                <w:rtl w:val="true"/>
              </w:rPr>
              <w:t>معاویه و تکذیب خداوند متعال و پیامبر اکرم صلی الله علیه و آله و سلم</w:t>
            </w:r>
            <w:r>
              <w:rPr>
                <w:rStyle w:val="IndexLink"/>
                <w:rtl w:val="true"/>
              </w:rPr>
              <w:tab/>
            </w:r>
            <w:r>
              <w:rPr>
                <w:rStyle w:val="IndexLink"/>
              </w:rPr>
              <w:t>124</w:t>
            </w:r>
          </w:hyperlink>
        </w:p>
        <w:p>
          <w:pPr>
            <w:pStyle w:val="Contents5"/>
            <w:tabs>
              <w:tab w:val="clear" w:pos="7892"/>
              <w:tab w:val="right" w:pos="9026" w:leader="dot"/>
            </w:tabs>
            <w:rPr/>
          </w:pPr>
          <w:hyperlink w:anchor="__RefHeading___Toc1292765_774463916">
            <w:r>
              <w:rPr>
                <w:webHidden/>
                <w:rStyle w:val="IndexLink"/>
                <w:rtl w:val="true"/>
              </w:rPr>
              <w:t>معاویه و نافله ای پس از عصر و تناقض آشکار بخاری</w:t>
            </w:r>
            <w:r>
              <w:rPr>
                <w:rStyle w:val="IndexLink"/>
                <w:rtl w:val="true"/>
              </w:rPr>
              <w:tab/>
            </w:r>
            <w:r>
              <w:rPr>
                <w:rStyle w:val="IndexLink"/>
              </w:rPr>
              <w:t>125</w:t>
            </w:r>
          </w:hyperlink>
        </w:p>
        <w:p>
          <w:pPr>
            <w:pStyle w:val="Contents5"/>
            <w:tabs>
              <w:tab w:val="clear" w:pos="7892"/>
              <w:tab w:val="right" w:pos="9026" w:leader="dot"/>
            </w:tabs>
            <w:rPr/>
          </w:pPr>
          <w:hyperlink w:anchor="__RefHeading___Toc1292767_774463916">
            <w:r>
              <w:rPr>
                <w:webHidden/>
                <w:rStyle w:val="IndexLink"/>
                <w:rtl w:val="true"/>
              </w:rPr>
              <w:t>واقعیت در مورد نماز نافله ای پس از عصر</w:t>
            </w:r>
            <w:r>
              <w:rPr>
                <w:rStyle w:val="IndexLink"/>
                <w:rtl w:val="true"/>
              </w:rPr>
              <w:tab/>
            </w:r>
            <w:r>
              <w:rPr>
                <w:rStyle w:val="IndexLink"/>
              </w:rPr>
              <w:t>126</w:t>
            </w:r>
          </w:hyperlink>
        </w:p>
        <w:p>
          <w:pPr>
            <w:pStyle w:val="Contents5"/>
            <w:tabs>
              <w:tab w:val="clear" w:pos="7892"/>
              <w:tab w:val="right" w:pos="9026" w:leader="dot"/>
            </w:tabs>
            <w:rPr/>
          </w:pPr>
          <w:hyperlink w:anchor="__RefHeading___Toc1292769_774463916">
            <w:r>
              <w:rPr>
                <w:webHidden/>
                <w:rStyle w:val="IndexLink"/>
                <w:rtl w:val="true"/>
              </w:rPr>
              <w:t>مبادرت پیامبر اکرم صلی الله علیه و آله و سلم به نافله ی پس از عصر</w:t>
            </w:r>
            <w:r>
              <w:rPr>
                <w:rStyle w:val="IndexLink"/>
                <w:rtl w:val="true"/>
              </w:rPr>
              <w:tab/>
            </w:r>
            <w:r>
              <w:rPr>
                <w:rStyle w:val="IndexLink"/>
              </w:rPr>
              <w:t>130</w:t>
            </w:r>
          </w:hyperlink>
        </w:p>
        <w:p>
          <w:pPr>
            <w:pStyle w:val="Contents4"/>
            <w:tabs>
              <w:tab w:val="clear" w:pos="8176"/>
              <w:tab w:val="right" w:pos="9026" w:leader="dot"/>
            </w:tabs>
            <w:rPr/>
          </w:pPr>
          <w:hyperlink w:anchor="__RefHeading___Toc1292771_774463916">
            <w:r>
              <w:rPr>
                <w:webHidden/>
                <w:rStyle w:val="IndexLink"/>
              </w:rPr>
              <w:t>2</w:t>
            </w:r>
            <w:r>
              <w:rPr>
                <w:rStyle w:val="IndexLink"/>
                <w:rtl w:val="true"/>
              </w:rPr>
              <w:t xml:space="preserve">. </w:t>
            </w:r>
            <w:r>
              <w:rPr>
                <w:rStyle w:val="IndexLink"/>
                <w:rtl w:val="true"/>
              </w:rPr>
              <w:t>عمرو بن عاص</w:t>
            </w:r>
            <w:r>
              <w:rPr>
                <w:rStyle w:val="IndexLink"/>
                <w:rtl w:val="true"/>
              </w:rPr>
              <w:tab/>
            </w:r>
            <w:r>
              <w:rPr>
                <w:rStyle w:val="IndexLink"/>
              </w:rPr>
              <w:t>137</w:t>
            </w:r>
          </w:hyperlink>
        </w:p>
        <w:p>
          <w:pPr>
            <w:pStyle w:val="Contents5"/>
            <w:tabs>
              <w:tab w:val="clear" w:pos="7892"/>
              <w:tab w:val="right" w:pos="9026" w:leader="dot"/>
            </w:tabs>
            <w:rPr/>
          </w:pPr>
          <w:hyperlink w:anchor="__RefHeading___Toc1292773_774463916">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1292775_774463916">
            <w:r>
              <w:rPr>
                <w:webHidden/>
                <w:rStyle w:val="IndexLink"/>
                <w:rtl w:val="true"/>
              </w:rPr>
              <w:t>عمرو عاص ملعون از لسان پیامبر اکرم صلی الله علیه و آله و سلم</w:t>
            </w:r>
            <w:r>
              <w:rPr>
                <w:rStyle w:val="IndexLink"/>
                <w:rtl w:val="true"/>
              </w:rPr>
              <w:tab/>
            </w:r>
            <w:r>
              <w:rPr>
                <w:rStyle w:val="IndexLink"/>
              </w:rPr>
              <w:t>137</w:t>
            </w:r>
          </w:hyperlink>
        </w:p>
        <w:p>
          <w:pPr>
            <w:pStyle w:val="Contents5"/>
            <w:tabs>
              <w:tab w:val="clear" w:pos="7892"/>
              <w:tab w:val="right" w:pos="9026" w:leader="dot"/>
            </w:tabs>
            <w:rPr/>
          </w:pPr>
          <w:hyperlink w:anchor="__RefHeading___Toc1292777_774463916">
            <w:r>
              <w:rPr>
                <w:webHidden/>
                <w:rStyle w:val="IndexLink"/>
                <w:rtl w:val="true"/>
              </w:rPr>
              <w:t>عمرو عاص اهل دروغ و نفاق و دشمن خداست</w:t>
            </w:r>
            <w:r>
              <w:rPr>
                <w:rStyle w:val="IndexLink"/>
                <w:rtl w:val="true"/>
              </w:rPr>
              <w:tab/>
            </w:r>
            <w:r>
              <w:rPr>
                <w:rStyle w:val="IndexLink"/>
              </w:rPr>
              <w:t>139</w:t>
            </w:r>
          </w:hyperlink>
        </w:p>
        <w:p>
          <w:pPr>
            <w:pStyle w:val="Contents5"/>
            <w:tabs>
              <w:tab w:val="clear" w:pos="7892"/>
              <w:tab w:val="right" w:pos="9026" w:leader="dot"/>
            </w:tabs>
            <w:rPr/>
          </w:pPr>
          <w:hyperlink w:anchor="__RefHeading___Toc1292779_774463916">
            <w:r>
              <w:rPr>
                <w:webHidden/>
                <w:rStyle w:val="IndexLink"/>
                <w:rtl w:val="true"/>
              </w:rPr>
              <w:t>وعده کمک به شرط رسیدن به حکومت</w:t>
            </w:r>
            <w:r>
              <w:rPr>
                <w:rStyle w:val="IndexLink"/>
                <w:rtl w:val="true"/>
              </w:rPr>
              <w:tab/>
            </w:r>
            <w:r>
              <w:rPr>
                <w:rStyle w:val="IndexLink"/>
              </w:rPr>
              <w:t>140</w:t>
            </w:r>
          </w:hyperlink>
        </w:p>
        <w:p>
          <w:pPr>
            <w:pStyle w:val="Contents5"/>
            <w:tabs>
              <w:tab w:val="clear" w:pos="7892"/>
              <w:tab w:val="right" w:pos="9026" w:leader="dot"/>
            </w:tabs>
            <w:rPr/>
          </w:pPr>
          <w:hyperlink w:anchor="__RefHeading___Toc1292781_774463916">
            <w:r>
              <w:rPr>
                <w:webHidden/>
                <w:rStyle w:val="IndexLink"/>
                <w:rtl w:val="true"/>
              </w:rPr>
              <w:t>اعتراف عمرو بر این که به خاطر دنیا با امیرالمؤمنین علیه السلام می جنگند</w:t>
            </w:r>
            <w:r>
              <w:rPr>
                <w:rStyle w:val="IndexLink"/>
                <w:rtl w:val="true"/>
              </w:rPr>
              <w:tab/>
            </w:r>
            <w:r>
              <w:rPr>
                <w:rStyle w:val="IndexLink"/>
              </w:rPr>
              <w:t>142</w:t>
            </w:r>
          </w:hyperlink>
        </w:p>
        <w:p>
          <w:pPr>
            <w:pStyle w:val="Contents5"/>
            <w:tabs>
              <w:tab w:val="clear" w:pos="7892"/>
              <w:tab w:val="right" w:pos="9026" w:leader="dot"/>
            </w:tabs>
            <w:rPr/>
          </w:pPr>
          <w:hyperlink w:anchor="__RefHeading___Toc1292783_774463916">
            <w:r>
              <w:rPr>
                <w:webHidden/>
                <w:rStyle w:val="IndexLink"/>
                <w:rtl w:val="true"/>
              </w:rPr>
              <w:t>عمرو و معاویه از جمله قاتلین عثمان اند</w:t>
            </w:r>
            <w:r>
              <w:rPr>
                <w:rStyle w:val="IndexLink"/>
                <w:rtl w:val="true"/>
              </w:rPr>
              <w:tab/>
            </w:r>
            <w:r>
              <w:rPr>
                <w:rStyle w:val="IndexLink"/>
              </w:rPr>
              <w:t>143</w:t>
            </w:r>
          </w:hyperlink>
        </w:p>
        <w:p>
          <w:pPr>
            <w:pStyle w:val="Contents5"/>
            <w:tabs>
              <w:tab w:val="clear" w:pos="7892"/>
              <w:tab w:val="right" w:pos="9026" w:leader="dot"/>
            </w:tabs>
            <w:rPr/>
          </w:pPr>
          <w:hyperlink w:anchor="__RefHeading___Toc1292785_774463916">
            <w:r>
              <w:rPr>
                <w:webHidden/>
                <w:rStyle w:val="IndexLink"/>
                <w:rtl w:val="true"/>
              </w:rPr>
              <w:t>محبوب ترین مردم از نگاه بخاری و عمرو بن عاص</w:t>
            </w:r>
            <w:r>
              <w:rPr>
                <w:rStyle w:val="IndexLink"/>
                <w:rtl w:val="true"/>
              </w:rPr>
              <w:tab/>
            </w:r>
            <w:r>
              <w:rPr>
                <w:rStyle w:val="IndexLink"/>
              </w:rPr>
              <w:t>144</w:t>
            </w:r>
          </w:hyperlink>
        </w:p>
        <w:p>
          <w:pPr>
            <w:pStyle w:val="Contents5"/>
            <w:tabs>
              <w:tab w:val="clear" w:pos="7892"/>
              <w:tab w:val="right" w:pos="9026" w:leader="dot"/>
            </w:tabs>
            <w:rPr/>
          </w:pPr>
          <w:hyperlink w:anchor="__RefHeading___Toc1292787_774463916">
            <w:r>
              <w:rPr>
                <w:webHidden/>
                <w:rStyle w:val="IndexLink"/>
                <w:rtl w:val="true"/>
              </w:rPr>
              <w:t>افسانه ای دیگر در صحیح بخاری</w:t>
            </w:r>
            <w:r>
              <w:rPr>
                <w:rStyle w:val="IndexLink"/>
                <w:rtl w:val="true"/>
              </w:rPr>
              <w:tab/>
            </w:r>
            <w:r>
              <w:rPr>
                <w:rStyle w:val="IndexLink"/>
              </w:rPr>
              <w:t>156</w:t>
            </w:r>
          </w:hyperlink>
        </w:p>
        <w:p>
          <w:pPr>
            <w:pStyle w:val="Contents4"/>
            <w:tabs>
              <w:tab w:val="clear" w:pos="8176"/>
              <w:tab w:val="right" w:pos="9026" w:leader="dot"/>
            </w:tabs>
            <w:rPr/>
          </w:pPr>
          <w:hyperlink w:anchor="__RefHeading___Toc1292789_774463916">
            <w:r>
              <w:rPr>
                <w:webHidden/>
                <w:rStyle w:val="IndexLink"/>
              </w:rPr>
              <w:t>3</w:t>
            </w:r>
            <w:r>
              <w:rPr>
                <w:rStyle w:val="IndexLink"/>
                <w:rtl w:val="true"/>
              </w:rPr>
              <w:t xml:space="preserve">. </w:t>
            </w:r>
            <w:r>
              <w:rPr>
                <w:rStyle w:val="IndexLink"/>
                <w:rtl w:val="true"/>
              </w:rPr>
              <w:t>مغیره بن شعبه</w:t>
            </w:r>
            <w:r>
              <w:rPr>
                <w:rStyle w:val="IndexLink"/>
                <w:rtl w:val="true"/>
              </w:rPr>
              <w:tab/>
            </w:r>
            <w:r>
              <w:rPr>
                <w:rStyle w:val="IndexLink"/>
              </w:rPr>
              <w:t>159</w:t>
            </w:r>
          </w:hyperlink>
        </w:p>
        <w:p>
          <w:pPr>
            <w:pStyle w:val="Contents5"/>
            <w:tabs>
              <w:tab w:val="clear" w:pos="7892"/>
              <w:tab w:val="right" w:pos="9026" w:leader="dot"/>
            </w:tabs>
            <w:rPr/>
          </w:pPr>
          <w:hyperlink w:anchor="__RefHeading___Toc1292791_774463916">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1292793_774463916">
            <w:r>
              <w:rPr>
                <w:webHidden/>
                <w:rStyle w:val="IndexLink"/>
                <w:rtl w:val="true"/>
              </w:rPr>
              <w:t>مغیره و سب امیرالمؤمنین علیه السلام</w:t>
            </w:r>
            <w:r>
              <w:rPr>
                <w:rStyle w:val="IndexLink"/>
                <w:rtl w:val="true"/>
              </w:rPr>
              <w:tab/>
            </w:r>
            <w:r>
              <w:rPr>
                <w:rStyle w:val="IndexLink"/>
              </w:rPr>
              <w:t>160</w:t>
            </w:r>
          </w:hyperlink>
        </w:p>
        <w:p>
          <w:pPr>
            <w:pStyle w:val="Contents5"/>
            <w:tabs>
              <w:tab w:val="clear" w:pos="7892"/>
              <w:tab w:val="right" w:pos="9026" w:leader="dot"/>
            </w:tabs>
            <w:rPr/>
          </w:pPr>
          <w:hyperlink w:anchor="__RefHeading___Toc1292795_774463916">
            <w:r>
              <w:rPr>
                <w:webHidden/>
                <w:rStyle w:val="IndexLink"/>
                <w:rtl w:val="true"/>
              </w:rPr>
              <w:t>مغیره و زنا</w:t>
            </w:r>
            <w:r>
              <w:rPr>
                <w:rStyle w:val="IndexLink"/>
                <w:rtl w:val="true"/>
              </w:rPr>
              <w:tab/>
            </w:r>
            <w:r>
              <w:rPr>
                <w:rStyle w:val="IndexLink"/>
              </w:rPr>
              <w:t>161</w:t>
            </w:r>
          </w:hyperlink>
        </w:p>
        <w:p>
          <w:pPr>
            <w:pStyle w:val="Contents5"/>
            <w:tabs>
              <w:tab w:val="clear" w:pos="7892"/>
              <w:tab w:val="right" w:pos="9026" w:leader="dot"/>
            </w:tabs>
            <w:rPr/>
          </w:pPr>
          <w:hyperlink w:anchor="__RefHeading___Toc1292797_774463916">
            <w:r>
              <w:rPr>
                <w:webHidden/>
                <w:rStyle w:val="IndexLink"/>
                <w:rtl w:val="true"/>
              </w:rPr>
              <w:t>برخی اخبار دیگر مغیره</w:t>
            </w:r>
            <w:r>
              <w:rPr>
                <w:rStyle w:val="IndexLink"/>
                <w:rtl w:val="true"/>
              </w:rPr>
              <w:tab/>
            </w:r>
            <w:r>
              <w:rPr>
                <w:rStyle w:val="IndexLink"/>
              </w:rPr>
              <w:t>162</w:t>
            </w:r>
          </w:hyperlink>
        </w:p>
        <w:p>
          <w:pPr>
            <w:pStyle w:val="Contents5"/>
            <w:tabs>
              <w:tab w:val="clear" w:pos="7892"/>
              <w:tab w:val="right" w:pos="9026" w:leader="dot"/>
            </w:tabs>
            <w:rPr/>
          </w:pPr>
          <w:hyperlink w:anchor="__RefHeading___Toc1292799_774463916">
            <w:r>
              <w:rPr>
                <w:webHidden/>
                <w:rStyle w:val="IndexLink"/>
                <w:rtl w:val="true"/>
              </w:rPr>
              <w:t>دروغگویی مغیره</w:t>
            </w:r>
            <w:r>
              <w:rPr>
                <w:rStyle w:val="IndexLink"/>
                <w:rtl w:val="true"/>
              </w:rPr>
              <w:tab/>
            </w:r>
            <w:r>
              <w:rPr>
                <w:rStyle w:val="IndexLink"/>
              </w:rPr>
              <w:t>164</w:t>
            </w:r>
          </w:hyperlink>
        </w:p>
        <w:p>
          <w:pPr>
            <w:pStyle w:val="Contents5"/>
            <w:tabs>
              <w:tab w:val="clear" w:pos="7892"/>
              <w:tab w:val="right" w:pos="9026" w:leader="dot"/>
            </w:tabs>
            <w:rPr/>
          </w:pPr>
          <w:hyperlink w:anchor="__RefHeading___Toc1292801_774463916">
            <w:r>
              <w:rPr>
                <w:webHidden/>
                <w:rStyle w:val="IndexLink"/>
                <w:rtl w:val="true"/>
              </w:rPr>
              <w:t>مغیره و نسبت مسح بر خفین به پیامبر اکرم صلی الله علیه و آله و سلم</w:t>
            </w:r>
            <w:r>
              <w:rPr>
                <w:rStyle w:val="IndexLink"/>
                <w:rtl w:val="true"/>
              </w:rPr>
              <w:tab/>
            </w:r>
            <w:r>
              <w:rPr>
                <w:rStyle w:val="IndexLink"/>
              </w:rPr>
              <w:t>165</w:t>
            </w:r>
          </w:hyperlink>
        </w:p>
        <w:p>
          <w:pPr>
            <w:pStyle w:val="Contents4"/>
            <w:tabs>
              <w:tab w:val="clear" w:pos="8176"/>
              <w:tab w:val="right" w:pos="9026" w:leader="dot"/>
            </w:tabs>
            <w:rPr/>
          </w:pPr>
          <w:hyperlink w:anchor="__RefHeading___Toc1292803_774463916">
            <w:r>
              <w:rPr>
                <w:webHidden/>
                <w:rStyle w:val="IndexLink"/>
              </w:rPr>
              <w:t>4</w:t>
            </w:r>
            <w:r>
              <w:rPr>
                <w:rStyle w:val="IndexLink"/>
                <w:rtl w:val="true"/>
              </w:rPr>
              <w:t xml:space="preserve">. </w:t>
            </w:r>
            <w:r>
              <w:rPr>
                <w:rStyle w:val="IndexLink"/>
                <w:rtl w:val="true"/>
              </w:rPr>
              <w:t>عبد الله بن قیس ابوموسی اشعری</w:t>
            </w:r>
            <w:r>
              <w:rPr>
                <w:rStyle w:val="IndexLink"/>
                <w:rtl w:val="true"/>
              </w:rPr>
              <w:tab/>
            </w:r>
            <w:r>
              <w:rPr>
                <w:rStyle w:val="IndexLink"/>
              </w:rPr>
              <w:t>169</w:t>
            </w:r>
          </w:hyperlink>
        </w:p>
        <w:p>
          <w:pPr>
            <w:pStyle w:val="Contents5"/>
            <w:tabs>
              <w:tab w:val="clear" w:pos="7892"/>
              <w:tab w:val="right" w:pos="9026" w:leader="dot"/>
            </w:tabs>
            <w:rPr/>
          </w:pPr>
          <w:hyperlink w:anchor="__RefHeading___Toc1292805_774463916">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1292807_774463916">
            <w:r>
              <w:rPr>
                <w:webHidden/>
                <w:rStyle w:val="IndexLink"/>
                <w:rtl w:val="true"/>
              </w:rPr>
              <w:t>خبر پیامبر اکرم صلی الله علیه و آله و سلم از گمراهی حکمین</w:t>
            </w:r>
            <w:r>
              <w:rPr>
                <w:rStyle w:val="IndexLink"/>
                <w:rtl w:val="true"/>
              </w:rPr>
              <w:tab/>
            </w:r>
            <w:r>
              <w:rPr>
                <w:rStyle w:val="IndexLink"/>
              </w:rPr>
              <w:t>169</w:t>
            </w:r>
          </w:hyperlink>
        </w:p>
        <w:p>
          <w:pPr>
            <w:pStyle w:val="Contents5"/>
            <w:tabs>
              <w:tab w:val="clear" w:pos="7892"/>
              <w:tab w:val="right" w:pos="9026" w:leader="dot"/>
            </w:tabs>
            <w:rPr/>
          </w:pPr>
          <w:hyperlink w:anchor="__RefHeading___Toc1292809_774463916">
            <w:r>
              <w:rPr>
                <w:webHidden/>
                <w:rStyle w:val="IndexLink"/>
                <w:rtl w:val="true"/>
              </w:rPr>
              <w:t>سبب تن دادن امیرالمؤمنین علیه السلام به امر حکمین</w:t>
            </w:r>
            <w:r>
              <w:rPr>
                <w:rStyle w:val="IndexLink"/>
                <w:rtl w:val="true"/>
              </w:rPr>
              <w:tab/>
            </w:r>
            <w:r>
              <w:rPr>
                <w:rStyle w:val="IndexLink"/>
              </w:rPr>
              <w:t>171</w:t>
            </w:r>
          </w:hyperlink>
        </w:p>
        <w:p>
          <w:pPr>
            <w:pStyle w:val="Contents5"/>
            <w:tabs>
              <w:tab w:val="clear" w:pos="7892"/>
              <w:tab w:val="right" w:pos="9026" w:leader="dot"/>
            </w:tabs>
            <w:rPr/>
          </w:pPr>
          <w:hyperlink w:anchor="__RefHeading___Toc1292811_774463916">
            <w:r>
              <w:rPr>
                <w:webHidden/>
                <w:rStyle w:val="IndexLink"/>
                <w:rtl w:val="true"/>
              </w:rPr>
              <w:t>حضور ابوموسی اشعری در عقبه</w:t>
            </w:r>
            <w:r>
              <w:rPr>
                <w:rStyle w:val="IndexLink"/>
                <w:rtl w:val="true"/>
              </w:rPr>
              <w:tab/>
            </w:r>
            <w:r>
              <w:rPr>
                <w:rStyle w:val="IndexLink"/>
              </w:rPr>
              <w:t>172</w:t>
            </w:r>
          </w:hyperlink>
        </w:p>
        <w:p>
          <w:pPr>
            <w:pStyle w:val="Contents5"/>
            <w:tabs>
              <w:tab w:val="clear" w:pos="7892"/>
              <w:tab w:val="right" w:pos="9026" w:leader="dot"/>
            </w:tabs>
            <w:rPr/>
          </w:pPr>
          <w:hyperlink w:anchor="__RefHeading___Toc1292813_774463916">
            <w:r>
              <w:rPr>
                <w:webHidden/>
                <w:rStyle w:val="IndexLink"/>
                <w:rtl w:val="true"/>
              </w:rPr>
              <w:t>امیرالمؤمنین علیه السلام و نفرین ابوموسی</w:t>
            </w:r>
            <w:r>
              <w:rPr>
                <w:rStyle w:val="IndexLink"/>
                <w:rtl w:val="true"/>
              </w:rPr>
              <w:tab/>
            </w:r>
            <w:r>
              <w:rPr>
                <w:rStyle w:val="IndexLink"/>
              </w:rPr>
              <w:t>176</w:t>
            </w:r>
          </w:hyperlink>
        </w:p>
        <w:p>
          <w:pPr>
            <w:pStyle w:val="Contents5"/>
            <w:tabs>
              <w:tab w:val="clear" w:pos="7892"/>
              <w:tab w:val="right" w:pos="9026" w:leader="dot"/>
            </w:tabs>
            <w:rPr/>
          </w:pPr>
          <w:hyperlink w:anchor="__RefHeading___Toc1292815_774463916">
            <w:r>
              <w:rPr>
                <w:webHidden/>
                <w:rStyle w:val="IndexLink"/>
                <w:rtl w:val="true"/>
              </w:rPr>
              <w:t>ابوموسی و بشارت خلفا بر بهشت</w:t>
            </w:r>
            <w:r>
              <w:rPr>
                <w:rStyle w:val="IndexLink"/>
                <w:rtl w:val="true"/>
              </w:rPr>
              <w:tab/>
            </w:r>
            <w:r>
              <w:rPr>
                <w:rStyle w:val="IndexLink"/>
              </w:rPr>
              <w:t>178</w:t>
            </w:r>
          </w:hyperlink>
        </w:p>
        <w:p>
          <w:pPr>
            <w:pStyle w:val="Contents5"/>
            <w:tabs>
              <w:tab w:val="clear" w:pos="7892"/>
              <w:tab w:val="right" w:pos="9026" w:leader="dot"/>
            </w:tabs>
            <w:rPr/>
          </w:pPr>
          <w:hyperlink w:anchor="__RefHeading___Toc1292817_774463916">
            <w:r>
              <w:rPr>
                <w:webHidden/>
                <w:rStyle w:val="IndexLink"/>
                <w:rtl w:val="true"/>
              </w:rPr>
              <w:t>بررسی حدیث مذکور</w:t>
            </w:r>
            <w:r>
              <w:rPr>
                <w:rStyle w:val="IndexLink"/>
                <w:rtl w:val="true"/>
              </w:rPr>
              <w:tab/>
            </w:r>
            <w:r>
              <w:rPr>
                <w:rStyle w:val="IndexLink"/>
              </w:rPr>
              <w:t>180</w:t>
            </w:r>
          </w:hyperlink>
        </w:p>
        <w:p>
          <w:pPr>
            <w:pStyle w:val="Contents5"/>
            <w:tabs>
              <w:tab w:val="clear" w:pos="7892"/>
              <w:tab w:val="right" w:pos="9026" w:leader="dot"/>
            </w:tabs>
            <w:rPr/>
          </w:pPr>
          <w:hyperlink w:anchor="__RefHeading___Toc1292819_774463916">
            <w:r>
              <w:rPr>
                <w:webHidden/>
                <w:rStyle w:val="IndexLink"/>
                <w:rtl w:val="true"/>
              </w:rPr>
              <w:t>اما دلائل خارجی بی اساس بودن این نوع اخبار</w:t>
            </w:r>
            <w:r>
              <w:rPr>
                <w:rStyle w:val="IndexLink"/>
                <w:rtl w:val="true"/>
              </w:rPr>
              <w:tab/>
            </w:r>
            <w:r>
              <w:rPr>
                <w:rStyle w:val="IndexLink"/>
              </w:rPr>
              <w:t>182</w:t>
            </w:r>
          </w:hyperlink>
        </w:p>
        <w:p>
          <w:pPr>
            <w:pStyle w:val="Contents5"/>
            <w:tabs>
              <w:tab w:val="clear" w:pos="7892"/>
              <w:tab w:val="right" w:pos="9026" w:leader="dot"/>
            </w:tabs>
            <w:rPr/>
          </w:pPr>
          <w:hyperlink w:anchor="__RefHeading___Toc1292821_774463916">
            <w:r>
              <w:rPr>
                <w:webHidden/>
                <w:rStyle w:val="IndexLink"/>
                <w:rtl w:val="true"/>
              </w:rPr>
              <w:t>احتمال عمر بن خطاب بر اهل جهنم و منافق بودنش</w:t>
            </w:r>
            <w:r>
              <w:rPr>
                <w:rStyle w:val="IndexLink"/>
                <w:rtl w:val="true"/>
              </w:rPr>
              <w:tab/>
            </w:r>
            <w:r>
              <w:rPr>
                <w:rStyle w:val="IndexLink"/>
              </w:rPr>
              <w:t>184</w:t>
            </w:r>
          </w:hyperlink>
        </w:p>
        <w:p>
          <w:pPr>
            <w:pStyle w:val="Contents5"/>
            <w:tabs>
              <w:tab w:val="clear" w:pos="7892"/>
              <w:tab w:val="right" w:pos="9026" w:leader="dot"/>
            </w:tabs>
            <w:rPr/>
          </w:pPr>
          <w:hyperlink w:anchor="__RefHeading___Toc1292823_774463916">
            <w:r>
              <w:rPr>
                <w:webHidden/>
                <w:rStyle w:val="IndexLink"/>
                <w:rtl w:val="true"/>
              </w:rPr>
              <w:t>ابوموسی و همراهی ابوبکر در سفر شام با ابوطالب</w:t>
            </w:r>
            <w:r>
              <w:rPr>
                <w:rStyle w:val="IndexLink"/>
                <w:rtl w:val="true"/>
              </w:rPr>
              <w:tab/>
            </w:r>
            <w:r>
              <w:rPr>
                <w:rStyle w:val="IndexLink"/>
              </w:rPr>
              <w:t>186</w:t>
            </w:r>
          </w:hyperlink>
        </w:p>
        <w:p>
          <w:pPr>
            <w:pStyle w:val="Contents4"/>
            <w:tabs>
              <w:tab w:val="clear" w:pos="8176"/>
              <w:tab w:val="right" w:pos="9026" w:leader="dot"/>
            </w:tabs>
            <w:rPr/>
          </w:pPr>
          <w:hyperlink w:anchor="__RefHeading___Toc1292825_774463916">
            <w:r>
              <w:rPr>
                <w:webHidden/>
                <w:rStyle w:val="IndexLink"/>
              </w:rPr>
              <w:t>5</w:t>
            </w:r>
            <w:r>
              <w:rPr>
                <w:rStyle w:val="IndexLink"/>
                <w:rtl w:val="true"/>
              </w:rPr>
              <w:t xml:space="preserve">. </w:t>
            </w:r>
            <w:r>
              <w:rPr>
                <w:rStyle w:val="IndexLink"/>
                <w:rtl w:val="true"/>
              </w:rPr>
              <w:t>مروان بن حکم</w:t>
            </w:r>
            <w:r>
              <w:rPr>
                <w:rStyle w:val="IndexLink"/>
                <w:rtl w:val="true"/>
              </w:rPr>
              <w:tab/>
            </w:r>
            <w:r>
              <w:rPr>
                <w:rStyle w:val="IndexLink"/>
              </w:rPr>
              <w:t>187</w:t>
            </w:r>
          </w:hyperlink>
        </w:p>
        <w:p>
          <w:pPr>
            <w:pStyle w:val="Contents5"/>
            <w:tabs>
              <w:tab w:val="clear" w:pos="7892"/>
              <w:tab w:val="right" w:pos="9026" w:leader="dot"/>
            </w:tabs>
            <w:rPr/>
          </w:pPr>
          <w:hyperlink w:anchor="__RefHeading___Toc1292827_774463916">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1292829_774463916">
            <w:r>
              <w:rPr>
                <w:webHidden/>
                <w:rStyle w:val="IndexLink"/>
                <w:rtl w:val="true"/>
              </w:rPr>
              <w:t>دشمنی مروان با اهل بیت علیهم 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1292831_774463916">
            <w:r>
              <w:rPr>
                <w:webHidden/>
                <w:rStyle w:val="IndexLink"/>
              </w:rPr>
              <w:t>6</w:t>
            </w:r>
            <w:r>
              <w:rPr>
                <w:rStyle w:val="IndexLink"/>
                <w:rtl w:val="true"/>
              </w:rPr>
              <w:t xml:space="preserve">. </w:t>
            </w:r>
            <w:r>
              <w:rPr>
                <w:rStyle w:val="IndexLink"/>
                <w:rtl w:val="true"/>
              </w:rPr>
              <w:t>عروه بن زبیر</w:t>
            </w:r>
            <w:r>
              <w:rPr>
                <w:rStyle w:val="IndexLink"/>
                <w:rtl w:val="true"/>
              </w:rPr>
              <w:tab/>
            </w:r>
            <w:r>
              <w:rPr>
                <w:rStyle w:val="IndexLink"/>
              </w:rPr>
              <w:t>191</w:t>
            </w:r>
          </w:hyperlink>
        </w:p>
        <w:p>
          <w:pPr>
            <w:pStyle w:val="Contents5"/>
            <w:tabs>
              <w:tab w:val="clear" w:pos="7892"/>
              <w:tab w:val="right" w:pos="9026" w:leader="dot"/>
            </w:tabs>
            <w:rPr/>
          </w:pPr>
          <w:hyperlink w:anchor="__RefHeading___Toc1292833_774463916">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1292835_774463916">
            <w:r>
              <w:rPr>
                <w:webHidden/>
                <w:rStyle w:val="IndexLink"/>
                <w:rtl w:val="true"/>
              </w:rPr>
              <w:t>عروه و خدمت سلطان و گمراه کردن مسلمین</w:t>
            </w:r>
            <w:r>
              <w:rPr>
                <w:rStyle w:val="IndexLink"/>
                <w:rtl w:val="true"/>
              </w:rPr>
              <w:tab/>
            </w:r>
            <w:r>
              <w:rPr>
                <w:rStyle w:val="IndexLink"/>
              </w:rPr>
              <w:t>191</w:t>
            </w:r>
          </w:hyperlink>
        </w:p>
        <w:p>
          <w:pPr>
            <w:pStyle w:val="Contents5"/>
            <w:tabs>
              <w:tab w:val="clear" w:pos="7892"/>
              <w:tab w:val="right" w:pos="9026" w:leader="dot"/>
            </w:tabs>
            <w:rPr/>
          </w:pPr>
          <w:hyperlink w:anchor="__RefHeading___Toc1292837_774463916">
            <w:r>
              <w:rPr>
                <w:webHidden/>
                <w:rStyle w:val="IndexLink"/>
                <w:rtl w:val="true"/>
              </w:rPr>
              <w:t>عروه و دشمنی با اهل بیت علیهم السلام</w:t>
            </w:r>
            <w:r>
              <w:rPr>
                <w:rStyle w:val="IndexLink"/>
                <w:rtl w:val="true"/>
              </w:rPr>
              <w:tab/>
            </w:r>
            <w:r>
              <w:rPr>
                <w:rStyle w:val="IndexLink"/>
              </w:rPr>
              <w:t>195</w:t>
            </w:r>
          </w:hyperlink>
        </w:p>
        <w:p>
          <w:pPr>
            <w:pStyle w:val="Contents5"/>
            <w:tabs>
              <w:tab w:val="clear" w:pos="7892"/>
              <w:tab w:val="right" w:pos="9026" w:leader="dot"/>
            </w:tabs>
            <w:rPr/>
          </w:pPr>
          <w:hyperlink w:anchor="__RefHeading___Toc1292839_774463916">
            <w:r>
              <w:rPr>
                <w:webHidden/>
                <w:rStyle w:val="IndexLink"/>
                <w:rtl w:val="true"/>
              </w:rPr>
              <w:t>نزول حجاب با خواست خلیفه و تناقضات متعدد بخاری در این موضوع</w:t>
            </w:r>
            <w:r>
              <w:rPr>
                <w:rStyle w:val="IndexLink"/>
                <w:rtl w:val="true"/>
              </w:rPr>
              <w:tab/>
            </w:r>
            <w:r>
              <w:rPr>
                <w:rStyle w:val="IndexLink"/>
              </w:rPr>
              <w:t>197</w:t>
            </w:r>
          </w:hyperlink>
        </w:p>
        <w:p>
          <w:pPr>
            <w:pStyle w:val="Contents5"/>
            <w:tabs>
              <w:tab w:val="clear" w:pos="7892"/>
              <w:tab w:val="right" w:pos="9026" w:leader="dot"/>
            </w:tabs>
            <w:rPr/>
          </w:pPr>
          <w:hyperlink w:anchor="__RefHeading___Toc1292841_774463916">
            <w:r>
              <w:rPr>
                <w:webHidden/>
                <w:rStyle w:val="IndexLink"/>
                <w:rtl w:val="true"/>
              </w:rPr>
              <w:t>تناقض چهارم بخاری با اعتراف به واقعیت در نزول حجاب</w:t>
            </w:r>
            <w:r>
              <w:rPr>
                <w:rStyle w:val="IndexLink"/>
                <w:rtl w:val="true"/>
              </w:rPr>
              <w:tab/>
            </w:r>
            <w:r>
              <w:rPr>
                <w:rStyle w:val="IndexLink"/>
              </w:rPr>
              <w:t>199</w:t>
            </w:r>
          </w:hyperlink>
        </w:p>
        <w:p>
          <w:pPr>
            <w:pStyle w:val="Contents5"/>
            <w:tabs>
              <w:tab w:val="clear" w:pos="7892"/>
              <w:tab w:val="right" w:pos="9026" w:leader="dot"/>
            </w:tabs>
            <w:rPr/>
          </w:pPr>
          <w:hyperlink w:anchor="__RefHeading___Toc1292843_774463916">
            <w:r>
              <w:rPr>
                <w:webHidden/>
                <w:rStyle w:val="IndexLink"/>
                <w:rtl w:val="true"/>
              </w:rPr>
              <w:t>پیامبر اکرم صلی الله علیه و آله و سلم و نماز بر رهبر منافقین</w:t>
            </w:r>
            <w:r>
              <w:rPr>
                <w:rStyle w:val="IndexLink"/>
                <w:rtl w:val="true"/>
              </w:rPr>
              <w:tab/>
            </w:r>
            <w:r>
              <w:rPr>
                <w:rStyle w:val="IndexLink"/>
              </w:rPr>
              <w:t>202</w:t>
            </w:r>
          </w:hyperlink>
        </w:p>
        <w:p>
          <w:pPr>
            <w:pStyle w:val="Contents5"/>
            <w:tabs>
              <w:tab w:val="clear" w:pos="7892"/>
              <w:tab w:val="right" w:pos="9026" w:leader="dot"/>
            </w:tabs>
            <w:rPr/>
          </w:pPr>
          <w:hyperlink w:anchor="__RefHeading___Toc1292845_774463916">
            <w:r>
              <w:rPr>
                <w:webHidden/>
                <w:rStyle w:val="IndexLink"/>
                <w:rtl w:val="true"/>
              </w:rPr>
              <w:t>علت ظهور اخبار موافقات برای عمر بن خطاب</w:t>
            </w:r>
            <w:r>
              <w:rPr>
                <w:rStyle w:val="IndexLink"/>
                <w:rtl w:val="true"/>
              </w:rPr>
              <w:tab/>
            </w:r>
            <w:r>
              <w:rPr>
                <w:rStyle w:val="IndexLink"/>
              </w:rPr>
              <w:t>206</w:t>
            </w:r>
          </w:hyperlink>
        </w:p>
        <w:p>
          <w:pPr>
            <w:pStyle w:val="Contents5"/>
            <w:tabs>
              <w:tab w:val="clear" w:pos="7892"/>
              <w:tab w:val="right" w:pos="9026" w:leader="dot"/>
            </w:tabs>
            <w:rPr/>
          </w:pPr>
          <w:hyperlink w:anchor="__RefHeading___Toc1292847_774463916">
            <w:r>
              <w:rPr>
                <w:webHidden/>
                <w:rStyle w:val="IndexLink"/>
                <w:rtl w:val="true"/>
              </w:rPr>
              <w:t>انکار شنوائی اموات و تناقض دیگر بخاری</w:t>
            </w:r>
            <w:r>
              <w:rPr>
                <w:rStyle w:val="IndexLink"/>
                <w:rtl w:val="true"/>
              </w:rPr>
              <w:tab/>
            </w:r>
            <w:r>
              <w:rPr>
                <w:rStyle w:val="IndexLink"/>
              </w:rPr>
              <w:t>208</w:t>
            </w:r>
          </w:hyperlink>
        </w:p>
        <w:p>
          <w:pPr>
            <w:pStyle w:val="Contents4"/>
            <w:tabs>
              <w:tab w:val="clear" w:pos="8176"/>
              <w:tab w:val="right" w:pos="9026" w:leader="dot"/>
            </w:tabs>
            <w:rPr/>
          </w:pPr>
          <w:hyperlink w:anchor="__RefHeading___Toc1292849_774463916">
            <w:r>
              <w:rPr>
                <w:webHidden/>
                <w:rStyle w:val="IndexLink"/>
              </w:rPr>
              <w:t>7</w:t>
            </w:r>
            <w:r>
              <w:rPr>
                <w:rStyle w:val="IndexLink"/>
                <w:rtl w:val="true"/>
              </w:rPr>
              <w:t xml:space="preserve">. </w:t>
            </w:r>
            <w:r>
              <w:rPr>
                <w:rStyle w:val="IndexLink"/>
                <w:rtl w:val="true"/>
              </w:rPr>
              <w:t>حریز بن عثمان</w:t>
            </w:r>
            <w:r>
              <w:rPr>
                <w:rStyle w:val="IndexLink"/>
                <w:rtl w:val="true"/>
              </w:rPr>
              <w:tab/>
            </w:r>
            <w:r>
              <w:rPr>
                <w:rStyle w:val="IndexLink"/>
              </w:rPr>
              <w:t>210</w:t>
            </w:r>
          </w:hyperlink>
        </w:p>
        <w:p>
          <w:pPr>
            <w:pStyle w:val="Contents4"/>
            <w:tabs>
              <w:tab w:val="clear" w:pos="8176"/>
              <w:tab w:val="right" w:pos="9026" w:leader="dot"/>
            </w:tabs>
            <w:rPr/>
          </w:pPr>
          <w:hyperlink w:anchor="__RefHeading___Toc1292851_774463916">
            <w:r>
              <w:rPr>
                <w:webHidden/>
                <w:rStyle w:val="IndexLink"/>
              </w:rPr>
              <w:t>8</w:t>
            </w:r>
            <w:r>
              <w:rPr>
                <w:rStyle w:val="IndexLink"/>
                <w:rtl w:val="true"/>
              </w:rPr>
              <w:t xml:space="preserve">. </w:t>
            </w:r>
            <w:r>
              <w:rPr>
                <w:rStyle w:val="IndexLink"/>
                <w:rtl w:val="true"/>
              </w:rPr>
              <w:t>اسحاق بن سوید بن هبیره، از تابعین</w:t>
            </w:r>
            <w:r>
              <w:rPr>
                <w:rStyle w:val="IndexLink"/>
                <w:rtl w:val="true"/>
              </w:rPr>
              <w:tab/>
            </w:r>
            <w:r>
              <w:rPr>
                <w:rStyle w:val="IndexLink"/>
              </w:rPr>
              <w:t>212</w:t>
            </w:r>
          </w:hyperlink>
        </w:p>
        <w:p>
          <w:pPr>
            <w:pStyle w:val="Contents4"/>
            <w:tabs>
              <w:tab w:val="clear" w:pos="8176"/>
              <w:tab w:val="right" w:pos="9026" w:leader="dot"/>
            </w:tabs>
            <w:rPr/>
          </w:pPr>
          <w:hyperlink w:anchor="__RefHeading___Toc1292853_774463916">
            <w:r>
              <w:rPr>
                <w:webHidden/>
                <w:rStyle w:val="IndexLink"/>
              </w:rPr>
              <w:t>9</w:t>
            </w:r>
            <w:r>
              <w:rPr>
                <w:rStyle w:val="IndexLink"/>
                <w:rtl w:val="true"/>
              </w:rPr>
              <w:t xml:space="preserve">. </w:t>
            </w:r>
            <w:r>
              <w:rPr>
                <w:rStyle w:val="IndexLink"/>
                <w:rtl w:val="true"/>
              </w:rPr>
              <w:t>ثور بن یزید از تابع تابعین اهل شام</w:t>
            </w:r>
            <w:r>
              <w:rPr>
                <w:rStyle w:val="IndexLink"/>
                <w:rtl w:val="true"/>
              </w:rPr>
              <w:tab/>
            </w:r>
            <w:r>
              <w:rPr>
                <w:rStyle w:val="IndexLink"/>
              </w:rPr>
              <w:t>213</w:t>
            </w:r>
          </w:hyperlink>
        </w:p>
        <w:p>
          <w:pPr>
            <w:pStyle w:val="Contents5"/>
            <w:tabs>
              <w:tab w:val="clear" w:pos="7892"/>
              <w:tab w:val="right" w:pos="9026" w:leader="dot"/>
            </w:tabs>
            <w:rPr/>
          </w:pPr>
          <w:hyperlink w:anchor="__RefHeading___Toc1292855_774463916">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1292857_774463916">
            <w:r>
              <w:rPr>
                <w:webHidden/>
                <w:rStyle w:val="IndexLink"/>
                <w:rtl w:val="true"/>
              </w:rPr>
              <w:t>امام بخاری و مغفور له بودن یزید بن معاویه</w:t>
            </w:r>
            <w:r>
              <w:rPr>
                <w:rStyle w:val="IndexLink"/>
                <w:rtl w:val="true"/>
              </w:rPr>
              <w:tab/>
            </w:r>
            <w:r>
              <w:rPr>
                <w:rStyle w:val="IndexLink"/>
              </w:rPr>
              <w:t>213</w:t>
            </w:r>
          </w:hyperlink>
        </w:p>
        <w:p>
          <w:pPr>
            <w:pStyle w:val="Contents4"/>
            <w:tabs>
              <w:tab w:val="clear" w:pos="8176"/>
              <w:tab w:val="right" w:pos="9026" w:leader="dot"/>
            </w:tabs>
            <w:rPr/>
          </w:pPr>
          <w:hyperlink w:anchor="__RefHeading___Toc1292859_774463916">
            <w:r>
              <w:rPr>
                <w:webHidden/>
                <w:rStyle w:val="IndexLink"/>
              </w:rPr>
              <w:t>10</w:t>
            </w:r>
            <w:r>
              <w:rPr>
                <w:rStyle w:val="IndexLink"/>
                <w:rtl w:val="true"/>
              </w:rPr>
              <w:t xml:space="preserve">. </w:t>
            </w:r>
            <w:r>
              <w:rPr>
                <w:rStyle w:val="IndexLink"/>
                <w:rtl w:val="true"/>
              </w:rPr>
              <w:t>حصین بن نمیر</w:t>
            </w:r>
            <w:r>
              <w:rPr>
                <w:rStyle w:val="IndexLink"/>
                <w:rtl w:val="true"/>
              </w:rPr>
              <w:tab/>
            </w:r>
            <w:r>
              <w:rPr>
                <w:rStyle w:val="IndexLink"/>
              </w:rPr>
              <w:t>216</w:t>
            </w:r>
          </w:hyperlink>
        </w:p>
        <w:p>
          <w:pPr>
            <w:pStyle w:val="Contents4"/>
            <w:tabs>
              <w:tab w:val="clear" w:pos="8176"/>
              <w:tab w:val="right" w:pos="9026" w:leader="dot"/>
            </w:tabs>
            <w:rPr/>
          </w:pPr>
          <w:hyperlink w:anchor="__RefHeading___Toc1292861_774463916">
            <w:r>
              <w:rPr>
                <w:webHidden/>
                <w:rStyle w:val="IndexLink"/>
              </w:rPr>
              <w:t>11</w:t>
            </w:r>
            <w:r>
              <w:rPr>
                <w:rStyle w:val="IndexLink"/>
                <w:rtl w:val="true"/>
              </w:rPr>
              <w:t xml:space="preserve">. </w:t>
            </w:r>
            <w:r>
              <w:rPr>
                <w:rStyle w:val="IndexLink"/>
                <w:rtl w:val="true"/>
              </w:rPr>
              <w:t>سائب بن فروخ</w:t>
            </w:r>
            <w:r>
              <w:rPr>
                <w:rStyle w:val="IndexLink"/>
                <w:rtl w:val="true"/>
              </w:rPr>
              <w:tab/>
            </w:r>
            <w:r>
              <w:rPr>
                <w:rStyle w:val="IndexLink"/>
              </w:rPr>
              <w:t>216</w:t>
            </w:r>
          </w:hyperlink>
        </w:p>
        <w:p>
          <w:pPr>
            <w:pStyle w:val="Contents4"/>
            <w:tabs>
              <w:tab w:val="clear" w:pos="8176"/>
              <w:tab w:val="right" w:pos="9026" w:leader="dot"/>
            </w:tabs>
            <w:rPr/>
          </w:pPr>
          <w:hyperlink w:anchor="__RefHeading___Toc1292863_774463916">
            <w:r>
              <w:rPr>
                <w:webHidden/>
                <w:rStyle w:val="IndexLink"/>
              </w:rPr>
              <w:t>12</w:t>
            </w:r>
            <w:r>
              <w:rPr>
                <w:rStyle w:val="IndexLink"/>
                <w:rtl w:val="true"/>
              </w:rPr>
              <w:t xml:space="preserve">. </w:t>
            </w:r>
            <w:r>
              <w:rPr>
                <w:rStyle w:val="IndexLink"/>
                <w:rtl w:val="true"/>
              </w:rPr>
              <w:t>زیاد بن جبیر بن حبه</w:t>
            </w:r>
            <w:r>
              <w:rPr>
                <w:rStyle w:val="IndexLink"/>
                <w:rtl w:val="true"/>
              </w:rPr>
              <w:tab/>
            </w:r>
            <w:r>
              <w:rPr>
                <w:rStyle w:val="IndexLink"/>
              </w:rPr>
              <w:t>216</w:t>
            </w:r>
          </w:hyperlink>
        </w:p>
        <w:p>
          <w:pPr>
            <w:pStyle w:val="Contents4"/>
            <w:tabs>
              <w:tab w:val="clear" w:pos="8176"/>
              <w:tab w:val="right" w:pos="9026" w:leader="dot"/>
            </w:tabs>
            <w:rPr/>
          </w:pPr>
          <w:hyperlink w:anchor="__RefHeading___Toc1292865_774463916">
            <w:r>
              <w:rPr>
                <w:webHidden/>
                <w:rStyle w:val="IndexLink"/>
              </w:rPr>
              <w:t>13</w:t>
            </w:r>
            <w:r>
              <w:rPr>
                <w:rStyle w:val="IndexLink"/>
                <w:rtl w:val="true"/>
              </w:rPr>
              <w:t xml:space="preserve">. </w:t>
            </w:r>
            <w:r>
              <w:rPr>
                <w:rStyle w:val="IndexLink"/>
                <w:rtl w:val="true"/>
              </w:rPr>
              <w:t>زیاد بن علاقه بن مالک ثعلبی کوفی از تابعین</w:t>
            </w:r>
            <w:r>
              <w:rPr>
                <w:rStyle w:val="IndexLink"/>
                <w:rtl w:val="true"/>
              </w:rPr>
              <w:tab/>
            </w:r>
            <w:r>
              <w:rPr>
                <w:rStyle w:val="IndexLink"/>
              </w:rPr>
              <w:t>217</w:t>
            </w:r>
          </w:hyperlink>
        </w:p>
        <w:p>
          <w:pPr>
            <w:pStyle w:val="Contents4"/>
            <w:tabs>
              <w:tab w:val="clear" w:pos="8176"/>
              <w:tab w:val="right" w:pos="9026" w:leader="dot"/>
            </w:tabs>
            <w:rPr/>
          </w:pPr>
          <w:hyperlink w:anchor="__RefHeading___Toc1292867_774463916">
            <w:r>
              <w:rPr>
                <w:webHidden/>
                <w:rStyle w:val="IndexLink"/>
              </w:rPr>
              <w:t>14</w:t>
            </w:r>
            <w:r>
              <w:rPr>
                <w:rStyle w:val="IndexLink"/>
                <w:rtl w:val="true"/>
              </w:rPr>
              <w:t xml:space="preserve">. </w:t>
            </w:r>
            <w:r>
              <w:rPr>
                <w:rStyle w:val="IndexLink"/>
                <w:rtl w:val="true"/>
              </w:rPr>
              <w:t>ابوقلابه عبدالله بن زید بن عمرو از تابعین شام</w:t>
            </w:r>
            <w:r>
              <w:rPr>
                <w:rStyle w:val="IndexLink"/>
                <w:rtl w:val="true"/>
              </w:rPr>
              <w:tab/>
            </w:r>
            <w:r>
              <w:rPr>
                <w:rStyle w:val="IndexLink"/>
              </w:rPr>
              <w:t>217</w:t>
            </w:r>
          </w:hyperlink>
        </w:p>
        <w:p>
          <w:pPr>
            <w:pStyle w:val="Contents4"/>
            <w:tabs>
              <w:tab w:val="clear" w:pos="8176"/>
              <w:tab w:val="right" w:pos="9026" w:leader="dot"/>
            </w:tabs>
            <w:rPr/>
          </w:pPr>
          <w:hyperlink w:anchor="__RefHeading___Toc1292869_774463916">
            <w:r>
              <w:rPr>
                <w:webHidden/>
                <w:rStyle w:val="IndexLink"/>
              </w:rPr>
              <w:t>15</w:t>
            </w:r>
            <w:r>
              <w:rPr>
                <w:rStyle w:val="IndexLink"/>
                <w:rtl w:val="true"/>
              </w:rPr>
              <w:t xml:space="preserve">. </w:t>
            </w:r>
            <w:r>
              <w:rPr>
                <w:rStyle w:val="IndexLink"/>
                <w:rtl w:val="true"/>
              </w:rPr>
              <w:t>عبد الله بن حبیب بن ربیعه ابوعبدالرحمن کوفی</w:t>
            </w:r>
            <w:r>
              <w:rPr>
                <w:rStyle w:val="IndexLink"/>
                <w:rtl w:val="true"/>
              </w:rPr>
              <w:tab/>
            </w:r>
            <w:r>
              <w:rPr>
                <w:rStyle w:val="IndexLink"/>
              </w:rPr>
              <w:t>217</w:t>
            </w:r>
          </w:hyperlink>
        </w:p>
        <w:p>
          <w:pPr>
            <w:pStyle w:val="Contents5"/>
            <w:tabs>
              <w:tab w:val="clear" w:pos="7892"/>
              <w:tab w:val="right" w:pos="9026" w:leader="dot"/>
            </w:tabs>
            <w:rPr/>
          </w:pPr>
          <w:hyperlink w:anchor="__RefHeading___Toc1292871_774463916">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1292873_774463916">
            <w:r>
              <w:rPr>
                <w:webHidden/>
                <w:rStyle w:val="IndexLink"/>
                <w:rtl w:val="true"/>
              </w:rPr>
              <w:t>حفر چاه و بشارت عثمان بن عفان به بهشت</w:t>
            </w:r>
            <w:r>
              <w:rPr>
                <w:rStyle w:val="IndexLink"/>
                <w:rtl w:val="true"/>
              </w:rPr>
              <w:tab/>
            </w:r>
            <w:r>
              <w:rPr>
                <w:rStyle w:val="IndexLink"/>
              </w:rPr>
              <w:t>220</w:t>
            </w:r>
          </w:hyperlink>
        </w:p>
        <w:p>
          <w:pPr>
            <w:pStyle w:val="Contents4"/>
            <w:tabs>
              <w:tab w:val="clear" w:pos="8176"/>
              <w:tab w:val="right" w:pos="9026" w:leader="dot"/>
            </w:tabs>
            <w:rPr/>
          </w:pPr>
          <w:hyperlink w:anchor="__RefHeading___Toc1292875_774463916">
            <w:r>
              <w:rPr>
                <w:webHidden/>
                <w:rStyle w:val="IndexLink"/>
              </w:rPr>
              <w:t>16</w:t>
            </w:r>
            <w:r>
              <w:rPr>
                <w:rStyle w:val="IndexLink"/>
                <w:rtl w:val="true"/>
              </w:rPr>
              <w:t xml:space="preserve">. </w:t>
            </w:r>
            <w:r>
              <w:rPr>
                <w:rStyle w:val="IndexLink"/>
                <w:rtl w:val="true"/>
              </w:rPr>
              <w:t>عبدالله بن سالم الاشعری شامی</w:t>
            </w:r>
            <w:r>
              <w:rPr>
                <w:rStyle w:val="IndexLink"/>
                <w:rtl w:val="true"/>
              </w:rPr>
              <w:tab/>
            </w:r>
            <w:r>
              <w:rPr>
                <w:rStyle w:val="IndexLink"/>
              </w:rPr>
              <w:t>225</w:t>
            </w:r>
          </w:hyperlink>
        </w:p>
        <w:p>
          <w:pPr>
            <w:pStyle w:val="Contents4"/>
            <w:tabs>
              <w:tab w:val="clear" w:pos="8176"/>
              <w:tab w:val="right" w:pos="9026" w:leader="dot"/>
            </w:tabs>
            <w:rPr/>
          </w:pPr>
          <w:hyperlink w:anchor="__RefHeading___Toc1292877_774463916">
            <w:r>
              <w:rPr>
                <w:webHidden/>
                <w:rStyle w:val="IndexLink"/>
              </w:rPr>
              <w:t>17</w:t>
            </w:r>
            <w:r>
              <w:rPr>
                <w:rStyle w:val="IndexLink"/>
                <w:rtl w:val="true"/>
              </w:rPr>
              <w:t xml:space="preserve">. </w:t>
            </w:r>
            <w:r>
              <w:rPr>
                <w:rStyle w:val="IndexLink"/>
                <w:rtl w:val="true"/>
              </w:rPr>
              <w:t>قیس بن ابی حازم</w:t>
            </w:r>
            <w:r>
              <w:rPr>
                <w:rStyle w:val="IndexLink"/>
                <w:rtl w:val="true"/>
              </w:rPr>
              <w:tab/>
            </w:r>
            <w:r>
              <w:rPr>
                <w:rStyle w:val="IndexLink"/>
              </w:rPr>
              <w:t>225</w:t>
            </w:r>
          </w:hyperlink>
        </w:p>
        <w:p>
          <w:pPr>
            <w:pStyle w:val="Contents5"/>
            <w:tabs>
              <w:tab w:val="clear" w:pos="7892"/>
              <w:tab w:val="right" w:pos="9026" w:leader="dot"/>
            </w:tabs>
            <w:rPr/>
          </w:pPr>
          <w:hyperlink w:anchor="__RefHeading___Toc1292879_774463916">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1292881_774463916">
            <w:r>
              <w:rPr>
                <w:webHidden/>
                <w:rStyle w:val="IndexLink"/>
                <w:rtl w:val="true"/>
              </w:rPr>
              <w:t>عزت مسلمین با اسلام عمر بن خطاب</w:t>
            </w:r>
            <w:r>
              <w:rPr>
                <w:rStyle w:val="IndexLink"/>
                <w:rtl w:val="true"/>
              </w:rPr>
              <w:tab/>
            </w:r>
            <w:r>
              <w:rPr>
                <w:rStyle w:val="IndexLink"/>
              </w:rPr>
              <w:t>226</w:t>
            </w:r>
          </w:hyperlink>
        </w:p>
        <w:p>
          <w:pPr>
            <w:pStyle w:val="Contents6"/>
            <w:tabs>
              <w:tab w:val="clear" w:pos="7609"/>
              <w:tab w:val="right" w:pos="9026" w:leader="dot"/>
            </w:tabs>
            <w:rPr/>
          </w:pPr>
          <w:hyperlink w:anchor="__RefHeading___Toc1292883_774463916">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1292885_774463916">
            <w:r>
              <w:rPr>
                <w:webHidden/>
                <w:rStyle w:val="IndexLink"/>
              </w:rPr>
              <w:t>1</w:t>
            </w:r>
            <w:r>
              <w:rPr>
                <w:rStyle w:val="IndexLink"/>
                <w:rtl w:val="true"/>
              </w:rPr>
              <w:t xml:space="preserve">. </w:t>
            </w:r>
            <w:r>
              <w:rPr>
                <w:rStyle w:val="IndexLink"/>
                <w:rtl w:val="true"/>
              </w:rPr>
              <w:t>فرار از جنگ احد</w:t>
            </w:r>
            <w:r>
              <w:rPr>
                <w:rStyle w:val="IndexLink"/>
                <w:rtl w:val="true"/>
              </w:rPr>
              <w:tab/>
            </w:r>
            <w:r>
              <w:rPr>
                <w:rStyle w:val="IndexLink"/>
              </w:rPr>
              <w:t>228</w:t>
            </w:r>
          </w:hyperlink>
        </w:p>
        <w:p>
          <w:pPr>
            <w:pStyle w:val="Contents6"/>
            <w:tabs>
              <w:tab w:val="clear" w:pos="7609"/>
              <w:tab w:val="right" w:pos="9026" w:leader="dot"/>
            </w:tabs>
            <w:rPr/>
          </w:pPr>
          <w:hyperlink w:anchor="__RefHeading___Toc1292887_774463916">
            <w:r>
              <w:rPr>
                <w:webHidden/>
                <w:rStyle w:val="IndexLink"/>
              </w:rPr>
              <w:t>2</w:t>
            </w:r>
            <w:r>
              <w:rPr>
                <w:rStyle w:val="IndexLink"/>
                <w:rtl w:val="true"/>
              </w:rPr>
              <w:t xml:space="preserve">. </w:t>
            </w:r>
            <w:r>
              <w:rPr>
                <w:rStyle w:val="IndexLink"/>
                <w:rtl w:val="true"/>
              </w:rPr>
              <w:t>فرار از میدان جنگ در حنین</w:t>
            </w:r>
            <w:r>
              <w:rPr>
                <w:rStyle w:val="IndexLink"/>
                <w:rtl w:val="true"/>
              </w:rPr>
              <w:tab/>
            </w:r>
            <w:r>
              <w:rPr>
                <w:rStyle w:val="IndexLink"/>
              </w:rPr>
              <w:t>230</w:t>
            </w:r>
          </w:hyperlink>
        </w:p>
        <w:p>
          <w:pPr>
            <w:pStyle w:val="Contents6"/>
            <w:tabs>
              <w:tab w:val="clear" w:pos="7609"/>
              <w:tab w:val="right" w:pos="9026" w:leader="dot"/>
            </w:tabs>
            <w:rPr/>
          </w:pPr>
          <w:hyperlink w:anchor="__RefHeading___Toc1292889_774463916">
            <w:r>
              <w:rPr>
                <w:webHidden/>
                <w:rStyle w:val="IndexLink"/>
              </w:rPr>
              <w:t>3</w:t>
            </w:r>
            <w:r>
              <w:rPr>
                <w:rStyle w:val="IndexLink"/>
                <w:rtl w:val="true"/>
              </w:rPr>
              <w:t xml:space="preserve">. </w:t>
            </w:r>
            <w:r>
              <w:rPr>
                <w:rStyle w:val="IndexLink"/>
                <w:rtl w:val="true"/>
              </w:rPr>
              <w:t>فرار از یهودیان خیبر</w:t>
            </w:r>
            <w:r>
              <w:rPr>
                <w:rStyle w:val="IndexLink"/>
                <w:rtl w:val="true"/>
              </w:rPr>
              <w:tab/>
            </w:r>
            <w:r>
              <w:rPr>
                <w:rStyle w:val="IndexLink"/>
              </w:rPr>
              <w:t>231</w:t>
            </w:r>
          </w:hyperlink>
        </w:p>
        <w:p>
          <w:pPr>
            <w:pStyle w:val="Contents5"/>
            <w:tabs>
              <w:tab w:val="clear" w:pos="7892"/>
              <w:tab w:val="right" w:pos="9026" w:leader="dot"/>
            </w:tabs>
            <w:rPr/>
          </w:pPr>
          <w:hyperlink w:anchor="__RefHeading___Toc1292891_774463916">
            <w:r>
              <w:rPr>
                <w:webHidden/>
                <w:rStyle w:val="IndexLink"/>
                <w:rtl w:val="true"/>
              </w:rPr>
              <w:t>سخت گیری عمر بن خطاب نسبت به مسلمین</w:t>
            </w:r>
            <w:r>
              <w:rPr>
                <w:rStyle w:val="IndexLink"/>
                <w:rtl w:val="true"/>
              </w:rPr>
              <w:tab/>
            </w:r>
            <w:r>
              <w:rPr>
                <w:rStyle w:val="IndexLink"/>
              </w:rPr>
              <w:t>233</w:t>
            </w:r>
          </w:hyperlink>
        </w:p>
        <w:p>
          <w:pPr>
            <w:pStyle w:val="Contents4"/>
            <w:tabs>
              <w:tab w:val="clear" w:pos="8176"/>
              <w:tab w:val="right" w:pos="9026" w:leader="dot"/>
            </w:tabs>
            <w:rPr/>
          </w:pPr>
          <w:hyperlink w:anchor="__RefHeading___Toc1292893_774463916">
            <w:r>
              <w:rPr>
                <w:webHidden/>
                <w:rStyle w:val="IndexLink"/>
              </w:rPr>
              <w:t>18</w:t>
            </w:r>
            <w:r>
              <w:rPr>
                <w:rStyle w:val="IndexLink"/>
                <w:rtl w:val="true"/>
              </w:rPr>
              <w:t xml:space="preserve">. </w:t>
            </w:r>
            <w:r>
              <w:rPr>
                <w:rStyle w:val="IndexLink"/>
                <w:rtl w:val="true"/>
              </w:rPr>
              <w:t>مالک بن مغول</w:t>
            </w:r>
            <w:r>
              <w:rPr>
                <w:rStyle w:val="IndexLink"/>
                <w:rtl w:val="true"/>
              </w:rPr>
              <w:tab/>
            </w:r>
            <w:r>
              <w:rPr>
                <w:rStyle w:val="IndexLink"/>
              </w:rPr>
              <w:t>234</w:t>
            </w:r>
          </w:hyperlink>
        </w:p>
        <w:p>
          <w:pPr>
            <w:pStyle w:val="Contents4"/>
            <w:tabs>
              <w:tab w:val="clear" w:pos="8176"/>
              <w:tab w:val="right" w:pos="9026" w:leader="dot"/>
            </w:tabs>
            <w:rPr/>
          </w:pPr>
          <w:hyperlink w:anchor="__RefHeading___Toc1292895_774463916">
            <w:r>
              <w:rPr>
                <w:webHidden/>
                <w:rStyle w:val="IndexLink"/>
              </w:rPr>
              <w:t>19</w:t>
            </w:r>
            <w:r>
              <w:rPr>
                <w:rStyle w:val="IndexLink"/>
                <w:rtl w:val="true"/>
              </w:rPr>
              <w:t xml:space="preserve">. </w:t>
            </w:r>
            <w:r>
              <w:rPr>
                <w:rStyle w:val="IndexLink"/>
                <w:rtl w:val="true"/>
              </w:rPr>
              <w:t>محمد بن مسلم، ابن شهاب زهری</w:t>
            </w:r>
            <w:r>
              <w:rPr>
                <w:rStyle w:val="IndexLink"/>
                <w:rtl w:val="true"/>
              </w:rPr>
              <w:tab/>
            </w:r>
            <w:r>
              <w:rPr>
                <w:rStyle w:val="IndexLink"/>
              </w:rPr>
              <w:t>235</w:t>
            </w:r>
          </w:hyperlink>
        </w:p>
        <w:p>
          <w:pPr>
            <w:pStyle w:val="Contents5"/>
            <w:tabs>
              <w:tab w:val="clear" w:pos="7892"/>
              <w:tab w:val="right" w:pos="9026" w:leader="dot"/>
            </w:tabs>
            <w:rPr/>
          </w:pPr>
          <w:hyperlink w:anchor="__RefHeading___Toc1292897_774463916">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1292899_774463916">
            <w:r>
              <w:rPr>
                <w:webHidden/>
                <w:rStyle w:val="IndexLink"/>
                <w:rtl w:val="true"/>
              </w:rPr>
              <w:t>زهری و تدلیس</w:t>
            </w:r>
            <w:r>
              <w:rPr>
                <w:rStyle w:val="IndexLink"/>
                <w:rtl w:val="true"/>
              </w:rPr>
              <w:tab/>
            </w:r>
            <w:r>
              <w:rPr>
                <w:rStyle w:val="IndexLink"/>
              </w:rPr>
              <w:t>235</w:t>
            </w:r>
          </w:hyperlink>
        </w:p>
        <w:p>
          <w:pPr>
            <w:pStyle w:val="Contents5"/>
            <w:tabs>
              <w:tab w:val="clear" w:pos="7892"/>
              <w:tab w:val="right" w:pos="9026" w:leader="dot"/>
            </w:tabs>
            <w:rPr/>
          </w:pPr>
          <w:hyperlink w:anchor="__RefHeading___Toc1292901_774463916">
            <w:r>
              <w:rPr>
                <w:webHidden/>
                <w:rStyle w:val="IndexLink"/>
                <w:rtl w:val="true"/>
              </w:rPr>
              <w:t>زهری و کتابت حدیث</w:t>
            </w:r>
            <w:r>
              <w:rPr>
                <w:rStyle w:val="IndexLink"/>
                <w:rtl w:val="true"/>
              </w:rPr>
              <w:tab/>
            </w:r>
            <w:r>
              <w:rPr>
                <w:rStyle w:val="IndexLink"/>
              </w:rPr>
              <w:t>236</w:t>
            </w:r>
          </w:hyperlink>
        </w:p>
        <w:p>
          <w:pPr>
            <w:pStyle w:val="Contents5"/>
            <w:tabs>
              <w:tab w:val="clear" w:pos="7892"/>
              <w:tab w:val="right" w:pos="9026" w:leader="dot"/>
            </w:tabs>
            <w:rPr/>
          </w:pPr>
          <w:hyperlink w:anchor="__RefHeading___Toc1292903_774463916">
            <w:r>
              <w:rPr>
                <w:webHidden/>
                <w:rStyle w:val="IndexLink"/>
                <w:rtl w:val="true"/>
              </w:rPr>
              <w:t>زهری و حاکمان ظالم</w:t>
            </w:r>
            <w:r>
              <w:rPr>
                <w:rStyle w:val="IndexLink"/>
                <w:rtl w:val="true"/>
              </w:rPr>
              <w:tab/>
            </w:r>
            <w:r>
              <w:rPr>
                <w:rStyle w:val="IndexLink"/>
              </w:rPr>
              <w:t>238</w:t>
            </w:r>
          </w:hyperlink>
        </w:p>
        <w:p>
          <w:pPr>
            <w:pStyle w:val="Contents5"/>
            <w:tabs>
              <w:tab w:val="clear" w:pos="7892"/>
              <w:tab w:val="right" w:pos="9026" w:leader="dot"/>
            </w:tabs>
            <w:rPr/>
          </w:pPr>
          <w:hyperlink w:anchor="__RefHeading___Toc1292905_774463916">
            <w:r>
              <w:rPr>
                <w:webHidden/>
                <w:rStyle w:val="IndexLink"/>
                <w:rtl w:val="true"/>
              </w:rPr>
              <w:t>دشمنی زهری با اهل بیت علیهم السلام</w:t>
            </w:r>
            <w:r>
              <w:rPr>
                <w:rStyle w:val="IndexLink"/>
                <w:rtl w:val="true"/>
              </w:rPr>
              <w:tab/>
            </w:r>
            <w:r>
              <w:rPr>
                <w:rStyle w:val="IndexLink"/>
              </w:rPr>
              <w:t>242</w:t>
            </w:r>
          </w:hyperlink>
        </w:p>
        <w:p>
          <w:pPr>
            <w:pStyle w:val="Contents5"/>
            <w:tabs>
              <w:tab w:val="clear" w:pos="7892"/>
              <w:tab w:val="right" w:pos="9026" w:leader="dot"/>
            </w:tabs>
            <w:rPr/>
          </w:pPr>
          <w:hyperlink w:anchor="__RefHeading___Toc1292907_774463916">
            <w:r>
              <w:rPr>
                <w:webHidden/>
                <w:rStyle w:val="IndexLink"/>
                <w:rtl w:val="true"/>
              </w:rPr>
              <w:t>زهری و کتمان فضائل اهل بیت علیهم السلام</w:t>
            </w:r>
            <w:r>
              <w:rPr>
                <w:rStyle w:val="IndexLink"/>
                <w:rtl w:val="true"/>
              </w:rPr>
              <w:tab/>
            </w:r>
            <w:r>
              <w:rPr>
                <w:rStyle w:val="IndexLink"/>
              </w:rPr>
              <w:t>242</w:t>
            </w:r>
          </w:hyperlink>
        </w:p>
        <w:p>
          <w:pPr>
            <w:pStyle w:val="Contents5"/>
            <w:tabs>
              <w:tab w:val="clear" w:pos="7892"/>
              <w:tab w:val="right" w:pos="9026" w:leader="dot"/>
            </w:tabs>
            <w:rPr/>
          </w:pPr>
          <w:hyperlink w:anchor="__RefHeading___Toc1292909_774463916">
            <w:r>
              <w:rPr>
                <w:webHidden/>
                <w:rStyle w:val="IndexLink"/>
                <w:rtl w:val="true"/>
              </w:rPr>
              <w:t>دروغ گویی زهری</w:t>
            </w:r>
            <w:r>
              <w:rPr>
                <w:rStyle w:val="IndexLink"/>
                <w:rtl w:val="true"/>
              </w:rPr>
              <w:tab/>
            </w:r>
            <w:r>
              <w:rPr>
                <w:rStyle w:val="IndexLink"/>
              </w:rPr>
              <w:t>246</w:t>
            </w:r>
          </w:hyperlink>
        </w:p>
        <w:p>
          <w:pPr>
            <w:pStyle w:val="Contents5"/>
            <w:tabs>
              <w:tab w:val="clear" w:pos="7892"/>
              <w:tab w:val="right" w:pos="9026" w:leader="dot"/>
            </w:tabs>
            <w:rPr/>
          </w:pPr>
          <w:hyperlink w:anchor="__RefHeading___Toc1292911_774463916">
            <w:r>
              <w:rPr>
                <w:webHidden/>
                <w:rStyle w:val="IndexLink"/>
                <w:rtl w:val="true"/>
              </w:rPr>
              <w:t>اسلام و مذمت نوکری سلاطین</w:t>
            </w:r>
            <w:r>
              <w:rPr>
                <w:rStyle w:val="IndexLink"/>
                <w:rtl w:val="true"/>
              </w:rPr>
              <w:tab/>
            </w:r>
            <w:r>
              <w:rPr>
                <w:rStyle w:val="IndexLink"/>
              </w:rPr>
              <w:t>247</w:t>
            </w:r>
          </w:hyperlink>
        </w:p>
        <w:p>
          <w:pPr>
            <w:pStyle w:val="Contents5"/>
            <w:tabs>
              <w:tab w:val="clear" w:pos="7892"/>
              <w:tab w:val="right" w:pos="9026" w:leader="dot"/>
            </w:tabs>
            <w:rPr/>
          </w:pPr>
          <w:hyperlink w:anchor="__RefHeading___Toc1292913_774463916">
            <w:r>
              <w:rPr>
                <w:webHidden/>
                <w:rStyle w:val="IndexLink"/>
                <w:rtl w:val="true"/>
              </w:rPr>
              <w:t>زهری و دلبستگی به دنیا</w:t>
            </w:r>
            <w:r>
              <w:rPr>
                <w:rStyle w:val="IndexLink"/>
                <w:rtl w:val="true"/>
              </w:rPr>
              <w:tab/>
            </w:r>
            <w:r>
              <w:rPr>
                <w:rStyle w:val="IndexLink"/>
              </w:rPr>
              <w:t>251</w:t>
            </w:r>
          </w:hyperlink>
        </w:p>
        <w:p>
          <w:pPr>
            <w:pStyle w:val="Contents5"/>
            <w:tabs>
              <w:tab w:val="clear" w:pos="7892"/>
              <w:tab w:val="right" w:pos="9026" w:leader="dot"/>
            </w:tabs>
            <w:rPr/>
          </w:pPr>
          <w:hyperlink w:anchor="__RefHeading___Toc1292915_774463916">
            <w:r>
              <w:rPr>
                <w:webHidden/>
                <w:rStyle w:val="IndexLink"/>
                <w:rtl w:val="true"/>
              </w:rPr>
              <w:t>زهری و قرض</w:t>
            </w:r>
            <w:r>
              <w:rPr>
                <w:rStyle w:val="IndexLink"/>
                <w:rtl w:val="true"/>
              </w:rPr>
              <w:tab/>
            </w:r>
            <w:r>
              <w:rPr>
                <w:rStyle w:val="IndexLink"/>
              </w:rPr>
              <w:t>252</w:t>
            </w:r>
          </w:hyperlink>
        </w:p>
        <w:p>
          <w:pPr>
            <w:pStyle w:val="Contents5"/>
            <w:tabs>
              <w:tab w:val="clear" w:pos="7892"/>
              <w:tab w:val="right" w:pos="9026" w:leader="dot"/>
            </w:tabs>
            <w:rPr/>
          </w:pPr>
          <w:hyperlink w:anchor="__RefHeading___Toc1292917_774463916">
            <w:r>
              <w:rPr>
                <w:webHidden/>
                <w:rStyle w:val="IndexLink"/>
                <w:rtl w:val="true"/>
              </w:rPr>
              <w:t>زهری و برخی محدثین</w:t>
            </w:r>
            <w:r>
              <w:rPr>
                <w:rStyle w:val="IndexLink"/>
                <w:rtl w:val="true"/>
              </w:rPr>
              <w:tab/>
            </w:r>
            <w:r>
              <w:rPr>
                <w:rStyle w:val="IndexLink"/>
              </w:rPr>
              <w:t>254</w:t>
            </w:r>
          </w:hyperlink>
        </w:p>
        <w:p>
          <w:pPr>
            <w:pStyle w:val="Contents5"/>
            <w:tabs>
              <w:tab w:val="clear" w:pos="7892"/>
              <w:tab w:val="right" w:pos="9026" w:leader="dot"/>
            </w:tabs>
            <w:rPr/>
          </w:pPr>
          <w:hyperlink w:anchor="__RefHeading___Toc1292919_774463916">
            <w:r>
              <w:rPr>
                <w:webHidden/>
                <w:rStyle w:val="IndexLink"/>
                <w:rtl w:val="true"/>
              </w:rPr>
              <w:t>اکاذیب زهری و برخی روایات او در تنقیص اهل بیت علیهم السلام</w:t>
            </w:r>
            <w:r>
              <w:rPr>
                <w:rStyle w:val="IndexLink"/>
                <w:rtl w:val="true"/>
              </w:rPr>
              <w:tab/>
            </w:r>
            <w:r>
              <w:rPr>
                <w:rStyle w:val="IndexLink"/>
              </w:rPr>
              <w:t>259</w:t>
            </w:r>
          </w:hyperlink>
        </w:p>
        <w:p>
          <w:pPr>
            <w:pStyle w:val="Contents5"/>
            <w:tabs>
              <w:tab w:val="clear" w:pos="7892"/>
              <w:tab w:val="right" w:pos="9026" w:leader="dot"/>
            </w:tabs>
            <w:rPr/>
          </w:pPr>
          <w:hyperlink w:anchor="__RefHeading___Toc1292921_774463916">
            <w:r>
              <w:rPr>
                <w:webHidden/>
                <w:rStyle w:val="IndexLink"/>
                <w:rtl w:val="true"/>
              </w:rPr>
              <w:t>زهری و تهمت آشکار بر امیرالمؤمنین علیه السلام</w:t>
            </w:r>
            <w:r>
              <w:rPr>
                <w:rStyle w:val="IndexLink"/>
                <w:rtl w:val="true"/>
              </w:rPr>
              <w:tab/>
            </w:r>
            <w:r>
              <w:rPr>
                <w:rStyle w:val="IndexLink"/>
              </w:rPr>
              <w:t>259</w:t>
            </w:r>
          </w:hyperlink>
        </w:p>
        <w:p>
          <w:pPr>
            <w:pStyle w:val="Contents5"/>
            <w:tabs>
              <w:tab w:val="clear" w:pos="7892"/>
              <w:tab w:val="right" w:pos="9026" w:leader="dot"/>
            </w:tabs>
            <w:rPr/>
          </w:pPr>
          <w:hyperlink w:anchor="__RefHeading___Toc1292923_774463916">
            <w:r>
              <w:rPr>
                <w:webHidden/>
                <w:rStyle w:val="IndexLink"/>
                <w:rtl w:val="true"/>
              </w:rPr>
              <w:t>ابوطالب و مرگ بدون ایمان</w:t>
            </w:r>
            <w:r>
              <w:rPr>
                <w:rStyle w:val="IndexLink"/>
                <w:rtl w:val="true"/>
              </w:rPr>
              <w:tab/>
            </w:r>
            <w:r>
              <w:rPr>
                <w:rStyle w:val="IndexLink"/>
              </w:rPr>
              <w:t>265</w:t>
            </w:r>
          </w:hyperlink>
        </w:p>
        <w:p>
          <w:pPr>
            <w:pStyle w:val="Contents5"/>
            <w:tabs>
              <w:tab w:val="clear" w:pos="7892"/>
              <w:tab w:val="right" w:pos="9026" w:leader="dot"/>
            </w:tabs>
            <w:rPr/>
          </w:pPr>
          <w:hyperlink w:anchor="__RefHeading___Toc1292925_774463916">
            <w:r>
              <w:rPr>
                <w:webHidden/>
                <w:rStyle w:val="IndexLink"/>
                <w:rtl w:val="true"/>
              </w:rPr>
              <w:t>تهمت دیگر زهری بر امیرالمؤمنین و حضرت زهرا علیهما السلام</w:t>
            </w:r>
            <w:r>
              <w:rPr>
                <w:rStyle w:val="IndexLink"/>
                <w:rtl w:val="true"/>
              </w:rPr>
              <w:tab/>
            </w:r>
            <w:r>
              <w:rPr>
                <w:rStyle w:val="IndexLink"/>
              </w:rPr>
              <w:t>270</w:t>
            </w:r>
          </w:hyperlink>
        </w:p>
        <w:p>
          <w:pPr>
            <w:pStyle w:val="Contents5"/>
            <w:tabs>
              <w:tab w:val="clear" w:pos="7892"/>
              <w:tab w:val="right" w:pos="9026" w:leader="dot"/>
            </w:tabs>
            <w:rPr/>
          </w:pPr>
          <w:hyperlink w:anchor="__RefHeading___Toc1292927_774463916">
            <w:r>
              <w:rPr>
                <w:webHidden/>
                <w:rStyle w:val="IndexLink"/>
                <w:rtl w:val="true"/>
              </w:rPr>
              <w:t>حدیث دیگر زهری در علم خلیفه دوم</w:t>
            </w:r>
            <w:r>
              <w:rPr>
                <w:rStyle w:val="IndexLink"/>
                <w:rtl w:val="true"/>
              </w:rPr>
              <w:tab/>
            </w:r>
            <w:r>
              <w:rPr>
                <w:rStyle w:val="IndexLink"/>
              </w:rPr>
              <w:t>272</w:t>
            </w:r>
          </w:hyperlink>
        </w:p>
        <w:p>
          <w:pPr>
            <w:pStyle w:val="Contents5"/>
            <w:tabs>
              <w:tab w:val="clear" w:pos="7892"/>
              <w:tab w:val="right" w:pos="9026" w:leader="dot"/>
            </w:tabs>
            <w:rPr/>
          </w:pPr>
          <w:hyperlink w:anchor="__RefHeading___Toc1292929_774463916">
            <w:r>
              <w:rPr>
                <w:webHidden/>
                <w:rStyle w:val="IndexLink"/>
                <w:rtl w:val="true"/>
              </w:rPr>
              <w:t xml:space="preserve">زهری و خواب دیگر پیامبر اکرم صلی الله علیه و آله و سلم در </w:t>
            </w:r>
            <w:r>
              <w:rPr>
                <w:rStyle w:val="IndexLink"/>
                <w:rtl w:val="true"/>
              </w:rPr>
              <w:t>«</w:t>
            </w:r>
            <w:r>
              <w:rPr>
                <w:rStyle w:val="IndexLink"/>
                <w:rtl w:val="true"/>
              </w:rPr>
              <w:t>دین</w:t>
            </w:r>
            <w:r>
              <w:rPr>
                <w:rStyle w:val="IndexLink"/>
                <w:rtl w:val="true"/>
              </w:rPr>
              <w:t xml:space="preserve">» </w:t>
            </w:r>
            <w:r>
              <w:rPr>
                <w:rStyle w:val="IndexLink"/>
                <w:rtl w:val="true"/>
              </w:rPr>
              <w:t>عمر بن خطاب</w:t>
            </w:r>
            <w:r>
              <w:rPr>
                <w:rStyle w:val="IndexLink"/>
                <w:rtl w:val="true"/>
              </w:rPr>
              <w:tab/>
            </w:r>
            <w:r>
              <w:rPr>
                <w:rStyle w:val="IndexLink"/>
              </w:rPr>
              <w:t>278</w:t>
            </w:r>
          </w:hyperlink>
        </w:p>
        <w:p>
          <w:pPr>
            <w:pStyle w:val="Contents5"/>
            <w:tabs>
              <w:tab w:val="clear" w:pos="7892"/>
              <w:tab w:val="right" w:pos="9026" w:leader="dot"/>
            </w:tabs>
            <w:rPr/>
          </w:pPr>
          <w:hyperlink w:anchor="__RefHeading___Toc1292931_774463916">
            <w:r>
              <w:rPr>
                <w:webHidden/>
                <w:rStyle w:val="IndexLink"/>
                <w:rtl w:val="true"/>
              </w:rPr>
              <w:t>حدیث دیگر زهری</w:t>
            </w:r>
            <w:r>
              <w:rPr>
                <w:rStyle w:val="IndexLink"/>
                <w:rtl w:val="true"/>
              </w:rPr>
              <w:tab/>
            </w:r>
            <w:r>
              <w:rPr>
                <w:rStyle w:val="IndexLink"/>
              </w:rPr>
              <w:t>279</w:t>
            </w:r>
          </w:hyperlink>
        </w:p>
        <w:p>
          <w:pPr>
            <w:pStyle w:val="Contents5"/>
            <w:tabs>
              <w:tab w:val="clear" w:pos="7892"/>
              <w:tab w:val="right" w:pos="9026" w:leader="dot"/>
            </w:tabs>
            <w:rPr/>
          </w:pPr>
          <w:hyperlink w:anchor="__RefHeading___Toc1292933_774463916">
            <w:r>
              <w:rPr>
                <w:webHidden/>
                <w:rStyle w:val="IndexLink"/>
                <w:rtl w:val="true"/>
              </w:rPr>
              <w:t>شروع وحی از نگاه زهری</w:t>
            </w:r>
            <w:r>
              <w:rPr>
                <w:rStyle w:val="IndexLink"/>
                <w:rtl w:val="true"/>
              </w:rPr>
              <w:tab/>
            </w:r>
            <w:r>
              <w:rPr>
                <w:rStyle w:val="IndexLink"/>
              </w:rPr>
              <w:t>279</w:t>
            </w:r>
          </w:hyperlink>
        </w:p>
        <w:p>
          <w:pPr>
            <w:pStyle w:val="Contents4"/>
            <w:tabs>
              <w:tab w:val="clear" w:pos="8176"/>
              <w:tab w:val="right" w:pos="9026" w:leader="dot"/>
            </w:tabs>
            <w:rPr/>
          </w:pPr>
          <w:hyperlink w:anchor="__RefHeading___Toc1292935_774463916">
            <w:r>
              <w:rPr>
                <w:webHidden/>
                <w:rStyle w:val="IndexLink"/>
              </w:rPr>
              <w:t>20</w:t>
            </w:r>
            <w:r>
              <w:rPr>
                <w:rStyle w:val="IndexLink"/>
                <w:rtl w:val="true"/>
              </w:rPr>
              <w:t xml:space="preserve">. </w:t>
            </w:r>
            <w:r>
              <w:rPr>
                <w:rStyle w:val="IndexLink"/>
                <w:rtl w:val="true"/>
              </w:rPr>
              <w:t xml:space="preserve">مغیره بن مقسم الضبی متوفای </w:t>
            </w:r>
            <w:r>
              <w:rPr>
                <w:rStyle w:val="IndexLink"/>
              </w:rPr>
              <w:t>133</w:t>
            </w:r>
            <w:r>
              <w:rPr>
                <w:rStyle w:val="IndexLink"/>
                <w:rtl w:val="true"/>
              </w:rPr>
              <w:tab/>
            </w:r>
            <w:r>
              <w:rPr>
                <w:rStyle w:val="IndexLink"/>
              </w:rPr>
              <w:t>281</w:t>
            </w:r>
          </w:hyperlink>
        </w:p>
        <w:p>
          <w:pPr>
            <w:pStyle w:val="Contents5"/>
            <w:tabs>
              <w:tab w:val="clear" w:pos="7892"/>
              <w:tab w:val="right" w:pos="9026" w:leader="dot"/>
            </w:tabs>
            <w:rPr/>
          </w:pPr>
          <w:hyperlink w:anchor="__RefHeading___Toc1292937_774463916">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1292939_774463916">
            <w:r>
              <w:rPr>
                <w:webHidden/>
                <w:rStyle w:val="IndexLink"/>
                <w:rtl w:val="true"/>
              </w:rPr>
              <w:t>حکم دشمنان امیرالمؤمنین علیه السلام در اسلام</w:t>
            </w:r>
            <w:r>
              <w:rPr>
                <w:rStyle w:val="IndexLink"/>
                <w:rtl w:val="true"/>
              </w:rPr>
              <w:tab/>
            </w:r>
            <w:r>
              <w:rPr>
                <w:rStyle w:val="IndexLink"/>
              </w:rPr>
              <w:t>282</w:t>
            </w:r>
          </w:hyperlink>
        </w:p>
        <w:p>
          <w:pPr>
            <w:pStyle w:val="Contents5"/>
            <w:tabs>
              <w:tab w:val="clear" w:pos="7892"/>
              <w:tab w:val="right" w:pos="9026" w:leader="dot"/>
            </w:tabs>
            <w:rPr/>
          </w:pPr>
          <w:hyperlink w:anchor="__RefHeading___Toc1292941_774463916">
            <w:r>
              <w:rPr>
                <w:webHidden/>
                <w:rStyle w:val="IndexLink"/>
                <w:rtl w:val="true"/>
              </w:rPr>
              <w:t>خوارج در صحیح بخاری</w:t>
            </w:r>
            <w:r>
              <w:rPr>
                <w:rStyle w:val="IndexLink"/>
                <w:rtl w:val="true"/>
              </w:rPr>
              <w:tab/>
            </w:r>
            <w:r>
              <w:rPr>
                <w:rStyle w:val="IndexLink"/>
              </w:rPr>
              <w:t>287</w:t>
            </w:r>
          </w:hyperlink>
        </w:p>
        <w:p>
          <w:pPr>
            <w:pStyle w:val="Contents6"/>
            <w:tabs>
              <w:tab w:val="clear" w:pos="7609"/>
              <w:tab w:val="right" w:pos="9026" w:leader="dot"/>
            </w:tabs>
            <w:rPr/>
          </w:pPr>
          <w:hyperlink w:anchor="__RefHeading___Toc1292943_774463916">
            <w:r>
              <w:rPr>
                <w:webHidden/>
                <w:rStyle w:val="IndexLink"/>
              </w:rPr>
              <w:t>1</w:t>
            </w:r>
            <w:r>
              <w:rPr>
                <w:rStyle w:val="IndexLink"/>
                <w:rtl w:val="true"/>
              </w:rPr>
              <w:t xml:space="preserve">. </w:t>
            </w:r>
            <w:r>
              <w:rPr>
                <w:rStyle w:val="IndexLink"/>
                <w:rtl w:val="true"/>
              </w:rPr>
              <w:t>عکرمه البربری ابوعبدالله المدنی مولی ابن عباس</w:t>
            </w:r>
            <w:r>
              <w:rPr>
                <w:rStyle w:val="IndexLink"/>
                <w:rtl w:val="true"/>
              </w:rPr>
              <w:tab/>
            </w:r>
            <w:r>
              <w:rPr>
                <w:rStyle w:val="IndexLink"/>
              </w:rPr>
              <w:t>287</w:t>
            </w:r>
          </w:hyperlink>
        </w:p>
        <w:p>
          <w:pPr>
            <w:pStyle w:val="Contents6"/>
            <w:tabs>
              <w:tab w:val="clear" w:pos="7609"/>
              <w:tab w:val="right" w:pos="9026" w:leader="dot"/>
            </w:tabs>
            <w:rPr/>
          </w:pPr>
          <w:hyperlink w:anchor="__RefHeading___Toc1292945_774463916">
            <w:r>
              <w:rPr>
                <w:webHidden/>
                <w:rStyle w:val="IndexLink"/>
                <w:rtl w:val="true"/>
              </w:rPr>
              <w:t>اشاره</w:t>
            </w:r>
            <w:r>
              <w:rPr>
                <w:rStyle w:val="IndexLink"/>
                <w:rtl w:val="true"/>
              </w:rPr>
              <w:tab/>
            </w:r>
            <w:r>
              <w:rPr>
                <w:rStyle w:val="IndexLink"/>
              </w:rPr>
              <w:t>287</w:t>
            </w:r>
          </w:hyperlink>
        </w:p>
        <w:p>
          <w:pPr>
            <w:pStyle w:val="Contents6"/>
            <w:tabs>
              <w:tab w:val="clear" w:pos="7609"/>
              <w:tab w:val="right" w:pos="9026" w:leader="dot"/>
            </w:tabs>
            <w:rPr/>
          </w:pPr>
          <w:hyperlink w:anchor="__RefHeading___Toc1292947_774463916">
            <w:r>
              <w:rPr>
                <w:webHidden/>
                <w:rStyle w:val="IndexLink"/>
                <w:rtl w:val="true"/>
              </w:rPr>
              <w:t>گواهی بزرگان اهل سنت بر دروغگویی عکرمه</w:t>
            </w:r>
            <w:r>
              <w:rPr>
                <w:rStyle w:val="IndexLink"/>
                <w:rtl w:val="true"/>
              </w:rPr>
              <w:tab/>
            </w:r>
            <w:r>
              <w:rPr>
                <w:rStyle w:val="IndexLink"/>
              </w:rPr>
              <w:t>290</w:t>
            </w:r>
          </w:hyperlink>
        </w:p>
        <w:p>
          <w:pPr>
            <w:pStyle w:val="Contents6"/>
            <w:tabs>
              <w:tab w:val="clear" w:pos="7609"/>
              <w:tab w:val="right" w:pos="9026" w:leader="dot"/>
            </w:tabs>
            <w:rPr/>
          </w:pPr>
          <w:hyperlink w:anchor="__RefHeading___Toc1292949_774463916">
            <w:r>
              <w:rPr>
                <w:webHidden/>
                <w:rStyle w:val="IndexLink"/>
                <w:rtl w:val="true"/>
              </w:rPr>
              <w:t>بخاری و نسبت ازدواج بر پیامبر اکرم صلی الله علیه و آله و سلم در حال احرام</w:t>
            </w:r>
            <w:r>
              <w:rPr>
                <w:rStyle w:val="IndexLink"/>
                <w:rtl w:val="true"/>
              </w:rPr>
              <w:tab/>
            </w:r>
            <w:r>
              <w:rPr>
                <w:rStyle w:val="IndexLink"/>
              </w:rPr>
              <w:t>291</w:t>
            </w:r>
          </w:hyperlink>
        </w:p>
        <w:p>
          <w:pPr>
            <w:pStyle w:val="Contents6"/>
            <w:tabs>
              <w:tab w:val="clear" w:pos="7609"/>
              <w:tab w:val="right" w:pos="9026" w:leader="dot"/>
            </w:tabs>
            <w:rPr/>
          </w:pPr>
          <w:hyperlink w:anchor="__RefHeading___Toc1292951_774463916">
            <w:r>
              <w:rPr>
                <w:webHidden/>
                <w:rStyle w:val="IndexLink"/>
                <w:rtl w:val="true"/>
              </w:rPr>
              <w:t>چند حدیث عکرمه در صحیح بخاری</w:t>
            </w:r>
            <w:r>
              <w:rPr>
                <w:rStyle w:val="IndexLink"/>
                <w:rtl w:val="true"/>
              </w:rPr>
              <w:t>:</w:t>
              <w:tab/>
            </w:r>
            <w:r>
              <w:rPr>
                <w:rStyle w:val="IndexLink"/>
              </w:rPr>
              <w:t>296</w:t>
            </w:r>
          </w:hyperlink>
        </w:p>
        <w:p>
          <w:pPr>
            <w:pStyle w:val="Contents6"/>
            <w:tabs>
              <w:tab w:val="clear" w:pos="7609"/>
              <w:tab w:val="right" w:pos="9026" w:leader="dot"/>
            </w:tabs>
            <w:rPr/>
          </w:pPr>
          <w:hyperlink w:anchor="__RefHeading___Toc1292953_774463916">
            <w:r>
              <w:rPr>
                <w:webHidden/>
                <w:rStyle w:val="IndexLink"/>
                <w:rtl w:val="true"/>
              </w:rPr>
              <w:t>نسبت احراق زنادقه بر امبرالمؤمنین علیه السلام</w:t>
            </w:r>
            <w:r>
              <w:rPr>
                <w:rStyle w:val="IndexLink"/>
                <w:rtl w:val="true"/>
              </w:rPr>
              <w:tab/>
            </w:r>
            <w:r>
              <w:rPr>
                <w:rStyle w:val="IndexLink"/>
              </w:rPr>
              <w:t>296</w:t>
            </w:r>
          </w:hyperlink>
        </w:p>
        <w:p>
          <w:pPr>
            <w:pStyle w:val="Contents6"/>
            <w:tabs>
              <w:tab w:val="clear" w:pos="7609"/>
              <w:tab w:val="right" w:pos="9026" w:leader="dot"/>
            </w:tabs>
            <w:rPr/>
          </w:pPr>
          <w:hyperlink w:anchor="__RefHeading___Toc1292955_774463916">
            <w:r>
              <w:rPr>
                <w:webHidden/>
                <w:rStyle w:val="IndexLink"/>
                <w:rtl w:val="true"/>
              </w:rPr>
              <w:t>افسانه غرانیق در صحیح بخاری</w:t>
            </w:r>
            <w:r>
              <w:rPr>
                <w:rStyle w:val="IndexLink"/>
                <w:rtl w:val="true"/>
              </w:rPr>
              <w:tab/>
            </w:r>
            <w:r>
              <w:rPr>
                <w:rStyle w:val="IndexLink"/>
              </w:rPr>
              <w:t>298</w:t>
            </w:r>
          </w:hyperlink>
        </w:p>
        <w:p>
          <w:pPr>
            <w:pStyle w:val="Contents6"/>
            <w:tabs>
              <w:tab w:val="clear" w:pos="7609"/>
              <w:tab w:val="right" w:pos="9026" w:leader="dot"/>
            </w:tabs>
            <w:rPr/>
          </w:pPr>
          <w:hyperlink w:anchor="__RefHeading___Toc1292957_774463916">
            <w:r>
              <w:rPr>
                <w:webHidden/>
                <w:rStyle w:val="IndexLink"/>
              </w:rPr>
              <w:t>2</w:t>
            </w:r>
            <w:r>
              <w:rPr>
                <w:rStyle w:val="IndexLink"/>
                <w:rtl w:val="true"/>
              </w:rPr>
              <w:t xml:space="preserve">. </w:t>
            </w:r>
            <w:r>
              <w:rPr>
                <w:rStyle w:val="IndexLink"/>
                <w:rtl w:val="true"/>
              </w:rPr>
              <w:t>ثور بن زید</w:t>
            </w:r>
            <w:r>
              <w:rPr>
                <w:rStyle w:val="IndexLink"/>
                <w:rtl w:val="true"/>
              </w:rPr>
              <w:tab/>
            </w:r>
            <w:r>
              <w:rPr>
                <w:rStyle w:val="IndexLink"/>
              </w:rPr>
              <w:t>298</w:t>
            </w:r>
          </w:hyperlink>
        </w:p>
        <w:p>
          <w:pPr>
            <w:pStyle w:val="Contents6"/>
            <w:tabs>
              <w:tab w:val="clear" w:pos="7609"/>
              <w:tab w:val="right" w:pos="9026" w:leader="dot"/>
            </w:tabs>
            <w:rPr/>
          </w:pPr>
          <w:hyperlink w:anchor="__RefHeading___Toc1292959_774463916">
            <w:r>
              <w:rPr>
                <w:webHidden/>
                <w:rStyle w:val="IndexLink"/>
              </w:rPr>
              <w:t>3</w:t>
            </w:r>
            <w:r>
              <w:rPr>
                <w:rStyle w:val="IndexLink"/>
                <w:rtl w:val="true"/>
              </w:rPr>
              <w:t xml:space="preserve">. </w:t>
            </w:r>
            <w:r>
              <w:rPr>
                <w:rStyle w:val="IndexLink"/>
                <w:rtl w:val="true"/>
              </w:rPr>
              <w:t xml:space="preserve">داود بن حصین الاموی متوفای </w:t>
            </w:r>
            <w:r>
              <w:rPr>
                <w:rStyle w:val="IndexLink"/>
              </w:rPr>
              <w:t>135</w:t>
            </w:r>
            <w:r>
              <w:rPr>
                <w:rStyle w:val="IndexLink"/>
                <w:rtl w:val="true"/>
              </w:rPr>
              <w:t xml:space="preserve"> </w:t>
            </w:r>
            <w:r>
              <w:rPr>
                <w:rStyle w:val="IndexLink"/>
                <w:rtl w:val="true"/>
              </w:rPr>
              <w:t>ﻫ</w:t>
            </w:r>
            <w:r>
              <w:rPr>
                <w:rStyle w:val="IndexLink"/>
                <w:rtl w:val="true"/>
              </w:rPr>
              <w:tab/>
            </w:r>
            <w:r>
              <w:rPr>
                <w:rStyle w:val="IndexLink"/>
              </w:rPr>
              <w:t>299</w:t>
            </w:r>
          </w:hyperlink>
        </w:p>
        <w:p>
          <w:pPr>
            <w:pStyle w:val="Contents6"/>
            <w:tabs>
              <w:tab w:val="clear" w:pos="7609"/>
              <w:tab w:val="right" w:pos="9026" w:leader="dot"/>
            </w:tabs>
            <w:rPr/>
          </w:pPr>
          <w:hyperlink w:anchor="__RefHeading___Toc1292961_774463916">
            <w:r>
              <w:rPr>
                <w:webHidden/>
                <w:rStyle w:val="IndexLink"/>
              </w:rPr>
              <w:t>4</w:t>
            </w:r>
            <w:r>
              <w:rPr>
                <w:rStyle w:val="IndexLink"/>
                <w:rtl w:val="true"/>
              </w:rPr>
              <w:t xml:space="preserve">. </w:t>
            </w:r>
            <w:r>
              <w:rPr>
                <w:rStyle w:val="IndexLink"/>
                <w:rtl w:val="true"/>
              </w:rPr>
              <w:t>عمران بن حطان</w:t>
            </w:r>
            <w:r>
              <w:rPr>
                <w:rStyle w:val="IndexLink"/>
                <w:rtl w:val="true"/>
              </w:rPr>
              <w:tab/>
            </w:r>
            <w:r>
              <w:rPr>
                <w:rStyle w:val="IndexLink"/>
              </w:rPr>
              <w:t>299</w:t>
            </w:r>
          </w:hyperlink>
        </w:p>
        <w:p>
          <w:pPr>
            <w:pStyle w:val="Contents6"/>
            <w:tabs>
              <w:tab w:val="clear" w:pos="7609"/>
              <w:tab w:val="right" w:pos="9026" w:leader="dot"/>
            </w:tabs>
            <w:rPr/>
          </w:pPr>
          <w:hyperlink w:anchor="__RefHeading___Toc1292963_774463916">
            <w:r>
              <w:rPr>
                <w:webHidden/>
                <w:rStyle w:val="IndexLink"/>
              </w:rPr>
              <w:t>5</w:t>
            </w:r>
            <w:r>
              <w:rPr>
                <w:rStyle w:val="IndexLink"/>
                <w:rtl w:val="true"/>
              </w:rPr>
              <w:t xml:space="preserve">. </w:t>
            </w:r>
            <w:r>
              <w:rPr>
                <w:rStyle w:val="IndexLink"/>
                <w:rtl w:val="true"/>
              </w:rPr>
              <w:t>ولید بن کثیر مخزومی</w:t>
            </w:r>
            <w:r>
              <w:rPr>
                <w:rStyle w:val="IndexLink"/>
                <w:rtl w:val="true"/>
              </w:rPr>
              <w:tab/>
            </w:r>
            <w:r>
              <w:rPr>
                <w:rStyle w:val="IndexLink"/>
              </w:rPr>
              <w:t>301</w:t>
            </w:r>
          </w:hyperlink>
        </w:p>
        <w:p>
          <w:pPr>
            <w:pStyle w:val="Contents5"/>
            <w:tabs>
              <w:tab w:val="clear" w:pos="7892"/>
              <w:tab w:val="right" w:pos="9026" w:leader="dot"/>
            </w:tabs>
            <w:rPr/>
          </w:pPr>
          <w:hyperlink w:anchor="__RefHeading___Toc1292965_774463916">
            <w:r>
              <w:rPr>
                <w:webHidden/>
                <w:rStyle w:val="IndexLink"/>
                <w:rtl w:val="true"/>
              </w:rPr>
              <w:t>حکم و جایگاه خوارج در اسلام</w:t>
            </w:r>
            <w:r>
              <w:rPr>
                <w:rStyle w:val="IndexLink"/>
                <w:rtl w:val="true"/>
              </w:rPr>
              <w:tab/>
            </w:r>
            <w:r>
              <w:rPr>
                <w:rStyle w:val="IndexLink"/>
              </w:rPr>
              <w:t>302</w:t>
            </w:r>
          </w:hyperlink>
        </w:p>
        <w:p>
          <w:pPr>
            <w:pStyle w:val="Contents2"/>
            <w:tabs>
              <w:tab w:val="clear" w:pos="8743"/>
              <w:tab w:val="right" w:pos="9026" w:leader="dot"/>
            </w:tabs>
            <w:rPr/>
          </w:pPr>
          <w:hyperlink w:anchor="__RefHeading___Toc1292967_774463916">
            <w:r>
              <w:rPr>
                <w:webHidden/>
                <w:rStyle w:val="IndexLink"/>
                <w:rtl w:val="true"/>
              </w:rPr>
              <w:t>فصل سوم</w:t>
            </w:r>
            <w:r>
              <w:rPr>
                <w:rStyle w:val="IndexLink"/>
                <w:rtl w:val="true"/>
              </w:rPr>
              <w:t xml:space="preserve">: </w:t>
            </w:r>
            <w:r>
              <w:rPr>
                <w:rStyle w:val="IndexLink"/>
                <w:rtl w:val="true"/>
              </w:rPr>
              <w:t>رجال ضعیف در صحیح بخاری</w:t>
            </w:r>
            <w:r>
              <w:rPr>
                <w:rStyle w:val="IndexLink"/>
                <w:rtl w:val="true"/>
              </w:rPr>
              <w:tab/>
            </w:r>
            <w:r>
              <w:rPr>
                <w:rStyle w:val="IndexLink"/>
              </w:rPr>
              <w:t>304</w:t>
            </w:r>
          </w:hyperlink>
        </w:p>
        <w:p>
          <w:pPr>
            <w:pStyle w:val="Contents3"/>
            <w:tabs>
              <w:tab w:val="clear" w:pos="8459"/>
              <w:tab w:val="right" w:pos="9026" w:leader="dot"/>
            </w:tabs>
            <w:rPr/>
          </w:pPr>
          <w:hyperlink w:anchor="__RefHeading___Toc1292969_774463916">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1292971_774463916">
            <w:r>
              <w:rPr>
                <w:webHidden/>
                <w:rStyle w:val="IndexLink"/>
                <w:rtl w:val="true"/>
              </w:rPr>
              <w:t>رواتی که امام بخاری تضعیف کرده است</w:t>
            </w:r>
            <w:r>
              <w:rPr>
                <w:rStyle w:val="IndexLink"/>
                <w:rtl w:val="true"/>
              </w:rPr>
              <w:tab/>
            </w:r>
            <w:r>
              <w:rPr>
                <w:rStyle w:val="IndexLink"/>
              </w:rPr>
              <w:t>304</w:t>
            </w:r>
          </w:hyperlink>
        </w:p>
        <w:p>
          <w:pPr>
            <w:pStyle w:val="Contents4"/>
            <w:tabs>
              <w:tab w:val="clear" w:pos="8176"/>
              <w:tab w:val="right" w:pos="9026" w:leader="dot"/>
            </w:tabs>
            <w:rPr/>
          </w:pPr>
          <w:hyperlink w:anchor="__RefHeading___Toc1292973_774463916">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1292975_774463916">
            <w:r>
              <w:rPr>
                <w:webHidden/>
                <w:rStyle w:val="IndexLink"/>
              </w:rPr>
              <w:t>1</w:t>
            </w:r>
            <w:r>
              <w:rPr>
                <w:rStyle w:val="IndexLink"/>
                <w:rtl w:val="true"/>
              </w:rPr>
              <w:t xml:space="preserve">. </w:t>
            </w:r>
            <w:r>
              <w:rPr>
                <w:rStyle w:val="IndexLink"/>
                <w:rtl w:val="true"/>
              </w:rPr>
              <w:t>اوس بن عبد الله ربعی أبوالجوزاء بصری</w:t>
            </w:r>
            <w:r>
              <w:rPr>
                <w:rStyle w:val="IndexLink"/>
                <w:rtl w:val="true"/>
              </w:rPr>
              <w:tab/>
            </w:r>
            <w:r>
              <w:rPr>
                <w:rStyle w:val="IndexLink"/>
              </w:rPr>
              <w:t>304</w:t>
            </w:r>
          </w:hyperlink>
        </w:p>
        <w:p>
          <w:pPr>
            <w:pStyle w:val="Contents4"/>
            <w:tabs>
              <w:tab w:val="clear" w:pos="8176"/>
              <w:tab w:val="right" w:pos="9026" w:leader="dot"/>
            </w:tabs>
            <w:rPr/>
          </w:pPr>
          <w:hyperlink w:anchor="__RefHeading___Toc1292977_774463916">
            <w:r>
              <w:rPr>
                <w:webHidden/>
                <w:rStyle w:val="IndexLink"/>
              </w:rPr>
              <w:t>2</w:t>
            </w:r>
            <w:r>
              <w:rPr>
                <w:rStyle w:val="IndexLink"/>
                <w:rtl w:val="true"/>
              </w:rPr>
              <w:t xml:space="preserve">. </w:t>
            </w:r>
            <w:r>
              <w:rPr>
                <w:rStyle w:val="IndexLink"/>
                <w:rtl w:val="true"/>
              </w:rPr>
              <w:t>ایوب بن عائذ طائی کوفی</w:t>
            </w:r>
            <w:r>
              <w:rPr>
                <w:rStyle w:val="IndexLink"/>
                <w:rtl w:val="true"/>
              </w:rPr>
              <w:tab/>
            </w:r>
            <w:r>
              <w:rPr>
                <w:rStyle w:val="IndexLink"/>
              </w:rPr>
              <w:t>305</w:t>
            </w:r>
          </w:hyperlink>
        </w:p>
        <w:p>
          <w:pPr>
            <w:pStyle w:val="Contents4"/>
            <w:tabs>
              <w:tab w:val="clear" w:pos="8176"/>
              <w:tab w:val="right" w:pos="9026" w:leader="dot"/>
            </w:tabs>
            <w:rPr/>
          </w:pPr>
          <w:hyperlink w:anchor="__RefHeading___Toc1292979_774463916">
            <w:r>
              <w:rPr>
                <w:webHidden/>
                <w:rStyle w:val="IndexLink"/>
              </w:rPr>
              <w:t>3</w:t>
            </w:r>
            <w:r>
              <w:rPr>
                <w:rStyle w:val="IndexLink"/>
                <w:rtl w:val="true"/>
              </w:rPr>
              <w:t xml:space="preserve">. </w:t>
            </w:r>
            <w:r>
              <w:rPr>
                <w:rStyle w:val="IndexLink"/>
                <w:rtl w:val="true"/>
              </w:rPr>
              <w:t xml:space="preserve">بشر بن شعیب حمصی </w:t>
            </w:r>
            <w:r>
              <w:rPr>
                <w:rStyle w:val="IndexLink"/>
                <w:rtl w:val="true"/>
              </w:rPr>
              <w:t>(</w:t>
            </w:r>
            <w:r>
              <w:rPr>
                <w:rStyle w:val="IndexLink"/>
                <w:rtl w:val="true"/>
              </w:rPr>
              <w:t xml:space="preserve">متوفای </w:t>
            </w:r>
            <w:r>
              <w:rPr>
                <w:rStyle w:val="IndexLink"/>
              </w:rPr>
              <w:t>213</w:t>
            </w:r>
            <w:r>
              <w:rPr>
                <w:rStyle w:val="IndexLink"/>
                <w:rtl w:val="true"/>
              </w:rPr>
              <w:t xml:space="preserve"> </w:t>
            </w:r>
            <w:r>
              <w:rPr>
                <w:rStyle w:val="IndexLink"/>
                <w:rtl w:val="true"/>
              </w:rPr>
              <w:t>ﻫ</w:t>
            </w:r>
            <w:r>
              <w:rPr>
                <w:rStyle w:val="IndexLink"/>
                <w:rtl w:val="true"/>
              </w:rPr>
              <w:t xml:space="preserve">. </w:t>
            </w:r>
            <w:r>
              <w:rPr>
                <w:rStyle w:val="IndexLink"/>
                <w:rtl w:val="true"/>
              </w:rPr>
              <w:t>ق</w:t>
            </w:r>
            <w:r>
              <w:rPr>
                <w:rStyle w:val="IndexLink"/>
                <w:rtl w:val="true"/>
              </w:rPr>
              <w:t>)</w:t>
              <w:tab/>
            </w:r>
            <w:r>
              <w:rPr>
                <w:rStyle w:val="IndexLink"/>
              </w:rPr>
              <w:t>306</w:t>
            </w:r>
          </w:hyperlink>
        </w:p>
        <w:p>
          <w:pPr>
            <w:pStyle w:val="Contents4"/>
            <w:tabs>
              <w:tab w:val="clear" w:pos="8176"/>
              <w:tab w:val="right" w:pos="9026" w:leader="dot"/>
            </w:tabs>
            <w:rPr/>
          </w:pPr>
          <w:hyperlink w:anchor="__RefHeading___Toc1292981_774463916">
            <w:r>
              <w:rPr>
                <w:webHidden/>
                <w:rStyle w:val="IndexLink"/>
              </w:rPr>
              <w:t>4</w:t>
            </w:r>
            <w:r>
              <w:rPr>
                <w:rStyle w:val="IndexLink"/>
                <w:rtl w:val="true"/>
              </w:rPr>
              <w:t xml:space="preserve">. </w:t>
            </w:r>
            <w:r>
              <w:rPr>
                <w:rStyle w:val="IndexLink"/>
                <w:rtl w:val="true"/>
              </w:rPr>
              <w:t>بشیر بن نهیک السدوسی بصری</w:t>
            </w:r>
            <w:r>
              <w:rPr>
                <w:rStyle w:val="IndexLink"/>
                <w:rtl w:val="true"/>
              </w:rPr>
              <w:tab/>
            </w:r>
            <w:r>
              <w:rPr>
                <w:rStyle w:val="IndexLink"/>
              </w:rPr>
              <w:t>307</w:t>
            </w:r>
          </w:hyperlink>
        </w:p>
        <w:p>
          <w:pPr>
            <w:pStyle w:val="Contents4"/>
            <w:tabs>
              <w:tab w:val="clear" w:pos="8176"/>
              <w:tab w:val="right" w:pos="9026" w:leader="dot"/>
            </w:tabs>
            <w:rPr/>
          </w:pPr>
          <w:hyperlink w:anchor="__RefHeading___Toc1292983_774463916">
            <w:r>
              <w:rPr>
                <w:webHidden/>
                <w:rStyle w:val="IndexLink"/>
              </w:rPr>
              <w:t>5</w:t>
            </w:r>
            <w:r>
              <w:rPr>
                <w:rStyle w:val="IndexLink"/>
                <w:rtl w:val="true"/>
              </w:rPr>
              <w:t xml:space="preserve">. </w:t>
            </w:r>
            <w:r>
              <w:rPr>
                <w:rStyle w:val="IndexLink"/>
                <w:rtl w:val="true"/>
              </w:rPr>
              <w:t xml:space="preserve">ثابت بن محمد از اهل کوفه متوفای </w:t>
            </w:r>
            <w:r>
              <w:rPr>
                <w:rStyle w:val="IndexLink"/>
              </w:rPr>
              <w:t>215</w:t>
            </w:r>
            <w:r>
              <w:rPr>
                <w:rStyle w:val="IndexLink"/>
                <w:rtl w:val="true"/>
              </w:rPr>
              <w:tab/>
            </w:r>
            <w:r>
              <w:rPr>
                <w:rStyle w:val="IndexLink"/>
              </w:rPr>
              <w:t>307</w:t>
            </w:r>
          </w:hyperlink>
        </w:p>
        <w:p>
          <w:pPr>
            <w:pStyle w:val="Contents4"/>
            <w:tabs>
              <w:tab w:val="clear" w:pos="8176"/>
              <w:tab w:val="right" w:pos="9026" w:leader="dot"/>
            </w:tabs>
            <w:rPr/>
          </w:pPr>
          <w:hyperlink w:anchor="__RefHeading___Toc1292985_774463916">
            <w:r>
              <w:rPr>
                <w:webHidden/>
                <w:rStyle w:val="IndexLink"/>
              </w:rPr>
              <w:t>6</w:t>
            </w:r>
            <w:r>
              <w:rPr>
                <w:rStyle w:val="IndexLink"/>
                <w:rtl w:val="true"/>
              </w:rPr>
              <w:t xml:space="preserve">. </w:t>
            </w:r>
            <w:r>
              <w:rPr>
                <w:rStyle w:val="IndexLink"/>
                <w:rtl w:val="true"/>
              </w:rPr>
              <w:t>حسن بن خلف واسطی</w:t>
            </w:r>
            <w:r>
              <w:rPr>
                <w:rStyle w:val="IndexLink"/>
                <w:rtl w:val="true"/>
              </w:rPr>
              <w:tab/>
            </w:r>
            <w:r>
              <w:rPr>
                <w:rStyle w:val="IndexLink"/>
              </w:rPr>
              <w:t>308</w:t>
            </w:r>
          </w:hyperlink>
        </w:p>
        <w:p>
          <w:pPr>
            <w:pStyle w:val="Contents4"/>
            <w:tabs>
              <w:tab w:val="clear" w:pos="8176"/>
              <w:tab w:val="right" w:pos="9026" w:leader="dot"/>
            </w:tabs>
            <w:rPr/>
          </w:pPr>
          <w:hyperlink w:anchor="__RefHeading___Toc1292987_774463916">
            <w:r>
              <w:rPr>
                <w:webHidden/>
                <w:rStyle w:val="IndexLink"/>
              </w:rPr>
              <w:t>7</w:t>
            </w:r>
            <w:r>
              <w:rPr>
                <w:rStyle w:val="IndexLink"/>
                <w:rtl w:val="true"/>
              </w:rPr>
              <w:t xml:space="preserve">. </w:t>
            </w:r>
            <w:r>
              <w:rPr>
                <w:rStyle w:val="IndexLink"/>
                <w:rtl w:val="true"/>
              </w:rPr>
              <w:t xml:space="preserve">حصین بن عبدالرحمن متوفای </w:t>
            </w:r>
            <w:r>
              <w:rPr>
                <w:rStyle w:val="IndexLink"/>
              </w:rPr>
              <w:t>136</w:t>
            </w:r>
            <w:r>
              <w:rPr>
                <w:rStyle w:val="IndexLink"/>
                <w:rtl w:val="true"/>
              </w:rPr>
              <w:tab/>
            </w:r>
            <w:r>
              <w:rPr>
                <w:rStyle w:val="IndexLink"/>
              </w:rPr>
              <w:t>308</w:t>
            </w:r>
          </w:hyperlink>
        </w:p>
        <w:p>
          <w:pPr>
            <w:pStyle w:val="Contents5"/>
            <w:tabs>
              <w:tab w:val="clear" w:pos="7892"/>
              <w:tab w:val="right" w:pos="9026" w:leader="dot"/>
            </w:tabs>
            <w:rPr/>
          </w:pPr>
          <w:hyperlink w:anchor="__RefHeading___Toc1292989_774463916">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1292991_774463916">
            <w:r>
              <w:rPr>
                <w:webHidden/>
                <w:rStyle w:val="IndexLink"/>
                <w:rtl w:val="true"/>
              </w:rPr>
              <w:t>امام بخاری و کتمان غربت ابوذر و تبعید او</w:t>
            </w:r>
            <w:r>
              <w:rPr>
                <w:rStyle w:val="IndexLink"/>
                <w:rtl w:val="true"/>
              </w:rPr>
              <w:tab/>
            </w:r>
            <w:r>
              <w:rPr>
                <w:rStyle w:val="IndexLink"/>
              </w:rPr>
              <w:t>309</w:t>
            </w:r>
          </w:hyperlink>
        </w:p>
        <w:p>
          <w:pPr>
            <w:pStyle w:val="Contents4"/>
            <w:tabs>
              <w:tab w:val="clear" w:pos="8176"/>
              <w:tab w:val="right" w:pos="9026" w:leader="dot"/>
            </w:tabs>
            <w:rPr/>
          </w:pPr>
          <w:hyperlink w:anchor="__RefHeading___Toc1292993_774463916">
            <w:r>
              <w:rPr>
                <w:webHidden/>
                <w:rStyle w:val="IndexLink"/>
              </w:rPr>
              <w:t>8</w:t>
            </w:r>
            <w:r>
              <w:rPr>
                <w:rStyle w:val="IndexLink"/>
                <w:rtl w:val="true"/>
              </w:rPr>
              <w:t xml:space="preserve">. </w:t>
            </w:r>
            <w:r>
              <w:rPr>
                <w:rStyle w:val="IndexLink"/>
                <w:rtl w:val="true"/>
              </w:rPr>
              <w:t xml:space="preserve">حمران بن ابان غلام عثمان بن عفان </w:t>
            </w:r>
            <w:r>
              <w:rPr>
                <w:rStyle w:val="IndexLink"/>
                <w:rtl w:val="true"/>
              </w:rPr>
              <w:t>(</w:t>
            </w:r>
            <w:r>
              <w:rPr>
                <w:rStyle w:val="IndexLink"/>
                <w:rtl w:val="true"/>
              </w:rPr>
              <w:t xml:space="preserve">متوفای </w:t>
            </w:r>
            <w:r>
              <w:rPr>
                <w:rStyle w:val="IndexLink"/>
              </w:rPr>
              <w:t>75</w:t>
            </w:r>
            <w:r>
              <w:rPr>
                <w:rStyle w:val="IndexLink"/>
                <w:rtl w:val="true"/>
              </w:rPr>
              <w:t xml:space="preserve"> </w:t>
            </w:r>
            <w:r>
              <w:rPr>
                <w:rStyle w:val="IndexLink"/>
                <w:rtl w:val="true"/>
              </w:rPr>
              <w:t>ﻫ</w:t>
            </w:r>
            <w:r>
              <w:rPr>
                <w:rStyle w:val="IndexLink"/>
                <w:rtl w:val="true"/>
              </w:rPr>
              <w:t xml:space="preserve">. </w:t>
            </w:r>
            <w:r>
              <w:rPr>
                <w:rStyle w:val="IndexLink"/>
                <w:rtl w:val="true"/>
              </w:rPr>
              <w:t>ق</w:t>
            </w:r>
            <w:r>
              <w:rPr>
                <w:rStyle w:val="IndexLink"/>
                <w:rtl w:val="true"/>
              </w:rPr>
              <w:t>.)</w:t>
              <w:tab/>
            </w:r>
            <w:r>
              <w:rPr>
                <w:rStyle w:val="IndexLink"/>
              </w:rPr>
              <w:t>320</w:t>
            </w:r>
          </w:hyperlink>
        </w:p>
        <w:p>
          <w:pPr>
            <w:pStyle w:val="Contents4"/>
            <w:tabs>
              <w:tab w:val="clear" w:pos="8176"/>
              <w:tab w:val="right" w:pos="9026" w:leader="dot"/>
            </w:tabs>
            <w:rPr/>
          </w:pPr>
          <w:hyperlink w:anchor="__RefHeading___Toc1292995_774463916">
            <w:r>
              <w:rPr>
                <w:webHidden/>
                <w:rStyle w:val="IndexLink"/>
              </w:rPr>
              <w:t>9</w:t>
            </w:r>
            <w:r>
              <w:rPr>
                <w:rStyle w:val="IndexLink"/>
                <w:rtl w:val="true"/>
              </w:rPr>
              <w:t xml:space="preserve">. </w:t>
            </w:r>
            <w:r>
              <w:rPr>
                <w:rStyle w:val="IndexLink"/>
                <w:rtl w:val="true"/>
              </w:rPr>
              <w:t>زیاد بن ربیع ابوخداش حمیری</w:t>
            </w:r>
            <w:r>
              <w:rPr>
                <w:rStyle w:val="IndexLink"/>
                <w:rtl w:val="true"/>
              </w:rPr>
              <w:tab/>
            </w:r>
            <w:r>
              <w:rPr>
                <w:rStyle w:val="IndexLink"/>
              </w:rPr>
              <w:t>321</w:t>
            </w:r>
          </w:hyperlink>
        </w:p>
        <w:p>
          <w:pPr>
            <w:pStyle w:val="Contents4"/>
            <w:tabs>
              <w:tab w:val="clear" w:pos="8176"/>
              <w:tab w:val="right" w:pos="9026" w:leader="dot"/>
            </w:tabs>
            <w:rPr/>
          </w:pPr>
          <w:hyperlink w:anchor="__RefHeading___Toc1292997_774463916">
            <w:r>
              <w:rPr>
                <w:webHidden/>
                <w:rStyle w:val="IndexLink"/>
              </w:rPr>
              <w:t>10</w:t>
            </w:r>
            <w:r>
              <w:rPr>
                <w:rStyle w:val="IndexLink"/>
                <w:rtl w:val="true"/>
              </w:rPr>
              <w:t xml:space="preserve">. </w:t>
            </w:r>
            <w:r>
              <w:rPr>
                <w:rStyle w:val="IndexLink"/>
                <w:rtl w:val="true"/>
              </w:rPr>
              <w:t>عباد بن راشد بصری بزار</w:t>
            </w:r>
            <w:r>
              <w:rPr>
                <w:rStyle w:val="IndexLink"/>
                <w:rtl w:val="true"/>
              </w:rPr>
              <w:tab/>
            </w:r>
            <w:r>
              <w:rPr>
                <w:rStyle w:val="IndexLink"/>
              </w:rPr>
              <w:t>322</w:t>
            </w:r>
          </w:hyperlink>
        </w:p>
        <w:p>
          <w:pPr>
            <w:pStyle w:val="Contents4"/>
            <w:tabs>
              <w:tab w:val="clear" w:pos="8176"/>
              <w:tab w:val="right" w:pos="9026" w:leader="dot"/>
            </w:tabs>
            <w:rPr/>
          </w:pPr>
          <w:hyperlink w:anchor="__RefHeading___Toc1292999_774463916">
            <w:r>
              <w:rPr>
                <w:webHidden/>
                <w:rStyle w:val="IndexLink"/>
              </w:rPr>
              <w:t>11</w:t>
            </w:r>
            <w:r>
              <w:rPr>
                <w:rStyle w:val="IndexLink"/>
                <w:rtl w:val="true"/>
              </w:rPr>
              <w:t xml:space="preserve">. </w:t>
            </w:r>
            <w:r>
              <w:rPr>
                <w:rStyle w:val="IndexLink"/>
                <w:rtl w:val="true"/>
              </w:rPr>
              <w:t xml:space="preserve">عبدالرحمن بن یزید بن جابر </w:t>
            </w:r>
            <w:r>
              <w:rPr>
                <w:rStyle w:val="IndexLink"/>
                <w:rtl w:val="true"/>
              </w:rPr>
              <w:t>(</w:t>
            </w:r>
            <w:r>
              <w:rPr>
                <w:rStyle w:val="IndexLink"/>
                <w:rtl w:val="true"/>
              </w:rPr>
              <w:t xml:space="preserve">متوفای </w:t>
            </w:r>
            <w:r>
              <w:rPr>
                <w:rStyle w:val="IndexLink"/>
              </w:rPr>
              <w:t>154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323</w:t>
            </w:r>
          </w:hyperlink>
        </w:p>
        <w:p>
          <w:pPr>
            <w:pStyle w:val="Contents5"/>
            <w:tabs>
              <w:tab w:val="clear" w:pos="7892"/>
              <w:tab w:val="right" w:pos="9026" w:leader="dot"/>
            </w:tabs>
            <w:rPr/>
          </w:pPr>
          <w:hyperlink w:anchor="__RefHeading___Toc1293001_774463916">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1293003_774463916">
            <w:r>
              <w:rPr>
                <w:webHidden/>
                <w:rStyle w:val="IndexLink"/>
                <w:rtl w:val="true"/>
              </w:rPr>
              <w:t>بخاری و همیشه بر حق بودن مردم شام</w:t>
            </w:r>
            <w:r>
              <w:rPr>
                <w:rStyle w:val="IndexLink"/>
                <w:rtl w:val="true"/>
              </w:rPr>
              <w:tab/>
            </w:r>
            <w:r>
              <w:rPr>
                <w:rStyle w:val="IndexLink"/>
              </w:rPr>
              <w:t>323</w:t>
            </w:r>
          </w:hyperlink>
        </w:p>
        <w:p>
          <w:pPr>
            <w:pStyle w:val="Contents4"/>
            <w:tabs>
              <w:tab w:val="clear" w:pos="8176"/>
              <w:tab w:val="right" w:pos="9026" w:leader="dot"/>
            </w:tabs>
            <w:rPr/>
          </w:pPr>
          <w:hyperlink w:anchor="__RefHeading___Toc1293005_774463916">
            <w:r>
              <w:rPr>
                <w:webHidden/>
                <w:rStyle w:val="IndexLink"/>
              </w:rPr>
              <w:t>12</w:t>
            </w:r>
            <w:r>
              <w:rPr>
                <w:rStyle w:val="IndexLink"/>
                <w:rtl w:val="true"/>
              </w:rPr>
              <w:t xml:space="preserve">. </w:t>
            </w:r>
            <w:r>
              <w:rPr>
                <w:rStyle w:val="IndexLink"/>
                <w:rtl w:val="true"/>
              </w:rPr>
              <w:t>عطاء بن ابی مسلم خراسانی</w:t>
            </w:r>
            <w:r>
              <w:rPr>
                <w:rStyle w:val="IndexLink"/>
                <w:rtl w:val="true"/>
              </w:rPr>
              <w:tab/>
            </w:r>
            <w:r>
              <w:rPr>
                <w:rStyle w:val="IndexLink"/>
              </w:rPr>
              <w:t>326</w:t>
            </w:r>
          </w:hyperlink>
        </w:p>
        <w:p>
          <w:pPr>
            <w:pStyle w:val="Contents4"/>
            <w:tabs>
              <w:tab w:val="clear" w:pos="8176"/>
              <w:tab w:val="right" w:pos="9026" w:leader="dot"/>
            </w:tabs>
            <w:rPr/>
          </w:pPr>
          <w:hyperlink w:anchor="__RefHeading___Toc1293007_774463916">
            <w:r>
              <w:rPr>
                <w:webHidden/>
                <w:rStyle w:val="IndexLink"/>
              </w:rPr>
              <w:t>13</w:t>
            </w:r>
            <w:r>
              <w:rPr>
                <w:rStyle w:val="IndexLink"/>
                <w:rtl w:val="true"/>
              </w:rPr>
              <w:t xml:space="preserve">. </w:t>
            </w:r>
            <w:r>
              <w:rPr>
                <w:rStyle w:val="IndexLink"/>
                <w:rtl w:val="true"/>
              </w:rPr>
              <w:t xml:space="preserve">عمر بن الحکم بن ثوبان </w:t>
            </w:r>
            <w:r>
              <w:rPr>
                <w:rStyle w:val="IndexLink"/>
                <w:rtl w:val="true"/>
              </w:rPr>
              <w:t>(</w:t>
            </w:r>
            <w:r>
              <w:rPr>
                <w:rStyle w:val="IndexLink"/>
                <w:rtl w:val="true"/>
              </w:rPr>
              <w:t xml:space="preserve">متوفای </w:t>
            </w:r>
            <w:r>
              <w:rPr>
                <w:rStyle w:val="IndexLink"/>
              </w:rPr>
              <w:t>117</w:t>
            </w:r>
            <w:r>
              <w:rPr>
                <w:rStyle w:val="IndexLink"/>
                <w:rtl w:val="true"/>
              </w:rPr>
              <w:t xml:space="preserve"> </w:t>
            </w:r>
            <w:r>
              <w:rPr>
                <w:rStyle w:val="IndexLink"/>
                <w:rtl w:val="true"/>
              </w:rPr>
              <w:t>ﻫ</w:t>
            </w:r>
            <w:r>
              <w:rPr>
                <w:rStyle w:val="IndexLink"/>
                <w:rtl w:val="true"/>
              </w:rPr>
              <w:t xml:space="preserve">. </w:t>
            </w:r>
            <w:r>
              <w:rPr>
                <w:rStyle w:val="IndexLink"/>
                <w:rtl w:val="true"/>
              </w:rPr>
              <w:t>ق</w:t>
            </w:r>
            <w:r>
              <w:rPr>
                <w:rStyle w:val="IndexLink"/>
                <w:rtl w:val="true"/>
              </w:rPr>
              <w:t>.)</w:t>
              <w:tab/>
            </w:r>
            <w:r>
              <w:rPr>
                <w:rStyle w:val="IndexLink"/>
              </w:rPr>
              <w:t>327</w:t>
            </w:r>
          </w:hyperlink>
        </w:p>
        <w:p>
          <w:pPr>
            <w:pStyle w:val="Contents4"/>
            <w:tabs>
              <w:tab w:val="clear" w:pos="8176"/>
              <w:tab w:val="right" w:pos="9026" w:leader="dot"/>
            </w:tabs>
            <w:rPr/>
          </w:pPr>
          <w:hyperlink w:anchor="__RefHeading___Toc1293009_774463916">
            <w:r>
              <w:rPr>
                <w:webHidden/>
                <w:rStyle w:val="IndexLink"/>
              </w:rPr>
              <w:t>14</w:t>
            </w:r>
            <w:r>
              <w:rPr>
                <w:rStyle w:val="IndexLink"/>
                <w:rtl w:val="true"/>
              </w:rPr>
              <w:t xml:space="preserve">. </w:t>
            </w:r>
            <w:r>
              <w:rPr>
                <w:rStyle w:val="IndexLink"/>
                <w:rtl w:val="true"/>
              </w:rPr>
              <w:t>کهمس بن منهال بصری</w:t>
            </w:r>
            <w:r>
              <w:rPr>
                <w:rStyle w:val="IndexLink"/>
                <w:rtl w:val="true"/>
              </w:rPr>
              <w:tab/>
            </w:r>
            <w:r>
              <w:rPr>
                <w:rStyle w:val="IndexLink"/>
              </w:rPr>
              <w:t>327</w:t>
            </w:r>
          </w:hyperlink>
        </w:p>
        <w:p>
          <w:pPr>
            <w:pStyle w:val="Contents5"/>
            <w:tabs>
              <w:tab w:val="clear" w:pos="7892"/>
              <w:tab w:val="right" w:pos="9026" w:leader="dot"/>
            </w:tabs>
            <w:rPr/>
          </w:pPr>
          <w:hyperlink w:anchor="__RefHeading___Toc1293011_774463916">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1293013_774463916">
            <w:r>
              <w:rPr>
                <w:webHidden/>
                <w:rStyle w:val="IndexLink"/>
                <w:rtl w:val="true"/>
              </w:rPr>
              <w:t>روایت دیگر بخاری در فضل خلفای ثلاثه</w:t>
            </w:r>
            <w:r>
              <w:rPr>
                <w:rStyle w:val="IndexLink"/>
                <w:rtl w:val="true"/>
              </w:rPr>
              <w:tab/>
            </w:r>
            <w:r>
              <w:rPr>
                <w:rStyle w:val="IndexLink"/>
              </w:rPr>
              <w:t>328</w:t>
            </w:r>
          </w:hyperlink>
        </w:p>
        <w:p>
          <w:pPr>
            <w:pStyle w:val="Contents4"/>
            <w:tabs>
              <w:tab w:val="clear" w:pos="8176"/>
              <w:tab w:val="right" w:pos="9026" w:leader="dot"/>
            </w:tabs>
            <w:rPr/>
          </w:pPr>
          <w:hyperlink w:anchor="__RefHeading___Toc1293015_774463916">
            <w:r>
              <w:rPr>
                <w:webHidden/>
                <w:rStyle w:val="IndexLink"/>
              </w:rPr>
              <w:t>15</w:t>
            </w:r>
            <w:r>
              <w:rPr>
                <w:rStyle w:val="IndexLink"/>
                <w:rtl w:val="true"/>
              </w:rPr>
              <w:t xml:space="preserve">. </w:t>
            </w:r>
            <w:r>
              <w:rPr>
                <w:rStyle w:val="IndexLink"/>
                <w:rtl w:val="true"/>
              </w:rPr>
              <w:t>محمد بن سلیم، ابوهلال</w:t>
            </w:r>
            <w:r>
              <w:rPr>
                <w:rStyle w:val="IndexLink"/>
                <w:rtl w:val="true"/>
              </w:rPr>
              <w:tab/>
            </w:r>
            <w:r>
              <w:rPr>
                <w:rStyle w:val="IndexLink"/>
              </w:rPr>
              <w:t>330</w:t>
            </w:r>
          </w:hyperlink>
        </w:p>
        <w:p>
          <w:pPr>
            <w:pStyle w:val="Contents4"/>
            <w:tabs>
              <w:tab w:val="clear" w:pos="8176"/>
              <w:tab w:val="right" w:pos="9026" w:leader="dot"/>
            </w:tabs>
            <w:rPr/>
          </w:pPr>
          <w:hyperlink w:anchor="__RefHeading___Toc1293017_774463916">
            <w:r>
              <w:rPr>
                <w:webHidden/>
                <w:rStyle w:val="IndexLink"/>
              </w:rPr>
              <w:t>16</w:t>
            </w:r>
            <w:r>
              <w:rPr>
                <w:rStyle w:val="IndexLink"/>
                <w:rtl w:val="true"/>
              </w:rPr>
              <w:t xml:space="preserve">. </w:t>
            </w:r>
            <w:r>
              <w:rPr>
                <w:rStyle w:val="IndexLink"/>
                <w:rtl w:val="true"/>
              </w:rPr>
              <w:t>محمد بن یزید الحزامی کوفی</w:t>
            </w:r>
            <w:r>
              <w:rPr>
                <w:rStyle w:val="IndexLink"/>
                <w:rtl w:val="true"/>
              </w:rPr>
              <w:tab/>
            </w:r>
            <w:r>
              <w:rPr>
                <w:rStyle w:val="IndexLink"/>
              </w:rPr>
              <w:t>330</w:t>
            </w:r>
          </w:hyperlink>
        </w:p>
        <w:p>
          <w:pPr>
            <w:pStyle w:val="Contents4"/>
            <w:tabs>
              <w:tab w:val="clear" w:pos="8176"/>
              <w:tab w:val="right" w:pos="9026" w:leader="dot"/>
            </w:tabs>
            <w:rPr/>
          </w:pPr>
          <w:hyperlink w:anchor="__RefHeading___Toc1293019_774463916">
            <w:r>
              <w:rPr>
                <w:webHidden/>
                <w:rStyle w:val="IndexLink"/>
              </w:rPr>
              <w:t>17</w:t>
            </w:r>
            <w:r>
              <w:rPr>
                <w:rStyle w:val="IndexLink"/>
                <w:rtl w:val="true"/>
              </w:rPr>
              <w:t xml:space="preserve">. </w:t>
            </w:r>
            <w:r>
              <w:rPr>
                <w:rStyle w:val="IndexLink"/>
                <w:rtl w:val="true"/>
              </w:rPr>
              <w:t>معاویه بن عبدالکریم ثقفی</w:t>
            </w:r>
            <w:r>
              <w:rPr>
                <w:rStyle w:val="IndexLink"/>
                <w:rtl w:val="true"/>
              </w:rPr>
              <w:tab/>
            </w:r>
            <w:r>
              <w:rPr>
                <w:rStyle w:val="IndexLink"/>
              </w:rPr>
              <w:t>331</w:t>
            </w:r>
          </w:hyperlink>
        </w:p>
        <w:p>
          <w:pPr>
            <w:pStyle w:val="Contents4"/>
            <w:tabs>
              <w:tab w:val="clear" w:pos="8176"/>
              <w:tab w:val="right" w:pos="9026" w:leader="dot"/>
            </w:tabs>
            <w:rPr/>
          </w:pPr>
          <w:hyperlink w:anchor="__RefHeading___Toc1293021_774463916">
            <w:r>
              <w:rPr>
                <w:webHidden/>
                <w:rStyle w:val="IndexLink"/>
              </w:rPr>
              <w:t>18</w:t>
            </w:r>
            <w:r>
              <w:rPr>
                <w:rStyle w:val="IndexLink"/>
                <w:rtl w:val="true"/>
              </w:rPr>
              <w:t xml:space="preserve">. </w:t>
            </w:r>
            <w:r>
              <w:rPr>
                <w:rStyle w:val="IndexLink"/>
                <w:rtl w:val="true"/>
              </w:rPr>
              <w:t xml:space="preserve">مقسم بن بجرت </w:t>
            </w:r>
            <w:r>
              <w:rPr>
                <w:rStyle w:val="IndexLink"/>
                <w:rtl w:val="true"/>
              </w:rPr>
              <w:t>(</w:t>
            </w:r>
            <w:r>
              <w:rPr>
                <w:rStyle w:val="IndexLink"/>
                <w:rtl w:val="true"/>
              </w:rPr>
              <w:t xml:space="preserve">متوفای </w:t>
            </w:r>
            <w:r>
              <w:rPr>
                <w:rStyle w:val="IndexLink"/>
              </w:rPr>
              <w:t>101</w:t>
            </w:r>
            <w:r>
              <w:rPr>
                <w:rStyle w:val="IndexLink"/>
                <w:rtl w:val="true"/>
              </w:rPr>
              <w:t xml:space="preserve"> </w:t>
            </w:r>
            <w:r>
              <w:rPr>
                <w:rStyle w:val="IndexLink"/>
                <w:rtl w:val="true"/>
              </w:rPr>
              <w:t>ﻫ</w:t>
            </w:r>
            <w:r>
              <w:rPr>
                <w:rStyle w:val="IndexLink"/>
                <w:rtl w:val="true"/>
              </w:rPr>
              <w:t xml:space="preserve">. </w:t>
            </w:r>
            <w:r>
              <w:rPr>
                <w:rStyle w:val="IndexLink"/>
                <w:rtl w:val="true"/>
              </w:rPr>
              <w:t>ق</w:t>
            </w:r>
            <w:r>
              <w:rPr>
                <w:rStyle w:val="IndexLink"/>
                <w:rtl w:val="true"/>
              </w:rPr>
              <w:t>.)</w:t>
              <w:tab/>
            </w:r>
            <w:r>
              <w:rPr>
                <w:rStyle w:val="IndexLink"/>
              </w:rPr>
              <w:t>331</w:t>
            </w:r>
          </w:hyperlink>
        </w:p>
        <w:p>
          <w:pPr>
            <w:pStyle w:val="Contents3"/>
            <w:tabs>
              <w:tab w:val="clear" w:pos="8459"/>
              <w:tab w:val="right" w:pos="9026" w:leader="dot"/>
            </w:tabs>
            <w:rPr/>
          </w:pPr>
          <w:hyperlink w:anchor="__RefHeading___Toc1293023_774463916">
            <w:r>
              <w:rPr>
                <w:webHidden/>
                <w:rStyle w:val="IndexLink"/>
                <w:rtl w:val="true"/>
              </w:rPr>
              <w:t>روات ضعیف با ترتیب حروف</w:t>
            </w:r>
            <w:r>
              <w:rPr>
                <w:rStyle w:val="IndexLink"/>
                <w:rtl w:val="true"/>
              </w:rPr>
              <w:tab/>
            </w:r>
            <w:r>
              <w:rPr>
                <w:rStyle w:val="IndexLink"/>
              </w:rPr>
              <w:t>332</w:t>
            </w:r>
          </w:hyperlink>
        </w:p>
        <w:p>
          <w:pPr>
            <w:pStyle w:val="Contents4"/>
            <w:tabs>
              <w:tab w:val="clear" w:pos="8176"/>
              <w:tab w:val="right" w:pos="9026" w:leader="dot"/>
            </w:tabs>
            <w:rPr/>
          </w:pPr>
          <w:hyperlink w:anchor="__RefHeading___Toc1293025_774463916">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1293027_774463916">
            <w:r>
              <w:rPr>
                <w:webHidden/>
                <w:rStyle w:val="IndexLink"/>
                <w:rtl w:val="true"/>
              </w:rPr>
              <w:t>ابراهیم ابن عبدالرحمن بن اسماعیل السکسک کوفی،</w:t>
            </w:r>
            <w:r>
              <w:rPr>
                <w:rStyle w:val="IndexLink"/>
                <w:rtl w:val="true"/>
              </w:rPr>
              <w:tab/>
            </w:r>
            <w:r>
              <w:rPr>
                <w:rStyle w:val="IndexLink"/>
              </w:rPr>
              <w:t>332</w:t>
            </w:r>
          </w:hyperlink>
        </w:p>
        <w:p>
          <w:pPr>
            <w:pStyle w:val="Contents4"/>
            <w:tabs>
              <w:tab w:val="clear" w:pos="8176"/>
              <w:tab w:val="right" w:pos="9026" w:leader="dot"/>
            </w:tabs>
            <w:rPr/>
          </w:pPr>
          <w:hyperlink w:anchor="__RefHeading___Toc1293029_774463916">
            <w:r>
              <w:rPr>
                <w:webHidden/>
                <w:rStyle w:val="IndexLink"/>
                <w:rtl w:val="true"/>
              </w:rPr>
              <w:t xml:space="preserve">ابراهیم بن یوسف بن ابی اسحاق الکوفی </w:t>
            </w:r>
            <w:r>
              <w:rPr>
                <w:rStyle w:val="IndexLink"/>
                <w:rtl w:val="true"/>
              </w:rPr>
              <w:t>(</w:t>
            </w:r>
            <w:r>
              <w:rPr>
                <w:rStyle w:val="IndexLink"/>
                <w:rtl w:val="true"/>
              </w:rPr>
              <w:t xml:space="preserve">متوفی </w:t>
            </w:r>
            <w:r>
              <w:rPr>
                <w:rStyle w:val="IndexLink"/>
              </w:rPr>
              <w:t>198</w:t>
            </w:r>
            <w:r>
              <w:rPr>
                <w:rStyle w:val="IndexLink"/>
                <w:rtl w:val="true"/>
              </w:rPr>
              <w:t xml:space="preserve"> </w:t>
            </w:r>
            <w:r>
              <w:rPr>
                <w:rStyle w:val="IndexLink"/>
                <w:rtl w:val="true"/>
              </w:rPr>
              <w:t>ﻫ</w:t>
            </w:r>
            <w:r>
              <w:rPr>
                <w:rStyle w:val="IndexLink"/>
                <w:rtl w:val="true"/>
              </w:rPr>
              <w:t xml:space="preserve">. </w:t>
            </w:r>
            <w:r>
              <w:rPr>
                <w:rStyle w:val="IndexLink"/>
                <w:rtl w:val="true"/>
              </w:rPr>
              <w:t>ق</w:t>
            </w:r>
            <w:r>
              <w:rPr>
                <w:rStyle w:val="IndexLink"/>
                <w:rtl w:val="true"/>
              </w:rPr>
              <w:t>.)</w:t>
              <w:tab/>
            </w:r>
            <w:r>
              <w:rPr>
                <w:rStyle w:val="IndexLink"/>
              </w:rPr>
              <w:t>333</w:t>
            </w:r>
          </w:hyperlink>
        </w:p>
        <w:p>
          <w:pPr>
            <w:pStyle w:val="Contents4"/>
            <w:tabs>
              <w:tab w:val="clear" w:pos="8176"/>
              <w:tab w:val="right" w:pos="9026" w:leader="dot"/>
            </w:tabs>
            <w:rPr/>
          </w:pPr>
          <w:hyperlink w:anchor="__RefHeading___Toc1293031_774463916">
            <w:r>
              <w:rPr>
                <w:webHidden/>
                <w:rStyle w:val="IndexLink"/>
                <w:rtl w:val="true"/>
              </w:rPr>
              <w:t>ابی بن عباس بن سهل بن سعد الساعدی</w:t>
            </w:r>
            <w:r>
              <w:rPr>
                <w:rStyle w:val="IndexLink"/>
                <w:rtl w:val="true"/>
              </w:rPr>
              <w:tab/>
            </w:r>
            <w:r>
              <w:rPr>
                <w:rStyle w:val="IndexLink"/>
              </w:rPr>
              <w:t>333</w:t>
            </w:r>
          </w:hyperlink>
        </w:p>
        <w:p>
          <w:pPr>
            <w:pStyle w:val="Contents4"/>
            <w:tabs>
              <w:tab w:val="clear" w:pos="8176"/>
              <w:tab w:val="right" w:pos="9026" w:leader="dot"/>
            </w:tabs>
            <w:rPr/>
          </w:pPr>
          <w:hyperlink w:anchor="__RefHeading___Toc1293033_774463916">
            <w:r>
              <w:rPr>
                <w:webHidden/>
                <w:rStyle w:val="IndexLink"/>
                <w:rtl w:val="true"/>
              </w:rPr>
              <w:t>احمد بن بشیر کوفی</w:t>
            </w:r>
            <w:r>
              <w:rPr>
                <w:rStyle w:val="IndexLink"/>
                <w:rtl w:val="true"/>
              </w:rPr>
              <w:tab/>
            </w:r>
            <w:r>
              <w:rPr>
                <w:rStyle w:val="IndexLink"/>
              </w:rPr>
              <w:t>334</w:t>
            </w:r>
          </w:hyperlink>
        </w:p>
        <w:p>
          <w:pPr>
            <w:pStyle w:val="Contents4"/>
            <w:tabs>
              <w:tab w:val="clear" w:pos="8176"/>
              <w:tab w:val="right" w:pos="9026" w:leader="dot"/>
            </w:tabs>
            <w:rPr/>
          </w:pPr>
          <w:hyperlink w:anchor="__RefHeading___Toc1293035_774463916">
            <w:r>
              <w:rPr>
                <w:webHidden/>
                <w:rStyle w:val="IndexLink"/>
                <w:rtl w:val="true"/>
              </w:rPr>
              <w:t xml:space="preserve">احمد بن عیسی بن حسان مصری </w:t>
            </w:r>
            <w:r>
              <w:rPr>
                <w:rStyle w:val="IndexLink"/>
                <w:rtl w:val="true"/>
              </w:rPr>
              <w:t>(</w:t>
            </w:r>
            <w:r>
              <w:rPr>
                <w:rStyle w:val="IndexLink"/>
                <w:rtl w:val="true"/>
              </w:rPr>
              <w:t xml:space="preserve">متوفای </w:t>
            </w:r>
            <w:r>
              <w:rPr>
                <w:rStyle w:val="IndexLink"/>
              </w:rPr>
              <w:t>243</w:t>
            </w:r>
            <w:r>
              <w:rPr>
                <w:rStyle w:val="IndexLink"/>
                <w:rtl w:val="true"/>
              </w:rPr>
              <w:t xml:space="preserve"> </w:t>
            </w:r>
            <w:r>
              <w:rPr>
                <w:rStyle w:val="IndexLink"/>
                <w:rtl w:val="true"/>
              </w:rPr>
              <w:t>ﻫ</w:t>
            </w:r>
            <w:r>
              <w:rPr>
                <w:rStyle w:val="IndexLink"/>
                <w:rtl w:val="true"/>
              </w:rPr>
              <w:t xml:space="preserve">. </w:t>
            </w:r>
            <w:r>
              <w:rPr>
                <w:rStyle w:val="IndexLink"/>
                <w:rtl w:val="true"/>
              </w:rPr>
              <w:t>ق</w:t>
            </w:r>
            <w:r>
              <w:rPr>
                <w:rStyle w:val="IndexLink"/>
                <w:rtl w:val="true"/>
              </w:rPr>
              <w:t>.)</w:t>
              <w:tab/>
            </w:r>
            <w:r>
              <w:rPr>
                <w:rStyle w:val="IndexLink"/>
              </w:rPr>
              <w:t>334</w:t>
            </w:r>
          </w:hyperlink>
        </w:p>
        <w:p>
          <w:pPr>
            <w:pStyle w:val="Contents4"/>
            <w:tabs>
              <w:tab w:val="clear" w:pos="8176"/>
              <w:tab w:val="right" w:pos="9026" w:leader="dot"/>
            </w:tabs>
            <w:rPr/>
          </w:pPr>
          <w:hyperlink w:anchor="__RefHeading___Toc1293037_774463916">
            <w:r>
              <w:rPr>
                <w:webHidden/>
                <w:rStyle w:val="IndexLink"/>
                <w:rtl w:val="true"/>
              </w:rPr>
              <w:t xml:space="preserve">احمد بن </w:t>
            </w:r>
            <w:r>
              <w:rPr>
                <w:rStyle w:val="IndexLink"/>
                <w:rtl w:val="true"/>
              </w:rPr>
              <w:t>(</w:t>
            </w:r>
            <w:r>
              <w:rPr>
                <w:rStyle w:val="IndexLink"/>
                <w:rtl w:val="true"/>
              </w:rPr>
              <w:t>زید</w:t>
            </w:r>
            <w:r>
              <w:rPr>
                <w:rStyle w:val="IndexLink"/>
                <w:rtl w:val="true"/>
              </w:rPr>
              <w:t xml:space="preserve">) </w:t>
            </w:r>
            <w:r>
              <w:rPr>
                <w:rStyle w:val="IndexLink"/>
                <w:rtl w:val="true"/>
              </w:rPr>
              <w:t>یزید بن ابراهیم</w:t>
            </w:r>
            <w:r>
              <w:rPr>
                <w:rStyle w:val="IndexLink"/>
                <w:rtl w:val="true"/>
              </w:rPr>
              <w:tab/>
            </w:r>
            <w:r>
              <w:rPr>
                <w:rStyle w:val="IndexLink"/>
              </w:rPr>
              <w:t>335</w:t>
            </w:r>
          </w:hyperlink>
        </w:p>
        <w:p>
          <w:pPr>
            <w:pStyle w:val="Contents4"/>
            <w:tabs>
              <w:tab w:val="clear" w:pos="8176"/>
              <w:tab w:val="right" w:pos="9026" w:leader="dot"/>
            </w:tabs>
            <w:rPr/>
          </w:pPr>
          <w:hyperlink w:anchor="__RefHeading___Toc1293039_774463916">
            <w:r>
              <w:rPr>
                <w:webHidden/>
                <w:rStyle w:val="IndexLink"/>
                <w:rtl w:val="true"/>
              </w:rPr>
              <w:t>اسباط بن عبد الواحد ابویسع بصری</w:t>
            </w:r>
            <w:r>
              <w:rPr>
                <w:rStyle w:val="IndexLink"/>
                <w:rtl w:val="true"/>
              </w:rPr>
              <w:tab/>
            </w:r>
            <w:r>
              <w:rPr>
                <w:rStyle w:val="IndexLink"/>
              </w:rPr>
              <w:t>335</w:t>
            </w:r>
          </w:hyperlink>
        </w:p>
        <w:p>
          <w:pPr>
            <w:pStyle w:val="Contents4"/>
            <w:tabs>
              <w:tab w:val="clear" w:pos="8176"/>
              <w:tab w:val="right" w:pos="9026" w:leader="dot"/>
            </w:tabs>
            <w:rPr/>
          </w:pPr>
          <w:hyperlink w:anchor="__RefHeading___Toc1293041_774463916">
            <w:r>
              <w:rPr>
                <w:webHidden/>
                <w:rStyle w:val="IndexLink"/>
                <w:rtl w:val="true"/>
              </w:rPr>
              <w:t xml:space="preserve">اسحاق بن محمد بن اسماعیل الفروی </w:t>
            </w:r>
            <w:r>
              <w:rPr>
                <w:rStyle w:val="IndexLink"/>
                <w:rtl w:val="true"/>
              </w:rPr>
              <w:t>(</w:t>
            </w:r>
            <w:r>
              <w:rPr>
                <w:rStyle w:val="IndexLink"/>
                <w:rtl w:val="true"/>
              </w:rPr>
              <w:t xml:space="preserve">متوفای </w:t>
            </w:r>
            <w:r>
              <w:rPr>
                <w:rStyle w:val="IndexLink"/>
              </w:rPr>
              <w:t>226</w:t>
            </w:r>
            <w:r>
              <w:rPr>
                <w:rStyle w:val="IndexLink"/>
                <w:rtl w:val="true"/>
              </w:rPr>
              <w:t xml:space="preserve"> </w:t>
            </w:r>
            <w:r>
              <w:rPr>
                <w:rStyle w:val="IndexLink"/>
                <w:rtl w:val="true"/>
              </w:rPr>
              <w:t>ﻫ</w:t>
            </w:r>
            <w:r>
              <w:rPr>
                <w:rStyle w:val="IndexLink"/>
                <w:rtl w:val="true"/>
              </w:rPr>
              <w:t xml:space="preserve">. </w:t>
            </w:r>
            <w:r>
              <w:rPr>
                <w:rStyle w:val="IndexLink"/>
                <w:rtl w:val="true"/>
              </w:rPr>
              <w:t>ق</w:t>
            </w:r>
            <w:r>
              <w:rPr>
                <w:rStyle w:val="IndexLink"/>
                <w:rtl w:val="true"/>
              </w:rPr>
              <w:t>.)</w:t>
              <w:tab/>
            </w:r>
            <w:r>
              <w:rPr>
                <w:rStyle w:val="IndexLink"/>
              </w:rPr>
              <w:t>335</w:t>
            </w:r>
          </w:hyperlink>
        </w:p>
        <w:p>
          <w:pPr>
            <w:pStyle w:val="Contents4"/>
            <w:tabs>
              <w:tab w:val="clear" w:pos="8176"/>
              <w:tab w:val="right" w:pos="9026" w:leader="dot"/>
            </w:tabs>
            <w:rPr/>
          </w:pPr>
          <w:hyperlink w:anchor="__RefHeading___Toc1293043_774463916">
            <w:r>
              <w:rPr>
                <w:webHidden/>
                <w:rStyle w:val="IndexLink"/>
                <w:rtl w:val="true"/>
              </w:rPr>
              <w:t>اسماعیل بن عبد الله بن ابی اویس</w:t>
            </w:r>
            <w:r>
              <w:rPr>
                <w:rStyle w:val="IndexLink"/>
                <w:rtl w:val="true"/>
              </w:rPr>
              <w:tab/>
            </w:r>
            <w:r>
              <w:rPr>
                <w:rStyle w:val="IndexLink"/>
              </w:rPr>
              <w:t>336</w:t>
            </w:r>
          </w:hyperlink>
        </w:p>
        <w:p>
          <w:pPr>
            <w:pStyle w:val="Contents4"/>
            <w:tabs>
              <w:tab w:val="clear" w:pos="8176"/>
              <w:tab w:val="right" w:pos="9026" w:leader="dot"/>
            </w:tabs>
            <w:rPr/>
          </w:pPr>
          <w:hyperlink w:anchor="__RefHeading___Toc1293045_774463916">
            <w:r>
              <w:rPr>
                <w:webHidden/>
                <w:rStyle w:val="IndexLink"/>
                <w:rtl w:val="true"/>
              </w:rPr>
              <w:t>اسید بن زید جمال</w:t>
            </w:r>
            <w:r>
              <w:rPr>
                <w:rStyle w:val="IndexLink"/>
                <w:rtl w:val="true"/>
              </w:rPr>
              <w:tab/>
            </w:r>
            <w:r>
              <w:rPr>
                <w:rStyle w:val="IndexLink"/>
              </w:rPr>
              <w:t>337</w:t>
            </w:r>
          </w:hyperlink>
        </w:p>
        <w:p>
          <w:pPr>
            <w:pStyle w:val="Contents4"/>
            <w:tabs>
              <w:tab w:val="clear" w:pos="8176"/>
              <w:tab w:val="right" w:pos="9026" w:leader="dot"/>
            </w:tabs>
            <w:rPr/>
          </w:pPr>
          <w:hyperlink w:anchor="__RefHeading___Toc1293047_774463916">
            <w:r>
              <w:rPr>
                <w:webHidden/>
                <w:rStyle w:val="IndexLink"/>
                <w:rtl w:val="true"/>
              </w:rPr>
              <w:t xml:space="preserve">اشهل بن حاتم بصری </w:t>
            </w:r>
            <w:r>
              <w:rPr>
                <w:rStyle w:val="IndexLink"/>
                <w:rtl w:val="true"/>
              </w:rPr>
              <w:t>(</w:t>
            </w:r>
            <w:r>
              <w:rPr>
                <w:rStyle w:val="IndexLink"/>
                <w:rtl w:val="true"/>
              </w:rPr>
              <w:t xml:space="preserve">متوفای </w:t>
            </w:r>
            <w:r>
              <w:rPr>
                <w:rStyle w:val="IndexLink"/>
              </w:rPr>
              <w:t>208</w:t>
            </w:r>
            <w:r>
              <w:rPr>
                <w:rStyle w:val="IndexLink"/>
                <w:rtl w:val="true"/>
              </w:rPr>
              <w:t xml:space="preserve"> </w:t>
            </w:r>
            <w:r>
              <w:rPr>
                <w:rStyle w:val="IndexLink"/>
                <w:rtl w:val="true"/>
              </w:rPr>
              <w:t>ﻫ</w:t>
            </w:r>
            <w:r>
              <w:rPr>
                <w:rStyle w:val="IndexLink"/>
                <w:rtl w:val="true"/>
              </w:rPr>
              <w:t xml:space="preserve">. </w:t>
            </w:r>
            <w:r>
              <w:rPr>
                <w:rStyle w:val="IndexLink"/>
                <w:rtl w:val="true"/>
              </w:rPr>
              <w:t>ق</w:t>
            </w:r>
            <w:r>
              <w:rPr>
                <w:rStyle w:val="IndexLink"/>
                <w:rtl w:val="true"/>
              </w:rPr>
              <w:t>.)</w:t>
              <w:tab/>
            </w:r>
            <w:r>
              <w:rPr>
                <w:rStyle w:val="IndexLink"/>
              </w:rPr>
              <w:t>337</w:t>
            </w:r>
          </w:hyperlink>
        </w:p>
        <w:p>
          <w:pPr>
            <w:pStyle w:val="Contents4"/>
            <w:tabs>
              <w:tab w:val="clear" w:pos="8176"/>
              <w:tab w:val="right" w:pos="9026" w:leader="dot"/>
            </w:tabs>
            <w:rPr/>
          </w:pPr>
          <w:hyperlink w:anchor="__RefHeading___Toc1293049_774463916">
            <w:r>
              <w:rPr>
                <w:webHidden/>
                <w:rStyle w:val="IndexLink"/>
                <w:rtl w:val="true"/>
              </w:rPr>
              <w:t>جریر بن حازم ابونضر البصری</w:t>
            </w:r>
            <w:r>
              <w:rPr>
                <w:rStyle w:val="IndexLink"/>
                <w:rtl w:val="true"/>
              </w:rPr>
              <w:tab/>
            </w:r>
            <w:r>
              <w:rPr>
                <w:rStyle w:val="IndexLink"/>
              </w:rPr>
              <w:t>337</w:t>
            </w:r>
          </w:hyperlink>
        </w:p>
        <w:p>
          <w:pPr>
            <w:pStyle w:val="Contents4"/>
            <w:tabs>
              <w:tab w:val="clear" w:pos="8176"/>
              <w:tab w:val="right" w:pos="9026" w:leader="dot"/>
            </w:tabs>
            <w:rPr/>
          </w:pPr>
          <w:hyperlink w:anchor="__RefHeading___Toc1293051_774463916">
            <w:r>
              <w:rPr>
                <w:webHidden/>
                <w:rStyle w:val="IndexLink"/>
                <w:rtl w:val="true"/>
              </w:rPr>
              <w:t>حسن بن بشر بن سلم همدانی</w:t>
            </w:r>
            <w:r>
              <w:rPr>
                <w:rStyle w:val="IndexLink"/>
                <w:rtl w:val="true"/>
              </w:rPr>
              <w:tab/>
            </w:r>
            <w:r>
              <w:rPr>
                <w:rStyle w:val="IndexLink"/>
              </w:rPr>
              <w:t>338</w:t>
            </w:r>
          </w:hyperlink>
        </w:p>
        <w:p>
          <w:pPr>
            <w:pStyle w:val="Contents4"/>
            <w:tabs>
              <w:tab w:val="clear" w:pos="8176"/>
              <w:tab w:val="right" w:pos="9026" w:leader="dot"/>
            </w:tabs>
            <w:rPr/>
          </w:pPr>
          <w:hyperlink w:anchor="__RefHeading___Toc1293053_774463916">
            <w:r>
              <w:rPr>
                <w:webHidden/>
                <w:rStyle w:val="IndexLink"/>
                <w:rtl w:val="true"/>
              </w:rPr>
              <w:t>حسن بن ذکوان بصری</w:t>
            </w:r>
            <w:r>
              <w:rPr>
                <w:rStyle w:val="IndexLink"/>
                <w:rtl w:val="true"/>
              </w:rPr>
              <w:tab/>
            </w:r>
            <w:r>
              <w:rPr>
                <w:rStyle w:val="IndexLink"/>
              </w:rPr>
              <w:t>338</w:t>
            </w:r>
          </w:hyperlink>
        </w:p>
        <w:p>
          <w:pPr>
            <w:pStyle w:val="Contents4"/>
            <w:tabs>
              <w:tab w:val="clear" w:pos="8176"/>
              <w:tab w:val="right" w:pos="9026" w:leader="dot"/>
            </w:tabs>
            <w:rPr/>
          </w:pPr>
          <w:hyperlink w:anchor="__RefHeading___Toc1293055_774463916">
            <w:r>
              <w:rPr>
                <w:webHidden/>
                <w:rStyle w:val="IndexLink"/>
                <w:rtl w:val="true"/>
              </w:rPr>
              <w:t>حسن بن مدرک</w:t>
            </w:r>
            <w:r>
              <w:rPr>
                <w:rStyle w:val="IndexLink"/>
                <w:rtl w:val="true"/>
              </w:rPr>
              <w:tab/>
            </w:r>
            <w:r>
              <w:rPr>
                <w:rStyle w:val="IndexLink"/>
              </w:rPr>
              <w:t>339</w:t>
            </w:r>
          </w:hyperlink>
        </w:p>
        <w:p>
          <w:pPr>
            <w:pStyle w:val="Contents4"/>
            <w:tabs>
              <w:tab w:val="clear" w:pos="8176"/>
              <w:tab w:val="right" w:pos="9026" w:leader="dot"/>
            </w:tabs>
            <w:rPr/>
          </w:pPr>
          <w:hyperlink w:anchor="__RefHeading___Toc1293057_774463916">
            <w:r>
              <w:rPr>
                <w:webHidden/>
                <w:rStyle w:val="IndexLink"/>
                <w:rtl w:val="true"/>
              </w:rPr>
              <w:t>خالد بن معدان شامی</w:t>
            </w:r>
            <w:r>
              <w:rPr>
                <w:rStyle w:val="IndexLink"/>
                <w:rtl w:val="true"/>
              </w:rPr>
              <w:tab/>
            </w:r>
            <w:r>
              <w:rPr>
                <w:rStyle w:val="IndexLink"/>
              </w:rPr>
              <w:t>339</w:t>
            </w:r>
          </w:hyperlink>
        </w:p>
        <w:p>
          <w:pPr>
            <w:pStyle w:val="Contents4"/>
            <w:tabs>
              <w:tab w:val="clear" w:pos="8176"/>
              <w:tab w:val="right" w:pos="9026" w:leader="dot"/>
            </w:tabs>
            <w:rPr/>
          </w:pPr>
          <w:hyperlink w:anchor="__RefHeading___Toc1293059_774463916">
            <w:r>
              <w:rPr>
                <w:webHidden/>
                <w:rStyle w:val="IndexLink"/>
                <w:rtl w:val="true"/>
              </w:rPr>
              <w:t>سعید بن کثیر بن عفیر</w:t>
            </w:r>
            <w:r>
              <w:rPr>
                <w:rStyle w:val="IndexLink"/>
                <w:rtl w:val="true"/>
              </w:rPr>
              <w:tab/>
            </w:r>
            <w:r>
              <w:rPr>
                <w:rStyle w:val="IndexLink"/>
              </w:rPr>
              <w:t>340</w:t>
            </w:r>
          </w:hyperlink>
        </w:p>
        <w:p>
          <w:pPr>
            <w:pStyle w:val="Contents4"/>
            <w:tabs>
              <w:tab w:val="clear" w:pos="8176"/>
              <w:tab w:val="right" w:pos="9026" w:leader="dot"/>
            </w:tabs>
            <w:rPr/>
          </w:pPr>
          <w:hyperlink w:anchor="__RefHeading___Toc1293061_774463916">
            <w:r>
              <w:rPr>
                <w:webHidden/>
                <w:rStyle w:val="IndexLink"/>
                <w:rtl w:val="true"/>
              </w:rPr>
              <w:t>سلم بن زریر عطاردی بصری</w:t>
            </w:r>
            <w:r>
              <w:rPr>
                <w:rStyle w:val="IndexLink"/>
                <w:rtl w:val="true"/>
              </w:rPr>
              <w:tab/>
            </w:r>
            <w:r>
              <w:rPr>
                <w:rStyle w:val="IndexLink"/>
              </w:rPr>
              <w:t>340</w:t>
            </w:r>
          </w:hyperlink>
        </w:p>
        <w:p>
          <w:pPr>
            <w:pStyle w:val="Contents4"/>
            <w:tabs>
              <w:tab w:val="clear" w:pos="8176"/>
              <w:tab w:val="right" w:pos="9026" w:leader="dot"/>
            </w:tabs>
            <w:rPr/>
          </w:pPr>
          <w:hyperlink w:anchor="__RefHeading___Toc1293063_774463916">
            <w:r>
              <w:rPr>
                <w:webHidden/>
                <w:rStyle w:val="IndexLink"/>
                <w:rtl w:val="true"/>
              </w:rPr>
              <w:t>سلمه بن رجاء تمیمی</w:t>
            </w:r>
            <w:r>
              <w:rPr>
                <w:rStyle w:val="IndexLink"/>
                <w:rtl w:val="true"/>
              </w:rPr>
              <w:tab/>
            </w:r>
            <w:r>
              <w:rPr>
                <w:rStyle w:val="IndexLink"/>
              </w:rPr>
              <w:t>341</w:t>
            </w:r>
          </w:hyperlink>
        </w:p>
        <w:p>
          <w:pPr>
            <w:pStyle w:val="Contents4"/>
            <w:tabs>
              <w:tab w:val="clear" w:pos="8176"/>
              <w:tab w:val="right" w:pos="9026" w:leader="dot"/>
            </w:tabs>
            <w:rPr/>
          </w:pPr>
          <w:hyperlink w:anchor="__RefHeading___Toc1293065_774463916">
            <w:r>
              <w:rPr>
                <w:webHidden/>
                <w:rStyle w:val="IndexLink"/>
                <w:rtl w:val="true"/>
              </w:rPr>
              <w:t>عاصم بن علی بن عاصم واسطی</w:t>
            </w:r>
            <w:r>
              <w:rPr>
                <w:rStyle w:val="IndexLink"/>
                <w:rtl w:val="true"/>
              </w:rPr>
              <w:tab/>
            </w:r>
            <w:r>
              <w:rPr>
                <w:rStyle w:val="IndexLink"/>
              </w:rPr>
              <w:t>341</w:t>
            </w:r>
          </w:hyperlink>
        </w:p>
        <w:p>
          <w:pPr>
            <w:pStyle w:val="Contents4"/>
            <w:tabs>
              <w:tab w:val="clear" w:pos="8176"/>
              <w:tab w:val="right" w:pos="9026" w:leader="dot"/>
            </w:tabs>
            <w:rPr/>
          </w:pPr>
          <w:hyperlink w:anchor="__RefHeading___Toc1293067_774463916">
            <w:r>
              <w:rPr>
                <w:webHidden/>
                <w:rStyle w:val="IndexLink"/>
                <w:rtl w:val="true"/>
              </w:rPr>
              <w:t>عامر بن شراحیل شعبی</w:t>
            </w:r>
            <w:r>
              <w:rPr>
                <w:rStyle w:val="IndexLink"/>
                <w:rtl w:val="true"/>
              </w:rPr>
              <w:tab/>
            </w:r>
            <w:r>
              <w:rPr>
                <w:rStyle w:val="IndexLink"/>
              </w:rPr>
              <w:t>341</w:t>
            </w:r>
          </w:hyperlink>
        </w:p>
        <w:p>
          <w:pPr>
            <w:pStyle w:val="Contents5"/>
            <w:tabs>
              <w:tab w:val="clear" w:pos="7892"/>
              <w:tab w:val="right" w:pos="9026" w:leader="dot"/>
            </w:tabs>
            <w:rPr/>
          </w:pPr>
          <w:hyperlink w:anchor="__RefHeading___Toc1293069_774463916">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1293071_774463916">
            <w:r>
              <w:rPr>
                <w:webHidden/>
                <w:rStyle w:val="IndexLink"/>
                <w:rtl w:val="true"/>
              </w:rPr>
              <w:t>شعبی و نصب</w:t>
            </w:r>
            <w:r>
              <w:rPr>
                <w:rStyle w:val="IndexLink"/>
                <w:rtl w:val="true"/>
              </w:rPr>
              <w:tab/>
            </w:r>
            <w:r>
              <w:rPr>
                <w:rStyle w:val="IndexLink"/>
              </w:rPr>
              <w:t>341</w:t>
            </w:r>
          </w:hyperlink>
        </w:p>
        <w:p>
          <w:pPr>
            <w:pStyle w:val="Contents5"/>
            <w:tabs>
              <w:tab w:val="clear" w:pos="7892"/>
              <w:tab w:val="right" w:pos="9026" w:leader="dot"/>
            </w:tabs>
            <w:rPr/>
          </w:pPr>
          <w:hyperlink w:anchor="__RefHeading___Toc1293073_774463916">
            <w:r>
              <w:rPr>
                <w:webHidden/>
                <w:rStyle w:val="IndexLink"/>
                <w:rtl w:val="true"/>
              </w:rPr>
              <w:t>شعبی و دروغ گویی</w:t>
            </w:r>
            <w:r>
              <w:rPr>
                <w:rStyle w:val="IndexLink"/>
                <w:rtl w:val="true"/>
              </w:rPr>
              <w:tab/>
            </w:r>
            <w:r>
              <w:rPr>
                <w:rStyle w:val="IndexLink"/>
              </w:rPr>
              <w:t>343</w:t>
            </w:r>
          </w:hyperlink>
        </w:p>
        <w:p>
          <w:pPr>
            <w:pStyle w:val="Contents5"/>
            <w:tabs>
              <w:tab w:val="clear" w:pos="7892"/>
              <w:tab w:val="right" w:pos="9026" w:leader="dot"/>
            </w:tabs>
            <w:rPr/>
          </w:pPr>
          <w:hyperlink w:anchor="__RefHeading___Toc1293075_774463916">
            <w:r>
              <w:rPr>
                <w:webHidden/>
                <w:rStyle w:val="IndexLink"/>
                <w:rtl w:val="true"/>
              </w:rPr>
              <w:t>نوکری شعبی بر بنی امیه و حجاج بن یوسف سقفی</w:t>
            </w:r>
            <w:r>
              <w:rPr>
                <w:rStyle w:val="IndexLink"/>
                <w:rtl w:val="true"/>
              </w:rPr>
              <w:tab/>
            </w:r>
            <w:r>
              <w:rPr>
                <w:rStyle w:val="IndexLink"/>
              </w:rPr>
              <w:t>350</w:t>
            </w:r>
          </w:hyperlink>
        </w:p>
        <w:p>
          <w:pPr>
            <w:pStyle w:val="Contents4"/>
            <w:tabs>
              <w:tab w:val="clear" w:pos="8176"/>
              <w:tab w:val="right" w:pos="9026" w:leader="dot"/>
            </w:tabs>
            <w:rPr/>
          </w:pPr>
          <w:hyperlink w:anchor="__RefHeading___Toc1293077_774463916">
            <w:r>
              <w:rPr>
                <w:webHidden/>
                <w:rStyle w:val="IndexLink"/>
                <w:rtl w:val="true"/>
              </w:rPr>
              <w:t>عبد الله بن صالح ابوصالح جهنی</w:t>
            </w:r>
            <w:r>
              <w:rPr>
                <w:rStyle w:val="IndexLink"/>
                <w:rtl w:val="true"/>
              </w:rPr>
              <w:tab/>
            </w:r>
            <w:r>
              <w:rPr>
                <w:rStyle w:val="IndexLink"/>
              </w:rPr>
              <w:t>353</w:t>
            </w:r>
          </w:hyperlink>
        </w:p>
        <w:p>
          <w:pPr>
            <w:pStyle w:val="Contents5"/>
            <w:tabs>
              <w:tab w:val="clear" w:pos="7892"/>
              <w:tab w:val="right" w:pos="9026" w:leader="dot"/>
            </w:tabs>
            <w:rPr/>
          </w:pPr>
          <w:hyperlink w:anchor="__RefHeading___Toc1293079_774463916">
            <w:r>
              <w:rPr>
                <w:webHidden/>
                <w:rStyle w:val="IndexLink"/>
                <w:rtl w:val="true"/>
              </w:rPr>
              <w:t>اشاره</w:t>
            </w:r>
            <w:r>
              <w:rPr>
                <w:rStyle w:val="IndexLink"/>
                <w:rtl w:val="true"/>
              </w:rPr>
              <w:tab/>
            </w:r>
            <w:r>
              <w:rPr>
                <w:rStyle w:val="IndexLink"/>
              </w:rPr>
              <w:t>353</w:t>
            </w:r>
          </w:hyperlink>
        </w:p>
        <w:p>
          <w:pPr>
            <w:pStyle w:val="Contents5"/>
            <w:tabs>
              <w:tab w:val="clear" w:pos="7892"/>
              <w:tab w:val="right" w:pos="9026" w:leader="dot"/>
            </w:tabs>
            <w:rPr/>
          </w:pPr>
          <w:hyperlink w:anchor="__RefHeading___Toc1293081_774463916">
            <w:r>
              <w:rPr>
                <w:webHidden/>
                <w:rStyle w:val="IndexLink"/>
                <w:rtl w:val="true"/>
              </w:rPr>
              <w:t>جز ابوبکر همه مرا تکذیب کردند، و تناقض دیگر بخاری</w:t>
            </w:r>
            <w:r>
              <w:rPr>
                <w:rStyle w:val="IndexLink"/>
                <w:rtl w:val="true"/>
              </w:rPr>
              <w:tab/>
            </w:r>
            <w:r>
              <w:rPr>
                <w:rStyle w:val="IndexLink"/>
              </w:rPr>
              <w:t>354</w:t>
            </w:r>
          </w:hyperlink>
        </w:p>
        <w:p>
          <w:pPr>
            <w:pStyle w:val="Contents4"/>
            <w:tabs>
              <w:tab w:val="clear" w:pos="8176"/>
              <w:tab w:val="right" w:pos="9026" w:leader="dot"/>
            </w:tabs>
            <w:rPr/>
          </w:pPr>
          <w:hyperlink w:anchor="__RefHeading___Toc1293083_774463916">
            <w:r>
              <w:rPr>
                <w:webHidden/>
                <w:rStyle w:val="IndexLink"/>
                <w:rtl w:val="true"/>
              </w:rPr>
              <w:t>عبدالله بن عبیدة بن نشیط</w:t>
            </w:r>
            <w:r>
              <w:rPr>
                <w:rStyle w:val="IndexLink"/>
                <w:rtl w:val="true"/>
              </w:rPr>
              <w:tab/>
            </w:r>
            <w:r>
              <w:rPr>
                <w:rStyle w:val="IndexLink"/>
              </w:rPr>
              <w:t>362</w:t>
            </w:r>
          </w:hyperlink>
        </w:p>
        <w:p>
          <w:pPr>
            <w:pStyle w:val="Contents4"/>
            <w:tabs>
              <w:tab w:val="clear" w:pos="8176"/>
              <w:tab w:val="right" w:pos="9026" w:leader="dot"/>
            </w:tabs>
            <w:rPr/>
          </w:pPr>
          <w:hyperlink w:anchor="__RefHeading___Toc1293085_774463916">
            <w:r>
              <w:rPr>
                <w:webHidden/>
                <w:rStyle w:val="IndexLink"/>
                <w:rtl w:val="true"/>
              </w:rPr>
              <w:t>عبدالله بن مثنی انصاری بصری</w:t>
            </w:r>
            <w:r>
              <w:rPr>
                <w:rStyle w:val="IndexLink"/>
                <w:rtl w:val="true"/>
              </w:rPr>
              <w:tab/>
            </w:r>
            <w:r>
              <w:rPr>
                <w:rStyle w:val="IndexLink"/>
              </w:rPr>
              <w:t>363</w:t>
            </w:r>
          </w:hyperlink>
        </w:p>
        <w:p>
          <w:pPr>
            <w:pStyle w:val="Contents5"/>
            <w:tabs>
              <w:tab w:val="clear" w:pos="7892"/>
              <w:tab w:val="right" w:pos="9026" w:leader="dot"/>
            </w:tabs>
            <w:rPr/>
          </w:pPr>
          <w:hyperlink w:anchor="__RefHeading___Toc1293087_774463916">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1293089_774463916">
            <w:r>
              <w:rPr>
                <w:webHidden/>
                <w:rStyle w:val="IndexLink"/>
                <w:rtl w:val="true"/>
              </w:rPr>
              <w:t>جمع آوری قرآن و تناقض آشکار دیگر</w:t>
            </w:r>
            <w:r>
              <w:rPr>
                <w:rStyle w:val="IndexLink"/>
                <w:rtl w:val="true"/>
              </w:rPr>
              <w:tab/>
            </w:r>
            <w:r>
              <w:rPr>
                <w:rStyle w:val="IndexLink"/>
              </w:rPr>
              <w:t>363</w:t>
            </w:r>
          </w:hyperlink>
        </w:p>
        <w:p>
          <w:pPr>
            <w:pStyle w:val="Contents4"/>
            <w:tabs>
              <w:tab w:val="clear" w:pos="8176"/>
              <w:tab w:val="right" w:pos="9026" w:leader="dot"/>
            </w:tabs>
            <w:rPr/>
          </w:pPr>
          <w:hyperlink w:anchor="__RefHeading___Toc1293091_774463916">
            <w:r>
              <w:rPr>
                <w:webHidden/>
                <w:rStyle w:val="IndexLink"/>
                <w:rtl w:val="true"/>
              </w:rPr>
              <w:t>عبد الحمید بن عبدالله اصبحی</w:t>
            </w:r>
            <w:r>
              <w:rPr>
                <w:rStyle w:val="IndexLink"/>
                <w:rtl w:val="true"/>
              </w:rPr>
              <w:tab/>
            </w:r>
            <w:r>
              <w:rPr>
                <w:rStyle w:val="IndexLink"/>
              </w:rPr>
              <w:t>364</w:t>
            </w:r>
          </w:hyperlink>
        </w:p>
        <w:p>
          <w:pPr>
            <w:pStyle w:val="Contents5"/>
            <w:tabs>
              <w:tab w:val="clear" w:pos="7892"/>
              <w:tab w:val="right" w:pos="9026" w:leader="dot"/>
            </w:tabs>
            <w:rPr/>
          </w:pPr>
          <w:hyperlink w:anchor="__RefHeading___Toc1293093_774463916">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1293095_774463916">
            <w:r>
              <w:rPr>
                <w:webHidden/>
                <w:rStyle w:val="IndexLink"/>
                <w:rtl w:val="true"/>
              </w:rPr>
              <w:t>نسبت بی عدالتی به پیامبر اکرم صلی الله علیه و آله و سلم</w:t>
            </w:r>
            <w:r>
              <w:rPr>
                <w:rStyle w:val="IndexLink"/>
                <w:rtl w:val="true"/>
              </w:rPr>
              <w:tab/>
            </w:r>
            <w:r>
              <w:rPr>
                <w:rStyle w:val="IndexLink"/>
              </w:rPr>
              <w:t>365</w:t>
            </w:r>
          </w:hyperlink>
        </w:p>
        <w:p>
          <w:pPr>
            <w:pStyle w:val="Contents4"/>
            <w:tabs>
              <w:tab w:val="clear" w:pos="8176"/>
              <w:tab w:val="right" w:pos="9026" w:leader="dot"/>
            </w:tabs>
            <w:rPr/>
          </w:pPr>
          <w:hyperlink w:anchor="__RefHeading___Toc1293097_774463916">
            <w:r>
              <w:rPr>
                <w:webHidden/>
                <w:rStyle w:val="IndexLink"/>
                <w:rtl w:val="true"/>
              </w:rPr>
              <w:t>عبدالرحمن بن عبدالله بن دینار</w:t>
            </w:r>
            <w:r>
              <w:rPr>
                <w:rStyle w:val="IndexLink"/>
                <w:rtl w:val="true"/>
              </w:rPr>
              <w:tab/>
            </w:r>
            <w:r>
              <w:rPr>
                <w:rStyle w:val="IndexLink"/>
              </w:rPr>
              <w:t>368</w:t>
            </w:r>
          </w:hyperlink>
        </w:p>
        <w:p>
          <w:pPr>
            <w:pStyle w:val="Contents4"/>
            <w:tabs>
              <w:tab w:val="clear" w:pos="8176"/>
              <w:tab w:val="right" w:pos="9026" w:leader="dot"/>
            </w:tabs>
            <w:rPr/>
          </w:pPr>
          <w:hyperlink w:anchor="__RefHeading___Toc1293099_774463916">
            <w:r>
              <w:rPr>
                <w:webHidden/>
                <w:rStyle w:val="IndexLink"/>
                <w:rtl w:val="true"/>
              </w:rPr>
              <w:t>عبد الرحمن بن عبدالملک بن شیبه حزامی</w:t>
            </w:r>
            <w:r>
              <w:rPr>
                <w:rStyle w:val="IndexLink"/>
                <w:rtl w:val="true"/>
              </w:rPr>
              <w:t>.</w:t>
              <w:tab/>
            </w:r>
            <w:r>
              <w:rPr>
                <w:rStyle w:val="IndexLink"/>
              </w:rPr>
              <w:t>369</w:t>
            </w:r>
          </w:hyperlink>
        </w:p>
        <w:p>
          <w:pPr>
            <w:pStyle w:val="Contents4"/>
            <w:tabs>
              <w:tab w:val="clear" w:pos="8176"/>
              <w:tab w:val="right" w:pos="9026" w:leader="dot"/>
            </w:tabs>
            <w:rPr/>
          </w:pPr>
          <w:hyperlink w:anchor="__RefHeading___Toc1293101_774463916">
            <w:r>
              <w:rPr>
                <w:webHidden/>
                <w:rStyle w:val="IndexLink"/>
                <w:rtl w:val="true"/>
              </w:rPr>
              <w:t>عبد الرحمن بن أبی نمر بجلی</w:t>
            </w:r>
            <w:r>
              <w:rPr>
                <w:rStyle w:val="IndexLink"/>
                <w:rtl w:val="true"/>
              </w:rPr>
              <w:tab/>
            </w:r>
            <w:r>
              <w:rPr>
                <w:rStyle w:val="IndexLink"/>
              </w:rPr>
              <w:t>369</w:t>
            </w:r>
          </w:hyperlink>
        </w:p>
        <w:p>
          <w:pPr>
            <w:pStyle w:val="Contents4"/>
            <w:tabs>
              <w:tab w:val="clear" w:pos="8176"/>
              <w:tab w:val="right" w:pos="9026" w:leader="dot"/>
            </w:tabs>
            <w:rPr/>
          </w:pPr>
          <w:hyperlink w:anchor="__RefHeading___Toc1293103_774463916">
            <w:r>
              <w:rPr>
                <w:webHidden/>
                <w:rStyle w:val="IndexLink"/>
                <w:rtl w:val="true"/>
              </w:rPr>
              <w:t>عبدالملک بن عمیر</w:t>
            </w:r>
            <w:r>
              <w:rPr>
                <w:rStyle w:val="IndexLink"/>
                <w:rtl w:val="true"/>
              </w:rPr>
              <w:tab/>
            </w:r>
            <w:r>
              <w:rPr>
                <w:rStyle w:val="IndexLink"/>
              </w:rPr>
              <w:t>369</w:t>
            </w:r>
          </w:hyperlink>
        </w:p>
        <w:p>
          <w:pPr>
            <w:pStyle w:val="Contents4"/>
            <w:tabs>
              <w:tab w:val="clear" w:pos="8176"/>
              <w:tab w:val="right" w:pos="9026" w:leader="dot"/>
            </w:tabs>
            <w:rPr/>
          </w:pPr>
          <w:hyperlink w:anchor="__RefHeading___Toc1293105_774463916">
            <w:r>
              <w:rPr>
                <w:webHidden/>
                <w:rStyle w:val="IndexLink"/>
                <w:rtl w:val="true"/>
              </w:rPr>
              <w:t>عتاب بن بشیر الجزری</w:t>
            </w:r>
            <w:r>
              <w:rPr>
                <w:rStyle w:val="IndexLink"/>
                <w:rtl w:val="true"/>
              </w:rPr>
              <w:tab/>
            </w:r>
            <w:r>
              <w:rPr>
                <w:rStyle w:val="IndexLink"/>
              </w:rPr>
              <w:t>370</w:t>
            </w:r>
          </w:hyperlink>
        </w:p>
        <w:p>
          <w:pPr>
            <w:pStyle w:val="Contents4"/>
            <w:tabs>
              <w:tab w:val="clear" w:pos="8176"/>
              <w:tab w:val="right" w:pos="9026" w:leader="dot"/>
            </w:tabs>
            <w:rPr/>
          </w:pPr>
          <w:hyperlink w:anchor="__RefHeading___Toc1293107_774463916">
            <w:r>
              <w:rPr>
                <w:webHidden/>
                <w:rStyle w:val="IndexLink"/>
                <w:rtl w:val="true"/>
              </w:rPr>
              <w:t>عثمان بن فرقد بصری</w:t>
            </w:r>
            <w:r>
              <w:rPr>
                <w:rStyle w:val="IndexLink"/>
                <w:rtl w:val="true"/>
              </w:rPr>
              <w:tab/>
            </w:r>
            <w:r>
              <w:rPr>
                <w:rStyle w:val="IndexLink"/>
              </w:rPr>
              <w:t>371</w:t>
            </w:r>
          </w:hyperlink>
        </w:p>
        <w:p>
          <w:pPr>
            <w:pStyle w:val="Contents4"/>
            <w:tabs>
              <w:tab w:val="clear" w:pos="8176"/>
              <w:tab w:val="right" w:pos="9026" w:leader="dot"/>
            </w:tabs>
            <w:rPr/>
          </w:pPr>
          <w:hyperlink w:anchor="__RefHeading___Toc1293109_774463916">
            <w:r>
              <w:rPr>
                <w:webHidden/>
                <w:rStyle w:val="IndexLink"/>
                <w:rtl w:val="true"/>
              </w:rPr>
              <w:t>عثمان بن الهیثم بصری</w:t>
            </w:r>
            <w:r>
              <w:rPr>
                <w:rStyle w:val="IndexLink"/>
                <w:rtl w:val="true"/>
              </w:rPr>
              <w:tab/>
            </w:r>
            <w:r>
              <w:rPr>
                <w:rStyle w:val="IndexLink"/>
              </w:rPr>
              <w:t>371</w:t>
            </w:r>
          </w:hyperlink>
        </w:p>
        <w:p>
          <w:pPr>
            <w:pStyle w:val="Contents4"/>
            <w:tabs>
              <w:tab w:val="clear" w:pos="8176"/>
              <w:tab w:val="right" w:pos="9026" w:leader="dot"/>
            </w:tabs>
            <w:rPr/>
          </w:pPr>
          <w:hyperlink w:anchor="__RefHeading___Toc1293111_774463916">
            <w:r>
              <w:rPr>
                <w:webHidden/>
                <w:rStyle w:val="IndexLink"/>
                <w:rtl w:val="true"/>
              </w:rPr>
              <w:t>علی بن أبی هاشم بغدادی</w:t>
            </w:r>
            <w:r>
              <w:rPr>
                <w:rStyle w:val="IndexLink"/>
                <w:rtl w:val="true"/>
              </w:rPr>
              <w:tab/>
            </w:r>
            <w:r>
              <w:rPr>
                <w:rStyle w:val="IndexLink"/>
              </w:rPr>
              <w:t>371</w:t>
            </w:r>
          </w:hyperlink>
        </w:p>
        <w:p>
          <w:pPr>
            <w:pStyle w:val="Contents4"/>
            <w:tabs>
              <w:tab w:val="clear" w:pos="8176"/>
              <w:tab w:val="right" w:pos="9026" w:leader="dot"/>
            </w:tabs>
            <w:rPr/>
          </w:pPr>
          <w:hyperlink w:anchor="__RefHeading___Toc1293113_774463916">
            <w:r>
              <w:rPr>
                <w:webHidden/>
                <w:rStyle w:val="IndexLink"/>
                <w:rtl w:val="true"/>
              </w:rPr>
              <w:t>عمرو بن ابی سلمه دمشقی</w:t>
            </w:r>
            <w:r>
              <w:rPr>
                <w:rStyle w:val="IndexLink"/>
                <w:rtl w:val="true"/>
              </w:rPr>
              <w:tab/>
            </w:r>
            <w:r>
              <w:rPr>
                <w:rStyle w:val="IndexLink"/>
              </w:rPr>
              <w:t>371</w:t>
            </w:r>
          </w:hyperlink>
        </w:p>
        <w:p>
          <w:pPr>
            <w:pStyle w:val="Contents4"/>
            <w:tabs>
              <w:tab w:val="clear" w:pos="8176"/>
              <w:tab w:val="right" w:pos="9026" w:leader="dot"/>
            </w:tabs>
            <w:rPr/>
          </w:pPr>
          <w:hyperlink w:anchor="__RefHeading___Toc1293115_774463916">
            <w:r>
              <w:rPr>
                <w:webHidden/>
                <w:rStyle w:val="IndexLink"/>
                <w:rtl w:val="true"/>
              </w:rPr>
              <w:t>عمرو بن ابی عمرو</w:t>
            </w:r>
            <w:r>
              <w:rPr>
                <w:rStyle w:val="IndexLink"/>
                <w:rtl w:val="true"/>
              </w:rPr>
              <w:tab/>
            </w:r>
            <w:r>
              <w:rPr>
                <w:rStyle w:val="IndexLink"/>
              </w:rPr>
              <w:t>372</w:t>
            </w:r>
          </w:hyperlink>
        </w:p>
        <w:p>
          <w:pPr>
            <w:pStyle w:val="Contents4"/>
            <w:tabs>
              <w:tab w:val="clear" w:pos="8176"/>
              <w:tab w:val="right" w:pos="9026" w:leader="dot"/>
            </w:tabs>
            <w:rPr/>
          </w:pPr>
          <w:hyperlink w:anchor="__RefHeading___Toc1293117_774463916">
            <w:r>
              <w:rPr>
                <w:webHidden/>
                <w:rStyle w:val="IndexLink"/>
                <w:rtl w:val="true"/>
              </w:rPr>
              <w:t>عمرو بن عبید بن باب بصری</w:t>
            </w:r>
            <w:r>
              <w:rPr>
                <w:rStyle w:val="IndexLink"/>
                <w:rtl w:val="true"/>
              </w:rPr>
              <w:tab/>
            </w:r>
            <w:r>
              <w:rPr>
                <w:rStyle w:val="IndexLink"/>
              </w:rPr>
              <w:t>372</w:t>
            </w:r>
          </w:hyperlink>
        </w:p>
        <w:p>
          <w:pPr>
            <w:pStyle w:val="Contents5"/>
            <w:tabs>
              <w:tab w:val="clear" w:pos="7892"/>
              <w:tab w:val="right" w:pos="9026" w:leader="dot"/>
            </w:tabs>
            <w:rPr/>
          </w:pPr>
          <w:hyperlink w:anchor="__RefHeading___Toc1293119_774463916">
            <w:r>
              <w:rPr>
                <w:webHidden/>
                <w:rStyle w:val="IndexLink"/>
                <w:rtl w:val="true"/>
              </w:rPr>
              <w:t>اشاره</w:t>
            </w:r>
            <w:r>
              <w:rPr>
                <w:rStyle w:val="IndexLink"/>
                <w:rtl w:val="true"/>
              </w:rPr>
              <w:tab/>
            </w:r>
            <w:r>
              <w:rPr>
                <w:rStyle w:val="IndexLink"/>
              </w:rPr>
              <w:t>372</w:t>
            </w:r>
          </w:hyperlink>
        </w:p>
        <w:p>
          <w:pPr>
            <w:pStyle w:val="Contents5"/>
            <w:tabs>
              <w:tab w:val="clear" w:pos="7892"/>
              <w:tab w:val="right" w:pos="9026" w:leader="dot"/>
            </w:tabs>
            <w:rPr/>
          </w:pPr>
          <w:hyperlink w:anchor="__RefHeading___Toc1293121_774463916">
            <w:r>
              <w:rPr>
                <w:webHidden/>
                <w:rStyle w:val="IndexLink"/>
                <w:rtl w:val="true"/>
              </w:rPr>
              <w:t>قاتل و مقتول در جمل اهل جهنم اند</w:t>
            </w:r>
            <w:r>
              <w:rPr>
                <w:rStyle w:val="IndexLink"/>
                <w:rtl w:val="true"/>
              </w:rPr>
              <w:tab/>
            </w:r>
            <w:r>
              <w:rPr>
                <w:rStyle w:val="IndexLink"/>
              </w:rPr>
              <w:t>372</w:t>
            </w:r>
          </w:hyperlink>
        </w:p>
        <w:p>
          <w:pPr>
            <w:pStyle w:val="Contents5"/>
            <w:tabs>
              <w:tab w:val="clear" w:pos="7892"/>
              <w:tab w:val="right" w:pos="9026" w:leader="dot"/>
            </w:tabs>
            <w:rPr/>
          </w:pPr>
          <w:hyperlink w:anchor="__RefHeading___Toc1293123_774463916">
            <w:r>
              <w:rPr>
                <w:webHidden/>
                <w:rStyle w:val="IndexLink"/>
                <w:rtl w:val="true"/>
              </w:rPr>
              <w:t>نصوص اسلامی در مورد جنگ های امیرالمؤمنین علیه السلام</w:t>
            </w:r>
            <w:r>
              <w:rPr>
                <w:rStyle w:val="IndexLink"/>
                <w:rtl w:val="true"/>
              </w:rPr>
              <w:tab/>
            </w:r>
            <w:r>
              <w:rPr>
                <w:rStyle w:val="IndexLink"/>
              </w:rPr>
              <w:t>376</w:t>
            </w:r>
          </w:hyperlink>
        </w:p>
        <w:p>
          <w:pPr>
            <w:pStyle w:val="Contents5"/>
            <w:tabs>
              <w:tab w:val="clear" w:pos="7892"/>
              <w:tab w:val="right" w:pos="9026" w:leader="dot"/>
            </w:tabs>
            <w:rPr/>
          </w:pPr>
          <w:hyperlink w:anchor="__RefHeading___Toc1293125_774463916">
            <w:r>
              <w:rPr>
                <w:webHidden/>
                <w:rStyle w:val="IndexLink"/>
                <w:rtl w:val="true"/>
              </w:rPr>
              <w:t>درباره جنگ های امیرالمؤمنین علیه السلام کسی جز کافر شک نمی</w:t>
            </w:r>
            <w:r>
              <w:rPr>
                <w:rStyle w:val="IndexLink"/>
                <w:rtl w:val="true"/>
              </w:rPr>
              <w:t>-</w:t>
            </w:r>
            <w:r>
              <w:rPr>
                <w:rStyle w:val="IndexLink"/>
                <w:rtl w:val="true"/>
              </w:rPr>
              <w:t>کند</w:t>
            </w:r>
            <w:r>
              <w:rPr>
                <w:rStyle w:val="IndexLink"/>
                <w:rtl w:val="true"/>
              </w:rPr>
              <w:tab/>
            </w:r>
            <w:r>
              <w:rPr>
                <w:rStyle w:val="IndexLink"/>
              </w:rPr>
              <w:t>379</w:t>
            </w:r>
          </w:hyperlink>
        </w:p>
        <w:p>
          <w:pPr>
            <w:pStyle w:val="Contents4"/>
            <w:tabs>
              <w:tab w:val="clear" w:pos="8176"/>
              <w:tab w:val="right" w:pos="9026" w:leader="dot"/>
            </w:tabs>
            <w:rPr/>
          </w:pPr>
          <w:hyperlink w:anchor="__RefHeading___Toc1293127_774463916">
            <w:r>
              <w:rPr>
                <w:webHidden/>
                <w:rStyle w:val="IndexLink"/>
                <w:rtl w:val="true"/>
              </w:rPr>
              <w:t>فضیل بن سلیمان نمیری</w:t>
            </w:r>
            <w:r>
              <w:rPr>
                <w:rStyle w:val="IndexLink"/>
                <w:rtl w:val="true"/>
              </w:rPr>
              <w:tab/>
            </w:r>
            <w:r>
              <w:rPr>
                <w:rStyle w:val="IndexLink"/>
              </w:rPr>
              <w:t>380</w:t>
            </w:r>
          </w:hyperlink>
        </w:p>
        <w:p>
          <w:pPr>
            <w:pStyle w:val="Contents5"/>
            <w:tabs>
              <w:tab w:val="clear" w:pos="7892"/>
              <w:tab w:val="right" w:pos="9026" w:leader="dot"/>
            </w:tabs>
            <w:rPr/>
          </w:pPr>
          <w:hyperlink w:anchor="__RefHeading___Toc1293129_774463916">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1293131_774463916">
            <w:r>
              <w:rPr>
                <w:webHidden/>
                <w:rStyle w:val="IndexLink"/>
                <w:rtl w:val="true"/>
              </w:rPr>
              <w:t>بخاری و نسبت اکل گوشت ذبح شده برای بت بر پیامبر اکرم صلی الله علیه و آله و سلم</w:t>
            </w:r>
            <w:r>
              <w:rPr>
                <w:rStyle w:val="IndexLink"/>
                <w:rtl w:val="true"/>
              </w:rPr>
              <w:tab/>
            </w:r>
            <w:r>
              <w:rPr>
                <w:rStyle w:val="IndexLink"/>
              </w:rPr>
              <w:t>380</w:t>
            </w:r>
          </w:hyperlink>
        </w:p>
        <w:p>
          <w:pPr>
            <w:pStyle w:val="Contents4"/>
            <w:tabs>
              <w:tab w:val="clear" w:pos="8176"/>
              <w:tab w:val="right" w:pos="9026" w:leader="dot"/>
            </w:tabs>
            <w:rPr/>
          </w:pPr>
          <w:hyperlink w:anchor="__RefHeading___Toc1293133_774463916">
            <w:r>
              <w:rPr>
                <w:webHidden/>
                <w:rStyle w:val="IndexLink"/>
                <w:rtl w:val="true"/>
              </w:rPr>
              <w:t>فلیح بن سلیمان</w:t>
            </w:r>
            <w:r>
              <w:rPr>
                <w:rStyle w:val="IndexLink"/>
                <w:rtl w:val="true"/>
              </w:rPr>
              <w:tab/>
            </w:r>
            <w:r>
              <w:rPr>
                <w:rStyle w:val="IndexLink"/>
              </w:rPr>
              <w:t>385</w:t>
            </w:r>
          </w:hyperlink>
        </w:p>
        <w:p>
          <w:pPr>
            <w:pStyle w:val="Contents5"/>
            <w:tabs>
              <w:tab w:val="clear" w:pos="7892"/>
              <w:tab w:val="right" w:pos="9026" w:leader="dot"/>
            </w:tabs>
            <w:rPr/>
          </w:pPr>
          <w:hyperlink w:anchor="__RefHeading___Toc1293135_774463916">
            <w:r>
              <w:rPr>
                <w:webHidden/>
                <w:rStyle w:val="IndexLink"/>
                <w:rtl w:val="true"/>
              </w:rPr>
              <w:t>اشاره</w:t>
            </w:r>
            <w:r>
              <w:rPr>
                <w:rStyle w:val="IndexLink"/>
                <w:rtl w:val="true"/>
              </w:rPr>
              <w:tab/>
            </w:r>
            <w:r>
              <w:rPr>
                <w:rStyle w:val="IndexLink"/>
              </w:rPr>
              <w:t>385</w:t>
            </w:r>
          </w:hyperlink>
        </w:p>
        <w:p>
          <w:pPr>
            <w:pStyle w:val="Contents5"/>
            <w:tabs>
              <w:tab w:val="clear" w:pos="7892"/>
              <w:tab w:val="right" w:pos="9026" w:leader="dot"/>
            </w:tabs>
            <w:rPr/>
          </w:pPr>
          <w:hyperlink w:anchor="__RefHeading___Toc1293137_774463916">
            <w:r>
              <w:rPr>
                <w:webHidden/>
                <w:rStyle w:val="IndexLink"/>
                <w:rtl w:val="true"/>
              </w:rPr>
              <w:t>بستن در ها و خلیل بودن ابوبکر</w:t>
            </w:r>
            <w:r>
              <w:rPr>
                <w:rStyle w:val="IndexLink"/>
                <w:rtl w:val="true"/>
              </w:rPr>
              <w:tab/>
            </w:r>
            <w:r>
              <w:rPr>
                <w:rStyle w:val="IndexLink"/>
              </w:rPr>
              <w:t>386</w:t>
            </w:r>
          </w:hyperlink>
        </w:p>
        <w:p>
          <w:pPr>
            <w:pStyle w:val="Contents6"/>
            <w:tabs>
              <w:tab w:val="clear" w:pos="7609"/>
              <w:tab w:val="right" w:pos="9026" w:leader="dot"/>
            </w:tabs>
            <w:rPr/>
          </w:pPr>
          <w:hyperlink w:anchor="__RefHeading___Toc1293139_774463916">
            <w:r>
              <w:rPr>
                <w:webHidden/>
                <w:rStyle w:val="IndexLink"/>
                <w:rtl w:val="true"/>
              </w:rPr>
              <w:t>اشاره</w:t>
            </w:r>
            <w:r>
              <w:rPr>
                <w:rStyle w:val="IndexLink"/>
                <w:rtl w:val="true"/>
              </w:rPr>
              <w:tab/>
            </w:r>
            <w:r>
              <w:rPr>
                <w:rStyle w:val="IndexLink"/>
              </w:rPr>
              <w:t>386</w:t>
            </w:r>
          </w:hyperlink>
        </w:p>
        <w:p>
          <w:pPr>
            <w:pStyle w:val="Contents6"/>
            <w:tabs>
              <w:tab w:val="clear" w:pos="7609"/>
              <w:tab w:val="right" w:pos="9026" w:leader="dot"/>
            </w:tabs>
            <w:rPr/>
          </w:pPr>
          <w:hyperlink w:anchor="__RefHeading___Toc1293141_774463916">
            <w:r>
              <w:rPr>
                <w:webHidden/>
                <w:rStyle w:val="IndexLink"/>
              </w:rPr>
              <w:t>1</w:t>
            </w:r>
            <w:r>
              <w:rPr>
                <w:rStyle w:val="IndexLink"/>
                <w:rtl w:val="true"/>
              </w:rPr>
              <w:t xml:space="preserve">. </w:t>
            </w:r>
            <w:r>
              <w:rPr>
                <w:rStyle w:val="IndexLink"/>
                <w:rtl w:val="true"/>
              </w:rPr>
              <w:t>موضوع خلت</w:t>
            </w:r>
            <w:r>
              <w:rPr>
                <w:rStyle w:val="IndexLink"/>
                <w:rtl w:val="true"/>
              </w:rPr>
              <w:tab/>
            </w:r>
            <w:r>
              <w:rPr>
                <w:rStyle w:val="IndexLink"/>
              </w:rPr>
              <w:t>390</w:t>
            </w:r>
          </w:hyperlink>
        </w:p>
        <w:p>
          <w:pPr>
            <w:pStyle w:val="Contents6"/>
            <w:tabs>
              <w:tab w:val="clear" w:pos="7609"/>
              <w:tab w:val="right" w:pos="9026" w:leader="dot"/>
            </w:tabs>
            <w:rPr/>
          </w:pPr>
          <w:hyperlink w:anchor="__RefHeading___Toc1293143_774463916">
            <w:r>
              <w:rPr>
                <w:webHidden/>
                <w:rStyle w:val="IndexLink"/>
              </w:rPr>
              <w:t>2</w:t>
            </w:r>
            <w:r>
              <w:rPr>
                <w:rStyle w:val="IndexLink"/>
                <w:rtl w:val="true"/>
              </w:rPr>
              <w:t xml:space="preserve">. </w:t>
            </w:r>
            <w:r>
              <w:rPr>
                <w:rStyle w:val="IndexLink"/>
                <w:rtl w:val="true"/>
              </w:rPr>
              <w:t>اما مسأله سد ابواب</w:t>
            </w:r>
            <w:r>
              <w:rPr>
                <w:rStyle w:val="IndexLink"/>
                <w:rtl w:val="true"/>
              </w:rPr>
              <w:tab/>
            </w:r>
            <w:r>
              <w:rPr>
                <w:rStyle w:val="IndexLink"/>
              </w:rPr>
              <w:t>393</w:t>
            </w:r>
          </w:hyperlink>
        </w:p>
        <w:p>
          <w:pPr>
            <w:pStyle w:val="Contents4"/>
            <w:tabs>
              <w:tab w:val="clear" w:pos="8176"/>
              <w:tab w:val="right" w:pos="9026" w:leader="dot"/>
            </w:tabs>
            <w:rPr/>
          </w:pPr>
          <w:hyperlink w:anchor="__RefHeading___Toc1293145_774463916">
            <w:r>
              <w:rPr>
                <w:webHidden/>
                <w:rStyle w:val="IndexLink"/>
                <w:rtl w:val="true"/>
              </w:rPr>
              <w:t>کثیر بن شنظیر</w:t>
            </w:r>
            <w:r>
              <w:rPr>
                <w:rStyle w:val="IndexLink"/>
                <w:rtl w:val="true"/>
              </w:rPr>
              <w:tab/>
            </w:r>
            <w:r>
              <w:rPr>
                <w:rStyle w:val="IndexLink"/>
              </w:rPr>
              <w:t>396</w:t>
            </w:r>
          </w:hyperlink>
        </w:p>
        <w:p>
          <w:pPr>
            <w:pStyle w:val="Contents4"/>
            <w:tabs>
              <w:tab w:val="clear" w:pos="8176"/>
              <w:tab w:val="right" w:pos="9026" w:leader="dot"/>
            </w:tabs>
            <w:rPr/>
          </w:pPr>
          <w:hyperlink w:anchor="__RefHeading___Toc1293147_774463916">
            <w:r>
              <w:rPr>
                <w:webHidden/>
                <w:rStyle w:val="IndexLink"/>
                <w:rtl w:val="true"/>
              </w:rPr>
              <w:t>محمد بن حسن بن زبیر</w:t>
            </w:r>
            <w:r>
              <w:rPr>
                <w:rStyle w:val="IndexLink"/>
                <w:rtl w:val="true"/>
              </w:rPr>
              <w:tab/>
            </w:r>
            <w:r>
              <w:rPr>
                <w:rStyle w:val="IndexLink"/>
              </w:rPr>
              <w:t>396</w:t>
            </w:r>
          </w:hyperlink>
        </w:p>
        <w:p>
          <w:pPr>
            <w:pStyle w:val="Contents4"/>
            <w:tabs>
              <w:tab w:val="clear" w:pos="8176"/>
              <w:tab w:val="right" w:pos="9026" w:leader="dot"/>
            </w:tabs>
            <w:rPr/>
          </w:pPr>
          <w:hyperlink w:anchor="__RefHeading___Toc1293149_774463916">
            <w:r>
              <w:rPr>
                <w:webHidden/>
                <w:rStyle w:val="IndexLink"/>
                <w:rtl w:val="true"/>
              </w:rPr>
              <w:t>محمد بن أبی حفصه</w:t>
            </w:r>
            <w:r>
              <w:rPr>
                <w:rStyle w:val="IndexLink"/>
                <w:rtl w:val="true"/>
              </w:rPr>
              <w:tab/>
            </w:r>
            <w:r>
              <w:rPr>
                <w:rStyle w:val="IndexLink"/>
              </w:rPr>
              <w:t>397</w:t>
            </w:r>
          </w:hyperlink>
        </w:p>
        <w:p>
          <w:pPr>
            <w:pStyle w:val="Contents4"/>
            <w:tabs>
              <w:tab w:val="clear" w:pos="8176"/>
              <w:tab w:val="right" w:pos="9026" w:leader="dot"/>
            </w:tabs>
            <w:rPr/>
          </w:pPr>
          <w:hyperlink w:anchor="__RefHeading___Toc1293151_774463916">
            <w:r>
              <w:rPr>
                <w:webHidden/>
                <w:rStyle w:val="IndexLink"/>
                <w:rtl w:val="true"/>
              </w:rPr>
              <w:t>محمد بن حکم مروزی</w:t>
            </w:r>
            <w:r>
              <w:rPr>
                <w:rStyle w:val="IndexLink"/>
                <w:rtl w:val="true"/>
              </w:rPr>
              <w:tab/>
            </w:r>
            <w:r>
              <w:rPr>
                <w:rStyle w:val="IndexLink"/>
              </w:rPr>
              <w:t>397</w:t>
            </w:r>
          </w:hyperlink>
        </w:p>
        <w:p>
          <w:pPr>
            <w:pStyle w:val="Contents4"/>
            <w:tabs>
              <w:tab w:val="clear" w:pos="8176"/>
              <w:tab w:val="right" w:pos="9026" w:leader="dot"/>
            </w:tabs>
            <w:rPr/>
          </w:pPr>
          <w:hyperlink w:anchor="__RefHeading___Toc1293153_774463916">
            <w:r>
              <w:rPr>
                <w:webHidden/>
                <w:rStyle w:val="IndexLink"/>
                <w:rtl w:val="true"/>
              </w:rPr>
              <w:t>محمد بن زیاد بن عبیدالله بصری</w:t>
            </w:r>
            <w:r>
              <w:rPr>
                <w:rStyle w:val="IndexLink"/>
                <w:rtl w:val="true"/>
              </w:rPr>
              <w:tab/>
            </w:r>
            <w:r>
              <w:rPr>
                <w:rStyle w:val="IndexLink"/>
              </w:rPr>
              <w:t>398</w:t>
            </w:r>
          </w:hyperlink>
        </w:p>
        <w:p>
          <w:pPr>
            <w:pStyle w:val="Contents4"/>
            <w:tabs>
              <w:tab w:val="clear" w:pos="8176"/>
              <w:tab w:val="right" w:pos="9026" w:leader="dot"/>
            </w:tabs>
            <w:rPr/>
          </w:pPr>
          <w:hyperlink w:anchor="__RefHeading___Toc1293155_774463916">
            <w:r>
              <w:rPr>
                <w:webHidden/>
                <w:rStyle w:val="IndexLink"/>
                <w:rtl w:val="true"/>
              </w:rPr>
              <w:t>محمد بن طلحة الیامی</w:t>
            </w:r>
            <w:r>
              <w:rPr>
                <w:rStyle w:val="IndexLink"/>
                <w:rtl w:val="true"/>
              </w:rPr>
              <w:tab/>
            </w:r>
            <w:r>
              <w:rPr>
                <w:rStyle w:val="IndexLink"/>
              </w:rPr>
              <w:t>398</w:t>
            </w:r>
          </w:hyperlink>
        </w:p>
        <w:p>
          <w:pPr>
            <w:pStyle w:val="Contents4"/>
            <w:tabs>
              <w:tab w:val="clear" w:pos="8176"/>
              <w:tab w:val="right" w:pos="9026" w:leader="dot"/>
            </w:tabs>
            <w:rPr/>
          </w:pPr>
          <w:hyperlink w:anchor="__RefHeading___Toc1293157_774463916">
            <w:r>
              <w:rPr>
                <w:webHidden/>
                <w:rStyle w:val="IndexLink"/>
                <w:rtl w:val="true"/>
              </w:rPr>
              <w:t>محمد بن فلیح</w:t>
            </w:r>
            <w:r>
              <w:rPr>
                <w:rStyle w:val="IndexLink"/>
                <w:rtl w:val="true"/>
              </w:rPr>
              <w:tab/>
            </w:r>
            <w:r>
              <w:rPr>
                <w:rStyle w:val="IndexLink"/>
              </w:rPr>
              <w:t>398</w:t>
            </w:r>
          </w:hyperlink>
        </w:p>
        <w:p>
          <w:pPr>
            <w:pStyle w:val="Contents4"/>
            <w:tabs>
              <w:tab w:val="clear" w:pos="8176"/>
              <w:tab w:val="right" w:pos="9026" w:leader="dot"/>
            </w:tabs>
            <w:rPr/>
          </w:pPr>
          <w:hyperlink w:anchor="__RefHeading___Toc1293159_774463916">
            <w:r>
              <w:rPr>
                <w:webHidden/>
                <w:rStyle w:val="IndexLink"/>
                <w:rtl w:val="true"/>
              </w:rPr>
              <w:t>محمد بن کثیر عبدی</w:t>
            </w:r>
            <w:r>
              <w:rPr>
                <w:rStyle w:val="IndexLink"/>
                <w:rtl w:val="true"/>
              </w:rPr>
              <w:tab/>
            </w:r>
            <w:r>
              <w:rPr>
                <w:rStyle w:val="IndexLink"/>
              </w:rPr>
              <w:t>399</w:t>
            </w:r>
          </w:hyperlink>
        </w:p>
        <w:p>
          <w:pPr>
            <w:pStyle w:val="Contents5"/>
            <w:tabs>
              <w:tab w:val="clear" w:pos="7892"/>
              <w:tab w:val="right" w:pos="9026" w:leader="dot"/>
            </w:tabs>
            <w:rPr/>
          </w:pPr>
          <w:hyperlink w:anchor="__RefHeading___Toc1293161_774463916">
            <w:r>
              <w:rPr>
                <w:webHidden/>
                <w:rStyle w:val="IndexLink"/>
                <w:rtl w:val="true"/>
              </w:rPr>
              <w:t>اشاره</w:t>
            </w:r>
            <w:r>
              <w:rPr>
                <w:rStyle w:val="IndexLink"/>
                <w:rtl w:val="true"/>
              </w:rPr>
              <w:tab/>
            </w:r>
            <w:r>
              <w:rPr>
                <w:rStyle w:val="IndexLink"/>
              </w:rPr>
              <w:t>399</w:t>
            </w:r>
          </w:hyperlink>
        </w:p>
        <w:p>
          <w:pPr>
            <w:pStyle w:val="Contents5"/>
            <w:tabs>
              <w:tab w:val="clear" w:pos="7892"/>
              <w:tab w:val="right" w:pos="9026" w:leader="dot"/>
            </w:tabs>
            <w:rPr/>
          </w:pPr>
          <w:hyperlink w:anchor="__RefHeading___Toc1293163_774463916">
            <w:r>
              <w:rPr>
                <w:webHidden/>
                <w:rStyle w:val="IndexLink"/>
                <w:rtl w:val="true"/>
              </w:rPr>
              <w:t>برترین مردم از دیدگاه امام بخاری</w:t>
            </w:r>
            <w:r>
              <w:rPr>
                <w:rStyle w:val="IndexLink"/>
                <w:rtl w:val="true"/>
              </w:rPr>
              <w:tab/>
            </w:r>
            <w:r>
              <w:rPr>
                <w:rStyle w:val="IndexLink"/>
              </w:rPr>
              <w:t>399</w:t>
            </w:r>
          </w:hyperlink>
        </w:p>
        <w:p>
          <w:pPr>
            <w:pStyle w:val="Contents4"/>
            <w:tabs>
              <w:tab w:val="clear" w:pos="8176"/>
              <w:tab w:val="right" w:pos="9026" w:leader="dot"/>
            </w:tabs>
            <w:rPr/>
          </w:pPr>
          <w:hyperlink w:anchor="__RefHeading___Toc1293165_774463916">
            <w:r>
              <w:rPr>
                <w:webHidden/>
                <w:rStyle w:val="IndexLink"/>
                <w:rtl w:val="true"/>
              </w:rPr>
              <w:t>معاذ بن رفاعة بن رافع</w:t>
            </w:r>
            <w:r>
              <w:rPr>
                <w:rStyle w:val="IndexLink"/>
                <w:rtl w:val="true"/>
              </w:rPr>
              <w:tab/>
            </w:r>
            <w:r>
              <w:rPr>
                <w:rStyle w:val="IndexLink"/>
              </w:rPr>
              <w:t>403</w:t>
            </w:r>
          </w:hyperlink>
        </w:p>
        <w:p>
          <w:pPr>
            <w:pStyle w:val="Contents4"/>
            <w:tabs>
              <w:tab w:val="clear" w:pos="8176"/>
              <w:tab w:val="right" w:pos="9026" w:leader="dot"/>
            </w:tabs>
            <w:rPr/>
          </w:pPr>
          <w:hyperlink w:anchor="__RefHeading___Toc1293167_774463916">
            <w:r>
              <w:rPr>
                <w:webHidden/>
                <w:rStyle w:val="IndexLink"/>
                <w:rtl w:val="true"/>
              </w:rPr>
              <w:t>معاذ بن هشام بصری</w:t>
            </w:r>
            <w:r>
              <w:rPr>
                <w:rStyle w:val="IndexLink"/>
                <w:rtl w:val="true"/>
              </w:rPr>
              <w:tab/>
            </w:r>
            <w:r>
              <w:rPr>
                <w:rStyle w:val="IndexLink"/>
              </w:rPr>
              <w:t>403</w:t>
            </w:r>
          </w:hyperlink>
        </w:p>
        <w:p>
          <w:pPr>
            <w:pStyle w:val="Contents5"/>
            <w:tabs>
              <w:tab w:val="clear" w:pos="7892"/>
              <w:tab w:val="right" w:pos="9026" w:leader="dot"/>
            </w:tabs>
            <w:rPr/>
          </w:pPr>
          <w:hyperlink w:anchor="__RefHeading___Toc1293169_774463916">
            <w:r>
              <w:rPr>
                <w:webHidden/>
                <w:rStyle w:val="IndexLink"/>
                <w:rtl w:val="true"/>
              </w:rPr>
              <w:t>اشاره</w:t>
            </w:r>
            <w:r>
              <w:rPr>
                <w:rStyle w:val="IndexLink"/>
                <w:rtl w:val="true"/>
              </w:rPr>
              <w:tab/>
            </w:r>
            <w:r>
              <w:rPr>
                <w:rStyle w:val="IndexLink"/>
              </w:rPr>
              <w:t>403</w:t>
            </w:r>
          </w:hyperlink>
        </w:p>
        <w:p>
          <w:pPr>
            <w:pStyle w:val="Contents5"/>
            <w:tabs>
              <w:tab w:val="clear" w:pos="7892"/>
              <w:tab w:val="right" w:pos="9026" w:leader="dot"/>
            </w:tabs>
            <w:rPr/>
          </w:pPr>
          <w:hyperlink w:anchor="__RefHeading___Toc1293171_774463916">
            <w:r>
              <w:rPr>
                <w:webHidden/>
                <w:rStyle w:val="IndexLink"/>
                <w:rtl w:val="true"/>
              </w:rPr>
              <w:t>نسبت عجیب دیگر بر پیامبر اکرم صلی الله علیه و آله و سلم</w:t>
            </w:r>
            <w:r>
              <w:rPr>
                <w:rStyle w:val="IndexLink"/>
                <w:rtl w:val="true"/>
              </w:rPr>
              <w:tab/>
            </w:r>
            <w:r>
              <w:rPr>
                <w:rStyle w:val="IndexLink"/>
              </w:rPr>
              <w:t>404</w:t>
            </w:r>
          </w:hyperlink>
        </w:p>
        <w:p>
          <w:pPr>
            <w:pStyle w:val="Contents4"/>
            <w:tabs>
              <w:tab w:val="clear" w:pos="8176"/>
              <w:tab w:val="right" w:pos="9026" w:leader="dot"/>
            </w:tabs>
            <w:rPr/>
          </w:pPr>
          <w:hyperlink w:anchor="__RefHeading___Toc1293173_774463916">
            <w:r>
              <w:rPr>
                <w:webHidden/>
                <w:rStyle w:val="IndexLink"/>
                <w:rtl w:val="true"/>
              </w:rPr>
              <w:t>موسی بن مسعود نهدی</w:t>
            </w:r>
            <w:r>
              <w:rPr>
                <w:rStyle w:val="IndexLink"/>
                <w:rtl w:val="true"/>
              </w:rPr>
              <w:tab/>
            </w:r>
            <w:r>
              <w:rPr>
                <w:rStyle w:val="IndexLink"/>
              </w:rPr>
              <w:t>405</w:t>
            </w:r>
          </w:hyperlink>
        </w:p>
        <w:p>
          <w:pPr>
            <w:pStyle w:val="Contents4"/>
            <w:tabs>
              <w:tab w:val="clear" w:pos="8176"/>
              <w:tab w:val="right" w:pos="9026" w:leader="dot"/>
            </w:tabs>
            <w:rPr/>
          </w:pPr>
          <w:hyperlink w:anchor="__RefHeading___Toc1293175_774463916">
            <w:r>
              <w:rPr>
                <w:webHidden/>
                <w:rStyle w:val="IndexLink"/>
                <w:rtl w:val="true"/>
              </w:rPr>
              <w:t>میمون بن سیاه</w:t>
            </w:r>
            <w:r>
              <w:rPr>
                <w:rStyle w:val="IndexLink"/>
                <w:rtl w:val="true"/>
              </w:rPr>
              <w:tab/>
            </w:r>
            <w:r>
              <w:rPr>
                <w:rStyle w:val="IndexLink"/>
              </w:rPr>
              <w:t>406</w:t>
            </w:r>
          </w:hyperlink>
        </w:p>
        <w:p>
          <w:pPr>
            <w:pStyle w:val="Contents4"/>
            <w:tabs>
              <w:tab w:val="clear" w:pos="8176"/>
              <w:tab w:val="right" w:pos="9026" w:leader="dot"/>
            </w:tabs>
            <w:rPr/>
          </w:pPr>
          <w:hyperlink w:anchor="__RefHeading___Toc1293177_774463916">
            <w:r>
              <w:rPr>
                <w:webHidden/>
                <w:rStyle w:val="IndexLink"/>
                <w:rtl w:val="true"/>
              </w:rPr>
              <w:t>ولید بن مسلم شامی مولی بنی امیه</w:t>
            </w:r>
            <w:r>
              <w:rPr>
                <w:rStyle w:val="IndexLink"/>
                <w:rtl w:val="true"/>
              </w:rPr>
              <w:tab/>
            </w:r>
            <w:r>
              <w:rPr>
                <w:rStyle w:val="IndexLink"/>
              </w:rPr>
              <w:t>406</w:t>
            </w:r>
          </w:hyperlink>
        </w:p>
        <w:p>
          <w:pPr>
            <w:pStyle w:val="Contents4"/>
            <w:tabs>
              <w:tab w:val="clear" w:pos="8176"/>
              <w:tab w:val="right" w:pos="9026" w:leader="dot"/>
            </w:tabs>
            <w:rPr/>
          </w:pPr>
          <w:hyperlink w:anchor="__RefHeading___Toc1293179_774463916">
            <w:r>
              <w:rPr>
                <w:webHidden/>
                <w:rStyle w:val="IndexLink"/>
                <w:rtl w:val="true"/>
              </w:rPr>
              <w:t>هشام بن حجیر مکی</w:t>
            </w:r>
            <w:r>
              <w:rPr>
                <w:rStyle w:val="IndexLink"/>
                <w:rtl w:val="true"/>
              </w:rPr>
              <w:tab/>
            </w:r>
            <w:r>
              <w:rPr>
                <w:rStyle w:val="IndexLink"/>
              </w:rPr>
              <w:t>407</w:t>
            </w:r>
          </w:hyperlink>
        </w:p>
        <w:p>
          <w:pPr>
            <w:pStyle w:val="Contents4"/>
            <w:tabs>
              <w:tab w:val="clear" w:pos="8176"/>
              <w:tab w:val="right" w:pos="9026" w:leader="dot"/>
            </w:tabs>
            <w:rPr/>
          </w:pPr>
          <w:hyperlink w:anchor="__RefHeading___Toc1293181_774463916">
            <w:r>
              <w:rPr>
                <w:webHidden/>
                <w:rStyle w:val="IndexLink"/>
                <w:rtl w:val="true"/>
              </w:rPr>
              <w:t>یحیی بن أبی زکریا</w:t>
            </w:r>
            <w:r>
              <w:rPr>
                <w:rStyle w:val="IndexLink"/>
                <w:rtl w:val="true"/>
              </w:rPr>
              <w:tab/>
            </w:r>
            <w:r>
              <w:rPr>
                <w:rStyle w:val="IndexLink"/>
              </w:rPr>
              <w:t>407</w:t>
            </w:r>
          </w:hyperlink>
        </w:p>
        <w:p>
          <w:pPr>
            <w:pStyle w:val="Contents4"/>
            <w:tabs>
              <w:tab w:val="clear" w:pos="8176"/>
              <w:tab w:val="right" w:pos="9026" w:leader="dot"/>
            </w:tabs>
            <w:rPr/>
          </w:pPr>
          <w:hyperlink w:anchor="__RefHeading___Toc1293183_774463916">
            <w:r>
              <w:rPr>
                <w:webHidden/>
                <w:rStyle w:val="IndexLink"/>
                <w:rtl w:val="true"/>
              </w:rPr>
              <w:t>یحیی بن عبدالله بن بکیر</w:t>
            </w:r>
            <w:r>
              <w:rPr>
                <w:rStyle w:val="IndexLink"/>
                <w:rtl w:val="true"/>
              </w:rPr>
              <w:tab/>
            </w:r>
            <w:r>
              <w:rPr>
                <w:rStyle w:val="IndexLink"/>
              </w:rPr>
              <w:t>407</w:t>
            </w:r>
          </w:hyperlink>
        </w:p>
        <w:p>
          <w:pPr>
            <w:pStyle w:val="Contents4"/>
            <w:tabs>
              <w:tab w:val="clear" w:pos="8176"/>
              <w:tab w:val="right" w:pos="9026" w:leader="dot"/>
            </w:tabs>
            <w:rPr/>
          </w:pPr>
          <w:hyperlink w:anchor="__RefHeading___Toc1293185_774463916">
            <w:r>
              <w:rPr>
                <w:webHidden/>
                <w:rStyle w:val="IndexLink"/>
                <w:rtl w:val="true"/>
              </w:rPr>
              <w:t>یوسف بن اسحاق بن ابی اسحاق السبیعی</w:t>
            </w:r>
            <w:r>
              <w:rPr>
                <w:rStyle w:val="IndexLink"/>
                <w:rtl w:val="true"/>
              </w:rPr>
              <w:tab/>
            </w:r>
            <w:r>
              <w:rPr>
                <w:rStyle w:val="IndexLink"/>
              </w:rPr>
              <w:t>408</w:t>
            </w:r>
          </w:hyperlink>
        </w:p>
        <w:p>
          <w:pPr>
            <w:pStyle w:val="Contents4"/>
            <w:tabs>
              <w:tab w:val="clear" w:pos="8176"/>
              <w:tab w:val="right" w:pos="9026" w:leader="dot"/>
            </w:tabs>
            <w:rPr/>
          </w:pPr>
          <w:hyperlink w:anchor="__RefHeading___Toc1293187_774463916">
            <w:r>
              <w:rPr>
                <w:webHidden/>
                <w:rStyle w:val="IndexLink"/>
                <w:rtl w:val="true"/>
              </w:rPr>
              <w:t>ابوهریره، عبد الرحمن بن صخر</w:t>
            </w:r>
            <w:r>
              <w:rPr>
                <w:rStyle w:val="IndexLink"/>
                <w:rtl w:val="true"/>
              </w:rPr>
              <w:tab/>
            </w:r>
            <w:r>
              <w:rPr>
                <w:rStyle w:val="IndexLink"/>
              </w:rPr>
              <w:t>408</w:t>
            </w:r>
          </w:hyperlink>
        </w:p>
        <w:p>
          <w:pPr>
            <w:pStyle w:val="Contents5"/>
            <w:tabs>
              <w:tab w:val="clear" w:pos="7892"/>
              <w:tab w:val="right" w:pos="9026" w:leader="dot"/>
            </w:tabs>
            <w:rPr/>
          </w:pPr>
          <w:hyperlink w:anchor="__RefHeading___Toc1293189_774463916">
            <w:r>
              <w:rPr>
                <w:webHidden/>
                <w:rStyle w:val="IndexLink"/>
                <w:rtl w:val="true"/>
              </w:rPr>
              <w:t>اشاره</w:t>
            </w:r>
            <w:r>
              <w:rPr>
                <w:rStyle w:val="IndexLink"/>
                <w:rtl w:val="true"/>
              </w:rPr>
              <w:tab/>
            </w:r>
            <w:r>
              <w:rPr>
                <w:rStyle w:val="IndexLink"/>
              </w:rPr>
              <w:t>408</w:t>
            </w:r>
          </w:hyperlink>
        </w:p>
        <w:p>
          <w:pPr>
            <w:pStyle w:val="Contents5"/>
            <w:tabs>
              <w:tab w:val="clear" w:pos="7892"/>
              <w:tab w:val="right" w:pos="9026" w:leader="dot"/>
            </w:tabs>
            <w:rPr/>
          </w:pPr>
          <w:hyperlink w:anchor="__RefHeading___Toc1293191_774463916">
            <w:r>
              <w:rPr>
                <w:webHidden/>
                <w:rStyle w:val="IndexLink"/>
                <w:rtl w:val="true"/>
              </w:rPr>
              <w:t>ابوهریره متهم نزد صحابه</w:t>
            </w:r>
            <w:r>
              <w:rPr>
                <w:rStyle w:val="IndexLink"/>
                <w:rtl w:val="true"/>
              </w:rPr>
              <w:tab/>
            </w:r>
            <w:r>
              <w:rPr>
                <w:rStyle w:val="IndexLink"/>
              </w:rPr>
              <w:t>409</w:t>
            </w:r>
          </w:hyperlink>
        </w:p>
        <w:p>
          <w:pPr>
            <w:pStyle w:val="Contents5"/>
            <w:tabs>
              <w:tab w:val="clear" w:pos="7892"/>
              <w:tab w:val="right" w:pos="9026" w:leader="dot"/>
            </w:tabs>
            <w:rPr/>
          </w:pPr>
          <w:hyperlink w:anchor="__RefHeading___Toc1293193_774463916">
            <w:r>
              <w:rPr>
                <w:webHidden/>
                <w:rStyle w:val="IndexLink"/>
                <w:rtl w:val="true"/>
              </w:rPr>
              <w:t>اعتراف ابوهریره بر متهم بودنش</w:t>
            </w:r>
            <w:r>
              <w:rPr>
                <w:rStyle w:val="IndexLink"/>
                <w:rtl w:val="true"/>
              </w:rPr>
              <w:tab/>
            </w:r>
            <w:r>
              <w:rPr>
                <w:rStyle w:val="IndexLink"/>
              </w:rPr>
              <w:t>413</w:t>
            </w:r>
          </w:hyperlink>
        </w:p>
        <w:p>
          <w:pPr>
            <w:pStyle w:val="Contents5"/>
            <w:tabs>
              <w:tab w:val="clear" w:pos="7892"/>
              <w:tab w:val="right" w:pos="9026" w:leader="dot"/>
            </w:tabs>
            <w:rPr/>
          </w:pPr>
          <w:hyperlink w:anchor="__RefHeading___Toc1293195_774463916">
            <w:r>
              <w:rPr>
                <w:webHidden/>
                <w:rStyle w:val="IndexLink"/>
                <w:rtl w:val="true"/>
              </w:rPr>
              <w:t>ابوهریره و نسبت سخن خود به پیامبر اکرم صلی الله علیه و آله و سلم</w:t>
            </w:r>
            <w:r>
              <w:rPr>
                <w:rStyle w:val="IndexLink"/>
                <w:rtl w:val="true"/>
              </w:rPr>
              <w:tab/>
            </w:r>
            <w:r>
              <w:rPr>
                <w:rStyle w:val="IndexLink"/>
              </w:rPr>
              <w:t>414</w:t>
            </w:r>
          </w:hyperlink>
        </w:p>
        <w:p>
          <w:pPr>
            <w:pStyle w:val="Contents5"/>
            <w:tabs>
              <w:tab w:val="clear" w:pos="7892"/>
              <w:tab w:val="right" w:pos="9026" w:leader="dot"/>
            </w:tabs>
            <w:rPr/>
          </w:pPr>
          <w:hyperlink w:anchor="__RefHeading___Toc1293197_774463916">
            <w:r>
              <w:rPr>
                <w:webHidden/>
                <w:rStyle w:val="IndexLink"/>
                <w:rtl w:val="true"/>
              </w:rPr>
              <w:t>ابوهریره و نسبت اخبار یهود به پیامبر اکرم صلی الله علیه و آله و سلم</w:t>
            </w:r>
            <w:r>
              <w:rPr>
                <w:rStyle w:val="IndexLink"/>
                <w:rtl w:val="true"/>
              </w:rPr>
              <w:tab/>
            </w:r>
            <w:r>
              <w:rPr>
                <w:rStyle w:val="IndexLink"/>
              </w:rPr>
              <w:t>415</w:t>
            </w:r>
          </w:hyperlink>
        </w:p>
        <w:p>
          <w:pPr>
            <w:pStyle w:val="Contents5"/>
            <w:tabs>
              <w:tab w:val="clear" w:pos="7892"/>
              <w:tab w:val="right" w:pos="9026" w:leader="dot"/>
            </w:tabs>
            <w:rPr/>
          </w:pPr>
          <w:hyperlink w:anchor="__RefHeading___Toc1293199_774463916">
            <w:r>
              <w:rPr>
                <w:webHidden/>
                <w:rStyle w:val="IndexLink"/>
                <w:rtl w:val="true"/>
              </w:rPr>
              <w:t>ابوهریره و نسبت مخالفت حضرت ابراهیم با امر خداوند متعال</w:t>
            </w:r>
            <w:r>
              <w:rPr>
                <w:rStyle w:val="IndexLink"/>
                <w:rtl w:val="true"/>
              </w:rPr>
              <w:tab/>
            </w:r>
            <w:r>
              <w:rPr>
                <w:rStyle w:val="IndexLink"/>
              </w:rPr>
              <w:t>423</w:t>
            </w:r>
          </w:hyperlink>
        </w:p>
        <w:p>
          <w:pPr>
            <w:pStyle w:val="Contents5"/>
            <w:tabs>
              <w:tab w:val="clear" w:pos="7892"/>
              <w:tab w:val="right" w:pos="9026" w:leader="dot"/>
            </w:tabs>
            <w:rPr/>
          </w:pPr>
          <w:hyperlink w:anchor="__RefHeading___Toc1293201_774463916">
            <w:r>
              <w:rPr>
                <w:webHidden/>
                <w:rStyle w:val="IndexLink"/>
                <w:rtl w:val="true"/>
              </w:rPr>
              <w:t>نسبت های بی اساس ابوهریره بر پیامبر اکرم صلی الله علیه و آله و سلم</w:t>
            </w:r>
            <w:r>
              <w:rPr>
                <w:rStyle w:val="IndexLink"/>
                <w:rtl w:val="true"/>
              </w:rPr>
              <w:tab/>
            </w:r>
            <w:r>
              <w:rPr>
                <w:rStyle w:val="IndexLink"/>
              </w:rPr>
              <w:t>424</w:t>
            </w:r>
          </w:hyperlink>
        </w:p>
        <w:p>
          <w:pPr>
            <w:pStyle w:val="Contents5"/>
            <w:tabs>
              <w:tab w:val="clear" w:pos="7892"/>
              <w:tab w:val="right" w:pos="9026" w:leader="dot"/>
            </w:tabs>
            <w:rPr/>
          </w:pPr>
          <w:hyperlink w:anchor="__RefHeading___Toc1293203_774463916">
            <w:r>
              <w:rPr>
                <w:webHidden/>
                <w:rStyle w:val="IndexLink"/>
                <w:rtl w:val="true"/>
              </w:rPr>
              <w:t>عدم اعتماد تابعین به ابوهریره</w:t>
            </w:r>
            <w:r>
              <w:rPr>
                <w:rStyle w:val="IndexLink"/>
                <w:rtl w:val="true"/>
              </w:rPr>
              <w:tab/>
            </w:r>
            <w:r>
              <w:rPr>
                <w:rStyle w:val="IndexLink"/>
              </w:rPr>
              <w:t>427</w:t>
            </w:r>
          </w:hyperlink>
        </w:p>
        <w:p>
          <w:pPr>
            <w:pStyle w:val="Contents5"/>
            <w:tabs>
              <w:tab w:val="clear" w:pos="7892"/>
              <w:tab w:val="right" w:pos="9026" w:leader="dot"/>
            </w:tabs>
            <w:rPr/>
          </w:pPr>
          <w:hyperlink w:anchor="__RefHeading___Toc1293205_774463916">
            <w:r>
              <w:rPr>
                <w:webHidden/>
                <w:rStyle w:val="IndexLink"/>
                <w:rtl w:val="true"/>
              </w:rPr>
              <w:t>انکار ام المؤمنین عائشه بر ابوهریره</w:t>
            </w:r>
            <w:r>
              <w:rPr>
                <w:rStyle w:val="IndexLink"/>
                <w:rtl w:val="true"/>
              </w:rPr>
              <w:tab/>
            </w:r>
            <w:r>
              <w:rPr>
                <w:rStyle w:val="IndexLink"/>
              </w:rPr>
              <w:t>430</w:t>
            </w:r>
          </w:hyperlink>
        </w:p>
        <w:p>
          <w:pPr>
            <w:pStyle w:val="Contents5"/>
            <w:tabs>
              <w:tab w:val="clear" w:pos="7892"/>
              <w:tab w:val="right" w:pos="9026" w:leader="dot"/>
            </w:tabs>
            <w:rPr/>
          </w:pPr>
          <w:hyperlink w:anchor="__RefHeading___Toc1293207_774463916">
            <w:r>
              <w:rPr>
                <w:webHidden/>
                <w:rStyle w:val="IndexLink"/>
                <w:rtl w:val="true"/>
              </w:rPr>
              <w:t>ابوهریره مؤذن بحرین</w:t>
            </w:r>
            <w:r>
              <w:rPr>
                <w:rStyle w:val="IndexLink"/>
                <w:rtl w:val="true"/>
              </w:rPr>
              <w:tab/>
            </w:r>
            <w:r>
              <w:rPr>
                <w:rStyle w:val="IndexLink"/>
              </w:rPr>
              <w:t>434</w:t>
            </w:r>
          </w:hyperlink>
        </w:p>
        <w:p>
          <w:pPr>
            <w:pStyle w:val="Contents5"/>
            <w:tabs>
              <w:tab w:val="clear" w:pos="7892"/>
              <w:tab w:val="right" w:pos="9026" w:leader="dot"/>
            </w:tabs>
            <w:rPr/>
          </w:pPr>
          <w:hyperlink w:anchor="__RefHeading___Toc1293209_774463916">
            <w:r>
              <w:rPr>
                <w:webHidden/>
                <w:rStyle w:val="IndexLink"/>
                <w:rtl w:val="true"/>
              </w:rPr>
              <w:t>همکاری ابوهریره با معاویه</w:t>
            </w:r>
            <w:r>
              <w:rPr>
                <w:rStyle w:val="IndexLink"/>
                <w:rtl w:val="true"/>
              </w:rPr>
              <w:tab/>
            </w:r>
            <w:r>
              <w:rPr>
                <w:rStyle w:val="IndexLink"/>
              </w:rPr>
              <w:t>436</w:t>
            </w:r>
          </w:hyperlink>
        </w:p>
        <w:p>
          <w:pPr>
            <w:pStyle w:val="Contents5"/>
            <w:tabs>
              <w:tab w:val="clear" w:pos="7892"/>
              <w:tab w:val="right" w:pos="9026" w:leader="dot"/>
            </w:tabs>
            <w:rPr/>
          </w:pPr>
          <w:hyperlink w:anchor="__RefHeading___Toc1293211_774463916">
            <w:r>
              <w:rPr>
                <w:webHidden/>
                <w:rStyle w:val="IndexLink"/>
                <w:rtl w:val="true"/>
              </w:rPr>
              <w:t>نهی عمر بن خطاب از نقل حدیث و متهم بودن ابوهریره نزد وی</w:t>
            </w:r>
            <w:r>
              <w:rPr>
                <w:rStyle w:val="IndexLink"/>
                <w:rtl w:val="true"/>
              </w:rPr>
              <w:tab/>
            </w:r>
            <w:r>
              <w:rPr>
                <w:rStyle w:val="IndexLink"/>
              </w:rPr>
              <w:t>441</w:t>
            </w:r>
          </w:hyperlink>
        </w:p>
        <w:p>
          <w:pPr>
            <w:pStyle w:val="Contents5"/>
            <w:tabs>
              <w:tab w:val="clear" w:pos="7892"/>
              <w:tab w:val="right" w:pos="9026" w:leader="dot"/>
            </w:tabs>
            <w:rPr/>
          </w:pPr>
          <w:hyperlink w:anchor="__RefHeading___Toc1293213_774463916">
            <w:r>
              <w:rPr>
                <w:webHidden/>
                <w:rStyle w:val="IndexLink"/>
                <w:rtl w:val="true"/>
              </w:rPr>
              <w:t>ابوهریره مبلغ آیات برائت</w:t>
            </w:r>
            <w:r>
              <w:rPr>
                <w:rStyle w:val="IndexLink"/>
                <w:rtl w:val="true"/>
              </w:rPr>
              <w:tab/>
            </w:r>
            <w:r>
              <w:rPr>
                <w:rStyle w:val="IndexLink"/>
              </w:rPr>
              <w:t>444</w:t>
            </w:r>
          </w:hyperlink>
        </w:p>
        <w:p>
          <w:pPr>
            <w:pStyle w:val="Contents5"/>
            <w:tabs>
              <w:tab w:val="clear" w:pos="7892"/>
              <w:tab w:val="right" w:pos="9026" w:leader="dot"/>
            </w:tabs>
            <w:rPr/>
          </w:pPr>
          <w:hyperlink w:anchor="__RefHeading___Toc1293215_774463916">
            <w:r>
              <w:rPr>
                <w:webHidden/>
                <w:rStyle w:val="IndexLink"/>
                <w:rtl w:val="true"/>
              </w:rPr>
              <w:t>ابوهریره و آیه ای انذار</w:t>
            </w:r>
            <w:r>
              <w:rPr>
                <w:rStyle w:val="IndexLink"/>
                <w:rtl w:val="true"/>
              </w:rPr>
              <w:tab/>
            </w:r>
            <w:r>
              <w:rPr>
                <w:rStyle w:val="IndexLink"/>
              </w:rPr>
              <w:t>451</w:t>
            </w:r>
          </w:hyperlink>
        </w:p>
        <w:p>
          <w:pPr>
            <w:pStyle w:val="Contents5"/>
            <w:tabs>
              <w:tab w:val="clear" w:pos="7892"/>
              <w:tab w:val="right" w:pos="9026" w:leader="dot"/>
            </w:tabs>
            <w:rPr/>
          </w:pPr>
          <w:hyperlink w:anchor="__RefHeading___Toc1293217_774463916">
            <w:r>
              <w:rPr>
                <w:webHidden/>
                <w:rStyle w:val="IndexLink"/>
                <w:rtl w:val="true"/>
              </w:rPr>
              <w:t>منقبت ابوهریره</w:t>
            </w:r>
            <w:r>
              <w:rPr>
                <w:rStyle w:val="IndexLink"/>
                <w:rtl w:val="true"/>
              </w:rPr>
              <w:tab/>
            </w:r>
            <w:r>
              <w:rPr>
                <w:rStyle w:val="IndexLink"/>
              </w:rPr>
              <w:t>455</w:t>
            </w:r>
          </w:hyperlink>
        </w:p>
        <w:p>
          <w:pPr>
            <w:pStyle w:val="Contents5"/>
            <w:tabs>
              <w:tab w:val="clear" w:pos="7892"/>
              <w:tab w:val="right" w:pos="9026" w:leader="dot"/>
            </w:tabs>
            <w:rPr/>
          </w:pPr>
          <w:hyperlink w:anchor="__RefHeading___Toc1293219_774463916">
            <w:r>
              <w:rPr>
                <w:webHidden/>
                <w:rStyle w:val="IndexLink"/>
                <w:rtl w:val="true"/>
              </w:rPr>
              <w:t>پیامبر صلی الله علیه و آله و سلم برای ابوهریره دعا کردند پس گناه او چیست</w:t>
            </w:r>
            <w:r>
              <w:rPr>
                <w:rStyle w:val="IndexLink"/>
                <w:rtl w:val="true"/>
              </w:rPr>
              <w:tab/>
            </w:r>
            <w:r>
              <w:rPr>
                <w:rStyle w:val="IndexLink"/>
              </w:rPr>
              <w:t>462</w:t>
            </w:r>
          </w:hyperlink>
        </w:p>
        <w:p>
          <w:pPr>
            <w:pStyle w:val="Contents5"/>
            <w:tabs>
              <w:tab w:val="clear" w:pos="7892"/>
              <w:tab w:val="right" w:pos="9026" w:leader="dot"/>
            </w:tabs>
            <w:rPr/>
          </w:pPr>
          <w:hyperlink w:anchor="__RefHeading___Toc1293221_774463916">
            <w:r>
              <w:rPr>
                <w:webHidden/>
                <w:rStyle w:val="IndexLink"/>
                <w:rtl w:val="true"/>
              </w:rPr>
              <w:t>ابوهریره و تهمت کافر گشتن عرب پس از پیامبر اکرم صلی الله علیه و آله و سلم</w:t>
            </w:r>
            <w:r>
              <w:rPr>
                <w:rStyle w:val="IndexLink"/>
                <w:rtl w:val="true"/>
              </w:rPr>
              <w:tab/>
            </w:r>
            <w:r>
              <w:rPr>
                <w:rStyle w:val="IndexLink"/>
              </w:rPr>
              <w:t>465</w:t>
            </w:r>
          </w:hyperlink>
        </w:p>
        <w:p>
          <w:pPr>
            <w:pStyle w:val="Contents5"/>
            <w:tabs>
              <w:tab w:val="clear" w:pos="7892"/>
              <w:tab w:val="right" w:pos="9026" w:leader="dot"/>
            </w:tabs>
            <w:rPr/>
          </w:pPr>
          <w:hyperlink w:anchor="__RefHeading___Toc1293223_774463916">
            <w:r>
              <w:rPr>
                <w:webHidden/>
                <w:rStyle w:val="IndexLink"/>
                <w:rtl w:val="true"/>
              </w:rPr>
              <w:t>ابوهریره و جعل مناقب برای عثمان بن عفان</w:t>
            </w:r>
            <w:r>
              <w:rPr>
                <w:rStyle w:val="IndexLink"/>
                <w:rtl w:val="true"/>
              </w:rPr>
              <w:tab/>
            </w:r>
            <w:r>
              <w:rPr>
                <w:rStyle w:val="IndexLink"/>
              </w:rPr>
              <w:t>469</w:t>
            </w:r>
          </w:hyperlink>
        </w:p>
        <w:p>
          <w:pPr>
            <w:pStyle w:val="Contents5"/>
            <w:tabs>
              <w:tab w:val="clear" w:pos="7892"/>
              <w:tab w:val="right" w:pos="9026" w:leader="dot"/>
            </w:tabs>
            <w:rPr/>
          </w:pPr>
          <w:hyperlink w:anchor="__RefHeading___Toc1293225_774463916">
            <w:r>
              <w:rPr>
                <w:webHidden/>
                <w:rStyle w:val="IndexLink"/>
                <w:rtl w:val="true"/>
              </w:rPr>
              <w:t>حدیث دیگر او در فضل عثمان</w:t>
            </w:r>
            <w:r>
              <w:rPr>
                <w:rStyle w:val="IndexLink"/>
                <w:rtl w:val="true"/>
              </w:rPr>
              <w:tab/>
            </w:r>
            <w:r>
              <w:rPr>
                <w:rStyle w:val="IndexLink"/>
              </w:rPr>
              <w:t>470</w:t>
            </w:r>
          </w:hyperlink>
        </w:p>
        <w:p>
          <w:pPr>
            <w:pStyle w:val="Contents5"/>
            <w:tabs>
              <w:tab w:val="clear" w:pos="7892"/>
              <w:tab w:val="right" w:pos="9026" w:leader="dot"/>
            </w:tabs>
            <w:rPr/>
          </w:pPr>
          <w:hyperlink w:anchor="__RefHeading___Toc1293227_774463916">
            <w:r>
              <w:rPr>
                <w:webHidden/>
                <w:rStyle w:val="IndexLink"/>
                <w:rtl w:val="true"/>
              </w:rPr>
              <w:t>ابوهریره و نسبت نسیان و کذب به پیامبر اکرم صلی الله علیه و آله و سلم</w:t>
            </w:r>
            <w:r>
              <w:rPr>
                <w:rStyle w:val="IndexLink"/>
                <w:rtl w:val="true"/>
              </w:rPr>
              <w:tab/>
            </w:r>
            <w:r>
              <w:rPr>
                <w:rStyle w:val="IndexLink"/>
              </w:rPr>
              <w:t>473</w:t>
            </w:r>
          </w:hyperlink>
        </w:p>
        <w:p>
          <w:pPr>
            <w:pStyle w:val="Contents5"/>
            <w:tabs>
              <w:tab w:val="clear" w:pos="7892"/>
              <w:tab w:val="right" w:pos="9026" w:leader="dot"/>
            </w:tabs>
            <w:rPr/>
          </w:pPr>
          <w:hyperlink w:anchor="__RefHeading___Toc1293229_774463916">
            <w:r>
              <w:rPr>
                <w:webHidden/>
                <w:rStyle w:val="IndexLink"/>
                <w:rtl w:val="true"/>
              </w:rPr>
              <w:t>برترین انبیا علیهم السلام در نقل ابوهریره</w:t>
            </w:r>
            <w:r>
              <w:rPr>
                <w:rStyle w:val="IndexLink"/>
                <w:rtl w:val="true"/>
              </w:rPr>
              <w:tab/>
            </w:r>
            <w:r>
              <w:rPr>
                <w:rStyle w:val="IndexLink"/>
              </w:rPr>
              <w:t>476</w:t>
            </w:r>
          </w:hyperlink>
        </w:p>
        <w:p>
          <w:pPr>
            <w:pStyle w:val="Contents5"/>
            <w:tabs>
              <w:tab w:val="clear" w:pos="7892"/>
              <w:tab w:val="right" w:pos="9026" w:leader="dot"/>
            </w:tabs>
            <w:rPr/>
          </w:pPr>
          <w:hyperlink w:anchor="__RefHeading___Toc1293231_774463916">
            <w:r>
              <w:rPr>
                <w:webHidden/>
                <w:rStyle w:val="IndexLink"/>
                <w:rtl w:val="true"/>
              </w:rPr>
              <w:t>طواف حضرت سلیمان بر زنان</w:t>
            </w:r>
            <w:r>
              <w:rPr>
                <w:rStyle w:val="IndexLink"/>
                <w:rtl w:val="true"/>
              </w:rPr>
              <w:tab/>
            </w:r>
            <w:r>
              <w:rPr>
                <w:rStyle w:val="IndexLink"/>
              </w:rPr>
              <w:t>480</w:t>
            </w:r>
          </w:hyperlink>
        </w:p>
        <w:p>
          <w:pPr>
            <w:pStyle w:val="Contents5"/>
            <w:tabs>
              <w:tab w:val="clear" w:pos="7892"/>
              <w:tab w:val="right" w:pos="9026" w:leader="dot"/>
            </w:tabs>
            <w:rPr/>
          </w:pPr>
          <w:hyperlink w:anchor="__RefHeading___Toc1293233_774463916">
            <w:r>
              <w:rPr>
                <w:webHidden/>
                <w:rStyle w:val="IndexLink"/>
                <w:rtl w:val="true"/>
              </w:rPr>
              <w:t>ابوهریره و حدیث اطاعت از امیران</w:t>
            </w:r>
            <w:r>
              <w:rPr>
                <w:rStyle w:val="IndexLink"/>
                <w:rtl w:val="true"/>
              </w:rPr>
              <w:tab/>
            </w:r>
            <w:r>
              <w:rPr>
                <w:rStyle w:val="IndexLink"/>
              </w:rPr>
              <w:t>482</w:t>
            </w:r>
          </w:hyperlink>
        </w:p>
        <w:p>
          <w:pPr>
            <w:pStyle w:val="Contents5"/>
            <w:tabs>
              <w:tab w:val="clear" w:pos="7892"/>
              <w:tab w:val="right" w:pos="9026" w:leader="dot"/>
            </w:tabs>
            <w:rPr/>
          </w:pPr>
          <w:hyperlink w:anchor="__RefHeading___Toc1293235_774463916">
            <w:r>
              <w:rPr>
                <w:webHidden/>
                <w:rStyle w:val="IndexLink"/>
                <w:rtl w:val="true"/>
              </w:rPr>
              <w:t>ابوهریره، اسلام و اهل بیت</w:t>
            </w:r>
            <w:r>
              <w:rPr>
                <w:rStyle w:val="IndexLink"/>
                <w:rtl w:val="true"/>
              </w:rPr>
              <w:tab/>
            </w:r>
            <w:r>
              <w:rPr>
                <w:rStyle w:val="IndexLink"/>
              </w:rPr>
              <w:t>491</w:t>
            </w:r>
          </w:hyperlink>
        </w:p>
        <w:p>
          <w:pPr>
            <w:pStyle w:val="Contents2"/>
            <w:tabs>
              <w:tab w:val="clear" w:pos="8743"/>
              <w:tab w:val="right" w:pos="9026" w:leader="dot"/>
            </w:tabs>
            <w:rPr/>
          </w:pPr>
          <w:hyperlink w:anchor="__RefHeading___Toc1293237_774463916">
            <w:r>
              <w:rPr>
                <w:webHidden/>
                <w:rStyle w:val="IndexLink"/>
                <w:rtl w:val="true"/>
              </w:rPr>
              <w:t>فصل چهارم</w:t>
            </w:r>
            <w:r>
              <w:rPr>
                <w:rStyle w:val="IndexLink"/>
                <w:rtl w:val="true"/>
              </w:rPr>
              <w:t xml:space="preserve">: </w:t>
            </w:r>
            <w:r>
              <w:rPr>
                <w:rStyle w:val="IndexLink"/>
                <w:rtl w:val="true"/>
              </w:rPr>
              <w:t xml:space="preserve">بررسی برخی روایات </w:t>
            </w:r>
            <w:r>
              <w:rPr>
                <w:rStyle w:val="IndexLink"/>
                <w:rtl w:val="true"/>
              </w:rPr>
              <w:t>«</w:t>
            </w:r>
            <w:r>
              <w:rPr>
                <w:rStyle w:val="IndexLink"/>
                <w:rtl w:val="true"/>
              </w:rPr>
              <w:t>صحیح بخاری</w:t>
            </w:r>
            <w:r>
              <w:rPr>
                <w:rStyle w:val="IndexLink"/>
                <w:rtl w:val="true"/>
              </w:rPr>
              <w:t>»</w:t>
              <w:tab/>
            </w:r>
            <w:r>
              <w:rPr>
                <w:rStyle w:val="IndexLink"/>
              </w:rPr>
              <w:t>498</w:t>
            </w:r>
          </w:hyperlink>
        </w:p>
        <w:p>
          <w:pPr>
            <w:pStyle w:val="Contents3"/>
            <w:tabs>
              <w:tab w:val="clear" w:pos="8459"/>
              <w:tab w:val="right" w:pos="9026" w:leader="dot"/>
            </w:tabs>
            <w:rPr/>
          </w:pPr>
          <w:hyperlink w:anchor="__RefHeading___Toc1293239_774463916">
            <w:r>
              <w:rPr>
                <w:webHidden/>
                <w:rStyle w:val="IndexLink"/>
                <w:rtl w:val="true"/>
              </w:rPr>
              <w:t>اشاره</w:t>
            </w:r>
            <w:r>
              <w:rPr>
                <w:rStyle w:val="IndexLink"/>
                <w:rtl w:val="true"/>
              </w:rPr>
              <w:tab/>
            </w:r>
            <w:r>
              <w:rPr>
                <w:rStyle w:val="IndexLink"/>
              </w:rPr>
              <w:t>498</w:t>
            </w:r>
          </w:hyperlink>
        </w:p>
        <w:p>
          <w:pPr>
            <w:pStyle w:val="Contents3"/>
            <w:tabs>
              <w:tab w:val="clear" w:pos="8459"/>
              <w:tab w:val="right" w:pos="9026" w:leader="dot"/>
            </w:tabs>
            <w:rPr/>
          </w:pPr>
          <w:hyperlink w:anchor="__RefHeading___Toc1293241_774463916">
            <w:r>
              <w:rPr>
                <w:webHidden/>
                <w:rStyle w:val="IndexLink"/>
                <w:rtl w:val="true"/>
              </w:rPr>
              <w:t>جعل احادیث در زمان معاویه و بنی امیه</w:t>
            </w:r>
            <w:r>
              <w:rPr>
                <w:rStyle w:val="IndexLink"/>
                <w:rtl w:val="true"/>
              </w:rPr>
              <w:tab/>
            </w:r>
            <w:r>
              <w:rPr>
                <w:rStyle w:val="IndexLink"/>
              </w:rPr>
              <w:t>498</w:t>
            </w:r>
          </w:hyperlink>
        </w:p>
        <w:p>
          <w:pPr>
            <w:pStyle w:val="Contents3"/>
            <w:tabs>
              <w:tab w:val="clear" w:pos="8459"/>
              <w:tab w:val="right" w:pos="9026" w:leader="dot"/>
            </w:tabs>
            <w:rPr/>
          </w:pPr>
          <w:hyperlink w:anchor="__RefHeading___Toc1293243_774463916">
            <w:r>
              <w:rPr>
                <w:webHidden/>
                <w:rStyle w:val="IndexLink"/>
                <w:rtl w:val="true"/>
              </w:rPr>
              <w:t>اول کسی که اسلام آورد</w:t>
            </w:r>
            <w:r>
              <w:rPr>
                <w:rStyle w:val="IndexLink"/>
                <w:rtl w:val="true"/>
              </w:rPr>
              <w:tab/>
            </w:r>
            <w:r>
              <w:rPr>
                <w:rStyle w:val="IndexLink"/>
              </w:rPr>
              <w:t>502</w:t>
            </w:r>
          </w:hyperlink>
        </w:p>
        <w:p>
          <w:pPr>
            <w:pStyle w:val="Contents3"/>
            <w:tabs>
              <w:tab w:val="clear" w:pos="8459"/>
              <w:tab w:val="right" w:pos="9026" w:leader="dot"/>
            </w:tabs>
            <w:rPr/>
          </w:pPr>
          <w:hyperlink w:anchor="__RefHeading___Toc1293245_774463916">
            <w:r>
              <w:rPr>
                <w:webHidden/>
                <w:rStyle w:val="IndexLink"/>
                <w:rtl w:val="true"/>
              </w:rPr>
              <w:t>امیرالمؤمنین علیه السلام و خواستگاری دختر ابوجهل</w:t>
            </w:r>
            <w:r>
              <w:rPr>
                <w:rStyle w:val="IndexLink"/>
                <w:rtl w:val="true"/>
              </w:rPr>
              <w:tab/>
            </w:r>
            <w:r>
              <w:rPr>
                <w:rStyle w:val="IndexLink"/>
              </w:rPr>
              <w:t>515</w:t>
            </w:r>
          </w:hyperlink>
        </w:p>
        <w:p>
          <w:pPr>
            <w:pStyle w:val="Contents3"/>
            <w:tabs>
              <w:tab w:val="clear" w:pos="8459"/>
              <w:tab w:val="right" w:pos="9026" w:leader="dot"/>
            </w:tabs>
            <w:rPr/>
          </w:pPr>
          <w:hyperlink w:anchor="__RefHeading___Toc1293247_774463916">
            <w:r>
              <w:rPr>
                <w:webHidden/>
                <w:rStyle w:val="IndexLink"/>
                <w:rtl w:val="true"/>
              </w:rPr>
              <w:t>ابوبکر و امامت نماز</w:t>
            </w:r>
            <w:r>
              <w:rPr>
                <w:rStyle w:val="IndexLink"/>
                <w:rtl w:val="true"/>
              </w:rPr>
              <w:tab/>
            </w:r>
            <w:r>
              <w:rPr>
                <w:rStyle w:val="IndexLink"/>
              </w:rPr>
              <w:t>522</w:t>
            </w:r>
          </w:hyperlink>
        </w:p>
        <w:p>
          <w:pPr>
            <w:pStyle w:val="Contents3"/>
            <w:tabs>
              <w:tab w:val="clear" w:pos="8459"/>
              <w:tab w:val="right" w:pos="9026" w:leader="dot"/>
            </w:tabs>
            <w:rPr/>
          </w:pPr>
          <w:hyperlink w:anchor="__RefHeading___Toc1293249_774463916">
            <w:r>
              <w:rPr>
                <w:webHidden/>
                <w:rStyle w:val="IndexLink"/>
                <w:rtl w:val="true"/>
              </w:rPr>
              <w:t>داستان افک</w:t>
            </w:r>
            <w:r>
              <w:rPr>
                <w:rStyle w:val="IndexLink"/>
                <w:rtl w:val="true"/>
              </w:rPr>
              <w:tab/>
            </w:r>
            <w:r>
              <w:rPr>
                <w:rStyle w:val="IndexLink"/>
              </w:rPr>
              <w:t>533</w:t>
            </w:r>
          </w:hyperlink>
        </w:p>
        <w:p>
          <w:pPr>
            <w:pStyle w:val="Contents3"/>
            <w:tabs>
              <w:tab w:val="clear" w:pos="8459"/>
              <w:tab w:val="right" w:pos="9026" w:leader="dot"/>
            </w:tabs>
            <w:rPr/>
          </w:pPr>
          <w:hyperlink w:anchor="__RefHeading___Toc1293251_774463916">
            <w:r>
              <w:rPr>
                <w:webHidden/>
                <w:rStyle w:val="IndexLink"/>
                <w:rtl w:val="true"/>
              </w:rPr>
              <w:t>اما اصل داستان افک و آیات قرآن</w:t>
            </w:r>
            <w:r>
              <w:rPr>
                <w:rStyle w:val="IndexLink"/>
                <w:rtl w:val="true"/>
              </w:rPr>
              <w:tab/>
            </w:r>
            <w:r>
              <w:rPr>
                <w:rStyle w:val="IndexLink"/>
              </w:rPr>
              <w:t>556</w:t>
            </w:r>
          </w:hyperlink>
        </w:p>
        <w:p>
          <w:pPr>
            <w:pStyle w:val="Contents3"/>
            <w:tabs>
              <w:tab w:val="clear" w:pos="8459"/>
              <w:tab w:val="right" w:pos="9026" w:leader="dot"/>
            </w:tabs>
            <w:rPr/>
          </w:pPr>
          <w:hyperlink w:anchor="__RefHeading___Toc1293253_774463916">
            <w:r>
              <w:rPr>
                <w:webHidden/>
                <w:rStyle w:val="IndexLink"/>
                <w:rtl w:val="true"/>
              </w:rPr>
              <w:t>نزول آیه ی تیمم</w:t>
            </w:r>
            <w:r>
              <w:rPr>
                <w:rStyle w:val="IndexLink"/>
                <w:rtl w:val="true"/>
              </w:rPr>
              <w:tab/>
            </w:r>
            <w:r>
              <w:rPr>
                <w:rStyle w:val="IndexLink"/>
              </w:rPr>
              <w:t>558</w:t>
            </w:r>
          </w:hyperlink>
        </w:p>
        <w:p>
          <w:pPr>
            <w:pStyle w:val="Contents3"/>
            <w:tabs>
              <w:tab w:val="clear" w:pos="8459"/>
              <w:tab w:val="right" w:pos="9026" w:leader="dot"/>
            </w:tabs>
            <w:rPr/>
          </w:pPr>
          <w:hyperlink w:anchor="__RefHeading___Toc1293255_774463916">
            <w:r>
              <w:rPr>
                <w:webHidden/>
                <w:rStyle w:val="IndexLink"/>
                <w:rtl w:val="true"/>
              </w:rPr>
              <w:t xml:space="preserve">حکم </w:t>
            </w:r>
            <w:r>
              <w:rPr>
                <w:rStyle w:val="IndexLink"/>
                <w:rtl w:val="true"/>
              </w:rPr>
              <w:t>«</w:t>
            </w:r>
            <w:r>
              <w:rPr>
                <w:rStyle w:val="IndexLink"/>
                <w:rtl w:val="true"/>
              </w:rPr>
              <w:t>بسم الله</w:t>
            </w:r>
            <w:r>
              <w:rPr>
                <w:rStyle w:val="IndexLink"/>
                <w:rtl w:val="true"/>
              </w:rPr>
              <w:t xml:space="preserve">» </w:t>
            </w:r>
            <w:r>
              <w:rPr>
                <w:rStyle w:val="IndexLink"/>
                <w:rtl w:val="true"/>
              </w:rPr>
              <w:t>و تناقض دیگر بخاری</w:t>
            </w:r>
            <w:r>
              <w:rPr>
                <w:rStyle w:val="IndexLink"/>
                <w:rtl w:val="true"/>
              </w:rPr>
              <w:tab/>
            </w:r>
            <w:r>
              <w:rPr>
                <w:rStyle w:val="IndexLink"/>
              </w:rPr>
              <w:t>566</w:t>
            </w:r>
          </w:hyperlink>
        </w:p>
        <w:p>
          <w:pPr>
            <w:pStyle w:val="Contents3"/>
            <w:tabs>
              <w:tab w:val="clear" w:pos="8459"/>
              <w:tab w:val="right" w:pos="9026" w:leader="dot"/>
            </w:tabs>
            <w:rPr/>
          </w:pPr>
          <w:hyperlink w:anchor="__RefHeading___Toc1293257_774463916">
            <w:r>
              <w:rPr>
                <w:webHidden/>
                <w:rStyle w:val="IndexLink"/>
                <w:rtl w:val="true"/>
              </w:rPr>
              <w:t>معاویه و ترک سنت پیامبر صلی الله علیه و آله و سلم به خاطر دشمنی با امیرالمؤمنین علیه السلام</w:t>
            </w:r>
            <w:r>
              <w:rPr>
                <w:rStyle w:val="IndexLink"/>
                <w:rtl w:val="true"/>
              </w:rPr>
              <w:tab/>
            </w:r>
            <w:r>
              <w:rPr>
                <w:rStyle w:val="IndexLink"/>
              </w:rPr>
              <w:t>569</w:t>
            </w:r>
          </w:hyperlink>
        </w:p>
        <w:p>
          <w:pPr>
            <w:pStyle w:val="Contents3"/>
            <w:tabs>
              <w:tab w:val="clear" w:pos="8459"/>
              <w:tab w:val="right" w:pos="9026" w:leader="dot"/>
            </w:tabs>
            <w:rPr/>
          </w:pPr>
          <w:hyperlink w:anchor="__RefHeading___Toc1293259_774463916">
            <w:r>
              <w:rPr>
                <w:webHidden/>
                <w:rStyle w:val="IndexLink"/>
                <w:rtl w:val="true"/>
              </w:rPr>
              <w:t xml:space="preserve">اخبار انس در جهر به </w:t>
            </w:r>
            <w:r>
              <w:rPr>
                <w:rStyle w:val="IndexLink"/>
                <w:rtl w:val="true"/>
              </w:rPr>
              <w:t>«</w:t>
            </w:r>
            <w:r>
              <w:rPr>
                <w:rStyle w:val="IndexLink"/>
                <w:rtl w:val="true"/>
              </w:rPr>
              <w:t>بسم الله الرحمن الرحیم</w:t>
            </w:r>
            <w:r>
              <w:rPr>
                <w:rStyle w:val="IndexLink"/>
                <w:rtl w:val="true"/>
              </w:rPr>
              <w:t>»</w:t>
              <w:tab/>
            </w:r>
            <w:r>
              <w:rPr>
                <w:rStyle w:val="IndexLink"/>
              </w:rPr>
              <w:t>571</w:t>
            </w:r>
          </w:hyperlink>
        </w:p>
        <w:p>
          <w:pPr>
            <w:pStyle w:val="Contents3"/>
            <w:tabs>
              <w:tab w:val="clear" w:pos="8459"/>
              <w:tab w:val="right" w:pos="9026" w:leader="dot"/>
            </w:tabs>
            <w:rPr/>
          </w:pPr>
          <w:hyperlink w:anchor="__RefHeading___Toc1293261_774463916">
            <w:r>
              <w:rPr>
                <w:webHidden/>
                <w:rStyle w:val="IndexLink"/>
                <w:rtl w:val="true"/>
              </w:rPr>
              <w:t xml:space="preserve">نزول آیه </w:t>
            </w:r>
            <w:r>
              <w:rPr>
                <w:rStyle w:val="IndexLink"/>
                <w:rtl w:val="true"/>
              </w:rPr>
              <w:t>«</w:t>
            </w:r>
            <w:r>
              <w:rPr>
                <w:rStyle w:val="IndexLink"/>
                <w:rtl w:val="true"/>
              </w:rPr>
              <w:t>اولی الامر</w:t>
            </w:r>
            <w:r>
              <w:rPr>
                <w:rStyle w:val="IndexLink"/>
                <w:rtl w:val="true"/>
              </w:rPr>
              <w:t>»</w:t>
              <w:tab/>
            </w:r>
            <w:r>
              <w:rPr>
                <w:rStyle w:val="IndexLink"/>
              </w:rPr>
              <w:t>577</w:t>
            </w:r>
          </w:hyperlink>
        </w:p>
        <w:p>
          <w:pPr>
            <w:pStyle w:val="Contents3"/>
            <w:tabs>
              <w:tab w:val="clear" w:pos="8459"/>
              <w:tab w:val="right" w:pos="9026" w:leader="dot"/>
            </w:tabs>
            <w:rPr/>
          </w:pPr>
          <w:hyperlink w:anchor="__RefHeading___Toc1293263_774463916">
            <w:r>
              <w:rPr>
                <w:webHidden/>
                <w:rStyle w:val="IndexLink"/>
                <w:rtl w:val="true"/>
              </w:rPr>
              <w:t>قربای پیامبر صلی الله علیه و آله و سلم خود آن حضرت و یا تمام مشرکین قریش هستند</w:t>
            </w:r>
            <w:r>
              <w:rPr>
                <w:rStyle w:val="IndexLink"/>
                <w:rtl w:val="true"/>
              </w:rPr>
              <w:tab/>
            </w:r>
            <w:r>
              <w:rPr>
                <w:rStyle w:val="IndexLink"/>
              </w:rPr>
              <w:t>585</w:t>
            </w:r>
          </w:hyperlink>
        </w:p>
        <w:p>
          <w:pPr>
            <w:pStyle w:val="Contents3"/>
            <w:tabs>
              <w:tab w:val="clear" w:pos="8459"/>
              <w:tab w:val="right" w:pos="9026" w:leader="dot"/>
            </w:tabs>
            <w:rPr/>
          </w:pPr>
          <w:hyperlink w:anchor="__RefHeading___Toc1293265_774463916">
            <w:r>
              <w:rPr>
                <w:webHidden/>
                <w:rStyle w:val="IndexLink"/>
                <w:rtl w:val="true"/>
              </w:rPr>
              <w:t>خطاب ابوسفیان در احد</w:t>
            </w:r>
            <w:r>
              <w:rPr>
                <w:rStyle w:val="IndexLink"/>
                <w:rtl w:val="true"/>
              </w:rPr>
              <w:tab/>
            </w:r>
            <w:r>
              <w:rPr>
                <w:rStyle w:val="IndexLink"/>
              </w:rPr>
              <w:t>597</w:t>
            </w:r>
          </w:hyperlink>
        </w:p>
        <w:p>
          <w:pPr>
            <w:pStyle w:val="Contents3"/>
            <w:tabs>
              <w:tab w:val="clear" w:pos="8459"/>
              <w:tab w:val="right" w:pos="9026" w:leader="dot"/>
            </w:tabs>
            <w:rPr/>
          </w:pPr>
          <w:hyperlink w:anchor="__RefHeading___Toc1293267_774463916">
            <w:r>
              <w:rPr>
                <w:webHidden/>
                <w:rStyle w:val="IndexLink"/>
                <w:rtl w:val="true"/>
              </w:rPr>
              <w:t>نسبت ناروا به پیامبر اکرم صلی الله علیه و آله و سلم و تناقضات آشکار در موضوع بول</w:t>
            </w:r>
            <w:r>
              <w:rPr>
                <w:rStyle w:val="IndexLink"/>
                <w:rtl w:val="true"/>
              </w:rPr>
              <w:tab/>
            </w:r>
            <w:r>
              <w:rPr>
                <w:rStyle w:val="IndexLink"/>
              </w:rPr>
              <w:t>598</w:t>
            </w:r>
          </w:hyperlink>
        </w:p>
        <w:p>
          <w:pPr>
            <w:pStyle w:val="Contents3"/>
            <w:tabs>
              <w:tab w:val="clear" w:pos="8459"/>
              <w:tab w:val="right" w:pos="9026" w:leader="dot"/>
            </w:tabs>
            <w:rPr/>
          </w:pPr>
          <w:hyperlink w:anchor="__RefHeading___Toc1293269_774463916">
            <w:r>
              <w:rPr>
                <w:webHidden/>
                <w:rStyle w:val="IndexLink"/>
                <w:rtl w:val="true"/>
              </w:rPr>
              <w:t>نسبت ناروای دیگر به پیامبر اکرم صلی الله علیه و آله و سلم و تناقض آشکار بخاری در موضوع تخلی</w:t>
            </w:r>
            <w:r>
              <w:rPr>
                <w:rStyle w:val="IndexLink"/>
                <w:rtl w:val="true"/>
              </w:rPr>
              <w:tab/>
            </w:r>
            <w:r>
              <w:rPr>
                <w:rStyle w:val="IndexLink"/>
              </w:rPr>
              <w:t>601</w:t>
            </w:r>
          </w:hyperlink>
        </w:p>
        <w:p>
          <w:pPr>
            <w:pStyle w:val="Contents3"/>
            <w:tabs>
              <w:tab w:val="clear" w:pos="8459"/>
              <w:tab w:val="right" w:pos="9026" w:leader="dot"/>
            </w:tabs>
            <w:rPr/>
          </w:pPr>
          <w:hyperlink w:anchor="__RefHeading___Toc1293271_774463916">
            <w:r>
              <w:rPr>
                <w:webHidden/>
                <w:rStyle w:val="IndexLink"/>
                <w:rtl w:val="true"/>
              </w:rPr>
              <w:t>قاعده جهت توجیه تناقضات</w:t>
            </w:r>
            <w:r>
              <w:rPr>
                <w:rStyle w:val="IndexLink"/>
                <w:rtl w:val="true"/>
              </w:rPr>
              <w:tab/>
            </w:r>
            <w:r>
              <w:rPr>
                <w:rStyle w:val="IndexLink"/>
              </w:rPr>
              <w:t>603</w:t>
            </w:r>
          </w:hyperlink>
        </w:p>
        <w:p>
          <w:pPr>
            <w:pStyle w:val="Contents3"/>
            <w:tabs>
              <w:tab w:val="clear" w:pos="8459"/>
              <w:tab w:val="right" w:pos="9026" w:leader="dot"/>
            </w:tabs>
            <w:rPr/>
          </w:pPr>
          <w:hyperlink w:anchor="__RefHeading___Toc1293273_774463916">
            <w:r>
              <w:rPr>
                <w:webHidden/>
                <w:rStyle w:val="IndexLink"/>
                <w:rtl w:val="true"/>
              </w:rPr>
              <w:t>نسبت سب به پیامبر اکرم صلی الله علیه و آله و سلم و تناقض دیگر</w:t>
            </w:r>
            <w:r>
              <w:rPr>
                <w:rStyle w:val="IndexLink"/>
                <w:rtl w:val="true"/>
              </w:rPr>
              <w:tab/>
            </w:r>
            <w:r>
              <w:rPr>
                <w:rStyle w:val="IndexLink"/>
              </w:rPr>
              <w:t>603</w:t>
            </w:r>
          </w:hyperlink>
        </w:p>
        <w:p>
          <w:pPr>
            <w:pStyle w:val="Contents3"/>
            <w:tabs>
              <w:tab w:val="clear" w:pos="8459"/>
              <w:tab w:val="right" w:pos="9026" w:leader="dot"/>
            </w:tabs>
            <w:rPr/>
          </w:pPr>
          <w:hyperlink w:anchor="__RefHeading___Toc1293275_774463916">
            <w:r>
              <w:rPr>
                <w:webHidden/>
                <w:rStyle w:val="IndexLink"/>
                <w:rtl w:val="true"/>
              </w:rPr>
              <w:t>تعجب از سخن گفتن گوسفند و یا گرگ</w:t>
            </w:r>
            <w:r>
              <w:rPr>
                <w:rStyle w:val="IndexLink"/>
                <w:rtl w:val="true"/>
              </w:rPr>
              <w:tab/>
            </w:r>
            <w:r>
              <w:rPr>
                <w:rStyle w:val="IndexLink"/>
              </w:rPr>
              <w:t>611</w:t>
            </w:r>
          </w:hyperlink>
        </w:p>
        <w:p>
          <w:pPr>
            <w:pStyle w:val="Contents3"/>
            <w:tabs>
              <w:tab w:val="clear" w:pos="8459"/>
              <w:tab w:val="right" w:pos="9026" w:leader="dot"/>
            </w:tabs>
            <w:rPr/>
          </w:pPr>
          <w:hyperlink w:anchor="__RefHeading___Toc1293277_774463916">
            <w:r>
              <w:rPr>
                <w:webHidden/>
                <w:rStyle w:val="IndexLink"/>
                <w:rtl w:val="true"/>
              </w:rPr>
              <w:t>دعوت ابوبکر از کل در های بهشت</w:t>
            </w:r>
            <w:r>
              <w:rPr>
                <w:rStyle w:val="IndexLink"/>
                <w:rtl w:val="true"/>
              </w:rPr>
              <w:tab/>
            </w:r>
            <w:r>
              <w:rPr>
                <w:rStyle w:val="IndexLink"/>
              </w:rPr>
              <w:t>614</w:t>
            </w:r>
          </w:hyperlink>
        </w:p>
        <w:p>
          <w:pPr>
            <w:pStyle w:val="Contents3"/>
            <w:tabs>
              <w:tab w:val="clear" w:pos="8459"/>
              <w:tab w:val="right" w:pos="9026" w:leader="dot"/>
            </w:tabs>
            <w:rPr/>
          </w:pPr>
          <w:hyperlink w:anchor="__RefHeading___Toc1293279_774463916">
            <w:r>
              <w:rPr>
                <w:webHidden/>
                <w:rStyle w:val="IndexLink"/>
                <w:rtl w:val="true"/>
              </w:rPr>
              <w:t>ابوبکر سید صحابه و یا ابوسفیان</w:t>
            </w:r>
            <w:r>
              <w:rPr>
                <w:rStyle w:val="IndexLink"/>
                <w:rtl w:val="true"/>
              </w:rPr>
              <w:tab/>
            </w:r>
            <w:r>
              <w:rPr>
                <w:rStyle w:val="IndexLink"/>
              </w:rPr>
              <w:t>615</w:t>
            </w:r>
          </w:hyperlink>
        </w:p>
        <w:p>
          <w:pPr>
            <w:pStyle w:val="Contents3"/>
            <w:tabs>
              <w:tab w:val="clear" w:pos="8459"/>
              <w:tab w:val="right" w:pos="9026" w:leader="dot"/>
            </w:tabs>
            <w:rPr/>
          </w:pPr>
          <w:hyperlink w:anchor="__RefHeading___Toc1293281_774463916">
            <w:r>
              <w:rPr>
                <w:webHidden/>
                <w:rStyle w:val="IndexLink"/>
                <w:rtl w:val="true"/>
              </w:rPr>
              <w:t>از نزول آیه ی رحلت پیامبر اکرم صلی الله علیه و آله و سلم جز ابوبکر کسی اطلاع نداشت</w:t>
            </w:r>
            <w:r>
              <w:rPr>
                <w:rStyle w:val="IndexLink"/>
                <w:rtl w:val="true"/>
              </w:rPr>
              <w:tab/>
            </w:r>
            <w:r>
              <w:rPr>
                <w:rStyle w:val="IndexLink"/>
              </w:rPr>
              <w:t>617</w:t>
            </w:r>
          </w:hyperlink>
        </w:p>
        <w:p>
          <w:pPr>
            <w:pStyle w:val="Contents3"/>
            <w:tabs>
              <w:tab w:val="clear" w:pos="8459"/>
              <w:tab w:val="right" w:pos="9026" w:leader="dot"/>
            </w:tabs>
            <w:rPr/>
          </w:pPr>
          <w:hyperlink w:anchor="__RefHeading___Toc1293283_774463916">
            <w:r>
              <w:rPr>
                <w:webHidden/>
                <w:rStyle w:val="IndexLink"/>
                <w:rtl w:val="true"/>
              </w:rPr>
              <w:t>آرزوی امیرالمؤمنین علیه السلام بر داشتن عمل عمر بن خطاب</w:t>
            </w:r>
            <w:r>
              <w:rPr>
                <w:rStyle w:val="IndexLink"/>
                <w:rtl w:val="true"/>
              </w:rPr>
              <w:tab/>
            </w:r>
            <w:r>
              <w:rPr>
                <w:rStyle w:val="IndexLink"/>
              </w:rPr>
              <w:t>621</w:t>
            </w:r>
          </w:hyperlink>
        </w:p>
        <w:p>
          <w:pPr>
            <w:pStyle w:val="Contents3"/>
            <w:tabs>
              <w:tab w:val="clear" w:pos="8459"/>
              <w:tab w:val="right" w:pos="9026" w:leader="dot"/>
            </w:tabs>
            <w:rPr/>
          </w:pPr>
          <w:hyperlink w:anchor="__RefHeading___Toc1293285_774463916">
            <w:r>
              <w:rPr>
                <w:webHidden/>
                <w:rStyle w:val="IndexLink"/>
                <w:rtl w:val="true"/>
              </w:rPr>
              <w:t>پشیمانی خلیفه دوم در دم مرگ از برخوردش با اهل بیت علیهم السلام</w:t>
            </w:r>
            <w:r>
              <w:rPr>
                <w:rStyle w:val="IndexLink"/>
                <w:rtl w:val="true"/>
              </w:rPr>
              <w:tab/>
            </w:r>
            <w:r>
              <w:rPr>
                <w:rStyle w:val="IndexLink"/>
              </w:rPr>
              <w:t>630</w:t>
            </w:r>
          </w:hyperlink>
        </w:p>
        <w:p>
          <w:pPr>
            <w:pStyle w:val="Contents3"/>
            <w:tabs>
              <w:tab w:val="clear" w:pos="8459"/>
              <w:tab w:val="right" w:pos="9026" w:leader="dot"/>
            </w:tabs>
            <w:rPr/>
          </w:pPr>
          <w:hyperlink w:anchor="__RefHeading___Toc1293287_774463916">
            <w:r>
              <w:rPr>
                <w:webHidden/>
                <w:rStyle w:val="IndexLink"/>
                <w:rtl w:val="true"/>
              </w:rPr>
              <w:t>غیرت عمر بن الخطاب</w:t>
            </w:r>
            <w:r>
              <w:rPr>
                <w:rStyle w:val="IndexLink"/>
                <w:rtl w:val="true"/>
              </w:rPr>
              <w:tab/>
            </w:r>
            <w:r>
              <w:rPr>
                <w:rStyle w:val="IndexLink"/>
              </w:rPr>
              <w:t>631</w:t>
            </w:r>
          </w:hyperlink>
        </w:p>
        <w:p>
          <w:pPr>
            <w:pStyle w:val="Contents3"/>
            <w:tabs>
              <w:tab w:val="clear" w:pos="8459"/>
              <w:tab w:val="right" w:pos="9026" w:leader="dot"/>
            </w:tabs>
            <w:rPr/>
          </w:pPr>
          <w:hyperlink w:anchor="__RefHeading___Toc1293289_774463916">
            <w:r>
              <w:rPr>
                <w:webHidden/>
                <w:rStyle w:val="IndexLink"/>
                <w:rtl w:val="true"/>
              </w:rPr>
              <w:t>فرار شیطان از عمر بن خطاب</w:t>
            </w:r>
            <w:r>
              <w:rPr>
                <w:rStyle w:val="IndexLink"/>
                <w:rtl w:val="true"/>
              </w:rPr>
              <w:tab/>
            </w:r>
            <w:r>
              <w:rPr>
                <w:rStyle w:val="IndexLink"/>
              </w:rPr>
              <w:t>632</w:t>
            </w:r>
          </w:hyperlink>
        </w:p>
        <w:p>
          <w:pPr>
            <w:pStyle w:val="Contents3"/>
            <w:tabs>
              <w:tab w:val="clear" w:pos="8459"/>
              <w:tab w:val="right" w:pos="9026" w:leader="dot"/>
            </w:tabs>
            <w:rPr/>
          </w:pPr>
          <w:hyperlink w:anchor="__RefHeading___Toc1293291_774463916">
            <w:r>
              <w:rPr>
                <w:webHidden/>
                <w:rStyle w:val="IndexLink"/>
                <w:rtl w:val="true"/>
              </w:rPr>
              <w:t>عمر بن خطاب مُحَدَّث این امت</w:t>
            </w:r>
            <w:r>
              <w:rPr>
                <w:rStyle w:val="IndexLink"/>
                <w:rtl w:val="true"/>
              </w:rPr>
              <w:tab/>
            </w:r>
            <w:r>
              <w:rPr>
                <w:rStyle w:val="IndexLink"/>
              </w:rPr>
              <w:t>634</w:t>
            </w:r>
          </w:hyperlink>
        </w:p>
        <w:p>
          <w:pPr>
            <w:pStyle w:val="Contents3"/>
            <w:tabs>
              <w:tab w:val="clear" w:pos="8459"/>
              <w:tab w:val="right" w:pos="9026" w:leader="dot"/>
            </w:tabs>
            <w:rPr/>
          </w:pPr>
          <w:hyperlink w:anchor="__RefHeading___Toc1293293_774463916">
            <w:r>
              <w:rPr>
                <w:webHidden/>
                <w:rStyle w:val="IndexLink"/>
                <w:rtl w:val="true"/>
              </w:rPr>
              <w:t>بیعت به عثمان بن عفان</w:t>
            </w:r>
            <w:r>
              <w:rPr>
                <w:rStyle w:val="IndexLink"/>
                <w:rtl w:val="true"/>
              </w:rPr>
              <w:tab/>
            </w:r>
            <w:r>
              <w:rPr>
                <w:rStyle w:val="IndexLink"/>
              </w:rPr>
              <w:t>640</w:t>
            </w:r>
          </w:hyperlink>
        </w:p>
        <w:p>
          <w:pPr>
            <w:pStyle w:val="Contents3"/>
            <w:tabs>
              <w:tab w:val="clear" w:pos="8459"/>
              <w:tab w:val="right" w:pos="9026" w:leader="dot"/>
            </w:tabs>
            <w:rPr/>
          </w:pPr>
          <w:hyperlink w:anchor="__RefHeading___Toc1293295_774463916">
            <w:r>
              <w:rPr>
                <w:webHidden/>
                <w:rStyle w:val="IndexLink"/>
                <w:rtl w:val="true"/>
              </w:rPr>
              <w:t>عذاب شدن گذشتگان به خاطر گریه زنده ها و تناقض دیگر بخاری</w:t>
            </w:r>
            <w:r>
              <w:rPr>
                <w:rStyle w:val="IndexLink"/>
                <w:rtl w:val="true"/>
              </w:rPr>
              <w:tab/>
            </w:r>
            <w:r>
              <w:rPr>
                <w:rStyle w:val="IndexLink"/>
              </w:rPr>
              <w:t>648</w:t>
            </w:r>
          </w:hyperlink>
        </w:p>
        <w:p>
          <w:pPr>
            <w:pStyle w:val="Contents3"/>
            <w:tabs>
              <w:tab w:val="clear" w:pos="8459"/>
              <w:tab w:val="right" w:pos="9026" w:leader="dot"/>
            </w:tabs>
            <w:rPr/>
          </w:pPr>
          <w:hyperlink w:anchor="__RefHeading___Toc1293297_774463916">
            <w:r>
              <w:rPr>
                <w:webHidden/>
                <w:rStyle w:val="IndexLink"/>
                <w:rtl w:val="true"/>
              </w:rPr>
              <w:t>امام بخاری و متعه نساء</w:t>
            </w:r>
            <w:r>
              <w:rPr>
                <w:rStyle w:val="IndexLink"/>
                <w:rtl w:val="true"/>
              </w:rPr>
              <w:tab/>
            </w:r>
            <w:r>
              <w:rPr>
                <w:rStyle w:val="IndexLink"/>
              </w:rPr>
              <w:t>657</w:t>
            </w:r>
          </w:hyperlink>
        </w:p>
        <w:p>
          <w:pPr>
            <w:pStyle w:val="Contents3"/>
            <w:tabs>
              <w:tab w:val="clear" w:pos="8459"/>
              <w:tab w:val="right" w:pos="9026" w:leader="dot"/>
            </w:tabs>
            <w:rPr/>
          </w:pPr>
          <w:hyperlink w:anchor="__RefHeading___Toc1293299_774463916">
            <w:r>
              <w:rPr>
                <w:webHidden/>
                <w:rStyle w:val="IndexLink"/>
                <w:rtl w:val="true"/>
              </w:rPr>
              <w:t>عمر بن الخطاب و تحریم متعه</w:t>
            </w:r>
            <w:r>
              <w:rPr>
                <w:rStyle w:val="IndexLink"/>
                <w:rtl w:val="true"/>
              </w:rPr>
              <w:tab/>
            </w:r>
            <w:r>
              <w:rPr>
                <w:rStyle w:val="IndexLink"/>
              </w:rPr>
              <w:t>663</w:t>
            </w:r>
          </w:hyperlink>
        </w:p>
        <w:p>
          <w:pPr>
            <w:pStyle w:val="Contents3"/>
            <w:tabs>
              <w:tab w:val="clear" w:pos="8459"/>
              <w:tab w:val="right" w:pos="9026" w:leader="dot"/>
            </w:tabs>
            <w:rPr/>
          </w:pPr>
          <w:hyperlink w:anchor="__RefHeading___Toc1293301_774463916">
            <w:r>
              <w:rPr>
                <w:webHidden/>
                <w:rStyle w:val="IndexLink"/>
                <w:rtl w:val="true"/>
              </w:rPr>
              <w:t>متعه حکم قرآنی است</w:t>
            </w:r>
            <w:r>
              <w:rPr>
                <w:rStyle w:val="IndexLink"/>
                <w:rtl w:val="true"/>
              </w:rPr>
              <w:tab/>
            </w:r>
            <w:r>
              <w:rPr>
                <w:rStyle w:val="IndexLink"/>
              </w:rPr>
              <w:t>671</w:t>
            </w:r>
          </w:hyperlink>
        </w:p>
        <w:p>
          <w:pPr>
            <w:pStyle w:val="Contents3"/>
            <w:tabs>
              <w:tab w:val="clear" w:pos="8459"/>
              <w:tab w:val="right" w:pos="9026" w:leader="dot"/>
            </w:tabs>
            <w:rPr/>
          </w:pPr>
          <w:hyperlink w:anchor="__RefHeading___Toc1293303_774463916">
            <w:r>
              <w:rPr>
                <w:webHidden/>
                <w:rStyle w:val="IndexLink"/>
                <w:rtl w:val="true"/>
              </w:rPr>
              <w:t>شروع اذان از دیدگاه بخاری</w:t>
            </w:r>
            <w:r>
              <w:rPr>
                <w:rStyle w:val="IndexLink"/>
                <w:rtl w:val="true"/>
              </w:rPr>
              <w:tab/>
            </w:r>
            <w:r>
              <w:rPr>
                <w:rStyle w:val="IndexLink"/>
              </w:rPr>
              <w:t>673</w:t>
            </w:r>
          </w:hyperlink>
        </w:p>
        <w:p>
          <w:pPr>
            <w:pStyle w:val="Contents2"/>
            <w:tabs>
              <w:tab w:val="clear" w:pos="8743"/>
              <w:tab w:val="right" w:pos="9026" w:leader="dot"/>
            </w:tabs>
            <w:rPr/>
          </w:pPr>
          <w:hyperlink w:anchor="__RefHeading___Toc1293305_774463916">
            <w:r>
              <w:rPr>
                <w:webHidden/>
                <w:rStyle w:val="IndexLink"/>
                <w:rtl w:val="true"/>
              </w:rPr>
              <w:t>فصل پنجم</w:t>
            </w:r>
            <w:r>
              <w:rPr>
                <w:rStyle w:val="IndexLink"/>
                <w:rtl w:val="true"/>
              </w:rPr>
              <w:t xml:space="preserve">: </w:t>
            </w:r>
            <w:r>
              <w:rPr>
                <w:rStyle w:val="IndexLink"/>
                <w:rtl w:val="true"/>
              </w:rPr>
              <w:t>امام بخاری و تصرف در اخبار اسلامی</w:t>
            </w:r>
            <w:r>
              <w:rPr>
                <w:rStyle w:val="IndexLink"/>
                <w:rtl w:val="true"/>
              </w:rPr>
              <w:tab/>
            </w:r>
            <w:r>
              <w:rPr>
                <w:rStyle w:val="IndexLink"/>
              </w:rPr>
              <w:t>678</w:t>
            </w:r>
          </w:hyperlink>
        </w:p>
        <w:p>
          <w:pPr>
            <w:pStyle w:val="Contents3"/>
            <w:tabs>
              <w:tab w:val="clear" w:pos="8459"/>
              <w:tab w:val="right" w:pos="9026" w:leader="dot"/>
            </w:tabs>
            <w:rPr/>
          </w:pPr>
          <w:hyperlink w:anchor="__RefHeading___Toc1293307_774463916">
            <w:r>
              <w:rPr>
                <w:webHidden/>
                <w:rStyle w:val="IndexLink"/>
                <w:rtl w:val="true"/>
              </w:rPr>
              <w:t>اشاره</w:t>
            </w:r>
            <w:r>
              <w:rPr>
                <w:rStyle w:val="IndexLink"/>
                <w:rtl w:val="true"/>
              </w:rPr>
              <w:tab/>
            </w:r>
            <w:r>
              <w:rPr>
                <w:rStyle w:val="IndexLink"/>
              </w:rPr>
              <w:t>678</w:t>
            </w:r>
          </w:hyperlink>
        </w:p>
        <w:p>
          <w:pPr>
            <w:pStyle w:val="Contents3"/>
            <w:tabs>
              <w:tab w:val="clear" w:pos="8459"/>
              <w:tab w:val="right" w:pos="9026" w:leader="dot"/>
            </w:tabs>
            <w:rPr/>
          </w:pPr>
          <w:hyperlink w:anchor="__RefHeading___Toc1293309_774463916">
            <w:r>
              <w:rPr>
                <w:webHidden/>
                <w:rStyle w:val="IndexLink"/>
              </w:rPr>
              <w:t>1</w:t>
            </w:r>
            <w:r>
              <w:rPr>
                <w:rStyle w:val="IndexLink"/>
                <w:rtl w:val="true"/>
              </w:rPr>
              <w:t xml:space="preserve">. </w:t>
            </w:r>
            <w:r>
              <w:rPr>
                <w:rStyle w:val="IndexLink"/>
                <w:rtl w:val="true"/>
              </w:rPr>
              <w:t>امیرالمؤمنین علیه السلام ولی و سرپرست مؤمنین پس از پیامبر اکرم صلی الله علیه و آله و سلم</w:t>
            </w:r>
            <w:r>
              <w:rPr>
                <w:rStyle w:val="IndexLink"/>
                <w:rtl w:val="true"/>
              </w:rPr>
              <w:tab/>
            </w:r>
            <w:r>
              <w:rPr>
                <w:rStyle w:val="IndexLink"/>
              </w:rPr>
              <w:t>678</w:t>
            </w:r>
          </w:hyperlink>
        </w:p>
        <w:p>
          <w:pPr>
            <w:pStyle w:val="Contents3"/>
            <w:tabs>
              <w:tab w:val="clear" w:pos="8459"/>
              <w:tab w:val="right" w:pos="9026" w:leader="dot"/>
            </w:tabs>
            <w:rPr/>
          </w:pPr>
          <w:hyperlink w:anchor="__RefHeading___Toc1293311_774463916">
            <w:r>
              <w:rPr>
                <w:webHidden/>
                <w:rStyle w:val="IndexLink"/>
              </w:rPr>
              <w:t>2</w:t>
            </w:r>
            <w:r>
              <w:rPr>
                <w:rStyle w:val="IndexLink"/>
                <w:rtl w:val="true"/>
              </w:rPr>
              <w:t>.</w:t>
            </w:r>
            <w:r>
              <w:rPr>
                <w:rStyle w:val="IndexLink"/>
                <w:rtl w:val="true"/>
              </w:rPr>
              <w:t>کراهت پیامبر اکرم برای امیرالمؤمین هر چه را که برای خود کراهت دارند</w:t>
            </w:r>
            <w:r>
              <w:rPr>
                <w:rStyle w:val="IndexLink"/>
                <w:rtl w:val="true"/>
              </w:rPr>
              <w:tab/>
            </w:r>
            <w:r>
              <w:rPr>
                <w:rStyle w:val="IndexLink"/>
              </w:rPr>
              <w:t>680</w:t>
            </w:r>
          </w:hyperlink>
        </w:p>
        <w:p>
          <w:pPr>
            <w:pStyle w:val="Contents3"/>
            <w:tabs>
              <w:tab w:val="clear" w:pos="8459"/>
              <w:tab w:val="right" w:pos="9026" w:leader="dot"/>
            </w:tabs>
            <w:rPr/>
          </w:pPr>
          <w:hyperlink w:anchor="__RefHeading___Toc1293313_774463916">
            <w:r>
              <w:rPr>
                <w:webHidden/>
                <w:rStyle w:val="IndexLink"/>
              </w:rPr>
              <w:t>3</w:t>
            </w:r>
            <w:r>
              <w:rPr>
                <w:rStyle w:val="IndexLink"/>
                <w:rtl w:val="true"/>
              </w:rPr>
              <w:t xml:space="preserve">. </w:t>
            </w:r>
            <w:r>
              <w:rPr>
                <w:rStyle w:val="IndexLink"/>
                <w:rtl w:val="true"/>
              </w:rPr>
              <w:t>بیعت با امیرالمؤمنین علیه السلام در صورت وفات عمر بن خطاب</w:t>
            </w:r>
            <w:r>
              <w:rPr>
                <w:rStyle w:val="IndexLink"/>
                <w:rtl w:val="true"/>
              </w:rPr>
              <w:tab/>
            </w:r>
            <w:r>
              <w:rPr>
                <w:rStyle w:val="IndexLink"/>
              </w:rPr>
              <w:t>682</w:t>
            </w:r>
          </w:hyperlink>
        </w:p>
        <w:p>
          <w:pPr>
            <w:pStyle w:val="Contents3"/>
            <w:tabs>
              <w:tab w:val="clear" w:pos="8459"/>
              <w:tab w:val="right" w:pos="9026" w:leader="dot"/>
            </w:tabs>
            <w:rPr/>
          </w:pPr>
          <w:hyperlink w:anchor="__RefHeading___Toc1293315_774463916">
            <w:r>
              <w:rPr>
                <w:webHidden/>
                <w:rStyle w:val="IndexLink"/>
              </w:rPr>
              <w:t>4</w:t>
            </w:r>
            <w:r>
              <w:rPr>
                <w:rStyle w:val="IndexLink"/>
                <w:rtl w:val="true"/>
              </w:rPr>
              <w:t xml:space="preserve">. </w:t>
            </w:r>
            <w:r>
              <w:rPr>
                <w:rStyle w:val="IndexLink"/>
                <w:rtl w:val="true"/>
              </w:rPr>
              <w:t>عمر بن خطاب و رجم مجنونه و پنهان سازی آن</w:t>
            </w:r>
            <w:r>
              <w:rPr>
                <w:rStyle w:val="IndexLink"/>
                <w:rtl w:val="true"/>
              </w:rPr>
              <w:tab/>
            </w:r>
            <w:r>
              <w:rPr>
                <w:rStyle w:val="IndexLink"/>
              </w:rPr>
              <w:t>683</w:t>
            </w:r>
          </w:hyperlink>
        </w:p>
        <w:p>
          <w:pPr>
            <w:pStyle w:val="Contents3"/>
            <w:tabs>
              <w:tab w:val="clear" w:pos="8459"/>
              <w:tab w:val="right" w:pos="9026" w:leader="dot"/>
            </w:tabs>
            <w:rPr/>
          </w:pPr>
          <w:hyperlink w:anchor="__RefHeading___Toc1293317_774463916">
            <w:r>
              <w:rPr>
                <w:webHidden/>
                <w:rStyle w:val="IndexLink"/>
              </w:rPr>
              <w:t>5</w:t>
            </w:r>
            <w:r>
              <w:rPr>
                <w:rStyle w:val="IndexLink"/>
                <w:rtl w:val="true"/>
              </w:rPr>
              <w:t xml:space="preserve">. </w:t>
            </w:r>
            <w:r>
              <w:rPr>
                <w:rStyle w:val="IndexLink"/>
                <w:rtl w:val="true"/>
              </w:rPr>
              <w:t>تحریف کیفیت صلوات</w:t>
            </w:r>
            <w:r>
              <w:rPr>
                <w:rStyle w:val="IndexLink"/>
                <w:rtl w:val="true"/>
              </w:rPr>
              <w:tab/>
            </w:r>
            <w:r>
              <w:rPr>
                <w:rStyle w:val="IndexLink"/>
              </w:rPr>
              <w:t>685</w:t>
            </w:r>
          </w:hyperlink>
        </w:p>
        <w:p>
          <w:pPr>
            <w:pStyle w:val="Contents3"/>
            <w:tabs>
              <w:tab w:val="clear" w:pos="8459"/>
              <w:tab w:val="right" w:pos="9026" w:leader="dot"/>
            </w:tabs>
            <w:rPr/>
          </w:pPr>
          <w:hyperlink w:anchor="__RefHeading___Toc1293319_774463916">
            <w:r>
              <w:rPr>
                <w:webHidden/>
                <w:rStyle w:val="IndexLink"/>
              </w:rPr>
              <w:t>6</w:t>
            </w:r>
            <w:r>
              <w:rPr>
                <w:rStyle w:val="IndexLink"/>
                <w:rtl w:val="true"/>
              </w:rPr>
              <w:t xml:space="preserve">. </w:t>
            </w:r>
            <w:r>
              <w:rPr>
                <w:rStyle w:val="IndexLink"/>
                <w:rtl w:val="true"/>
              </w:rPr>
              <w:t>حذف و پنهان کردن فضائل ام المؤمنین خدیجه علیها السلام</w:t>
            </w:r>
            <w:r>
              <w:rPr>
                <w:rStyle w:val="IndexLink"/>
                <w:rtl w:val="true"/>
              </w:rPr>
              <w:tab/>
            </w:r>
            <w:r>
              <w:rPr>
                <w:rStyle w:val="IndexLink"/>
              </w:rPr>
              <w:t>686</w:t>
            </w:r>
          </w:hyperlink>
        </w:p>
        <w:p>
          <w:pPr>
            <w:pStyle w:val="Contents3"/>
            <w:tabs>
              <w:tab w:val="clear" w:pos="8459"/>
              <w:tab w:val="right" w:pos="9026" w:leader="dot"/>
            </w:tabs>
            <w:rPr/>
          </w:pPr>
          <w:hyperlink w:anchor="__RefHeading___Toc1293321_774463916">
            <w:r>
              <w:rPr>
                <w:webHidden/>
                <w:rStyle w:val="IndexLink"/>
              </w:rPr>
              <w:t>7</w:t>
            </w:r>
            <w:r>
              <w:rPr>
                <w:rStyle w:val="IndexLink"/>
                <w:rtl w:val="true"/>
              </w:rPr>
              <w:t xml:space="preserve">. </w:t>
            </w:r>
            <w:r>
              <w:rPr>
                <w:rStyle w:val="IndexLink"/>
                <w:rtl w:val="true"/>
              </w:rPr>
              <w:t>بستن درها بر مسجد و گناه های خلیفه ی سوم</w:t>
            </w:r>
            <w:r>
              <w:rPr>
                <w:rStyle w:val="IndexLink"/>
                <w:rtl w:val="true"/>
              </w:rPr>
              <w:tab/>
            </w:r>
            <w:r>
              <w:rPr>
                <w:rStyle w:val="IndexLink"/>
              </w:rPr>
              <w:t>688</w:t>
            </w:r>
          </w:hyperlink>
        </w:p>
        <w:p>
          <w:pPr>
            <w:pStyle w:val="Contents3"/>
            <w:tabs>
              <w:tab w:val="clear" w:pos="8459"/>
              <w:tab w:val="right" w:pos="9026" w:leader="dot"/>
            </w:tabs>
            <w:rPr/>
          </w:pPr>
          <w:hyperlink w:anchor="__RefHeading___Toc1293323_774463916">
            <w:r>
              <w:rPr>
                <w:webHidden/>
                <w:rStyle w:val="IndexLink"/>
              </w:rPr>
              <w:t>8</w:t>
            </w:r>
            <w:r>
              <w:rPr>
                <w:rStyle w:val="IndexLink"/>
                <w:rtl w:val="true"/>
              </w:rPr>
              <w:t xml:space="preserve">. </w:t>
            </w:r>
            <w:r>
              <w:rPr>
                <w:rStyle w:val="IndexLink"/>
                <w:rtl w:val="true"/>
              </w:rPr>
              <w:t>تحریف روشن حدیث دیگر توسط بخاری</w:t>
            </w:r>
            <w:r>
              <w:rPr>
                <w:rStyle w:val="IndexLink"/>
                <w:rtl w:val="true"/>
              </w:rPr>
              <w:tab/>
            </w:r>
            <w:r>
              <w:rPr>
                <w:rStyle w:val="IndexLink"/>
              </w:rPr>
              <w:t>689</w:t>
            </w:r>
          </w:hyperlink>
        </w:p>
        <w:p>
          <w:pPr>
            <w:pStyle w:val="Contents3"/>
            <w:tabs>
              <w:tab w:val="clear" w:pos="8459"/>
              <w:tab w:val="right" w:pos="9026" w:leader="dot"/>
            </w:tabs>
            <w:rPr/>
          </w:pPr>
          <w:hyperlink w:anchor="__RefHeading___Toc1293325_774463916">
            <w:r>
              <w:rPr>
                <w:webHidden/>
                <w:rStyle w:val="IndexLink"/>
              </w:rPr>
              <w:t>9</w:t>
            </w:r>
            <w:r>
              <w:rPr>
                <w:rStyle w:val="IndexLink"/>
                <w:rtl w:val="true"/>
              </w:rPr>
              <w:t xml:space="preserve">. </w:t>
            </w:r>
            <w:r>
              <w:rPr>
                <w:rStyle w:val="IndexLink"/>
                <w:rtl w:val="true"/>
              </w:rPr>
              <w:t>ام المؤمنین عائشه دوست ندارد امیرالمؤمنین را به خوبی یاد کند</w:t>
            </w:r>
            <w:r>
              <w:rPr>
                <w:rStyle w:val="IndexLink"/>
                <w:rtl w:val="true"/>
              </w:rPr>
              <w:tab/>
            </w:r>
            <w:r>
              <w:rPr>
                <w:rStyle w:val="IndexLink"/>
              </w:rPr>
              <w:t>691</w:t>
            </w:r>
          </w:hyperlink>
        </w:p>
        <w:p>
          <w:pPr>
            <w:pStyle w:val="Contents3"/>
            <w:tabs>
              <w:tab w:val="clear" w:pos="8459"/>
              <w:tab w:val="right" w:pos="9026" w:leader="dot"/>
            </w:tabs>
            <w:rPr/>
          </w:pPr>
          <w:hyperlink w:anchor="__RefHeading___Toc1293327_774463916">
            <w:r>
              <w:rPr>
                <w:webHidden/>
                <w:rStyle w:val="IndexLink"/>
              </w:rPr>
              <w:t>10</w:t>
            </w:r>
            <w:r>
              <w:rPr>
                <w:rStyle w:val="IndexLink"/>
                <w:rtl w:val="true"/>
              </w:rPr>
              <w:t xml:space="preserve">. </w:t>
            </w:r>
            <w:r>
              <w:rPr>
                <w:rStyle w:val="IndexLink"/>
                <w:rtl w:val="true"/>
              </w:rPr>
              <w:t>مروان و امر به سب امیرالمؤمنین علیه السلام</w:t>
            </w:r>
            <w:r>
              <w:rPr>
                <w:rStyle w:val="IndexLink"/>
                <w:rtl w:val="true"/>
              </w:rPr>
              <w:tab/>
            </w:r>
            <w:r>
              <w:rPr>
                <w:rStyle w:val="IndexLink"/>
              </w:rPr>
              <w:t>692</w:t>
            </w:r>
          </w:hyperlink>
        </w:p>
        <w:p>
          <w:pPr>
            <w:pStyle w:val="Contents3"/>
            <w:tabs>
              <w:tab w:val="clear" w:pos="8459"/>
              <w:tab w:val="right" w:pos="9026" w:leader="dot"/>
            </w:tabs>
            <w:rPr/>
          </w:pPr>
          <w:hyperlink w:anchor="__RefHeading___Toc1293329_774463916">
            <w:r>
              <w:rPr>
                <w:webHidden/>
                <w:rStyle w:val="IndexLink"/>
              </w:rPr>
              <w:t>11</w:t>
            </w:r>
            <w:r>
              <w:rPr>
                <w:rStyle w:val="IndexLink"/>
                <w:rtl w:val="true"/>
              </w:rPr>
              <w:t xml:space="preserve">. </w:t>
            </w:r>
            <w:r>
              <w:rPr>
                <w:rStyle w:val="IndexLink"/>
                <w:rtl w:val="true"/>
              </w:rPr>
              <w:t>مروان، پاره ای از لعنت خداوند متعال و پنهان سازی آن</w:t>
            </w:r>
            <w:r>
              <w:rPr>
                <w:rStyle w:val="IndexLink"/>
                <w:rtl w:val="true"/>
              </w:rPr>
              <w:tab/>
            </w:r>
            <w:r>
              <w:rPr>
                <w:rStyle w:val="IndexLink"/>
              </w:rPr>
              <w:t>694</w:t>
            </w:r>
          </w:hyperlink>
        </w:p>
        <w:p>
          <w:pPr>
            <w:pStyle w:val="Contents3"/>
            <w:tabs>
              <w:tab w:val="clear" w:pos="8459"/>
              <w:tab w:val="right" w:pos="9026" w:leader="dot"/>
            </w:tabs>
            <w:rPr/>
          </w:pPr>
          <w:hyperlink w:anchor="__RefHeading___Toc1293331_774463916">
            <w:r>
              <w:rPr>
                <w:webHidden/>
                <w:rStyle w:val="IndexLink"/>
              </w:rPr>
              <w:t>12</w:t>
            </w:r>
            <w:r>
              <w:rPr>
                <w:rStyle w:val="IndexLink"/>
                <w:rtl w:val="true"/>
              </w:rPr>
              <w:t xml:space="preserve">. </w:t>
            </w:r>
            <w:r>
              <w:rPr>
                <w:rStyle w:val="IndexLink"/>
                <w:rtl w:val="true"/>
              </w:rPr>
              <w:t>حذف فرار شیخین از یهودیان خیبر</w:t>
            </w:r>
            <w:r>
              <w:rPr>
                <w:rStyle w:val="IndexLink"/>
                <w:rtl w:val="true"/>
              </w:rPr>
              <w:tab/>
            </w:r>
            <w:r>
              <w:rPr>
                <w:rStyle w:val="IndexLink"/>
              </w:rPr>
              <w:t>695</w:t>
            </w:r>
          </w:hyperlink>
        </w:p>
        <w:p>
          <w:pPr>
            <w:pStyle w:val="Contents3"/>
            <w:tabs>
              <w:tab w:val="clear" w:pos="8459"/>
              <w:tab w:val="right" w:pos="9026" w:leader="dot"/>
            </w:tabs>
            <w:rPr/>
          </w:pPr>
          <w:hyperlink w:anchor="__RefHeading___Toc1293333_774463916">
            <w:r>
              <w:rPr>
                <w:webHidden/>
                <w:rStyle w:val="IndexLink"/>
              </w:rPr>
              <w:t>13</w:t>
            </w:r>
            <w:r>
              <w:rPr>
                <w:rStyle w:val="IndexLink"/>
                <w:rtl w:val="true"/>
              </w:rPr>
              <w:t xml:space="preserve">. </w:t>
            </w:r>
            <w:r>
              <w:rPr>
                <w:rStyle w:val="IndexLink"/>
                <w:rtl w:val="true"/>
              </w:rPr>
              <w:t>حذف دیدگاه امیرالمؤمنین علیه السلام در مورد شیخین</w:t>
            </w:r>
            <w:r>
              <w:rPr>
                <w:rStyle w:val="IndexLink"/>
                <w:rtl w:val="true"/>
              </w:rPr>
              <w:tab/>
            </w:r>
            <w:r>
              <w:rPr>
                <w:rStyle w:val="IndexLink"/>
              </w:rPr>
              <w:t>698</w:t>
            </w:r>
          </w:hyperlink>
        </w:p>
        <w:p>
          <w:pPr>
            <w:pStyle w:val="Contents3"/>
            <w:tabs>
              <w:tab w:val="clear" w:pos="8459"/>
              <w:tab w:val="right" w:pos="9026" w:leader="dot"/>
            </w:tabs>
            <w:rPr/>
          </w:pPr>
          <w:hyperlink w:anchor="__RefHeading___Toc1293335_774463916">
            <w:r>
              <w:rPr>
                <w:webHidden/>
                <w:rStyle w:val="IndexLink"/>
              </w:rPr>
              <w:t>14</w:t>
            </w:r>
            <w:r>
              <w:rPr>
                <w:rStyle w:val="IndexLink"/>
                <w:rtl w:val="true"/>
              </w:rPr>
              <w:t xml:space="preserve">. </w:t>
            </w:r>
            <w:r>
              <w:rPr>
                <w:rStyle w:val="IndexLink"/>
                <w:rtl w:val="true"/>
              </w:rPr>
              <w:t>اسماء بنت عمیس و رد ادعای خلیفه دوم</w:t>
            </w:r>
            <w:r>
              <w:rPr>
                <w:rStyle w:val="IndexLink"/>
                <w:rtl w:val="true"/>
              </w:rPr>
              <w:tab/>
            </w:r>
            <w:r>
              <w:rPr>
                <w:rStyle w:val="IndexLink"/>
              </w:rPr>
              <w:t>699</w:t>
            </w:r>
          </w:hyperlink>
        </w:p>
        <w:p>
          <w:pPr>
            <w:pStyle w:val="Contents3"/>
            <w:tabs>
              <w:tab w:val="clear" w:pos="8459"/>
              <w:tab w:val="right" w:pos="9026" w:leader="dot"/>
            </w:tabs>
            <w:rPr/>
          </w:pPr>
          <w:hyperlink w:anchor="__RefHeading___Toc1293337_774463916">
            <w:r>
              <w:rPr>
                <w:webHidden/>
                <w:rStyle w:val="IndexLink"/>
              </w:rPr>
              <w:t>15</w:t>
            </w:r>
            <w:r>
              <w:rPr>
                <w:rStyle w:val="IndexLink"/>
                <w:rtl w:val="true"/>
              </w:rPr>
              <w:t xml:space="preserve">. </w:t>
            </w:r>
            <w:r>
              <w:rPr>
                <w:rStyle w:val="IndexLink"/>
                <w:rtl w:val="true"/>
              </w:rPr>
              <w:t>پنهان کردن شک عمر بن خطاب</w:t>
            </w:r>
            <w:r>
              <w:rPr>
                <w:rStyle w:val="IndexLink"/>
                <w:rtl w:val="true"/>
              </w:rPr>
              <w:tab/>
            </w:r>
            <w:r>
              <w:rPr>
                <w:rStyle w:val="IndexLink"/>
              </w:rPr>
              <w:t>700</w:t>
            </w:r>
          </w:hyperlink>
        </w:p>
        <w:p>
          <w:pPr>
            <w:pStyle w:val="Contents3"/>
            <w:tabs>
              <w:tab w:val="clear" w:pos="8459"/>
              <w:tab w:val="right" w:pos="9026" w:leader="dot"/>
            </w:tabs>
            <w:rPr/>
          </w:pPr>
          <w:hyperlink w:anchor="__RefHeading___Toc1293339_774463916">
            <w:r>
              <w:rPr>
                <w:webHidden/>
                <w:rStyle w:val="IndexLink"/>
              </w:rPr>
              <w:t>16</w:t>
            </w:r>
            <w:r>
              <w:rPr>
                <w:rStyle w:val="IndexLink"/>
                <w:rtl w:val="true"/>
              </w:rPr>
              <w:t xml:space="preserve">. </w:t>
            </w:r>
            <w:r>
              <w:rPr>
                <w:rStyle w:val="IndexLink"/>
                <w:rtl w:val="true"/>
              </w:rPr>
              <w:t>معاویه و پسر خواندگی زیاد بن ابی و دست کاری بخاری</w:t>
            </w:r>
            <w:r>
              <w:rPr>
                <w:rStyle w:val="IndexLink"/>
                <w:rtl w:val="true"/>
              </w:rPr>
              <w:tab/>
            </w:r>
            <w:r>
              <w:rPr>
                <w:rStyle w:val="IndexLink"/>
              </w:rPr>
              <w:t>701</w:t>
            </w:r>
          </w:hyperlink>
        </w:p>
        <w:p>
          <w:pPr>
            <w:pStyle w:val="Contents3"/>
            <w:tabs>
              <w:tab w:val="clear" w:pos="8459"/>
              <w:tab w:val="right" w:pos="9026" w:leader="dot"/>
            </w:tabs>
            <w:rPr/>
          </w:pPr>
          <w:hyperlink w:anchor="__RefHeading___Toc1293341_774463916">
            <w:r>
              <w:rPr>
                <w:webHidden/>
                <w:rStyle w:val="IndexLink"/>
              </w:rPr>
              <w:t>17</w:t>
            </w:r>
            <w:r>
              <w:rPr>
                <w:rStyle w:val="IndexLink"/>
                <w:rtl w:val="true"/>
              </w:rPr>
              <w:t xml:space="preserve">. </w:t>
            </w:r>
            <w:r>
              <w:rPr>
                <w:rStyle w:val="IndexLink"/>
                <w:rtl w:val="true"/>
              </w:rPr>
              <w:t>منع عمر بن خطاب از خواندن شعر در مسجد</w:t>
            </w:r>
            <w:r>
              <w:rPr>
                <w:rStyle w:val="IndexLink"/>
                <w:rtl w:val="true"/>
              </w:rPr>
              <w:tab/>
            </w:r>
            <w:r>
              <w:rPr>
                <w:rStyle w:val="IndexLink"/>
              </w:rPr>
              <w:t>702</w:t>
            </w:r>
          </w:hyperlink>
        </w:p>
        <w:p>
          <w:pPr>
            <w:pStyle w:val="Contents3"/>
            <w:tabs>
              <w:tab w:val="clear" w:pos="8459"/>
              <w:tab w:val="right" w:pos="9026" w:leader="dot"/>
            </w:tabs>
            <w:rPr/>
          </w:pPr>
          <w:hyperlink w:anchor="__RefHeading___Toc1293343_774463916">
            <w:r>
              <w:rPr>
                <w:webHidden/>
                <w:rStyle w:val="IndexLink"/>
              </w:rPr>
              <w:t>18</w:t>
            </w:r>
            <w:r>
              <w:rPr>
                <w:rStyle w:val="IndexLink"/>
                <w:rtl w:val="true"/>
              </w:rPr>
              <w:t xml:space="preserve">. </w:t>
            </w:r>
            <w:r>
              <w:rPr>
                <w:rStyle w:val="IndexLink"/>
                <w:rtl w:val="true"/>
              </w:rPr>
              <w:t>خداوند متعال سرور ماست، نه سعد بن معاذ</w:t>
            </w:r>
            <w:r>
              <w:rPr>
                <w:rStyle w:val="IndexLink"/>
                <w:rtl w:val="true"/>
              </w:rPr>
              <w:tab/>
            </w:r>
            <w:r>
              <w:rPr>
                <w:rStyle w:val="IndexLink"/>
              </w:rPr>
              <w:t>703</w:t>
            </w:r>
          </w:hyperlink>
        </w:p>
        <w:p>
          <w:pPr>
            <w:pStyle w:val="Contents3"/>
            <w:tabs>
              <w:tab w:val="clear" w:pos="8459"/>
              <w:tab w:val="right" w:pos="9026" w:leader="dot"/>
            </w:tabs>
            <w:rPr/>
          </w:pPr>
          <w:hyperlink w:anchor="__RefHeading___Toc1293345_774463916">
            <w:r>
              <w:rPr>
                <w:webHidden/>
                <w:rStyle w:val="IndexLink"/>
              </w:rPr>
              <w:t>19</w:t>
            </w:r>
            <w:r>
              <w:rPr>
                <w:rStyle w:val="IndexLink"/>
                <w:rtl w:val="true"/>
              </w:rPr>
              <w:t xml:space="preserve">. </w:t>
            </w:r>
            <w:r>
              <w:rPr>
                <w:rStyle w:val="IndexLink"/>
                <w:rtl w:val="true"/>
              </w:rPr>
              <w:t>عمر بن خطاب و نهی از نماز در صورت عدم وجود آب</w:t>
            </w:r>
            <w:r>
              <w:rPr>
                <w:rStyle w:val="IndexLink"/>
                <w:rtl w:val="true"/>
              </w:rPr>
              <w:tab/>
            </w:r>
            <w:r>
              <w:rPr>
                <w:rStyle w:val="IndexLink"/>
              </w:rPr>
              <w:t>705</w:t>
            </w:r>
          </w:hyperlink>
        </w:p>
        <w:p>
          <w:pPr>
            <w:pStyle w:val="Contents3"/>
            <w:tabs>
              <w:tab w:val="clear" w:pos="8459"/>
              <w:tab w:val="right" w:pos="9026" w:leader="dot"/>
            </w:tabs>
            <w:rPr/>
          </w:pPr>
          <w:hyperlink w:anchor="__RefHeading___Toc1293347_774463916">
            <w:r>
              <w:rPr>
                <w:webHidden/>
                <w:rStyle w:val="IndexLink"/>
              </w:rPr>
              <w:t>20</w:t>
            </w:r>
            <w:r>
              <w:rPr>
                <w:rStyle w:val="IndexLink"/>
                <w:rtl w:val="true"/>
              </w:rPr>
              <w:t xml:space="preserve">. </w:t>
            </w:r>
            <w:r>
              <w:rPr>
                <w:rStyle w:val="IndexLink"/>
                <w:rtl w:val="true"/>
              </w:rPr>
              <w:t>عمر بن خطاب و نفی نفع و ضرر داشتن حجر الاسود</w:t>
            </w:r>
            <w:r>
              <w:rPr>
                <w:rStyle w:val="IndexLink"/>
                <w:rtl w:val="true"/>
              </w:rPr>
              <w:tab/>
            </w:r>
            <w:r>
              <w:rPr>
                <w:rStyle w:val="IndexLink"/>
              </w:rPr>
              <w:t>706</w:t>
            </w:r>
          </w:hyperlink>
        </w:p>
        <w:p>
          <w:pPr>
            <w:pStyle w:val="Contents3"/>
            <w:tabs>
              <w:tab w:val="clear" w:pos="8459"/>
              <w:tab w:val="right" w:pos="9026" w:leader="dot"/>
            </w:tabs>
            <w:rPr/>
          </w:pPr>
          <w:hyperlink w:anchor="__RefHeading___Toc1293349_774463916">
            <w:r>
              <w:rPr>
                <w:webHidden/>
                <w:rStyle w:val="IndexLink"/>
              </w:rPr>
              <w:t>21</w:t>
            </w:r>
            <w:r>
              <w:rPr>
                <w:rStyle w:val="IndexLink"/>
                <w:rtl w:val="true"/>
              </w:rPr>
              <w:t xml:space="preserve">. </w:t>
            </w:r>
            <w:r>
              <w:rPr>
                <w:rStyle w:val="IndexLink"/>
                <w:rtl w:val="true"/>
              </w:rPr>
              <w:t xml:space="preserve">بخاری و حذف و پنهان کردن عدم آگاهی خلیفه دوم از معنای </w:t>
            </w:r>
            <w:r>
              <w:rPr>
                <w:rStyle w:val="IndexLink"/>
                <w:rtl w:val="true"/>
              </w:rPr>
              <w:t>«</w:t>
            </w:r>
            <w:r>
              <w:rPr>
                <w:rStyle w:val="IndexLink"/>
                <w:rtl w:val="true"/>
              </w:rPr>
              <w:t>اب</w:t>
            </w:r>
            <w:r>
              <w:rPr>
                <w:rStyle w:val="IndexLink"/>
                <w:rtl w:val="true"/>
              </w:rPr>
              <w:t>»</w:t>
              <w:tab/>
            </w:r>
            <w:r>
              <w:rPr>
                <w:rStyle w:val="IndexLink"/>
              </w:rPr>
              <w:t>711</w:t>
            </w:r>
          </w:hyperlink>
        </w:p>
        <w:p>
          <w:pPr>
            <w:pStyle w:val="Contents3"/>
            <w:tabs>
              <w:tab w:val="clear" w:pos="8459"/>
              <w:tab w:val="right" w:pos="9026" w:leader="dot"/>
            </w:tabs>
            <w:rPr/>
          </w:pPr>
          <w:hyperlink w:anchor="__RefHeading___Toc1293351_774463916">
            <w:r>
              <w:rPr>
                <w:webHidden/>
                <w:rStyle w:val="IndexLink"/>
              </w:rPr>
              <w:t>22</w:t>
            </w:r>
            <w:r>
              <w:rPr>
                <w:rStyle w:val="IndexLink"/>
                <w:rtl w:val="true"/>
              </w:rPr>
              <w:t xml:space="preserve">. </w:t>
            </w:r>
            <w:r>
              <w:rPr>
                <w:rStyle w:val="IndexLink"/>
                <w:rtl w:val="true"/>
              </w:rPr>
              <w:t>بخاری و تحریف و پنهان کردن لزوم مسح بر پا</w:t>
            </w:r>
            <w:r>
              <w:rPr>
                <w:rStyle w:val="IndexLink"/>
                <w:rtl w:val="true"/>
              </w:rPr>
              <w:tab/>
            </w:r>
            <w:r>
              <w:rPr>
                <w:rStyle w:val="IndexLink"/>
              </w:rPr>
              <w:t>713</w:t>
            </w:r>
          </w:hyperlink>
        </w:p>
        <w:p>
          <w:pPr>
            <w:pStyle w:val="Contents3"/>
            <w:tabs>
              <w:tab w:val="clear" w:pos="8459"/>
              <w:tab w:val="right" w:pos="9026" w:leader="dot"/>
            </w:tabs>
            <w:rPr/>
          </w:pPr>
          <w:hyperlink w:anchor="__RefHeading___Toc1293353_774463916">
            <w:r>
              <w:rPr>
                <w:webHidden/>
                <w:rStyle w:val="IndexLink"/>
              </w:rPr>
              <w:t>23</w:t>
            </w:r>
            <w:r>
              <w:rPr>
                <w:rStyle w:val="IndexLink"/>
                <w:rtl w:val="true"/>
              </w:rPr>
              <w:t xml:space="preserve">. </w:t>
            </w:r>
            <w:r>
              <w:rPr>
                <w:rStyle w:val="IndexLink"/>
                <w:rtl w:val="true"/>
              </w:rPr>
              <w:t>بخاری و تحریف جواز جمع بین صلاتین در حضر</w:t>
            </w:r>
            <w:r>
              <w:rPr>
                <w:rStyle w:val="IndexLink"/>
                <w:rtl w:val="true"/>
              </w:rPr>
              <w:tab/>
            </w:r>
            <w:r>
              <w:rPr>
                <w:rStyle w:val="IndexLink"/>
              </w:rPr>
              <w:t>714</w:t>
            </w:r>
          </w:hyperlink>
        </w:p>
        <w:p>
          <w:pPr>
            <w:pStyle w:val="Contents3"/>
            <w:tabs>
              <w:tab w:val="clear" w:pos="8459"/>
              <w:tab w:val="right" w:pos="9026" w:leader="dot"/>
            </w:tabs>
            <w:rPr/>
          </w:pPr>
          <w:hyperlink w:anchor="__RefHeading___Toc1293355_774463916">
            <w:r>
              <w:rPr>
                <w:webHidden/>
                <w:rStyle w:val="IndexLink"/>
              </w:rPr>
              <w:t>24</w:t>
            </w:r>
            <w:r>
              <w:rPr>
                <w:rStyle w:val="IndexLink"/>
                <w:rtl w:val="true"/>
              </w:rPr>
              <w:t xml:space="preserve">. </w:t>
            </w:r>
            <w:r>
              <w:rPr>
                <w:rStyle w:val="IndexLink"/>
                <w:rtl w:val="true"/>
              </w:rPr>
              <w:t>پنهان نمودن متهم بودن ابوهریره</w:t>
            </w:r>
            <w:r>
              <w:rPr>
                <w:rStyle w:val="IndexLink"/>
                <w:rtl w:val="true"/>
              </w:rPr>
              <w:tab/>
            </w:r>
            <w:r>
              <w:rPr>
                <w:rStyle w:val="IndexLink"/>
              </w:rPr>
              <w:t>717</w:t>
            </w:r>
          </w:hyperlink>
        </w:p>
        <w:p>
          <w:pPr>
            <w:pStyle w:val="Contents3"/>
            <w:tabs>
              <w:tab w:val="clear" w:pos="8459"/>
              <w:tab w:val="right" w:pos="9026" w:leader="dot"/>
            </w:tabs>
            <w:rPr/>
          </w:pPr>
          <w:hyperlink w:anchor="__RefHeading___Toc1293357_774463916">
            <w:r>
              <w:rPr>
                <w:webHidden/>
                <w:rStyle w:val="IndexLink"/>
              </w:rPr>
              <w:t>25</w:t>
            </w:r>
            <w:r>
              <w:rPr>
                <w:rStyle w:val="IndexLink"/>
                <w:rtl w:val="true"/>
              </w:rPr>
              <w:t xml:space="preserve">. </w:t>
            </w:r>
            <w:r>
              <w:rPr>
                <w:rStyle w:val="IndexLink"/>
                <w:rtl w:val="true"/>
              </w:rPr>
              <w:t>پنهان کاری دیگر امام بخاری در مورد خلیفه سوم</w:t>
            </w:r>
            <w:r>
              <w:rPr>
                <w:rStyle w:val="IndexLink"/>
                <w:rtl w:val="true"/>
              </w:rPr>
              <w:tab/>
            </w:r>
            <w:r>
              <w:rPr>
                <w:rStyle w:val="IndexLink"/>
              </w:rPr>
              <w:t>718</w:t>
            </w:r>
          </w:hyperlink>
        </w:p>
        <w:p>
          <w:pPr>
            <w:pStyle w:val="Contents3"/>
            <w:tabs>
              <w:tab w:val="clear" w:pos="8459"/>
              <w:tab w:val="right" w:pos="9026" w:leader="dot"/>
            </w:tabs>
            <w:rPr/>
          </w:pPr>
          <w:hyperlink w:anchor="__RefHeading___Toc1293359_774463916">
            <w:r>
              <w:rPr>
                <w:webHidden/>
                <w:rStyle w:val="IndexLink"/>
              </w:rPr>
              <w:t>26</w:t>
            </w:r>
            <w:r>
              <w:rPr>
                <w:rStyle w:val="IndexLink"/>
                <w:rtl w:val="true"/>
              </w:rPr>
              <w:t xml:space="preserve">. </w:t>
            </w:r>
            <w:r>
              <w:rPr>
                <w:rStyle w:val="IndexLink"/>
                <w:rtl w:val="true"/>
              </w:rPr>
              <w:t>بخاری و پنهان کردن از طیبات بودن متعه نساء</w:t>
            </w:r>
            <w:r>
              <w:rPr>
                <w:rStyle w:val="IndexLink"/>
                <w:rtl w:val="true"/>
              </w:rPr>
              <w:tab/>
            </w:r>
            <w:r>
              <w:rPr>
                <w:rStyle w:val="IndexLink"/>
              </w:rPr>
              <w:t>719</w:t>
            </w:r>
          </w:hyperlink>
        </w:p>
        <w:p>
          <w:pPr>
            <w:pStyle w:val="Contents3"/>
            <w:tabs>
              <w:tab w:val="clear" w:pos="8459"/>
              <w:tab w:val="right" w:pos="9026" w:leader="dot"/>
            </w:tabs>
            <w:rPr/>
          </w:pPr>
          <w:hyperlink w:anchor="__RefHeading___Toc1293361_774463916">
            <w:r>
              <w:rPr>
                <w:webHidden/>
                <w:rStyle w:val="IndexLink"/>
              </w:rPr>
              <w:t>27</w:t>
            </w:r>
            <w:r>
              <w:rPr>
                <w:rStyle w:val="IndexLink"/>
                <w:rtl w:val="true"/>
              </w:rPr>
              <w:t xml:space="preserve">. </w:t>
            </w:r>
            <w:r>
              <w:rPr>
                <w:rStyle w:val="IndexLink"/>
                <w:rtl w:val="true"/>
              </w:rPr>
              <w:t>قدامه بن مظعون بدری و شرب خمر</w:t>
            </w:r>
            <w:r>
              <w:rPr>
                <w:rStyle w:val="IndexLink"/>
                <w:rtl w:val="true"/>
              </w:rPr>
              <w:tab/>
            </w:r>
            <w:r>
              <w:rPr>
                <w:rStyle w:val="IndexLink"/>
              </w:rPr>
              <w:t>720</w:t>
            </w:r>
          </w:hyperlink>
        </w:p>
        <w:p>
          <w:pPr>
            <w:pStyle w:val="Contents3"/>
            <w:tabs>
              <w:tab w:val="clear" w:pos="8459"/>
              <w:tab w:val="right" w:pos="9026" w:leader="dot"/>
            </w:tabs>
            <w:rPr/>
          </w:pPr>
          <w:hyperlink w:anchor="__RefHeading___Toc1293363_774463916">
            <w:r>
              <w:rPr>
                <w:webHidden/>
                <w:rStyle w:val="IndexLink"/>
              </w:rPr>
              <w:t>28</w:t>
            </w:r>
            <w:r>
              <w:rPr>
                <w:rStyle w:val="IndexLink"/>
                <w:rtl w:val="true"/>
              </w:rPr>
              <w:t xml:space="preserve">. </w:t>
            </w:r>
            <w:r>
              <w:rPr>
                <w:rStyle w:val="IndexLink"/>
                <w:rtl w:val="true"/>
              </w:rPr>
              <w:t>سمره بن جندب و خمر</w:t>
            </w:r>
            <w:r>
              <w:rPr>
                <w:rStyle w:val="IndexLink"/>
                <w:rtl w:val="true"/>
              </w:rPr>
              <w:tab/>
            </w:r>
            <w:r>
              <w:rPr>
                <w:rStyle w:val="IndexLink"/>
              </w:rPr>
              <w:t>721</w:t>
            </w:r>
          </w:hyperlink>
        </w:p>
        <w:p>
          <w:pPr>
            <w:pStyle w:val="Contents3"/>
            <w:tabs>
              <w:tab w:val="clear" w:pos="8459"/>
              <w:tab w:val="right" w:pos="9026" w:leader="dot"/>
            </w:tabs>
            <w:rPr/>
          </w:pPr>
          <w:hyperlink w:anchor="__RefHeading___Toc1293365_774463916">
            <w:r>
              <w:rPr>
                <w:webHidden/>
                <w:rStyle w:val="IndexLink"/>
              </w:rPr>
              <w:t>29</w:t>
            </w:r>
            <w:r>
              <w:rPr>
                <w:rStyle w:val="IndexLink"/>
                <w:rtl w:val="true"/>
              </w:rPr>
              <w:t xml:space="preserve">. </w:t>
            </w:r>
            <w:r>
              <w:rPr>
                <w:rStyle w:val="IndexLink"/>
                <w:rtl w:val="true"/>
              </w:rPr>
              <w:t>شیخین، ابوبکر و عمر و خمر</w:t>
            </w:r>
            <w:r>
              <w:rPr>
                <w:rStyle w:val="IndexLink"/>
                <w:rtl w:val="true"/>
              </w:rPr>
              <w:tab/>
            </w:r>
            <w:r>
              <w:rPr>
                <w:rStyle w:val="IndexLink"/>
              </w:rPr>
              <w:t>722</w:t>
            </w:r>
          </w:hyperlink>
        </w:p>
        <w:p>
          <w:pPr>
            <w:pStyle w:val="Contents3"/>
            <w:tabs>
              <w:tab w:val="clear" w:pos="8459"/>
              <w:tab w:val="right" w:pos="9026" w:leader="dot"/>
            </w:tabs>
            <w:rPr/>
          </w:pPr>
          <w:hyperlink w:anchor="__RefHeading___Toc1293367_774463916">
            <w:r>
              <w:rPr>
                <w:webHidden/>
                <w:rStyle w:val="IndexLink"/>
              </w:rPr>
              <w:t>30</w:t>
            </w:r>
            <w:r>
              <w:rPr>
                <w:rStyle w:val="IndexLink"/>
                <w:rtl w:val="true"/>
              </w:rPr>
              <w:t xml:space="preserve">. </w:t>
            </w:r>
            <w:r>
              <w:rPr>
                <w:rStyle w:val="IndexLink"/>
                <w:rtl w:val="true"/>
              </w:rPr>
              <w:t>بخاری و نقل خبری که هیچ معنا و مفهومی ندارد</w:t>
            </w:r>
            <w:r>
              <w:rPr>
                <w:rStyle w:val="IndexLink"/>
                <w:rtl w:val="true"/>
              </w:rPr>
              <w:tab/>
            </w:r>
            <w:r>
              <w:rPr>
                <w:rStyle w:val="IndexLink"/>
              </w:rPr>
              <w:t>734</w:t>
            </w:r>
          </w:hyperlink>
        </w:p>
        <w:p>
          <w:pPr>
            <w:pStyle w:val="Contents2"/>
            <w:tabs>
              <w:tab w:val="clear" w:pos="8743"/>
              <w:tab w:val="right" w:pos="9026" w:leader="dot"/>
            </w:tabs>
            <w:rPr/>
          </w:pPr>
          <w:hyperlink w:anchor="__RefHeading___Toc1293369_774463916">
            <w:r>
              <w:rPr>
                <w:webHidden/>
                <w:rStyle w:val="IndexLink"/>
                <w:rtl w:val="true"/>
              </w:rPr>
              <w:t>فهرست منابع</w:t>
            </w:r>
            <w:r>
              <w:rPr>
                <w:rStyle w:val="IndexLink"/>
                <w:rtl w:val="true"/>
              </w:rPr>
              <w:tab/>
            </w:r>
            <w:r>
              <w:rPr>
                <w:rStyle w:val="IndexLink"/>
              </w:rPr>
              <w:t>736</w:t>
            </w:r>
          </w:hyperlink>
        </w:p>
        <w:p>
          <w:pPr>
            <w:pStyle w:val="Contents2"/>
            <w:tabs>
              <w:tab w:val="clear" w:pos="8743"/>
              <w:tab w:val="right" w:pos="9026" w:leader="dot"/>
            </w:tabs>
            <w:rPr/>
          </w:pPr>
          <w:hyperlink w:anchor="__RefHeading___Toc1293371_774463916">
            <w:r>
              <w:rPr>
                <w:webHidden/>
                <w:rStyle w:val="IndexLink"/>
                <w:rtl w:val="true"/>
              </w:rPr>
              <w:t>فهرست کتاب</w:t>
            </w:r>
            <w:r>
              <w:rPr>
                <w:rStyle w:val="IndexLink"/>
                <w:rtl w:val="true"/>
              </w:rPr>
              <w:tab/>
            </w:r>
            <w:r>
              <w:rPr>
                <w:rStyle w:val="IndexLink"/>
              </w:rPr>
              <w:t>754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03_35255"/>
      <w:bookmarkStart w:id="1" w:name="pg5103_35255"/>
      <w:bookmarkEnd w:id="1"/>
    </w:p>
    <w:p>
      <w:pPr>
        <w:pStyle w:val="Heading2"/>
        <w:numPr>
          <w:ilvl w:val="1"/>
          <w:numId w:val="1"/>
        </w:numPr>
        <w:rPr/>
      </w:pPr>
      <w:bookmarkStart w:id="2" w:name="pg5103_35255"/>
      <w:bookmarkStart w:id="3" w:name="__RefHeading___Toc1292653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الیاس</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بخاری و جایگاه 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الیاس قاسمی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نشر،مجمع جهانی اهل بیت علیهم السلام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۲۰۱۱</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نشر؛ </w:t>
      </w:r>
      <w:r>
        <w:rPr>
          <w:rFonts w:ascii="IRNazanin" w:hAnsi="IRNazanin" w:eastAsia="IRNazanin"/>
          <w:color w:val="111111"/>
          <w:sz w:val="28"/>
          <w:sz w:val="28"/>
          <w:szCs w:val="28"/>
          <w:lang w:bidi="fa-IR"/>
        </w:rPr>
        <w:t>۶۴۱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محمد‌بن اسماعیل ،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۲۹۲۴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۳۶۷۰۶۷۱</w:t>
      </w:r>
    </w:p>
    <w:p>
      <w:pPr>
        <w:pStyle w:val="Heading2"/>
        <w:numPr>
          <w:ilvl w:val="1"/>
          <w:numId w:val="1"/>
        </w:numPr>
        <w:rPr/>
      </w:pPr>
      <w:bookmarkStart w:id="5" w:name="__RefHeading___Toc1292655_774463916"/>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بخاری</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جایگاه صحیحش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الیاس قاسمی</w:t>
      </w:r>
      <w:bookmarkStart w:id="7" w:name="pg5103_35261"/>
    </w:p>
    <w:p>
      <w:pPr>
        <w:pStyle w:val="Heading2"/>
        <w:numPr>
          <w:ilvl w:val="1"/>
          <w:numId w:val="1"/>
        </w:numPr>
        <w:rPr/>
      </w:pPr>
      <w:bookmarkStart w:id="8" w:name="__RefHeading___Toc1292657_774463916"/>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اسلام عزیز دین کامل و جاوید است و هر آن چه تا قیامت نیاز بشریت است همه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فَرَّطنَا فِی الکِتَابِ مِن شَئ؛</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را در این کتاب فروگزار نکردیم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ونَزَّلْنا عَلَیْکَ الْکِتابَ تِبْیاناً لِکُلَّ شَیْءٍ؛</w:t>
      </w:r>
      <w:r>
        <w:rPr>
          <w:rStyle w:val="FootnoteAnchor"/>
          <w:rtl w:val="true"/>
        </w:rPr>
        <w:footnoteReference w:id="3"/>
      </w:r>
      <w:r>
        <w:rPr>
          <w:rFonts w:ascii="IRNazanin" w:hAnsi="IRNazanin" w:eastAsia="IRNazanin"/>
          <w:color w:val="111111"/>
          <w:sz w:val="28"/>
          <w:sz w:val="28"/>
          <w:szCs w:val="28"/>
          <w:rtl w:val="true"/>
          <w:lang w:bidi="fa-IR"/>
        </w:rPr>
        <w:t>و ما این قرآن را بر تو نازل کردیم که بیانگر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اینکه خداوند متعال هر چه نیاز بشر است در قرآن ذکر فرموده است، چیزی نیست که هر شخصی توان درآوردن آن را از قرآن مجید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خلفای راستین پیامبر اکرم صلی الله علیه و آله و سلم هستند که خداوند متعال وپیامبر اکرم صلی الله علیه و آله و سلم آنها را حجت های الهی ورهبران امت اسلامی معرفی فرموده اند، چنین توان وقدرت را دارند؛ زیرا خداوند متعال به پیامبر اکرم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واَنزَلنَا اِلَیکَ الذِکرَ لِتُبَیِّنَ لِلنَّاسِ مَا نُزِّلَ اِلَیهِم؛</w:t>
      </w:r>
      <w:r>
        <w:rPr>
          <w:rStyle w:val="FootnoteAnchor"/>
          <w:rtl w:val="true"/>
        </w:rPr>
        <w:footnoteReference w:id="4"/>
      </w:r>
      <w:r>
        <w:rPr>
          <w:rFonts w:ascii="IRNazanin" w:hAnsi="IRNazanin" w:eastAsia="IRNazanin"/>
          <w:color w:val="111111"/>
          <w:sz w:val="28"/>
          <w:sz w:val="28"/>
          <w:szCs w:val="28"/>
          <w:rtl w:val="true"/>
          <w:lang w:bidi="fa-IR"/>
        </w:rPr>
        <w:t>و ما این قرآن را به تو نازل کردیم تا آن را به مردم بیان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که همه چیز را در بر دارد نیاز به بیان وروشن کردن پیامبر اکرم صلی الله علیه و آله و سلم دارد و</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نیز امیرالمؤمنین علیه السلام و اهل بیت خود علیهم السلام را وارثان علم خود معرفی فرموده و در حدیث متواتر ثقلین آن ها را رهبران جامعه اسلامی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وارثان علم پیامبر اکرم صلی الله علیه و آله و سلم با استناد به این آیات شریفه ای قرآن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سؤال کنید وتا قیامت از هر چه اتفاق خواهد افتاد سؤال کنید و ما پاسخ خواهیم داد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امیرالمؤمنین علیه السلام در حدیث صحیحی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عامری در باره ای هر چه خدا ورسولش فرموده اند از من سؤال کن، همانا ما اهل بیت داناترین مردم به سخن خدا ورسولش هستیم</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 از این قبیل احادیث در کتب مسلمین فراوان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حال وقتی به برخی کتب اصلی مراجعه می شود حقیقت را وارونه نشان داده وامیرالمؤمنین علیه السلام و اهل بیت رسول خدا صلی الله علیه و آله و سلم را در ردیف افراد عادی معرفی کرده اند و در مقابل در رد و انکار احادیث متواتر ومسلمی که در مورد این خاندان مطهر وارد شده، تمام سعی خود را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ومتأسفانه برخی از این دسته کتاب ها به عنوان صحیح ترین کتب پس از قرآن کریم بین طوائفی از مسلمین جای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برای روشن کردن این گونه کتاب ها وجایگاه مؤلف آن و همچنین مقام واقعی اهل بیت مطهر رسول خدا صلی الله علیه و آله و سلم لازم است بین مسلمین روشن گری صورت گیرد و با بررسی منصفانه ودور از تعصب و با بیان علمی، حقیقت این گونه کتب ونویسنده آن برای جامعه اسلامی معرفی گردد؛ زیرا به اهل بیت پیامبر اکرم صلی الله علیه و آله و سلم وخاصه امیرالمؤمنین علیه السلام در زمان حضور شان در جامعه اسلامی و پس از آن در زمان حاکمیت بنی امیه وبنی عباس به اندازه کافی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وامروزه باید چهره این ظلم ها که با انکار جایگاه واقعی</w:t>
      </w:r>
    </w:p>
    <w:p>
      <w:pPr>
        <w:pStyle w:val="BookText"/>
        <w:rPr/>
      </w:pPr>
      <w:r>
        <w:rPr>
          <w:rFonts w:ascii="IRNazanin" w:hAnsi="IRNazanin" w:eastAsia="IRNazanin"/>
          <w:color w:val="111111"/>
          <w:sz w:val="28"/>
          <w:sz w:val="28"/>
          <w:szCs w:val="28"/>
          <w:rtl w:val="true"/>
          <w:lang w:bidi="fa-IR"/>
        </w:rPr>
        <w:t>اهل بیت علیهم السلام ادامه پیدا کرده است، در جوامع اسلامی بیان ومعرفی گردد تا حق وباطل هر کدام به صورت واقعی خود معرفی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صنعانی که از علمای وهابی محسوب می شود یکی از ظلم هایی را که به خاندان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در تاریخ شده و آن ظلم در حال حاضر نیز ادامه دارد، این گونه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کیفیت صلوات بر پیامبر صلی الله علیه و آله و سلم وآل را روایت کرده اند وحذف آل در صلوات چنان که در کتب حدیثی واقع شده جائز نیست وظاهرا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صلوات از روی تقیه حذف کرده اند؛ زیرا حکومت بنی امیه از ذکر اهل بیت کراهت داشتند و سپس این روش</w:t>
      </w:r>
    </w:p>
    <w:p>
      <w:pPr>
        <w:pStyle w:val="BookText"/>
        <w:rPr/>
      </w:pPr>
      <w:r>
        <w:rPr>
          <w:rFonts w:ascii="IRNazanin" w:hAnsi="IRNazanin" w:eastAsia="IRNazanin"/>
          <w:color w:val="111111"/>
          <w:sz w:val="28"/>
          <w:sz w:val="28"/>
          <w:szCs w:val="28"/>
          <w:rtl w:val="true"/>
          <w:lang w:bidi="fa-IR"/>
        </w:rPr>
        <w:t>با پیروی متأخرین از گذشتگان استمرار پیدا کرد و این روش هیچ وجه صحیحی ندارد</w:t>
      </w:r>
      <w:r>
        <w:rPr>
          <w:rFonts w:eastAsia="IRNazanin" w:cs="IRNazanin"/>
          <w:color w:val="111111"/>
          <w:sz w:val="28"/>
          <w:szCs w:val="28"/>
          <w:rtl w:val="true"/>
          <w:lang w:bidi="fa-IR"/>
        </w:rPr>
        <w:t xml:space="preserve">... .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وقتی محدثین از ذکر اهل بیت علیهم السلام در صلواتی که بارها همه روزه در نماز آن را تکرار</w:t>
      </w:r>
    </w:p>
    <w:p>
      <w:pPr>
        <w:pStyle w:val="BookText"/>
        <w:rPr/>
      </w:pPr>
      <w:r>
        <w:rPr>
          <w:rFonts w:ascii="IRNazanin" w:hAnsi="IRNazanin" w:eastAsia="IRNazanin"/>
          <w:color w:val="111111"/>
          <w:sz w:val="28"/>
          <w:sz w:val="28"/>
          <w:szCs w:val="28"/>
          <w:rtl w:val="true"/>
          <w:lang w:bidi="fa-IR"/>
        </w:rPr>
        <w:t>می کنند، از ترس حاکمان تقیه کرده و آن را ترک کرده اند، پس در روایت احادیث واخبار فضائل وجایگاه رفیع آن ها حالشان چگونه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نوشتار به بررسی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بخاری که یکی از مهم ترین کتاب روایی وصحیح ترین کتاب پس از قرآن کریم معرفی گشته ومورد پذیرش نیز واقع شده است و همچنین جایگاه مؤلف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بخاری شخصیتی است که در بین مسلمین، به خصوص به جهت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مورد توجه فراوان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تا حدی است که بخاری وکتاب وعملکردش میزان شناخت حدیث صحیح از غیر صحیح و رجال ومحدثین نیز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افرادی که در جوامع مسلمین به عنوان عالم دین مطرح وشناخته شده اند، احادیث را با بخاری و رجال وصحیحش می سنجند و گاهی روایت نشدن حدیثی از جانب بخاری را سبب صحیح نبودن حدیث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امروزه بین سلفی وهابیت پررنگ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حدیثی که با عقائد ومزاقشان سازگار نیست، ضعفی پیدا نکردند، عدم وجود آن حدیث در صحیحین، و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طعن بر حدیث وسنت پیامبر اکرم صلی الله علیه و آله و سلم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تلخی است که مسلمین با آن مواجه بوده وهستند وبدون توجه آن را سیره دینی‌خود قرار</w:t>
      </w:r>
    </w:p>
    <w:p>
      <w:pPr>
        <w:pStyle w:val="BookText"/>
        <w:rPr/>
      </w:pP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بخاری در طول زندگی خود دارای اعتقادات عجیب بوده است که در شرح حال او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اسرائلیات وارد شده است که در مواردی افرادی از بزرگان اهل سنت به مانند قرطبی وثعالبی به آن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فراوانی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 است که حتی با احادیث دیگر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رجال و افراد فراوانی بخاری در صحیحش حدیث روایت کرده است که خودش و دیگران آن ها را ضعیف معرفی کرده اند و همچنین از برخی کذابین و متهمین و از خوارج و نواصب نیز احادیث فراوان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انسان تعجب می کند که چگونه وچرا این دسته از مسلمین این اعتقاد و سیره را پذیرفته و در موردش دقت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امام بخاری از دیدگاه اهل سنت یک عالم حدیث شناس و رجال دان بوده است و در مورد او مدح وستایش های زیاد شده است، ولی واقع این است که برخی از آن ها افراط است، و لذا ما تنها به برخی از نظرات علما ومحدثین در شناخت جایگاه علمی امام بخاری بسنده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فصل اول این کتاب را به بررسی زندگی و شخصیت علمی و اعتقادی محمد بن اسماعیل بخاری اختصاص داده و نظرات محدثین وعلما را در مورد او و کتاب صحیحش و همچنین جایگاه بخاری</w:t>
      </w:r>
    </w:p>
    <w:p>
      <w:pPr>
        <w:pStyle w:val="BookText"/>
        <w:rPr/>
      </w:pPr>
      <w:r>
        <w:rPr>
          <w:rFonts w:ascii="IRNazanin" w:hAnsi="IRNazanin" w:eastAsia="IRNazanin"/>
          <w:color w:val="111111"/>
          <w:sz w:val="28"/>
          <w:sz w:val="28"/>
          <w:szCs w:val="28"/>
          <w:rtl w:val="true"/>
          <w:lang w:bidi="fa-IR"/>
        </w:rPr>
        <w:t>با اهل بیت علیهم السلام و احادیث فضائل این خاندان مطهر ذکر خواهیم کرد تا با آشنایی</w:t>
      </w:r>
    </w:p>
    <w:p>
      <w:pPr>
        <w:pStyle w:val="BookText"/>
        <w:rPr/>
      </w:pPr>
      <w:r>
        <w:rPr>
          <w:rFonts w:ascii="IRNazanin" w:hAnsi="IRNazanin" w:eastAsia="IRNazanin"/>
          <w:color w:val="111111"/>
          <w:sz w:val="28"/>
          <w:sz w:val="28"/>
          <w:szCs w:val="28"/>
          <w:rtl w:val="true"/>
          <w:lang w:bidi="fa-IR"/>
        </w:rPr>
        <w:t>با شخصیت امام بخاری و اعتقادات او، وارد بحث وبررسی کتاب و احادیث و رجال صحیحش شویم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توفیق در عمل خالصانه و عاقبت بخیری مسلمین را خواهانیم و این که ان شاء الله این نوشتار را مفید و مورد استفاده جامعه اسلامی قرار بدهد</w:t>
      </w:r>
      <w:r>
        <w:rPr>
          <w:rFonts w:eastAsia="IRNazanin" w:cs="IRNazanin"/>
          <w:color w:val="111111"/>
          <w:sz w:val="28"/>
          <w:szCs w:val="28"/>
          <w:rtl w:val="true"/>
          <w:lang w:bidi="fa-IR"/>
        </w:rPr>
        <w:t>.</w:t>
      </w:r>
      <w:bookmarkStart w:id="10" w:name="pg5103_35265"/>
    </w:p>
    <w:p>
      <w:pPr>
        <w:pStyle w:val="Heading2"/>
        <w:numPr>
          <w:ilvl w:val="1"/>
          <w:numId w:val="1"/>
        </w:numPr>
        <w:rPr/>
      </w:pPr>
      <w:bookmarkStart w:id="11" w:name="__RefHeading___Toc1292659_774463916"/>
      <w:bookmarkStart w:id="12" w:name="_Toc4"/>
      <w:bookmarkEnd w:id="10"/>
      <w:bookmarkEnd w:id="11"/>
      <w:r>
        <w:rPr>
          <w:rtl w:val="true"/>
        </w:rPr>
        <w:t>فصل اول</w:t>
      </w:r>
      <w:r>
        <w:rPr>
          <w:rtl w:val="true"/>
        </w:rPr>
        <w:t xml:space="preserve">: </w:t>
      </w:r>
      <w:r>
        <w:rPr>
          <w:rtl w:val="true"/>
        </w:rPr>
        <w:t>شخصیت امام بخاری و جایگاه صحیح</w:t>
      </w:r>
      <w:bookmarkEnd w:id="12"/>
    </w:p>
    <w:p>
      <w:pPr>
        <w:pStyle w:val="Heading3"/>
        <w:numPr>
          <w:ilvl w:val="2"/>
          <w:numId w:val="1"/>
        </w:numPr>
        <w:rPr/>
      </w:pPr>
      <w:bookmarkStart w:id="13" w:name="__RefHeading___Toc1292661_774463916"/>
      <w:bookmarkStart w:id="14" w:name="_Toc5"/>
      <w:bookmarkEnd w:id="13"/>
      <w:r>
        <w:rPr>
          <w:rtl w:val="true"/>
        </w:rPr>
        <w:t>شخصیت و نشأت زندگی علمی</w:t>
      </w:r>
      <w:bookmarkEnd w:id="14"/>
    </w:p>
    <w:p>
      <w:pPr>
        <w:pStyle w:val="BookText"/>
        <w:rPr/>
      </w:pPr>
      <w:r>
        <w:rPr>
          <w:rFonts w:ascii="IRNazanin" w:hAnsi="IRNazanin" w:eastAsia="IRNazanin"/>
          <w:color w:val="111111"/>
          <w:sz w:val="28"/>
          <w:sz w:val="28"/>
          <w:szCs w:val="28"/>
          <w:rtl w:val="true"/>
          <w:lang w:bidi="fa-IR"/>
        </w:rPr>
        <w:t xml:space="preserve">امام بخاری، محمد بن اسماعیل بن ابراهیم بن مغیره، شوال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بخارا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کرده اند که در ده سالگی حفظ حدیث بر او الهام شده و از همان زمان شروع به حفظ نموده و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او برای طلب حدیث به حجاز، شام، مصر، الجزیره، بصره، کوفه، بغداد ونیشابور سفر کرده و به کوفه و بغداد بسیار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جهت مذهب و فقه، مباحث فقهی خود را بنابر گفته ابن حجر از امام شافعی و ابوعبید گرفته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لذا سبکی او را در طبقات شافعی ها ذکر کرده است، ولی ابن قیم بخاری و برخی محدثین دیگر را مقلد محض احمد بن حنبل دانسته است و ابن ابویعلی نیز او را در طبقات حنابله آورده است</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15" w:name="__RefHeading___Toc1292663_774463916"/>
      <w:bookmarkStart w:id="16" w:name="_Toc6"/>
      <w:bookmarkEnd w:id="15"/>
      <w:r>
        <w:rPr>
          <w:rtl w:val="true"/>
        </w:rPr>
        <w:t>جایگاه صحیح و علت تألیف</w:t>
      </w:r>
      <w:bookmarkEnd w:id="1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حدیث صحیح و دویست هزار حدیث غیر صحیح در حفظ داشتم</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این کتاب را از بین ششصد هزار حدیث انتخاب کردم و آن را در شانزده سال نگاشتم و بین خود و خدا حجت قرار دادم</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تنها احادیث صحیح را وارد کردم و احادیث صحیح دیگر را نیز به جهت طولانی نشدن کتاب ترک نمودم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البته این سخنان اشکالاتی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نقل کرده است که حافظ عراقی این سخن بخاری را که صد هزار حدیث صحیح در حفظ داشته باشد دور از واقع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جماعت در رد این ادعای امام 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صحیحی که در دسترس ماست و بلکه غیر صحیح، اگر کتاب های سنن، مسانید، جوامع، و اجزای حدیثی و غیر آن تتبع شود، جمیع آن احادیث بدون مکررات به صد هزار و بلکه به پنجاه هزار نمی رسد و خیلی بعید است که یک نفر آنچه از دست همه ای امت رفته است را حفظ کرده باشد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بخاری بسیاری از احادیث صحیح را به دلیل پرهیز از طولانی شدن کتاب ترک کرده بود، می توانست مقدار زیادی از آن احادیث صحیح را در کتابش ذکر کند و حدود دو سوم احادیث صحیحش را که تکراری هستند ترک کند؛ 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احادیث بیش از بیست مرتبه تکرار شده و حتی برخی از این اخبار که بیش از بیست بار تکرار شده هیچ اصل و اساسی ندارد که در متن کتاب خواهد آمد و همچنین چنان که خواهد آمد صحیح بودن کل روایات این کتاب نیز به هیچ وجه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انگیزه امام بخاری در نگارش کتاب صحیح، دو نظریه از زبان خود بخاری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اسحاق بن راهویه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کتاب مختصری از سنن پیامبر صلی الله علیه و آله و سلم را جمع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قلب من واقع شد و شروع به جمع و نگارش این کتاب کردم</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خبر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را در خواب دیدم که گویا من پیش روی آن حضرت استاده بودم و در دستم بادکنی است و با آن از آن حضرت دفاع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برخی معبرین در باره آن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پیامبر صلی الله علیه و آله و سلم دروغ را دور خواهی کرد؛ و این سبب شد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بنویسم</w:t>
      </w:r>
      <w:r>
        <w:rPr>
          <w:rFonts w:eastAsia="IRNazanin" w:cs="IRNazanin"/>
          <w:color w:val="111111"/>
          <w:sz w:val="28"/>
          <w:szCs w:val="28"/>
          <w:rtl w:val="true"/>
          <w:lang w:bidi="fa-IR"/>
        </w:rPr>
        <w:t xml:space="preserve">. </w:t>
      </w:r>
      <w:r>
        <w:rPr>
          <w:rStyle w:val="FootnoteAnchor"/>
          <w:rtl w:val="true"/>
        </w:rPr>
        <w:footnoteReference w:id="16"/>
      </w:r>
      <w:bookmarkStart w:id="17" w:name="pg5103_35267"/>
    </w:p>
    <w:p>
      <w:pPr>
        <w:pStyle w:val="BookText"/>
        <w:rPr/>
      </w:pPr>
      <w:bookmarkEnd w:id="17"/>
      <w:r>
        <w:rPr>
          <w:rFonts w:ascii="IRNazanin" w:hAnsi="IRNazanin" w:eastAsia="IRNazanin"/>
          <w:color w:val="111111"/>
          <w:sz w:val="28"/>
          <w:sz w:val="28"/>
          <w:szCs w:val="28"/>
          <w:rtl w:val="true"/>
          <w:lang w:bidi="fa-IR"/>
        </w:rPr>
        <w:t>چنان که ملاحظه می کنید،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دو خبر متفاوت اند؛ زیرا روشن است که اگر چنین اتفاقی پیش بیاید پشت سر هم پیش خواهد آمد و بخاری آن را بیان می کرد که به این سبب شروع کردم وسبب دوم نیز بعد از آن این اراده ای مرا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بخاری واقعیت داشتن علت دوم وسخن مؤلف را قطعا رد می کند؛ زیرا در آن اکاذیب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مانند موارد دیگر انگیزه وسبب دوم را برای مقدس نشان دادن عمل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یا خود ایشان و یا دیگران از زبان وی نقل کرده اند</w:t>
      </w:r>
      <w:r>
        <w:rPr>
          <w:rFonts w:eastAsia="IRNazanin" w:cs="IRNazanin"/>
          <w:color w:val="111111"/>
          <w:sz w:val="28"/>
          <w:szCs w:val="28"/>
          <w:rtl w:val="true"/>
          <w:lang w:bidi="fa-IR"/>
        </w:rPr>
        <w:t>.</w:t>
      </w:r>
    </w:p>
    <w:p>
      <w:pPr>
        <w:pStyle w:val="Heading3"/>
        <w:numPr>
          <w:ilvl w:val="2"/>
          <w:numId w:val="1"/>
        </w:numPr>
        <w:rPr/>
      </w:pPr>
      <w:bookmarkStart w:id="18" w:name="__RefHeading___Toc1292665_774463916"/>
      <w:bookmarkStart w:id="19" w:name="_Toc7"/>
      <w:bookmarkEnd w:id="18"/>
      <w:r>
        <w:rPr>
          <w:rtl w:val="true"/>
        </w:rPr>
        <w:t xml:space="preserve">تعداد روایات </w:t>
      </w:r>
      <w:r>
        <w:rPr>
          <w:rtl w:val="true"/>
        </w:rPr>
        <w:t>«</w:t>
      </w:r>
      <w:r>
        <w:rPr>
          <w:rtl w:val="true"/>
        </w:rPr>
        <w:t>صحیح بخاری</w:t>
      </w:r>
      <w:r>
        <w:rPr>
          <w:rtl w:val="true"/>
        </w:rPr>
        <w:t>»</w:t>
      </w:r>
      <w:bookmarkEnd w:id="19"/>
    </w:p>
    <w:p>
      <w:pPr>
        <w:pStyle w:val="BookText"/>
        <w:rPr/>
      </w:pPr>
      <w:r>
        <w:rPr>
          <w:rFonts w:ascii="IRNazanin" w:hAnsi="IRNazanin" w:eastAsia="IRNazanin"/>
          <w:color w:val="111111"/>
          <w:sz w:val="28"/>
          <w:sz w:val="28"/>
          <w:szCs w:val="28"/>
          <w:rtl w:val="true"/>
          <w:lang w:bidi="fa-IR"/>
        </w:rPr>
        <w:t>سیوطی از شیخ الاسلام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شمارش کردم و آن بدون معلقات و متابعات، با مکررات </w:t>
      </w:r>
      <w:r>
        <w:rPr>
          <w:rFonts w:eastAsia="IRNazanin" w:cs="IRNazanin"/>
          <w:color w:val="111111"/>
          <w:sz w:val="28"/>
          <w:szCs w:val="28"/>
          <w:lang w:bidi="fa-IR"/>
        </w:rPr>
        <w:t>6397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وبدون مکرر </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معلق، متابع ومکرر </w:t>
      </w:r>
      <w:r>
        <w:rPr>
          <w:rFonts w:eastAsia="IRNazanin" w:cs="IRNazanin"/>
          <w:color w:val="111111"/>
          <w:sz w:val="28"/>
          <w:szCs w:val="28"/>
          <w:lang w:bidi="fa-IR"/>
        </w:rPr>
        <w:t>9082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و جمیع احادیث موصول و معلق آن بدون مکررات </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که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آن معلق و متابعات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پس بنابر این دو بیان موافق هم از سیوطی و ابن حجر، از سه دو برابر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آیا ممکن است که امام بخاری صد هزار حدیث صحیح در حفظ داشته باشد، و برای پرهیز از طولانی شدن کتاب، از ذکر آن خودداری کرده باشد، با این که دو سوم احادیث کتابش تکراری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همچنین برخی اخباری در صحیحش وارد کرده که به درد کسی نمی خورد مانند رجم میمون در زمان جاهلیت به خاطر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
      </w:r>
      <w:bookmarkStart w:id="20" w:name="pg5103_35268"/>
    </w:p>
    <w:p>
      <w:pPr>
        <w:pStyle w:val="Heading3"/>
        <w:numPr>
          <w:ilvl w:val="2"/>
          <w:numId w:val="1"/>
        </w:numPr>
        <w:rPr/>
      </w:pPr>
      <w:bookmarkStart w:id="21" w:name="__RefHeading___Toc1292667_774463916"/>
      <w:bookmarkStart w:id="22" w:name="_Toc8"/>
      <w:bookmarkEnd w:id="20"/>
      <w:bookmarkEnd w:id="21"/>
      <w:r>
        <w:rPr>
          <w:rtl w:val="true"/>
        </w:rPr>
        <w:t xml:space="preserve">مکان نگارش </w:t>
      </w:r>
      <w:r>
        <w:rPr>
          <w:rtl w:val="true"/>
        </w:rPr>
        <w:t>«</w:t>
      </w:r>
      <w:r>
        <w:rPr>
          <w:rtl w:val="true"/>
        </w:rPr>
        <w:t>صحیح بخاری</w:t>
      </w:r>
      <w:r>
        <w:rPr>
          <w:rtl w:val="true"/>
        </w:rPr>
        <w:t>»</w:t>
      </w:r>
      <w:bookmarkEnd w:id="22"/>
    </w:p>
    <w:p>
      <w:pPr>
        <w:pStyle w:val="BookText"/>
        <w:rPr/>
      </w:pPr>
      <w:r>
        <w:rPr>
          <w:rFonts w:ascii="IRNazanin" w:hAnsi="IRNazanin" w:eastAsia="IRNazanin"/>
          <w:color w:val="111111"/>
          <w:sz w:val="28"/>
          <w:sz w:val="28"/>
          <w:szCs w:val="28"/>
          <w:rtl w:val="true"/>
          <w:lang w:bidi="fa-IR"/>
        </w:rPr>
        <w:t>همچنین 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حدیثی در این کتابم ننوشتم، مگر این که قبلش غسل نمودم و دو رکعت نماز خواندم</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کتابم را سه مرتبه نگاشتم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وچندین نفر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بودیم که بخاری صحیحش را در بین قبر و منبر پیامبر صلی الله علیه و آله و سلم جمع و نگارش نمود و برای هر حدیث دو رکعت نماز می خواند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باز امام 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صحیحم را در مسجد الحرام نگاشتم و هیچ حدیثی در آن قرار ندادم، مگر این که قبلش از خداوند طلب خیر نمودم و دو رکعت نماز خواندم و یقین بر صحت آن حدیث پیدا کردم</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نووی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طاهر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صحیحش را در بخارا نگاشت و گفته شده است که در مکه تألیف نمود و گفته شده است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 این موارد صحیح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ولی ابن حجر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منافاتی ندارد؛ زیرا در ابتدا به کاغذ باطله نوشته و سپس بار دوم پاک نویسی ونهایی کرده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ظاهر این اخبار مختلف چنین می رساند این ادعا که او صحیحش را در مدینه و یا مکه نگاشته باشد هم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واقعیات سازگار نیست وهم اخبار فوق آن را رد می کند و ابن حجر نیز به این واقعیت پی برده وخواسته است به این گونه رفع مشکل کند و چنین توجیه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بیان می کند که بخاری در مکه شانزده سال اقامت نداشت؛ زیرا سخن امام بخاری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کتاب را نگاشتم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شانزده سال نگاشتنش نیز تعارض دارد و همچنین در مدینه در کنار قبر پیامبر اکرم صلی الله علیه و آله و سلم بودن آن؛ زیرا خود 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شش سال اقامت نمودم</w:t>
      </w:r>
      <w:r>
        <w:rPr>
          <w:rFonts w:eastAsia="IRNazanin" w:cs="IRNazanin"/>
          <w:color w:val="111111"/>
          <w:sz w:val="28"/>
          <w:szCs w:val="28"/>
          <w:rtl w:val="true"/>
          <w:lang w:bidi="fa-IR"/>
        </w:rPr>
        <w:t xml:space="preserve">. </w:t>
      </w:r>
      <w:r>
        <w:rPr>
          <w:rStyle w:val="FootnoteAnchor"/>
          <w:rtl w:val="true"/>
        </w:rPr>
        <w:footnoteReference w:id="26"/>
      </w:r>
      <w:bookmarkStart w:id="23" w:name="pg5103_35269"/>
    </w:p>
    <w:p>
      <w:pPr>
        <w:pStyle w:val="BookText"/>
        <w:rPr/>
      </w:pPr>
      <w:bookmarkEnd w:id="23"/>
      <w:r>
        <w:rPr>
          <w:rFonts w:ascii="IRNazanin" w:hAnsi="IRNazanin" w:eastAsia="IRNazanin"/>
          <w:color w:val="111111"/>
          <w:sz w:val="28"/>
          <w:sz w:val="28"/>
          <w:szCs w:val="28"/>
          <w:rtl w:val="true"/>
          <w:lang w:bidi="fa-IR"/>
        </w:rPr>
        <w:t>از این اخبار استفاده می شود، امام بخاری و دیگران برای آن که احادیث این کتاب مورد توجه قرار گیرد، چنین وانمود کرده اند که این احادیث با این خصوصیات در چنین مکان مقدس نگاشته شده است، ولی چنان که روشن است، این اخبار هم مشکل دارند و هم این که با تصریح ابن حجر وذهبی</w:t>
      </w:r>
      <w:r>
        <w:rPr>
          <w:rStyle w:val="FootnoteAnchor"/>
          <w:rtl w:val="true"/>
        </w:rPr>
        <w:footnoteReference w:id="27"/>
      </w:r>
      <w:r>
        <w:rPr>
          <w:rFonts w:ascii="IRNazanin" w:hAnsi="IRNazanin" w:eastAsia="IRNazanin"/>
          <w:color w:val="111111"/>
          <w:sz w:val="28"/>
          <w:sz w:val="28"/>
          <w:szCs w:val="28"/>
          <w:rtl w:val="true"/>
          <w:lang w:bidi="fa-IR"/>
        </w:rPr>
        <w:t>امام بخاری از محمد بن یحیی ذهلی با تدلیس در صحیحش احادیث فراوان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دلالت می کند که امام بخاری صحیحش را در مکه و یا در مدینه تألیف نکرده است؛ زیرا اختلاف او با ذهلی در آخرین ورود او به نیشابور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بوده و این اختلاف سبب شده است که امام بخاری از ذهلی با تدلیس در صحیحش حدیث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الله الحرام و یا کنار قبر پیامبر اکرم صلی الله علیه و آله و سلم پس از استخاره و غسل و خواندن دو رکعت نماز برای هر حدیث، نگاشته شده است، جهت مقدس جلوه دادن کتاب بوده و با واقعیت سازگاری ندارد</w:t>
      </w:r>
      <w:r>
        <w:rPr>
          <w:rFonts w:eastAsia="IRNazanin" w:cs="IRNazanin"/>
          <w:color w:val="111111"/>
          <w:sz w:val="28"/>
          <w:szCs w:val="28"/>
          <w:rtl w:val="true"/>
          <w:lang w:bidi="fa-IR"/>
        </w:rPr>
        <w:t>.</w:t>
      </w:r>
    </w:p>
    <w:p>
      <w:pPr>
        <w:pStyle w:val="Heading3"/>
        <w:numPr>
          <w:ilvl w:val="2"/>
          <w:numId w:val="1"/>
        </w:numPr>
        <w:rPr/>
      </w:pPr>
      <w:bookmarkStart w:id="24" w:name="__RefHeading___Toc1292669_774463916"/>
      <w:bookmarkStart w:id="25" w:name="_Toc9"/>
      <w:bookmarkEnd w:id="24"/>
      <w:r>
        <w:rPr>
          <w:rtl w:val="true"/>
        </w:rPr>
        <w:t>بخاری و نقل ناقص روایات</w:t>
      </w:r>
      <w:bookmarkEnd w:id="25"/>
    </w:p>
    <w:p>
      <w:pPr>
        <w:pStyle w:val="BookText"/>
        <w:rPr/>
      </w:pPr>
      <w:r>
        <w:rPr>
          <w:rFonts w:ascii="IRNazanin" w:hAnsi="IRNazanin" w:eastAsia="IRNazanin"/>
          <w:color w:val="111111"/>
          <w:sz w:val="28"/>
          <w:sz w:val="28"/>
          <w:szCs w:val="28"/>
          <w:rtl w:val="true"/>
          <w:lang w:bidi="fa-IR"/>
        </w:rPr>
        <w:t>وقال أحید بن أبی جعفر والی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إسماعیل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حدیث سمعته بالبصرة کتبته بالشام، ورب حدیث سمعته بالشام کتبته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بکماله؟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والی بخارا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حدیثی که در بصره شنیدم ولی در شام آن را نوشتم و بسا حدیثی که در شام شنیدم و در مصر نوشتم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خبر استفاده می شود که بخاری فراوان احادیث را با الفاظ خودش با نسبت به پیامبر اکرم صلی الله علیه و آله و سلم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نقل به معنا آن هم بدون تصرف در معنای حدیث نزد برخی از محدثین اهل سنت و آن هم در موارد خاص جائز و نزد بیشتر آن ها جائز نیست، ولی بخاری با این روش فراوان در روایات تصرف کرده و یک حدیث را گاه تکراری در موارد مختلف از صحیحش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تمام موارد الفاظ نقل هایش و همچنین در</w:t>
      </w:r>
      <w:bookmarkStart w:id="26" w:name="pg5103_35270"/>
    </w:p>
    <w:p>
      <w:pPr>
        <w:pStyle w:val="BookText"/>
        <w:rPr/>
      </w:pPr>
      <w:bookmarkEnd w:id="26"/>
      <w:r>
        <w:rPr>
          <w:rFonts w:ascii="IRNazanin" w:hAnsi="IRNazanin" w:eastAsia="IRNazanin"/>
          <w:color w:val="111111"/>
          <w:sz w:val="28"/>
          <w:sz w:val="28"/>
          <w:szCs w:val="28"/>
          <w:rtl w:val="true"/>
          <w:lang w:bidi="fa-IR"/>
        </w:rPr>
        <w:t>زیاده و نقصان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روشن نیست که بخاری چه قدر از سخنان خود را در احادیث و اخبار صحیحش اضافه کرده و از اصل حدیث کاسته است</w:t>
      </w:r>
      <w:r>
        <w:rPr>
          <w:rFonts w:eastAsia="IRNazanin" w:cs="IRNazanin"/>
          <w:color w:val="111111"/>
          <w:sz w:val="28"/>
          <w:szCs w:val="28"/>
          <w:rtl w:val="true"/>
          <w:lang w:bidi="fa-IR"/>
        </w:rPr>
        <w:t>!</w:t>
      </w:r>
    </w:p>
    <w:p>
      <w:pPr>
        <w:pStyle w:val="Heading3"/>
        <w:numPr>
          <w:ilvl w:val="2"/>
          <w:numId w:val="1"/>
        </w:numPr>
        <w:rPr/>
      </w:pPr>
      <w:bookmarkStart w:id="27" w:name="__RefHeading___Toc1292671_774463916"/>
      <w:bookmarkStart w:id="28" w:name="_Toc10"/>
      <w:bookmarkEnd w:id="27"/>
      <w:r>
        <w:rPr>
          <w:rtl w:val="true"/>
        </w:rPr>
        <w:t>افراط و سخنان دور از واقع</w:t>
      </w:r>
      <w:bookmarkEnd w:id="28"/>
    </w:p>
    <w:p>
      <w:pPr>
        <w:pStyle w:val="BookText"/>
        <w:rPr/>
      </w:pPr>
      <w:r>
        <w:rPr>
          <w:rFonts w:ascii="IRNazanin" w:hAnsi="IRNazanin" w:eastAsia="IRNazanin"/>
          <w:color w:val="111111"/>
          <w:sz w:val="28"/>
          <w:sz w:val="28"/>
          <w:szCs w:val="28"/>
          <w:rtl w:val="true"/>
          <w:lang w:bidi="fa-IR"/>
        </w:rPr>
        <w:t>احمد بن نصر خفاف</w:t>
      </w:r>
      <w:r>
        <w:rPr>
          <w:rStyle w:val="FootnoteAnchor"/>
          <w:rtl w:val="true"/>
        </w:rPr>
        <w:footnoteReference w:id="28"/>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شناخت حدیث بیست درجه داناتر از احمد بن حنبل واسحاق بن راهویه و غیر آن دو بود و هر که در مورد او سخنی بگوید بر او از جانب من هزار لعنت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امام 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تاریخم نشر شود، خیلی از اساتیدم متوجه نمی شوند و نشدند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نگاشتم واسحاق بن راهویه تاریخ او را به امیر عبدالله بن طاهر وارد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که به تو سحر نشان دهم؟ سپس آن را نشان داد وامیر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نگارشش را متوجه نشدم</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برای بالا بردن مقام امام بخاری وکتبش سخنان دور از واقع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تاریخ امام بخاری خود او سخنان دیگر نیز گفته و در مدح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کتاب تاریخ را در کنار قبر پیامبر صلی الله علیه و آله و سلم در شب های مهتابی نگاشتم وکم نامی در تاریخم هست مگر این که نزد من در مورد آن داستان است، ولی به خاطر طولانی نشدن کتاب از ذکرش پرهیز کردم</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حال آن که در شرح حال راویان مهم ترین مطلب ذکر ثقه و یا غیر ثقه بودن راوی است که در تاریخ امام بخاری در اکثر تراجم حتی به این مهم توجه نشده است، و با این حال امام بخاری حتی برای تاریخش این مقام</w:t>
      </w:r>
    </w:p>
    <w:p>
      <w:pPr>
        <w:pStyle w:val="BookText"/>
        <w:rPr/>
      </w:pPr>
      <w:r>
        <w:rPr>
          <w:rFonts w:ascii="IRNazanin" w:hAnsi="IRNazanin" w:eastAsia="IRNazanin"/>
          <w:color w:val="111111"/>
          <w:sz w:val="28"/>
          <w:sz w:val="28"/>
          <w:szCs w:val="28"/>
          <w:rtl w:val="true"/>
          <w:lang w:bidi="fa-IR"/>
        </w:rPr>
        <w:t>را قائل است، چه رسد به صحیحش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احمد بن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لعنت از جانب من بر هر کسی که در باره بخاری سخنی بگوید، باید دقت داشته باشیم که او با این سخن محدثین وعلمای فراوانی از معاصرین و غیر معاصرین بخاری مانند ذهلی، ابوحاتم، ابوزرعه، دارقطنی وحتی مسلم بن حجاج، صاحب صحیح و ذهبی و دیگران را مورد شتم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متأسفانه در حق یک نفر این گونه غلوکرده وتوجه ندارد که گروه بزرگی از محدثین وعلما را که مقامشان کمتر از بخاری نخواهد بود، مورد شتم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داناتر بودن بخاری در حدیث از احمد بن حنبل، یک سخن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بخاری می گوید که صد هزار حدیث صحیح در حفظ داشته است، ابوحاتم رازی به عبدالله بن 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یک میلیون حدیث در حفظ دارد</w:t>
      </w:r>
      <w:r>
        <w:rPr>
          <w:rStyle w:val="FootnoteAnchor"/>
          <w:rtl w:val="true"/>
        </w:rPr>
        <w:footnoteReference w:id="32"/>
      </w:r>
      <w:r>
        <w:rPr>
          <w:rFonts w:ascii="IRNazanin" w:hAnsi="IRNazanin" w:eastAsia="IRNazanin"/>
          <w:color w:val="111111"/>
          <w:sz w:val="28"/>
          <w:sz w:val="28"/>
          <w:szCs w:val="28"/>
          <w:rtl w:val="true"/>
          <w:lang w:bidi="fa-IR"/>
        </w:rPr>
        <w:t>و ذهبی در توجیه این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مکررات وفتاوای تابعین نیز است و الا آثار مرفوع وقوی به ده یک این عدد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داشته باشیم که در این سخن ذهبی اشاره وردی بر ادعای بخاری نیز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هزار حدیث صحیح در حفظ داشتم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حدی در حق بخاری غلو کرده اند که گویا عبدالله بن حماد آملی که شیخ بخاری است و بخاری در صحیحش از او حدیث روایت کرده، </w:t>
      </w:r>
      <w:r>
        <w:rPr>
          <w:rStyle w:val="FootnoteAnchor"/>
          <w:rtl w:val="true"/>
        </w:rPr>
        <w:footnoteReference w:id="33"/>
      </w:r>
      <w:r>
        <w:rPr>
          <w:rFonts w:ascii="IRNazanin" w:hAnsi="IRNazanin" w:eastAsia="IRNazanin"/>
          <w:color w:val="111111"/>
          <w:sz w:val="28"/>
          <w:sz w:val="28"/>
          <w:szCs w:val="28"/>
          <w:rtl w:val="true"/>
          <w:lang w:bidi="fa-IR"/>
        </w:rPr>
        <w:t>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یک تار از موهای بدن بخاری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بن حجاج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من پایت را ببوسم</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باز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برخی را توبیخ کرده باشند که تا کی فقه شافعی</w:t>
      </w:r>
      <w:bookmarkStart w:id="29" w:name="pg5103_35272"/>
    </w:p>
    <w:p>
      <w:pPr>
        <w:pStyle w:val="BookText"/>
        <w:rPr/>
      </w:pPr>
      <w:bookmarkEnd w:id="29"/>
      <w:r>
        <w:rPr>
          <w:rFonts w:ascii="IRNazanin" w:hAnsi="IRNazanin" w:eastAsia="IRNazanin"/>
          <w:color w:val="111111"/>
          <w:sz w:val="28"/>
          <w:sz w:val="28"/>
          <w:szCs w:val="28"/>
          <w:rtl w:val="true"/>
          <w:lang w:bidi="fa-IR"/>
        </w:rPr>
        <w:t>می خوانی وکتاب مرا نمی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جامع بخاری است</w:t>
      </w:r>
      <w:r>
        <w:rPr>
          <w:rStyle w:val="FootnoteAnchor"/>
          <w:rtl w:val="true"/>
        </w:rPr>
        <w:footnoteReference w:id="35"/>
      </w:r>
      <w:r>
        <w:rPr>
          <w:rFonts w:ascii="IRNazanin" w:hAnsi="IRNazanin" w:eastAsia="IRNazanin"/>
          <w:color w:val="111111"/>
          <w:sz w:val="28"/>
          <w:sz w:val="28"/>
          <w:szCs w:val="28"/>
          <w:rtl w:val="true"/>
          <w:lang w:bidi="fa-IR"/>
        </w:rPr>
        <w:t>و امام 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 یا بیشتر از هزار شیخ حدیث نوشتم و از هر کدام آن ها ده هزار یا بیش تر از ده هزار حدیث نوشتم</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بنابر این سخن، پس امام بخاری بیش از ده میلیون حدیث نوشته است وحالا شما تصور کنید که ده میلیون حدیث بیش از هزار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امروزه در دست است وایشان این مقدار حدیث را کجا ممکن است نوشته باشد وچگونه حمل می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امام 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پنج سال اقامت داشتم، در حالی که کتاب هایم همراهم بود وکتاب تألیف می کردم و هر سال حج انجام می دادم و سپس از مکه به بصره برمی گشتم</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از این قبیل افراط وسخنان بی اساس متأسفانه فراوان در شرح حال امام بخاری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سخن فوق امام بخاری استفاده می شود که بخاری در راه نیز کتابش را تألیف می نمود و برخی از اوقات که در موسم حج در مکه بوده، شاید در بیت الله الحرام نیز به این کار مشغول شده و سپس به طور مطلق زمان ومکان تألیف کتاب را مکه وبیت الله الحرام معرفی کرده است تا به کار خود قداست بیشتر دهد</w:t>
      </w:r>
      <w:r>
        <w:rPr>
          <w:rFonts w:eastAsia="IRNazanin" w:cs="IRNazanin"/>
          <w:color w:val="111111"/>
          <w:sz w:val="28"/>
          <w:szCs w:val="28"/>
          <w:rtl w:val="true"/>
          <w:lang w:bidi="fa-IR"/>
        </w:rPr>
        <w:t>.</w:t>
      </w:r>
    </w:p>
    <w:p>
      <w:pPr>
        <w:pStyle w:val="Heading3"/>
        <w:numPr>
          <w:ilvl w:val="2"/>
          <w:numId w:val="1"/>
        </w:numPr>
        <w:rPr/>
      </w:pPr>
      <w:bookmarkStart w:id="30" w:name="__RefHeading___Toc1292673_774463916"/>
      <w:bookmarkStart w:id="31" w:name="_Toc11"/>
      <w:bookmarkEnd w:id="30"/>
      <w:r>
        <w:rPr>
          <w:rtl w:val="true"/>
        </w:rPr>
        <w:t>شروط امام بخاری در صحیح</w:t>
      </w:r>
      <w:bookmarkEnd w:id="31"/>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معمر مبارک بن احمد در مورد شرط بخاری در صحیحش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شرط قرار داده است حدیثی را نقل کند که ناقلین آن تا صحابی وثاقتشان</w:t>
      </w:r>
      <w:bookmarkStart w:id="32" w:name="pg5103_35273"/>
    </w:p>
    <w:p>
      <w:pPr>
        <w:pStyle w:val="BookText"/>
        <w:rPr/>
      </w:pPr>
      <w:bookmarkEnd w:id="32"/>
      <w:r>
        <w:rPr>
          <w:rFonts w:ascii="IRNazanin" w:hAnsi="IRNazanin" w:eastAsia="IRNazanin"/>
          <w:color w:val="111111"/>
          <w:sz w:val="28"/>
          <w:sz w:val="28"/>
          <w:szCs w:val="28"/>
          <w:rtl w:val="true"/>
          <w:lang w:bidi="fa-IR"/>
        </w:rPr>
        <w:t>مورد اتفاق باشد، واسناد حدیث متصل و غیر منقطع باشد</w:t>
      </w:r>
      <w:r>
        <w:rPr>
          <w:rFonts w:eastAsia="IRNazanin" w:cs="IRNazanin"/>
          <w:color w:val="111111"/>
          <w:sz w:val="28"/>
          <w:szCs w:val="28"/>
          <w:rtl w:val="true"/>
          <w:lang w:bidi="fa-IR"/>
        </w:rPr>
        <w:t>...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وحافظ ابوبکر حازمی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بخاری در صحیح این است که اسناد متصل و راوی مسلمان و صادق و غیر مدلس باشد و اختلاط نکرده باشد و عادل و ضابط و دارای حفظ و ذهن سلیم باشد، و وهمش کم و اعتقادش سالم باشد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اگر با در نظر گرفتن این شروط،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بخاری مورد بررسی دقیق قرار گیرد، خیلی کم راوی و حدیث باقی خواهد ماند که بنابر شرط خود مؤلف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جای خود به برخی آن ها اشاره خواهیم داشت</w:t>
      </w:r>
      <w:r>
        <w:rPr>
          <w:rFonts w:eastAsia="IRNazanin" w:cs="IRNazanin"/>
          <w:color w:val="111111"/>
          <w:sz w:val="28"/>
          <w:szCs w:val="28"/>
          <w:rtl w:val="true"/>
          <w:lang w:bidi="fa-IR"/>
        </w:rPr>
        <w:t>.</w:t>
      </w:r>
    </w:p>
    <w:p>
      <w:pPr>
        <w:pStyle w:val="Heading3"/>
        <w:numPr>
          <w:ilvl w:val="2"/>
          <w:numId w:val="1"/>
        </w:numPr>
        <w:rPr/>
      </w:pPr>
      <w:bookmarkStart w:id="33" w:name="__RefHeading___Toc1292675_774463916"/>
      <w:bookmarkStart w:id="34" w:name="_Toc12"/>
      <w:bookmarkEnd w:id="33"/>
      <w:r>
        <w:rPr>
          <w:rtl w:val="true"/>
        </w:rPr>
        <w:t>جایگاه علمی امام بخاری</w:t>
      </w:r>
      <w:bookmarkEnd w:id="34"/>
    </w:p>
    <w:p>
      <w:pPr>
        <w:pStyle w:val="BookText"/>
        <w:rPr/>
      </w:pPr>
      <w:r>
        <w:rPr>
          <w:rFonts w:ascii="IRNazanin" w:hAnsi="IRNazanin" w:eastAsia="IRNazanin"/>
          <w:color w:val="111111"/>
          <w:sz w:val="28"/>
          <w:sz w:val="28"/>
          <w:szCs w:val="28"/>
          <w:rtl w:val="true"/>
          <w:lang w:bidi="fa-IR"/>
        </w:rPr>
        <w:t>امام بخاری که احادیث کتاب خویش را بین خود وخداوند متعال حجت دانسته است، احادیثی در صحیحش روایت کرده است و همچنین نظراتی از خود به جای گذاشته که بیان گر جایگاه علمی او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سرخسی حنفی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صبیین شربا من لبن شاة او بقرة لم تثبت به حرمة الرضاع لأن الرضاع معتبر بالنسب وکما لا یتحقق النسب بین آدمی وبین البهائم فکذلک لا تثبت حرمة الرضاع بشرب لبن البهائم وکان محمد بن إسماعیل البخاری صاحب التاریخ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الحرمة وهذه المسألة کانت سبب اخراجه من بخارا فإنه قدم بخارا فی زمن أبی حفص الکبیر رحمه الله وجعل یفتی فنهاه أبوحفص رحمه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بأهل له فلم ینته حتی سأل</w:t>
      </w:r>
    </w:p>
    <w:p>
      <w:pPr>
        <w:pStyle w:val="BookText"/>
        <w:rPr/>
      </w:pPr>
      <w:r>
        <w:rPr>
          <w:rFonts w:ascii="IRNazanin" w:hAnsi="IRNazanin" w:eastAsia="IRNazanin"/>
          <w:color w:val="111111"/>
          <w:sz w:val="28"/>
          <w:sz w:val="28"/>
          <w:szCs w:val="28"/>
          <w:rtl w:val="true"/>
          <w:lang w:bidi="fa-IR"/>
        </w:rPr>
        <w:t>عن هذه المسألة فأفتی بالحرمة فاجتمع الناس وأخرجوه؛</w:t>
      </w:r>
      <w:r>
        <w:rPr>
          <w:rStyle w:val="FootnoteAnchor"/>
          <w:rtl w:val="true"/>
        </w:rPr>
        <w:footnoteReference w:id="40"/>
      </w:r>
      <w:r>
        <w:rPr>
          <w:rFonts w:ascii="IRNazanin" w:hAnsi="IRNazanin" w:eastAsia="IRNazanin"/>
          <w:color w:val="111111"/>
          <w:sz w:val="28"/>
          <w:sz w:val="28"/>
          <w:szCs w:val="28"/>
          <w:rtl w:val="true"/>
          <w:lang w:bidi="fa-IR"/>
        </w:rPr>
        <w:t>اگر دو کودک از یک گوسفند و یا گاو شیر بخورند، حرمت شیرخوارگی محقق نمی شود؛ زیرا شیرخواری از نسب محقق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محمد بن اسماعیل بخاری صاحب تاریخ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ثابت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یک دختر ویک پسر از یک گوسفند و یا گاو شیر بخورند، برادر وخواهر رضاعی گشته و به هم محرم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سبب اخراج وی از بخارا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ابوحفص کبیر به بخارا آمد و شروع کرد به فتوا دادن وابوحفص او را از فتوا دادن منع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فتوا نیستی، ولی بخاری به حرف او گوش نداد تا این که او از بخاری مسأله ای فوق را سؤال نمود و بخاری به ثابت گشتن حرمت ومحرمیت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جمع شدند و او را از بخارا بیرونش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موارد دیگر نیز در سبب اخراج بخاری از بخارا گفته شده است که در جای خود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أزواج النبی صلی الله علیه و آله و سلم قلن للنبی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أینا أسرع بک لحوقا؟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أطولکن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قصبة یذرعونها فکانت سودة أطولهن یدا فعلمنا بعد أنما کانت طول یدها الصدقة وکانت أسرعنا لحوقا به وکانت تحب الصدقة؛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همسران پیامبر صلی الله علیه و آله و سلم از آن 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ما زودتر به شما ملحق می شود؟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دستش دراز تر از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یکدیگر را اندازه گرفتند ودیدند که دست سوده دراز تر از دیگران است وعائشه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دانستیم که منظور از طول دست صدقه است وسوده قبل از همه ای ما به پیامبر صلی الله علیه و آله و سلم ملحق شد و او صدقه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تنها عامر شعبی از مسروق و او از ام المؤمنین عائشه نقل کرده است وچنان که در شرح حال شعبی خواهد آمد ابراهیم نخعی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هیچ حدیثی از مسروق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شعبی این حدیث را در تمام نقل ها معنعن نقل کرده است، ولی در نقل ابن سعد </w:t>
      </w:r>
      <w:r>
        <w:rPr>
          <w:rStyle w:val="FootnoteAnchor"/>
          <w:rtl w:val="true"/>
        </w:rPr>
        <w:footnoteReference w:id="41"/>
      </w:r>
      <w:r>
        <w:rPr>
          <w:rFonts w:ascii="IRNazanin" w:hAnsi="IRNazanin" w:eastAsia="IRNazanin"/>
          <w:color w:val="111111"/>
          <w:sz w:val="28"/>
          <w:sz w:val="28"/>
          <w:szCs w:val="28"/>
          <w:rtl w:val="true"/>
          <w:lang w:bidi="fa-IR"/>
        </w:rPr>
        <w:t>شعبی این خبر را صحیح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ام المؤمنین، زینب بنت جحش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روشن می شود که شعبی این خبر را به غلط به مسروق که از او حدیث نشنیده است نسبت داده است که او این زن را سوده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واقع این است که سوده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 است ومنظور از این حدیث، زینب بنت جحش بوده است که در زمان خلافت عمر بن خطاب، سال بیست از دنیا رفته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در مورد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غلط است وجای تعجب از بخاری است که چگونه متوجه این نشده وخطابی نیز فاسد وباطل بودن این خبر را درک نکرده و این خبر را از اعلام نبوت وسوده را اول کسی دانسته است که به آن حضرت ملحق شده است، تمام این، وهم وغلط است و اول کسی که به پیامبر صلی الله علیه و آله و سلم ملحق شد؛ چنان که مسلم از طریق عائشه بنت طلحه از ام المؤمنین عائشه روایت کرده است، طولانی ترین زنان آن حضرت در عطا وبخشش، زینب بوده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ابن حجر از برزه بنت رافع وعبدالرحمن بن ابزی وقاسم بن معن ومضافاً بر این از ام المؤمنین عائشه سه سند نقل کرده که زینب بنت جحش در زمان عمر بن خطاب از دنیا رفته است و او بوده که بیش از هر کسی انفاق می کرده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چنان که ملاحظه می کنید منظور پیامبر اکرم صلی الله علیه و آله و سلم در</w:t>
      </w:r>
    </w:p>
    <w:p>
      <w:pPr>
        <w:pStyle w:val="BookText"/>
        <w:rPr/>
      </w:pPr>
      <w:r>
        <w:rPr>
          <w:rFonts w:ascii="IRNazanin" w:hAnsi="IRNazanin" w:eastAsia="IRNazanin"/>
          <w:color w:val="111111"/>
          <w:sz w:val="28"/>
          <w:sz w:val="28"/>
          <w:szCs w:val="28"/>
          <w:rtl w:val="true"/>
          <w:lang w:bidi="fa-IR"/>
        </w:rPr>
        <w:t>این حدیث شریف ام المؤمنین زینب بنت جحش بوده است، ولی بخاری آن را به غلط ام المؤمنین سوده معرفی کرده است وحتی درک نکرده که فاصله بین مرگ زینب وسوده چه مقدار زیاد است و آن نیز، این خبری را که او در صحیحش روایت کرده تکذیب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اخبار غلط وبی اساس کم نیست که در متن کتاب به آن ها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أنسا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عبد الله بن أبی فانطلق إلیه النبی صلی الله علیه و آله و سلم ورکب حمارا فانطلق المسلمون یمشون معه وهی أرض سبخة فلما أتاه</w:t>
      </w:r>
    </w:p>
    <w:p>
      <w:pPr>
        <w:pStyle w:val="BookText"/>
        <w:rPr/>
      </w:pPr>
      <w:r>
        <w:rPr>
          <w:rFonts w:ascii="IRNazanin" w:hAnsi="IRNazanin" w:eastAsia="IRNazanin"/>
          <w:color w:val="111111"/>
          <w:sz w:val="28"/>
          <w:sz w:val="28"/>
          <w:szCs w:val="28"/>
          <w:rtl w:val="true"/>
          <w:lang w:bidi="fa-IR"/>
        </w:rPr>
        <w:t>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والله لقد آذانی نتن حمارک فقال رجل من الأنصار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لحمار رسول الله صلی الله علیه و آله و سلم أطیب ریحا منک فغضب لعبد الله رجل من قومه فشتمه فغضب لکل واحد منهما أصحابه فکان بینهما ضرب بالجرید والأیدی والنعال فبلغنا أنها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طائفتان من المؤمنین اقتتلوا فأصلحوا بینهما؛</w:t>
      </w:r>
      <w:r>
        <w:rPr>
          <w:rStyle w:val="FootnoteAnchor"/>
          <w:rtl w:val="true"/>
        </w:rPr>
        <w:footnoteReference w:id="44"/>
      </w:r>
      <w:r>
        <w:rPr>
          <w:rFonts w:ascii="IRNazanin" w:hAnsi="IRNazanin" w:eastAsia="IRNazanin"/>
          <w:color w:val="111111"/>
          <w:sz w:val="28"/>
          <w:sz w:val="28"/>
          <w:szCs w:val="28"/>
          <w:rtl w:val="true"/>
          <w:lang w:bidi="fa-IR"/>
        </w:rPr>
        <w:t>به پیامبر اکرم صلی الله علیه و آله و سلم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به نزد عبدالله بن ابی می 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اسلام دعوت می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همراه مسلمین به نزد وی رفتند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دور شو، همانا بوی الاغت مرا آزار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حتماً الاغ پیامبر صلی الله علیه و آله و سلم خوشبوتر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خاطر ابن ابی غضبناک شد ومرد انصاری را دشنام داد وبرای هر دو طرف افرادی به غضب آمدند وبین دو گروه ضرب وشتم واقع شد و به ما خبر رسید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گروه از مؤمنین با هم جنگیدند، پس بین آن ها صلح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در باره آن ها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حدیث، امام بخاری اصحاب عبدالله بن ابی را که قبل از اسلام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این داستان واقع شده است، مؤمن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شرح این حدیث</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بطال بر نزول این آیه ای شریفه در این داستان اشکال کرده است؛ زیرا</w:t>
      </w:r>
    </w:p>
    <w:p>
      <w:pPr>
        <w:pStyle w:val="BookText"/>
        <w:rPr/>
      </w:pPr>
      <w:r>
        <w:rPr>
          <w:rFonts w:ascii="IRNazanin" w:hAnsi="IRNazanin" w:eastAsia="IRNazanin"/>
          <w:color w:val="111111"/>
          <w:sz w:val="28"/>
          <w:sz w:val="28"/>
          <w:szCs w:val="28"/>
          <w:rtl w:val="true"/>
          <w:lang w:bidi="fa-IR"/>
        </w:rPr>
        <w:t>مخاصمه بین اصحاب پیامبر صلی الله علیه و آله و سلم و اصحاب عبدالله بن ابی زمانی واقع شده که آن ها در آن زمان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آیه در این داستان نازل شده باشد، چون اصحاب عبدالله مؤمن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در حق آن ها نازل نشده است، بلکه در مورد دو قوم اوس وخزرج که با هم اختلاف کرده بودند، نازل شده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دیب البغا، استاد جامعه دمشق، در شرح کلمات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که به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نزد عبدالله بن ابی می رفتی، یعنی او را به اسلام دعوت می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داستان قبل از اسلام ظاهری عبدالله بن ابی بوده است</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 این اعترافات، این داستان قبل از اسلام ظاهری عبدالله بن ابی بوده است و این واقعیت را حدیث دیگر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حدیث دیگر از اسامه بن زید روایت کرده است که در آن چنین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قبل از جنگ بدر اتفاق افتاده است و در آن پیامبر اکرم صلی الله علیه و آله و سلم مشرکین را که عبدالله بن ابی نیز از جمله آنان بود به اسلام دعوت نمودند و سپس عبدالله بن ابی به پیامبر اکرم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از آن چه می گویی خوشم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گرچه سخنت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مارا در مجالسمان آزار مده و به نزد مرکبت برگرد و هر که به نزد توآمد به او داستانت را بازگو بکن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مسلمین ومشرکین ویهود یکدیگر را سب نمودند وحضرت نیز در آرام کردن آن ها سعی نمودند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ابن حجر در شرح این دو حدیث در نهایت چنین نتیجه می گیرد که این دو داستان یکی بیش نیست و آن قبل از اسلام ظاهری عبدالله بن ابی بوده است وسب ودشنام نیز بین مسلمین با مشرکین ویهود اتفاق افتاده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هیچ حرفی از نزول آیه در این داستان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 که ابن ابی وهمراهانش مشرک ویهودی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بین مسلمین با مشرکین اتفاق افتاده است و با این حال چگونه ممکن است این آیه ای شریفه در این داستان نازل شده وخداوند متعال از مشرکین تعبیر به مؤمنین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هم قرار دهیم، هم تناقض دیگر بخاری در صحیحش روشن می شود وهم روایت اخبار بی اساس در کتابی که ادعا کرده است، تنها روایات صحیح را در آن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قبیل اخبار که متأسفانه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چشم می خورد، در شرح حال راویان با نمونه های دیگرش نیز آشنا 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نَبِیُّ اللَّهِ صلی الله علیه و آله و سلم إِلَی الْمَدِینَةِ وَهو مُرْدِفٌ أَبَا بَکْرٍ، وأَبُوبَکْرٍ شَیْخٌ یُعْرَفُ، ونَبِیُّ اللَّهِ صلی الله علیه و آله و سلم شَابٌّ لاَ یُعْرَفُ، قَالَ فَیَلْقَی الرَّجُلُ أَبَا بَکْرٍ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بَکْرٍ، مَنْ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الغلام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بَیْنَ یَدَیْکَ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یَهْدِینِی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فَیَحْسِبُ الْحَاسِبُ أَنَّهُ إِنَّمَا یَعْنِی الطَّرِیقَ، وَإِنَّمَا یَعْنِی سَبِیلَ 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به مدینه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وابوبکر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پیرمرد شناخته شده بود، ولی پیامبر صلی الله علیه و آله و سلم جوان وشناخته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ابوبکر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جلوی تو است کیست؟ ابوبکر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من راه را نشان می دهد</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 پس از نقل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می کند که ابوبکر به مدت طولانی بزرگتر از پیامبر صلی الله علیه و آله و سلم باید بوده باشد، ولی معروف نزد اهل اخبار آنی است</w:t>
      </w:r>
    </w:p>
    <w:p>
      <w:pPr>
        <w:pStyle w:val="BookText"/>
        <w:rPr/>
      </w:pPr>
      <w:r>
        <w:rPr>
          <w:rFonts w:ascii="IRNazanin" w:hAnsi="IRNazanin" w:eastAsia="IRNazanin"/>
          <w:color w:val="111111"/>
          <w:sz w:val="28"/>
          <w:sz w:val="28"/>
          <w:szCs w:val="28"/>
          <w:rtl w:val="true"/>
          <w:lang w:bidi="fa-IR"/>
        </w:rPr>
        <w:t>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اتفاق است که ابوبکر زمان وفاتش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و به مدت زمان خلافتش کوچک تر از پیامبر صلی الله علیه و آله و سلم بوده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 این از مسلمات است که ابوبکر بیش از دو سال کوچک تر از پیامبر اکرم صلی الله علیه و آله و سلم بوده، ولی ملاحظه می کنید که بخاری پیامبر اکرم صلی الله علیه و آله و سلم را که زمان هجرت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داشتند جوان و ابوبکر را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پیرمرد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قبل از هجرت پیامبر اکرم صلی الله علیه و آله و سلم مهاجرین به مدینه آمده بودند و اهل مدینه نیز منتظر قدوم آن</w:t>
      </w:r>
    </w:p>
    <w:p>
      <w:pPr>
        <w:pStyle w:val="BookText"/>
        <w:rPr/>
      </w:pPr>
      <w:r>
        <w:rPr>
          <w:rFonts w:ascii="IRNazanin" w:hAnsi="IRNazanin" w:eastAsia="IRNazanin"/>
          <w:color w:val="111111"/>
          <w:sz w:val="28"/>
          <w:sz w:val="28"/>
          <w:szCs w:val="28"/>
          <w:rtl w:val="true"/>
          <w:lang w:bidi="fa-IR"/>
        </w:rPr>
        <w:t>حضرت صلی الله علیه و آله و سلم بودند، پس چگونه کسی از پیامبر اکرم صلی الله علیه و آله و سلم سراغ نگرفته و از آن جوان شناخته نشده سراغ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دلائل فراوان دیگر است که، همه باطل وبی اساس بودن این خبر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بخاری با آن همه جایگاهی که برایش در شرح حالش ذکر کرده اند چگونه از این گونه مسلمات غافل مانده که آن را به این شکل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بخاری در مورد خالد بن لجلاج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عمر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مورد این سخن 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به رجال شام علم وآگاهی ندارد و این از اوهام اوست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یعنی خالد خلیفه دوم را درک نکرده و ذهبی حتی حدیث او از ابن عباس را مرسل دانسته است چه رسد به عمر بن 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مورد قاسم بن عبدالرحمن شامی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ابن مسعود وابوامامه حدیث شنید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ذهبی در این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وهم بخاری است وقبلش بیان می کند که حدیث او از امیرالمؤمنین علیه السلام و ابن مسعود مرسل است وابوحاتم نیز بر این تصریح کرده است</w:t>
      </w:r>
      <w:r>
        <w:rPr>
          <w:rFonts w:eastAsia="IRNazanin" w:cs="IRNazanin"/>
          <w:color w:val="111111"/>
          <w:sz w:val="28"/>
          <w:szCs w:val="28"/>
          <w:rtl w:val="true"/>
          <w:lang w:bidi="fa-IR"/>
        </w:rPr>
        <w:t xml:space="preserve">. </w:t>
      </w:r>
      <w:r>
        <w:rPr>
          <w:rStyle w:val="FootnoteAnchor"/>
          <w:rtl w:val="true"/>
        </w:rPr>
        <w:footnoteReference w:id="52"/>
      </w:r>
      <w:bookmarkStart w:id="35" w:name="pg5103_35280"/>
    </w:p>
    <w:p>
      <w:pPr>
        <w:pStyle w:val="BookText"/>
        <w:rPr/>
      </w:pPr>
      <w:bookmarkEnd w:id="35"/>
      <w:r>
        <w:rPr>
          <w:rFonts w:ascii="IRNazanin" w:hAnsi="IRNazanin" w:eastAsia="IRNazanin"/>
          <w:color w:val="111111"/>
          <w:sz w:val="28"/>
          <w:sz w:val="28"/>
          <w:szCs w:val="28"/>
          <w:rtl w:val="true"/>
          <w:lang w:bidi="fa-IR"/>
        </w:rPr>
        <w:t>این تنها چند نمونه از علم وآگاهی امام بخاری است و در متن کتاب با این قبیل نمونه ها فراوان آشنا خواهیم شد</w:t>
      </w:r>
      <w:r>
        <w:rPr>
          <w:rFonts w:eastAsia="IRNazanin" w:cs="IRNazanin"/>
          <w:color w:val="111111"/>
          <w:sz w:val="28"/>
          <w:szCs w:val="28"/>
          <w:rtl w:val="true"/>
          <w:lang w:bidi="fa-IR"/>
        </w:rPr>
        <w:t>.</w:t>
      </w:r>
    </w:p>
    <w:p>
      <w:pPr>
        <w:pStyle w:val="Heading3"/>
        <w:numPr>
          <w:ilvl w:val="2"/>
          <w:numId w:val="1"/>
        </w:numPr>
        <w:rPr/>
      </w:pPr>
      <w:bookmarkStart w:id="36" w:name="__RefHeading___Toc1292677_774463916"/>
      <w:bookmarkStart w:id="37" w:name="_Toc13"/>
      <w:bookmarkEnd w:id="36"/>
      <w:r>
        <w:rPr>
          <w:rtl w:val="true"/>
        </w:rPr>
        <w:t>امام بخاری و صحیحش از نظر علما</w:t>
      </w:r>
      <w:bookmarkEnd w:id="37"/>
    </w:p>
    <w:p>
      <w:pPr>
        <w:pStyle w:val="BookText"/>
        <w:rPr/>
      </w:pPr>
      <w:r>
        <w:rPr>
          <w:rFonts w:ascii="IRNazanin" w:hAnsi="IRNazanin" w:eastAsia="IRNazanin"/>
          <w:color w:val="111111"/>
          <w:sz w:val="28"/>
          <w:sz w:val="28"/>
          <w:szCs w:val="28"/>
          <w:rtl w:val="true"/>
          <w:lang w:bidi="fa-IR"/>
        </w:rPr>
        <w:t>نووی و سیوطی چنین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إمام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حلف إنسان بطلاق امرأته أن ما فی الصحیحین مما حکما بصحته من قول النبی صلی الله علیه و آله و سلم لما ألزمته الطلاق لإجماع علماء المسلمین علی صحته؛ </w:t>
      </w:r>
      <w:r>
        <w:rPr>
          <w:rStyle w:val="FootnoteAnchor"/>
          <w:rtl w:val="true"/>
        </w:rPr>
        <w:footnoteReference w:id="53"/>
      </w:r>
      <w:r>
        <w:rPr>
          <w:rFonts w:ascii="IRNazanin" w:hAnsi="IRNazanin" w:eastAsia="IRNazanin"/>
          <w:color w:val="111111"/>
          <w:sz w:val="28"/>
          <w:sz w:val="28"/>
          <w:szCs w:val="28"/>
          <w:rtl w:val="true"/>
          <w:lang w:bidi="fa-IR"/>
        </w:rPr>
        <w:t>امام حرمین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با طلاق همسرم قسم یاد کند که هر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از احادیثی که آن دو بر صحت آن حکم کرده اند، آن صحیح است، طلاق همسرش برایش لازم نمی آید؛ زیرا علمای مسلمین بر صحت احادیث این دو کتاب اجماع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روزبهان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صحاح ما، علما اتفاق کرده اند هر آنچه از احادیث صحاح خوانده شد، به جز تعلقات در صحاح سته، اگر کسی با طلاق همسرش قسم یاد کند که هر چه در آن است سخن یا فعل و یا تقریر پیامبر صلی الله علیه و آله و سلم است، قسمش صحیح و برایش طلاق واقع نمی شود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این در حالی است که متأسفانه احادیث بی اساس فراوان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و همچنین احادیث فراوان از حیث سند نیز ضعیف و موضوع هستند و حتی برخی از علما مانند قرطبی و ثعالبی به وجود افسانه قدیمی ها و اخبار یهود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اند لذا با وجود این همه، صدور حرف های فوق جای بسا تأسف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اسماعیل صنعانی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 گزاران فراوانی حدیث روایت شده است که تعداد آن ها را نمی توان شمارش کرد و برای تو همین کافی</w:t>
      </w:r>
    </w:p>
    <w:p>
      <w:pPr>
        <w:pStyle w:val="BookText"/>
        <w:rPr/>
      </w:pPr>
      <w:r>
        <w:rPr>
          <w:rFonts w:ascii="IRNazanin" w:hAnsi="IRNazanin" w:eastAsia="IRNazanin"/>
          <w:color w:val="111111"/>
          <w:sz w:val="28"/>
          <w:sz w:val="28"/>
          <w:szCs w:val="28"/>
          <w:rtl w:val="true"/>
          <w:lang w:bidi="fa-IR"/>
        </w:rPr>
        <w:t>است که بخاری از عمران بن حطان خارجی مدح کننده ای قاتل علی بن ابی طالب به وسیله اشعار، حدیث روایت کرده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محمد صدیق خان بن 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بخاری کتابش را به احمد بن حنبل و یحیی بن معین و علی بن مدینی عرضه نمود و آن ها اکثر احادیث کتاب صحیحش را قبول نکردند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ابن ابی 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بخاری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رأی آمد، پدرم و ابوزرعه از او حدیث شنیدند و سپس وقتی محمد بن یحیی به آن ها نوشت که او نزد آن ها اظهار کرده که الفاظش به قرآن مخلوق است، حدیث بخاری را ترک کردند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همانا مسلم به جهت تندی که در خلقش بود از بخاری منحرف شد و از او نه حدیثی نقل کرد و نه او را در صحیحش ذکر نمود، بلکه صحیح خود را</w:t>
      </w:r>
    </w:p>
    <w:p>
      <w:pPr>
        <w:pStyle w:val="BookText"/>
        <w:rPr/>
      </w:pPr>
      <w:r>
        <w:rPr>
          <w:rFonts w:ascii="IRNazanin" w:hAnsi="IRNazanin" w:eastAsia="IRNazanin"/>
          <w:color w:val="111111"/>
          <w:sz w:val="28"/>
          <w:sz w:val="28"/>
          <w:szCs w:val="28"/>
          <w:rtl w:val="true"/>
          <w:lang w:bidi="fa-IR"/>
        </w:rPr>
        <w:t xml:space="preserve">با مذمت بر کسی که شرط ملاقات را بر کسی که از دیگری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کرده لازم دانسته است، افتتاح نمود و ادعای اجماع کرد که معاصر بودن کافی است و حال آن که لزوم ملاقات را بخاری و استادش علی بن مدینی شرط و لازم دانسته اند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تهانوی حنفی در دفاع از طحاوی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بخاری و مسلم را که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التزام به اخراج احادیث صحیح، احادیث ضعیف را نیز در کتاب صحیح خود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جای ذکر احادیث ضعیف نیست، چون در این عمل، فریب مردم است</w:t>
      </w:r>
      <w:r>
        <w:rPr>
          <w:rFonts w:eastAsia="IRNazanin" w:cs="IRNazanin"/>
          <w:color w:val="111111"/>
          <w:sz w:val="28"/>
          <w:szCs w:val="28"/>
          <w:rtl w:val="true"/>
          <w:lang w:bidi="fa-IR"/>
        </w:rPr>
        <w:t xml:space="preserve">... .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ابوحاتم و ابوزرعه وقتی تاریخ بخاری را دیدند آن را ناقص و در علم رجال ناکافی دانستند و به عبدالرحمن گفتند تا از رجال آن یک به یک سؤال کند و در آن اضافه و حذف انجام دادند و کاملش کردند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علی بن عمر 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الإلزامات والتتبع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دانسته و بر آن ها اخراج آن را در صحیحشان انتقاد کرده و همچنین افرادی را ذکر کرده که تنها یک نفر از وی حدیث روایت کرده و با این وجود بخاری و مسلم از آن افراد که مجهول محسوب می شود حدیث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نیز</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دارقطنی به برخی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طعن وارد کرده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لأوهام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بیان اشتباهات امام بخاری در صحیحش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محمد جیانی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علی ما وقع فی کتاب البخاری من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بیان خطا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عبدالمؤمن بن خلف دمیاطی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 الجامع الصحیح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الدین عبدالرحیم بن حسین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المخرجة فی الصحیحین التی تکلم فیها بضعف وانقطاع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عبدالرحیم ابوزرعه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والتوضیح لمن اخرج له فی الصحیح ومس بضرب من التجریح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و در آن رجال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را ذکر کرده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عبدالکریم حنفی بتنوی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علی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ابتدا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حلقات از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کرد و سپس به صورت</w:t>
      </w:r>
      <w:bookmarkStart w:id="38" w:name="pg5103_35283"/>
    </w:p>
    <w:p>
      <w:pPr>
        <w:pStyle w:val="BookText"/>
        <w:rPr/>
      </w:pPr>
      <w:bookmarkEnd w:id="38"/>
      <w:r>
        <w:rPr>
          <w:rFonts w:ascii="IRNazanin" w:hAnsi="IRNazanin" w:eastAsia="IRNazanin"/>
          <w:color w:val="111111"/>
          <w:sz w:val="28"/>
          <w:sz w:val="28"/>
          <w:szCs w:val="28"/>
          <w:rtl w:val="true"/>
          <w:lang w:bidi="fa-IR"/>
        </w:rPr>
        <w:t>کتاب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 شویم امام بخاری در کتب مختلف خود از جمله در صحیحش به امام ابوحنیفه طعن زده است و پیروان ابوحنیفه در دفاع از امام خود برخاسته اند که از جمله آن ها کتاب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طعن هایی را که در این کتاب بر امام بخاری وارد کرده است، در ذیل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مجتهد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قرآن را مخلوق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مذهب شافعی تعصب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فقه طالب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حنفی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خطای نحوی وصرفی است، چه رسد به خطاهای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احادیث معارض قرآن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ادبی به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کذاب و وضاع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مولوی محمد غوث حنفی نیز چاپ شده که در آن به بخاری و صحیحش طعن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عبدالله بهاری نیز در این مجله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محدث نبود، بلکه خود را به اهل حدیث بودن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به فقه و اجتهاد علاقه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جاهل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های ابوابش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به خاطر طمع در مال از جانب خلیفه متوکل، بسیار به حدیث روی آورد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همچنین امر تسری، فضل احمد صدیقی، سید محبوب شاه نامی و سید محسن میان فلواروی نیز بر بخاری اعتراض کرده اند</w:t>
      </w:r>
      <w:r>
        <w:rPr>
          <w:rFonts w:eastAsia="IRNazanin" w:cs="IRNazanin"/>
          <w:color w:val="111111"/>
          <w:sz w:val="28"/>
          <w:szCs w:val="28"/>
          <w:rtl w:val="true"/>
          <w:lang w:bidi="fa-IR"/>
        </w:rPr>
        <w:t xml:space="preserve">. </w:t>
      </w:r>
      <w:r>
        <w:rPr>
          <w:rStyle w:val="FootnoteAnchor"/>
          <w:rtl w:val="true"/>
        </w:rPr>
        <w:footnoteReference w:id="63"/>
      </w:r>
    </w:p>
    <w:p>
      <w:pPr>
        <w:pStyle w:val="Heading3"/>
        <w:numPr>
          <w:ilvl w:val="2"/>
          <w:numId w:val="1"/>
        </w:numPr>
        <w:rPr/>
      </w:pPr>
      <w:bookmarkStart w:id="39" w:name="__RefHeading___Toc1292679_774463916"/>
      <w:bookmarkStart w:id="40" w:name="_Toc14"/>
      <w:bookmarkEnd w:id="39"/>
      <w:r>
        <w:rPr>
          <w:rtl w:val="true"/>
        </w:rPr>
        <w:t>امام بخاری و تدلیس</w:t>
      </w:r>
      <w:bookmarkEnd w:id="40"/>
    </w:p>
    <w:p>
      <w:pPr>
        <w:pStyle w:val="Heading4"/>
        <w:numPr>
          <w:ilvl w:val="3"/>
          <w:numId w:val="1"/>
        </w:numPr>
        <w:rPr/>
      </w:pPr>
      <w:bookmarkStart w:id="41" w:name="__RefHeading___Toc1292681_774463916"/>
      <w:bookmarkStart w:id="42" w:name="_Toc15"/>
      <w:bookmarkEnd w:id="41"/>
      <w:r>
        <w:rPr>
          <w:rtl w:val="true"/>
        </w:rPr>
        <w:t>اشاره</w:t>
      </w:r>
      <w:bookmarkEnd w:id="4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محمد بن یحیی ذهلی را که امام بخاری او را بر حسد ورزی متهم کرده است، از شیوخ بخاری خوانده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او با تدلیس احادیث فراوان روایت کرده است</w:t>
      </w:r>
      <w:r>
        <w:rPr>
          <w:rFonts w:eastAsia="IRNazanin" w:cs="IRNazanin"/>
          <w:color w:val="111111"/>
          <w:sz w:val="28"/>
          <w:szCs w:val="28"/>
          <w:rtl w:val="true"/>
          <w:lang w:bidi="fa-IR"/>
        </w:rPr>
        <w:t xml:space="preserve">. </w:t>
      </w:r>
      <w:r>
        <w:rPr>
          <w:rStyle w:val="FootnoteAnchor"/>
          <w:rtl w:val="true"/>
        </w:rPr>
        <w:footnoteReference w:id="64"/>
      </w:r>
      <w:bookmarkStart w:id="43" w:name="pg5103_35284"/>
    </w:p>
    <w:p>
      <w:pPr>
        <w:pStyle w:val="BookText"/>
        <w:rPr/>
      </w:pPr>
      <w:bookmarkEnd w:id="43"/>
      <w:r>
        <w:rPr>
          <w:rFonts w:ascii="IRNazanin" w:hAnsi="IRNazanin" w:eastAsia="IRNazanin"/>
          <w:color w:val="111111"/>
          <w:sz w:val="28"/>
          <w:sz w:val="28"/>
          <w:szCs w:val="28"/>
          <w:rtl w:val="true"/>
          <w:lang w:bidi="fa-IR"/>
        </w:rPr>
        <w:t>ابن حجر در شرح حال ذهلی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کتب سته به جز مسلم از او حدیث روایت کرده اند، ولی بخاری به شخصیت او تصریح نکرده و 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و 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عبدالله و 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خالد و هیچ جا نگفته است که از محمد بن یحیی</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ابن حجر در آخر شرح حال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بخاری از ذهلی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صحیحش روایت کرده است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این در حالی است که امام بخاری ذهلی را به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ورزی نیز متهم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شرح حال عبدالله بن صالح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 عنه البخاری فی الصحیح علی الصحیح، ولکنه یدلسه،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ولا ینسبه وهو هو</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یعنی بخاری در صحیحش از او با تدلیس حدیث روایت کرده و به نسبت وی تصریح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و سبط بن العجمی امام بخاری را در طبقات مدلسین خود وارد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این نیز تأکید دیگری بر مدلس بودن بخاری خواهد بود</w:t>
      </w:r>
      <w:r>
        <w:rPr>
          <w:rFonts w:eastAsia="IRNazanin" w:cs="IRNazanin"/>
          <w:color w:val="111111"/>
          <w:sz w:val="28"/>
          <w:szCs w:val="28"/>
          <w:rtl w:val="true"/>
          <w:lang w:bidi="fa-IR"/>
        </w:rPr>
        <w:t xml:space="preserve">. </w:t>
      </w:r>
      <w:r>
        <w:rPr>
          <w:rStyle w:val="FootnoteAnchor"/>
          <w:rtl w:val="true"/>
        </w:rPr>
        <w:footnoteReference w:id="68"/>
      </w:r>
    </w:p>
    <w:p>
      <w:pPr>
        <w:pStyle w:val="Heading4"/>
        <w:numPr>
          <w:ilvl w:val="3"/>
          <w:numId w:val="1"/>
        </w:numPr>
        <w:rPr/>
      </w:pPr>
      <w:bookmarkStart w:id="44" w:name="__RefHeading___Toc1292683_774463916"/>
      <w:bookmarkStart w:id="45" w:name="_Toc16"/>
      <w:bookmarkEnd w:id="44"/>
      <w:r>
        <w:rPr>
          <w:rtl w:val="true"/>
        </w:rPr>
        <w:t>حکم تدلیس</w:t>
      </w:r>
      <w:bookmarkEnd w:id="4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شعبه بن حجاج که امیرالمؤمنین در حدیث و متوفای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است، و از رجال صحاح سته نیز می باشد،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برادر کذب است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 باز همو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در حدیث بدتر از زناست و اگر از آسمان بیفتم، بهتر از این است که تدلیس</w:t>
      </w:r>
      <w:bookmarkStart w:id="46" w:name="pg5103_35285"/>
    </w:p>
    <w:p>
      <w:pPr>
        <w:pStyle w:val="BookText"/>
        <w:rPr/>
      </w:pPr>
      <w:bookmarkEnd w:id="46"/>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باز شعبه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 بکنم محبوب تر است از این که تدلیس بکنم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ابواسامه حماد بن اسامه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رجال صحاح سته ومتوفای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خانه ای مدلسین را خراب کرده و آن ها نزد من چیزی جز کذاب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حماد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رجال 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کذب و دروغ است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از یزید بن زریع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رجال صحاح سته ومتوفای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تدلیس سؤال کردند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همان دروغ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عبدالوارث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رجال صحاح سته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ذلت 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بن داود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غش، الغرور، خدعه و کذب قیامت با هم محشور خواهند شد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البته در بخش آخر کتاب با تصرفات بخاری در صحیحش نیز آشنا خواهیم شد که آن نیز نوعی تدلیس است، گرچه در اصطلاح محدثین به آن تدلیس گفته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ولی می توان گفت که آن بدتر از تدلیس است</w:t>
      </w:r>
      <w:r>
        <w:rPr>
          <w:rFonts w:eastAsia="IRNazanin" w:cs="IRNazanin"/>
          <w:color w:val="111111"/>
          <w:sz w:val="28"/>
          <w:szCs w:val="28"/>
          <w:rtl w:val="true"/>
          <w:lang w:bidi="fa-IR"/>
        </w:rPr>
        <w:t>.</w:t>
      </w:r>
    </w:p>
    <w:p>
      <w:pPr>
        <w:pStyle w:val="Heading3"/>
        <w:numPr>
          <w:ilvl w:val="2"/>
          <w:numId w:val="1"/>
        </w:numPr>
        <w:rPr/>
      </w:pPr>
      <w:bookmarkStart w:id="47" w:name="__RefHeading___Toc1292685_774463916"/>
      <w:bookmarkStart w:id="48" w:name="_Toc17"/>
      <w:bookmarkEnd w:id="47"/>
      <w:r>
        <w:rPr>
          <w:rtl w:val="true"/>
        </w:rPr>
        <w:t>امام بخاری و توحید</w:t>
      </w:r>
      <w:bookmarkEnd w:id="48"/>
    </w:p>
    <w:p>
      <w:pPr>
        <w:pStyle w:val="BookText"/>
        <w:rPr/>
      </w:pPr>
      <w:r>
        <w:rPr>
          <w:rFonts w:ascii="IRNazanin" w:hAnsi="IRNazanin" w:eastAsia="IRNazanin"/>
          <w:color w:val="111111"/>
          <w:sz w:val="28"/>
          <w:sz w:val="28"/>
          <w:szCs w:val="28"/>
          <w:rtl w:val="true"/>
          <w:lang w:bidi="fa-IR"/>
        </w:rPr>
        <w:t>امام بخاری اخبار و احادیثی در صحیحش روایت کرده است که از آن اعتقاد او بر جسم بودن خداوند متعال و دارای مکان بودن استفاده می شود و همچنین احادیث در مورد انبیا که ظاهر تند و تنقیص کننده مقام نبوت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بخاری در داستان معراج چنین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إلی الجبار</w:t>
      </w:r>
    </w:p>
    <w:p>
      <w:pPr>
        <w:pStyle w:val="BookText"/>
        <w:rPr/>
      </w:pPr>
      <w:r>
        <w:rPr>
          <w:rFonts w:ascii="IRNazanin" w:hAnsi="IRNazanin" w:eastAsia="IRNazanin"/>
          <w:color w:val="111111"/>
          <w:sz w:val="28"/>
          <w:sz w:val="28"/>
          <w:szCs w:val="28"/>
          <w:rtl w:val="true"/>
          <w:lang w:bidi="fa-IR"/>
        </w:rPr>
        <w:t>فقال وهو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خفف عنا فإن أمتی لا تستطیع هذا؛ </w:t>
      </w:r>
      <w:r>
        <w:rPr>
          <w:rStyle w:val="FootnoteAnchor"/>
          <w:rtl w:val="true"/>
        </w:rPr>
        <w:footnoteReference w:id="75"/>
      </w:r>
      <w:r>
        <w:rPr>
          <w:rFonts w:ascii="IRNazanin" w:hAnsi="IRNazanin" w:eastAsia="IRNazanin"/>
          <w:color w:val="111111"/>
          <w:sz w:val="28"/>
          <w:sz w:val="28"/>
          <w:szCs w:val="28"/>
          <w:rtl w:val="true"/>
          <w:lang w:bidi="fa-IR"/>
        </w:rPr>
        <w:t>پس جبریل</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را به نزد خداوند برد، در حالی که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برای ما کمتر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حجر پس از نقل این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زشت تر از حیث ظاهر و مذاق از این فصل وجود ندارد، و در این حدیث نسبت داده شده است که پیامبر صلی الله علیه و آله و سلم به خداوند نزدیک شد و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از تمام سلف و علما و اهل تفسیر از سلف و خلف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انس از طریق غیر شریک روایت شده و این الفاظ پست و زشت در آن نیست و این، بیان و تقویت</w:t>
      </w:r>
    </w:p>
    <w:p>
      <w:pPr>
        <w:pStyle w:val="BookText"/>
        <w:rPr/>
      </w:pPr>
      <w:r>
        <w:rPr>
          <w:rFonts w:ascii="IRNazanin" w:hAnsi="IRNazanin" w:eastAsia="IRNazanin"/>
          <w:color w:val="111111"/>
          <w:sz w:val="28"/>
          <w:sz w:val="28"/>
          <w:szCs w:val="28"/>
          <w:rtl w:val="true"/>
          <w:lang w:bidi="fa-IR"/>
        </w:rPr>
        <w:t>می کند که این زیاده از جانب شریک باشد و در این حدیث لفظ دیگری نیز است که آن را تنها شریک نقل کرده و غیر او ذکر نکرده است و آن این که جبرئیل پیامبر صلی الله علیه و آله و سلم را به نزد خداوند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مکان به خداوند اضافه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دارای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حجر از عبدالحق و ابن حزم نقل کرده است که آن ها نیز این الفاظ حدیث را از منکرات شریک دانسته و رد کرده اند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شریک را به خاطر حدیث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کرده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سپس ذهبی متن حدیث را ذکر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جمله احادیث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بیان، این حدیث با اعتقاد جمهور اهل سنت مخالف است و همچنین این خبر از منکرات شریک و از غرائب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داشته باشیم که شریک را نسائی و ابن جارود نیز ضعیف دانسته اند و ابن حبان او را اهل خطا در حدیث</w:t>
      </w:r>
    </w:p>
    <w:p>
      <w:pPr>
        <w:pStyle w:val="BookText"/>
        <w:rPr/>
      </w:pPr>
      <w:r>
        <w:rPr>
          <w:rFonts w:ascii="IRNazanin" w:hAnsi="IRNazanin" w:eastAsia="IRNazanin"/>
          <w:color w:val="111111"/>
          <w:sz w:val="28"/>
          <w:sz w:val="28"/>
          <w:szCs w:val="28"/>
          <w:rtl w:val="true"/>
          <w:lang w:bidi="fa-IR"/>
        </w:rPr>
        <w:t>خوانده و یحیی قطان از او حدیث روایت نمی کرده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ربنا عن ساقه فیسجد له کل مؤمن ومؤمنة ویبقی کل من کان یسجد فی الدنیا ریاء وسمعة فیذهب لیسجد فیعود ظهره طبقا واحدا؛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عطا بن یسار از ابوسعید روایت کرده است که گویا پیامبر اکرم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ساق خود را باز می کند و هر مؤمن ومؤمنه بر او سجده می کنند</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یا رسول الله، هل نری ربنا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یبقی من کان یعبد الله من بر او فاجر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یحبسکم وقد ذهب الناس؟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فارقناهم ونحن أحوج منا إلیه الیوم وإنا سمعنا منادیا ینادی لیلحق کل قوم بما کانوا یعبدون وإنما ننتظر ربنا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فیأتیهم الجبار فی صورة غیر صورته التی رأوه فیها اول مرة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یکلمه إلا الأنبیاء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بینکم وبینه آیة تعرفونه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الساق فیکشف عن ساقه فیسجد له کل مؤمن ویبقی من کان یسجد لله ریاء وسمعة فیذهب کیما یسجد فیعود ظهره طبقا واحدا ثم یؤتی بالجسر فیجعل بین ظهری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قیامت با غیر صورتی که او را ابتدا دیده اند می آید ومی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 ما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وتنها انبیا با او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علامتی است که پروردگار خود را با آن بشناسید؟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 پس خداوند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باز می کند و مؤمنین بر او سجده می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حجر از اسماعیلی نقل کرده است که در باره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ساق به خداوند اضافه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این لفظ منکر است و در طریق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صحیح تر است، به جهت موافقتش با آیه ای قرآن و خداوند متعال دارای اعضا و جوارح نیست؛ زیرا در آن مشابهت به مخلوقات است و خداوند متعال است از چنین نسبت ها ولیس کمثله شئ</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همچنین ابن حجر با استناد به اخبار صحابه و تابعین اشاره کرده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را، امر شدید و سخت، قدرت و نور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کثیر از ابن عباس و ابن مسعود نقل کرده است که منظور از آن، روز قیامت و امر عظیم و سختی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 نیز این حدیث را جزء اخبار مجسمه ذکر کرده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امام بخاری بر خلاف دیگران ساق را به خداوند متعال نسبت داده و وانمود کرده است که خداوند متعال دارای پا و اعضا است و از این طریق مؤمنین او را قیامت خواهند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جای تعجب است که در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خداوند را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شناسند تا این که ساق پایش را باز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توهینی بزرگ تر از این به اسلام و خداوند متعال و عموم مسلمین ممکن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فراوان هستند کسانی که به خاطر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خرافات حمایت کرده و آن را درست جلوه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یهودیا جاء إلی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یمسک السماوات علی إصبع والأرضین علی إصبع والجبال علی إصبع والشجر علی إصبع والخلائق علی إصبع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رسول الله صلی الله علیه و آله و سلم حتی</w:t>
      </w:r>
      <w:bookmarkStart w:id="49" w:name="pg5103_35289"/>
    </w:p>
    <w:p>
      <w:pPr>
        <w:pStyle w:val="BookText"/>
        <w:rPr/>
      </w:pPr>
      <w:bookmarkEnd w:id="49"/>
      <w:r>
        <w:rPr>
          <w:rFonts w:ascii="IRNazanin" w:hAnsi="IRNazanin" w:eastAsia="IRNazanin"/>
          <w:color w:val="111111"/>
          <w:sz w:val="28"/>
          <w:sz w:val="28"/>
          <w:szCs w:val="28"/>
          <w:rtl w:val="true"/>
          <w:lang w:bidi="fa-IR"/>
        </w:rPr>
        <w:t>بدت نواجذه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فیه فضیل بن عیاض عن منصور عن إبراهیم عن عبیدة عن عبد الله فضحک رسول الله صلی الله علیه و آله و سلم تعجبا وتصدیقا له؛</w:t>
      </w:r>
      <w:r>
        <w:rPr>
          <w:rStyle w:val="FootnoteAnchor"/>
          <w:rtl w:val="true"/>
        </w:rPr>
        <w:footnoteReference w:id="83"/>
      </w:r>
      <w:r>
        <w:rPr>
          <w:rFonts w:ascii="IRNazanin" w:hAnsi="IRNazanin" w:eastAsia="IRNazanin"/>
          <w:color w:val="111111"/>
          <w:sz w:val="28"/>
          <w:sz w:val="28"/>
          <w:szCs w:val="28"/>
          <w:rtl w:val="true"/>
          <w:lang w:bidi="fa-IR"/>
        </w:rPr>
        <w:t>یهودی به حضور پیامبر صلی الله علیه و آله و سلم آمد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آسمان ها را در یک انگشت و زمین ها را در یکی و کوه ها را در یکی و درخت را در یکی وخلائق را در یکی نگه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سپس</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 تعجب وتصدیق به سخن او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سخن از یهودی است و آن ها معتقد به جسم و دارای جوارح بودن خداوند هستند؛ چنان که غلات مشبهه از این امت نیز چنین اعتقادی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پیامبر صلی الله علیه و آله و سلم تصدیق کرده باشد، این سخن هیچ ارزشی ندارد و آن سخن راوی بوده و باطل است؛ زیرا پیامبر صلی الله علیه و آله و سلم امر محال را تصدیق نمی کند و این اوصاف در حق خداوند محال است، چون اگر خداوند متعال دارای دست و انگشت و جوارح باشد مانند یکی از ما خواهد بود و لازم است که محتاج و حادث و ناقص و عاجز باشد و در این صورت محال است که 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یهودی کذب و محال است</w:t>
      </w:r>
      <w:r>
        <w:rPr>
          <w:rFonts w:eastAsia="IRNazanin" w:cs="IRNazanin"/>
          <w:color w:val="111111"/>
          <w:sz w:val="28"/>
          <w:szCs w:val="28"/>
          <w:rtl w:val="true"/>
          <w:lang w:bidi="fa-IR"/>
        </w:rPr>
        <w:t xml:space="preserve">... . </w:t>
      </w:r>
      <w:r>
        <w:rPr>
          <w:rStyle w:val="FootnoteAnchor"/>
          <w:rtl w:val="true"/>
        </w:rPr>
        <w:footnoteReference w:id="84"/>
      </w:r>
    </w:p>
    <w:p>
      <w:pPr>
        <w:pStyle w:val="Heading3"/>
        <w:numPr>
          <w:ilvl w:val="2"/>
          <w:numId w:val="1"/>
        </w:numPr>
        <w:rPr/>
      </w:pPr>
      <w:bookmarkStart w:id="50" w:name="__RefHeading___Toc1292687_774463916"/>
      <w:bookmarkStart w:id="51" w:name="_Toc18"/>
      <w:bookmarkEnd w:id="50"/>
      <w:r>
        <w:rPr>
          <w:rtl w:val="true"/>
        </w:rPr>
        <w:t>امام بخاری و نبوت</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بخاری از ابوهریره روایت کرده است که گویا پیامبر اکرم صلی الله علیه و آله و سلم فرموده 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قال أنا خیر من یونس بن متی فقد کذب؛ </w:t>
      </w:r>
      <w:r>
        <w:rPr>
          <w:rStyle w:val="FootnoteAnchor"/>
          <w:rtl w:val="true"/>
        </w:rPr>
        <w:footnoteReference w:id="85"/>
      </w:r>
      <w:r>
        <w:rPr>
          <w:rFonts w:ascii="IRNazanin" w:hAnsi="IRNazanin" w:eastAsia="IRNazanin"/>
          <w:color w:val="111111"/>
          <w:sz w:val="28"/>
          <w:sz w:val="28"/>
          <w:szCs w:val="28"/>
          <w:rtl w:val="true"/>
          <w:lang w:bidi="fa-IR"/>
        </w:rPr>
        <w:t>هر که بگوید من بهتر از یونس بن متی هستم قطعاً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حدیث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w:t>
      </w:r>
    </w:p>
    <w:p>
      <w:pPr>
        <w:pStyle w:val="BookText"/>
        <w:rPr/>
      </w:pPr>
      <w:r>
        <w:rPr>
          <w:rFonts w:ascii="IRNazanin" w:hAnsi="IRNazanin" w:eastAsia="IRNazanin"/>
          <w:color w:val="111111"/>
          <w:sz w:val="28"/>
          <w:sz w:val="28"/>
          <w:szCs w:val="28"/>
          <w:rtl w:val="true"/>
          <w:lang w:bidi="fa-IR"/>
        </w:rPr>
        <w:t xml:space="preserve">بخلاف الحقیقة والمراد أن الأنبیاء علیهم السلام من حیث کونهم أنبیاء فهم فی منزلة واحدة من الخیریة؛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کتاب التفسیر، باب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او حینا الیک کما او حینا الی نوح،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حضرت صلی الله علیه و آله و سلم بر خلاف واقع خبر داده است و انبیا از حیث نبی بودن دارای مقام واحد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بیان در باره این حدیث در شرح حال ابوهریره خواهد آمد، و این حدیث از اعتقادات عجیب امام بخاری حکایت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و سلم لقی زید بن عمرو بن نفیل بأسفل بلدح قبل أن ینزل علی النبی صلی الله علیه و آله و سلم الوحی فقدمت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النبی صلی الله علیه و آله و سلم سفرة فأبی أن یأکل منها ثم 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لست آکل مما تذبحون علی أنصابکم ولا آکل إلا ما ذکر 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زید بن عمرو کان یعیب علی قریش ذبائحهم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 خلقها الله وأنزل لها من السماء الماء وأنبت لها من الأرض ثم تذبحونها علی غیر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إنکارا لذلک وإعظاما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قبل از نزول وحی پیامبر اکرم صلی الله علیه و آله و سلم با زید بن عمرو ملاقات کرده وبرای او سفره آوردند که در آن گوشت نیز بود، زید از آن نخورد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شما به بت های خود ذبح می کنید نخواهم خورد وجز آنی را که اسم خدا بر آن ذکر شده نخواهم خورد</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در این خبر چون تنقیص و طعن بر رسول خدا صلی الله علیه و آله و سلم است، بنابر این، شارحین و علمای اهل سنت سعی کرده اند آن را بر عکس معنا کنند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برای پیامبر صلی الله علیه و آله و سلم سفره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متن حدیث اول را نیز چنین تحریف کرده اند و حال آن که متن</w:t>
      </w:r>
    </w:p>
    <w:p>
      <w:pPr>
        <w:pStyle w:val="BookText"/>
        <w:rPr/>
      </w:pPr>
      <w:r>
        <w:rPr>
          <w:rFonts w:ascii="IRNazanin" w:hAnsi="IRNazanin" w:eastAsia="IRNazanin"/>
          <w:color w:val="111111"/>
          <w:sz w:val="28"/>
          <w:sz w:val="28"/>
          <w:szCs w:val="28"/>
          <w:rtl w:val="true"/>
          <w:lang w:bidi="fa-IR"/>
        </w:rPr>
        <w:t>حدیث دوم را صحیح وارد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نخوردند</w:t>
      </w:r>
      <w:r>
        <w:rPr>
          <w:rFonts w:eastAsia="IRNazanin" w:cs="IRNazanin"/>
          <w:color w:val="111111"/>
          <w:sz w:val="28"/>
          <w:szCs w:val="28"/>
          <w:rtl w:val="true"/>
          <w:lang w:bidi="fa-IR"/>
        </w:rPr>
        <w:t xml:space="preserve">... . </w:t>
      </w:r>
      <w:r>
        <w:rPr>
          <w:rStyle w:val="FootnoteAnchor"/>
          <w:rtl w:val="true"/>
        </w:rPr>
        <w:footnoteReference w:id="87"/>
      </w:r>
      <w:r>
        <w:rPr>
          <w:rFonts w:ascii="IRNazanin" w:hAnsi="IRNazanin" w:eastAsia="IRNazanin"/>
          <w:color w:val="111111"/>
          <w:sz w:val="28"/>
          <w:sz w:val="28"/>
          <w:szCs w:val="28"/>
          <w:rtl w:val="true"/>
          <w:lang w:bidi="fa-IR"/>
        </w:rPr>
        <w:t>حال آن که در کتب دیگر حتی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پیامبر اکرم صلی الله علیه و آله و سلم و زید بن حارثه به زید بن عمرو</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گوشت گوسفندی است که ما برای فلان بت ذبح کردیم</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حاکم، ذهبی، هیثمی و بوصیری سند این خبر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توجیه برخی از علمای اهل سنت و تحریف متن حدیث نیز،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که آن ها نیز به باطل بودن این خبر پی برده و به چنین توجیه وتحریف ها پناه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باطل بودن این حدیث خیلی روشن است و در متن کتاب بیشتر توضیح خواهیم داد، ولی باید اشاره کنیم که امیرالمؤمنین علیه السلام از پیامبر اکرم صلی الله علیه و آله و سلم روایت</w:t>
      </w:r>
    </w:p>
    <w:p>
      <w:pPr>
        <w:pStyle w:val="BookText"/>
        <w:rPr/>
      </w:pPr>
      <w:r>
        <w:rPr>
          <w:rFonts w:ascii="IRNazanin" w:hAnsi="IRNazanin" w:eastAsia="IRNazanin"/>
          <w:color w:val="111111"/>
          <w:sz w:val="28"/>
          <w:sz w:val="28"/>
          <w:szCs w:val="28"/>
          <w:rtl w:val="true"/>
          <w:lang w:bidi="fa-IR"/>
        </w:rPr>
        <w:t>کرده اند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چیزی از کارهای قبیحی که مردم جاهلیت انجام می دهند تمایل نکردم مگر در دو مورد که در هر دو خداوند متعال مرا از آن حفظ فرمود و نگه داشت و آن این که عروسی برپا بود و من خواستم به آن گوش دهم و چون زمانش رسید، خداوند خواب را بر من مسلط فرمود و شب بعد نیز چنین اتفاق افتاد و پس از آن به هیچ عمل سوء اهل جاهلیت تمایل نکردم</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بوصیری رجال این خبر را ثقات و آن را حسن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بخاری افسانه غرانیق را نیز در صحیحش با حذف اصل داستانی که برای آن ساخته شده، به این شکل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الاسود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النبی صلی الله علیه و آله و سلم النجم بمکة فسجد فیها وسجد من معه غیر شیخ أخذ کفا من حصی او تراب فرفعه إلی جبهته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یکفینی هذا</w:t>
      </w:r>
    </w:p>
    <w:p>
      <w:pPr>
        <w:pStyle w:val="BookText"/>
        <w:rPr/>
      </w:pPr>
      <w:r>
        <w:rPr>
          <w:rFonts w:ascii="IRNazanin" w:hAnsi="IRNazanin" w:eastAsia="IRNazanin"/>
          <w:color w:val="111111"/>
          <w:sz w:val="28"/>
          <w:sz w:val="28"/>
          <w:szCs w:val="28"/>
          <w:rtl w:val="true"/>
          <w:lang w:bidi="fa-IR"/>
        </w:rPr>
        <w:t>فرأیته بعد ذلک قتل کافرا؛</w:t>
      </w:r>
      <w:r>
        <w:rPr>
          <w:rStyle w:val="FootnoteAnchor"/>
          <w:rtl w:val="true"/>
        </w:rPr>
        <w:footnoteReference w:id="90"/>
      </w:r>
      <w:r>
        <w:rPr>
          <w:rFonts w:ascii="IRNazanin" w:hAnsi="IRNazanin" w:eastAsia="IRNazanin"/>
          <w:color w:val="111111"/>
          <w:sz w:val="28"/>
          <w:sz w:val="28"/>
          <w:szCs w:val="28"/>
          <w:rtl w:val="true"/>
          <w:lang w:bidi="fa-IR"/>
        </w:rPr>
        <w:t xml:space="preserve">پیامبر صلی الله علیه و آله و سلم سوره نجم را در مکه تلاوت فرمود وبرای آن سجده نمود و هر که همراه آن حضرت بود نیز سجده نمود، به جز شیخی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مشتی خاک یا سنگ ریزه را گرفت وآن را به طرف پیشانی اش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مقدارش برای من کفایت می کند و پس از آن من او را دیدم که در حال کفر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 در مورد اصل این داستان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نیست، به خصوص که در آن قدح و طعن بر انبیا است و این بر غلط و وهم راوی حمل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هیچ یک از اهل صحت از طریق ثقات، سلیم و متصل روایت نکرده است و کسانی آن را نقل کرده اند که صحیح و ضعیف را فرق نمی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نیز این سخن را تأیید می کند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می شود چنین سخنی را در حق پیامبر صلی الله علیه و آله و سلم گفت، حال آن که اجماع بر معصوم و منزه بودن آن حضرت از مثل این عمل پست و زشت منعقد شده و اگر چنین اتفاقی واقع شده بود، مشرکین قریش و یهود علیه مسلمین با استدلال به آن استفاده می کردند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ابن عربی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این موضوع روایات زیادی ذکر کرده که باطل بوده و هیچ اصلی ندارد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 عامر با اشاره به کثرت سند و وجود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آن، در آخر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گفته شده است که این داستان غریب از وضع زنادقه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النبی صلی الله علیه و آله و سلم رجلا یقرأ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أذکرنی کذا وکذا آیة کنت انسیتها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کذا وکذا؛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شنید که مردی در مسجد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چنین و چنان</w:t>
      </w:r>
    </w:p>
    <w:p>
      <w:pPr>
        <w:pStyle w:val="BookText"/>
        <w:rPr/>
      </w:pPr>
      <w:r>
        <w:rPr>
          <w:rFonts w:ascii="IRNazanin" w:hAnsi="IRNazanin" w:eastAsia="IRNazanin"/>
          <w:color w:val="111111"/>
          <w:sz w:val="28"/>
          <w:sz w:val="28"/>
          <w:szCs w:val="28"/>
          <w:rtl w:val="true"/>
          <w:lang w:bidi="fa-IR"/>
        </w:rPr>
        <w:t xml:space="preserve">آیه ای را متذکر من شد که من فراموش کرده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انداخته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چنین وچنان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تنها از عروه که با شخصیت او در شرح حالش آشنا خواهیم شد،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اکنون با وجود تصریح این آیه بر این که پیامبر اکرم صلی الله علیه و آله و سلم فراموش نخواهند کرد، چگونه این حدیث به عنوان خبر صحیح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عبد الله 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لأحدهم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نسیت آیة کیت وکیت بل نسی واستذکروا القرآن فإنه أشد تفصیا من صدور الرجال من النعم؛ </w:t>
      </w:r>
      <w:r>
        <w:rPr>
          <w:rStyle w:val="FootnoteAnchor"/>
          <w:rtl w:val="true"/>
        </w:rPr>
        <w:footnoteReference w:id="95"/>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زشت است برای یکی از شما که بگوید، من آیه ای از قرآن را فراموش کردم، بلکه این عتاب وعقوبتی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ودلائل فراوان دیگر در قرآن وروایات وارد شده که همگی بر باطل بودن این خبر امام بخاری تصریح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وحالا امام بخاری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استخاره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صحت این احادیث یقین کردم، چگونه به معنای آن توجه نکرده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از پیامبر اکرم صلی الله علیه و آله و سلم روایت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های امتم بر من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را بزرگ تر از این که انسانی سوره و یا آیه ای</w:t>
      </w:r>
      <w:bookmarkStart w:id="52" w:name="pg5103_35294"/>
    </w:p>
    <w:p>
      <w:pPr>
        <w:pStyle w:val="BookText"/>
        <w:rPr/>
      </w:pPr>
      <w:bookmarkEnd w:id="52"/>
      <w:r>
        <w:rPr>
          <w:rFonts w:ascii="IRNazanin" w:hAnsi="IRNazanin" w:eastAsia="IRNazanin"/>
          <w:color w:val="111111"/>
          <w:sz w:val="28"/>
          <w:sz w:val="28"/>
          <w:szCs w:val="28"/>
          <w:rtl w:val="true"/>
          <w:lang w:bidi="fa-IR"/>
        </w:rPr>
        <w:t>از قرآن را که به او داده شده است فراموش کرده باشد، ندیدم</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ابن حجر چندین حدیث دیگر به این معنا در مذمت فراموش کردن قرآن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از پیامبر اکرم صلی الله علیه و آله و سلم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قرآن را تعلیم بگیرد و سپس آن را فراموش کند قیامت در حالی که مریض جذام است خداوند متعال را ملاقات خواهد کرد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ضحاک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قرآن را تعلیم بگیرد و سپس آن را فراموش کند به خاطر گناهی است که مرتکب شده وخداوند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اصابک من مصیبة فبما کسبت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بزرگتر از فراموش کردن قرآن خواهد بود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با وجود این همه، چگونه کسانی که خود را حدیث شناس معرفی کرده اند متوجه نشده اند که دشمنان پیامبر اکرم صلی الله علیه و آله و سلم برای طعن بر آن حضرت و توجیه عمل دیگران</w:t>
      </w:r>
    </w:p>
    <w:p>
      <w:pPr>
        <w:pStyle w:val="BookText"/>
        <w:rPr/>
      </w:pPr>
      <w:r>
        <w:rPr>
          <w:rFonts w:ascii="IRNazanin" w:hAnsi="IRNazanin" w:eastAsia="IRNazanin"/>
          <w:color w:val="111111"/>
          <w:sz w:val="28"/>
          <w:sz w:val="28"/>
          <w:szCs w:val="28"/>
          <w:rtl w:val="true"/>
          <w:lang w:bidi="fa-IR"/>
        </w:rPr>
        <w:t>این گونه اخبار را جعل کرده و به آن حضرت نسبت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اخبار عجیب وغریب دیگر نیز در رابطه با انبیا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در شرح حال ابوهریره با آن ها نیز آشنا خواهیم شد</w:t>
      </w:r>
      <w:r>
        <w:rPr>
          <w:rFonts w:eastAsia="IRNazanin" w:cs="IRNazanin"/>
          <w:color w:val="111111"/>
          <w:sz w:val="28"/>
          <w:szCs w:val="28"/>
          <w:rtl w:val="true"/>
          <w:lang w:bidi="fa-IR"/>
        </w:rPr>
        <w:t>.</w:t>
      </w:r>
    </w:p>
    <w:p>
      <w:pPr>
        <w:pStyle w:val="Heading3"/>
        <w:numPr>
          <w:ilvl w:val="2"/>
          <w:numId w:val="1"/>
        </w:numPr>
        <w:rPr/>
      </w:pPr>
      <w:bookmarkStart w:id="53" w:name="__RefHeading___Toc1292689_774463916"/>
      <w:bookmarkStart w:id="54" w:name="_Toc19"/>
      <w:bookmarkEnd w:id="53"/>
      <w:r>
        <w:rPr>
          <w:rtl w:val="true"/>
        </w:rPr>
        <w:t>امام بخاری و اهل بیت علیهم السلام</w:t>
      </w:r>
      <w:bookmarkEnd w:id="5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بخاری در صحیح خود از ائمه اهل بیت علیهم السلام که در زمان خود پر آوازه بوده و افراد و محدثین فراوان از آن ها حدیث روایت می کرده اند، هیچ حدیثی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مجتبی، امام صادق، امام کاظم و امام رضا علیهم السلام و بقیه امامان هیچ حدیثی روایت نشده است، با این که امام بخاری فراوان از افرادی که از این بزرگواران حدیث روایت کرده اند، در صحیحش حدیث نقل کرده و از رجال صحیحش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برخی از علما و</w:t>
      </w:r>
      <w:bookmarkStart w:id="55" w:name="pg5103_35295"/>
    </w:p>
    <w:p>
      <w:pPr>
        <w:pStyle w:val="BookText"/>
        <w:rPr/>
      </w:pPr>
      <w:bookmarkEnd w:id="55"/>
      <w:r>
        <w:rPr>
          <w:rFonts w:ascii="IRNazanin" w:hAnsi="IRNazanin" w:eastAsia="IRNazanin"/>
          <w:color w:val="111111"/>
          <w:sz w:val="28"/>
          <w:sz w:val="28"/>
          <w:szCs w:val="28"/>
          <w:rtl w:val="true"/>
          <w:lang w:bidi="fa-IR"/>
        </w:rPr>
        <w:t>دانشمندان اهل سنت، بخاری را به خاطر ترک روایت از این بزرگواران و روایت از خوارج و نواصب مذمت کرده اند که در جای خود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بخاری از حضرت فاطمه زهرا تنها یک حدیث در صحیحش روایت کرده و از امیرالمؤمنین علیه السلام بیست حدیث روایت کرده که سه یا چهار حدیث آن باطل و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امام حسین علیه السلام تنها دو حدیث روایت کرده که هر دو در مذمت اهل بیت است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خوردن و طعن زدن حمزه سید شهدا بر پیامبر اکرم صلی الله علیه و آله و سلم که پنج مرتبه آن را تکرار کرده است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شب بلند کردن پیامبر اکرم صلی الله علیه و آله و سلم امیرالمؤمنین و حضرت زهرا را که آن را چهار بار تکراری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حدیث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است که در این کتاب بررسی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امام زین العابدین علیه السلام بخاری هشت حدیث روایت کرده که دو حدیث آن همان احادیثی است که از امیرالمؤمنین و امام حسین علیهما السلام روایت کرده و یک حدیث دیگر در مذمت و طعن امیرالمؤمنین علیه السلام که گویا امیرالمؤمنین علیه السلام از دختر ابوجهل خاستگاری کرده باشند که این خبر را بخاری از طریق آن حضرت از مسور سه مرتبه تکرار کرده و از طریق دیگر نیز از مسور بارها تکرار کرده است و یک حدیث نیز در مذمت عقیل روایت کرده و چهار حدیث فقهی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تنها دو حدیث یکی در تعداد غرف آب غسل و دومی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پیامبر اکرم صلی الله علیه و آله و سلم بر جابر که اگر مال بحرین برسد به او از آن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 کنید کل روایات بخاری از بیت وحی همین مقدار است که این بسا جای تعجب است</w:t>
      </w:r>
      <w:r>
        <w:rPr>
          <w:rFonts w:eastAsia="IRNazanin" w:cs="IRNazanin"/>
          <w:color w:val="111111"/>
          <w:sz w:val="28"/>
          <w:szCs w:val="28"/>
          <w:rtl w:val="true"/>
          <w:lang w:bidi="fa-IR"/>
        </w:rPr>
        <w:t>!</w:t>
      </w:r>
    </w:p>
    <w:p>
      <w:pPr>
        <w:pStyle w:val="Heading3"/>
        <w:numPr>
          <w:ilvl w:val="2"/>
          <w:numId w:val="1"/>
        </w:numPr>
        <w:rPr/>
      </w:pPr>
      <w:bookmarkStart w:id="56" w:name="__RefHeading___Toc1292691_774463916"/>
      <w:bookmarkStart w:id="57" w:name="_Toc20"/>
      <w:bookmarkEnd w:id="56"/>
      <w:r>
        <w:rPr>
          <w:rtl w:val="true"/>
        </w:rPr>
        <w:t>بخاری و ترک ادای صلوات به کیفیتی که اسلام امر فرموده</w:t>
      </w:r>
      <w:bookmarkEnd w:id="5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قابل توجه قبل از ورود به بحث این است که در حدیث متواتر که محدثین با اتفاق آن</w:t>
      </w:r>
    </w:p>
    <w:p>
      <w:pPr>
        <w:pStyle w:val="BookText"/>
        <w:rPr/>
      </w:pPr>
      <w:r>
        <w:rPr>
          <w:rFonts w:ascii="IRNazanin" w:hAnsi="IRNazanin" w:eastAsia="IRNazanin"/>
          <w:color w:val="111111"/>
          <w:sz w:val="28"/>
          <w:sz w:val="28"/>
          <w:szCs w:val="28"/>
          <w:rtl w:val="true"/>
          <w:lang w:bidi="fa-IR"/>
        </w:rPr>
        <w:t>را روایت کرده اند، پیامبر اکرم صلی الله علیه و آله و سلم پس از نزول آیه صلوات</w:t>
      </w:r>
      <w:r>
        <w:rPr>
          <w:rStyle w:val="FootnoteAnchor"/>
          <w:rtl w:val="true"/>
        </w:rPr>
        <w:footnoteReference w:id="99"/>
      </w:r>
      <w:r>
        <w:rPr>
          <w:rFonts w:ascii="IRNazanin" w:hAnsi="IRNazanin" w:eastAsia="IRNazanin"/>
          <w:color w:val="111111"/>
          <w:sz w:val="28"/>
          <w:sz w:val="28"/>
          <w:szCs w:val="28"/>
          <w:rtl w:val="true"/>
          <w:lang w:bidi="fa-IR"/>
        </w:rPr>
        <w:t>و سؤال صحابه از کیفیت صلوات فرمودند،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علی آل محمد کما صلیت</w:t>
      </w:r>
      <w:r>
        <w:rPr>
          <w:rFonts w:eastAsia="IRNazanin" w:cs="IRNazanin"/>
          <w:color w:val="111111"/>
          <w:sz w:val="28"/>
          <w:szCs w:val="28"/>
          <w:rtl w:val="true"/>
          <w:lang w:bidi="fa-IR"/>
        </w:rPr>
        <w:t xml:space="preserve">... .» </w:t>
      </w:r>
      <w:r>
        <w:rPr>
          <w:rStyle w:val="FootnoteAnchor"/>
          <w:rtl w:val="true"/>
        </w:rPr>
        <w:footnoteReference w:id="100"/>
      </w:r>
      <w:r>
        <w:rPr>
          <w:rFonts w:ascii="IRNazanin" w:hAnsi="IRNazanin" w:eastAsia="IRNazanin"/>
          <w:color w:val="111111"/>
          <w:sz w:val="28"/>
          <w:sz w:val="28"/>
          <w:szCs w:val="28"/>
          <w:rtl w:val="true"/>
          <w:lang w:bidi="fa-IR"/>
        </w:rPr>
        <w:t>با این وجود امام بخاری در کتاب های خود به خصوص در صحیحش که چندین هزار بار به پیامبر اکرم صلی الله علیه و آله و سلم صلوات را پس از ذکر نام آن حضرت ذکر کرده است، ولی حتی یک بار به این حدیث و سفارش پیامبر اکرم صلی الله علیه و آله و سلم عمل نکرده و به گونه ای که آن حضرت امر فرموده اند صلوات نفرستاده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اعتقادات عجیب او در مورد اهل بیت علیهم السلام به دست می آید و همچنین استفاده می شود که او امیرالمؤمنین علیه السلام را فرد عادی از افراد جامعه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و آن حضرت را با پیروی از نواصب شام، حتی به عنوان خلیفه چهارم نیز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بخاری در مورد احادیث و اخبار فضائل اهل بیت علیهم السلام به خصوص امیرالمؤمنین علیه السلام برخورد عجیب دارد که اکنون با این اعتقادات او آشنا 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فی زمن النبی صلی الله علیه و آله و سلم لا نعدل بأبی بکر أحدا ثم عمر ثم عثمان ثم نترک أصحاب النبی صلی الله علیه و آله و سلم لا نفاضل بینهم؛ </w:t>
      </w:r>
      <w:r>
        <w:rPr>
          <w:rStyle w:val="FootnoteAnchor"/>
          <w:rtl w:val="true"/>
        </w:rPr>
        <w:footnoteReference w:id="101"/>
      </w: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علیه و آله و سلم کسی را از ابوبکر برتر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و سپس عثمان، سپس اصحاب پیامبر صلی الله علیه و آله و سلم را ترک می کردیم و کسی را بینشان تفضیل نمی دادیم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عبدالبر نقل کرده است که یحیی بن معین سخن تند در رد و مذمت این حدیث و سخن ابن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عبدالبر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 سخن بر خلاف عقیده اهل سنت از سلف و خلف از ائمه فقه و اثر است و حدیث ابن عمر وهم و غلط بوده و معنایش صحیح نیست،</w:t>
      </w:r>
    </w:p>
    <w:p>
      <w:pPr>
        <w:pStyle w:val="BookText"/>
        <w:rPr/>
      </w:pPr>
      <w:r>
        <w:rPr>
          <w:rFonts w:ascii="IRNazanin" w:hAnsi="IRNazanin" w:eastAsia="IRNazanin"/>
          <w:color w:val="111111"/>
          <w:sz w:val="28"/>
          <w:sz w:val="28"/>
          <w:szCs w:val="28"/>
          <w:rtl w:val="true"/>
          <w:lang w:bidi="fa-IR"/>
        </w:rPr>
        <w:t>گرچه سندش صحیح باشد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علی بن الجعد که شیخ بخاری در صحیحش است، در مورد این سخن 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کودک نگاه کنید او نتوانسته به طریق صحیح همسرش را طلاق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صحابه برترین ها را مشخص و انتخاب می کردیم</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محمد ابن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الناس خیر بعد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عمر وخشیت أن یقول عثمان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إلا رجل من المسلمین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حدیث نیز به امیرالمؤمنین علیه السلام نسبت داده اند که گویا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این امت پس از پیامبر صلی الله علیه و آله و سلم ابوبکر و سپس عمر و ترسیدم که سپس عثمان بگوید و گفتم سپس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یک نفر از مسلمین چیزی دیگری نیستم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سندی در مورد این حدیث در متن کتاب خواهد آمد، ولی باید توجه داشته باشیم که در ده ها احادیث صحیح و مسلم وارد شده است که امیرالمؤمنین علیه السلام خود را سزاوار ترین فرد به پیامبر اکرم صلی الله علیه و آله و سلم و بر خلافت دانسته اند و بزرگان تابعین مکتب اهل سنت مانند ابن سیرین و شعبی اعتراف کرده اند که بیشترین نسبت های دروغ به حضرت علی علیه السلام داده شده و از زبان آن حضرت دروغ ها ساخته شده است</w:t>
      </w:r>
      <w:r>
        <w:rPr>
          <w:rStyle w:val="FootnoteAnchor"/>
          <w:rtl w:val="true"/>
        </w:rPr>
        <w:footnoteReference w:id="104"/>
      </w:r>
      <w:r>
        <w:rPr>
          <w:rFonts w:ascii="IRNazanin" w:hAnsi="IRNazanin" w:eastAsia="IRNazanin"/>
          <w:color w:val="111111"/>
          <w:sz w:val="28"/>
          <w:sz w:val="28"/>
          <w:szCs w:val="28"/>
          <w:rtl w:val="true"/>
          <w:lang w:bidi="fa-IR"/>
        </w:rPr>
        <w:t>که حدیث فوق یک نمونه از این دست اخبار است و همچنین این اخبار با واقعیت از هر دو جانب ناسازگار</w:t>
      </w:r>
      <w:bookmarkStart w:id="58" w:name="pg5103_35298"/>
    </w:p>
    <w:p>
      <w:pPr>
        <w:pStyle w:val="BookText"/>
        <w:rPr/>
      </w:pPr>
      <w:bookmarkEnd w:id="58"/>
      <w:r>
        <w:rPr>
          <w:rFonts w:ascii="IRNazanin" w:hAnsi="IRNazanin" w:eastAsia="IRNazanin"/>
          <w:color w:val="111111"/>
          <w:sz w:val="28"/>
          <w:sz w:val="28"/>
          <w:szCs w:val="28"/>
          <w:rtl w:val="true"/>
          <w:lang w:bidi="fa-IR"/>
        </w:rPr>
        <w:t>است، هم از جانب خلفا و هم از جانب امیرالمؤمنین علیه السلام ؛ زیرا از سیره عملی خلفا خلاف این اخبار استفاده می شود و با سیره امیرالمؤمنین علیه السلام که انسان کامل است نیز ناسازگار است و احادیث فراوان پیامبر اکرم صلی الله علیه و آله و سلم نیز بر بی اساس بودن این گونه اخبار شهادت می دهد که در متن کتاب به مناسبت با آن ها آشنا خواهیم شد</w:t>
      </w:r>
      <w:r>
        <w:rPr>
          <w:rFonts w:eastAsia="IRNazanin" w:cs="IRNazanin"/>
          <w:color w:val="111111"/>
          <w:sz w:val="28"/>
          <w:szCs w:val="28"/>
          <w:rtl w:val="true"/>
          <w:lang w:bidi="fa-IR"/>
        </w:rPr>
        <w:t>.</w:t>
      </w:r>
    </w:p>
    <w:p>
      <w:pPr>
        <w:pStyle w:val="Heading3"/>
        <w:numPr>
          <w:ilvl w:val="2"/>
          <w:numId w:val="1"/>
        </w:numPr>
        <w:rPr/>
      </w:pPr>
      <w:bookmarkStart w:id="59" w:name="__RefHeading___Toc1292693_774463916"/>
      <w:bookmarkStart w:id="60" w:name="_Toc21"/>
      <w:bookmarkEnd w:id="59"/>
      <w:r>
        <w:rPr>
          <w:rtl w:val="true"/>
        </w:rPr>
        <w:t>بخاری و عدم قبول خلافت امیرالمؤمنین علیه السلام</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بخاری از زهری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عاش أبوبکر بعد أن استخلف سنتین وأشهرا وعمر عشر سنین حجها کلها وعثمان اثنتی عشرة سنة حجها کلها إلا سنتین ومعاویة عشرین سنة إلا أشهرا حج حجتین ویزید ثلاث سنین وأشهرا وعبد الملک بعد الجماعة بضع عشرة سنة إلا أشهرا حج حجة والولید عشر سنین إلا شهرا حج حجة؛ </w:t>
      </w:r>
      <w:r>
        <w:rPr>
          <w:rStyle w:val="FootnoteAnchor"/>
          <w:rtl w:val="true"/>
        </w:rPr>
        <w:footnoteReference w:id="105"/>
      </w:r>
      <w:r>
        <w:rPr>
          <w:rFonts w:ascii="IRNazanin" w:hAnsi="IRNazanin" w:eastAsia="IRNazanin"/>
          <w:color w:val="111111"/>
          <w:sz w:val="28"/>
          <w:sz w:val="28"/>
          <w:szCs w:val="28"/>
          <w:rtl w:val="true"/>
          <w:lang w:bidi="fa-IR"/>
        </w:rPr>
        <w:t>ابوبکر پس از به خلافت رسیدن دو سال وچند ماه زندگی کرد وعمر ده سال وهمه ای آن را حج نمود وعثمان دوازده سال و در همه جز دو سال حج نمود ومعاویه بیست سال و دو حج انجام داد ویزید سه سال وچند ماه وعبدالملک ده سال مگر چند ماه ویک حج انجام داد وولید ده سال مگر چند ماه ویک حج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دیگر امام بخاری از قتاده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أبوبکر سنتین وستة أشهر وولی عمر عشر سنین وستة أشهر وثمانیة عشر یو ما وولی عثمان ثنتی عشرة سنة غیر اثنتی عشر یو ما وکانت الفتنة خمس سنین وولی معاویة عشرین سنة وولی یزید بن معاویة ثلاث سنین وأشهر سماه قتادة وکانت فتنة ابن الزبیر ثمان سنین وولی الولید تسع سنین؛ </w:t>
      </w:r>
      <w:r>
        <w:rPr>
          <w:rStyle w:val="FootnoteAnchor"/>
          <w:rtl w:val="true"/>
        </w:rPr>
        <w:footnoteReference w:id="106"/>
      </w:r>
      <w:r>
        <w:rPr>
          <w:rFonts w:ascii="IRNazanin" w:hAnsi="IRNazanin" w:eastAsia="IRNazanin"/>
          <w:color w:val="111111"/>
          <w:sz w:val="28"/>
          <w:sz w:val="28"/>
          <w:szCs w:val="28"/>
          <w:rtl w:val="true"/>
          <w:lang w:bidi="fa-IR"/>
        </w:rPr>
        <w:t>ابوبکر دو سال وشش ماه خلافت نمود وعمر ده سال وشش ماه وعثمان دوازده سال خلافت نمود وپنج سال فتنه بود ومعاویه بیست سال خلافت نمود ویزید سه سال و سپس</w:t>
      </w:r>
      <w:bookmarkStart w:id="61" w:name="pg5103_35299"/>
    </w:p>
    <w:p>
      <w:pPr>
        <w:pStyle w:val="BookText"/>
        <w:rPr/>
      </w:pPr>
      <w:bookmarkEnd w:id="61"/>
      <w:r>
        <w:rPr>
          <w:rFonts w:ascii="IRNazanin" w:hAnsi="IRNazanin" w:eastAsia="IRNazanin"/>
          <w:color w:val="111111"/>
          <w:sz w:val="28"/>
          <w:sz w:val="28"/>
          <w:szCs w:val="28"/>
          <w:rtl w:val="true"/>
          <w:lang w:bidi="fa-IR"/>
        </w:rPr>
        <w:t>هشت سال فتنه ابن زبیر بود وولید نه سال خلافت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امام بخاری از نافع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عثمان ثنتی عشرة سنة وکانت فتنة معاویة بینه وبین علی أربع سنین ثم ولی معاویة عشرین سنة إلّا شهرین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دوازده سال خلافت نمود و سپس چهار سال فتنه معاویه بین او وعلی بود، سپس معاویه دو ماه کمتر از بیست سال خلافت را بر عهده داشت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امام بخاری از عمیر بن سعید نخعی نقل کرده است که به مطرف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تمام کسانی را که تا زمان مرگ معاویه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شدند برایت ذکر کنم؟ و سپس یک به یک کسانی را که در زمان خلفا از جانب آن ها تا مرگ معاویه امیر کوفه شده اند ذکر می کند و هیچ اشاره به امیرالمؤمنین علیه السلام و نماینده آن حضرت</w:t>
      </w:r>
    </w:p>
    <w:p>
      <w:pPr>
        <w:pStyle w:val="BookText"/>
        <w:rPr/>
      </w:pPr>
      <w:r>
        <w:rPr>
          <w:rFonts w:ascii="IRNazanin" w:hAnsi="IRNazanin" w:eastAsia="IRNazanin"/>
          <w:color w:val="111111"/>
          <w:sz w:val="28"/>
          <w:sz w:val="28"/>
          <w:szCs w:val="28"/>
          <w:rtl w:val="true"/>
          <w:lang w:bidi="fa-IR"/>
        </w:rPr>
        <w:t>نمی کند و از عثمان به معاویه می رسد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و این در حالی است که حتی حکومت مرکزی امیرالمؤمنین علیه السلام در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مورد هشام بن عمار شامی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را خلیفه چهارم می دانست و با اهل شهرش در این مورد مخالفت کرد و اهل حدیث را پیروی نمود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از مسلمات است که نواصب اهل شام معاویه را خلیفه چهارم می دانستند و ابن تیمیه نیز نظرات آن ها را در مقام طعن بر خلافت 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 از این جا ثابت می شود که امام بخاری بر خلاف اهل سنت و اهل حدیث عقیده ناصبی های شام را برتر دیده و از آن ها پیروی کرده و امیرالمؤمنین علیه السلام را خلیفه نمی دانسته است</w:t>
      </w:r>
      <w:r>
        <w:rPr>
          <w:rFonts w:eastAsia="IRNazanin" w:cs="IRNazanin"/>
          <w:color w:val="111111"/>
          <w:sz w:val="28"/>
          <w:szCs w:val="28"/>
          <w:rtl w:val="true"/>
          <w:lang w:bidi="fa-IR"/>
        </w:rPr>
        <w:t>.</w:t>
      </w:r>
    </w:p>
    <w:p>
      <w:pPr>
        <w:pStyle w:val="Heading3"/>
        <w:numPr>
          <w:ilvl w:val="2"/>
          <w:numId w:val="1"/>
        </w:numPr>
        <w:rPr/>
      </w:pPr>
      <w:bookmarkStart w:id="62" w:name="__RefHeading___Toc1292695_774463916"/>
      <w:bookmarkStart w:id="63" w:name="_Toc22"/>
      <w:bookmarkEnd w:id="62"/>
      <w:r>
        <w:rPr>
          <w:rtl w:val="true"/>
        </w:rPr>
        <w:t>زبیر برترین و محبوب ترین و سزاواترین فرد بر خلافت</w:t>
      </w:r>
      <w:bookmarkEnd w:id="6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بخاری در صحیحش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مروان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عثمان بن عفان رعاف شدید سنة الرعاف حتی حبسه عن الحج و أوصی فدخل علیه رجل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فسکت فدخل علیه رجل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وقالوا؟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فسکت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فلعلهم قالوا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والذی نفسی بیده إنه لخیرهم ما علمت و ان کان لأحبهم إلی رسول الله صلی الله علیه و آله و سلم؛ </w:t>
      </w:r>
      <w:r>
        <w:rPr>
          <w:rStyle w:val="FootnoteAnchor"/>
          <w:rtl w:val="true"/>
        </w:rPr>
        <w:footnoteReference w:id="110"/>
      </w:r>
      <w:r>
        <w:rPr>
          <w:rFonts w:ascii="IRNazanin" w:hAnsi="IRNazanin" w:eastAsia="IRNazanin"/>
          <w:color w:val="111111"/>
          <w:sz w:val="28"/>
          <w:sz w:val="28"/>
          <w:szCs w:val="28"/>
          <w:rtl w:val="true"/>
          <w:lang w:bidi="fa-IR"/>
        </w:rPr>
        <w:t>در سالی که عثمان به خونریزی شدیدی مبتلا 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خلیفه قرار بده ودیگری نیز این پیشنهاد را کرد وعثمان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آن ها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زبیر را پیشنهاد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او برترین آن ها ومحبوب ترین شان به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خبری که نواصب مانند عروه و مروان درست کرده اند، چند مطلب استفاده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امام بخاری بر این که برای امیرالمؤمنین علیه السلام در ردیف به ظاهر بزرگان صحابه هیچ جایگاهی قائل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رأس قاتلین خلیفه سوم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و محبوب ترین بودن زبیر با وجود امیرالمؤمنین علیه السلام سخن باطل 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است که در این حدیث، گویا عثمان بر آن تأکید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متن کتاب ذکر خواهد شد، زبیر در زمان عمر بن خطاب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بمیرد به علی بیعت خواهیم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ذیل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همان زمانی است که عثمان بن عفان بنابر عهدی که با عبدالرحمن بن عوف داشت، خلافت را برای پس از خود به عبدالرحمن نوشت و به این واقعیت امیرالمؤمنین علیه السلام نیز در داستان شوری به عبدالرحمن تصریح فرموده اند که در فصل</w:t>
      </w:r>
      <w:bookmarkStart w:id="64" w:name="pg5103_35301"/>
    </w:p>
    <w:p>
      <w:pPr>
        <w:pStyle w:val="BookText"/>
        <w:rPr/>
      </w:pPr>
      <w:bookmarkEnd w:id="64"/>
      <w:r>
        <w:rPr>
          <w:rFonts w:ascii="IRNazanin" w:hAnsi="IRNazanin" w:eastAsia="IRNazanin"/>
          <w:color w:val="111111"/>
          <w:sz w:val="28"/>
          <w:sz w:val="28"/>
          <w:szCs w:val="28"/>
          <w:rtl w:val="true"/>
          <w:lang w:bidi="fa-IR"/>
        </w:rPr>
        <w:t xml:space="preserve">بررسی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خبر آشنا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آنچه ذکر شد، بیانگر این واقعیت است که بخاری امیرالمؤمنین علیه السلام را خلیفه مسلمین نمی دانست و این در حالی است که احمد بن حنبل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یربع بعلی فی الخلافة فهو اضل من حمار اهله؛ هر که علی را خلیفه چهارم نداند گمراه تر از الاغ خانه اش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باز احمد بن حنبل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یربع بعلی فی الخلافة فلا تناکحوه ولا تکلموه؛ هر که علی را خلیفه چهارم نداند، به او دختر ندهید و با او سخن نگویید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البته احمد بن حنبل سخنان دیگری نیز در مذمت این گونه افراد دارد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السنه خلال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3"/>
        <w:numPr>
          <w:ilvl w:val="2"/>
          <w:numId w:val="1"/>
        </w:numPr>
        <w:rPr/>
      </w:pPr>
      <w:bookmarkStart w:id="65" w:name="__RefHeading___Toc1292697_774463916"/>
      <w:bookmarkStart w:id="66" w:name="_Toc23"/>
      <w:bookmarkEnd w:id="65"/>
      <w:r>
        <w:rPr>
          <w:rtl w:val="true"/>
        </w:rPr>
        <w:t>امام بخاری، خلافت و وصایت امیرالمؤمنین علیه السلام</w:t>
      </w:r>
      <w:bookmarkEnd w:id="66"/>
    </w:p>
    <w:p>
      <w:pPr>
        <w:pStyle w:val="BookText"/>
        <w:rPr/>
      </w:pPr>
      <w:r>
        <w:rPr>
          <w:rFonts w:ascii="IRNazanin" w:hAnsi="IRNazanin" w:eastAsia="IRNazanin"/>
          <w:color w:val="111111"/>
          <w:sz w:val="28"/>
          <w:sz w:val="28"/>
          <w:szCs w:val="28"/>
          <w:rtl w:val="true"/>
          <w:lang w:bidi="fa-IR"/>
        </w:rPr>
        <w:t>عن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عند عائشة أن علیا کان وصیا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اوصی إلیه وقد کنت مسندته إلی صدری او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حجری فدعا بالطست فلقد انخنث فی حجری فما شعرت أنه قد مات فمتی اوصی إلیه؟؛</w:t>
      </w:r>
      <w:r>
        <w:rPr>
          <w:rStyle w:val="FootnoteAnchor"/>
          <w:rtl w:val="true"/>
        </w:rPr>
        <w:footnoteReference w:id="113"/>
      </w:r>
      <w:r>
        <w:rPr>
          <w:rFonts w:ascii="IRNazanin" w:hAnsi="IRNazanin" w:eastAsia="IRNazanin"/>
          <w:color w:val="111111"/>
          <w:sz w:val="28"/>
          <w:sz w:val="28"/>
          <w:szCs w:val="28"/>
          <w:rtl w:val="true"/>
          <w:lang w:bidi="fa-IR"/>
        </w:rPr>
        <w:t>نزد عائشه گفتند که علی وصی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چه وقت به او وصیت کرد، در حالی که بر صدر یا دامن من تکیه داده بود وطشت طلبید و در دامن من جان داد و من متوجه نشدم که چه وقت جان داد، پس چه وقت وصیت کرده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گرچه امام بخاری و امثال او به عنوان دلیل عدم وصیت پیامبر اکرم صلی الله علیه و آله و سلم به امیرالمؤمنین علیه السلام نقل کرده اند، ولی واقعیت این است که از این حدیث به</w:t>
      </w:r>
    </w:p>
    <w:p>
      <w:pPr>
        <w:pStyle w:val="BookText"/>
        <w:rPr/>
      </w:pPr>
      <w:r>
        <w:rPr>
          <w:rFonts w:ascii="IRNazanin" w:hAnsi="IRNazanin" w:eastAsia="IRNazanin"/>
          <w:color w:val="111111"/>
          <w:sz w:val="28"/>
          <w:sz w:val="28"/>
          <w:szCs w:val="28"/>
          <w:rtl w:val="true"/>
          <w:lang w:bidi="fa-IR"/>
        </w:rPr>
        <w:t>روشنی وصی بودن حضرت علی علیه السلام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حدیث شهادت داده اند که حضرت علی وصی پیامبر اکرم صلی الله علیه و آله و سلم است عبارت از گروه بیش از سه نفری هستند و قطعاً شهادت بیش از سه نفر مقدم بر شهادت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استدلال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نیز نمی شود عدم وصایت را ثابت کرد؛ زیرا لازم نیست که وصیت در آخرین لحظات عمر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کسانی که از وصی بودن حضرت علی علیه السلام در این داستان خبر داده اند، از بزرگان صحابه، مانند مقداد، عمار، زبیر و خالد بن سعید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تاریخ از آن ها چنین نظرات ثابت شده است و بنابر این نیز در این خبر به اسامی آن ها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 واقعیت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بن خطاب در موسم حج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عمر بمیرد من به فلانی بیعت می کنم</w:t>
      </w:r>
      <w:r>
        <w:rPr>
          <w:rFonts w:eastAsia="IRNazanin" w:cs="IRNazanin"/>
          <w:color w:val="111111"/>
          <w:sz w:val="28"/>
          <w:szCs w:val="28"/>
          <w:rtl w:val="true"/>
          <w:lang w:bidi="fa-IR"/>
        </w:rPr>
        <w:t xml:space="preserve">... . </w:t>
      </w:r>
      <w:r>
        <w:rPr>
          <w:rStyle w:val="FootnoteAnchor"/>
          <w:rtl w:val="true"/>
        </w:rPr>
        <w:footnoteReference w:id="114"/>
      </w:r>
      <w:r>
        <w:rPr>
          <w:rFonts w:ascii="IRNazanin" w:hAnsi="IRNazanin" w:eastAsia="IRNazanin"/>
          <w:color w:val="111111"/>
          <w:sz w:val="28"/>
          <w:sz w:val="28"/>
          <w:szCs w:val="28"/>
          <w:rtl w:val="true"/>
          <w:lang w:bidi="fa-IR"/>
        </w:rPr>
        <w:t>چنان که ملاحظه می کنید در این حدیث اسامی بیعت کننده و بیعت شونده را این بزرگواران حذف</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حجر در شرح این حدیث می 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قوی پیدا کردم که در اصل حدیث چنین آمده است که عمر بن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زبیر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بمیرد قطعاً ما با علی بیعت می کنیم</w:t>
      </w:r>
      <w:r>
        <w:rPr>
          <w:rFonts w:eastAsia="IRNazanin" w:cs="IRNazanin"/>
          <w:color w:val="111111"/>
          <w:sz w:val="28"/>
          <w:szCs w:val="28"/>
          <w:rtl w:val="true"/>
          <w:lang w:bidi="fa-IR"/>
        </w:rPr>
        <w:t>... .</w:t>
      </w:r>
      <w:r>
        <w:rPr>
          <w:rStyle w:val="FootnoteAnchor"/>
          <w:rtl w:val="true"/>
        </w:rPr>
        <w:footnoteReference w:id="115"/>
      </w:r>
      <w:r>
        <w:rPr>
          <w:rFonts w:ascii="IRNazanin" w:hAnsi="IRNazanin" w:eastAsia="IRNazanin"/>
          <w:color w:val="111111"/>
          <w:sz w:val="28"/>
          <w:sz w:val="28"/>
          <w:szCs w:val="28"/>
          <w:rtl w:val="true"/>
          <w:lang w:bidi="fa-IR"/>
        </w:rPr>
        <w:t>سپس 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نیز ملاحظه می کنید که زبیر در این جا نیز از طرف جماعتی سخن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ولی چون مسلمین با شنیدن چنین اخبار به حقائق پی خواهند برد، لذا این بزرگواران اسامی گوینده چنین سخنان را حذف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گفته است که پیامبر اکرم صلی الله علیه و آله و سلم در دامن او از دنیا رفته اند و این را نیز واقعیت ها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اختصار به برخی دلائل وصایت امیرالمؤمنین علیه السلام واین که حضرت در دامن امیرالمؤمنین علیه السلام از دنیا رفته اند نه</w:t>
      </w:r>
      <w:bookmarkStart w:id="67" w:name="pg5103_35303"/>
    </w:p>
    <w:p>
      <w:pPr>
        <w:pStyle w:val="BookText"/>
        <w:rPr/>
      </w:pPr>
      <w:bookmarkEnd w:id="67"/>
      <w:r>
        <w:rPr>
          <w:rFonts w:ascii="IRNazanin" w:hAnsi="IRNazanin" w:eastAsia="IRNazanin"/>
          <w:color w:val="111111"/>
          <w:sz w:val="28"/>
          <w:sz w:val="28"/>
          <w:szCs w:val="28"/>
          <w:rtl w:val="true"/>
          <w:lang w:bidi="fa-IR"/>
        </w:rPr>
        <w:t>در دامن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اشاره می کنیم</w:t>
      </w:r>
      <w:r>
        <w:rPr>
          <w:rFonts w:eastAsia="IRNazanin" w:cs="IRNazanin"/>
          <w:color w:val="111111"/>
          <w:sz w:val="28"/>
          <w:szCs w:val="28"/>
          <w:rtl w:val="true"/>
          <w:lang w:bidi="fa-IR"/>
        </w:rPr>
        <w:t>.</w:t>
      </w:r>
    </w:p>
    <w:p>
      <w:pPr>
        <w:pStyle w:val="Heading3"/>
        <w:numPr>
          <w:ilvl w:val="2"/>
          <w:numId w:val="1"/>
        </w:numPr>
        <w:rPr/>
      </w:pPr>
      <w:bookmarkStart w:id="68" w:name="__RefHeading___Toc1292699_774463916"/>
      <w:bookmarkStart w:id="69" w:name="_Toc24"/>
      <w:bookmarkEnd w:id="68"/>
      <w:r>
        <w:rPr>
          <w:rtl w:val="true"/>
        </w:rPr>
        <w:t>برخی از دلائل وصایت امیرالمؤمنین علیه السلام</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ابوایوب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حضرت فاطمه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نمی دانی که خداوند به اهل ارض نظر کرد وپدرت را از بین آن ها اختیار فرمود و او را به پیامبری مبعوث فرمود و بار دوم نظر کرد و شوهرت را اختیار کرد و به من وحی فرمود که تو را به ازدواج او درآورم و او را وصی خود قرار دهم</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هیثمی می گورد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طبرانی با دو سند روایت کرده ویکی از سند هایش حسن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مجتبی علیه السلام پس از شهادت امیرالمؤمنین علیه السلام خطبه طولانی ایراد فرمود و در ضمن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نمی شناسد بداند من حسن پسر پیامبر صلی الله علیه و آله و سلم وپسر وصی هستم</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این حدیث را با این تصریح ابوطفیل صحابی و امام 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العابدین علیه السلام روایت کرده اند، حاکم و هیثمی سند این حدیث را صحیح وحسن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کوز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عمار وامیرالمؤمنین علیه السلام هر کدام پشت سر دیگری به ام المؤمنین عائشه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را به خدا سوگند می دهم آیا از پیامبر صلی الله علیه و آله و سلم شنیدی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وصی من در اهلم وبرای اهلم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 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صلی الله علیه و آله و سلم مرا وصی خود قرار نداد؟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قرار داد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هیثمی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طبرانی روایت کرده و من سعید بن کوز و اسباط بن عمرو را نشناختم و بقیه رجال آن ثقه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عقیصا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حرکت به جنگ صفین لشکریان تشنه شدند</w:t>
      </w:r>
    </w:p>
    <w:p>
      <w:pPr>
        <w:pStyle w:val="BookText"/>
        <w:rPr/>
      </w:pPr>
      <w:r>
        <w:rPr>
          <w:rFonts w:ascii="IRNazanin" w:hAnsi="IRNazanin" w:eastAsia="IRNazanin"/>
          <w:color w:val="111111"/>
          <w:sz w:val="28"/>
          <w:sz w:val="28"/>
          <w:szCs w:val="28"/>
          <w:rtl w:val="true"/>
          <w:lang w:bidi="fa-IR"/>
        </w:rPr>
        <w:t>وامیرالمؤمنین علیه السلام چاهی را باز کرد وسیراب شدند راهبی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را جز نبی و وصی نبی، کسی نمی تواند باز کند وآب از آن خارج نماید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خطیب این خبر را با دو سند نقل کرده است و رجال سند آن همه ثقه اند و تنها در مورد ابوسعید عقیصا برخی حرف ها است، اما او ثقه است وحاکم او را ثقه و مأمون خوانده است، حاکم و ذهبی حدیث او را صحیح دانسته اند وابوحاتم او را لین وبهتر از اصبغ بن نباته دانسته و اصبغ از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در روز عاشورا به لشکریان یزید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من پسر وصی نیستم</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ابن کثیر دست به خیانت زده و سخن امام حسین علیه السلام را در این خبر تحریف کرده و به جای این کلمات امام حسین علیه السلام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من علی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ابومالک اشجعی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جنگ حنین هدیه ای آورد و به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وصیت علی بده</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 بکر به معاویه نامه نوشت و ضمن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وصی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پاسخ نامه او را داد، و وصی بودن امیرالمؤمنین علیه السلام را انکار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سخنان معاویه تأیید آن استفاده می شود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سید اوصیا به من حدیث نقل کرد</w:t>
      </w:r>
      <w:r>
        <w:rPr>
          <w:rFonts w:eastAsia="IRNazanin" w:cs="IRNazanin"/>
          <w:color w:val="111111"/>
          <w:sz w:val="28"/>
          <w:szCs w:val="28"/>
          <w:rtl w:val="true"/>
          <w:lang w:bidi="fa-IR"/>
        </w:rPr>
        <w:t>... .</w:t>
      </w:r>
      <w:r>
        <w:rPr>
          <w:rStyle w:val="FootnoteAnchor"/>
          <w:rtl w:val="true"/>
        </w:rPr>
        <w:footnoteReference w:id="123"/>
      </w:r>
      <w:r>
        <w:rPr>
          <w:rFonts w:ascii="IRNazanin" w:hAnsi="IRNazanin" w:eastAsia="IRNazanin"/>
          <w:color w:val="111111"/>
          <w:sz w:val="28"/>
          <w:sz w:val="28"/>
          <w:szCs w:val="28"/>
          <w:rtl w:val="true"/>
          <w:lang w:bidi="fa-IR"/>
        </w:rPr>
        <w:t>سند این خبر کاملا صحیح است</w:t>
      </w:r>
      <w:r>
        <w:rPr>
          <w:rFonts w:eastAsia="IRNazanin" w:cs="IRNazanin"/>
          <w:color w:val="111111"/>
          <w:sz w:val="28"/>
          <w:szCs w:val="28"/>
          <w:rtl w:val="true"/>
          <w:lang w:bidi="fa-IR"/>
        </w:rPr>
        <w:t>.</w:t>
      </w:r>
      <w:bookmarkStart w:id="70" w:name="pg5103_35305"/>
    </w:p>
    <w:p>
      <w:pPr>
        <w:pStyle w:val="BookText"/>
        <w:rPr/>
      </w:pPr>
      <w:bookmarkEnd w:id="70"/>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حدیثی تصریح به وصی بودن امیرالمؤمنین علیه السلام دارند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در سند این حدیث شیخ ثعلبی حسین علوی را نشناختیم مابقی رجال آن ثقه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 بن ثابت در اشعاری در مورد امیرالمؤمنین علیه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 الله عنا والجزاء بکفه أبا حسن عنا و من کأبی حسن</w:t>
      </w:r>
    </w:p>
    <w:p>
      <w:pPr>
        <w:pStyle w:val="BookText"/>
        <w:rPr/>
      </w:pPr>
      <w:r>
        <w:rPr>
          <w:rFonts w:ascii="IRNazanin" w:hAnsi="IRNazanin" w:eastAsia="IRNazanin"/>
          <w:color w:val="111111"/>
          <w:sz w:val="28"/>
          <w:sz w:val="28"/>
          <w:szCs w:val="28"/>
          <w:rtl w:val="true"/>
          <w:lang w:bidi="fa-IR"/>
        </w:rPr>
        <w:t>حفظت رسول الله فینا وعهده الیک و من اولی به منک من و من</w:t>
      </w:r>
    </w:p>
    <w:p>
      <w:pPr>
        <w:pStyle w:val="BookText"/>
        <w:rPr/>
      </w:pPr>
      <w:r>
        <w:rPr>
          <w:rFonts w:ascii="IRNazanin" w:hAnsi="IRNazanin" w:eastAsia="IRNazanin"/>
          <w:color w:val="111111"/>
          <w:sz w:val="28"/>
          <w:sz w:val="28"/>
          <w:szCs w:val="28"/>
          <w:rtl w:val="true"/>
          <w:lang w:bidi="fa-IR"/>
        </w:rPr>
        <w:t>ألست أخاه فی الهدی ووصیه وأعلم منهم بالکتاب والسنن</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حسان بن ثابت در این شعر به وصی و خلیفه پیامبر اکرم صلی الله علیه و آله و سلم و اعلم امت بودن امیرالمؤمنین علیه السلام تصریح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عباس در مقام پاسخ به ولید بن عقبه فاسق که با ذکر شعر عثمان را بهترین صحابه بعد از پیامبر اکرم صلی الله علیه و آله و سلم و شیخین خواند، با ذکر شعری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مردم پس از پیامبر صلی الله علیه و آله و سلم وصی مصطفی است نزد خداوند که قبل از همه نماز خواند و داماد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انصار به قتل عثمان به خاطر اعمال خلافش اشاره کردند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این گونه اخبار در تصریح بر وصایت امیرالمؤمنین علیه السلام فراوان است و ما تنها به برخی آن ها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حدیث صحیح و مسلم که در سال سوم هجری پس از نزول آیه ای انذار اتفاق افتاد و محدثین اهل سنت سندش را صحیح دانسته اند، نیز به وصی بودن امیرالمؤمنین علیه السلام تصریح دارد که در این کتاب به مناسبت ذکر خواهد شد</w:t>
      </w:r>
      <w:r>
        <w:rPr>
          <w:rFonts w:eastAsia="IRNazanin" w:cs="IRNazanin"/>
          <w:color w:val="111111"/>
          <w:sz w:val="28"/>
          <w:szCs w:val="28"/>
          <w:rtl w:val="true"/>
          <w:lang w:bidi="fa-IR"/>
        </w:rPr>
        <w:t>.</w:t>
      </w:r>
    </w:p>
    <w:p>
      <w:pPr>
        <w:pStyle w:val="Heading3"/>
        <w:numPr>
          <w:ilvl w:val="2"/>
          <w:numId w:val="1"/>
        </w:numPr>
        <w:rPr/>
      </w:pPr>
      <w:bookmarkStart w:id="71" w:name="__RefHeading___Toc1292701_774463916"/>
      <w:bookmarkStart w:id="72" w:name="_Toc25"/>
      <w:bookmarkEnd w:id="71"/>
      <w:r>
        <w:rPr>
          <w:rtl w:val="true"/>
        </w:rPr>
        <w:t>اما رحلت پیامبر اکرم صلی الله علیه و آله و سلم در دامن امیرالمؤمنین علیه السلام</w:t>
      </w:r>
      <w:bookmarkEnd w:id="7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بخاری این حدیث را که گویا پیامبر اکرم صلی الله علیه و آله و سلم در دامن ام المؤمنین عائشه</w:t>
      </w:r>
    </w:p>
    <w:p>
      <w:pPr>
        <w:pStyle w:val="BookText"/>
        <w:rPr/>
      </w:pPr>
      <w:r>
        <w:rPr>
          <w:rFonts w:ascii="IRNazanin" w:hAnsi="IRNazanin" w:eastAsia="IRNazanin"/>
          <w:color w:val="111111"/>
          <w:sz w:val="28"/>
          <w:sz w:val="28"/>
          <w:szCs w:val="28"/>
          <w:rtl w:val="true"/>
          <w:lang w:bidi="fa-IR"/>
        </w:rPr>
        <w:t>رحلت کرده اند، فراوان در صحیحش از ام المؤمنین تکرار کرده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حال آن که احادیث و واقعیت های فراوان آن را رد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تکیه داده بودند و در همان حال از دنیا رفتند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بن جوین در سند این خبر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جوین را طبرانی و ابوموسی مدنی از صحابه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بن کهیل او را مدح کرده است، احمد و عجلی او را ثقه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صالح جزره او را نه متروک و نه ثبت بلکه وسط دانسته و ابن عدی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منکری که از حد تجاوز کرده باشد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 سوء مذهب داشتنش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امیرالمؤمنین علیه السلام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و خود ابن حجر در تقریب او را صدوق خوانده 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البته غیر بخاری نیز او را شیعه غالی خوانده اند بنابر این، عیب بزرگ او شیعه امیرالمؤمنین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بیان و سخن نهایی ابن حجر در تقریب صحت این سند ثابت خواهد شد گرچه حرف در باره متهم کردنشان ابن جوین را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مریضی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برادرم را صدا زنید پس مرا صدا زدند وقتی آمدم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 پس من نزدیک شدم و حضرت بر من تکیه داد و پیوسته حضرت در حالی که بر من</w:t>
      </w:r>
    </w:p>
    <w:p>
      <w:pPr>
        <w:pStyle w:val="BookText"/>
        <w:rPr/>
      </w:pPr>
      <w:r>
        <w:rPr>
          <w:rFonts w:ascii="IRNazanin" w:hAnsi="IRNazanin" w:eastAsia="IRNazanin"/>
          <w:color w:val="111111"/>
          <w:sz w:val="28"/>
          <w:sz w:val="28"/>
          <w:szCs w:val="28"/>
          <w:rtl w:val="true"/>
          <w:lang w:bidi="fa-IR"/>
        </w:rPr>
        <w:t>تکیه داده بود با من سخن می گفت تا از دنیا رفت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رجال این خبر با اعتراف البانی ثقه اند جز 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البانی متناقض این حدیث را موضوع و عیب را بر گردن واقدی انداخته و او را کذاب خوانده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نقل کرده که وقتی کعب الاحبار از عمر بن خطاب سؤال کرد که آخرین سخنی که پیامبر صلی الله علیه و آله و سلم فرمود چه بود؟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سؤال بکن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علی علیه السلام آخرین نفری است که کنار حضرت بوده وحضرت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را بر سینه ام تکیه دادم وسر مبارکش را بر کتفم گذاشت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نماز</w:t>
      </w:r>
      <w:r>
        <w:rPr>
          <w:rFonts w:eastAsia="IRNazanin" w:cs="IRNazanin"/>
          <w:color w:val="111111"/>
          <w:sz w:val="28"/>
          <w:szCs w:val="28"/>
          <w:rtl w:val="true"/>
          <w:lang w:bidi="fa-IR"/>
        </w:rPr>
        <w:t xml:space="preserve">... . </w:t>
      </w:r>
      <w:r>
        <w:rPr>
          <w:rStyle w:val="FootnoteAnchor"/>
          <w:rtl w:val="true"/>
        </w:rPr>
        <w:footnoteReference w:id="132"/>
      </w:r>
      <w:r>
        <w:rPr>
          <w:rFonts w:ascii="IRNazanin" w:hAnsi="IRNazanin" w:eastAsia="IRNazanin"/>
          <w:color w:val="111111"/>
          <w:sz w:val="28"/>
          <w:sz w:val="28"/>
          <w:szCs w:val="28"/>
          <w:rtl w:val="true"/>
          <w:lang w:bidi="fa-IR"/>
        </w:rPr>
        <w:t>سند این خبر به وجود حرام بن عثمان ضعیف است ولی معنای آن را حدیث فوق و احادیث دیگران تأیید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 نزدیک ترین ما به پیامبر صلی الله علیه و آله و سلم در زمان رحلت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نزد ما بود وکراراً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آمد؟ به گمانم حضرت صلی الله علیه و آله و سلم علی را برای انجام کاری فرستاده بود، پس علی آمد و ما به گمان این که حضرت با علی کاری دارد از حجره خارج شدیم ونزد درب خانه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ترین حاضرین به درب خانه بودم، پس علی خود را به آن حضرت نزدیک کرد وحضرت شروع کرد به مناجات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روز حضرت رحلت نمود وعلی نزدیک ترین شخص در آخرین لحظه به آن حضرت بود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حاکم، ذهبی، هیثمی و ابن حجر سند این حدیث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پیامبر صلی الله علیه و آله و سلم شدت گرفت در حالی که عائشه و حفصه نزد آن حضرت بودند، علی به محضر آن حضرت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علی را دید سرش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 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را به خودش چسبانید وپیوسته علی در نزد آن حضرت بود تا این که از دنیا رفت</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سند این حدیث صحیح است و هیثمی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یزید بن ابی زیاد است و او با وجود ضعفش حسن الحدیث است و بقیه ثقات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غطفان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بن عباس أرأیت رسول الله صلی الله علیه و آله و سلم توفی ورأسه فی حجر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وهو لمستند إلی صدر 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عروة حدثنی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رسول الله صلی الله علیه و آله و سلم، بین سحری ونحری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أتعقل؟ والله لتوفی رسول الله صلی الله علیه و آله و سلم، وإنه لمستند إلی صدر علی، وهو الذی غسله وأخی الفضل بن عباس وأبی أبی أن یحضر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کان یأمرنا أن نستتر فکان عند الستر؛</w:t>
      </w:r>
      <w:r>
        <w:rPr>
          <w:rStyle w:val="FootnoteAnchor"/>
          <w:rtl w:val="true"/>
        </w:rPr>
        <w:footnoteReference w:id="135"/>
      </w:r>
      <w:r>
        <w:rPr>
          <w:rFonts w:ascii="IRNazanin" w:hAnsi="IRNazanin" w:eastAsia="IRNazanin"/>
          <w:color w:val="111111"/>
          <w:sz w:val="28"/>
          <w:sz w:val="28"/>
          <w:szCs w:val="28"/>
          <w:rtl w:val="true"/>
          <w:lang w:bidi="fa-IR"/>
        </w:rPr>
        <w:t>ابوغطفان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که پیامبر وقتی از دنیا رفت سرش بر دامن کسی باشد؟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حالی از دنیا رفتند که بر سینه علی تکیه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از عائشه برای من نقل کرد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دامن من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باور می کنی؟ به خدا سوگند پیامبر صلی الله علیه و آله و سلم در حالی از دنیا رفتند که بر سینه علی تکیه داده بودند و اوست که آن حضرت را همراه برادرم فضل غسل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سند این خبر سلیمان بن داود را نشناختیم و واقدی نیز در آن است بقیه ثقه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 المؤمنین عائشه سه نفر یعنی جمیع بن عمیر</w:t>
      </w:r>
      <w:r>
        <w:rPr>
          <w:rStyle w:val="FootnoteAnchor"/>
          <w:rtl w:val="true"/>
        </w:rPr>
        <w:footnoteReference w:id="136"/>
      </w:r>
      <w:r>
        <w:rPr>
          <w:rFonts w:ascii="IRNazanin" w:hAnsi="IRNazanin" w:eastAsia="IRNazanin"/>
          <w:color w:val="111111"/>
          <w:sz w:val="28"/>
          <w:sz w:val="28"/>
          <w:szCs w:val="28"/>
          <w:rtl w:val="true"/>
          <w:lang w:bidi="fa-IR"/>
        </w:rPr>
        <w:t>و علقمه و اسود</w:t>
      </w:r>
      <w:r>
        <w:rPr>
          <w:rStyle w:val="FootnoteAnchor"/>
          <w:rtl w:val="true"/>
        </w:rPr>
        <w:footnoteReference w:id="137"/>
      </w:r>
      <w:r>
        <w:rPr>
          <w:rFonts w:ascii="IRNazanin" w:hAnsi="IRNazanin" w:eastAsia="IRNazanin"/>
          <w:color w:val="111111"/>
          <w:sz w:val="28"/>
          <w:sz w:val="28"/>
          <w:szCs w:val="28"/>
          <w:rtl w:val="true"/>
          <w:lang w:bidi="fa-IR"/>
        </w:rPr>
        <w:t>در دو خبر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دست و دامن علی علیه السلام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دنیا رفت در حالی که سرش بر دامن علی</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Style w:val="FootnoteAnchor"/>
          <w:rtl w:val="true"/>
        </w:rPr>
        <w:footnoteReference w:id="138"/>
      </w:r>
      <w:r>
        <w:rPr>
          <w:rFonts w:ascii="IRNazanin" w:hAnsi="IRNazanin" w:eastAsia="IRNazanin"/>
          <w:color w:val="111111"/>
          <w:sz w:val="28"/>
          <w:sz w:val="28"/>
          <w:szCs w:val="28"/>
          <w:rtl w:val="true"/>
          <w:lang w:bidi="fa-IR"/>
        </w:rPr>
        <w:t>هیثمی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 بن عبدالله را نمی شناسم ما بقی رجال این سند ثقه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بن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رسول الله صلی الله علیه و آله و سلم، ورأسه فی حجر علی؛ امام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دنیا رفتند در حالی که سر مبارکشان در دامن علی بود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این سند صحیح است با خلاف در باره واقدی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حالی از دنیا رفت که سرش در دامن علی بود</w:t>
      </w:r>
      <w:r>
        <w:rPr>
          <w:rFonts w:eastAsia="IRNazanin" w:cs="IRNazanin"/>
          <w:color w:val="111111"/>
          <w:sz w:val="28"/>
          <w:szCs w:val="28"/>
          <w:rtl w:val="true"/>
          <w:lang w:bidi="fa-IR"/>
        </w:rPr>
        <w:t xml:space="preserve">... . </w:t>
      </w:r>
      <w:r>
        <w:rPr>
          <w:rStyle w:val="FootnoteAnchor"/>
          <w:rtl w:val="true"/>
        </w:rPr>
        <w:footnoteReference w:id="140"/>
      </w:r>
      <w:r>
        <w:rPr>
          <w:rFonts w:ascii="IRNazanin" w:hAnsi="IRNazanin" w:eastAsia="IRNazanin"/>
          <w:color w:val="111111"/>
          <w:sz w:val="28"/>
          <w:sz w:val="28"/>
          <w:szCs w:val="28"/>
          <w:rtl w:val="true"/>
          <w:lang w:bidi="fa-IR"/>
        </w:rPr>
        <w:t>در سند این خبر پدر حویرث مجهول وواقدی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این اخبار مؤید هم هستند و لذا نیاز به معرفی واقدی که در برخی اسانید قرار گرفته،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شهادت ام المؤمنین عائشه همراه با شهادت این همه صحابه و تابعین سزاوار تر به نقل و حق و پیروی است و یا شهادت ام المؤمنین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بخاری این همه احادیث را کنار گذاشته و اخباری را که هیچ اساس ندارد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تصور کنید قطعاً افرادی از اصحاب و همسران و امیرالمؤمنین علیه السلام و حضرت زهرا حد اقل برای عیادت پیامبر اکرم صلی الله علیه و آله و سلم می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بر این که از اخبار استفاده می شود</w:t>
      </w:r>
      <w:bookmarkStart w:id="73" w:name="pg5103_35310"/>
    </w:p>
    <w:p>
      <w:pPr>
        <w:pStyle w:val="BookText"/>
        <w:rPr/>
      </w:pPr>
      <w:bookmarkEnd w:id="73"/>
      <w:r>
        <w:rPr>
          <w:rFonts w:ascii="IRNazanin" w:hAnsi="IRNazanin" w:eastAsia="IRNazanin"/>
          <w:color w:val="111111"/>
          <w:sz w:val="28"/>
          <w:sz w:val="28"/>
          <w:szCs w:val="28"/>
          <w:rtl w:val="true"/>
          <w:lang w:bidi="fa-IR"/>
        </w:rPr>
        <w:t>امیرالمؤمنین علیه السلام پیوسته کنار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که سر حضرت در چنین حالات در دامن همسرشان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انسان های عادی در چنین شرایطی که احتمال دخول و خروج به حضور آن ها است، در حضور عیادت کننده با چنین حالت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74" w:name="__RefHeading___Toc1292703_774463916"/>
      <w:bookmarkStart w:id="75" w:name="_Toc26"/>
      <w:bookmarkEnd w:id="74"/>
      <w:r>
        <w:rPr>
          <w:rtl w:val="true"/>
        </w:rPr>
        <w:t>تهمت بزرگ بر امیرالمؤمنین علیه السلام</w:t>
      </w:r>
      <w:bookmarkEnd w:id="75"/>
    </w:p>
    <w:p>
      <w:pPr>
        <w:pStyle w:val="BookText"/>
        <w:rPr/>
      </w:pPr>
      <w:r>
        <w:rPr>
          <w:rFonts w:ascii="IRNazanin" w:hAnsi="IRNazanin" w:eastAsia="IRNazanin"/>
          <w:color w:val="111111"/>
          <w:sz w:val="28"/>
          <w:sz w:val="28"/>
          <w:szCs w:val="28"/>
          <w:rtl w:val="true"/>
          <w:lang w:bidi="fa-IR"/>
        </w:rPr>
        <w:t>همچنین امام بخاری حدیثی در صحیحش روایت کرده است که گویا عباس عموی پیامبر اکرم صلی الله علیه و آله و سلم هنگام مریضی وفات آن حضرت، به امیرالمؤمنین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بیا برویم و از پیامبر صلی الله علیه و آله و سلم سؤال کنیم که خلافت پس از آن حضرت از آن کیست و اگر برای غیر ماست بخواهیم در حق ما سفارش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اگر سؤال کنیم ما را از خلافت منع می کند و مردم نیز پس از آن حضرت، آن را به ما نخواهند داد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افسانه یکی از آن احادیثی است که امام بخاری ادعا کرده است که در بیت الله الحرام پس از استخاره و غسل و دو رکعت نماز خواندن، به یقین رسیده است که این افسانه واقعیت دارد و سپس در کتاب صحیحش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خبر در واقع افسانه است و ما در شرح حال زهری مفصل در مورد این حدیث بحث داریم، ولی در واقع این خبر یکی از بزرگ ترین توهین و طعن حضرت امام بخاری به امیرالمؤمنین علیه السلام است؛ چنان که ابن تیمیه با صراحت امیرالمؤمنین علیه السلام را به دنیا و ریاست طلبی متهم کرده است و خیلی از علمای اهل سنت تصریح به ناصبی بودن او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بخاری به وسیله نقل این افسانه چنین تهمتی را به امیرالمؤمنین علیه السلام زده است و چنان که ابن تیمیه با استدلال به سخن و عقیده اهل شام سعی کرده است حتی خلیفه چهارم بودن امیرالمؤمنین علیه السلام را زیر سؤال ببرد، امام بخاری به وسیله این اخبار با صراحت آن را رد و انکار کرده است و زمان آن حضرت را زمان فتنه نامیده و ده ها احادیث صحیح و آیات قرآن را در مورد خلافت آن حضرت و کسانی که با آن حضرت مخالفت می کنند، نادیده گرفته است</w:t>
      </w:r>
      <w:r>
        <w:rPr>
          <w:rFonts w:eastAsia="IRNazanin" w:cs="IRNazanin"/>
          <w:color w:val="111111"/>
          <w:sz w:val="28"/>
          <w:szCs w:val="28"/>
          <w:rtl w:val="true"/>
          <w:lang w:bidi="fa-IR"/>
        </w:rPr>
        <w:t>.</w:t>
      </w:r>
      <w:bookmarkStart w:id="76" w:name="pg5103_35311"/>
    </w:p>
    <w:p>
      <w:pPr>
        <w:pStyle w:val="BookText"/>
        <w:rPr/>
      </w:pPr>
      <w:bookmarkEnd w:id="76"/>
      <w:r>
        <w:rPr>
          <w:rFonts w:ascii="IRNazanin" w:hAnsi="IRNazanin" w:eastAsia="IRNazanin"/>
          <w:color w:val="111111"/>
          <w:sz w:val="28"/>
          <w:sz w:val="28"/>
          <w:szCs w:val="28"/>
          <w:rtl w:val="true"/>
          <w:lang w:bidi="fa-IR"/>
        </w:rPr>
        <w:t>امام بخاری با این معتقدات خود به وسیله این خبر وانمود کرده است که امیرالمؤمنین علیه السلام دوست نداشت و نمی خواست حق را بشنود و آن را قبول کند، بلکه می دانست که حضرت او را از امر خلافت دورش می کنند و لذا اقدام به سؤال از آن حضرت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برخی احادیث امام بخاری در صحیحش استفاده می شود که حتی ایشان به اهل جهنم بودن امیرالمؤمنین علیه السلام تصریح دارد؛ زیرا چنان که خواهد آمد در مورد جنگ جمل حدیث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مسلمان با شمشیر اگر رو در روی هم قرار گیرد، قاتل و مقتول در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از اعتقادات تکان دهنده امام بخاری در صحیحش است</w:t>
      </w:r>
      <w:r>
        <w:rPr>
          <w:rFonts w:eastAsia="IRNazanin" w:cs="IRNazanin"/>
          <w:color w:val="111111"/>
          <w:sz w:val="28"/>
          <w:szCs w:val="28"/>
          <w:rtl w:val="true"/>
          <w:lang w:bidi="fa-IR"/>
        </w:rPr>
        <w:t>.</w:t>
      </w:r>
    </w:p>
    <w:p>
      <w:pPr>
        <w:pStyle w:val="Heading3"/>
        <w:numPr>
          <w:ilvl w:val="2"/>
          <w:numId w:val="1"/>
        </w:numPr>
        <w:rPr/>
      </w:pPr>
      <w:bookmarkStart w:id="77" w:name="__RefHeading___Toc1292705_774463916"/>
      <w:bookmarkStart w:id="78" w:name="_Toc27"/>
      <w:bookmarkEnd w:id="77"/>
      <w:r>
        <w:rPr>
          <w:rtl w:val="true"/>
        </w:rPr>
        <w:t>امام بخاری و حدیث غدیر</w:t>
      </w:r>
      <w:bookmarkEnd w:id="78"/>
    </w:p>
    <w:p>
      <w:pPr>
        <w:pStyle w:val="BookText"/>
        <w:rPr/>
      </w:pPr>
      <w:r>
        <w:rPr>
          <w:rFonts w:ascii="IRNazanin" w:hAnsi="IRNazanin" w:eastAsia="IRNazanin"/>
          <w:color w:val="111111"/>
          <w:sz w:val="28"/>
          <w:sz w:val="28"/>
          <w:szCs w:val="28"/>
          <w:rtl w:val="true"/>
          <w:lang w:bidi="fa-IR"/>
        </w:rPr>
        <w:t>حدیث غدیر متواتر ترین اثر اسلامی در مکتب اهل سنت است که هیچ حدیث در تواتر به حد آن نمی رسد و بیش از صد و بیست نفر از صحابه آن را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Style w:val="FootnoteAnchor"/>
          <w:rtl w:val="true"/>
        </w:rPr>
        <w:footnoteReference w:id="142"/>
      </w:r>
      <w:r>
        <w:rPr>
          <w:rFonts w:ascii="IRNazanin" w:hAnsi="IRNazanin" w:eastAsia="IRNazanin"/>
          <w:color w:val="111111"/>
          <w:sz w:val="28"/>
          <w:sz w:val="28"/>
          <w:szCs w:val="28"/>
          <w:rtl w:val="true"/>
          <w:lang w:bidi="fa-IR"/>
        </w:rPr>
        <w:t>ولی امام بخاری که فراوان افسانه های عجیب و غریب را در صحیحش روایت کرده است، نه تنها این که این حدیث شریف را در صحیحش روایت نکرده است، بلکه با نقل تهمت و دروغ عظیمی در تاریخش سعی کرده وانمود کند که این حدیث، ساخته ای ابواسحاق سبیعی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بخاری در تاریخش ابتدا دو سند از این حدیث شریف را تضعیف کرده و در سومی از عثمان بن عاصم نقل کرده که گفته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بکر بن عیاش، سمعت أبا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سمعنا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جاء هذا من خراسان، فنعق به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إسحاق، فاتبعه علی ذلک ناس؛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زمانی که ابواسحاق سبیعی از خراسان نیامد، نشنیدیم و مردم در آن از او پیروی کردند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امام بخاری با سکوت، این دروغ بزرگ و تهمت محض را نقل کرده است، ولی ذهبی پس از نقل این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ثابت بلا ریب ولکن أبو حصین عثمانی، وهذا نادر فی رجل کوفی؛ </w:t>
      </w:r>
      <w:r>
        <w:rPr>
          <w:rStyle w:val="FootnoteAnchor"/>
          <w:rtl w:val="true"/>
        </w:rPr>
        <w:footnoteReference w:id="144"/>
      </w:r>
      <w:r>
        <w:rPr>
          <w:rFonts w:ascii="IRNazanin" w:hAnsi="IRNazanin" w:eastAsia="IRNazanin"/>
          <w:color w:val="111111"/>
          <w:sz w:val="28"/>
          <w:sz w:val="28"/>
          <w:szCs w:val="28"/>
          <w:rtl w:val="true"/>
          <w:lang w:bidi="fa-IR"/>
        </w:rPr>
        <w:t xml:space="preserve">بدون شک این حدیث ثابت است، ولی ابوحصین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است و این در رجال کوفه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مورد ابوحصین تصریح به ناصبی بودنش نشده است، ولی در مورد اکثر افرادی که در موردش گفته اند که عثمانی است، تصریح کرده اند که ناصبی است و ابوحصین نیز از این جمله نواصب است و این دروغ گویی و به راحتی تهمت زدنش به ابواسحاق و مشکوک قرار دادن این حدیث متواتر، خود دلیل بر نصب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بین امام بخاری و ذهبی که یکی با سکوت، چنین دروغ بزرگ را تصدیق می کند و دیگری به ثابت بودن حدیث و دشمن اهل بیت بودن قائل آن تصریح می کند، چه قدر فاصله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باید بدانیم، این را که ابوحصین چنین سخنی گفته است، کسی جز بخاری نقل نکرده است و ذهبی نیز آن را از بخاری نقل کرده، گرچه به آن تصریح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داشته باشیم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سخن ابوحصین خیلی روشن است و آن این که او ابواسحاق را به جعل و وضع این حدیث متهم کرده است و امام بخاری با سکوت و رضایت این سخن را از او نقل کرده و جایگاه خود و صحیحش را نیز زیر سؤال برده است؛ زیرا امام بخاری که مدعی است تمام روایات کتابش صحیح است، از ابواسحاق سبیعی که با سکوت به متهم بودن او اشاره کرده، بیش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صحیحش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کذب بزرگ به چند نکته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حدیث را ده ها نفر قبل از ابواسحاق روایت کرده اند که ما تنها به افرادی که قبل از ابواسحاق بوده اند وتنها احمد بن حنبل در مسندش از آن ها این حدیث شریف را روایت کرده است، اشاره می کنیم که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زَاذَانَ ابِوعُمَرَ، عَبْدِالرَّحْمَنِ بْنِ أَبِی لَیْلَی، أَبُومَرْیَمَ ورَجُلٌ، عمرو بْنُ مَیْمُونٍ، عَدِیِّ بْنِ ثَابِتٍ، مَیْمُونٍ ابوعَبْدِ اللَّهِ،</w:t>
      </w:r>
    </w:p>
    <w:p>
      <w:pPr>
        <w:pStyle w:val="BookText"/>
        <w:rPr/>
      </w:pPr>
      <w:r>
        <w:rPr>
          <w:rFonts w:ascii="Amiri" w:hAnsi="Amiri" w:eastAsia="Amiri" w:cs="Amiri"/>
          <w:color w:val="111111"/>
          <w:sz w:val="28"/>
          <w:sz w:val="28"/>
          <w:szCs w:val="28"/>
          <w:rtl w:val="true"/>
          <w:lang w:bidi="ar-SA"/>
        </w:rPr>
        <w:t>سَعِیدِ بْنِ جُبَیْرٍ، ابْنِ بُرَیْدَةَ، أبِوسَلْمَانَ، رِیَاحِ بنِ الْحَارِثِ، عطیة العوفی</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این دوازده نفر تنها برخی راویانی هستند که این حدیث را قبل از ابواسحاق در کوفه روایت</w:t>
      </w:r>
    </w:p>
    <w:p>
      <w:pPr>
        <w:pStyle w:val="BookText"/>
        <w:rPr/>
      </w:pPr>
      <w:r>
        <w:rPr>
          <w:rFonts w:ascii="IRNazanin" w:hAnsi="IRNazanin" w:eastAsia="IRNazanin"/>
          <w:color w:val="111111"/>
          <w:sz w:val="28"/>
          <w:sz w:val="28"/>
          <w:szCs w:val="28"/>
          <w:rtl w:val="true"/>
          <w:lang w:bidi="fa-IR"/>
        </w:rPr>
        <w:t>کرده اند و در هیچ یک از این اسانید ابواسحاق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بخاری ادعا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بار وارد بغداد شده و هر باری که وارد بغداد شد با امام احمد نشسته و از او استفاده کرده است</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این در حالی است که امام احمد از این همه افراد این حدیث را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غدیر را جمع کثیری از شیوخ بخاری که از آن ها در صحیحش حدیث روایت کرده است، نقل و روایت کرده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فضل بن دکین، قتیبه بن سعید، یحیی بن حماد، احمد بن حنبل، عبیدالله بن عمر القواریری، عفان بن مسلم، محمد بن جعفر، محمد بن بشار، ابوبکر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شیبه، عثمان بن ابی شیبه، محمد بن خالد، عبیدالله بن موسی، نصر بن علی، محمد بن یحیی، محمد بن ابی غالب، هدبه بن خالد، عمرو بن عون، سلیمان بن داود ابوالربیع، محمد بن العلاء، محمد بن المثنی، احمد بن عثمان بن حکیم الاودی، زکریا بن یحیی، یحیی بن معین، علی بن ابراهیم که در مجموع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قطعاً تنها برخی از شیوخ بخاری هستند که حدیث غدیر را روایت کرده اند، نه تمام آن ها؛ زیرا ما بررسی کاملی در این مورد انجام ندادیم و ابن عساکر که در جلد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تاریخش این حدیث را با بیش از صد سند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رجال آن نگاه نکردیم تا شیوخ امام بخاری را در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 که این مقدار تنها از شیوخ امام بخاری در صحیحش هستند، نه رجال صحیحش و اگر رجال صحیحش را که این حدیث را روایت کرده اند در نظر بگیریم، شاید به صد ها نفر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متواتر است و خیلی از علمای اهل سنت و وهابی بر خلاف میلشان بر تواتر این حدیث شریف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پس از نقل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حدیث متواتر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حدیث متواتر 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ابن کثیر نیز این سخن ذهبی را نقل کرده و با سکوت به تواتر این حدیث اعتراف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وهابی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حدیث از پیامبر صلی الله علیه و آله و سلم متواتر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شعیب ارنؤوط نیز که از محدثین وهابی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حدیث شواهد فراوانی است که به حد تواتر می رسد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کتانی این حدیث را در کتاب احادیث متواتره اش وارد کرده و از سیوطی ومناوی نیز نقل کرده است که آن را متواتر دانسته اند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جزری حنفی نیز این حدیث را متواتر دانسته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حدیث غدیر خم فی أربعة أجزاء رأیت شطره فبهرنی سعة روایاته وجزمت بوقوع ذلک؛ طبری طرق حدیث غدیر خم را در چهار جزء جمع کرده است، و من مقداری از آن را دیدم وفراوانی آن مرا حیرت زده کرد و یقین کردم که این داستان اتفاق افتاده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تاریخ توجه شود، تنها نواصب و دشمنان اهل بیت حدیث غدیر را انکار کرده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ابی داود، ابن حزم، ابن تیمیه که در شرح حال تمام این ها، علمای اهل سنت تصریح به ناصبی بودنشان کرده اند و تنها در باره عثمان بن عاصم</w:t>
      </w:r>
      <w:bookmarkStart w:id="79" w:name="pg5103_35315"/>
    </w:p>
    <w:p>
      <w:pPr>
        <w:pStyle w:val="BookText"/>
        <w:rPr/>
      </w:pPr>
      <w:bookmarkEnd w:id="79"/>
      <w:r>
        <w:rPr>
          <w:rFonts w:ascii="IRNazanin" w:hAnsi="IRNazanin" w:eastAsia="IRNazanin"/>
          <w:color w:val="111111"/>
          <w:sz w:val="28"/>
          <w:sz w:val="28"/>
          <w:szCs w:val="28"/>
          <w:rtl w:val="true"/>
          <w:lang w:bidi="fa-IR"/>
        </w:rPr>
        <w:t>تصریح به ناصبی بودنش نشده است، ولی به دو دلیل او نیز ناصبی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کسانی را که گفته اند که او عثمانی است تصریح کرده اند که ناصبی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شرح حال معاویه بن حدیج صحابی دو خبر نقل کرده که معاویه بن حدیج به خاطر جلب رضایت معاویه بن ابی سفیان در سب و دشنام امیرالمؤمنین علیه السلام افراط</w:t>
      </w:r>
    </w:p>
    <w:p>
      <w:pPr>
        <w:pStyle w:val="BookText"/>
        <w:rPr/>
      </w:pPr>
      <w:r>
        <w:rPr>
          <w:rFonts w:ascii="IRNazanin" w:hAnsi="IRNazanin" w:eastAsia="IRNazanin"/>
          <w:color w:val="111111"/>
          <w:sz w:val="28"/>
          <w:sz w:val="28"/>
          <w:szCs w:val="28"/>
          <w:rtl w:val="true"/>
          <w:lang w:bidi="fa-IR"/>
        </w:rPr>
        <w:t>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ذهبی بلافاصله در 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حدیج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بود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با این بیان روشن می شود که اهل سنت به ناصبی ها گاهی شاید به خاطر احترام آن ها عثمانی اسم گذاشته اند؛ چون تعبیر ناصبی در باره آن ها شاید برایشان خوش آیند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ناصبی بودن ابوحصین نیز با در نظر گرفتن سخن ذهبی روشن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انکار حدیث متواتر را کفر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چنان که ملاحظه کردید امام بخاری نه تنها بر کوتاهی خود در عدم اخراج این حدیث در صحیحش اکتفا نکرده، بلکه در صدد انکار این حدیث شریف نیز برآمده است</w:t>
      </w:r>
      <w:r>
        <w:rPr>
          <w:rFonts w:eastAsia="IRNazanin" w:cs="IRNazanin"/>
          <w:color w:val="111111"/>
          <w:sz w:val="28"/>
          <w:szCs w:val="28"/>
          <w:rtl w:val="true"/>
          <w:lang w:bidi="fa-IR"/>
        </w:rPr>
        <w:t>.</w:t>
      </w:r>
    </w:p>
    <w:p>
      <w:pPr>
        <w:pStyle w:val="Heading3"/>
        <w:numPr>
          <w:ilvl w:val="2"/>
          <w:numId w:val="1"/>
        </w:numPr>
        <w:rPr/>
      </w:pPr>
      <w:bookmarkStart w:id="80" w:name="__RefHeading___Toc1292707_774463916"/>
      <w:bookmarkStart w:id="81" w:name="_Toc28"/>
      <w:bookmarkEnd w:id="80"/>
      <w:r>
        <w:rPr>
          <w:rtl w:val="true"/>
        </w:rPr>
        <w:t>امام بخاری و حدیث ثقلین</w:t>
      </w:r>
      <w:bookmarkEnd w:id="81"/>
    </w:p>
    <w:p>
      <w:pPr>
        <w:pStyle w:val="BookText"/>
        <w:rPr/>
      </w:pPr>
      <w:r>
        <w:rPr>
          <w:rFonts w:ascii="IRNazanin" w:hAnsi="IRNazanin" w:eastAsia="IRNazanin"/>
          <w:color w:val="111111"/>
          <w:sz w:val="28"/>
          <w:sz w:val="28"/>
          <w:szCs w:val="28"/>
          <w:rtl w:val="true"/>
          <w:lang w:bidi="fa-IR"/>
        </w:rPr>
        <w:t>حدیث ثقلین یکی دیگر از احادیث متواتر در امامت و رهبری اهل بیت علیهم السلام است که امام بخاری خود مستقیم به انکار آن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تاریخ صغیرش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فی حدیث عبد الملک عن عطیة عن أبی سعید،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 فیکم الثقلین أحادیث الکوفیین هذه مناکیر؛ </w:t>
      </w:r>
      <w:r>
        <w:rPr>
          <w:rStyle w:val="FootnoteAnchor"/>
          <w:rtl w:val="true"/>
        </w:rPr>
        <w:footnoteReference w:id="155"/>
      </w:r>
      <w:r>
        <w:rPr>
          <w:rFonts w:ascii="IRNazanin" w:hAnsi="IRNazanin" w:eastAsia="IRNazanin"/>
          <w:color w:val="111111"/>
          <w:sz w:val="28"/>
          <w:sz w:val="28"/>
          <w:szCs w:val="28"/>
          <w:rtl w:val="true"/>
          <w:lang w:bidi="fa-IR"/>
        </w:rPr>
        <w:t>احمد در مورد این حدیث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شما دو چیز گرانبها می گزارم،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احادیث اهل کوفه بوده و منکر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حدیث شریف نیز باید توجه داشته باشیم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بیش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صحابه با بیش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شده است و حدود صد سند صحیح دارد و</w:t>
      </w:r>
    </w:p>
    <w:p>
      <w:pPr>
        <w:pStyle w:val="BookText"/>
        <w:rPr/>
      </w:pPr>
      <w:r>
        <w:rPr>
          <w:rFonts w:ascii="IRNazanin" w:hAnsi="IRNazanin" w:eastAsia="IRNazanin"/>
          <w:color w:val="111111"/>
          <w:sz w:val="28"/>
          <w:sz w:val="28"/>
          <w:szCs w:val="28"/>
          <w:rtl w:val="true"/>
          <w:lang w:bidi="fa-IR"/>
        </w:rPr>
        <w:t>قطعاً متواتر خواهد بود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که امام بخاری به امام احمد داده است، از نسبت هایی است که کسی جز امام بخاری آن را به امام احمد نداده است و این نسبت را روایات امام احمد در مسندش تکذیب می کند؛ زیرا امام احمد، بنابر روایت فرزندش عبدالله، این حدیث شریف را در مسندش از پنج شیخ خود، یعنی اسود بن عامر، ابوالنضر، ابن نمیر، ابواحمد زبیری و اسماعیل بن ابراهیم</w:t>
      </w:r>
      <w:r>
        <w:rPr>
          <w:rStyle w:val="FootnoteAnchor"/>
          <w:rtl w:val="true"/>
        </w:rPr>
        <w:footnoteReference w:id="157"/>
      </w:r>
      <w:r>
        <w:rPr>
          <w:rFonts w:ascii="IRNazanin" w:hAnsi="IRNazanin" w:eastAsia="IRNazanin"/>
          <w:color w:val="111111"/>
          <w:sz w:val="28"/>
          <w:sz w:val="28"/>
          <w:szCs w:val="28"/>
          <w:rtl w:val="true"/>
          <w:lang w:bidi="fa-IR"/>
        </w:rPr>
        <w:t>با هشت سند روایت کرده است که تمام اسانید آن صحیح هستند</w:t>
      </w:r>
      <w:r>
        <w:rPr>
          <w:rStyle w:val="FootnoteAnchor"/>
          <w:rtl w:val="true"/>
        </w:rPr>
        <w:footnoteReference w:id="158"/>
      </w:r>
      <w:r>
        <w:rPr>
          <w:rFonts w:ascii="IRNazanin" w:hAnsi="IRNazanin" w:eastAsia="IRNazanin"/>
          <w:color w:val="111111"/>
          <w:sz w:val="28"/>
          <w:sz w:val="28"/>
          <w:szCs w:val="28"/>
          <w:rtl w:val="true"/>
          <w:lang w:bidi="fa-IR"/>
        </w:rPr>
        <w:t>و حتی دو سند آن در روایت امام احمد با این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دو خلیفه و جانشین می گزارم، کتاب خدا و اهل بیتم را و آن دو هرگز از هم جدا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شوند تا سر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کدام انسان منصف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امام بخاری را در این ادعایش تصدیق کند و یا این که امام بخاری از اصحاب سر امام احمد بوده و خلاف عقیده اش را بر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بیان شد روشن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که امام بخاری یک نسبت بی اساس را برای مشکوک قرار دادن این حدیث متواتر به امام احمد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دقت داشته باشیم که اگر امام احمد چنین سخنی را هم فرضاً گفته بود، اولا هیچ خدشه ای بر این حدیث وارد نمی کرد و ثانیاً طعنی بود بر خود او، ولی امام احمد طریقش از روش و طریق حضرت امام بخاری کاملاً متفاوت است</w:t>
      </w:r>
      <w:r>
        <w:rPr>
          <w:rFonts w:eastAsia="IRNazanin" w:cs="IRNazanin"/>
          <w:color w:val="111111"/>
          <w:sz w:val="28"/>
          <w:szCs w:val="28"/>
          <w:rtl w:val="true"/>
          <w:lang w:bidi="fa-IR"/>
        </w:rPr>
        <w:t>.</w:t>
      </w:r>
      <w:bookmarkStart w:id="82" w:name="pg5103_35317"/>
    </w:p>
    <w:p>
      <w:pPr>
        <w:pStyle w:val="BookText"/>
        <w:rPr/>
      </w:pPr>
      <w:bookmarkEnd w:id="82"/>
      <w:r>
        <w:rPr>
          <w:rFonts w:ascii="IRNazanin" w:hAnsi="IRNazanin" w:eastAsia="IRNazanin"/>
          <w:color w:val="111111"/>
          <w:sz w:val="28"/>
          <w:sz w:val="28"/>
          <w:szCs w:val="28"/>
          <w:rtl w:val="true"/>
          <w:lang w:bidi="fa-IR"/>
        </w:rPr>
        <w:t>بخاری هم احادیث متواتر در فضائل اهل بیت علیهم السلام را در صحیحش وارد نکرده است و هم در مورد خیلی از آن ها در سدد انکار برآمده و هم در طعن اهل بیت علیهم السلام در صحیحش اخبار زیاد نقل کرده است و حال آن که امام احمد حتی از کسانی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هیچ یک از صحابه، احادیث با اسانید صحیح و حسن به اندازه آنچه در فضائل علی وارد شده، روایت نشده است</w:t>
      </w:r>
      <w:r>
        <w:rPr>
          <w:rFonts w:eastAsia="IRNazanin" w:cs="IRNazanin"/>
          <w:color w:val="111111"/>
          <w:sz w:val="28"/>
          <w:szCs w:val="28"/>
          <w:rtl w:val="true"/>
          <w:lang w:bidi="fa-IR"/>
        </w:rPr>
        <w:t xml:space="preserve">. </w:t>
      </w:r>
      <w:r>
        <w:rPr>
          <w:rStyle w:val="FootnoteAnchor"/>
          <w:rtl w:val="true"/>
        </w:rPr>
        <w:footnoteReference w:id="159"/>
      </w:r>
    </w:p>
    <w:p>
      <w:pPr>
        <w:pStyle w:val="Heading3"/>
        <w:numPr>
          <w:ilvl w:val="2"/>
          <w:numId w:val="1"/>
        </w:numPr>
        <w:rPr/>
      </w:pPr>
      <w:bookmarkStart w:id="83" w:name="__RefHeading___Toc1292709_774463916"/>
      <w:bookmarkStart w:id="84" w:name="_Toc29"/>
      <w:bookmarkEnd w:id="83"/>
      <w:r>
        <w:rPr>
          <w:rtl w:val="true"/>
        </w:rPr>
        <w:t>امام بخاری و حدیث بستن درها</w:t>
      </w:r>
      <w:bookmarkEnd w:id="84"/>
    </w:p>
    <w:p>
      <w:pPr>
        <w:pStyle w:val="BookText"/>
        <w:rPr/>
      </w:pPr>
      <w:r>
        <w:rPr>
          <w:rFonts w:ascii="IRNazanin" w:hAnsi="IRNazanin" w:eastAsia="IRNazanin"/>
          <w:color w:val="111111"/>
          <w:sz w:val="28"/>
          <w:sz w:val="28"/>
          <w:szCs w:val="28"/>
          <w:rtl w:val="true"/>
          <w:lang w:bidi="fa-IR"/>
        </w:rPr>
        <w:t>بخاری در صحیحش حدیث بستن درها بر مسجد، جز در امیرالمؤمنین علیه السلام را با تحریف و با حذف فضائل آن حضرت به این شکل روایت کرده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نافع أن رجلا أتی ابن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 ما حملک علی أن تحج وتعتمر عاما وتترک الجهاد فی سبیل الله عز وجل قد علمت ما رغب الله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بنی الإسلام علی خمس إیمان بالله ورسوله والصلاة الخمس وصیام رمضان وأداء الزکاة وحج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الرحمن ألا تسمع ما ذکر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طائفتان من المؤمنین اقتتلوا فأصلحوا بینهما فإن بغت إحداهما علی الأخری فقاتلوا التی تبغی حتی تفیء إلی أمر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 حتی لا تکون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فعلنا علی عهد رسول الله صلی الله علیه و آله و سلم وکان الإسلام قلیلا فکان الرجل یفتن فی دینه إما قتلوه و اما یعذبونه حتی کثر الإسلام فلم تکن فتنة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 فی علی وعثمان؟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عثمان فکأن الله عفا عنه و اما أنتم فکرهتم أن تعفوا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فابن عم رسول الله صلی الله علیه و آله و سلم وختنه وأشار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بیته حیث ترون؛ </w:t>
      </w:r>
      <w:r>
        <w:rPr>
          <w:rStyle w:val="FootnoteAnchor"/>
          <w:rtl w:val="true"/>
        </w:rPr>
        <w:footnoteReference w:id="160"/>
      </w:r>
      <w:r>
        <w:rPr>
          <w:rFonts w:ascii="IRNazanin" w:hAnsi="IRNazanin" w:eastAsia="IRNazanin"/>
          <w:color w:val="111111"/>
          <w:sz w:val="28"/>
          <w:sz w:val="28"/>
          <w:szCs w:val="28"/>
          <w:rtl w:val="true"/>
          <w:lang w:bidi="fa-IR"/>
        </w:rPr>
        <w:t>مردی به نزد ابن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w:t>
      </w:r>
    </w:p>
    <w:p>
      <w:pPr>
        <w:pStyle w:val="BookText"/>
        <w:rPr/>
      </w:pPr>
      <w:r>
        <w:rPr>
          <w:rFonts w:ascii="IRNazanin" w:hAnsi="IRNazanin" w:eastAsia="IRNazanin"/>
          <w:color w:val="111111"/>
          <w:sz w:val="28"/>
          <w:sz w:val="28"/>
          <w:szCs w:val="28"/>
          <w:rtl w:val="true"/>
          <w:lang w:bidi="fa-IR"/>
        </w:rPr>
        <w:t>حج وعمره انجام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 ولی جهاد در راه خدا را ترک کرده ایی ومی دانی که خداوند بر جهاد ترغیب کرده است؟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اصل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وپیامبرش ونماز وروزه وادای زکات وحج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نشندی 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گروه از مؤمنین با هم جنگیدند بین آن ها صلح نمایید و اگر یکی بر دیگری تجاوز نمود علیه آن گروهی که تجاوز وظلم می کند بجنگید تا این که به امر خدا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ها بجنگید تا فتنه رخ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همراه پیامبر صلی الله علیه و آله و سلم انجام دادیم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نظر ابن عمر را در باره عثمان وامیرالمؤمنین علیه السلام سؤال کرد واو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خداوند او را عفو نمود، ولی شما دوست نداشتید که او را ببخشید و اما علی پسر عموی پیامبر صلی الله علیه و آله و سلم وشو هر دخترش است و با دستش اشاره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منزلش است که</w:t>
      </w:r>
    </w:p>
    <w:p>
      <w:pPr>
        <w:pStyle w:val="BookText"/>
        <w:rPr/>
      </w:pPr>
      <w:r>
        <w:rPr>
          <w:rFonts w:ascii="IRNazanin" w:hAnsi="IRNazanin" w:eastAsia="IRNazanin"/>
          <w:color w:val="111111"/>
          <w:sz w:val="28"/>
          <w:sz w:val="28"/>
          <w:szCs w:val="28"/>
          <w:rtl w:val="true"/>
          <w:lang w:bidi="fa-IR"/>
        </w:rPr>
        <w:t>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هر چه باید بدانیم که بخاری قبل از این، حدیثی نقل کرده </w:t>
      </w:r>
      <w:r>
        <w:rPr>
          <w:rStyle w:val="FootnoteAnchor"/>
          <w:rtl w:val="true"/>
        </w:rPr>
        <w:footnoteReference w:id="161"/>
      </w:r>
      <w:r>
        <w:rPr>
          <w:rFonts w:ascii="IRNazanin" w:hAnsi="IRNazanin" w:eastAsia="IRNazanin"/>
          <w:color w:val="111111"/>
          <w:sz w:val="28"/>
          <w:sz w:val="28"/>
          <w:szCs w:val="28"/>
          <w:rtl w:val="true"/>
          <w:lang w:bidi="fa-IR"/>
        </w:rPr>
        <w:t>و وانمود کرده است که دو مرد ابن عمر را از فتنه ابن زبیر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که در مورد فتنه ابن زبیر باشد و همچنین حدیث فوق را تنها بخاری این گونه نقل و روایت کرده است، ولی واقع این است، چنان که ذیل این حدیث نیز به آن دلالت می کند، سؤال کننده ابن عمر را در مورد جنگ امیرالمؤمنین علیه السلام و از عدم نصرت او آن حضرت را سؤال کردند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نقل بخاری مطالب باطل و بی اساس زیاد دارد، و دارای تحریفات متعدد است و اگر در پاسخی که در این خبر گویا ابن عمر داده است نیز توجه شود، بی اساسی آن به روشنی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بیان تحریفات در این خبر، به اخبار اصلی در این موضوع اشاره می کنیم و سپس به تحریفات و مطالبی که باطل بودن این خبر را روشن می کند،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حاکم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عبد الله بن عمر أنه بینما هو جالس مع عبد الله بن عمر إذ جاءه رجل من أهل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 إنی والله لقد حرصت أن اتسمت بسمتک وأقتدی بک فی أمر فرقة الناس وأعتزل الشر ما استطعت وأنی أقرأ آیة من کتاب الله محکمة قد أخذت بقلبی فأخبرنی عنها أرأیت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طائفتان من المؤمنین اقتتلوا فأصلحوا بینهما فإن بغت إحداهما علی الأخری فقاتلوا التی تبغی حتی تفیء إلی أمر الله فإن فاءت فأصلحوا بینهما بالعدل وأقسطوا إن الله یحب المقسطین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هذه الآیة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ولذلک انصرف عنی فانطلق حتی تواری عنا سواده وأقبل علینا عبد الله 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فی نفسی من شیء فی أمر هذه الآیة ما وجدت فی نفسی أنی لم أقاتل هذه الفئة الباغیة کما أمرنی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باب کبیر قد رواه عن عبد الله بن عمر جماعة من کبار التابعین وإنما قدمت حدیث شعیب بن أبی حمزة عن الزهری واقتصرت علیه لأنه صحیح علی شرط الشیخین؛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حمزه، پسر عبد الله بن عمر روایت شده که آن هنگام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پدرش نشسته بود مردی از اهل عراق آمد و به ابن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خواهان این بودم که در مورد تفرقه مردم به مانند تو سکوت اختیار کرده وتو را الگوی خویش قرار بدهم و به قدر امکان از این بدی دوری گزینم، ولی نتوانستم؛ زیرا آیه ای محکمی از کتاب خدا سخت دل مرا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 این آیه برایم چیزی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دو گروه از مؤمنان با هم بجنگند، پس شما بین آن ها صلح دهید، ولی اگر یکی بر دیگری تجاوز کند با تجاوزگر بجنگید تا به امر خدا برگردد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اگر برگشت بین آن دو با عدالت صلح کنید وعدالت را رعایت کنید که</w:t>
      </w:r>
    </w:p>
    <w:p>
      <w:pPr>
        <w:pStyle w:val="BookText"/>
        <w:rPr/>
      </w:pPr>
      <w:r>
        <w:rPr>
          <w:rFonts w:ascii="IRNazanin" w:hAnsi="IRNazanin" w:eastAsia="IRNazanin"/>
          <w:color w:val="111111"/>
          <w:sz w:val="28"/>
          <w:sz w:val="28"/>
          <w:szCs w:val="28"/>
          <w:rtl w:val="true"/>
          <w:lang w:bidi="fa-IR"/>
        </w:rPr>
        <w:t>خداوند عادلان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آیه برایم چیزی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کاری با این آیه داری؟ از نزد من دور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رفت و از چشمان ما دور وپنهان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عبد لله رو به ما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چیزی بر ضد خود از این آیه نیافتم، جز اینکه با این گروه تجاوزگر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لشکرش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نجنگیدم؛ زیرا این خداوند است که مرا به آن امر می کند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حاکم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پشیمانی ابن 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تابعین از وی روایت کرده اند و من تنها این سند را نقل و به آن بسنده کردم به خاطر اینکه این سند به شرط شیخین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نیز در دو مورد این خبر را به شرط شیخین صحیح دانسته و ابن عبدالبر نیز آن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که معنای حدیث فوق را حبیب بن ابی ثابت، سعید بن جبیر، ابوبکر بن ابی الجهم و عطاء از ابن عمر روایت کرده اند و در روایت حبیب بن ابی ثابت و ابن ابی جهم در چندین سند از نقل ابن عبدالبر و ذهبی تصریح شده است که ابن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همراه علی با لشکر طغیانگر نجنگیدم، پشیمان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این گونه وارد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علاء بن عرار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إبن عمر وهو فی مسجد رسول الله صلی الله علیه و آله و سلم عن علی وعثمان؟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فلا تسألْنی عنه وانظر إلی قرب منزله من رسول الله صلی الله علیه و آله و سلم لیس فی المسجد بیتٌ غیر بیته و اما عثمان فإنَّه أذنب ذنباً عظیماً یوم التقی الجمعان فعفا اللهُ عنه وغفر له فأَذنب فیکم فقتلْتموه؛ </w:t>
      </w:r>
      <w:r>
        <w:rPr>
          <w:rStyle w:val="FootnoteAnchor"/>
          <w:rtl w:val="true"/>
        </w:rPr>
        <w:footnoteReference w:id="164"/>
      </w:r>
      <w:r>
        <w:rPr>
          <w:rFonts w:ascii="IRNazanin" w:hAnsi="IRNazanin" w:eastAsia="IRNazanin"/>
          <w:color w:val="111111"/>
          <w:sz w:val="28"/>
          <w:sz w:val="28"/>
          <w:szCs w:val="28"/>
          <w:rtl w:val="true"/>
          <w:lang w:bidi="fa-IR"/>
        </w:rPr>
        <w:t>علاء از ابن عمر در مورد علی وعثمان سؤال کرد و ابن عمر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از من سؤال مکن و به قرب منزل او به رسول خدا صلی الله علیه و آله و سلم</w:t>
      </w:r>
    </w:p>
    <w:p>
      <w:pPr>
        <w:pStyle w:val="BookText"/>
        <w:rPr/>
      </w:pPr>
      <w:r>
        <w:rPr>
          <w:rFonts w:ascii="IRNazanin" w:hAnsi="IRNazanin" w:eastAsia="IRNazanin"/>
          <w:color w:val="111111"/>
          <w:sz w:val="28"/>
          <w:sz w:val="28"/>
          <w:szCs w:val="28"/>
          <w:rtl w:val="true"/>
          <w:lang w:bidi="fa-IR"/>
        </w:rPr>
        <w:t>نگاه بکن که در مسجد هیچ منزلی جز منزل او وجود ندارد، و اما عثمان در جنگ احد مرتکب گناه بزرگی شد وخداوند او را بخشید، ولی در بین شما نیز مرتکب گناهی شد، پس شما او را به قتل رساندید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بخاری یا این عبارات را حذف و تحریف کرده است و یا عبارات ناقص و محرف را نقل کرده است؛ چنان که فراوان در مورد اخبار فضائل امیرالمؤمنین علیه السلام و مثالب غیر آن حضرت دست به چنین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حدیث استفاده می شود که بخاری در حدیث مورد بحث، خبری را که دارای تحریفات متعدد است، به عنوان خبر صحیح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تحریفات در حدیث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 کردن این که سائل در مورد جنگ ابن زبیر پرسیده است نه از جنگ امیرالمؤمنین و حال آن که ابن زبیر خلیفه نبود و اهل سنت عبدالملک بن مروان را خلیفه بر حق در آن زمان می دانند و چنان که شارحین حدیث گفته اند سائل از ابن عمر خواسته که چرا همراه امام بر حق نمی جنگی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سخن ابن 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جنگ احد گناه بزرگی مرتکب شد و خدا او را بخشید و در بین شما گناهی مرتکب شد و شما او را کشتید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این تصریح او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منزلی در مسجد جز منزل علی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حذف بستن درها بر مسجد جز در منزل امیرالمؤمنین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در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4650</w:t>
      </w:r>
      <w:r>
        <w:rPr>
          <w:rFonts w:ascii="IRNazanin" w:hAnsi="IRNazanin" w:eastAsia="IRNazanin"/>
          <w:color w:val="111111"/>
          <w:sz w:val="28"/>
          <w:sz w:val="28"/>
          <w:szCs w:val="28"/>
          <w:rtl w:val="true"/>
          <w:lang w:bidi="fa-IR"/>
        </w:rPr>
        <w:t>، کتاب التفسیر،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وقاتلوهم حتی لا تکون فتنة ویکون الدین کله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صحیحش،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منزل علی که</w:t>
      </w:r>
    </w:p>
    <w:p>
      <w:pPr>
        <w:pStyle w:val="BookText"/>
        <w:rPr/>
      </w:pPr>
      <w:r>
        <w:rPr>
          <w:rFonts w:ascii="IRNazanin" w:hAnsi="IRNazanin" w:eastAsia="IRNazanin"/>
          <w:color w:val="111111"/>
          <w:sz w:val="28"/>
          <w:sz w:val="28"/>
          <w:szCs w:val="28"/>
          <w:rtl w:val="true"/>
          <w:lang w:bidi="fa-IR"/>
        </w:rPr>
        <w:t>می 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گونه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بیت و منزل را به دختر و بنت تحریف کرده است که ابن حجر نیز در شرح این حدیث به این تحریف اشاره و تصریح کرده است</w:t>
      </w:r>
      <w:r>
        <w:rPr>
          <w:rFonts w:eastAsia="IRNazanin" w:cs="IRNazanin"/>
          <w:color w:val="111111"/>
          <w:sz w:val="28"/>
          <w:szCs w:val="28"/>
          <w:rtl w:val="true"/>
          <w:lang w:bidi="fa-IR"/>
        </w:rPr>
        <w:t>.</w:t>
      </w:r>
      <w:r>
        <w:rPr>
          <w:rStyle w:val="FootnoteAnchor"/>
          <w:rtl w:val="true"/>
        </w:rPr>
        <w:footnoteReference w:id="16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مطالب باطل در حدیث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علیه و آله و سلم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جنگ در زمان پیامبر اکرم صلی الله علیه و آله و سلم با غیر مسلمین بود و هیچ جنگی با مسلمین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سائل در مورد جنگ بین مسلمین که قرآن بر آن امر کرده است از ابن عمر سؤال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جوابی که در این خبر به ابن عمر نسبت داده شده باطل و بی اساس بودن خبر بخاری را ثابت می کند؛ زیرا پاسخ او هیچ ربطی با آیه قرآن ندارد و حال آن که در روایت حاکم و دیگران، ابن عمر به واقع مطلب و پشیمانی خود به خاطر نافرمانی خداوند متعال اعتراف و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تکرار می کنیم که حدیث مورد بحث را جز بخاری کسی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امام بخاری در تاریخش در مورد بستن در ها بر مسجد، یک سند از طریق زهری از</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المؤمنین عائشه نقل کرده که پیامبر اکرم صلی الله علیه و آله و سلم همه درها جز در ابوبکر را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یک سند برای بستن درها جز در امیرالمؤمنین علیه السلام نیز از عائشه نقل کرده و سپس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بستن در مردم جز در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 است و آن از عروه نیز شاهد دارد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و در جای دیگر باز از عائشه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 برای حائض و جنب حلال نیست مگر بر محمد و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در مورد جسره، راوی حدیث از عائشه و ام سلمه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از عحایب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همان حدیث قبلی را با همان دو سندی که آن جا ذکر کرده است، در مورد بستن درها جز در ابوبکر،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تر است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در جای دیگر بخاری برای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 برای حائض و جنب حلال نیست جز بر محمد و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سند ذکر کرده و به جسره رسانده 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پیامبر صلی الله علیه و آله و سلم صحیح نیست</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باید دقت داشته باشیم که جسره را عجلی و ابن حبان ثقه دانسته اند و ذهبی نیز او را توثیق شده خوانده است و ابونعیم و ابن منده او را از صحابه محسوب کرده اند و ابوالحسن بن قطان سخن بخاری را رد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و ابن حجر در تقریب نیز او را مقبول و لها ادراک گفته، حاکم و ذهبی حدیث او را صحیح دانسته اند و شعیب ارنؤوط احادیث او را در حاشیه مسند احمد حسن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او که بخاری آن را غیر صحیح دانسته است از چندین صحابه دیگر نیز روایت شده وسند های زیادی دارد و البانی در مورد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خزیمه، ابن قطان و شوکانی این حدیث را صحیح دانسته اند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باید دقت داشته باشیم که جسره را کسی جز بخاری جرح نکرده است و بخاری نیز به جهت این روایت او را زیر سؤال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نیز تقوای امام بخاری را بیان می کند که در شرح حالش روی تقوا و ورع او نیز خیلی مانور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بستن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بخاری خبر بستن درها جز در منزل ابوبکر بر مسجد را</w:t>
      </w:r>
    </w:p>
    <w:p>
      <w:pPr>
        <w:pStyle w:val="BookText"/>
        <w:rPr/>
      </w:pPr>
      <w:r>
        <w:rPr>
          <w:rFonts w:ascii="IRNazanin" w:hAnsi="IRNazanin" w:eastAsia="IRNazanin"/>
          <w:color w:val="111111"/>
          <w:sz w:val="28"/>
          <w:sz w:val="28"/>
          <w:szCs w:val="28"/>
          <w:rtl w:val="true"/>
          <w:lang w:bidi="fa-IR"/>
        </w:rPr>
        <w:t>بر بستن درها جز در امیرالمؤمنین علیه السلام ترجیح داده و آن را صحیح تر دانسته است، از عجائب حکم او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بستن درها جز در خلیفه اول ابوبکر، هم متنش متناقض است و هم</w:t>
      </w:r>
    </w:p>
    <w:p>
      <w:pPr>
        <w:pStyle w:val="BookText"/>
        <w:rPr/>
      </w:pPr>
      <w:r>
        <w:rPr>
          <w:rFonts w:ascii="IRNazanin" w:hAnsi="IRNazanin" w:eastAsia="IRNazanin"/>
          <w:color w:val="111111"/>
          <w:sz w:val="28"/>
          <w:sz w:val="28"/>
          <w:szCs w:val="28"/>
          <w:rtl w:val="true"/>
          <w:lang w:bidi="fa-IR"/>
        </w:rPr>
        <w:t>با واقعیت ها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درها جز در امیرالمؤمنین علیه السلام متواتر است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آن را روایت کرده اند، و کتانی نیز آن را جزء احادیث متواتر وارد کرده است </w:t>
      </w:r>
      <w:r>
        <w:rPr>
          <w:rStyle w:val="FootnoteAnchor"/>
          <w:rtl w:val="true"/>
        </w:rPr>
        <w:footnoteReference w:id="171"/>
      </w:r>
      <w:r>
        <w:rPr>
          <w:rFonts w:ascii="IRNazanin" w:hAnsi="IRNazanin" w:eastAsia="IRNazanin"/>
          <w:color w:val="111111"/>
          <w:sz w:val="28"/>
          <w:sz w:val="28"/>
          <w:szCs w:val="28"/>
          <w:rtl w:val="true"/>
          <w:lang w:bidi="fa-IR"/>
        </w:rPr>
        <w:t>و داستان بستن درها جز در خلیفه اول در آینده به طور مفصل بررسی خواهد شد، ولی چگونه ممکن است خبر واحد متناقض صحیح تر از حدیث متواتر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امام بخاری حدیث ابن عمر را با حذف مناقب امیرالمؤمنین علیه السلام ناقص و محرف روایت کرده است، در داستانی که امیرالمؤمنین علیه السلام کنیزی را از خمس غنائم جنگ برداشتند و خالد بریده را به حضور رسول خدا صلی الله علیه و آله و سلم فرستاد که از علی علیه السلام شکایت کند و پیامبر اکرم صلی الله علیه و آله و سلم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بریده غضب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ولی او باشم علی نیز ولی اوست</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ارنؤوط هر</w:t>
      </w:r>
      <w:bookmarkStart w:id="85" w:name="pg5103_35324"/>
    </w:p>
    <w:p>
      <w:pPr>
        <w:pStyle w:val="BookText"/>
        <w:rPr/>
      </w:pPr>
      <w:bookmarkEnd w:id="85"/>
      <w:r>
        <w:rPr>
          <w:rFonts w:ascii="IRNazanin" w:hAnsi="IRNazanin" w:eastAsia="IRNazanin"/>
          <w:color w:val="111111"/>
          <w:sz w:val="28"/>
          <w:sz w:val="28"/>
          <w:szCs w:val="28"/>
          <w:rtl w:val="true"/>
          <w:lang w:bidi="fa-IR"/>
        </w:rPr>
        <w:t>دو سند احمد را به شرط شیخین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بخاری در این حدیث نیز تنها به این مقدار اکتفا کرده است که پیامبر اکرم صلی الله علیه و آله و سلم به بریده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دشمن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دشمن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سهم او از خمس بیشتر از آن است</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ابن حجر با اشاره به متن کامل این حدیث تصریح کرده است که بخاری این حدیث را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تفصیل این عمل بخاری در بخش تصرفات بخاری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امام بخاری با احادیث فضائل اهل بیت علیهم السلام یا بیشتر این گونه برخورد کرده و با تصرف، آن ها را ناقص روایت کرده است و یا آن ها را در صحیحش وارد نکرده و در کتب دیگرش در صدد تضعیف آن ها برآمده است</w:t>
      </w:r>
      <w:r>
        <w:rPr>
          <w:rFonts w:eastAsia="IRNazanin" w:cs="IRNazanin"/>
          <w:color w:val="111111"/>
          <w:sz w:val="28"/>
          <w:szCs w:val="28"/>
          <w:rtl w:val="true"/>
          <w:lang w:bidi="fa-IR"/>
        </w:rPr>
        <w:t>.</w:t>
      </w:r>
    </w:p>
    <w:p>
      <w:pPr>
        <w:pStyle w:val="Heading3"/>
        <w:numPr>
          <w:ilvl w:val="2"/>
          <w:numId w:val="1"/>
        </w:numPr>
        <w:rPr/>
      </w:pPr>
      <w:bookmarkStart w:id="86" w:name="__RefHeading___Toc1292711_774463916"/>
      <w:bookmarkStart w:id="87" w:name="_Toc30"/>
      <w:bookmarkEnd w:id="86"/>
      <w:r>
        <w:rPr>
          <w:rtl w:val="true"/>
        </w:rPr>
        <w:t>امام بخاری و حدیث طیر</w:t>
      </w:r>
      <w:bookmarkEnd w:id="87"/>
    </w:p>
    <w:p>
      <w:pPr>
        <w:pStyle w:val="BookText"/>
        <w:rPr/>
      </w:pPr>
      <w:r>
        <w:rPr>
          <w:rFonts w:ascii="IRNazanin" w:hAnsi="IRNazanin" w:eastAsia="IRNazanin"/>
          <w:color w:val="111111"/>
          <w:sz w:val="28"/>
          <w:sz w:val="28"/>
          <w:szCs w:val="28"/>
          <w:rtl w:val="true"/>
          <w:lang w:bidi="fa-IR"/>
        </w:rPr>
        <w:t>امام بخاری در تاریخش برای حدیث طیر دو سند ذکر کرده و هر دو را مرسل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 در مورد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سماع از انس دانسته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دومی نیز عبدالملک بن ابی سلیمان را چنین وانمود کرده که او نیز حدیثش از انس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حکیم را کسی جز بخاری نگفته که او از انس نشنیده است و اگر شنیدن او ثابت نباشد، نشنیدنش نیز ثابت نیست و امام بخاری برای رد و انکار و تضعیف حدیث طیر چنین سخنی را گفته است؛ زیرا خود بخاری در شرح حال عثمان در تاریخش عثمان را از کسانی‌خوانده که از انس حدیث روایت کرده است، ولی آن جا این اشکال را وارد نکرده است، پس هدفش تضعیف این حدیث متواتر بوده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ابن حجر او را از راویان از انس برشمرده اند 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نکرده که او از انس نشنیده باشد، پس این جا نیز می توان گفت که تنها هدف مبارک امام بخاری تضعیف حدیث طیر بوده است؛ زیرا در شرح حال او نیز به این</w:t>
      </w:r>
    </w:p>
    <w:p>
      <w:pPr>
        <w:pStyle w:val="BookText"/>
        <w:rPr/>
      </w:pPr>
      <w:r>
        <w:rPr>
          <w:rFonts w:ascii="IRNazanin" w:hAnsi="IRNazanin" w:eastAsia="IRNazanin"/>
          <w:color w:val="111111"/>
          <w:sz w:val="28"/>
          <w:sz w:val="28"/>
          <w:szCs w:val="28"/>
          <w:rtl w:val="true"/>
          <w:lang w:bidi="fa-IR"/>
        </w:rPr>
        <w:t>مطلب اشاره نکرده است، گرچه آن جا او را از افراد راوی از انس اسم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دقت داشته باشیم که این حدیث شریف دارای اسانید صحیح زیاد است و ابن کثیر از ذهبی نقل کرده است که این حدیث را از انس نود نفر از تابعین روایت کرده اند و ابن کثیر اسامی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ها را ذکر کرده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حاکم در مورد حدیث طیر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الطیر من مشهورات الأحادیث وکان علی أصحاب الصحاح أن یخرجوه فی الصحاح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ذاکرت به کثیرا من المحدثین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فیه 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 مشهور است و به صاحبان 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که آن را در صحاح خود روایت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این حدیث با بسیاری از اهل حدیث گفت و گو کردم و کتابی نیز در باره ای آن نوشتم</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ذهبی در شرح حال حاکم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حدیث الطیر فله طرق کثیرة جدا قد افردتها بمصنف و مجموع ها هو یوجب ان یکون الحدیث له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طیر واقعاً سند های زیادی دارد و من کتاب مستقلی در باره ای آن نوشتم و مجموع آن دلالت می کند که حدیث اصل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یقیناً آن را پیامبر اکرم صلی الله علیه و آله و سلم فرموده اند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حدیثی که جایگاهش این است و نود نفر از تابعین آن را تنها از انس روایت کرده اند، اگر دقت شود جز کسی که نسبت اهل بیت علیهم السلام مشکل دارد آن را رد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امام سلفی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برخی از اسانید این حدیث را مورد بررسی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خواننده عزیز می تواند برای آشنایی بیشتر به آن جا</w:t>
      </w:r>
      <w:bookmarkStart w:id="88" w:name="pg5103_35326"/>
    </w:p>
    <w:p>
      <w:pPr>
        <w:pStyle w:val="BookText"/>
        <w:rPr/>
      </w:pPr>
      <w:bookmarkEnd w:id="88"/>
      <w:r>
        <w:rPr>
          <w:rFonts w:ascii="IRNazanin" w:hAnsi="IRNazanin" w:eastAsia="IRNazanin"/>
          <w:color w:val="111111"/>
          <w:sz w:val="28"/>
          <w:sz w:val="28"/>
          <w:szCs w:val="28"/>
          <w:rtl w:val="true"/>
          <w:lang w:bidi="fa-IR"/>
        </w:rPr>
        <w:t>مراجعه کند</w:t>
      </w:r>
      <w:r>
        <w:rPr>
          <w:rFonts w:eastAsia="IRNazanin" w:cs="IRNazanin"/>
          <w:color w:val="111111"/>
          <w:sz w:val="28"/>
          <w:szCs w:val="28"/>
          <w:rtl w:val="true"/>
          <w:lang w:bidi="fa-IR"/>
        </w:rPr>
        <w:t>.</w:t>
      </w:r>
    </w:p>
    <w:p>
      <w:pPr>
        <w:pStyle w:val="Heading3"/>
        <w:numPr>
          <w:ilvl w:val="2"/>
          <w:numId w:val="1"/>
        </w:numPr>
        <w:rPr/>
      </w:pPr>
      <w:bookmarkStart w:id="89" w:name="__RefHeading___Toc1292713_774463916"/>
      <w:bookmarkStart w:id="90" w:name="_Toc31"/>
      <w:bookmarkEnd w:id="89"/>
      <w:r>
        <w:rPr>
          <w:rtl w:val="true"/>
        </w:rPr>
        <w:t>امام بخاری و حدیث قاتل امیرالمؤمنین علیه السلام</w:t>
      </w:r>
      <w:bookmarkEnd w:id="90"/>
    </w:p>
    <w:p>
      <w:pPr>
        <w:pStyle w:val="BookText"/>
        <w:rPr/>
      </w:pPr>
      <w:r>
        <w:rPr>
          <w:rFonts w:ascii="IRNazanin" w:hAnsi="IRNazanin" w:eastAsia="IRNazanin"/>
          <w:color w:val="111111"/>
          <w:sz w:val="28"/>
          <w:sz w:val="28"/>
          <w:szCs w:val="28"/>
          <w:rtl w:val="true"/>
          <w:lang w:bidi="fa-IR"/>
        </w:rPr>
        <w:t>در حدیثی که اصل آن متواتر نیز است، پیامبر اکرم صلی الله علیه و آله و سلم به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ترین قوم اولین عاقر ناقه ثمود و بدبخت ترین آخر الزمان و این امت کشنده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این حدیث را که ضمن داستانی روایت شده، در تاریخش وارد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شناخته نشده که یزید بن محمد از محمد بن کعب قرظی حدیث شنیده باشد و نه محمد بن کعب از محمد بن خثیم حدیث شنیده باشد و نه محمد بن خثیم از عمار بن یاسر حدیث شنیده باشد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این در حالی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را که بخاری به سندش به این نوع اشکال وارد کرده، حاکم و ذهبی سند آن را به شرط مسلم صحیح دانسته اند و هیثمی نیز رجال آن را ثقه و احتمال داده که محمد بن خثیم از عمار سماع نداشته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شرح حال محمد بن خثیم این اشکال بخاری را ذکر کرده و در پاسخ 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بخاری بنابر نقل ابن منده و بغوی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خثیم در زمان پیامبر اکرم صلی الله علیه و آله و سلم به دنیا آمده است، پس چه مانع از سماع او از عمار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ابن منده محمد بن کعب تصریح دارد که از محمد بن خثیم سماع داشته است و همچنین یزید بن محمد از محمد بن کعب سماع داشته و حدیث شنیده است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پس بنابر این، اشکال بخاری دور از واقع بوده و این سند صحیح است و بخاری چنان که به مواردی اشاره کردیم به خاطر مشکوک قرار دادن احادیث فضائل اهل بیت علیهم السلام زیاد چنین اشکالات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جالب است بدانیم که بخاری در شرح حال یزید بن محمد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محمد بن کعب حدیث روایت کرده، ولی چنین اشکالی را آن جا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شرح حال محمد بن کعب قرظی حدیث روایت کرده که او از ابن مسعود آن حدیث را به صورت سماع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ابن مسعود که قبل از عمار از دنیا رفته است، حدیث شنیده، چگونه از یک تابعین حدیث نشنیده باشد و همچنین وقتی محمد بن کعب از ابن مسعود حدیث شنیده است، چه بعدی دارد محمد بن خثیم که محمد بن کعب از او این حدیث را روایت کرده است، از عمار حدیث شنیده باشد، نه این که محمد بن خثیم بلکه اگر محمد بن کعب این خبر را مستقیم از عمار روایت کرده بود، کاملا درست می توانست باشد، چون او از ابن مسعود سماع داشته است چه رسد به عمار که سال ها بعد از ابن مسعود شهید گشت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این حدیث که بخاری آن را به این شکل سعی به تضعیفش نموده با الفاظ مختلف به این معنا وارد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أشقی ثمود؟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أشقی هذه الأمّة؟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قاتلک</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این حدیث به این معنا از امیرالمؤمنین علیه السلام ، عمار، ابن عباس، ابن عمر، ابن عمرو ، جابر بن سمرة، ابوهریره، صهیب و عبیدالله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حدیث را از امیرالمؤمنین علیه السلام ابوطفیل، سعید بن مسیب، ابوسنان یزید بن امیة، عبدالله بن سبع، صهیب، عبیده، ثعلبه بن یزید، سالم بن ابی الجعد و عمیر بن عبدالملک روایت کرده اند</w:t>
      </w:r>
      <w:r>
        <w:rPr>
          <w:rFonts w:eastAsia="IRNazanin" w:cs="IRNazanin"/>
          <w:color w:val="111111"/>
          <w:sz w:val="28"/>
          <w:szCs w:val="28"/>
          <w:rtl w:val="true"/>
          <w:lang w:bidi="fa-IR"/>
        </w:rPr>
        <w:t>.</w:t>
      </w:r>
      <w:bookmarkStart w:id="91" w:name="pg5103_35328"/>
    </w:p>
    <w:p>
      <w:pPr>
        <w:pStyle w:val="BookText"/>
        <w:rPr/>
      </w:pPr>
      <w:bookmarkEnd w:id="91"/>
      <w:r>
        <w:rPr>
          <w:rFonts w:ascii="IRNazanin" w:hAnsi="IRNazanin" w:eastAsia="IRNazanin"/>
          <w:color w:val="111111"/>
          <w:sz w:val="28"/>
          <w:sz w:val="28"/>
          <w:szCs w:val="28"/>
          <w:rtl w:val="true"/>
          <w:lang w:bidi="fa-IR"/>
        </w:rPr>
        <w:t xml:space="preserve">ابن حجر در فتح الباری یک سند را خیلی خوب خوانده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ثابت دانسته، حاکم دو سند را به شرط بخاری و مسلم صحیح دانسته و ذهبی یک سند را و هیثمی چهار سند را برخی را حسن و برخی را رجالش را ثقه دانسته و شعیب ارنؤوط نیز آن را حسن و البانی صحیح دانسته، و سند عبدالرزاق از عبیده و یک سند ابن سعد غیر از سند دیگران بوده و رجالش هم ثقه و هم رجال صحاح سته هستند و می توان گفت که این خبر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برخورد ها با این همه اخبار با عظمت و متواتر و مسلم، عجیب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احادیث دیگر در فضائل امیرالمؤمنین علیه السلام را که سندهای زیاد و صحیح دارد، امام بخاری با تضعیف برخی از سند و معلول نشان دادن آن، رد و تضعیف کرده است که ما به همین مقدار جهت شناخت جایگاه امام بخاری با امیرالمؤمنین علیه السلام و اهل بیت علیهم السلام و با احادیث فضائل این خاندان مطهر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توجه داشته باشیم که امام بخاری حتی حدیث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وحسین سرور جوانان اهل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صحیحش روایت نکرده است</w:t>
      </w:r>
      <w:r>
        <w:rPr>
          <w:rFonts w:eastAsia="IRNazanin" w:cs="IRNazanin"/>
          <w:color w:val="111111"/>
          <w:sz w:val="28"/>
          <w:szCs w:val="28"/>
          <w:rtl w:val="true"/>
          <w:lang w:bidi="fa-IR"/>
        </w:rPr>
        <w:t>.</w:t>
      </w:r>
    </w:p>
    <w:p>
      <w:pPr>
        <w:pStyle w:val="Heading3"/>
        <w:numPr>
          <w:ilvl w:val="2"/>
          <w:numId w:val="1"/>
        </w:numPr>
        <w:rPr/>
      </w:pPr>
      <w:bookmarkStart w:id="92" w:name="__RefHeading___Toc1292715_774463916"/>
      <w:bookmarkStart w:id="93" w:name="_Toc32"/>
      <w:bookmarkEnd w:id="92"/>
      <w:r>
        <w:rPr>
          <w:rtl w:val="true"/>
        </w:rPr>
        <w:t>امام بخاری و رهبانیت</w:t>
      </w:r>
      <w:bookmarkEnd w:id="93"/>
    </w:p>
    <w:p>
      <w:pPr>
        <w:pStyle w:val="BookText"/>
        <w:rPr/>
      </w:pPr>
      <w:r>
        <w:rPr>
          <w:rFonts w:ascii="IRNazanin" w:hAnsi="IRNazanin" w:eastAsia="IRNazanin"/>
          <w:color w:val="111111"/>
          <w:sz w:val="28"/>
          <w:sz w:val="28"/>
          <w:szCs w:val="28"/>
          <w:rtl w:val="true"/>
          <w:lang w:bidi="fa-IR"/>
        </w:rPr>
        <w:t>معروف از حیات امام بخاری این است که ایشان ازدواج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اسلام روی این موضوع تأکید زیاد نموده و ترک آن را شدیداً مذمت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علمای اهل سنت در این مورد دو دسته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این عمل بخاری دفاع کرده اند و دسته دوم بر او عیب گرفته اند که چرا این سنت را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اسلام در باره این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 سنت من است؛ پس هر که از سنت من روی گرداند از من نیست</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پیامبر اکرم صلی الله علیه و آله و سلم خبر رسید که برخی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خابیم، غذا نمی خوریم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به برخی که چنین سخنانی می گویند،</w:t>
      </w:r>
      <w:bookmarkStart w:id="94" w:name="pg5103_35329"/>
    </w:p>
    <w:p>
      <w:pPr>
        <w:pStyle w:val="BookText"/>
        <w:rPr/>
      </w:pPr>
      <w:bookmarkEnd w:id="94"/>
      <w:r>
        <w:rPr>
          <w:rFonts w:ascii="IRNazanin" w:hAnsi="IRNazanin" w:eastAsia="IRNazanin"/>
          <w:color w:val="111111"/>
          <w:sz w:val="28"/>
          <w:sz w:val="28"/>
          <w:szCs w:val="28"/>
          <w:rtl w:val="true"/>
          <w:lang w:bidi="fa-IR"/>
        </w:rPr>
        <w:t>من نماز می خوانم، روزه می گیرم و افطار می کنم، می خابم، و ازدواج می کنم، پس هر که از سنتم روی گرداند از من نیست</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این حدیث را انس، ابن عمرو و مردی از انصار روایت کرده اند و امام بخاری با وجود این که این حدیث را در صحیحش روایت کرده، عمل به آن را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توان ازدواج داشته باشد و ازدواج نکند، از ما نیست</w:t>
      </w:r>
      <w:r>
        <w:rPr>
          <w:rFonts w:eastAsia="IRNazanin" w:cs="IRNazanin"/>
          <w:color w:val="111111"/>
          <w:sz w:val="28"/>
          <w:szCs w:val="28"/>
          <w:rtl w:val="true"/>
          <w:lang w:bidi="fa-IR"/>
        </w:rPr>
        <w:t xml:space="preserve">. »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شداد بن اوس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زن بدهید، همانا پیامبر صلی الله علیه و آله و سلم مرا وصیت فرمود که خدا را اعزب ملاقات نکنم</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رهبانیت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ازدواج و بی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به این معنا از ابوامامه و سعد بن ابی وقاص نیز حدیث روایت شده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ابن عباس از پیامبر اکرم صلی الله علیه و آله و سلم روایت کرده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صَرُورَة فِی الْإِسْلَام؛ </w:t>
      </w:r>
      <w:r>
        <w:rPr>
          <w:rStyle w:val="FootnoteAnchor"/>
          <w:rtl w:val="true"/>
        </w:rPr>
        <w:footnoteReference w:id="186"/>
      </w:r>
      <w:r>
        <w:rPr>
          <w:rFonts w:ascii="IRNazanin" w:hAnsi="IRNazanin" w:eastAsia="IRNazanin"/>
          <w:color w:val="111111"/>
          <w:sz w:val="28"/>
          <w:sz w:val="28"/>
          <w:szCs w:val="28"/>
          <w:rtl w:val="true"/>
          <w:lang w:bidi="fa-IR"/>
        </w:rPr>
        <w:t>در اسلام بی زنی و ترک ازدواج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ذهبی و هیثمی سند این حدیث را صحیح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ترک ازدواج عمل رهبان است</w:t>
      </w:r>
      <w:r>
        <w:rPr>
          <w:rFonts w:eastAsia="IRNazanin" w:cs="IRNazanin"/>
          <w:color w:val="111111"/>
          <w:sz w:val="28"/>
          <w:szCs w:val="28"/>
          <w:rtl w:val="true"/>
          <w:lang w:bidi="fa-IR"/>
        </w:rPr>
        <w:t>).</w:t>
      </w:r>
    </w:p>
    <w:p>
      <w:pPr>
        <w:pStyle w:val="Heading3"/>
        <w:numPr>
          <w:ilvl w:val="2"/>
          <w:numId w:val="1"/>
        </w:numPr>
        <w:rPr/>
      </w:pPr>
      <w:bookmarkStart w:id="95" w:name="__RefHeading___Toc1292717_774463916"/>
      <w:bookmarkStart w:id="96" w:name="_Toc33"/>
      <w:bookmarkEnd w:id="95"/>
      <w:r>
        <w:rPr>
          <w:rtl w:val="true"/>
        </w:rPr>
        <w:t>امام بخاری و تکفیر مسلمین</w:t>
      </w:r>
      <w:bookmarkEnd w:id="9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اشاره ای داشتیم که امام بخاری را خیلی اهل تقوا و ورع معرفی کرده اند</w:t>
      </w:r>
    </w:p>
    <w:p>
      <w:pPr>
        <w:pStyle w:val="BookText"/>
        <w:rPr/>
      </w:pPr>
      <w:r>
        <w:rPr>
          <w:rFonts w:ascii="IRNazanin" w:hAnsi="IRNazanin" w:eastAsia="IRNazanin"/>
          <w:color w:val="111111"/>
          <w:sz w:val="28"/>
          <w:sz w:val="28"/>
          <w:szCs w:val="28"/>
          <w:rtl w:val="true"/>
          <w:lang w:bidi="fa-IR"/>
        </w:rPr>
        <w:t>و بکیر بن منیر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البخاری یقول أرجو أن ألقی الله ولا یحاسبنی أنی اغتبت أحدا؛</w:t>
      </w:r>
      <w:r>
        <w:rPr>
          <w:rStyle w:val="FootnoteAnchor"/>
          <w:rtl w:val="true"/>
        </w:rPr>
        <w:footnoteReference w:id="187"/>
      </w:r>
      <w:r>
        <w:rPr>
          <w:rFonts w:ascii="IRNazanin" w:hAnsi="IRNazanin" w:eastAsia="IRNazanin"/>
          <w:color w:val="111111"/>
          <w:sz w:val="28"/>
          <w:sz w:val="28"/>
          <w:szCs w:val="28"/>
          <w:rtl w:val="true"/>
          <w:lang w:bidi="fa-IR"/>
        </w:rPr>
        <w:t>امیدوارم خداوند را ملاقات کنم و مرا به جرم غیبت کسی محاسبه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و سبکی پس از نقل این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بخاری در مورد راویان، خیلی کم است کسی را کذاب و یا وضاع گفته باشد و این به خاطر اوج ورعش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کذاب و وضاع است، تصریح بر آن چه منافاتی با ورع و تقوا داشته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بخاری نه این که غیبت، بلکه گروه های بزرگی از مسلمین را در کتابش تکفیر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این گونه سخنان چه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را متقی نشان دهد و آثاری از خود به جای گزارد که آن ادعایش را نقض می کند مضافا بر این که برخورد بخاری با اخبار مسلم در فضائل اهل بیت علیهم السلام و راویان آن را ملاحظه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بخاری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ابالی صلیت خلف الجهمی والرافضی ام صلیت خلف الیهود والنصاری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پروا ندارم از این که پشت جهمی و رافضی نماز بخوانم و یا پشت یهود ونصاری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بخاری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فی کلام الیهود والنصاری والمجوس فما رأیت قوما اضل فی کفرهم من الجهمیة وانی لاستجهل من لا یکفرهم؛</w:t>
      </w:r>
      <w:r>
        <w:rPr>
          <w:rStyle w:val="FootnoteAnchor"/>
          <w:rtl w:val="true"/>
        </w:rPr>
        <w:footnoteReference w:id="189"/>
      </w:r>
      <w:r>
        <w:rPr>
          <w:rFonts w:ascii="IRNazanin" w:hAnsi="IRNazanin" w:eastAsia="IRNazanin"/>
          <w:color w:val="111111"/>
          <w:sz w:val="28"/>
          <w:sz w:val="28"/>
          <w:szCs w:val="28"/>
          <w:rtl w:val="true"/>
          <w:lang w:bidi="fa-IR"/>
        </w:rPr>
        <w:t>در کلام یهود و نصارا و مجوس نظر کردم و قومی را گمراه تر در کفرشان از جهمیه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جاهل می دانم کسی را که آن ها را کافر نداند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ارنؤوط وهابی پس از نقل این سخن 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غلو و افراطی است که جمهور علمای سلف و خلف با بخاری در این مورد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w:t>
      </w:r>
    </w:p>
    <w:p>
      <w:pPr>
        <w:pStyle w:val="BookText"/>
        <w:rPr/>
      </w:pPr>
      <w:r>
        <w:rPr>
          <w:rFonts w:ascii="IRNazanin" w:hAnsi="IRNazanin" w:eastAsia="IRNazanin"/>
          <w:color w:val="111111"/>
          <w:sz w:val="28"/>
          <w:sz w:val="28"/>
          <w:szCs w:val="28"/>
          <w:rtl w:val="true"/>
          <w:lang w:bidi="fa-IR"/>
        </w:rPr>
        <w:t>کفر آن ها حکم می کند با این که از آن ها حدیث روایت می کند و احادیث آن ها را در صحیحش که بر آن شرط صحت گذاشته است، نقل و روایت می کند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شما توجه کنید این سخن بخاری آن قدر عجیب است که حتی یک عالم وهابی که خود فرد تندرو است از آن تعجب کرده و به آن اعتراض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است که محمد بن ابی 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بخاری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فلانی کافر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مردی به برادرش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 اگر وی کافر نباشد، خود کافر خواهد شد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این حدیث شریف با معنایی که کردیم با اسانید مختلف روایت شده و بخاری نیز آن را در صحیحش روایت کرده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متأسفانه امام بخاری در مورد کسی که او را تکفیر کرده، به یاد این حدیث شریف پیامبر اکرم صلی الله علیه و آله و سلم افتاده است، ولی زمانی که خود گروه های بزرگی از مسلمین را تکفیر و متهم کرده است، این قانون بزرگ الهی را فراموش کرده و حتی به تکفیر مسلمین اکتفا نکرده و از دیگران نیز خواسته است تا</w:t>
      </w:r>
    </w:p>
    <w:p>
      <w:pPr>
        <w:pStyle w:val="BookText"/>
        <w:rPr/>
      </w:pPr>
      <w:r>
        <w:rPr>
          <w:rFonts w:ascii="IRNazanin" w:hAnsi="IRNazanin" w:eastAsia="IRNazanin"/>
          <w:color w:val="111111"/>
          <w:sz w:val="28"/>
          <w:sz w:val="28"/>
          <w:szCs w:val="28"/>
          <w:rtl w:val="true"/>
          <w:lang w:bidi="fa-IR"/>
        </w:rPr>
        <w:t>آن ها را تکفیر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بخاری با این سخن کسانی را که به حدیث و قانون بزرگ فوق عمل می کنند، جاهل نیز خوانده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چنان که در جای خود ذکر شده است، امام بخاری کسانی را که قرآن را مخلوق دانسته اند، نیز تکفیر کرده است، ولی باز مشخص نیست که امام بخاری، چنان که ابواسحاق را در مورد حدیث متواتر غدیر متهم کرده و باز از او در صحیحش بیش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کرده است، این جا نیز همان گونه که شعیب ارنؤوط وهابی نیز تصریح نمود، از محدثین شیعه و جهمی نیز فراوان در صحیحش حدیث روایت کرده</w:t>
      </w:r>
      <w:bookmarkStart w:id="97" w:name="pg5103_35332"/>
    </w:p>
    <w:p>
      <w:pPr>
        <w:pStyle w:val="BookText"/>
        <w:rPr/>
      </w:pPr>
      <w:bookmarkEnd w:id="97"/>
      <w:r>
        <w:rPr>
          <w:rFonts w:ascii="IRNazanin" w:hAnsi="IRNazanin" w:eastAsia="IRNazanin"/>
          <w:color w:val="111111"/>
          <w:sz w:val="28"/>
          <w:sz w:val="28"/>
          <w:szCs w:val="28"/>
          <w:rtl w:val="true"/>
          <w:lang w:bidi="fa-IR"/>
        </w:rPr>
        <w:t>است که اکنون به برخی از این افراد اشاره می کنیم</w:t>
      </w:r>
      <w:r>
        <w:rPr>
          <w:rFonts w:eastAsia="IRNazanin" w:cs="IRNazanin"/>
          <w:color w:val="111111"/>
          <w:sz w:val="28"/>
          <w:szCs w:val="28"/>
          <w:rtl w:val="true"/>
          <w:lang w:bidi="fa-IR"/>
        </w:rPr>
        <w:t>.</w:t>
      </w:r>
    </w:p>
    <w:p>
      <w:pPr>
        <w:pStyle w:val="Heading3"/>
        <w:numPr>
          <w:ilvl w:val="2"/>
          <w:numId w:val="1"/>
        </w:numPr>
        <w:rPr/>
      </w:pPr>
      <w:bookmarkStart w:id="98" w:name="__RefHeading___Toc1292719_774463916"/>
      <w:bookmarkStart w:id="99" w:name="_Toc34"/>
      <w:bookmarkEnd w:id="98"/>
      <w:r>
        <w:rPr>
          <w:rtl w:val="true"/>
        </w:rPr>
        <w:t xml:space="preserve">رجال شیعه در </w:t>
      </w:r>
      <w:r>
        <w:rPr>
          <w:rtl w:val="true"/>
        </w:rPr>
        <w:t>«</w:t>
      </w:r>
      <w:r>
        <w:rPr>
          <w:rtl w:val="true"/>
        </w:rPr>
        <w:t>صحیح بخاری</w:t>
      </w:r>
      <w:r>
        <w:rPr>
          <w:rtl w:val="true"/>
        </w:rPr>
        <w:t>»</w:t>
      </w:r>
      <w:bookmarkEnd w:id="99"/>
    </w:p>
    <w:p>
      <w:pPr>
        <w:pStyle w:val="BookText"/>
        <w:rPr/>
      </w:pPr>
      <w:r>
        <w:rPr>
          <w:rFonts w:ascii="IRNazanin" w:hAnsi="IRNazanin" w:eastAsia="IRNazanin"/>
          <w:color w:val="111111"/>
          <w:sz w:val="28"/>
          <w:sz w:val="28"/>
          <w:szCs w:val="28"/>
          <w:rtl w:val="true"/>
          <w:lang w:bidi="fa-IR"/>
        </w:rPr>
        <w:t>ذهبی در مورد علی بن هاشم</w:t>
      </w:r>
      <w:r>
        <w:rPr>
          <w:rStyle w:val="FootnoteAnchor"/>
          <w:rtl w:val="true"/>
        </w:rPr>
        <w:footnoteReference w:id="193"/>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و غیرش او را ثقه دانسته اند و ابوداود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ثبت و شیعه است و بخاری او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روایت حدیث رافضه فراوان اجتناب می کند، گویا او از تقیه ای آن ها می ترسد، ولی او را نمی بینیم که از قدریه و خوارج و جهمیه اجتناب داشته باشد</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باید توجه داشته باشیم که بخاری از علی بن هاشم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المفرد، ح</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چاپ ها، حدیث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ذهبی را نقل کردیم تا روشن گردد که منظور از رافضه در زبان آن ها همان شیعه است و در مقام طعن و اتهام بی جا عبارت رافضی را در مورد پیروان مکتب اهل بیت علیهم السلام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دلیل دیگر بر این که شیعه در تعبیر اهل سنت به پیروان مکتب اهل بیت علیهم السلام و معتقدین به امامت و رهبریت اهل بیت اطلاق می شود،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باره علی بن هاشم نیز در شرح حالش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گفته اند که او شیعه و برخی شیعه ای غالی گفته اند و کسی او را رافضی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خصوص وهابی ها هر جا نتوانستند احادیث فضائل اهل بیت علیهم السلام را تضعیف کنند، وجود رجال شیعه در سند آن را که حتی از بزرگان محدثین هستند، علت ضعف قرار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تأیید مذهبش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ما دلائل بیشتر در باره شیعیان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و شیعیانش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که نیاز به ذکر آن ها در</w:t>
      </w:r>
    </w:p>
    <w:p>
      <w:pPr>
        <w:pStyle w:val="BookText"/>
        <w:rPr/>
      </w:pPr>
      <w:r>
        <w:rPr>
          <w:rFonts w:ascii="IRNazanin" w:hAnsi="IRNazanin" w:eastAsia="IRNazanin"/>
          <w:color w:val="111111"/>
          <w:sz w:val="28"/>
          <w:sz w:val="28"/>
          <w:szCs w:val="28"/>
          <w:rtl w:val="true"/>
          <w:lang w:bidi="fa-IR"/>
        </w:rPr>
        <w:t>این جا نیست و برای اشنایی بیشتر به آن مراجعه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اکنون ببینیم که بخاری از کسانی که آن ها را کافر و بدتر از یهود و نصاری دانسته</w:t>
      </w:r>
    </w:p>
    <w:p>
      <w:pPr>
        <w:pStyle w:val="BookText"/>
        <w:rPr/>
      </w:pPr>
      <w:r>
        <w:rPr>
          <w:rFonts w:ascii="IRNazanin" w:hAnsi="IRNazanin" w:eastAsia="IRNazanin"/>
          <w:color w:val="111111"/>
          <w:sz w:val="28"/>
          <w:sz w:val="28"/>
          <w:szCs w:val="28"/>
          <w:rtl w:val="true"/>
          <w:lang w:bidi="fa-IR"/>
        </w:rPr>
        <w:t>چقدر احادیث فراوان در صحیحش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ابوطفیل از رافضی های غالی بود و آخرین کسی از صحابه بود که از دنیا رفت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بخاری از او یک حدیث در صحیحش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امیر، کوفی صحابی، از شیعیان و از بزرگان اصحاب علی بود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بخاری هفت حدیث از او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شداد ثقه و شیعه بود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عطا بن سائب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شداد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اجازه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صبح تا ظهر روی منبر فضائل علی را بگویم، سپس چون پایین آمدم گردنم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شیعی بود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بخاری بیست حدیث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صحابه نیز خوانده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عباد از تابعین و شیعه بود، حجاج تدریجاً او را با عذاب و شکنجه به قتل رسانید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بخاری از او یازده حدیث روایت کرده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ظالم بن عمرو ابوالاسود الدؤلی از بزرگان شیعه بود، او در زمان رسول خدا صلی الله علیه و آله و سلم اسلام آورد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بخاری از او سه 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اسید بن زید شیخ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تشیع شدیدش از او</w:t>
      </w:r>
    </w:p>
    <w:p>
      <w:pPr>
        <w:pStyle w:val="BookText"/>
        <w:rPr/>
      </w:pPr>
      <w:r>
        <w:rPr>
          <w:rFonts w:ascii="IRNazanin" w:hAnsi="IRNazanin" w:eastAsia="IRNazanin"/>
          <w:color w:val="111111"/>
          <w:sz w:val="28"/>
          <w:sz w:val="28"/>
          <w:szCs w:val="28"/>
          <w:rtl w:val="true"/>
          <w:lang w:bidi="fa-IR"/>
        </w:rPr>
        <w:t>حدیث اخذ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یک حدیث از او روایت کرده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یزید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او را از رجال شیعه خوانده است</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آثار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بیش از بیست و پنج حدیث از او روایت کرده و او شیخ بخاری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عیبش شدت تشیعش بود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بخاری شش حدیث از او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شیعی صدوق است</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بخاری از او ده 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بهز بن اسد ازدی شیعه بود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بخاری از او پنج 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جریر بن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او را از رجال شیعه برشمرده است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ابن قتیبه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حافظ است، ولی من شنیدم که آشکار معاویه را دشنام می داد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بخاری از او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 ابی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و شهرستانی او را از رجال شیعه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بخاری از او چهارده 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بن عتیبه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بود، ولی تشیعش را ظاهر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علی را افضل از ابوبکر و عمر می دانست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بخاری از او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ی غالی بود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بخاری از او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اندکی تشیع بود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جوزجانی و یعقوب بن سفیان نیز او را از شیعیان کوفه خوانده اند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بخاری از او دوازده 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بن ابی 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و دیگران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شیعیان است</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بخاری از او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دو برادرش عبیده و زیاد از یاران خاص امیرالمؤمنین علیه السلام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ی غالی و از تابعین است</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بخاری سه حدیث از وی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فیروز ابوبختری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 شیعه و از تابعین بود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بخاری از او سه حدیث روایت کرده است و او از یاران خاص امیرالمؤمنین علیه السلام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بود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او شیخ بخاری است، و بخاری از او چهل 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او را شیعه دانسته است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بخاری از او چهار حدیث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هرگاه اسم امیرالمؤمنین علیه السلام را</w:t>
      </w:r>
    </w:p>
    <w:p>
      <w:pPr>
        <w:pStyle w:val="BookText"/>
        <w:rPr/>
      </w:pPr>
      <w:r>
        <w:rPr>
          <w:rFonts w:ascii="IRNazanin" w:hAnsi="IRNazanin" w:eastAsia="IRNazanin"/>
          <w:color w:val="111111"/>
          <w:sz w:val="28"/>
          <w:sz w:val="28"/>
          <w:szCs w:val="28"/>
          <w:rtl w:val="true"/>
          <w:lang w:bidi="fa-IR"/>
        </w:rPr>
        <w:t>می شنید، بر حضرتش صلوات می فرستاد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سلمه 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تابعین است و در او کمی تشیع وجود داشت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بخاری از او ده 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طرخان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او را از رجال شیعه خوانده و 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متمایل به علی بود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بخاری از او پانزده 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رافضی غالی بود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بخاری از او سه 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مهران، 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بود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سلیمانی نیز او را شیعه خوانده است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بخاری از او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شعبه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وشهرستانی و سلیمانی او را شیعه خوانده ا 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بخاری بیش از پانصد حدیث از او روایت کرده است و در تشیع او داستان نیز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طاووس 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طاووس آثار تشیع دیده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ولی چون آن آثار اندک اند مضر نیست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بخاری از او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شیعی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غالی در رفض نیز گفته اند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عباد شیخ بخاری است و بخاری یک حدیث از او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او را از رجال شیعه دانسته است</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بخاری از او هفت 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عبدالقدوس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او را رافضی دانسته است</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بخاری از او یک 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و ابن معین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آثار تشیع بود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بخاری دو حدیث از او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بود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ابواسامه نیز او را شیعه دانسته است</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بخاری از او 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عبد الله بن عتبه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او یک حدیث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ارنؤوط در حاشیه مسند 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عبدالله را دارقطنی غالی در تشیع و احمد شیعه دانسته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ی غالی بود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عبدالرزاق شیعه بودنش را عیب گرفته اند، ولی او شیعه ی غالی نبود، بلکه تنها علی را دوست داشت و با کسانی که با علی جنگیدند، دشمن بود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مجلسی نزد عبد الرزاق از معاویه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پسر ابوسفیان مجلس ما را نجس نکنید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احمد بن ابی خیثمه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معین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عبیدالله بن موسی به خاطر شیعه بودنش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ذاتی که جز او خدایی نیست، عبدالرزاق در تشیع صد برابر از عبیدالله غالی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است؛ زیرا خودم از او چندین برابر آنچه را که از عبیدالله شنیده ام، شنیدم</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امام بخاری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عبدالرزاق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عبدالعزیز بن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شیعه است</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بخاری یک حدیث از او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و ابن حبان و ساجی او را شیعه دانسته اند و سفیان بنابر نقل ابن حجر و ذهبی او را رافضی دانسته اند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بخاری یک حدیث از او روایت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ی پر حرارت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باز ذهبی و ابن حجر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معروف به رفض بود، و هیچ کسی را که اسمش معاویه بود به خانه اش راه نمی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از او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بود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اکثر محدثان اهل سنت او را تنها شیعه خوانده اند؛ با این حال، حقیقت آنچه در اصل نداشتن تفکیک شیعه و رافضی گفتیم روشن تر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عدی بن ثابت، ابن معین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شیعی غالی است، ابوحاتم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مسجد شیعیان بود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عبد الرحمن بن عبدالله مسعودی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استوارتر از عدی بن ثابت در بیان اعتقادات شیعه ندیدم</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بخاری از او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شیعه به آن معنایی که در مقام فریب گاهی مطرح می کنند باشد، پس چگونه شیعیان مسجد جدا داشته اند و عدی بن ثابت در کدام عقیده استوارتر از دیگر شیعیان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علقمه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او را شیعه خوانده است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بخاری از او شصت و چهار حدیث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رسول خدا صلی الله علیه و آله و سلم به دنیا آمده و از اصحاب امیرالمؤمنین علیه السلام بوده است و در جنگ هایی که امام بخاری آن ها را فتنه نامیده در رکاب امیرالمؤمنین علیه السلام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او را از رجال شیعه خوانده و ابن حجر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رمی به تشیع شده است</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او شیخ بخاری است و بخاری از او چهارده 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از عمرو راضی نبودند و او را به تشیع و بدگویی نسبت ابن زبیر متهم می کردند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بخاری از او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عوف بن ابی جمیله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شیعه دانسته و بندار او را رافضی و شیطان نامیده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بخاری از او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دکین، 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بخاری است، 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ابونعیم تشیع خفیف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داستان هایی نیز در باره ی شیعه بودنش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شرح حال ابوغسان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 که بونعیم و عبیدالله بن موسی از معاویه و امثالش بدگویی می کردند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بخاری از او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کرده 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 بن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ی محکم است</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بخاری از او یک 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اسماعیل، ابوغسان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کمی تشیع بود و او در حدیث حافظ و حجة و پیشوا است</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ابن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ی</w:t>
      </w:r>
    </w:p>
    <w:p>
      <w:pPr>
        <w:pStyle w:val="BookText"/>
        <w:rPr/>
      </w:pPr>
      <w:r>
        <w:rPr>
          <w:rFonts w:ascii="IRNazanin" w:hAnsi="IRNazanin" w:eastAsia="IRNazanin"/>
          <w:color w:val="111111"/>
          <w:sz w:val="28"/>
          <w:sz w:val="28"/>
          <w:szCs w:val="28"/>
          <w:rtl w:val="true"/>
          <w:lang w:bidi="fa-IR"/>
        </w:rPr>
        <w:t>غالی بود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بخاری از او سی حدیث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غازی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بخاری در مورد ابوغسان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سؤال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مذهب هم شهری های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عبیدالله بن موسی و ابونعیم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دکین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از مشایخ اهل کوفه ی ما را دیده بودید، هرگز از ابوغسان سؤال نمی کردید</w:t>
      </w:r>
      <w:r>
        <w:rPr>
          <w:rFonts w:eastAsia="IRNazanin" w:cs="IRNazanin"/>
          <w:color w:val="111111"/>
          <w:sz w:val="28"/>
          <w:szCs w:val="28"/>
          <w:rtl w:val="true"/>
          <w:lang w:bidi="fa-IR"/>
        </w:rPr>
        <w:t xml:space="preserve">.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این تصریح بخاری، فضل بن دکین غالی تر از ابوغسان باید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جحاده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و ابن حجر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ثقات تابعین و در تشیع غلو می کرد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بخاری از او پنج 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خازم، ابومعاویه 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باره 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ی غالی بود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زبیر، اسدی 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از او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کوفه، ثقة و شیعه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تشیعی که داشت، شیخ احمد بن حنبل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ی پرحرارت و دل سوخته بود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بخاری از او شانزده 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مخول بن راشد 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او را شیعه خوانده است</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بخاری از او یک</w:t>
      </w:r>
    </w:p>
    <w:p>
      <w:pPr>
        <w:pStyle w:val="BookText"/>
        <w:rPr/>
      </w:pPr>
      <w:r>
        <w:rPr>
          <w:rFonts w:ascii="IRNazanin" w:hAnsi="IRNazanin" w:eastAsia="IRNazanin"/>
          <w:color w:val="111111"/>
          <w:sz w:val="28"/>
          <w:sz w:val="28"/>
          <w:szCs w:val="28"/>
          <w:rtl w:val="true"/>
          <w:lang w:bidi="fa-IR"/>
        </w:rPr>
        <w:t>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بن خربوذ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ی راستگو و از تابعین به شمار</w:t>
      </w:r>
    </w:p>
    <w:p>
      <w:pPr>
        <w:pStyle w:val="BookText"/>
        <w:rPr/>
      </w:pP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بخاری از او یک 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بن 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کمی تشیع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از او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دوستتان منصور بن معتمر را دیدم، و او از خشبی ها بود، گمان نمی کنم اهل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خشبیه همان</w:t>
      </w:r>
    </w:p>
    <w:p>
      <w:pPr>
        <w:pStyle w:val="BookText"/>
        <w:rPr/>
      </w:pPr>
      <w:r>
        <w:rPr>
          <w:rFonts w:ascii="IRNazanin" w:hAnsi="IRNazanin" w:eastAsia="IRNazanin"/>
          <w:color w:val="111111"/>
          <w:sz w:val="28"/>
          <w:sz w:val="28"/>
          <w:szCs w:val="28"/>
          <w:rtl w:val="true"/>
          <w:lang w:bidi="fa-IR"/>
        </w:rPr>
        <w:t>شیعیان اند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مذهب بدی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 بود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بخاری از او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عمار 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و شیخ بخاری است</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بخاری از او چهار 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هشیم بن بشیر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شیعیان بود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بخاری از او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وکیع بن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کمی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رافضی نیز خوانده اند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وکیع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از نظر من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عثمان درخواست رحمت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برای حجاج رحمت</w:t>
      </w:r>
    </w:p>
    <w:p>
      <w:pPr>
        <w:pStyle w:val="BookText"/>
        <w:rPr/>
      </w:pPr>
      <w:r>
        <w:rPr>
          <w:rFonts w:ascii="IRNazanin" w:hAnsi="IRNazanin" w:eastAsia="IRNazanin"/>
          <w:color w:val="111111"/>
          <w:sz w:val="28"/>
          <w:sz w:val="28"/>
          <w:szCs w:val="28"/>
          <w:rtl w:val="true"/>
          <w:lang w:bidi="fa-IR"/>
        </w:rPr>
        <w:t>می طلبی</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بخاری از او پنجاه و سه 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شیعیان دسته اول و شیعه ی خوب بود، معتقد به افضلیت اهل بیت بر دیگران بود، ولی هیچ صحابی را تنقیص نمی کرد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بخاری از او هشت 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ابی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و ذهبی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و عالمی فهیم بود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ابن فضیل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ائمه ی بزرگ شیعه محسوب می شود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بخاری در تعالیق از او حدیث روایت کرده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بخاری در کتب مختلف دیگرش از شیعیان دیگر نیز حدیث روایت کرده است که ما دیگر به ذکر آن ها نمی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را در این جا باید روشن کنیم و آن این که از برخی این افراد اخباری روایت کرده اند که گویا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برتر از علی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خلاف آن حتی در کتب خود اهل سنت از آن ها وارد شده که این گونه اخبار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و اهل بیت علیهم السلام نیز چنین نسبت ها را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چه رسد به این گونه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تحقیق شود، مسلمین ثابت بودن کذب بودن چنین نسبت ها را در مصادر اسلامی به دست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جهمی در صحیح بخاری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بن سری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او را رمی بر جهمی شده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شیخ امام 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جهمی است و روایت حدیثش جائز نیست</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بخاری یک حدیث از او روایت</w:t>
      </w:r>
      <w:bookmarkStart w:id="100" w:name="pg5103_35344"/>
    </w:p>
    <w:p>
      <w:pPr>
        <w:pStyle w:val="BookText"/>
        <w:rPr/>
      </w:pPr>
      <w:bookmarkEnd w:id="100"/>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عقیلی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جهمی است</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او شیخ بخاری است و امام بخاری دوازده 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مورد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جهمی بود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او شیخ امام بخاری است و بخاری چهارده 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همه راویانی که امام بخاری آن ها را کافر و بدتر از یهود و نصاری دانسته این همه حدیث در صحیحش روایت کرده است و البته شاید بیشتر از این نیز باشد که ما به آن دسترسی پیدا نکرده باشیم</w:t>
      </w:r>
      <w:r>
        <w:rPr>
          <w:rFonts w:eastAsia="IRNazanin" w:cs="IRNazanin"/>
          <w:color w:val="111111"/>
          <w:sz w:val="28"/>
          <w:szCs w:val="28"/>
          <w:rtl w:val="true"/>
          <w:lang w:bidi="fa-IR"/>
        </w:rPr>
        <w:t>.</w:t>
      </w:r>
    </w:p>
    <w:p>
      <w:pPr>
        <w:pStyle w:val="Heading3"/>
        <w:numPr>
          <w:ilvl w:val="2"/>
          <w:numId w:val="1"/>
        </w:numPr>
        <w:rPr/>
      </w:pPr>
      <w:bookmarkStart w:id="101" w:name="__RefHeading___Toc1292721_774463916"/>
      <w:bookmarkStart w:id="102" w:name="_Toc35"/>
      <w:bookmarkEnd w:id="101"/>
      <w:r>
        <w:rPr>
          <w:rtl w:val="true"/>
        </w:rPr>
        <w:t>امام بخاری و قرآن و اساتید او در عقائد</w:t>
      </w:r>
      <w:bookmarkEnd w:id="102"/>
    </w:p>
    <w:p>
      <w:pPr>
        <w:pStyle w:val="BookText"/>
        <w:rPr/>
      </w:pPr>
      <w:r>
        <w:rPr>
          <w:rFonts w:ascii="IRNazanin" w:hAnsi="IRNazanin" w:eastAsia="IRNazanin"/>
          <w:color w:val="111111"/>
          <w:sz w:val="28"/>
          <w:sz w:val="28"/>
          <w:szCs w:val="28"/>
          <w:rtl w:val="true"/>
          <w:lang w:bidi="fa-IR"/>
        </w:rPr>
        <w:t>ابن حجر در مورد عقیده 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اکثر مسائل اعتقادی خود را از کرابیسی و ابن کلاب و امثال آن دو گرفته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پس باید مختصری با شرح حال این دو استاد اعتقادی امام بخاری که عقیده خود را از آن ها گرفته است آشنا شویم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إسحاق الندیم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کلاب از نابته حشویه 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خود خداست و عباد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سخنش نصرانی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ابن حجر منظور از حشویه را مفوضه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بغوی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فیثون نصرانی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ابن کلاب را رحمت کند، به نزد من برای بیعت می آمد و از من این عقیده را گرفت و اگر زنده می ماند، قطعاً ما مسلمین را یاری می کرد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کرابیسی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تلفظم به قرآن مخلوق است، و او اول کسی بود که چنین عقیده را پایه گذاری نمود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وقتی به یحیی بن معین خبر رسید که کرابیسی به احمد بن حنبل طعن می زند او را لعنت کرد و سب نمود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ابن عبدالبر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کرابیسی، ابن کلاب، داود بن علی، بخاری، محمد بن نصر مروزی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تلاوت کننده و تلفظش قرآن را، فعل بنده و مخلوق است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احمد بن حنبل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لفظی بالقرآن مخلوق فهو جهمی</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تلفظم به قرآن مخلوق است، پس او جهمی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از پدرش احمد از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من به قرآن مخلوق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جهمیه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کرابیسی چنین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رسوا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ابوثور او را مذمت کرده و اهل حدیث و شاگرد شافعی بودن او را انکار کرده اند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طائفه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ما به قرآن مخلوق است و او حسین کرابیسی و کسانی بودند که از او پیروی کردند و احمد در مذمت این ها زیادروی کرد و از او ثابت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لفظیه جهمی هستند</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ذهلی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بخاری در نزد آن ها در نیشابور اظهار نمود که</w:t>
      </w:r>
    </w:p>
    <w:p>
      <w:pPr>
        <w:pStyle w:val="BookText"/>
        <w:rPr/>
      </w:pPr>
      <w:r>
        <w:rPr>
          <w:rFonts w:ascii="IRNazanin" w:hAnsi="IRNazanin" w:eastAsia="IRNazanin"/>
          <w:color w:val="111111"/>
          <w:sz w:val="28"/>
          <w:sz w:val="28"/>
          <w:szCs w:val="28"/>
          <w:rtl w:val="true"/>
          <w:lang w:bidi="fa-IR"/>
        </w:rPr>
        <w:t>تلفظش به قرآن مخلوق 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ابوحامد بن الشرقی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محمد بن یحیی حاضر شدم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هر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تلفظم به قرآن مخلوق است نباید به مجلس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 بن حجاج بلند شد و مجلس را ترک نمود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مسلم یظهر القول باللفظ ولا یکتمه؛ </w:t>
      </w:r>
      <w:r>
        <w:rPr>
          <w:rStyle w:val="FootnoteAnchor"/>
          <w:rtl w:val="true"/>
        </w:rPr>
        <w:footnoteReference w:id="280"/>
      </w:r>
      <w:r>
        <w:rPr>
          <w:rFonts w:ascii="IRNazanin" w:hAnsi="IRNazanin" w:eastAsia="IRNazanin"/>
          <w:color w:val="111111"/>
          <w:sz w:val="28"/>
          <w:sz w:val="28"/>
          <w:szCs w:val="28"/>
          <w:rtl w:val="true"/>
          <w:lang w:bidi="fa-IR"/>
        </w:rPr>
        <w:t>مسلم قول بر لفظ را ظاهر می کرد و پنهان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ذهلی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أظهر هذا البخاری قول اللفظیة واللفظیة عندی شر من الجهمیة؛ همانا این بخاری سخن لفظیه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کرابیسی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 نمود و همانا لفظیه نزد من بدتر از جهمیه هستند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باز ذهلی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 و غیر مخلوق است و هر که گمان کند تلفظش به قرآن مخلوق است او بدعت گزار است، نباید با او نشست و سخن گفت و هر که پس از این به نزد محمد بن اسماعیل بخاری برود او را متهم بکنید، همانا به مجلس بخاری حاضر نمی شود مگر کسی که هم عقیده اش باشد</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نیشابور پس از این اختلاف از امام بخاری در مورد قرآن سؤال کردند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کلام خدا غیر مخلوق و افعال عباد مخلوق هستند و امتحان بدعت است، پس مردی فریاد زد و دیگران نیز چنین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اعترافی بود به آنچه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اطراف بخاری متفرق شدند و بخاری در منزلش خانه نشین شد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پس از آن که امام بخاری به بخارا آمد، ذهلی به امیر بخارا خالد بن احمد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مرد سخنی بر خلاف سنت را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ذهلی به اهل بخارا خوانده شد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جدا نمی شویم و امیر بخاری را امر کرد تا از بخارا خارج شود و او نیز به بیکند رفت و مردم در مورد او دو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حزب او و گروهی مخالف وی</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برخی، از امام بخاری در مورد اختلافی که بین او و ذهلی پیش آمده سؤال کردند و بخاری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محمد بن یحیی بر علم حسد می ورزد در حالی که علم رزقی است که خداوند به هر که دوست دارد عطا می فرماید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سبکی در دفاع از 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بخاری به نیشابور وارد شد، ذهلی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این مرد صالح بروید و از او حدیث بشنوید و مردم نیز رفتند تا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مجلس ذهلی خلل ظاهر شد و ذهلی پس از آن، نسبت بخاری حسد ورزید و در مورد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دو مرتبه این سخن را تکرار کرده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اولاً چنان که ذکر شد این تنها ذهلی نیست که مخلوق دانستن لفظ را مذمت کرده است، بلکه احمد بن حنبل شدید تر از ذهلی با این مسأله برخورد کرده است و امام بخاری نیز با صراحت به مخلوق بودن لفظ اعتراف و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متهم کردن ذهلی چندان به جا نیست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بخاری آن همه احادیث در حفظ داشته و از بیش از هزار شیخ، از هر کدام بیش از ده هزار حدیث نوشته است، نیازی به ذهلی و حدیثش نداشت که از او با تدلیس در صحیحش حدیث روایت کند و به خصوص اگر در واقع او در حق بخاری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حسد ورزیده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چه گذشت ثابت شد که بخاری اعتقادات خود را از افراد غیر سالم گرفته و در مسأله لفظ نیز از کرابیسی تأثیر پذیرفته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شخصیت ذهلی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مورد ذهلی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علامه حافظ بارع، شیخ الاسلام، و عالم أهل مشرق، و امام اهل حدیث در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برای طلب علم و حدیث سفر کرد تا این که امام عصرش شد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 احمد بن حنبل نیز او را ستوده و مدح نموده است</w:t>
      </w:r>
      <w:r>
        <w:rPr>
          <w:rFonts w:eastAsia="IRNazanin" w:cs="IRNazanin"/>
          <w:color w:val="111111"/>
          <w:sz w:val="28"/>
          <w:szCs w:val="28"/>
          <w:rtl w:val="true"/>
          <w:lang w:bidi="fa-IR"/>
        </w:rPr>
        <w:t>.</w:t>
      </w:r>
      <w:bookmarkStart w:id="103" w:name="pg5103_35349"/>
    </w:p>
    <w:p>
      <w:pPr>
        <w:pStyle w:val="Heading2"/>
        <w:numPr>
          <w:ilvl w:val="1"/>
          <w:numId w:val="1"/>
        </w:numPr>
        <w:rPr/>
      </w:pPr>
      <w:bookmarkStart w:id="104" w:name="__RefHeading___Toc1292723_774463916"/>
      <w:bookmarkStart w:id="105" w:name="_Toc36"/>
      <w:bookmarkEnd w:id="103"/>
      <w:bookmarkEnd w:id="104"/>
      <w:r>
        <w:rPr>
          <w:rtl w:val="true"/>
        </w:rPr>
        <w:t>فصل دوم</w:t>
      </w:r>
      <w:r>
        <w:rPr>
          <w:rtl w:val="true"/>
        </w:rPr>
        <w:t xml:space="preserve">: </w:t>
      </w:r>
      <w:r>
        <w:rPr>
          <w:rtl w:val="true"/>
        </w:rPr>
        <w:t>نواصب و خوارج در صحیح بخاری</w:t>
      </w:r>
      <w:bookmarkEnd w:id="105"/>
    </w:p>
    <w:p>
      <w:pPr>
        <w:pStyle w:val="Heading3"/>
        <w:numPr>
          <w:ilvl w:val="2"/>
          <w:numId w:val="1"/>
        </w:numPr>
        <w:rPr/>
      </w:pPr>
      <w:bookmarkStart w:id="106" w:name="__RefHeading___Toc1292725_774463916"/>
      <w:bookmarkStart w:id="107" w:name="_Toc37"/>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چنان که در شروط امام بخاری اشاره شد، یکی از شروط بخاری در صحیحش</w:t>
      </w:r>
    </w:p>
    <w:p>
      <w:pPr>
        <w:pStyle w:val="BookText"/>
        <w:rPr/>
      </w:pPr>
      <w:r>
        <w:rPr>
          <w:rFonts w:ascii="IRNazanin" w:hAnsi="IRNazanin" w:eastAsia="IRNazanin"/>
          <w:color w:val="111111"/>
          <w:sz w:val="28"/>
          <w:sz w:val="28"/>
          <w:szCs w:val="28"/>
          <w:rtl w:val="true"/>
          <w:lang w:bidi="fa-IR"/>
        </w:rPr>
        <w:t>این بود که راوی عقیده ای سالم داشته باشد، ولی با این وجود بخاری در کتاب صحیح خویش از خوارج و نواصب که بنابر تأکید اسلام منحرف و اهل جهنم هستند، نیز احادیث فراوان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با برخی از این دو دسته روات و نظر اسلام در مورد آن ها آشنا خواهیم شد</w:t>
      </w:r>
      <w:r>
        <w:rPr>
          <w:rFonts w:eastAsia="IRNazanin" w:cs="IRNazanin"/>
          <w:color w:val="111111"/>
          <w:sz w:val="28"/>
          <w:szCs w:val="28"/>
          <w:rtl w:val="true"/>
          <w:lang w:bidi="fa-IR"/>
        </w:rPr>
        <w:t>.</w:t>
      </w:r>
    </w:p>
    <w:p>
      <w:pPr>
        <w:pStyle w:val="Heading3"/>
        <w:numPr>
          <w:ilvl w:val="2"/>
          <w:numId w:val="1"/>
        </w:numPr>
        <w:rPr/>
      </w:pPr>
      <w:bookmarkStart w:id="108" w:name="__RefHeading___Toc1292727_774463916"/>
      <w:bookmarkStart w:id="109" w:name="_Toc38"/>
      <w:bookmarkEnd w:id="108"/>
      <w:r>
        <w:rPr>
          <w:rtl w:val="true"/>
        </w:rPr>
        <w:t>نواصب در صحیح بخاری</w:t>
      </w:r>
      <w:bookmarkEnd w:id="109"/>
    </w:p>
    <w:p>
      <w:pPr>
        <w:pStyle w:val="Heading4"/>
        <w:numPr>
          <w:ilvl w:val="3"/>
          <w:numId w:val="1"/>
        </w:numPr>
        <w:rPr/>
      </w:pPr>
      <w:bookmarkStart w:id="110" w:name="__RefHeading___Toc1292729_774463916"/>
      <w:bookmarkStart w:id="111" w:name="_Toc39"/>
      <w:bookmarkEnd w:id="110"/>
      <w:r>
        <w:rPr/>
        <w:t>1</w:t>
      </w:r>
      <w:r>
        <w:rPr>
          <w:rtl w:val="true"/>
        </w:rPr>
        <w:t xml:space="preserve">. </w:t>
      </w:r>
      <w:r>
        <w:rPr>
          <w:rtl w:val="true"/>
        </w:rPr>
        <w:t>معاویه بن ابی سفیان</w:t>
      </w:r>
      <w:bookmarkEnd w:id="111"/>
    </w:p>
    <w:p>
      <w:pPr>
        <w:pStyle w:val="Heading5"/>
        <w:numPr>
          <w:ilvl w:val="4"/>
          <w:numId w:val="1"/>
        </w:numPr>
        <w:rPr/>
      </w:pPr>
      <w:bookmarkStart w:id="112" w:name="__RefHeading___Toc1292731_774463916"/>
      <w:bookmarkStart w:id="113" w:name="_Toc40"/>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 xml:space="preserve">امام بخاری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معاویه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چه باید دقت داشته باشیم که امام شافعی به ربیع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الامام الشافعی رحمه الله اسر إلی الربیع انه لا یحتج فی دین الله بواحد من هؤلاء الاربعة معاویة و عمرو بن لعاص والمغیرة بن شعبة وزیاد وانه لا یفضل علی علی احدا؛ </w:t>
      </w:r>
      <w:r>
        <w:rPr>
          <w:rStyle w:val="FootnoteAnchor"/>
          <w:rtl w:val="true"/>
        </w:rPr>
        <w:footnoteReference w:id="288"/>
      </w:r>
      <w:r>
        <w:rPr>
          <w:rFonts w:ascii="IRNazanin" w:hAnsi="IRNazanin" w:eastAsia="IRNazanin"/>
          <w:color w:val="111111"/>
          <w:sz w:val="28"/>
          <w:sz w:val="28"/>
          <w:szCs w:val="28"/>
          <w:rtl w:val="true"/>
          <w:lang w:bidi="fa-IR"/>
        </w:rPr>
        <w:t xml:space="preserve">امام شافعی به ربیع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خواصش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 به سخن و حدیث هیچ یک از این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عمرو بن عاص، مغیره بن شعبه و زیاد احتجاج نخواهد کرد و کسی را نیز بر علی بن ابی طالب برتری نخواهد داد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جمله کسانی است که علما و بزرگان اهل سنت بر دشمنی او با امیرالمؤمنین علیه السلام</w:t>
      </w:r>
      <w:bookmarkStart w:id="114" w:name="pg5103_35350"/>
    </w:p>
    <w:p>
      <w:pPr>
        <w:pStyle w:val="BookText"/>
        <w:rPr/>
      </w:pPr>
      <w:bookmarkEnd w:id="114"/>
      <w:r>
        <w:rPr>
          <w:rFonts w:ascii="IRNazanin" w:hAnsi="IRNazanin" w:eastAsia="IRNazanin"/>
          <w:color w:val="111111"/>
          <w:sz w:val="28"/>
          <w:sz w:val="28"/>
          <w:szCs w:val="28"/>
          <w:rtl w:val="true"/>
          <w:lang w:bidi="fa-IR"/>
        </w:rPr>
        <w:t>اعتراف کرده اند</w:t>
      </w:r>
      <w:r>
        <w:rPr>
          <w:rFonts w:eastAsia="IRNazanin" w:cs="IRNazanin"/>
          <w:color w:val="111111"/>
          <w:sz w:val="28"/>
          <w:szCs w:val="28"/>
          <w:rtl w:val="true"/>
          <w:lang w:bidi="fa-IR"/>
        </w:rPr>
        <w:t>.</w:t>
      </w:r>
    </w:p>
    <w:p>
      <w:pPr>
        <w:pStyle w:val="Heading5"/>
        <w:numPr>
          <w:ilvl w:val="4"/>
          <w:numId w:val="1"/>
        </w:numPr>
        <w:rPr/>
      </w:pPr>
      <w:bookmarkStart w:id="115" w:name="__RefHeading___Toc1292733_774463916"/>
      <w:bookmarkStart w:id="116" w:name="_Toc41"/>
      <w:bookmarkEnd w:id="115"/>
      <w:r>
        <w:rPr>
          <w:rtl w:val="true"/>
        </w:rPr>
        <w:t>دلائل ناصبی بودن معاویه</w:t>
      </w:r>
      <w:bookmarkEnd w:id="116"/>
    </w:p>
    <w:p>
      <w:pPr>
        <w:pStyle w:val="BookText"/>
        <w:rPr/>
      </w:pPr>
      <w:r>
        <w:rPr>
          <w:rFonts w:ascii="IRNazanin" w:hAnsi="IRNazanin" w:eastAsia="IRNazanin"/>
          <w:color w:val="111111"/>
          <w:sz w:val="28"/>
          <w:sz w:val="28"/>
          <w:szCs w:val="28"/>
          <w:rtl w:val="true"/>
          <w:lang w:bidi="fa-IR"/>
        </w:rPr>
        <w:t>دلائل ناصبی بودن معاویه فراوان است که ما تنها به برخی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باره نسائی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قلیل تشیع و انحراف عن خصوم الامیرالمؤمنین کمعاویة و عمرو والله یسامحه؛</w:t>
      </w:r>
      <w:r>
        <w:rPr>
          <w:rStyle w:val="FootnoteAnchor"/>
          <w:rtl w:val="true"/>
        </w:rPr>
        <w:footnoteReference w:id="289"/>
      </w:r>
      <w:r>
        <w:rPr>
          <w:rFonts w:ascii="IRNazanin" w:hAnsi="IRNazanin" w:eastAsia="IRNazanin"/>
          <w:color w:val="111111"/>
          <w:sz w:val="28"/>
          <w:sz w:val="28"/>
          <w:szCs w:val="28"/>
          <w:rtl w:val="true"/>
          <w:lang w:bidi="fa-IR"/>
        </w:rPr>
        <w:t>نسائی از دشمنان علی علیه السلام به مانند معاویه و عمرو بن عاص منحرف بود که خداوند او را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اعتراف ذهبی بر دشمنی معاویه و عمرو با امیرالمؤمنین علیه السلام است و هم تعبیر عجیب ذهبی در مورد نسائی نه در مورد معاویه و امثالش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و حافظ سیوطی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فی أیّام بنی امیّة أکثر من سبعین ألف منبر یلعن علیها علیّ بن أبی طالب بما سنّه لهم معاویة من ذلک؛ </w:t>
      </w:r>
      <w:r>
        <w:rPr>
          <w:rStyle w:val="FootnoteAnchor"/>
          <w:rtl w:val="true"/>
        </w:rPr>
        <w:footnoteReference w:id="290"/>
      </w:r>
      <w:r>
        <w:rPr>
          <w:rFonts w:ascii="IRNazanin" w:hAnsi="IRNazanin" w:eastAsia="IRNazanin"/>
          <w:color w:val="111111"/>
          <w:sz w:val="28"/>
          <w:sz w:val="28"/>
          <w:szCs w:val="28"/>
          <w:rtl w:val="true"/>
          <w:lang w:bidi="fa-IR"/>
        </w:rPr>
        <w:t>در روزگار بنی امیه در بیش از هفتاد هزار منبر با امر و روشی که معاویه به جای گذاشته بود، علی بن ابی طالب لعن می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 حموی در مورد سجستان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وأجل من هذا کله أنه لعن علی بن أبی طالب علی منابر الشرق والغرب ولم یلعن علی منبرها إلا مرة وامتنعوا علی بنی أمیة حتی زادوا فی عهدهم أن لا یلعن علی منبرهم أحد ولا یصطادوا فی بلدهم قنفذا ولا سلحفاة وأی شرف أعظم من امتناعهم من لعن أخی رسول الله علی منبرهم وهو یلعن علی منابر الحرمین مکة والمدینة؛ </w:t>
      </w:r>
      <w:r>
        <w:rPr>
          <w:rStyle w:val="FootnoteAnchor"/>
          <w:rtl w:val="true"/>
        </w:rPr>
        <w:footnoteReference w:id="291"/>
      </w:r>
      <w:r>
        <w:rPr>
          <w:rFonts w:ascii="IRNazanin" w:hAnsi="IRNazanin" w:eastAsia="IRNazanin"/>
          <w:color w:val="111111"/>
          <w:sz w:val="28"/>
          <w:sz w:val="28"/>
          <w:szCs w:val="28"/>
          <w:rtl w:val="true"/>
          <w:lang w:bidi="fa-IR"/>
        </w:rPr>
        <w:t>بزرگ تر از همه این ها این که علی بن ابی طالب در منبرهای شرق و غرب لعن می شد، ولی در منبر سجستان جز یک بار لعن نشد آن از امر بنی امیه در لعن علی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شرفی بزرگ تر از امتناع آن ها از لعن برادر</w:t>
      </w:r>
    </w:p>
    <w:p>
      <w:pPr>
        <w:pStyle w:val="BookText"/>
        <w:rPr/>
      </w:pPr>
      <w:r>
        <w:rPr>
          <w:rFonts w:ascii="IRNazanin" w:hAnsi="IRNazanin" w:eastAsia="IRNazanin"/>
          <w:color w:val="111111"/>
          <w:sz w:val="28"/>
          <w:sz w:val="28"/>
          <w:szCs w:val="28"/>
          <w:rtl w:val="true"/>
          <w:lang w:bidi="fa-IR"/>
        </w:rPr>
        <w:t>رسول خدا صلی الله علیه و آله و سلم در منبرشان خواهد بود، در حالی که او در منبر حرمین، مکه و مدینه نیز لعن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روشن است که این عمل و روشی که مورد خشم الهی است، با امر معاویه و سیره ننگین او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را معاویه به جایی رسانده است که 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اشتد الخطب فتنقصوه واتخذوا لعنه علی المنابر سنة؛ </w:t>
      </w:r>
      <w:r>
        <w:rPr>
          <w:rStyle w:val="FootnoteAnchor"/>
          <w:rtl w:val="true"/>
        </w:rPr>
        <w:footnoteReference w:id="292"/>
      </w:r>
      <w:r>
        <w:rPr>
          <w:rFonts w:ascii="IRNazanin" w:hAnsi="IRNazanin" w:eastAsia="IRNazanin"/>
          <w:color w:val="111111"/>
          <w:sz w:val="28"/>
          <w:sz w:val="28"/>
          <w:szCs w:val="28"/>
          <w:rtl w:val="true"/>
          <w:lang w:bidi="fa-IR"/>
        </w:rPr>
        <w:t>سپس سخنان شدید شد و علی را تنقیص کردند و لعن او را در منبر ها سنت قرار دادند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کبیر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الحسن بن علی فجاءه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سب عند معاویة علیا سبا قبیحا رجل یقال له معاویة یعنی ابن حدیج تعرفه؟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رأیته فائتنی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 عند دار عمرو بن حریث فأراه إیاه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معاویة بن حدیج؟ فسکت فلم یجبه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السباب علیا عند ابن آکلة الأکباد أما لئن وردت علیه الحوض و ما أراک ترده لتجدنه مشمرا حاسرا ذراعیه یذود الکفار والمنافقین عن حوض رسول الله صلی الله علیه و آله و سلم کما تذاد غریبة الابل عن صاحبها قول الصادق المصدوق أبی القاسم صلی الله علیه و آله و سلم؛ </w:t>
      </w:r>
      <w:r>
        <w:rPr>
          <w:rStyle w:val="FootnoteAnchor"/>
          <w:rtl w:val="true"/>
        </w:rPr>
        <w:footnoteReference w:id="293"/>
      </w:r>
      <w:r>
        <w:rPr>
          <w:rFonts w:ascii="IRNazanin" w:hAnsi="IRNazanin" w:eastAsia="IRNazanin"/>
          <w:color w:val="111111"/>
          <w:sz w:val="28"/>
          <w:sz w:val="28"/>
          <w:szCs w:val="28"/>
          <w:rtl w:val="true"/>
          <w:lang w:bidi="fa-IR"/>
        </w:rPr>
        <w:t>ابوکبیر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حسن بن علی علیه السلام نشسته بودم و مردی به خدمت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معاویه بن ابی سفیان مردی به نام معاویه بن حدیج علی را سب ودشنام قبیحی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دیدی به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نزد در خانه عمرو بن حریث دید و به امام علیه السلام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از او سؤال کرد که تو معاویه بن حدیج هستی، ولی او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که</w:t>
      </w:r>
    </w:p>
    <w:p>
      <w:pPr>
        <w:pStyle w:val="BookText"/>
        <w:rPr/>
      </w:pPr>
      <w:r>
        <w:rPr>
          <w:rFonts w:ascii="IRNazanin" w:hAnsi="IRNazanin" w:eastAsia="IRNazanin"/>
          <w:color w:val="111111"/>
          <w:sz w:val="28"/>
          <w:sz w:val="28"/>
          <w:szCs w:val="28"/>
          <w:rtl w:val="true"/>
          <w:lang w:bidi="fa-IR"/>
        </w:rPr>
        <w:t>علی را نزد پسر زن جگرخار سب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چون به نزد او وارد حوض شوی که گمان نمی کنم وارد آن بشوی</w:t>
      </w:r>
      <w:r>
        <w:rPr>
          <w:rStyle w:val="FootnoteAnchor"/>
          <w:rtl w:val="true"/>
        </w:rPr>
        <w:footnoteReference w:id="294"/>
      </w:r>
      <w:r>
        <w:rPr>
          <w:rFonts w:ascii="IRNazanin" w:hAnsi="IRNazanin" w:eastAsia="IRNazanin"/>
          <w:color w:val="111111"/>
          <w:sz w:val="28"/>
          <w:sz w:val="28"/>
          <w:szCs w:val="28"/>
          <w:rtl w:val="true"/>
          <w:lang w:bidi="fa-IR"/>
        </w:rPr>
        <w:t>، علی را خواهی دید که با اقتدار ایستاده و کفار و منافقین را از سر حوض رسول خدا صلی الله علیه و آله و سلم دور می راند، چنان که شتر غریبه را از صاحبش دور می راند و این سخن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خبر صحیح است و در کتب زیر نیز با سند صحیح دیگر این خبر روایت شده و در آن گفته شده است که او با معاویه به حج آمده بود و از دشنام دهنده ترین مردم نسبت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بود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ابن آکلة الاکباد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در الفاظ خبر اختلاف است، ولی معنا چندان فرق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معاویة عبدالرحمن بن الاسود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فاقتل حجرا واصحابه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وجدت رجل اجهل بالله واعمی عن امره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هدبة بن الفیاض الاعور فاعطاه سیفا وسرّح معه عدة وامره ان یعرضهم علی البراءة من علی و ان فعلوا والا قتلهم وبعث معه باکفان وامر ان یقبروا فعرض علیهم ما امر به معاویة فلم یجیبوا فقتلوا وذبح حجر ذبحا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یعنی معاویه هدبه بن فیاض را امر کرد تا به حجر و اصحابش برائت از علی را عرضه کند، اگر برائت نجستند، آن ها را بکشد وآن ها اجابت نکردند و کشته شدند و حجر را به بدترین شکل ذبح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این خبر ثقه اند و عوانه ظاهراً این خبر را مرسل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معاویة جاء إلیهم لما وصلوا إلی عذراء یعرض علیهم التوبة والبراءة من علی فأبی من ذلک عشرة وتبرأ عشرة فقتل اولئک فلما انتهی القتل إلی حجر جعل یرعد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ترعد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محفور وکفن منشور وسیف مشهور؛ </w:t>
      </w:r>
      <w:r>
        <w:rPr>
          <w:rStyle w:val="FootnoteAnchor"/>
          <w:rtl w:val="true"/>
        </w:rPr>
        <w:footnoteReference w:id="297"/>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ای معاویه به نزد حجر و اصحابش رفت و بر آن ها توبه و برائت از علی را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قبول نکردند و ده نفر برائت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نفری را که برائت نجستند به قتل رسانید و چون به حجر رسید، شروع کرد به لرزیدن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امیرالمؤمنین علیه السلام را در این خبر حذف کرده و به جای نام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حسان العنزی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قوی المراس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أصحاب علی بن</w:t>
      </w:r>
    </w:p>
    <w:p>
      <w:pPr>
        <w:pStyle w:val="BookText"/>
        <w:rPr/>
      </w:pPr>
      <w:r>
        <w:rPr>
          <w:rFonts w:ascii="IRNazanin" w:hAnsi="IRNazanin" w:eastAsia="IRNazanin"/>
          <w:color w:val="111111"/>
          <w:sz w:val="28"/>
          <w:sz w:val="28"/>
          <w:szCs w:val="28"/>
          <w:rtl w:val="true"/>
          <w:lang w:bidi="fa-IR"/>
        </w:rPr>
        <w:t xml:space="preserve">أبی طالب وأقام فی الکوفة یحرض الناس علی بنی أمیة فقبض علیه زیاد بن أبیه وأرسله إلی الشام فدعاه معاویة إلی البراءة من علی فأغلظ عبد الرحمن فی الجواب فرده إلی زیاد فدفنه حیا؛ </w:t>
      </w:r>
      <w:r>
        <w:rPr>
          <w:rStyle w:val="FootnoteAnchor"/>
          <w:rtl w:val="true"/>
        </w:rPr>
        <w:footnoteReference w:id="298"/>
      </w:r>
      <w:r>
        <w:rPr>
          <w:rFonts w:ascii="IRNazanin" w:hAnsi="IRNazanin" w:eastAsia="IRNazanin"/>
          <w:color w:val="111111"/>
          <w:sz w:val="28"/>
          <w:sz w:val="28"/>
          <w:szCs w:val="28"/>
          <w:rtl w:val="true"/>
          <w:lang w:bidi="fa-IR"/>
        </w:rPr>
        <w:t>زرکلی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حسان شخص شجاع و قوی و از اصحاب علی بود، زیاد او را به شام فرستاد ومعاویه از او خواست تا از علی برائت جوید وعبدالحمن به معاویه پاسخ تند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او را به نزد زیاد برگردانید و زیاد او را زنده دفنش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و بقیه این خبر را مفصل و کامل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معاویة بن أبی سفیان سعدا فقال ما منعک أن تسب أبا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معاویه سعد را امر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شده از این که علی را سب کنی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معاویه از این که سعد در سب امیرالمؤمنین علیه السلام او را نافرمانی می کرد، ناراحت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أبی نجیح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حج معاویة وأخذ بید سعد بن أبی وقاص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إنا قوم قد أجفانا هذا الغزو عن الحج حتی کدنا أن ننسی بعض سننه فطف نطف بطوافک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فرغ أدخله دار الندوة فأجلسه معه علی سریره ثم ذکر علی بن أبی طالب فوقع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أدخلتنی دارک واجلستنی علی سریرک ثم وقعت فی علی تشتمه؟ والله لان یکون فی إحدی خلاله الثلاث أحب إلی من أن یکون لی ما طلعت علیه الشمس ولان یکون لی ما قال له حین غز تبوکا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ترضی أن تکون منی بمنزلة هارون من موسی إلا أنه لا نبی بعدی؟ أحب إلی مما طلعت علیه الشمس ولان یکون لی ما قال له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لاعطین الرایة رجلا یحب الله ورسوله ویحبه الله ورسوله</w:t>
      </w:r>
    </w:p>
    <w:p>
      <w:pPr>
        <w:pStyle w:val="BookText"/>
        <w:rPr/>
      </w:pPr>
      <w:r>
        <w:rPr>
          <w:rFonts w:ascii="IRNazanin" w:hAnsi="IRNazanin" w:eastAsia="IRNazanin"/>
          <w:color w:val="111111"/>
          <w:sz w:val="28"/>
          <w:sz w:val="28"/>
          <w:szCs w:val="28"/>
          <w:rtl w:val="true"/>
          <w:lang w:bidi="fa-IR"/>
        </w:rPr>
        <w:t xml:space="preserve">یفتح الله علی یدیه لیس بفرار أحب إلی مما طلعت علیه الشمس ولان أکون صهره علی ابنته ولی منها من الولد أحب إلی من أن یکون لی ما طلعت علیه الشمس لا أدخل علیک دارا بعد هذا الیوم ثم نفض رداءه ثم خرج؛ </w:t>
      </w:r>
      <w:r>
        <w:rPr>
          <w:rStyle w:val="FootnoteAnchor"/>
          <w:rtl w:val="true"/>
        </w:rPr>
        <w:footnoteReference w:id="300"/>
      </w:r>
      <w:r>
        <w:rPr>
          <w:rFonts w:ascii="IRNazanin" w:hAnsi="IRNazanin" w:eastAsia="IRNazanin"/>
          <w:color w:val="111111"/>
          <w:sz w:val="28"/>
          <w:sz w:val="28"/>
          <w:szCs w:val="28"/>
          <w:rtl w:val="true"/>
          <w:lang w:bidi="fa-IR"/>
        </w:rPr>
        <w:t>معاویه به حج رفت و از سعد خواست تا برای رهنمایی سنن حج همراه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حج سعد را به دار الندوه برد و در کنارش نشاند و شروع کرد به سب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منزلت آورده و به تخت خود نشاندی و سپس علی را سب می کنی؟ و الله اگر یکی از سه فضائلی را که علی دارد من داشتم، برایم محبوب تر از این بود که همه دنیا را داشته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این سند همه ثقه و از رجال صحیح هستند جز احمد بن خالد و او از رجال چهار سنن و ثقه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سعد بن ابی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معاویة فی بعض حجاته فدخل علیه سعد فذکروا علیا فنال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سعد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هذا لرجل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ومولاه وسمعته یقول انت منی بمنزلة هارون من موسی الا انه لا نبی بعدی وسمعته یقول لاعطین الرایة غدا رجلا یحب الله ورسوله ویحبه الله ورسوله؛ </w:t>
      </w:r>
      <w:r>
        <w:rPr>
          <w:rStyle w:val="FootnoteAnchor"/>
          <w:rtl w:val="true"/>
        </w:rPr>
        <w:footnoteReference w:id="301"/>
      </w:r>
      <w:r>
        <w:rPr>
          <w:rFonts w:ascii="IRNazanin" w:hAnsi="IRNazanin" w:eastAsia="IRNazanin"/>
          <w:color w:val="111111"/>
          <w:sz w:val="28"/>
          <w:sz w:val="28"/>
          <w:szCs w:val="28"/>
          <w:rtl w:val="true"/>
          <w:lang w:bidi="fa-IR"/>
        </w:rPr>
        <w:t>معاویه در برخی سفرش که برای حج آمد، سعد بن ابی وقاص بر او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معاویه علی علیه السلام را یاد کردند ومعاویه از آن حضرت بدگویی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غضب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در باره مردی می گویی که از پیامبر صلی الله علیه و آله و سلم شنیدم که در باره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 هستم، علی نیز مولای اوست، وشنیدم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به منزله هارون برای موسی هستی 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فردا به کسی می دهم که خدا ورسولش را دوست دارد وخدا ورسولش نیز او را دوست دارند</w:t>
      </w:r>
      <w:r>
        <w:rPr>
          <w:rFonts w:eastAsia="IRNazanin" w:cs="IRNazanin"/>
          <w:color w:val="111111"/>
          <w:sz w:val="28"/>
          <w:szCs w:val="28"/>
          <w:rtl w:val="true"/>
          <w:lang w:bidi="fa-IR"/>
        </w:rPr>
        <w:t>.</w:t>
      </w:r>
      <w:bookmarkStart w:id="117" w:name="pg5103_35356"/>
    </w:p>
    <w:p>
      <w:pPr>
        <w:pStyle w:val="BookText"/>
        <w:rPr/>
      </w:pPr>
      <w:bookmarkEnd w:id="117"/>
      <w:r>
        <w:rPr>
          <w:rFonts w:ascii="IRNazanin" w:hAnsi="IRNazanin" w:eastAsia="IRNazanin"/>
          <w:color w:val="111111"/>
          <w:sz w:val="28"/>
          <w:sz w:val="28"/>
          <w:szCs w:val="28"/>
          <w:rtl w:val="true"/>
          <w:lang w:bidi="fa-IR"/>
        </w:rPr>
        <w:t xml:space="preserve">البانی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ضعیف سنن ابن ماجه، ح</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خبر را صحیح دانسته و ابن کثیر آن را حسن خوانده، ولی جهت مخفی ماندن حق، این خبر را از ابن عساکر نقل کرده که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 منه، فغضب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برخی از اخبار در مورد سب امیرالمؤمنین علیه السلام توسط معاویه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اخبار دیگری که شخصیت معاویه را معرفی می کند آشنا خواهیم شد</w:t>
      </w:r>
      <w:r>
        <w:rPr>
          <w:rFonts w:eastAsia="IRNazanin" w:cs="IRNazanin"/>
          <w:color w:val="111111"/>
          <w:sz w:val="28"/>
          <w:szCs w:val="28"/>
          <w:rtl w:val="true"/>
          <w:lang w:bidi="fa-IR"/>
        </w:rPr>
        <w:t>.</w:t>
      </w:r>
    </w:p>
    <w:p>
      <w:pPr>
        <w:pStyle w:val="Heading5"/>
        <w:numPr>
          <w:ilvl w:val="4"/>
          <w:numId w:val="1"/>
        </w:numPr>
        <w:rPr/>
      </w:pPr>
      <w:bookmarkStart w:id="118" w:name="__RefHeading___Toc1292735_774463916"/>
      <w:bookmarkStart w:id="119" w:name="_Toc42"/>
      <w:bookmarkEnd w:id="118"/>
      <w:r>
        <w:rPr>
          <w:rtl w:val="true"/>
        </w:rPr>
        <w:t>امر پیامبر اکرم صلی الله علیه و آله و سلم بر قتل معاویه</w:t>
      </w:r>
      <w:bookmarkEnd w:id="119"/>
    </w:p>
    <w:p>
      <w:pPr>
        <w:pStyle w:val="BookText"/>
        <w:rPr/>
      </w:pPr>
      <w:r>
        <w:rPr>
          <w:rFonts w:ascii="IRNazanin" w:hAnsi="IRNazanin" w:eastAsia="IRNazanin"/>
          <w:color w:val="111111"/>
          <w:sz w:val="28"/>
          <w:sz w:val="28"/>
          <w:szCs w:val="28"/>
          <w:rtl w:val="true"/>
          <w:lang w:bidi="fa-IR"/>
        </w:rPr>
        <w:t>در حدیث مشهور و صحیح، رسول خدا صلی الله علیه و آله و سلم در مورد معاویه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علی منبری فاقتلوه؛</w:t>
      </w:r>
      <w:r>
        <w:rPr>
          <w:rStyle w:val="FootnoteAnchor"/>
          <w:rtl w:val="true"/>
        </w:rPr>
        <w:footnoteReference w:id="302"/>
      </w:r>
      <w:r>
        <w:rPr>
          <w:rFonts w:ascii="IRNazanin" w:hAnsi="IRNazanin" w:eastAsia="IRNazanin"/>
          <w:color w:val="111111"/>
          <w:sz w:val="28"/>
          <w:sz w:val="28"/>
          <w:szCs w:val="28"/>
          <w:rtl w:val="true"/>
          <w:lang w:bidi="fa-IR"/>
        </w:rPr>
        <w:t>هر وقت معاویه را در منبرم دیدید، او را بکشید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شریف را عبدالله بن مسعود و ابوسعید خدری و سهل بن حنیف و مردی از انصار و جابر بن عبدالله و حسن بصری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اختصار اشاره می شود که سه سند ابوسعید خدری از طریق علی بن زید که ابن حجر در شرح حال علی بن زید نقل کرده تمام رجالش رجال صحاح سته هستند و همچنین رجال سند بلاذری نیز همگی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از طریق غیر علی بن زید نیز از ابوسعید خدری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را تضعیف نیز کرده اند، ولی ترمذی، حاکم و البانی احادیث او را صحیح دانسته اند و هیثمی در مجمع الزوائد بارها تصریح کرده که او حسن الحدیث است و ذهبی نیز در تلخیص مستدرک احادیث او را تضعیف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حسن بصری نزد بلاذری و علل احمد هر دو سند تمام رجالش</w:t>
      </w:r>
      <w:bookmarkStart w:id="120" w:name="pg5103_35357"/>
    </w:p>
    <w:p>
      <w:pPr>
        <w:pStyle w:val="BookText"/>
        <w:rPr/>
      </w:pPr>
      <w:bookmarkEnd w:id="120"/>
      <w:r>
        <w:rPr>
          <w:rFonts w:ascii="IRNazanin" w:hAnsi="IRNazanin" w:eastAsia="IRNazanin"/>
          <w:color w:val="111111"/>
          <w:sz w:val="28"/>
          <w:sz w:val="28"/>
          <w:szCs w:val="28"/>
          <w:rtl w:val="true"/>
          <w:lang w:bidi="fa-IR"/>
        </w:rPr>
        <w:t>رجال بخاری و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ابن مسعود نیز که ابن حجر در شرح حال عباد بن یعقوب نقل کرده رجالش رجال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سند روایت سهل بن حنیف البانی سلمه بن فضل را ضعیف و ابن اسحاق را مدلس و آفت این حدیث دانسته و حال آن که سلمه را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کرده اند و با اعتراف خود البانی ابن حجر صدوق دانسته و اما ابن اسحاق قطعا ثقه است و این حدیث از منفردات او نیست که مدلس بودن وی علت ضعف حدیث شود</w:t>
      </w:r>
      <w:r>
        <w:rPr>
          <w:rFonts w:eastAsia="IRNazanin" w:cs="IRNazanin"/>
          <w:color w:val="111111"/>
          <w:sz w:val="28"/>
          <w:szCs w:val="28"/>
          <w:rtl w:val="true"/>
          <w:lang w:bidi="fa-IR"/>
        </w:rPr>
        <w:t>.</w:t>
      </w:r>
    </w:p>
    <w:p>
      <w:pPr>
        <w:pStyle w:val="Heading5"/>
        <w:numPr>
          <w:ilvl w:val="4"/>
          <w:numId w:val="1"/>
        </w:numPr>
        <w:rPr/>
      </w:pPr>
      <w:bookmarkStart w:id="121" w:name="__RefHeading___Toc1292737_774463916"/>
      <w:bookmarkStart w:id="122" w:name="_Toc43"/>
      <w:bookmarkEnd w:id="121"/>
      <w:r>
        <w:rPr>
          <w:rtl w:val="true"/>
        </w:rPr>
        <w:t>اخبار پیامبر اکرم صلی الله علیه و آله و سلم از جایگاه اخروی معاویه</w:t>
      </w:r>
      <w:bookmarkEnd w:id="122"/>
    </w:p>
    <w:p>
      <w:pPr>
        <w:pStyle w:val="BookText"/>
        <w:rPr/>
      </w:pPr>
      <w:r>
        <w:rPr>
          <w:rFonts w:ascii="IRNazanin" w:hAnsi="IRNazanin" w:eastAsia="IRNazanin"/>
          <w:color w:val="111111"/>
          <w:sz w:val="28"/>
          <w:sz w:val="28"/>
          <w:szCs w:val="28"/>
          <w:rtl w:val="true"/>
          <w:lang w:bidi="fa-IR"/>
        </w:rPr>
        <w:t>از ابن عباس و ابوبرزه و مطلب بن ربیعه روایت شده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مع رسول الله صلی الله علیه و آله و سلم فی سفر فسمع رجلین یتغنیان وأحدهما یجیب الآخر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حواری تلوح عظامه زوی الحرب عنه ان یجن فیقبرا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ارکسهما رکسا ودعهما إلی النار دعا؛ </w:t>
      </w:r>
      <w:r>
        <w:rPr>
          <w:rStyle w:val="FootnoteAnchor"/>
          <w:rtl w:val="true"/>
        </w:rPr>
        <w:footnoteReference w:id="303"/>
      </w:r>
      <w:r>
        <w:rPr>
          <w:rFonts w:ascii="IRNazanin" w:hAnsi="IRNazanin" w:eastAsia="IRNazanin"/>
          <w:color w:val="111111"/>
          <w:sz w:val="28"/>
          <w:sz w:val="28"/>
          <w:szCs w:val="28"/>
          <w:rtl w:val="true"/>
          <w:lang w:bidi="fa-IR"/>
        </w:rPr>
        <w:t>در سفری همراه رسول خدا صلی الله علیه و آله و سلم بودیم و حضرت شنید که دو نفر غنا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معاویه و عمرو هستند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دو را به آتش جهنم بیفکن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دو سند حسن دارد و ابن حبان و ذهبی معاویه و عمرو بودن آن دو را ذکر کرده اند، ولی بقیه آن را حذف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عمرو می 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یطلع علیکم من هذا الفج رجل من أمتی یحشر علی غیر ملتی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ترکت ابی قد وضع له وضوء وکنت کحابس البول مخافة ان یجئ فطلع معاویة</w:t>
      </w:r>
      <w:bookmarkStart w:id="123" w:name="pg5103_35358"/>
    </w:p>
    <w:p>
      <w:pPr>
        <w:pStyle w:val="BookText"/>
        <w:rPr/>
      </w:pPr>
      <w:bookmarkEnd w:id="123"/>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w:t>
      </w:r>
      <w:r>
        <w:rPr>
          <w:rStyle w:val="FootnoteAnchor"/>
          <w:rtl w:val="true"/>
        </w:rPr>
        <w:footnoteReference w:id="304"/>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جانب مردی از امتم به سوی شما خواهد آمد که بر غیر دین من 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جا گذاشته بودم و مثل کسی که بولش به او فشار آورده، مانده بودم، از ترس این که پدرم از راه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نمایان شد و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هیثمی این حدیث را با سه سند روایت کرده و رجال همه را رجال صحیح دانسته است، ولی به جای اسم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اما بلاذری با ذکر نام معاویه این حدیث را با سه سند صحیح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الحدیث المرفوع المشهور أن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فی تابوت من نار فی أسفل درک منها ینادی یا حنان یا منان الآن وقد عصیت قبل وکنت من المفسدین؛</w:t>
      </w:r>
      <w:r>
        <w:rPr>
          <w:rStyle w:val="FootnoteAnchor"/>
          <w:rtl w:val="true"/>
        </w:rPr>
        <w:footnoteReference w:id="305"/>
      </w:r>
      <w:r>
        <w:rPr>
          <w:rFonts w:ascii="IRNazanin" w:hAnsi="IRNazanin" w:eastAsia="IRNazanin"/>
          <w:color w:val="111111"/>
          <w:sz w:val="28"/>
          <w:sz w:val="28"/>
          <w:szCs w:val="28"/>
          <w:rtl w:val="true"/>
          <w:lang w:bidi="fa-IR"/>
        </w:rPr>
        <w:t>در حدیث مشهوری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تابوتی از آتش در درک اسفل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خبر از طبری بدون سند است و بلاذری این خبر را با سند مرسل و صحیح از سالم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رجال 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نصر بن مزاحم با سند صحیح آن را از عبدالله بن عمر روایت کرده است</w:t>
      </w:r>
      <w:r>
        <w:rPr>
          <w:rFonts w:eastAsia="IRNazanin" w:cs="IRNazanin"/>
          <w:color w:val="111111"/>
          <w:sz w:val="28"/>
          <w:szCs w:val="28"/>
          <w:rtl w:val="true"/>
          <w:lang w:bidi="fa-IR"/>
        </w:rPr>
        <w:t>.</w:t>
      </w:r>
    </w:p>
    <w:p>
      <w:pPr>
        <w:pStyle w:val="Heading5"/>
        <w:numPr>
          <w:ilvl w:val="4"/>
          <w:numId w:val="1"/>
        </w:numPr>
        <w:rPr/>
      </w:pPr>
      <w:bookmarkStart w:id="124" w:name="__RefHeading___Toc1292739_774463916"/>
      <w:bookmarkStart w:id="125" w:name="_Toc44"/>
      <w:bookmarkEnd w:id="124"/>
      <w:r>
        <w:rPr>
          <w:rtl w:val="true"/>
        </w:rPr>
        <w:t>معاویه و دعوت به سوی جهنم</w:t>
      </w:r>
      <w:bookmarkEnd w:id="125"/>
    </w:p>
    <w:p>
      <w:pPr>
        <w:pStyle w:val="BookText"/>
        <w:rPr/>
      </w:pPr>
      <w:r>
        <w:rPr>
          <w:rFonts w:ascii="IRNazanin" w:hAnsi="IRNazanin" w:eastAsia="IRNazanin"/>
          <w:color w:val="111111"/>
          <w:sz w:val="28"/>
          <w:sz w:val="28"/>
          <w:szCs w:val="28"/>
          <w:rtl w:val="true"/>
          <w:lang w:bidi="fa-IR"/>
        </w:rPr>
        <w:t>در حدیث معروف دیگر رسول خدا صلی الله علیه و آله و سلم در مورد عمار فرمودند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 عمارا الفئة الباغیة یدعوهم إلی الجنة ویدعونه إلی النار؛</w:t>
      </w:r>
      <w:r>
        <w:rPr>
          <w:rStyle w:val="FootnoteAnchor"/>
          <w:rtl w:val="true"/>
        </w:rPr>
        <w:footnoteReference w:id="306"/>
      </w:r>
      <w:r>
        <w:rPr>
          <w:rFonts w:ascii="IRNazanin" w:hAnsi="IRNazanin" w:eastAsia="IRNazanin"/>
          <w:color w:val="111111"/>
          <w:sz w:val="28"/>
          <w:sz w:val="28"/>
          <w:szCs w:val="28"/>
          <w:rtl w:val="true"/>
          <w:lang w:bidi="fa-IR"/>
        </w:rPr>
        <w:t>عمار را گروه باغی به</w:t>
      </w:r>
    </w:p>
    <w:p>
      <w:pPr>
        <w:pStyle w:val="BookText"/>
        <w:rPr/>
      </w:pPr>
      <w:r>
        <w:rPr>
          <w:rFonts w:ascii="IRNazanin" w:hAnsi="IRNazanin" w:eastAsia="IRNazanin"/>
          <w:color w:val="111111"/>
          <w:sz w:val="28"/>
          <w:sz w:val="28"/>
          <w:szCs w:val="28"/>
          <w:rtl w:val="true"/>
          <w:lang w:bidi="fa-IR"/>
        </w:rPr>
        <w:t xml:space="preserve">قتل می رساند، در حالی که عمار آن ها را به سوی بهشت می خواند، ولی آن ها عمار را به سوی جهنم دعوت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خدری، عبدالله بن عمرو ، ابن عمر، اسامه بن زید، ابن اسحاق و مجاهد روایت کرده اند، و ابن حجر این لفظ را از ام سلمه از صحیح مسلم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السلام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ارنؤوط رجال سند ذهبی را که از مجاهد است ثقات و روایت احمد را صحیح و دو سند ابن حبان را به شرط شیخین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خداوند متعال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یَدْعُونَ إِلَی النَّارِ واللّهُ یَدْعُو إِلَی الْجَنَّةِ والْمَغْفِرَةِ بِإِذْنِهِ ویُبَیِّنُ آیَاتِهِ لِلنَّاسِ لَعَلَّهُمْ یَتَذَکَّرُونَ؛</w:t>
      </w:r>
      <w:r>
        <w:rPr>
          <w:rStyle w:val="FootnoteAnchor"/>
          <w:rtl w:val="true"/>
        </w:rPr>
        <w:footnoteReference w:id="307"/>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آتش دعوت می‌کنند؛ و خدا دعوت به بهشت و آمرزش به فرمان خود می‌نماید، و آیات خویش را برای مردم روشن می‌سازد؛ شاید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شما توجه کنید که بنابر اعتقاد امام بخاری جنگ با این گروهی که با نص روایت خود او و آیه ی قرآن، دارای صفت مشرکین هستند و مردم را به سوی جهنم فرا می خوانند، فتنه بوده است و همچنین چنین شخصی از نظر بخاری امام مسلمین است، ولی امیرالمؤمنین علیه السلام نه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لعمرو بن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هل لک أن أریک آیة الجنة تأکل الطعام وتشرب الشراب وتمشی فی الاسواق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بأبی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وقومه وأشار بیده إلی علی بن أبی طالب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هل لک ان أریک آیة النار تأکل الطعام وتشرب الشراب وتمشی فی الاسواق قلت بأبی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وقومه آیة النار وأشار إلی رجل فلما وقعت الفتنة ذکرت قول</w:t>
      </w:r>
    </w:p>
    <w:p>
      <w:pPr>
        <w:pStyle w:val="BookText"/>
        <w:rPr/>
      </w:pPr>
      <w:r>
        <w:rPr>
          <w:rFonts w:ascii="IRNazanin" w:hAnsi="IRNazanin" w:eastAsia="IRNazanin"/>
          <w:color w:val="111111"/>
          <w:sz w:val="28"/>
          <w:sz w:val="28"/>
          <w:szCs w:val="28"/>
          <w:rtl w:val="true"/>
          <w:lang w:bidi="fa-IR"/>
        </w:rPr>
        <w:t>رسول الله صلی الله علیه و آله و سلم ففررت من آیة النار إلی آیة الجنة ویری بنی أمیة قاتلی بعد هذا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 کنت فی حجر فی جوف حجر لاستخرجنی بنو أمیة حتی یقتلونی حدثنی به حبیبی رسول الله صلی الله علیه و آله و سلم ان رأسی اول رأس یحتز فی الاسلام وینقل من بلد إلی بلد؛</w:t>
      </w:r>
      <w:r>
        <w:rPr>
          <w:rStyle w:val="FootnoteAnchor"/>
          <w:rtl w:val="true"/>
        </w:rPr>
        <w:footnoteReference w:id="308"/>
      </w:r>
      <w:r>
        <w:rPr>
          <w:rFonts w:ascii="IRNazanin" w:hAnsi="IRNazanin" w:eastAsia="IRNazanin"/>
          <w:color w:val="111111"/>
          <w:sz w:val="28"/>
          <w:sz w:val="28"/>
          <w:szCs w:val="28"/>
          <w:rtl w:val="true"/>
          <w:lang w:bidi="fa-IR"/>
        </w:rPr>
        <w:t>رسول خدا صلی الله علیه و آله و سلم به عمرو بن حمق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علامت بهشت را به تو نشان دهم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 و بنوشی و در بازار راه بروی، گفتم آری پدرم بفدایت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به سوی علی بن ابی طالب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عمرو می خواهی علامت جهنم را نیز برایت نشان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دوری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خوش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قومش نشانه آتش اند و به سوی مردی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فتنه واقع شد، این سخن حضرت به 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علامت جهنم به طرف علامت بهشت فرار کردم و من می دانم که پس از این بنی امیه مرا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در بطن سنگ هم باشم، بنی امیه بیرونم می کشند تا مرا بکشند، این را حبیبم رسول خدا صلی الله علیه و آله و سلم خبر داد و سر من اول سری خواهد بود که در اسلام از شهری به شهر دیگر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منظور عمرو بن حمق و پیامبر اکرم صلی الله علیه و آله و سلم در این حدیث فتنه عثمان باشد؛ زیرا عمرو اخبار دیگری نیز در مورد آن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دو سند روایت شده و هیثمی عبدالله بن عبدالملک المسعودی را در سند آن ضعیف خوانده است، در حالی که هیچ کسی او را تضعیف نکرده است و عقیلی حدیثی را که با سند صحیح از دیگران نیز روایت شده، از منکرات او دانسته</w:t>
      </w:r>
      <w:r>
        <w:rPr>
          <w:rStyle w:val="FootnoteAnchor"/>
          <w:rtl w:val="true"/>
        </w:rPr>
        <w:footnoteReference w:id="309"/>
      </w:r>
      <w:r>
        <w:rPr>
          <w:rFonts w:ascii="IRNazanin" w:hAnsi="IRNazanin" w:eastAsia="IRNazanin"/>
          <w:color w:val="111111"/>
          <w:sz w:val="28"/>
          <w:sz w:val="28"/>
          <w:szCs w:val="28"/>
          <w:rtl w:val="true"/>
          <w:lang w:bidi="fa-IR"/>
        </w:rPr>
        <w:t>وآن، حدیث ذیل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زید إبن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حول حذیفة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وقد خرج أهل بیت</w:t>
      </w:r>
      <w:bookmarkStart w:id="126" w:name="pg5103_35361"/>
    </w:p>
    <w:p>
      <w:pPr>
        <w:pStyle w:val="BookText"/>
        <w:rPr/>
      </w:pPr>
      <w:bookmarkEnd w:id="126"/>
      <w:r>
        <w:rPr>
          <w:rFonts w:ascii="IRNazanin" w:hAnsi="IRNazanin" w:eastAsia="IRNazanin"/>
          <w:color w:val="111111"/>
          <w:sz w:val="28"/>
          <w:sz w:val="28"/>
          <w:szCs w:val="28"/>
          <w:rtl w:val="true"/>
          <w:lang w:bidi="fa-IR"/>
        </w:rPr>
        <w:t>نبیّکم فرقتین یضرب بعضهم وجوه بعض بالسیف؟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و ان ذلک لکائن؟ فقال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فکیف نصنع إن أدرکنا ذلک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فرقة الّتی تدعوا إلی أمر عَلی فالزموها فإنَّها علی الهدی؛ </w:t>
      </w:r>
      <w:r>
        <w:rPr>
          <w:rStyle w:val="FootnoteAnchor"/>
          <w:rtl w:val="true"/>
        </w:rPr>
        <w:footnoteReference w:id="310"/>
      </w:r>
      <w:r>
        <w:rPr>
          <w:rFonts w:ascii="IRNazanin" w:hAnsi="IRNazanin" w:eastAsia="IRNazanin"/>
          <w:color w:val="111111"/>
          <w:sz w:val="28"/>
          <w:sz w:val="28"/>
          <w:szCs w:val="28"/>
          <w:rtl w:val="true"/>
          <w:lang w:bidi="fa-IR"/>
        </w:rPr>
        <w:t>ما دور حذیفه نشسته بودیم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 خواهید داشت زمانی که اهل بیت پیامبرتان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می شوند و هر کدام دیگری را با شمشیر می زنند؟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چیزی شدنی است؟ و بعض از اصحابش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کردیم چه بکنیم؟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که به سوی علی دعوت می کند نگاه کنید و ملازم و همراه آن ها باشید که حتماً آن گروه بر راه هدایت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را عقیلی و ذهبی از منکرات مسعودی خوانده و او را منکر الحدیث معرفی کرده اند، در حالی که این حدیث از غیر مسعودی نیز روایت شده است و هیثمی رجال سند آن را ثقات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بیان روشن می شود که مسعودی ضعیف نیست و همچنین حدیث مورد نظر را ابن عساکر با سند دیگر نیز روایت کرده است و حدیث قبل از آن نیز معنای این حدیث عمرو بن حمق را تأیید می کند</w:t>
      </w:r>
      <w:r>
        <w:rPr>
          <w:rFonts w:eastAsia="IRNazanin" w:cs="IRNazanin"/>
          <w:color w:val="111111"/>
          <w:sz w:val="28"/>
          <w:szCs w:val="28"/>
          <w:rtl w:val="true"/>
          <w:lang w:bidi="fa-IR"/>
        </w:rPr>
        <w:t>.</w:t>
      </w:r>
    </w:p>
    <w:p>
      <w:pPr>
        <w:pStyle w:val="Heading5"/>
        <w:numPr>
          <w:ilvl w:val="4"/>
          <w:numId w:val="1"/>
        </w:numPr>
        <w:rPr/>
      </w:pPr>
      <w:bookmarkStart w:id="127" w:name="__RefHeading___Toc1292741_774463916"/>
      <w:bookmarkStart w:id="128" w:name="_Toc45"/>
      <w:bookmarkEnd w:id="127"/>
      <w:r>
        <w:rPr>
          <w:rtl w:val="true"/>
        </w:rPr>
        <w:t>معاویه و لعن او توسط پیامبر اکرم صلی الله علیه و آله و سلم</w:t>
      </w:r>
      <w:bookmarkEnd w:id="128"/>
    </w:p>
    <w:p>
      <w:pPr>
        <w:pStyle w:val="BookText"/>
        <w:rPr/>
      </w:pPr>
      <w:r>
        <w:rPr>
          <w:rFonts w:ascii="IRNazanin" w:hAnsi="IRNazanin" w:eastAsia="IRNazanin"/>
          <w:color w:val="111111"/>
          <w:sz w:val="28"/>
          <w:sz w:val="28"/>
          <w:szCs w:val="28"/>
          <w:rtl w:val="true"/>
          <w:lang w:bidi="fa-IR"/>
        </w:rPr>
        <w:t>سفینه غلام رسول الله صلی الله علیه و آله و 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و سلم کان جالسا فمر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بعیر وبین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واخ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وخلفه سائق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القائد والسائق والراکب؛ </w:t>
      </w:r>
      <w:r>
        <w:rPr>
          <w:rStyle w:val="FootnoteAnchor"/>
          <w:rtl w:val="true"/>
        </w:rPr>
        <w:footnoteReference w:id="311"/>
      </w:r>
      <w:r>
        <w:rPr>
          <w:rFonts w:ascii="IRNazanin" w:hAnsi="IRNazanin" w:eastAsia="IRNazanin"/>
          <w:color w:val="111111"/>
          <w:sz w:val="28"/>
          <w:sz w:val="28"/>
          <w:szCs w:val="28"/>
          <w:rtl w:val="true"/>
          <w:lang w:bidi="fa-IR"/>
        </w:rPr>
        <w:t>رسول خدا صلی الله علیه و آله و سلم نشسته بودند که ابوسفیان از نزد آن حضرت در حالی که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مرکبی سوار بود عبور کرد، در حالی که معاویه مرکب او را از جلو راهنمایی می کرد و برادرش یزید آن را از پشت می راند، پس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سواره و قائد و</w:t>
      </w:r>
      <w:bookmarkStart w:id="129" w:name="pg5103_35362"/>
    </w:p>
    <w:p>
      <w:pPr>
        <w:pStyle w:val="BookText"/>
        <w:rPr/>
      </w:pPr>
      <w:bookmarkEnd w:id="129"/>
      <w:r>
        <w:rPr>
          <w:rFonts w:ascii="IRNazanin" w:hAnsi="IRNazanin" w:eastAsia="IRNazanin"/>
          <w:color w:val="111111"/>
          <w:sz w:val="28"/>
          <w:sz w:val="28"/>
          <w:szCs w:val="28"/>
          <w:rtl w:val="true"/>
          <w:lang w:bidi="fa-IR"/>
        </w:rPr>
        <w:t>سائق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امام حسن علیه السلام ، سفینه، ابن عمر و مهاجر بن قنفذ روایت شده است و بلاذری بر اسامی این سه نفر تصریح کرده است، ولی هیثمی اسامی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هیثمی این حدیث را از سفینه و مهاجر با دو سند روایت کرده و رجال سند هر دو را ثقات دانسته است</w:t>
      </w:r>
      <w:r>
        <w:rPr>
          <w:rFonts w:eastAsia="IRNazanin" w:cs="IRNazanin"/>
          <w:color w:val="111111"/>
          <w:sz w:val="28"/>
          <w:szCs w:val="28"/>
          <w:rtl w:val="true"/>
          <w:lang w:bidi="fa-IR"/>
        </w:rPr>
        <w:t>.</w:t>
      </w:r>
    </w:p>
    <w:p>
      <w:pPr>
        <w:pStyle w:val="Heading5"/>
        <w:numPr>
          <w:ilvl w:val="4"/>
          <w:numId w:val="1"/>
        </w:numPr>
        <w:rPr/>
      </w:pPr>
      <w:bookmarkStart w:id="130" w:name="__RefHeading___Toc1292743_774463916"/>
      <w:bookmarkStart w:id="131" w:name="_Toc46"/>
      <w:bookmarkEnd w:id="130"/>
      <w:r>
        <w:rPr>
          <w:rtl w:val="true"/>
        </w:rPr>
        <w:t>معاویه و شراب</w:t>
      </w:r>
      <w:bookmarkEnd w:id="131"/>
    </w:p>
    <w:p>
      <w:pPr>
        <w:pStyle w:val="BookText"/>
        <w:rPr/>
      </w:pPr>
      <w:r>
        <w:rPr>
          <w:rFonts w:ascii="IRNazanin" w:hAnsi="IRNazanin" w:eastAsia="IRNazanin"/>
          <w:color w:val="111111"/>
          <w:sz w:val="28"/>
          <w:sz w:val="28"/>
          <w:szCs w:val="28"/>
          <w:rtl w:val="true"/>
          <w:lang w:bidi="fa-IR"/>
        </w:rPr>
        <w:t>عبدالله بن بریده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انا وابی علی معاویة فجلسنا علی الفرش ثم اتینا بالطعام فاکلنا ثم اتینا بالشراب فشرب معاویة ثم ناول ابی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شربته منذ حرمه رسول الله صلی الله علیه و آله و سلم؛ </w:t>
      </w:r>
      <w:r>
        <w:rPr>
          <w:rStyle w:val="FootnoteAnchor"/>
          <w:rtl w:val="true"/>
        </w:rPr>
        <w:footnoteReference w:id="312"/>
      </w:r>
      <w:r>
        <w:rPr>
          <w:rFonts w:ascii="IRNazanin" w:hAnsi="IRNazanin" w:eastAsia="IRNazanin"/>
          <w:color w:val="111111"/>
          <w:sz w:val="28"/>
          <w:sz w:val="28"/>
          <w:szCs w:val="28"/>
          <w:rtl w:val="true"/>
          <w:lang w:bidi="fa-IR"/>
        </w:rPr>
        <w:t>همراه پدرم بر معاویه 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ما طعام آورد و تناول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شراب آورد و خود معاویه نوشید و بعد پدرم تناول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رسول خدا صلی الله علیه و آله و سلم آن را حرام کرد، شراب ننوشیده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و شعیب ارنؤوط سند این خبر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رسول خدا صلی الله علیه و آله و سلم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کعابد وثن؛ </w:t>
      </w:r>
      <w:r>
        <w:rPr>
          <w:rStyle w:val="FootnoteAnchor"/>
          <w:rtl w:val="true"/>
        </w:rPr>
        <w:footnoteReference w:id="313"/>
      </w:r>
      <w:r>
        <w:rPr>
          <w:rFonts w:ascii="IRNazanin" w:hAnsi="IRNazanin" w:eastAsia="IRNazanin"/>
          <w:color w:val="111111"/>
          <w:sz w:val="28"/>
          <w:sz w:val="28"/>
          <w:szCs w:val="28"/>
          <w:rtl w:val="true"/>
          <w:lang w:bidi="fa-IR"/>
        </w:rPr>
        <w:t>شارب خمر مثل کسی است که بت می پرستد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ابن عمر و ابن عمرو و ابن عباس و ابو هریره روایت کرده اند و ابونعیم، هیثمی و البانی سند آن را صحیح دانسته اند</w:t>
      </w:r>
      <w:r>
        <w:rPr>
          <w:rFonts w:eastAsia="IRNazanin" w:cs="IRNazanin"/>
          <w:color w:val="111111"/>
          <w:sz w:val="28"/>
          <w:szCs w:val="28"/>
          <w:rtl w:val="true"/>
          <w:lang w:bidi="fa-IR"/>
        </w:rPr>
        <w:t>.</w:t>
      </w:r>
      <w:bookmarkStart w:id="132" w:name="pg5103_35363"/>
    </w:p>
    <w:p>
      <w:pPr>
        <w:pStyle w:val="Heading5"/>
        <w:numPr>
          <w:ilvl w:val="4"/>
          <w:numId w:val="1"/>
        </w:numPr>
        <w:rPr/>
      </w:pPr>
      <w:bookmarkStart w:id="133" w:name="__RefHeading___Toc1292745_774463916"/>
      <w:bookmarkStart w:id="134" w:name="_Toc47"/>
      <w:bookmarkEnd w:id="132"/>
      <w:bookmarkEnd w:id="133"/>
      <w:r>
        <w:rPr>
          <w:rtl w:val="true"/>
        </w:rPr>
        <w:t>معاویه و بت</w:t>
      </w:r>
      <w:bookmarkEnd w:id="134"/>
    </w:p>
    <w:p>
      <w:pPr>
        <w:pStyle w:val="BookText"/>
        <w:rPr/>
      </w:pPr>
      <w:r>
        <w:rPr>
          <w:rFonts w:ascii="IRNazanin" w:hAnsi="IRNazanin" w:eastAsia="IRNazanin"/>
          <w:color w:val="111111"/>
          <w:sz w:val="28"/>
          <w:sz w:val="28"/>
          <w:szCs w:val="28"/>
          <w:rtl w:val="true"/>
          <w:lang w:bidi="fa-IR"/>
        </w:rPr>
        <w:t>عن ابی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المسروق بالسلسلة فمرت له سفائن فیها اصنام من صُفر تماثیل الرجال فسألهم عنها فقالو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بها معاویة الی أرض السند والهند تباع بها فقال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انی اعلم انه یقتلنی لغرقتها ولکنی أخاف أن یعذبنی ثم یفتننی والله لا أدری أی الرجلین معاویة رجل قد زین له سوء عمله او رجل قد یئس من الآخرة فهو یتمتع فی الدنیا؛ </w:t>
      </w:r>
      <w:r>
        <w:rPr>
          <w:rStyle w:val="FootnoteAnchor"/>
          <w:rtl w:val="true"/>
        </w:rPr>
        <w:footnoteReference w:id="314"/>
      </w:r>
      <w:r>
        <w:rPr>
          <w:rFonts w:ascii="IRNazanin" w:hAnsi="IRNazanin" w:eastAsia="IRNazanin"/>
          <w:color w:val="111111"/>
          <w:sz w:val="28"/>
          <w:sz w:val="28"/>
          <w:szCs w:val="28"/>
          <w:rtl w:val="true"/>
          <w:lang w:bidi="fa-IR"/>
        </w:rPr>
        <w:t>ابووائل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مسروق در آبی بودم از جلوی او کشتی هایی گذشت که بت و تمثال مردان را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از آن ها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معاویه برای فروش به چین و هند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که معاویه مرا می کشد، حتماً این بت و تمثال ها را غرق می کردم، ولی من می ترسم که او مرا عذاب کند و گرفتارم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نمی دانم که معاویه کدام یکی از این دو است، مردی که سوء عملش برایش زینت داده شده یا مردی که از آخرت مأیوس شده و می خواهد در دنیا بهرمند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رجال این خبر ثقه و از رجال صحاح سته هستند جز یوسف بن موسی و او از رجال بخاری وسه سنن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ابن عون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عند معاویة وکان الأحنف فیهم فتکلموا والأحنف ساکت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أبابحر ما شأنک لا تتکلم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الله إن کذبت وأخافکم إن صدقت؛ </w:t>
      </w:r>
      <w:r>
        <w:rPr>
          <w:rStyle w:val="FootnoteAnchor"/>
          <w:rtl w:val="true"/>
        </w:rPr>
        <w:footnoteReference w:id="315"/>
      </w:r>
      <w:r>
        <w:rPr>
          <w:rFonts w:ascii="IRNazanin" w:hAnsi="IRNazanin" w:eastAsia="IRNazanin"/>
          <w:color w:val="111111"/>
          <w:sz w:val="28"/>
          <w:sz w:val="28"/>
          <w:szCs w:val="28"/>
          <w:rtl w:val="true"/>
          <w:lang w:bidi="fa-IR"/>
        </w:rPr>
        <w:t>نزد معاویه بودند و احنف نیز حضور داشت همه حرف زدند، ولی احنف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سخن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ترسم از این که دروغ بگویم و از شما می ترسم از این که راست بگویم</w:t>
      </w:r>
      <w:r>
        <w:rPr>
          <w:rFonts w:eastAsia="IRNazanin" w:cs="IRNazanin"/>
          <w:color w:val="111111"/>
          <w:sz w:val="28"/>
          <w:szCs w:val="28"/>
          <w:rtl w:val="true"/>
          <w:lang w:bidi="fa-IR"/>
        </w:rPr>
        <w:t>.</w:t>
      </w:r>
      <w:bookmarkStart w:id="135" w:name="pg5103_35364"/>
    </w:p>
    <w:p>
      <w:pPr>
        <w:pStyle w:val="BookText"/>
        <w:rPr/>
      </w:pPr>
      <w:bookmarkEnd w:id="135"/>
      <w:r>
        <w:rPr>
          <w:rFonts w:ascii="IRNazanin" w:hAnsi="IRNazanin" w:eastAsia="IRNazanin"/>
          <w:color w:val="111111"/>
          <w:sz w:val="28"/>
          <w:sz w:val="28"/>
          <w:szCs w:val="28"/>
          <w:rtl w:val="true"/>
          <w:lang w:bidi="fa-IR"/>
        </w:rPr>
        <w:t>از این دو خبر استفاده می شود که برخی از صحابه و تابعین از ترس ظلم معاویه، در برابر سوء عمل او سکوت می کرده اند</w:t>
      </w:r>
      <w:r>
        <w:rPr>
          <w:rFonts w:eastAsia="IRNazanin" w:cs="IRNazanin"/>
          <w:color w:val="111111"/>
          <w:sz w:val="28"/>
          <w:szCs w:val="28"/>
          <w:rtl w:val="true"/>
          <w:lang w:bidi="fa-IR"/>
        </w:rPr>
        <w:t>.</w:t>
      </w:r>
    </w:p>
    <w:p>
      <w:pPr>
        <w:pStyle w:val="Heading5"/>
        <w:numPr>
          <w:ilvl w:val="4"/>
          <w:numId w:val="1"/>
        </w:numPr>
        <w:rPr/>
      </w:pPr>
      <w:bookmarkStart w:id="136" w:name="__RefHeading___Toc1292747_774463916"/>
      <w:bookmarkStart w:id="137" w:name="_Toc48"/>
      <w:bookmarkEnd w:id="136"/>
      <w:r>
        <w:rPr>
          <w:rtl w:val="true"/>
        </w:rPr>
        <w:t>پیامبری معاویه</w:t>
      </w:r>
      <w:bookmarkEnd w:id="137"/>
    </w:p>
    <w:p>
      <w:pPr>
        <w:pStyle w:val="BookText"/>
        <w:rPr/>
      </w:pPr>
      <w:r>
        <w:rPr>
          <w:rFonts w:ascii="IRNazanin" w:hAnsi="IRNazanin" w:eastAsia="IRNazanin"/>
          <w:color w:val="111111"/>
          <w:sz w:val="28"/>
          <w:sz w:val="28"/>
          <w:szCs w:val="28"/>
          <w:rtl w:val="true"/>
          <w:lang w:bidi="fa-IR"/>
        </w:rPr>
        <w:t>طبری و ابن کثیر چنین نقل کرده 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عمرو بن العاص وفد إلی معاویة ومعه أهل مصر فقال لهم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إذا دخلتم علی ابن هند فلا تسلموا علیه بالخلافة فإنه أعظم لکم فی عینه وصغروه ما استطعتم فلما قدموا علیه قال معاویة لحجابه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کأنی أعرف ابن النابغة وقد صغر أمری عند القوم فانظروا إذا دخل الوفد فتعتعوهم أشد تعتعة تقدرون علیها فلا یبلغنی رجل منهم إلا وقد همته نفسه بالتلف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اول من دخل علیه رجل من أهل مصر یقال له ابن الخیاط فدخل وقد تعتع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فتتابع القوم علی ذلک فلما خرجوا قال لهم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لعنکم الله نهیتکم أن تسلموا علیه بالامارة فسلمتم علیه بالنبوة؛ </w:t>
      </w:r>
      <w:r>
        <w:rPr>
          <w:rStyle w:val="FootnoteAnchor"/>
          <w:rtl w:val="true"/>
        </w:rPr>
        <w:footnoteReference w:id="316"/>
      </w:r>
      <w:r>
        <w:rPr>
          <w:rFonts w:ascii="IRNazanin" w:hAnsi="IRNazanin" w:eastAsia="IRNazanin"/>
          <w:color w:val="111111"/>
          <w:sz w:val="28"/>
          <w:sz w:val="28"/>
          <w:szCs w:val="28"/>
          <w:rtl w:val="true"/>
          <w:lang w:bidi="fa-IR"/>
        </w:rPr>
        <w:t>عمرو بن عاص همراه اهل مصر به نزد معاویه آمدند، عمرو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هند با تعبیر خلیفه سلام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می توانید او را کوچک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رسیدند، معاویه به محافظانش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درک می کنم که ابن نابغه امر مرا نزد قومش کوچک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باشید وقتی بر من داخل شدند، سخت آن ها را تکان دهید؛ به گونه ای که هر که از آن ها به نزد من آمد، در فکر نجات جان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به او داخل شد مردی از اهل مصر به نام ابن الخیاط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و بقیه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خارج شدند،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سلام دادن به عنون امیر بودن نهی کردم</w:t>
      </w:r>
      <w:bookmarkStart w:id="138" w:name="pg5103_35365"/>
    </w:p>
    <w:p>
      <w:pPr>
        <w:pStyle w:val="BookText"/>
        <w:rPr/>
      </w:pPr>
      <w:bookmarkEnd w:id="138"/>
      <w:r>
        <w:rPr>
          <w:rFonts w:ascii="IRNazanin" w:hAnsi="IRNazanin" w:eastAsia="IRNazanin"/>
          <w:color w:val="111111"/>
          <w:sz w:val="28"/>
          <w:sz w:val="28"/>
          <w:szCs w:val="28"/>
          <w:rtl w:val="true"/>
          <w:lang w:bidi="fa-IR"/>
        </w:rPr>
        <w:t>و شما با او به عنوان پیامبر سلام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سکوت ابن کثیر استفاده می شود که سند این خبر صالح و قابل احتجاج است و بلاذری آن را از طریق مدائنی نقل کرده است</w:t>
      </w:r>
      <w:r>
        <w:rPr>
          <w:rFonts w:eastAsia="IRNazanin" w:cs="IRNazanin"/>
          <w:color w:val="111111"/>
          <w:sz w:val="28"/>
          <w:szCs w:val="28"/>
          <w:rtl w:val="true"/>
          <w:lang w:bidi="fa-IR"/>
        </w:rPr>
        <w:t>.</w:t>
      </w:r>
    </w:p>
    <w:p>
      <w:pPr>
        <w:pStyle w:val="Heading5"/>
        <w:numPr>
          <w:ilvl w:val="4"/>
          <w:numId w:val="1"/>
        </w:numPr>
        <w:rPr/>
      </w:pPr>
      <w:bookmarkStart w:id="139" w:name="__RefHeading___Toc1292749_774463916"/>
      <w:bookmarkStart w:id="140" w:name="_Toc49"/>
      <w:bookmarkEnd w:id="139"/>
      <w:r>
        <w:rPr>
          <w:rtl w:val="true"/>
        </w:rPr>
        <w:t>معاویه و قتل مؤمنین</w:t>
      </w:r>
      <w:bookmarkEnd w:id="140"/>
    </w:p>
    <w:p>
      <w:pPr>
        <w:pStyle w:val="Heading6"/>
        <w:numPr>
          <w:ilvl w:val="5"/>
          <w:numId w:val="1"/>
        </w:numPr>
        <w:rPr/>
      </w:pPr>
      <w:bookmarkStart w:id="141" w:name="__RefHeading___Toc1292751_774463916"/>
      <w:bookmarkStart w:id="142" w:name="_Toc50"/>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معاویه در زمان حکومتش مؤمنین فراوان را به قتل رسانیده است که ما تنها به برخی از آن ها اشاره می کنیم</w:t>
      </w:r>
      <w:r>
        <w:rPr>
          <w:rFonts w:eastAsia="IRNazanin" w:cs="IRNazanin"/>
          <w:color w:val="111111"/>
          <w:sz w:val="28"/>
          <w:szCs w:val="28"/>
          <w:rtl w:val="true"/>
          <w:lang w:bidi="fa-IR"/>
        </w:rPr>
        <w:t>:</w:t>
      </w:r>
    </w:p>
    <w:p>
      <w:pPr>
        <w:pStyle w:val="Heading6"/>
        <w:numPr>
          <w:ilvl w:val="5"/>
          <w:numId w:val="1"/>
        </w:numPr>
        <w:rPr/>
      </w:pPr>
      <w:bookmarkStart w:id="143" w:name="__RefHeading___Toc1292753_774463916"/>
      <w:bookmarkStart w:id="144" w:name="_Toc51"/>
      <w:bookmarkEnd w:id="143"/>
      <w:r>
        <w:rPr>
          <w:rtl w:val="true"/>
        </w:rPr>
        <w:t>قتل امام حسن علیه السلام</w:t>
      </w:r>
      <w:bookmarkEnd w:id="144"/>
    </w:p>
    <w:p>
      <w:pPr>
        <w:pStyle w:val="BookText"/>
        <w:rPr/>
      </w:pPr>
      <w:r>
        <w:rPr>
          <w:rFonts w:ascii="IRNazanin" w:hAnsi="IRNazanin" w:eastAsia="IRNazanin"/>
          <w:color w:val="111111"/>
          <w:sz w:val="28"/>
          <w:sz w:val="28"/>
          <w:szCs w:val="28"/>
          <w:rtl w:val="true"/>
          <w:lang w:bidi="fa-IR"/>
        </w:rPr>
        <w:t>عن أبی بکر 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سعدا والحسن بن علی ماتا فی زمن معاویة فیرون أنه سمه؛ </w:t>
      </w:r>
      <w:r>
        <w:rPr>
          <w:rStyle w:val="FootnoteAnchor"/>
          <w:rtl w:val="true"/>
        </w:rPr>
        <w:footnoteReference w:id="317"/>
      </w:r>
      <w:r>
        <w:rPr>
          <w:rFonts w:ascii="IRNazanin" w:hAnsi="IRNazanin" w:eastAsia="IRNazanin"/>
          <w:color w:val="111111"/>
          <w:sz w:val="28"/>
          <w:sz w:val="28"/>
          <w:szCs w:val="28"/>
          <w:rtl w:val="true"/>
          <w:lang w:bidi="fa-IR"/>
        </w:rPr>
        <w:t>طبرانی از ابوبکر بن حفص روایت کرده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و حسن بن علی در زمان معاویه از دنیا چشم پوشیدند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معقدند که معاویه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خبر کاملاً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 الحسن إلی المدینة فأقام بها واراد معاویة البیعة لابنه یزید فلم یکن شئ اثقل من أمر الحسن بن علی وسعد بن ابی وقاص فدس الیهما سما فماتا منه؛ </w:t>
      </w:r>
      <w:r>
        <w:rPr>
          <w:rStyle w:val="FootnoteAnchor"/>
          <w:rtl w:val="true"/>
        </w:rPr>
        <w:footnoteReference w:id="318"/>
      </w:r>
      <w:r>
        <w:rPr>
          <w:rFonts w:ascii="IRNazanin" w:hAnsi="IRNazanin" w:eastAsia="IRNazanin"/>
          <w:color w:val="111111"/>
          <w:sz w:val="28"/>
          <w:sz w:val="28"/>
          <w:szCs w:val="28"/>
          <w:rtl w:val="true"/>
          <w:lang w:bidi="fa-IR"/>
        </w:rPr>
        <w:t>حسن به مدینه برگشت و در آن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 خواست برای فرزندش یزید بیعت گیرد، ولی این کار با وجود امام حسن علیه السلام و سعد بن ابی وقاص برایش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 ها سم خورانید و آن ها را به این طریق از سر راه خود برداشت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الحسن شهیدا مسمو ما دس معاویة إلیه وإلی سعد بن أبی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أراد أن یعهد إلی یزید ابنه بالامر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w:t>
      </w:r>
    </w:p>
    <w:p>
      <w:pPr>
        <w:pStyle w:val="BookText"/>
        <w:rPr/>
      </w:pPr>
      <w:r>
        <w:rPr>
          <w:rFonts w:ascii="IRNazanin" w:hAnsi="IRNazanin" w:eastAsia="IRNazanin"/>
          <w:color w:val="111111"/>
          <w:sz w:val="28"/>
          <w:sz w:val="28"/>
          <w:szCs w:val="28"/>
          <w:rtl w:val="true"/>
          <w:lang w:bidi="fa-IR"/>
        </w:rPr>
        <w:t xml:space="preserve">فماتا منه فی أیام متقاربة؛ </w:t>
      </w:r>
      <w:r>
        <w:rPr>
          <w:rStyle w:val="FootnoteAnchor"/>
          <w:rtl w:val="true"/>
        </w:rPr>
        <w:footnoteReference w:id="319"/>
      </w:r>
      <w:r>
        <w:rPr>
          <w:rFonts w:ascii="IRNazanin" w:hAnsi="IRNazanin" w:eastAsia="IRNazanin"/>
          <w:color w:val="111111"/>
          <w:sz w:val="28"/>
          <w:sz w:val="28"/>
          <w:szCs w:val="28"/>
          <w:rtl w:val="true"/>
          <w:lang w:bidi="fa-IR"/>
        </w:rPr>
        <w:t>حسن با زهر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وقتی خواست برای پس از خودش بر یزید از مردم بیعت گیرد،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سعد بن ابی وقاص زهر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زمان نزدیک به هم چشم از دنیا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جعدة ابنة الاشعث بن قیس الحسن بن علی وکانت تحته ورشیت علی ذلک مالا؛ </w:t>
      </w:r>
      <w:r>
        <w:rPr>
          <w:rStyle w:val="FootnoteAnchor"/>
          <w:rtl w:val="true"/>
        </w:rPr>
        <w:footnoteReference w:id="320"/>
      </w:r>
      <w:r>
        <w:rPr>
          <w:rFonts w:ascii="IRNazanin" w:hAnsi="IRNazanin" w:eastAsia="IRNazanin"/>
          <w:color w:val="111111"/>
          <w:sz w:val="28"/>
          <w:sz w:val="28"/>
          <w:szCs w:val="28"/>
          <w:rtl w:val="true"/>
          <w:lang w:bidi="fa-IR"/>
        </w:rPr>
        <w:t>جعده دختر اشعس به شوهر خود حسن زهر داد و برای این کارش پول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 وأبوبکر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الحسن بن علی سمته امرئته بنت الأشعث بن قیس الکندی وقالت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منها بتدسیس معاویة إلیها و ما بذل لها فی ذلک وکان لها ضرائر فالله أعلم؛ قتاده و ابوبکر بن حفص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بن علی زهر داده شد و همسرش دختر اشعث به وی زهر داد و طائفه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اشعث این کار را به امر معاویه انجام داد</w:t>
      </w:r>
      <w:r>
        <w:rPr>
          <w:rFonts w:eastAsia="IRNazanin" w:cs="IRNazanin"/>
          <w:color w:val="111111"/>
          <w:sz w:val="28"/>
          <w:szCs w:val="28"/>
          <w:rtl w:val="true"/>
          <w:lang w:bidi="fa-IR"/>
        </w:rPr>
        <w:t xml:space="preserve">... .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مدائنی از بزرگان قرن دوّم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مریض بود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وسیله جعده به او زهر داد و به او وعده داد که اگر حسن را با زهر بکشی، صد هزار به تو می دهم وتو را به همسری یزید درخواهم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زهر وی، حسن چشم از دنیا پوشید، معاویه به او پول را داد، ولی به ازدواج یزید درنیاورد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که پسرم را نیز به مانند پسر پیامبر صلی الله علیه و آله و سلم بکشی</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عین همین سخنان مداینی را زمخشری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حضین بن المنذر الرقاشی أبوساسان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وفی معاویة للحسن بشئ</w:t>
      </w:r>
    </w:p>
    <w:p>
      <w:pPr>
        <w:pStyle w:val="BookText"/>
        <w:rPr/>
      </w:pPr>
      <w:r>
        <w:rPr>
          <w:rFonts w:ascii="IRNazanin" w:hAnsi="IRNazanin" w:eastAsia="IRNazanin"/>
          <w:color w:val="111111"/>
          <w:sz w:val="28"/>
          <w:sz w:val="28"/>
          <w:szCs w:val="28"/>
          <w:rtl w:val="true"/>
          <w:lang w:bidi="fa-IR"/>
        </w:rPr>
        <w:t>مما جعل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حجرا وأصحابه وبایع لابنه ولم یجعلها شوری وسم الحسن؛</w:t>
      </w:r>
      <w:r>
        <w:rPr>
          <w:rStyle w:val="FootnoteAnchor"/>
          <w:rtl w:val="true"/>
        </w:rPr>
        <w:footnoteReference w:id="323"/>
      </w:r>
      <w:r>
        <w:rPr>
          <w:rFonts w:ascii="IRNazanin" w:hAnsi="IRNazanin" w:eastAsia="IRNazanin"/>
          <w:color w:val="111111"/>
          <w:sz w:val="28"/>
          <w:sz w:val="28"/>
          <w:szCs w:val="28"/>
          <w:rtl w:val="true"/>
          <w:lang w:bidi="fa-IR"/>
        </w:rPr>
        <w:t>بلاذری از حضین بن منذر رقاشی نقل کرده که معاویه به صلحی که با حسن بسته و وعده هایی که داده بود به هیچ کدامش وفا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حجر بن عدی را کشت، برای پسرش یزید بیعت گرفت و به حسن زهر 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حضین بن منذر از سرلشکران امیرالمؤمنین علیه السلام در جنگ صفین بوده و این خبر را از او مدائنی نقل کرده است و رجالش ثقه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بلغ معاویة موت الحسن خرَّ ساجداً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خبر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به معاویه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سجده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بعضی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گفت و خوش حالی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 بکر بنت المسور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سقی مرارا کل ذلک یفلت منه حتی کانت المرة الآخرة التی مات فیها فإنه کان یختلف کبده وقد سمعت بعض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معاویة قد تلطف لبعض خدمه أن یسقیه سما؛ </w:t>
      </w:r>
      <w:r>
        <w:rPr>
          <w:rStyle w:val="FootnoteAnchor"/>
          <w:rtl w:val="true"/>
        </w:rPr>
        <w:footnoteReference w:id="325"/>
      </w:r>
      <w:r>
        <w:rPr>
          <w:rFonts w:ascii="IRNazanin" w:hAnsi="IRNazanin" w:eastAsia="IRNazanin"/>
          <w:color w:val="111111"/>
          <w:sz w:val="28"/>
          <w:sz w:val="28"/>
          <w:szCs w:val="28"/>
          <w:rtl w:val="true"/>
          <w:lang w:bidi="fa-IR"/>
        </w:rPr>
        <w:t>ام بکر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بارها زهر داده شد و در تمام آن ها جان سالم به در برد تا این که مرتبه ای آخری که از آن به شهادت رسید، زهر جگرش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برخی از خادمین او را متمایل کرد تا به او زهر 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حاکم از ام بکر و بقیه از عبدالله بن حسن نقل کرده 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با سند طبری از ابن عباس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شهادت امام حسن</w:t>
      </w:r>
      <w:bookmarkStart w:id="145" w:name="pg5103_35368"/>
    </w:p>
    <w:p>
      <w:pPr>
        <w:pStyle w:val="BookText"/>
        <w:rPr/>
      </w:pPr>
      <w:bookmarkEnd w:id="145"/>
      <w:r>
        <w:rPr>
          <w:rFonts w:ascii="IRNazanin" w:hAnsi="IRNazanin" w:eastAsia="IRNazanin"/>
          <w:color w:val="111111"/>
          <w:sz w:val="28"/>
          <w:sz w:val="28"/>
          <w:szCs w:val="28"/>
          <w:rtl w:val="true"/>
          <w:lang w:bidi="fa-IR"/>
        </w:rPr>
        <w:t>علیه السلام به معاویه رسید، معاویه و پیروانش از خوشحالی تکبیر گفتند و فاخته بنت قرظه صدا را شنید و از معاویه علت آن را سؤال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مرد و فاخته شروع کرد به مدح امام حسن علیه السلام و گریه برای آن حضرت و چون این خبر به ابن عباس رسید، بر معاویه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حسن مصیبت بزرگ تر از آن را با از دست دادن سید مرسلین و سپس با از دست دادن سید اوصیا دیده بودیم و خداوند آن را جبران فرمود</w:t>
      </w:r>
      <w:r>
        <w:rPr>
          <w:rFonts w:eastAsia="IRNazanin" w:cs="IRNazanin"/>
          <w:color w:val="111111"/>
          <w:sz w:val="28"/>
          <w:szCs w:val="28"/>
          <w:rtl w:val="true"/>
          <w:lang w:bidi="fa-IR"/>
        </w:rPr>
        <w:t xml:space="preserve">... . </w:t>
      </w:r>
      <w:r>
        <w:rPr>
          <w:rStyle w:val="FootnoteAnchor"/>
          <w:rtl w:val="true"/>
        </w:rPr>
        <w:footnoteReference w:id="326"/>
      </w:r>
      <w:r>
        <w:rPr>
          <w:rFonts w:ascii="IRNazanin" w:hAnsi="IRNazanin" w:eastAsia="IRNazanin"/>
          <w:color w:val="111111"/>
          <w:sz w:val="28"/>
          <w:sz w:val="28"/>
          <w:szCs w:val="28"/>
          <w:rtl w:val="true"/>
          <w:lang w:bidi="fa-IR"/>
        </w:rPr>
        <w:t>مسعودی سند این خبر را ذکر کرده و آن صحیح است، با خلاف در مورد محمد بن حمید و علی بن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شعبی، هیثم بن عدی، مدائنی، مسعودی، ذهبی و دیگران نیز گفته اند که جعده با امر معاویه امام حسن علیه السلام را مسموم نمود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این اخبار که بیشترش صحیح می باشد به روشنی نقش شوم معاویه را رو کرده و خیلی روشن ثابت می کند که معاویه امام حسن علیه السلام را به شهادت رسانیده است</w:t>
      </w:r>
      <w:r>
        <w:rPr>
          <w:rFonts w:eastAsia="IRNazanin" w:cs="IRNazanin"/>
          <w:color w:val="111111"/>
          <w:sz w:val="28"/>
          <w:szCs w:val="28"/>
          <w:rtl w:val="true"/>
          <w:lang w:bidi="fa-IR"/>
        </w:rPr>
        <w:t>.</w:t>
      </w:r>
    </w:p>
    <w:p>
      <w:pPr>
        <w:pStyle w:val="Heading6"/>
        <w:numPr>
          <w:ilvl w:val="5"/>
          <w:numId w:val="1"/>
        </w:numPr>
        <w:rPr/>
      </w:pPr>
      <w:bookmarkStart w:id="146" w:name="__RefHeading___Toc1292755_774463916"/>
      <w:bookmarkStart w:id="147" w:name="_Toc52"/>
      <w:bookmarkEnd w:id="146"/>
      <w:r>
        <w:rPr>
          <w:rtl w:val="true"/>
        </w:rPr>
        <w:t>معاویه و قتل حجر بن عدی و اصحابش</w:t>
      </w:r>
      <w:bookmarkEnd w:id="14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سعید بن أبی هلال أن معاویة حج فدخل علی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حجر بن الادبر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بلغنی أنه سیقتل بعذراء سبعة نفر یغضب الله لهم و اهل السماء؛</w:t>
      </w:r>
      <w:r>
        <w:rPr>
          <w:rStyle w:val="FootnoteAnchor"/>
          <w:rtl w:val="true"/>
        </w:rPr>
        <w:footnoteReference w:id="328"/>
      </w:r>
      <w:r>
        <w:rPr>
          <w:rFonts w:ascii="IRNazanin" w:hAnsi="IRNazanin" w:eastAsia="IRNazanin"/>
          <w:color w:val="111111"/>
          <w:sz w:val="28"/>
          <w:sz w:val="28"/>
          <w:szCs w:val="28"/>
          <w:rtl w:val="true"/>
          <w:lang w:bidi="fa-IR"/>
        </w:rPr>
        <w:t>معاویه به حج رفت و بر عائشه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حجر بن عدی و اصحابش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زودی در عذراء</w:t>
      </w:r>
      <w:bookmarkStart w:id="148" w:name="pg5103_35369"/>
    </w:p>
    <w:p>
      <w:pPr>
        <w:pStyle w:val="BookText"/>
        <w:rPr/>
      </w:pPr>
      <w:bookmarkEnd w:id="148"/>
      <w:r>
        <w:rPr>
          <w:rFonts w:ascii="IRNazanin" w:hAnsi="IRNazanin" w:eastAsia="IRNazanin"/>
          <w:color w:val="111111"/>
          <w:sz w:val="28"/>
          <w:sz w:val="28"/>
          <w:szCs w:val="28"/>
          <w:rtl w:val="true"/>
          <w:lang w:bidi="fa-IR"/>
        </w:rPr>
        <w:t>هشت نفر کشته می شوند که خداوند متعال و اهل آسمان ها بر کشنده آنها غضب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مسلمات است و با الفاظ گوناگون و به همین معنا در کتاب های دیگر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سیقتل منکم سبعة نفر خیارکم مثلهم کمثل أصحاب الاخدود منهم حجر بن الادبر وأصحابه، قتلهم معاویة بالعذراء من دمشق کلهم من أهل الکوفة؛ </w:t>
      </w:r>
      <w:r>
        <w:rPr>
          <w:rStyle w:val="FootnoteAnchor"/>
          <w:rtl w:val="true"/>
        </w:rPr>
        <w:footnoteReference w:id="329"/>
      </w:r>
      <w:r>
        <w:rPr>
          <w:rFonts w:ascii="IRNazanin" w:hAnsi="IRNazanin" w:eastAsia="IRNazanin"/>
          <w:color w:val="111111"/>
          <w:sz w:val="28"/>
          <w:sz w:val="28"/>
          <w:szCs w:val="28"/>
          <w:rtl w:val="true"/>
          <w:lang w:bidi="fa-IR"/>
        </w:rPr>
        <w:t>امیرالمؤمنین علیه السلام به اهل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خوبان شما به زودی کشته می شوند که آن ها به مانند اصحاب اخدودند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الادبر از جمله آن هاست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آن ها را در العذراء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حجر بن عدی و اصحابش را توسط معاویه ابن سعد و ذهبی نیز مفصل در شرح حال حجر بن عدی نقل کرده اند</w:t>
      </w:r>
      <w:r>
        <w:rPr>
          <w:rFonts w:eastAsia="IRNazanin" w:cs="IRNazanin"/>
          <w:color w:val="111111"/>
          <w:sz w:val="28"/>
          <w:szCs w:val="28"/>
          <w:rtl w:val="true"/>
          <w:lang w:bidi="fa-IR"/>
        </w:rPr>
        <w:t xml:space="preserve">. </w:t>
      </w:r>
      <w:r>
        <w:rPr>
          <w:rStyle w:val="FootnoteAnchor"/>
          <w:rtl w:val="true"/>
        </w:rPr>
        <w:footnoteReference w:id="330"/>
      </w:r>
    </w:p>
    <w:p>
      <w:pPr>
        <w:pStyle w:val="Heading6"/>
        <w:numPr>
          <w:ilvl w:val="5"/>
          <w:numId w:val="1"/>
        </w:numPr>
        <w:rPr/>
      </w:pPr>
      <w:bookmarkStart w:id="149" w:name="__RefHeading___Toc1292757_774463916"/>
      <w:bookmarkStart w:id="150" w:name="_Toc53"/>
      <w:bookmarkEnd w:id="149"/>
      <w:r>
        <w:rPr>
          <w:rtl w:val="true"/>
        </w:rPr>
        <w:t>معاویه و قتل محمد بن ابی بکر</w:t>
      </w:r>
      <w:bookmarkEnd w:id="1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معاویة فقدمه فقتله ثم القاه فی جیفة حمار ثم حرقه بالنار؛ فلما بلغ ذلک عائشة جزعت علیه جزعا شدیدا وقنتت علیه فی دبر الصلاة یدعوعلی معاویة وعمرو؛ </w:t>
      </w:r>
      <w:r>
        <w:rPr>
          <w:rStyle w:val="FootnoteAnchor"/>
          <w:rtl w:val="true"/>
        </w:rPr>
        <w:footnoteReference w:id="331"/>
      </w:r>
      <w:r>
        <w:rPr>
          <w:rFonts w:ascii="IRNazanin" w:hAnsi="IRNazanin" w:eastAsia="IRNazanin"/>
          <w:color w:val="111111"/>
          <w:sz w:val="28"/>
          <w:sz w:val="28"/>
          <w:szCs w:val="28"/>
          <w:rtl w:val="true"/>
          <w:lang w:bidi="fa-IR"/>
        </w:rPr>
        <w:t>معاویه بر محمد بن ابوبکر غضب کرد و او را به قتل رسانید، سپس جسدش را به پوست خر انداخت و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عائشه رسید، سخت ناراحت شد و بعد از هر نماز معاویه و عمرو را نفرین می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شبیب فزاری از شام به کوفه آمد و به امیرالمؤمنین علیه السلام خبر داد</w:t>
      </w:r>
      <w:bookmarkStart w:id="151" w:name="pg5103_35370"/>
    </w:p>
    <w:p>
      <w:pPr>
        <w:pStyle w:val="BookText"/>
        <w:rPr/>
      </w:pPr>
      <w:bookmarkEnd w:id="151"/>
      <w:r>
        <w:rPr>
          <w:rFonts w:ascii="IRNazanin" w:hAnsi="IRNazanin" w:eastAsia="IRNazanin"/>
          <w:color w:val="111111"/>
          <w:sz w:val="28"/>
          <w:sz w:val="28"/>
          <w:szCs w:val="28"/>
          <w:rtl w:val="true"/>
          <w:lang w:bidi="fa-IR"/>
        </w:rPr>
        <w:t>که عمرو عاص بشارت فتح مصر وقتل محمد بن ابی بکر را به معاویه داد و معاویه در منبر قتل محمد را اعلام کرد و اهل شام با شنیدن کشته شدن محمد بن ابوبکر به گونه ای اظهار سرور و شادی کردند که من هرگز قومی را چنین شادمان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حزن ما بر قتل او به اندازه شادی آنهاست، نه بلکه خیلی بیشتر از شادی آن هاست و امام چنان از این خبر محزون گشت که آثار حزن در</w:t>
      </w:r>
    </w:p>
    <w:p>
      <w:pPr>
        <w:pStyle w:val="BookText"/>
        <w:rPr/>
      </w:pPr>
      <w:r>
        <w:rPr>
          <w:rFonts w:ascii="IRNazanin" w:hAnsi="IRNazanin" w:eastAsia="IRNazanin"/>
          <w:color w:val="111111"/>
          <w:sz w:val="28"/>
          <w:sz w:val="28"/>
          <w:szCs w:val="28"/>
          <w:rtl w:val="true"/>
          <w:lang w:bidi="fa-IR"/>
        </w:rPr>
        <w:t>چهره اش پیدا بود</w:t>
      </w:r>
      <w:r>
        <w:rPr>
          <w:rFonts w:eastAsia="IRNazanin" w:cs="IRNazanin"/>
          <w:color w:val="111111"/>
          <w:sz w:val="28"/>
          <w:szCs w:val="28"/>
          <w:rtl w:val="true"/>
          <w:lang w:bidi="fa-IR"/>
        </w:rPr>
        <w:t xml:space="preserve">... . </w:t>
      </w:r>
      <w:r>
        <w:rPr>
          <w:rStyle w:val="FootnoteAnchor"/>
          <w:rtl w:val="true"/>
        </w:rPr>
        <w:footnoteReference w:id="332"/>
      </w:r>
      <w:r>
        <w:rPr>
          <w:rFonts w:ascii="IRNazanin" w:hAnsi="IRNazanin" w:eastAsia="IRNazanin"/>
          <w:color w:val="111111"/>
          <w:sz w:val="28"/>
          <w:sz w:val="28"/>
          <w:szCs w:val="28"/>
          <w:rtl w:val="true"/>
          <w:lang w:bidi="fa-IR"/>
        </w:rPr>
        <w:t>سند این خبر صحیح است</w:t>
      </w:r>
      <w:r>
        <w:rPr>
          <w:rFonts w:eastAsia="IRNazanin" w:cs="IRNazanin"/>
          <w:color w:val="111111"/>
          <w:sz w:val="28"/>
          <w:szCs w:val="28"/>
          <w:rtl w:val="true"/>
          <w:lang w:bidi="fa-IR"/>
        </w:rPr>
        <w:t>.</w:t>
      </w:r>
    </w:p>
    <w:p>
      <w:pPr>
        <w:pStyle w:val="Heading6"/>
        <w:numPr>
          <w:ilvl w:val="5"/>
          <w:numId w:val="1"/>
        </w:numPr>
        <w:rPr/>
      </w:pPr>
      <w:bookmarkStart w:id="152" w:name="__RefHeading___Toc1292759_774463916"/>
      <w:bookmarkStart w:id="153" w:name="_Toc54"/>
      <w:bookmarkEnd w:id="152"/>
      <w:r>
        <w:rPr>
          <w:rtl w:val="true"/>
        </w:rPr>
        <w:t>معاویه و قتل مالک اشتر</w:t>
      </w:r>
      <w:bookmarkEnd w:id="153"/>
    </w:p>
    <w:p>
      <w:pPr>
        <w:pStyle w:val="BookText"/>
        <w:rPr/>
      </w:pPr>
      <w:r>
        <w:rPr>
          <w:rFonts w:ascii="IRNazanin" w:hAnsi="IRNazanin" w:eastAsia="IRNazanin"/>
          <w:color w:val="111111"/>
          <w:sz w:val="28"/>
          <w:sz w:val="28"/>
          <w:szCs w:val="28"/>
          <w:rtl w:val="true"/>
          <w:lang w:bidi="fa-IR"/>
        </w:rPr>
        <w:t>عن صالح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علی الاشتر إلی مصر والیا علیها حین وهن أمر ابن أبی بکر فلما صار بعین شمس شرب شربة من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فکان عمرو بن العاص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لجندا من عسل؛ </w:t>
      </w:r>
      <w:r>
        <w:rPr>
          <w:rStyle w:val="FootnoteAnchor"/>
          <w:rtl w:val="true"/>
        </w:rPr>
        <w:footnoteReference w:id="333"/>
      </w:r>
      <w:r>
        <w:rPr>
          <w:rFonts w:ascii="IRNazanin" w:hAnsi="IRNazanin" w:eastAsia="IRNazanin"/>
          <w:color w:val="111111"/>
          <w:sz w:val="28"/>
          <w:sz w:val="28"/>
          <w:szCs w:val="28"/>
          <w:rtl w:val="true"/>
          <w:lang w:bidi="fa-IR"/>
        </w:rPr>
        <w:t xml:space="preserve">امیرالمؤمنین علیه السلام مالک اشتر را به مصر اعزام نمود و در راه با خوردن عسل مسموم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نقشه معاویه و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عاص مکرر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لشکری از عسل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مثله معاویة ایضا؛ </w:t>
      </w:r>
      <w:r>
        <w:rPr>
          <w:rStyle w:val="FootnoteAnchor"/>
          <w:rtl w:val="true"/>
        </w:rPr>
        <w:footnoteReference w:id="334"/>
      </w:r>
      <w:r>
        <w:rPr>
          <w:rFonts w:ascii="IRNazanin" w:hAnsi="IRNazanin" w:eastAsia="IRNazanin"/>
          <w:color w:val="111111"/>
          <w:sz w:val="28"/>
          <w:sz w:val="28"/>
          <w:szCs w:val="28"/>
          <w:rtl w:val="true"/>
          <w:lang w:bidi="fa-IR"/>
        </w:rPr>
        <w:t>معاویه نیز گفته است که خداوند لشکری از عسل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 بهلاکه عمرو بن عاص؛ </w:t>
      </w:r>
      <w:r>
        <w:rPr>
          <w:rStyle w:val="FootnoteAnchor"/>
          <w:rtl w:val="true"/>
        </w:rPr>
        <w:footnoteReference w:id="335"/>
      </w:r>
      <w:r>
        <w:rPr>
          <w:rFonts w:ascii="IRNazanin" w:hAnsi="IRNazanin" w:eastAsia="IRNazanin"/>
          <w:color w:val="111111"/>
          <w:sz w:val="28"/>
          <w:sz w:val="28"/>
          <w:szCs w:val="28"/>
          <w:rtl w:val="true"/>
          <w:lang w:bidi="fa-IR"/>
        </w:rPr>
        <w:t>با شنیدن شهادت اشتر عمرو عاص اظهار خوشحالی نمود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ذهبی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 والیا علی دیار مصر فمات فی الطریق مسموما</w:t>
      </w:r>
      <w:r>
        <w:rPr>
          <w:rFonts w:eastAsia="IRNazanin" w:cs="IRNazanin"/>
          <w:color w:val="111111"/>
          <w:sz w:val="28"/>
          <w:szCs w:val="28"/>
          <w:rtl w:val="true"/>
          <w:lang w:bidi="fa-IR"/>
        </w:rPr>
        <w:t>...</w:t>
      </w:r>
      <w:bookmarkStart w:id="154" w:name="pg5103_35371"/>
    </w:p>
    <w:p>
      <w:pPr>
        <w:pStyle w:val="BookText"/>
        <w:rPr/>
      </w:pPr>
      <w:bookmarkEnd w:id="154"/>
      <w:r>
        <w:rPr>
          <w:rFonts w:ascii="IRNazanin" w:hAnsi="IRNazanin" w:eastAsia="IRNazanin"/>
          <w:color w:val="111111"/>
          <w:sz w:val="28"/>
          <w:sz w:val="28"/>
          <w:szCs w:val="28"/>
          <w:rtl w:val="true"/>
          <w:lang w:bidi="fa-IR"/>
        </w:rPr>
        <w:t xml:space="preserve">فلما بلغه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مالک و ما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موجود مثل ذلک؟ لو کان حدیدا لکان قیدا ولو کان حجرا لکان صلدا علی مثله فلتبک البواکی؛ </w:t>
      </w:r>
      <w:r>
        <w:rPr>
          <w:rStyle w:val="FootnoteAnchor"/>
          <w:rtl w:val="true"/>
        </w:rPr>
        <w:footnoteReference w:id="336"/>
      </w:r>
      <w:r>
        <w:rPr>
          <w:rFonts w:ascii="IRNazanin" w:hAnsi="IRNazanin" w:eastAsia="IRNazanin"/>
          <w:color w:val="111111"/>
          <w:sz w:val="28"/>
          <w:sz w:val="28"/>
          <w:szCs w:val="28"/>
          <w:rtl w:val="true"/>
          <w:lang w:bidi="fa-IR"/>
        </w:rPr>
        <w:t>وقتی خبر شهادت مالک به امام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وانا الیه راجعون مگر مثل مالک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مالک باید گریه کنندگان بگریند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 معاویة للاشتر فسقاه شربة سویق فیها سم فمات فلما بلغ معاویة موته قام خطیبا فی الناس فحمد الله واثنی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کانت لعلی یدان یمینان قطعت احداهما یوم صفین وهو عمار وقطعت الاخری الیوم وهو مالک الاشتر؛</w:t>
      </w:r>
      <w:r>
        <w:rPr>
          <w:rStyle w:val="FootnoteAnchor"/>
          <w:rtl w:val="true"/>
        </w:rPr>
        <w:footnoteReference w:id="337"/>
      </w:r>
      <w:r>
        <w:rPr>
          <w:rFonts w:ascii="IRNazanin" w:hAnsi="IRNazanin" w:eastAsia="IRNazanin"/>
          <w:color w:val="111111"/>
          <w:sz w:val="28"/>
          <w:sz w:val="28"/>
          <w:szCs w:val="28"/>
          <w:rtl w:val="true"/>
          <w:lang w:bidi="fa-IR"/>
        </w:rPr>
        <w:t>وقتی معاویه اشتر را با سم به قتل رسانید، به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دو دست راست داشت که یکی را در صفین قطع کردم و آن عمار بود و دومی را امروز قطع کردم و آن اشتر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شرح حال ابوهریره در داستان محاصره عثمان بن عفان خواهد آمد، در حدیث صحیح وارد شده که پیامبر اکرم صلی الله علیه و آله و سلم بر مؤمن بودن مالک اشتر تصریح نموده اند</w:t>
      </w:r>
      <w:r>
        <w:rPr>
          <w:rFonts w:eastAsia="IRNazanin" w:cs="IRNazanin"/>
          <w:color w:val="111111"/>
          <w:sz w:val="28"/>
          <w:szCs w:val="28"/>
          <w:rtl w:val="true"/>
          <w:lang w:bidi="fa-IR"/>
        </w:rPr>
        <w:t>.</w:t>
      </w:r>
    </w:p>
    <w:p>
      <w:pPr>
        <w:pStyle w:val="Heading6"/>
        <w:numPr>
          <w:ilvl w:val="5"/>
          <w:numId w:val="1"/>
        </w:numPr>
        <w:rPr/>
      </w:pPr>
      <w:bookmarkStart w:id="155" w:name="__RefHeading___Toc1292761_774463916"/>
      <w:bookmarkStart w:id="156" w:name="_Toc55"/>
      <w:bookmarkEnd w:id="155"/>
      <w:r>
        <w:rPr>
          <w:rtl w:val="true"/>
        </w:rPr>
        <w:t>معاویه و قتل عمرو بن حمق</w:t>
      </w:r>
      <w:bookmarkEnd w:id="15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بن السکن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أرسل فی طلبه فلما أخذ فزع فمات فخشوا أن یتهموا فقطعوا رأسه وحملوه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 بنصبه فی السوق ثم بعث برأسه الی زوجته فی السجن فالقی فی حجرها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بسند جید إلی أبی إسحاق السبیعی عن هنیدة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رأس أهدی فی الاسلام رأس عمرو بن الحمق بعث به زیاد إلی معاویة؛ </w:t>
      </w:r>
      <w:r>
        <w:rPr>
          <w:rStyle w:val="FootnoteAnchor"/>
          <w:rtl w:val="true"/>
        </w:rPr>
        <w:footnoteReference w:id="338"/>
      </w:r>
      <w:r>
        <w:rPr>
          <w:rFonts w:ascii="IRNazanin" w:hAnsi="IRNazanin" w:eastAsia="IRNazanin"/>
          <w:color w:val="111111"/>
          <w:sz w:val="28"/>
          <w:sz w:val="28"/>
          <w:szCs w:val="28"/>
          <w:rtl w:val="true"/>
          <w:lang w:bidi="fa-IR"/>
        </w:rPr>
        <w:t>معاویه امر کرد که عمرو بن حمق را بازداشت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گرفت جان داد</w:t>
      </w:r>
      <w:bookmarkStart w:id="157" w:name="pg5103_35372"/>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بریدند و به نزد معاویه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صحیح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سری که در اسلام اهدا شد، سر عمرو بن حمق بود که زیاد آن را برای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از اصحاب پیامبر اکرم صلی الله علیه و آله و سلم و از شیعیان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معاویه در موارد و زمان های مختلف مؤمنین فراوانی را به قتل رسانیده است که نیاز به ذکر آن ها نیست و ما به همین مقدار در این موضوع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کشتار مؤمنین در حالی است که 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یَقْتُلْ مُؤْمِنًا مُّتَعَمِّدًا فَجَزَآؤُهُ جَهَنَّمُ خَالِدًا فِیهَا وغَضِبَ اللّهُ عَلَیْهِ ولَعَنَهُ وأَعَدَّ لَهُ عَذَابًا عَظِیمً؛ </w:t>
      </w:r>
      <w:r>
        <w:rPr>
          <w:rStyle w:val="FootnoteAnchor"/>
          <w:rtl w:val="true"/>
        </w:rPr>
        <w:footnoteReference w:id="339"/>
      </w:r>
      <w:r>
        <w:rPr>
          <w:rFonts w:ascii="IRNazanin" w:hAnsi="IRNazanin" w:eastAsia="IRNazanin"/>
          <w:color w:val="111111"/>
          <w:sz w:val="28"/>
          <w:sz w:val="28"/>
          <w:szCs w:val="28"/>
          <w:rtl w:val="true"/>
          <w:lang w:bidi="fa-IR"/>
        </w:rPr>
        <w:t>و هر کس فرد با ایمانی را از روی عمد به قتل برساند، مجازات او جهنم است؛ در حالی که جاودانه در آن می‌ماند؛ و خداوند بر او غضب می‌کند؛ و او را از رحمتش دور می‌سازد؛ و عذاب عظیمی برای او آماده ساخته است</w:t>
      </w:r>
      <w:r>
        <w:rPr>
          <w:rFonts w:eastAsia="IRNazanin" w:cs="IRNazanin"/>
          <w:color w:val="111111"/>
          <w:sz w:val="28"/>
          <w:szCs w:val="28"/>
          <w:rtl w:val="true"/>
          <w:lang w:bidi="fa-IR"/>
        </w:rPr>
        <w:t>.</w:t>
      </w:r>
    </w:p>
    <w:p>
      <w:pPr>
        <w:pStyle w:val="Heading5"/>
        <w:numPr>
          <w:ilvl w:val="4"/>
          <w:numId w:val="1"/>
        </w:numPr>
        <w:rPr/>
      </w:pPr>
      <w:bookmarkStart w:id="158" w:name="__RefHeading___Toc1292763_774463916"/>
      <w:bookmarkStart w:id="159" w:name="_Toc56"/>
      <w:bookmarkEnd w:id="158"/>
      <w:r>
        <w:rPr>
          <w:rtl w:val="true"/>
        </w:rPr>
        <w:t>معاویه و تکذیب خداوند متعال و پیامبر اکرم صلی الله علیه و آله و سلم</w:t>
      </w:r>
      <w:bookmarkEnd w:id="159"/>
    </w:p>
    <w:p>
      <w:pPr>
        <w:pStyle w:val="BookText"/>
        <w:rPr/>
      </w:pPr>
      <w:r>
        <w:rPr>
          <w:rFonts w:ascii="IRNazanin" w:hAnsi="IRNazanin" w:eastAsia="IRNazanin"/>
          <w:color w:val="111111"/>
          <w:sz w:val="28"/>
          <w:sz w:val="28"/>
          <w:szCs w:val="28"/>
          <w:rtl w:val="true"/>
          <w:lang w:bidi="fa-IR"/>
        </w:rPr>
        <w:t>عن قیس بن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انفروا إلی بقیة الأحزاب انفروا بنا إلی ما قال الله ورسوله 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الله ورسوله؛ </w:t>
      </w:r>
      <w:r>
        <w:rPr>
          <w:rStyle w:val="FootnoteAnchor"/>
          <w:rtl w:val="true"/>
        </w:rPr>
        <w:footnoteReference w:id="340"/>
      </w:r>
      <w:r>
        <w:rPr>
          <w:rFonts w:ascii="IRNazanin" w:hAnsi="IRNazanin" w:eastAsia="IRNazanin"/>
          <w:color w:val="111111"/>
          <w:sz w:val="28"/>
          <w:sz w:val="28"/>
          <w:szCs w:val="28"/>
          <w:rtl w:val="true"/>
          <w:lang w:bidi="fa-IR"/>
        </w:rPr>
        <w:t>قیس و ابو وائل نقل کرده اند که امیرالمؤمنین علیه السلام در باره معاویه و لشکرش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باقیمانده احزاب حرکت کنید، حرکت کنید همراه ما به سوی آنچه خدا و رسولش فرمودند و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 گفتند و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دروغ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پنج سند روایت شده و چندین سند صحیح نیز 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سلمه می گوید</w:t>
      </w:r>
      <w:r>
        <w:rPr>
          <w:rFonts w:eastAsia="IRNazanin" w:cs="IRNazanin"/>
          <w:color w:val="111111"/>
          <w:sz w:val="28"/>
          <w:szCs w:val="28"/>
          <w:rtl w:val="true"/>
          <w:lang w:bidi="fa-IR"/>
        </w:rPr>
        <w:t>:</w:t>
      </w:r>
      <w:bookmarkStart w:id="160" w:name="pg5103_35373"/>
    </w:p>
    <w:p>
      <w:pPr>
        <w:pStyle w:val="BookText"/>
        <w:rPr/>
      </w:pPr>
      <w:bookmarkEnd w:id="160"/>
      <w:r>
        <w:rPr>
          <w:rFonts w:ascii="IRNazanin" w:hAnsi="IRNazanin" w:eastAsia="IRNazanin"/>
          <w:color w:val="111111"/>
          <w:sz w:val="28"/>
          <w:sz w:val="28"/>
          <w:szCs w:val="28"/>
          <w:rtl w:val="true"/>
          <w:lang w:bidi="fa-IR"/>
        </w:rPr>
        <w:t>عن عبد الله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عمار بن یاسر بصفین، ورأی رایة معاویة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لقد قاتلت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قاتلت بها مع رسول الله صلی الله علیه و آله و سلم أربع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قاتل حتی قتل؛ </w:t>
      </w:r>
      <w:r>
        <w:rPr>
          <w:rStyle w:val="FootnoteAnchor"/>
          <w:rtl w:val="true"/>
        </w:rPr>
        <w:footnoteReference w:id="341"/>
      </w:r>
      <w:r>
        <w:rPr>
          <w:rFonts w:ascii="IRNazanin" w:hAnsi="IRNazanin" w:eastAsia="IRNazanin"/>
          <w:color w:val="111111"/>
          <w:sz w:val="28"/>
          <w:sz w:val="28"/>
          <w:szCs w:val="28"/>
          <w:rtl w:val="true"/>
          <w:lang w:bidi="fa-IR"/>
        </w:rPr>
        <w:t>عمار بن یاسر را در صفین دیدم و چون پرچم معاویه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صاحبان این پرچم همراه پیامبر صلی الله علیه و آله و سلم چهار بار جهاد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جنگید تا این که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حدیث کاملا صحیح است و محقق سیر ذهبی نیز رجال آن را ثقات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سند آن را صحیح دانسته و ذهبی سکوت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شهادت</w:t>
      </w:r>
    </w:p>
    <w:p>
      <w:pPr>
        <w:pStyle w:val="BookText"/>
        <w:rPr/>
      </w:pPr>
      <w:r>
        <w:rPr>
          <w:rFonts w:ascii="IRNazanin" w:hAnsi="IRNazanin" w:eastAsia="IRNazanin"/>
          <w:color w:val="111111"/>
          <w:sz w:val="28"/>
          <w:sz w:val="28"/>
          <w:szCs w:val="28"/>
          <w:rtl w:val="true"/>
          <w:lang w:bidi="fa-IR"/>
        </w:rPr>
        <w:t>امیرالمؤمنین علیه السلام و عمار ثابت می شود که به نظر ایشان لشکر صفین ادامه لشکر مشرکان قریش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بعضی از صفات و جایگاه معاویه است که در تمام آن ها اسلام و احکام اسلامی را زیر پا قرار داده و این همه جنایات از او سر زده و جنگ صفین را در برابر امیرالمؤمنین علیه السلام به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انسان خدا جو و عاشق رحمت پروردگار از چنین شخصی دین و عقیده خود را اخذ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جمله احادیثی که بخاری از معاویه روایت کرده حدیث ذیل است</w:t>
      </w:r>
      <w:r>
        <w:rPr>
          <w:rFonts w:eastAsia="IRNazanin" w:cs="IRNazanin"/>
          <w:color w:val="111111"/>
          <w:sz w:val="28"/>
          <w:szCs w:val="28"/>
          <w:rtl w:val="true"/>
          <w:lang w:bidi="fa-IR"/>
        </w:rPr>
        <w:t>:</w:t>
      </w:r>
    </w:p>
    <w:p>
      <w:pPr>
        <w:pStyle w:val="Heading5"/>
        <w:numPr>
          <w:ilvl w:val="4"/>
          <w:numId w:val="1"/>
        </w:numPr>
        <w:rPr/>
      </w:pPr>
      <w:bookmarkStart w:id="161" w:name="__RefHeading___Toc1292765_774463916"/>
      <w:bookmarkStart w:id="162" w:name="_Toc57"/>
      <w:bookmarkEnd w:id="161"/>
      <w:r>
        <w:rPr>
          <w:rtl w:val="true"/>
        </w:rPr>
        <w:t>معاویه و نافله ای پس از عصر و تناقض آشکار بخاری</w:t>
      </w:r>
      <w:bookmarkEnd w:id="16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لتصلون صلاة لقد صحبنا النبی صلی الله علیه و آله و سلم فما رأیناه یصلیها ولقد نهی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الرکعتین بعد العصر؛ </w:t>
      </w:r>
      <w:r>
        <w:rPr>
          <w:rStyle w:val="FootnoteAnchor"/>
          <w:rtl w:val="true"/>
        </w:rPr>
        <w:footnoteReference w:id="342"/>
      </w:r>
      <w:r>
        <w:rPr>
          <w:rFonts w:ascii="IRNazanin" w:hAnsi="IRNazanin" w:eastAsia="IRNazanin"/>
          <w:color w:val="111111"/>
          <w:sz w:val="28"/>
          <w:sz w:val="28"/>
          <w:szCs w:val="28"/>
          <w:rtl w:val="true"/>
          <w:lang w:bidi="fa-IR"/>
        </w:rPr>
        <w:t>معاویه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نمازی می خوانید که ما همراه رسول خدا صلی الله علیه و آله و سلم بودیم وندیدیم که آن را خوانده باشد وهمانا</w:t>
      </w:r>
      <w:bookmarkStart w:id="163" w:name="pg5103_35374"/>
    </w:p>
    <w:p>
      <w:pPr>
        <w:pStyle w:val="BookText"/>
        <w:rPr/>
      </w:pPr>
      <w:bookmarkEnd w:id="163"/>
      <w:r>
        <w:rPr>
          <w:rFonts w:ascii="IRNazanin" w:hAnsi="IRNazanin" w:eastAsia="IRNazanin"/>
          <w:color w:val="111111"/>
          <w:sz w:val="28"/>
          <w:sz w:val="28"/>
          <w:szCs w:val="28"/>
          <w:rtl w:val="true"/>
          <w:lang w:bidi="fa-IR"/>
        </w:rPr>
        <w:t>از آن دو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دو رکعت بعد از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خدری نیز به همین معنا با دو سند حدیث روایت شده است که هر دو از حیث سند مخدوش است، در اولی ابن شهاب زهری است و در دومی عبدالملک بن عمیر که می توانید برای آشنایی با این دو، به شرح حالشان در این کتاب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ابوهریره نیز بخاری در این موضوع حدیث روایت کرده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این سه حدیث از تناقضات متعدد بخاری در صحیحش است که با دلائل آن در زیر آشنا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ترتیب به احادیثی در این موضوع و واقعیت آن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تا برای خواننده عزیز هم واقعیت این موضوع روشن و ثابت گردد و هم تناقض آشکار و متعدد بخاری در صحیحش</w:t>
      </w:r>
      <w:r>
        <w:rPr>
          <w:rFonts w:eastAsia="IRNazanin" w:cs="IRNazanin"/>
          <w:color w:val="111111"/>
          <w:sz w:val="28"/>
          <w:szCs w:val="28"/>
          <w:rtl w:val="true"/>
          <w:lang w:bidi="fa-IR"/>
        </w:rPr>
        <w:t>.</w:t>
      </w:r>
    </w:p>
    <w:p>
      <w:pPr>
        <w:pStyle w:val="Heading5"/>
        <w:numPr>
          <w:ilvl w:val="4"/>
          <w:numId w:val="1"/>
        </w:numPr>
        <w:rPr/>
      </w:pPr>
      <w:bookmarkStart w:id="164" w:name="__RefHeading___Toc1292767_774463916"/>
      <w:bookmarkStart w:id="165" w:name="_Toc58"/>
      <w:bookmarkEnd w:id="164"/>
      <w:r>
        <w:rPr>
          <w:rtl w:val="true"/>
        </w:rPr>
        <w:t>واقعیت در مورد نماز نافله ای پس از عصر</w:t>
      </w:r>
      <w:bookmarkEnd w:id="165"/>
    </w:p>
    <w:p>
      <w:pPr>
        <w:pStyle w:val="BookText"/>
        <w:rPr/>
      </w:pPr>
      <w:r>
        <w:rPr>
          <w:rFonts w:ascii="IRNazanin" w:hAnsi="IRNazanin" w:eastAsia="IRNazanin"/>
          <w:color w:val="111111"/>
          <w:sz w:val="28"/>
          <w:sz w:val="28"/>
          <w:szCs w:val="28"/>
          <w:rtl w:val="true"/>
          <w:lang w:bidi="fa-IR"/>
        </w:rPr>
        <w:t>قبل از اشاره و آشنایی با تأکید برخی صحابه بر این که پیامبر اکرم صلی الله علیه و آله و سلم همیشه به اتمام این دو رکعت نماز مبادرت داشته اند، به اخباری اشاره می کنیم که واقعیت حکم نماز پس از عصر و حدیث پیامبر اکرم صلی الله علیه و آله و سلم را که منظور آن حضرت چه بوده و چه فرموده اند، بیان و روشن می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بعد العصر الا أن تکون الشمس بیضاء مرتفعة؛</w:t>
      </w:r>
      <w:r>
        <w:rPr>
          <w:rStyle w:val="FootnoteAnchor"/>
          <w:rtl w:val="true"/>
        </w:rPr>
        <w:footnoteReference w:id="344"/>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عصر تا زمانی که سفیدی خورشید بالا بوده و نمایان است، می توان نماز خواند و پس از آن نمی توان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ارنؤوط به صحیح بودن تمام اسانید این حدیث تصریح کرده است، ولی سپس در مورد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حدیث صحیحین که در آن از ابوهریره وابوسعید و عائشه مطلقا از خواندن نماز پس از عصر نهی شده،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خواهید کرد، شعیب ارنؤوط به روشنی دروغ می گوید؛ زیرا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عائشه در نهی مطلق در صحیحین حدیث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چنان که خواهد آمد،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حدیث و در صحیح مسلم نیز چندین حدیث از عائشه وارد شده و بر جواز آن تأکید کرده و حتی قسم یاد کرده است که پیامبر اکرم صلی الله علیه و آله و سلم هرگز آن را ترک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امیرالمؤمنین علیه السلام بیان می کند که برخی از صحابه مانند موارد دیگر سخن پیامبر اکرم صلی الله علیه و آله و سلم را غلط فهمیده و به جامعه ای اسلامی غلط منتقل کرده اند که از این نمونه از ابوهریره، عمر بن خطاب، ابن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فراوان در کتب حدیثی اهل سنت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برابر نقل حدیث امیرالمؤمنین علیه السلام به نقل دیگران روی آورد، از دروازه علم پیامبر اکرم صلی الله علیه و آله و سلم روی گردانده و بنابر حدیث ثقلین، قطعاً به گمراهی قدم گذاشته است، چه رسد در این موضوع که امیرالمؤمنین علیه السلام در آن تنها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نیز حدیثی به معنای حدیث فوق از نسائی و ابوداود روایت کرده و سندش را حسن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حدیث، منظور از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خواندن پس از عصر، یعنی هنگام طلوع و غروب است، نه به معنای این که پس از عصر در کل آن باشد</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خود بخاری از ابن عمر در تأیید معنای حدیث امیرالمؤمنین علیه السلام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أَصْنَعُ کَمَا رَأَیْتُ أَصْحَابِی یَصْنَعُونَ، وَلاَ أَمْنَعُ أَحَدًا أَنْ یُصَلِّیَ فِی أَیِّ سَاعَةٍ شَاءَ مِنْ لَیْلٍ او نَهَارٍ، غَیْرَ أَنْ لاَ تَتَحَرَّوْا طُلُوعَ الشَّمْسِ وَلاَ غُرُوبَهَا؛ </w:t>
      </w:r>
      <w:r>
        <w:rPr>
          <w:rStyle w:val="FootnoteAnchor"/>
          <w:rtl w:val="true"/>
        </w:rPr>
        <w:footnoteReference w:id="346"/>
      </w:r>
      <w:r>
        <w:rPr>
          <w:rFonts w:ascii="IRNazanin" w:hAnsi="IRNazanin" w:eastAsia="IRNazanin"/>
          <w:color w:val="111111"/>
          <w:sz w:val="28"/>
          <w:sz w:val="28"/>
          <w:szCs w:val="28"/>
          <w:rtl w:val="true"/>
          <w:lang w:bidi="fa-IR"/>
        </w:rPr>
        <w:t>ابن عمر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همان گونه عمل می کنم که دیدم اصحابم آن گونه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را از خواندن نماز در هیچ وقتی از روز و شب منع نمی کنم، غیر از این که زمان طلوع و غروب شمس را برای خواندن نماز انتخاب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این سخن ابن عمر استفاده می شود که، اصحاب نماز پس از عصر را</w:t>
      </w:r>
    </w:p>
    <w:p>
      <w:pPr>
        <w:pStyle w:val="BookText"/>
        <w:rPr/>
      </w:pPr>
      <w:r>
        <w:rPr>
          <w:rFonts w:ascii="IRNazanin" w:hAnsi="IRNazanin" w:eastAsia="IRNazanin"/>
          <w:color w:val="111111"/>
          <w:sz w:val="28"/>
          <w:sz w:val="28"/>
          <w:szCs w:val="28"/>
          <w:rtl w:val="true"/>
          <w:lang w:bidi="fa-IR"/>
        </w:rPr>
        <w:t>می خواندند و او نیز آن را انتخاب کرده است، ولی چنان که خواهد آمد، عمر بن خطاب از این نماز نهی می کرد و ابن عمر از نهی پرهیز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نیز از عائشه عین معنای حدیث امیرالمؤمنین علیه السلام را این گونه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یدع رسول الله صلی الله علیه و آله و سلم الرکعتین بعد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تتحروا طلوع الشمس ولا غروبها فتصلوا عند ذلک؛ </w:t>
      </w:r>
      <w:r>
        <w:rPr>
          <w:rStyle w:val="FootnoteAnchor"/>
          <w:rtl w:val="true"/>
        </w:rPr>
        <w:footnoteReference w:id="347"/>
      </w:r>
      <w:r>
        <w:rPr>
          <w:rFonts w:ascii="IRNazanin" w:hAnsi="IRNazanin" w:eastAsia="IRNazanin"/>
          <w:color w:val="111111"/>
          <w:sz w:val="28"/>
          <w:sz w:val="28"/>
          <w:szCs w:val="28"/>
          <w:rtl w:val="true"/>
          <w:lang w:bidi="fa-IR"/>
        </w:rPr>
        <w:t>پیامبر صلی الله علیه و آله و سلم دو رکعت نماز پس از عصر را هرگز ترک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طلوع و غروب شمس را برای خواندن نماز انتخاب نکنید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ام المؤمنین عائشه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اوهم عمر إنما نهی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تتحروا بصلاتکم طلوع الشمس ولا غروبها فإنها تطلع بین قرنی شیطان؛</w:t>
      </w:r>
      <w:r>
        <w:rPr>
          <w:rStyle w:val="FootnoteAnchor"/>
          <w:rtl w:val="true"/>
        </w:rPr>
        <w:footnoteReference w:id="348"/>
      </w:r>
      <w:r>
        <w:rPr>
          <w:rFonts w:ascii="IRNazanin" w:hAnsi="IRNazanin" w:eastAsia="IRNazanin"/>
          <w:color w:val="111111"/>
          <w:sz w:val="28"/>
          <w:sz w:val="28"/>
          <w:szCs w:val="28"/>
          <w:rtl w:val="true"/>
          <w:lang w:bidi="fa-IR"/>
        </w:rPr>
        <w:t>طاووس</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توهم و خطا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 الله علیه و آله و سلم تنها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طلوع و غروب خورشید را برای نماز خود انتخاب نکنید، همانا خورشید بین دو قرن شیطان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و شعیب ارنؤوط نیز مضافا بر مسلم، سند این خبر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از ابن عباس نیز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تا غروب خورشید می 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عمر نیز چنین بوده است، ولی او به جهت این که مردم هنگام غروب، نماز نخوانند، مطلقا پس از عصر آن ها را نهی می کرد، ولی عمل عمر هیچ حجیتی ندارد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ابن حزم با سند صحیح از بلال نیز نقل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خواندن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نفرمود، مگر به هنگام غروب خورشید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سپس ابن حزم هفده نفر از صحابه از جمله خلفای ثلاثه و امیرالمؤمنین علیه السلام و ام سلمه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اسم می برد که همگی خواندن نماز پس از عصر را جائز دانسته اند و</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واقعیت زمان نهی پیامبر اکرم صلی الله علیه و آله و سلم از نماز نافله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روشن شد که برخی از صحابه مانند خیلی از موارد دیگر، سخنان پیامبر اکرم صلی الله علیه و آله و سلم را نادرست فهمیده و آن را غلط به جامعه اسلامی منتقل می کرده اند</w:t>
      </w:r>
      <w:r>
        <w:rPr>
          <w:rFonts w:eastAsia="IRNazanin" w:cs="IRNazanin"/>
          <w:color w:val="111111"/>
          <w:sz w:val="28"/>
          <w:szCs w:val="28"/>
          <w:rtl w:val="true"/>
          <w:lang w:bidi="fa-IR"/>
        </w:rPr>
        <w:t>.</w:t>
      </w:r>
      <w:bookmarkStart w:id="166" w:name="pg5103_35378"/>
    </w:p>
    <w:p>
      <w:pPr>
        <w:pStyle w:val="Heading5"/>
        <w:numPr>
          <w:ilvl w:val="4"/>
          <w:numId w:val="1"/>
        </w:numPr>
        <w:rPr/>
      </w:pPr>
      <w:bookmarkStart w:id="167" w:name="__RefHeading___Toc1292769_774463916"/>
      <w:bookmarkStart w:id="168" w:name="_Toc59"/>
      <w:bookmarkEnd w:id="166"/>
      <w:bookmarkEnd w:id="167"/>
      <w:r>
        <w:rPr>
          <w:rtl w:val="true"/>
        </w:rPr>
        <w:t>مبادرت پیامبر اکرم صلی الله علیه و آله و سلم به نافله ی پس از عصر</w:t>
      </w:r>
      <w:bookmarkEnd w:id="168"/>
    </w:p>
    <w:p>
      <w:pPr>
        <w:pStyle w:val="BookText"/>
        <w:rPr/>
      </w:pPr>
      <w:r>
        <w:rPr>
          <w:rFonts w:ascii="IRNazanin" w:hAnsi="IRNazanin" w:eastAsia="IRNazanin"/>
          <w:color w:val="111111"/>
          <w:sz w:val="28"/>
          <w:sz w:val="28"/>
          <w:szCs w:val="28"/>
          <w:rtl w:val="true"/>
          <w:lang w:bidi="fa-IR"/>
        </w:rPr>
        <w:t xml:space="preserve">در این مورد ابتدا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 تا تناقضات او روشن گردد و سپس به برخی اخبار صحیح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 أیمن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ذهب به ما ترکهما حتی لقی الله و ما لقی الله تعالی حتی ثقل عن الصلاة وکان یصلی کثیرا من صلاته قاعدا تعنی الرکعتین بعد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 الله علیه و آله و سلم یصلیهما ولا یصلیهما فی المسجد مخافة أن یثقل علی أمته وکان یحب ما یخفف عنهم؛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عائشه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ذاتی که جان پیامبر صلی الله علیه و آله و سلم را قبض نمود، همانا آن حضرت دو رکعت نماز پس از عصر را تا لحظه ملاقاتش با خداوند متعال ترک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آن دو رکعت را همیشه</w:t>
      </w:r>
    </w:p>
    <w:p>
      <w:pPr>
        <w:pStyle w:val="BookText"/>
        <w:rPr/>
      </w:pPr>
      <w:r>
        <w:rPr>
          <w:rFonts w:ascii="IRNazanin" w:hAnsi="IRNazanin" w:eastAsia="IRNazanin"/>
          <w:color w:val="111111"/>
          <w:sz w:val="28"/>
          <w:sz w:val="28"/>
          <w:szCs w:val="28"/>
          <w:rtl w:val="true"/>
          <w:lang w:bidi="fa-IR"/>
        </w:rPr>
        <w:t>می خواند، ولی آن را در مسجد نمی خواند از خوف این که برای امتش سخت شود و همیشه دوست داشتند که برای آن ها سبوک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ام المؤمنین عائشه سوگند می خورد که پیامبر اکرم صلی الله علیه و آله و سلم دو رکعت نافله ای بعد از عصر را تا دم مرگ ترک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هر دوی این حدیث صحیح باشد که بخاری آن دو را به عنوان حدیث صحیح ذکر کرده است؟ و این نیز تناقض آشکار بخاری در صحیحش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رأیت الأسود ومسروقا شهدا علی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النبی صلی الله علیه و آله و سلم یأتینی فی یوم بعد العصر إلا صلی رکعتین؛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اسود و مسروق شهادت داده اند بر این که</w:t>
      </w:r>
    </w:p>
    <w:p>
      <w:pPr>
        <w:pStyle w:val="BookText"/>
        <w:rPr/>
      </w:pPr>
      <w:r>
        <w:rPr>
          <w:rFonts w:ascii="IRNazanin" w:hAnsi="IRNazanin" w:eastAsia="IRNazanin"/>
          <w:color w:val="111111"/>
          <w:sz w:val="28"/>
          <w:sz w:val="28"/>
          <w:szCs w:val="28"/>
          <w:rtl w:val="true"/>
          <w:lang w:bidi="fa-IR"/>
        </w:rPr>
        <w:t>ام المؤمنین عائشه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پیامبر صلی الله علیه و آله و سلم پس از عصر به نزد من نمی آمد، مگر این که دو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أختی ما ترک النبی صلی الله علیه و آله و سلم السجدتین بعد العصر عندی قط؛ </w:t>
      </w:r>
      <w:r>
        <w:rPr>
          <w:rStyle w:val="FootnoteAnchor"/>
          <w:rtl w:val="true"/>
        </w:rPr>
        <w:footnoteReference w:id="351"/>
      </w:r>
      <w:r>
        <w:rPr>
          <w:rFonts w:ascii="IRNazanin" w:hAnsi="IRNazanin" w:eastAsia="IRNazanin"/>
          <w:color w:val="111111"/>
          <w:sz w:val="28"/>
          <w:sz w:val="28"/>
          <w:szCs w:val="28"/>
          <w:rtl w:val="true"/>
          <w:lang w:bidi="fa-IR"/>
        </w:rPr>
        <w:t>عائشه به 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خواهرم، پیامبر صلی الله علیه و آله و سلم هیچ گاه دو رکعت نماز پس از عصر را نزد من ترک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لم یکن رسول الله صلی الله علیه و آله و سلم یدعهما سرا ولا علانیة رکعتان قبل الصبح ورکعتان بعد العصر</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این حدیث نیز به همان معنای احادیث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 که بخاری چگونه دچار تناقضات آشکار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العزیز ورأیت عبد الله بن الزبیر یصلی رکعتین بعد العصر ویخبر أن عائشة حدثته أن النبی صلی الله علیه و آله و سلم لم یدخل بیتها إلا صلاهما؛</w:t>
      </w:r>
      <w:r>
        <w:rPr>
          <w:rStyle w:val="FootnoteAnchor"/>
          <w:rtl w:val="true"/>
        </w:rPr>
        <w:footnoteReference w:id="353"/>
      </w:r>
      <w:r>
        <w:rPr>
          <w:rFonts w:ascii="IRNazanin" w:hAnsi="IRNazanin" w:eastAsia="IRNazanin"/>
          <w:color w:val="111111"/>
          <w:sz w:val="28"/>
          <w:sz w:val="28"/>
          <w:szCs w:val="28"/>
          <w:rtl w:val="true"/>
          <w:lang w:bidi="fa-IR"/>
        </w:rPr>
        <w:t>ابن زبیر پس از عصر دو رکعت نماز می خواند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برایش روایت کرده که پیامبر صلی الله علیه و آله و سلم هر وقت وارد منزل او می شد آن را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صلاتان ما ترکهما رسول الله صلی الله علیه و آله و سلم فی بیتی قط سرا ولا علانیة رکعتین قبل الفجر ورکعتین بعد العصر؛ </w:t>
      </w:r>
      <w:r>
        <w:rPr>
          <w:rStyle w:val="FootnoteAnchor"/>
          <w:rtl w:val="true"/>
        </w:rPr>
        <w:footnoteReference w:id="354"/>
      </w:r>
      <w:r>
        <w:rPr>
          <w:rFonts w:ascii="IRNazanin" w:hAnsi="IRNazanin" w:eastAsia="IRNazanin"/>
          <w:color w:val="111111"/>
          <w:sz w:val="28"/>
          <w:sz w:val="28"/>
          <w:szCs w:val="28"/>
          <w:rtl w:val="true"/>
          <w:lang w:bidi="fa-IR"/>
        </w:rPr>
        <w:t>دو نماز را پیامبر صلی الله علیه و آله و سلم هرگز پنهان و عیان در منزل من ترک نفرمود، دو رکعت قبل از فجر و دو رکعت پس از عصر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الأسود ومسروق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علی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یومه الذی</w:t>
      </w:r>
    </w:p>
    <w:p>
      <w:pPr>
        <w:pStyle w:val="BookText"/>
        <w:rPr/>
      </w:pPr>
      <w:r>
        <w:rPr>
          <w:rFonts w:ascii="IRNazanin" w:hAnsi="IRNazanin" w:eastAsia="IRNazanin"/>
          <w:color w:val="111111"/>
          <w:sz w:val="28"/>
          <w:sz w:val="28"/>
          <w:szCs w:val="28"/>
          <w:rtl w:val="true"/>
          <w:lang w:bidi="fa-IR"/>
        </w:rPr>
        <w:t xml:space="preserve">کان یکون عندی إلا صلاهما رسول الله صلی الله علیه و آله و سلم فی بیتی تعنی الرکعتین بعد العصر؛ </w:t>
      </w:r>
      <w:r>
        <w:rPr>
          <w:rStyle w:val="FootnoteAnchor"/>
          <w:rtl w:val="true"/>
        </w:rPr>
        <w:footnoteReference w:id="355"/>
      </w:r>
      <w:r>
        <w:rPr>
          <w:rFonts w:ascii="IRNazanin" w:hAnsi="IRNazanin" w:eastAsia="IRNazanin"/>
          <w:color w:val="111111"/>
          <w:sz w:val="28"/>
          <w:sz w:val="28"/>
          <w:szCs w:val="28"/>
          <w:rtl w:val="true"/>
          <w:lang w:bidi="fa-IR"/>
        </w:rPr>
        <w:t>پیامبر صلی الله علیه و آله و سلم همیشه زمانی که نزد من بود، بعد از عصر دو رکعت نماز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کنید که بخاری و مسلم این همه اخبار در صحیح خود از عائشه روایت کرده اند، ولی شعیب ارنؤوط همان گونه که در گذشته اشاره شد، چه سخن دروغی را به او نسبت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أخبرتنی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 سلم لم یدخل علیها بعد صلاة العصر الا رکع عندها رکعتین</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این حدیث نیز همان معنای حدیث قبلی است و شعیب ارنؤوط سند آن را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عبد الله بن مغفل المزنی فدخل شابان من ولد عمر فصلیا رکعتین بعد العصر فأرسل إلیهما فدعاهما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الصلاة التی صلیتماها وقد کان أبوکما ینهی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عائشة ان النبی صلی الله علیه و آله و سلم صلاهما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فلم یرد علیهما شیئا؛</w:t>
      </w:r>
      <w:r>
        <w:rPr>
          <w:rStyle w:val="FootnoteAnchor"/>
          <w:rtl w:val="true"/>
        </w:rPr>
        <w:footnoteReference w:id="357"/>
      </w:r>
      <w:r>
        <w:rPr>
          <w:rFonts w:ascii="IRNazanin" w:hAnsi="IRNazanin" w:eastAsia="IRNazanin"/>
          <w:color w:val="111111"/>
          <w:sz w:val="28"/>
          <w:sz w:val="28"/>
          <w:szCs w:val="28"/>
          <w:rtl w:val="true"/>
          <w:lang w:bidi="fa-IR"/>
        </w:rPr>
        <w:t>عطا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عبدالله بن مغفل نشسته بودیم که دو جوان از فرزندان عمر داخل شدند و دو رکعت نماز پس از عصر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نمازی است که خواندید؛ همانا پدرتان از آن نهی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برای ما نقل کرد که پیامبر صلی الله علیه و آله و سلم نزد او آن دو رکعت را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سکوت کرد و چیزی نتوانست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این سند ثقه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رسول الله صلی الله علیه و آله و سلم الرکعتین بعد العصر فی</w:t>
      </w:r>
    </w:p>
    <w:p>
      <w:pPr>
        <w:pStyle w:val="BookText"/>
        <w:rPr/>
      </w:pPr>
      <w:r>
        <w:rPr>
          <w:rFonts w:ascii="IRNazanin" w:hAnsi="IRNazanin" w:eastAsia="IRNazanin"/>
          <w:color w:val="111111"/>
          <w:sz w:val="28"/>
          <w:sz w:val="28"/>
          <w:szCs w:val="28"/>
          <w:rtl w:val="true"/>
          <w:lang w:bidi="fa-IR"/>
        </w:rPr>
        <w:t xml:space="preserve">بیتی حتی فارق الدنیا؛ </w:t>
      </w:r>
      <w:r>
        <w:rPr>
          <w:rStyle w:val="FootnoteAnchor"/>
          <w:rtl w:val="true"/>
        </w:rPr>
        <w:footnoteReference w:id="358"/>
      </w:r>
      <w:r>
        <w:rPr>
          <w:rFonts w:ascii="IRNazanin" w:hAnsi="IRNazanin" w:eastAsia="IRNazanin"/>
          <w:color w:val="111111"/>
          <w:sz w:val="28"/>
          <w:sz w:val="28"/>
          <w:szCs w:val="28"/>
          <w:rtl w:val="true"/>
          <w:lang w:bidi="fa-IR"/>
        </w:rPr>
        <w:t>پیامبر صلی الله علیه و آله و سلم تا زمانی که دنیا را ترک گفت، دو رکعت نماز بعد از عصر را در منزل من ترک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سند این حدیث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داشته باشیم که ابن حزم پس از نقل سخنان و تأکید ام المؤمنین عائشه بر</w:t>
      </w:r>
    </w:p>
    <w:p>
      <w:pPr>
        <w:pStyle w:val="BookText"/>
        <w:rPr/>
      </w:pPr>
      <w:r>
        <w:rPr>
          <w:rFonts w:ascii="IRNazanin" w:hAnsi="IRNazanin" w:eastAsia="IRNazanin"/>
          <w:color w:val="111111"/>
          <w:sz w:val="28"/>
          <w:sz w:val="28"/>
          <w:szCs w:val="28"/>
          <w:rtl w:val="true"/>
          <w:lang w:bidi="fa-IR"/>
        </w:rPr>
        <w:t>این که پیامبر اکرم صلی الله علیه و آله و سلم هرگز این دو رکعت را ترک نکرده 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 سلمه و میمونه مادران مؤمنین و از تمیم داری، عمر بن خطاب، زید بن خالد و غیر</w:t>
      </w:r>
    </w:p>
    <w:p>
      <w:pPr>
        <w:pStyle w:val="BookText"/>
        <w:rPr/>
      </w:pPr>
      <w:r>
        <w:rPr>
          <w:rFonts w:ascii="IRNazanin" w:hAnsi="IRNazanin" w:eastAsia="IRNazanin"/>
          <w:color w:val="111111"/>
          <w:sz w:val="28"/>
          <w:sz w:val="28"/>
          <w:szCs w:val="28"/>
          <w:rtl w:val="true"/>
          <w:lang w:bidi="fa-IR"/>
        </w:rPr>
        <w:t>این ها نیز روایت شده است و این نقل متواتر و موجب علم و یقین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أم موسی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عائشة عن الرکعتین بعد العصر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أتانی رسول الله صلی الله علیه و آله و سلم فی یوم الا صلی بعد العصر رکعتین؛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 موسی از عائشه در مورد دو رکعت نماز پس از عصر سؤال کرد،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هیچ وقت پس از عصر به نزد من نیامد، مگر این که بعد از عصر دو رکعت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احادیث که صحیح است، ام المؤمنین عائشه در موارد متعدد تأکید</w:t>
      </w:r>
    </w:p>
    <w:p>
      <w:pPr>
        <w:pStyle w:val="BookText"/>
        <w:rPr/>
      </w:pPr>
      <w:r>
        <w:rPr>
          <w:rFonts w:ascii="IRNazanin" w:hAnsi="IRNazanin" w:eastAsia="IRNazanin"/>
          <w:color w:val="111111"/>
          <w:sz w:val="28"/>
          <w:sz w:val="28"/>
          <w:szCs w:val="28"/>
          <w:rtl w:val="true"/>
          <w:lang w:bidi="fa-IR"/>
        </w:rPr>
        <w:t>می کند که رسول خدا صلی الله علیه و آله و سلم همیشه در منزل او این دو رکعت را می خوانده اند و این احادیث سخن معاویه و امثال او را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احادیث دیگر از دیگر صحابه نیز این واقعیت را تأیید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موسی انه رأی النبی صلی الله علیه و آله و سلم یصلی رکعتین بعد العصر؛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ابوموسی نیز دیده است که آن حضرت صلی الله علیه و آله و سلم این دو رکعت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سند این خبر را صحیح دانسته و شعیب ارنؤوط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غیرش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نیز مسلم است که عمر بن خطاب صحابه را به جهت انجام این نماز کتک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تمیم داری 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نماز را همراه رسول خدا صلی الله علیه و آله و سلم می خواندم و از آن دست برنمی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مثل تو بودند، من منع</w:t>
      </w:r>
    </w:p>
    <w:p>
      <w:pPr>
        <w:pStyle w:val="BookText"/>
        <w:rPr/>
      </w:pPr>
      <w:r>
        <w:rPr>
          <w:rFonts w:ascii="IRNazanin" w:hAnsi="IRNazanin" w:eastAsia="IRNazanin"/>
          <w:color w:val="111111"/>
          <w:sz w:val="28"/>
          <w:sz w:val="28"/>
          <w:szCs w:val="28"/>
          <w:rtl w:val="true"/>
          <w:lang w:bidi="fa-IR"/>
        </w:rPr>
        <w:t>نمی کردم</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هیثمی سند این خبر را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أیوب الأنصاری کان یصلی قبل خلافة عمر رکعتین بعد العصر فلما استخلف عمر ترکها فلما توفی رکعهما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کان یضرب علیهما؛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همانا ابوایوب انصاری قبل از خلافت عمر، پس از عصر دو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خلیفه شد، آن را ترک نمود و هنگامی که عمر وفات کرد، باز شروع به خواندن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عمل او را از وی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عمر به خاطر آن دو رکعت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ترک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سند این خبر همگی ثقه و از رجال صحاح 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حدیث، ابوایوب انصاری این دو رکعت را در زمان خلیفه دوم از روی تقیه و از ترس خشونت وی انجام نمی داده است و سپس باز به سنت رسول خدا صلی الله علیه و آله و سلم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پس از نقل این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الحدیث بیان الواضح ان ابابکر وعثمان کانا یجیزان الرکوع بعد العصر؛ در این حدیث بیان روشن است که ابوبکر و عثمان نماز پس از عصر را جائز می دانسته اند</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زید بن خالد الجهنی أنه رآه عمر بن الخطاب وهو خلیفة رکع بعد العصر رکعتین فمشی إلیه فضربه بالدرة وهو یصلی کما هو فلما انصرف 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فوالله لا أدعهما أبدا بعد إذ رأیت رسول الله صلی الله علیه و آله و سلم یصلیهما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عمر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بن خالد، لو لا أنی أخشی أن یتخذها الناس سلما إلی الصلاة حتی اللیل لم أضرب فیهما؛ </w:t>
      </w:r>
      <w:r>
        <w:rPr>
          <w:rStyle w:val="FootnoteAnchor"/>
          <w:rtl w:val="true"/>
        </w:rPr>
        <w:footnoteReference w:id="361"/>
      </w:r>
      <w:r>
        <w:rPr>
          <w:rFonts w:ascii="IRNazanin" w:hAnsi="IRNazanin" w:eastAsia="IRNazanin"/>
          <w:color w:val="111111"/>
          <w:sz w:val="28"/>
          <w:sz w:val="28"/>
          <w:szCs w:val="28"/>
          <w:rtl w:val="true"/>
          <w:lang w:bidi="fa-IR"/>
        </w:rPr>
        <w:t>عمر بن خطاب زید بن خالد را</w:t>
      </w:r>
    </w:p>
    <w:p>
      <w:pPr>
        <w:pStyle w:val="BookText"/>
        <w:rPr/>
      </w:pPr>
      <w:r>
        <w:rPr>
          <w:rFonts w:ascii="IRNazanin" w:hAnsi="IRNazanin" w:eastAsia="IRNazanin"/>
          <w:color w:val="111111"/>
          <w:sz w:val="28"/>
          <w:sz w:val="28"/>
          <w:szCs w:val="28"/>
          <w:rtl w:val="true"/>
          <w:lang w:bidi="fa-IR"/>
        </w:rPr>
        <w:t>نیز به خاطر این دو رکعت کتک زد و 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دیدم پیامبر صلی الله علیه و آله و سلم آن دو رکعت را می خواند، آن را هرگز ترک نخواهم کرد و عمر به نزد او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این نبود که مردم آن را تا شب ادامه بدهند، من به خاطر آن کسی را نمی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سند این خبر را حسن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دلالت می کند که خلیفه دوم با سلیقه خود از این عمل منع می کرده است و معاویه و امثال او به رسول خدا صلی الله علیه و آله و سلم آن را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موضوع از شخص معاویه حدیث دیگر نیز وارد شده و تأیید می کند که او این حدیث را از خود بافته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کردید بخاری در صحیحش با پنج سند مختلف بر خلاف حدیث معاویه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کرده است و البته در تأیید حدیث معاویه برخی احادیث دیگر نیز روایت شده است که نیاز به بررسی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بخاری پس از این تناقض آشکار باز دچار تناقض آشکار تر از این شده و در این موضوع باز چنین حدیثی روایت کرده است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بکیر أن کریبا مولی ابن عباس حدثه أن ابن عباس وعبد الرحمن بن أزهر والمسور بن مخرمة أرسلوا إلی عائشة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علیها السلام منا جمیعا وسلها عن الرکعتین بعد العصر فإنا أخبرنا أنک تصلینهما وقد بلغنا أن النبی صلی الله علیه و آله و سلم نهی عنهما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أضرب مع عمر الناس عنهما قال کریب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علیها وبلغتها ما أرسلونی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أم سلمة فأخبرتهم فردونی إلی أم سلمة بمثل ما أرسلونی إلی عائشة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و سلم ینهی عنهما وإنه صلی العصر ثم دخل علی وعندی نسوة من بنی حرام من الأنصار فصلاهما فأرسلت إلیه الخادم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إلی جنبه فقولی تقول أم سلمة یا رسول الله ألم أسمعک تنهی عن هاتین الرکعتین؟ فأراک تصلیهما فإن أشار بیده فاستأخری ففعلت الجاریة فأشار بیده فأستأخرت عنه</w:t>
      </w:r>
    </w:p>
    <w:p>
      <w:pPr>
        <w:pStyle w:val="BookText"/>
        <w:rPr/>
      </w:pPr>
      <w:r>
        <w:rPr>
          <w:rFonts w:ascii="IRNazanin" w:hAnsi="IRNazanin" w:eastAsia="IRNazanin"/>
          <w:color w:val="111111"/>
          <w:sz w:val="28"/>
          <w:sz w:val="28"/>
          <w:szCs w:val="28"/>
          <w:rtl w:val="true"/>
          <w:lang w:bidi="fa-IR"/>
        </w:rPr>
        <w:t>فلما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أبی أمیة سألت عن الرکعتین بعد العصر إنه أتانی أناس من عبد القیس بالإسلام من قومهم فشغلونی عن الرکعتین اللتین بعد الظهر فهما هاتان؛ </w:t>
      </w:r>
      <w:r>
        <w:rPr>
          <w:rStyle w:val="FootnoteAnchor"/>
          <w:rtl w:val="true"/>
        </w:rPr>
        <w:footnoteReference w:id="362"/>
      </w:r>
      <w:r>
        <w:rPr>
          <w:rFonts w:ascii="IRNazanin" w:hAnsi="IRNazanin" w:eastAsia="IRNazanin"/>
          <w:color w:val="111111"/>
          <w:sz w:val="28"/>
          <w:sz w:val="28"/>
          <w:szCs w:val="28"/>
          <w:rtl w:val="true"/>
          <w:lang w:bidi="fa-IR"/>
        </w:rPr>
        <w:t>ابن 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کریب غلام ابن عباس را به نزد ام المؤمنین عائشه فرستادند تا از او در مورد دو رکعت نماز بعد از عصر سؤال کند؛ زیرا به ما خبر رسید که تو آن دو رکعت را می خوانی و حال آن که به ما خبر رسید که پیامبر صلی الله علیه و آله و سلم از آن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عائشه سؤال شد، او سائل را به ام سلمه حواله کرد و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شنیدم که از آن دو رکعت نهی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و روزی پس از عصر به من وارد شد و در نزد من زنانی از انصار بودند و آن حضرت آن دو رکعت را خواند، پس غلام را به نزد آن حضرت فرستادم تا سؤال کند که شما که از این دو رکعت نهی می فرمودی؟ حضرت پس از نماز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رکعت پس از عصر سؤال کردی، همانا مردانی از قبیله عبدالقیس به نزد من برای تشرف به اسلام آمدند و من با آن ها مشغول شدم و دو رکعت نماز پس از ظهر از من فوت شد و این همان دو رکعت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 که این تناقض چه قدر واضح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باطل بودن این حدیث با در نظر گرفتن احادیث قبلی از ام المؤمنین عائشه خیلی روشن است، ولی با این حال ابن حزم نیز به باطل و بی اساس بودن آن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ام سلمه غلامش را فرستاده باشد و شخصاً نرفته است، که این نیز به بُعد خبر می افزاید،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تأکیدات و قسم یاد کردن، چگونه ممکن است ام المؤمنین عائشه حکم آن را نداند و به ام سلمه حواله کند،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تأکدات ام المؤمنین عائشه خیلی روشن است که قطعاً این خبر بی اساس و موضوع است،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می گوید</w:t>
      </w:r>
      <w:r>
        <w:rPr>
          <w:rFonts w:eastAsia="IRNazanin" w:cs="IRNazanin"/>
          <w:color w:val="111111"/>
          <w:sz w:val="28"/>
          <w:szCs w:val="28"/>
          <w:rtl w:val="true"/>
          <w:lang w:bidi="fa-IR"/>
        </w:rPr>
        <w:t>:</w:t>
      </w:r>
      <w:bookmarkStart w:id="169" w:name="pg5103_35385"/>
    </w:p>
    <w:p>
      <w:pPr>
        <w:pStyle w:val="BookText"/>
        <w:rPr/>
      </w:pPr>
      <w:bookmarkEnd w:id="169"/>
      <w:r>
        <w:rPr>
          <w:rFonts w:ascii="IRNazanin" w:hAnsi="IRNazanin" w:eastAsia="IRNazanin"/>
          <w:color w:val="111111"/>
          <w:sz w:val="28"/>
          <w:sz w:val="28"/>
          <w:szCs w:val="28"/>
          <w:rtl w:val="true"/>
          <w:lang w:bidi="fa-IR"/>
        </w:rPr>
        <w:t>ام سلمه خود نیز پس از عصر، نافله می خواند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با این وجود توجه کنید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را چگونه ماهرانه جعل می کنند،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ممکن است این را وضع کرده باشد؟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دستان ماهر در جعل احادیث، چه قدر احادیث فراوان وضع کرده باشند که خواننده به خاطر صحت سند، با سکوت، آن را دین و اعتقاد اسلامی خود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آخر این که چگونه بخاری این همه اخبار را که این گونه تناقض آشکار دارند، بین خود و پروردگار متعال حجت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ذکر شد، روشن گردید که پیامبر اکرم صلی الله علیه و آله و سلم هرگز از نماز خواندن پس از نماز صبح و عصر نهی نفرموده اند، بلکه دیگران سخن آن حضرت را به مانند موارد فراوان دیگر، نادرست فهمیده و غلط به جوامع اسلامی منتقل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این بیان روشن شد که بخاری در این موضوع اخبار بی اساس را در صحیحش روایت کرده و مضافاً بر این، دچار تناقضات واضح و عجیب شده است</w:t>
      </w:r>
      <w:r>
        <w:rPr>
          <w:rFonts w:eastAsia="IRNazanin" w:cs="IRNazanin"/>
          <w:color w:val="111111"/>
          <w:sz w:val="28"/>
          <w:szCs w:val="28"/>
          <w:rtl w:val="true"/>
          <w:lang w:bidi="fa-IR"/>
        </w:rPr>
        <w:t>.</w:t>
      </w:r>
    </w:p>
    <w:p>
      <w:pPr>
        <w:pStyle w:val="Heading4"/>
        <w:numPr>
          <w:ilvl w:val="3"/>
          <w:numId w:val="1"/>
        </w:numPr>
        <w:rPr/>
      </w:pPr>
      <w:bookmarkStart w:id="170" w:name="__RefHeading___Toc1292771_774463916"/>
      <w:bookmarkStart w:id="171" w:name="_Toc60"/>
      <w:bookmarkEnd w:id="170"/>
      <w:r>
        <w:rPr/>
        <w:t>2</w:t>
      </w:r>
      <w:r>
        <w:rPr>
          <w:rtl w:val="true"/>
        </w:rPr>
        <w:t xml:space="preserve">. </w:t>
      </w:r>
      <w:r>
        <w:rPr>
          <w:rtl w:val="true"/>
        </w:rPr>
        <w:t>عمرو بن عاص</w:t>
      </w:r>
      <w:bookmarkEnd w:id="171"/>
    </w:p>
    <w:p>
      <w:pPr>
        <w:pStyle w:val="Heading5"/>
        <w:numPr>
          <w:ilvl w:val="4"/>
          <w:numId w:val="1"/>
        </w:numPr>
        <w:rPr/>
      </w:pPr>
      <w:bookmarkStart w:id="172" w:name="__RefHeading___Toc1292773_774463916"/>
      <w:bookmarkStart w:id="173" w:name="_Toc61"/>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امام بخاری شش 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عمرو بن عاص در اخبار گذشته در مورد معاویه تا حدودی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برخی از اخبار دیگر او اشاره می شود</w:t>
      </w:r>
      <w:r>
        <w:rPr>
          <w:rFonts w:eastAsia="IRNazanin" w:cs="IRNazanin"/>
          <w:color w:val="111111"/>
          <w:sz w:val="28"/>
          <w:szCs w:val="28"/>
          <w:rtl w:val="true"/>
          <w:lang w:bidi="fa-IR"/>
        </w:rPr>
        <w:t>.</w:t>
      </w:r>
    </w:p>
    <w:p>
      <w:pPr>
        <w:pStyle w:val="Heading5"/>
        <w:numPr>
          <w:ilvl w:val="4"/>
          <w:numId w:val="1"/>
        </w:numPr>
        <w:rPr/>
      </w:pPr>
      <w:bookmarkStart w:id="174" w:name="__RefHeading___Toc1292775_774463916"/>
      <w:bookmarkStart w:id="175" w:name="_Toc62"/>
      <w:bookmarkEnd w:id="174"/>
      <w:r>
        <w:rPr>
          <w:rtl w:val="true"/>
        </w:rPr>
        <w:t>عمرو عاص ملعون از لسان پیامبر اکرم صلی الله علیه و آله و سلم</w:t>
      </w:r>
      <w:bookmarkEnd w:id="17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مجلز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العاص والمغیرة بن شعبة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علی عیی و ان له کلاما ورأیا وإنه قد علمنا کلامه فیتکلم کلاما فلا یجد کلاما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تفعلوا فأبوا علیه فصعد عمرو المنبر فذکر علیا ووقع فیه ثم صعد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المغیرة بن شعبة فحمد الله وأثنی علیه ثم وقع فی علی ثم قیل للحسن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أصعد ولا أتکلم حتی تعطونی إن قلت حقا أن تصدقونی و ان قلت باطلا أن تکذبونی فأعطوه فصعد المنبر فحمد الله وأثنی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یا عمرو وأنت یا مغیرة تعلمان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السائق والراکب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فلان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یا معاویة و یا مغیرة أتعلمان أن رسول الله صلی الله علیه و آله و سلم لعن عمرا بکل قافیة قالها لعنة؟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یا عمرو وأنت یا معاویة بن أبی سفیان أتعلمان أن رسول الله صلی الله علیه و آله و سلم لعن قوم هذا؟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أحمد الله الذی وقعتم فیمن تبرأ من هذا؛ </w:t>
      </w:r>
      <w:r>
        <w:rPr>
          <w:rStyle w:val="FootnoteAnchor"/>
          <w:rtl w:val="true"/>
        </w:rPr>
        <w:footnoteReference w:id="364"/>
      </w:r>
      <w:r>
        <w:rPr>
          <w:rFonts w:ascii="IRNazanin" w:hAnsi="IRNazanin" w:eastAsia="IRNazanin"/>
          <w:color w:val="111111"/>
          <w:sz w:val="28"/>
          <w:sz w:val="28"/>
          <w:szCs w:val="28"/>
          <w:rtl w:val="true"/>
          <w:lang w:bidi="fa-IR"/>
        </w:rPr>
        <w:t>عمرو و مغیره 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حسن بن علی عاجز شده و سخنی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بگزار سخن بگوید؛ زیرا نمی تواند برای گفتن سخن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ولی آن ها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منبر رفت و از امیرالمؤمنین علیه السلام یاد کرد و آن حضرت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مغیره به منبر رفت و او نیز آن حضرت را سب و دشنام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 حسن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برو، ولی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نمی روم و سخن نمی گویم، مگر این که قول بدهید اگر سخن حق گفتم مرا تصدیق کنید و اگر باطل گفتم تکذیبم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قول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علیه السلام بالای منبر رفتند و خدا را حمد و ثنا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ای عمرو و تو ای مغیره، آیا می دانید همانا رسول خدا صلی الله علیه و آله و سلم سواره و راننده را لعنت کردند که یکی از آن ها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حدیث در گذشته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ای معاویه و تو ای مغیره، آیا می دانید که رسول خدا صلی الله علیه و آله و سلم عمرو بن عاص را به مقدار هر قافیه شعری که گفت لعنت فرمودند؟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bookmarkStart w:id="176" w:name="pg5103_35387"/>
    </w:p>
    <w:p>
      <w:pPr>
        <w:pStyle w:val="BookText"/>
        <w:rPr/>
      </w:pPr>
      <w:bookmarkEnd w:id="176"/>
      <w:r>
        <w:rPr>
          <w:rFonts w:ascii="IRNazanin" w:hAnsi="IRNazanin" w:eastAsia="IRNazanin"/>
          <w:color w:val="111111"/>
          <w:sz w:val="28"/>
          <w:sz w:val="28"/>
          <w:szCs w:val="28"/>
          <w:rtl w:val="true"/>
          <w:lang w:bidi="fa-IR"/>
        </w:rPr>
        <w:t>را به خدا سوگند می دهم ای عمرو و تو ای معاویه، آیا می دانید که همانا رسول خدا صلی الله علیه و آله و سلم قوم مغیره را لعنت فرمودند؟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حمد می گویم، شما کسی را دشنام دادید و از کسی عیب گرفتید که او از آن پاک و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خبر کاملا صحیح است و هیثمی در مورد شیخ طبرانی زکریا بن یحیی ساجی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او را یکی از اثبات خوانده و گفته است که کسی را نمی دانم که او را جرح کرده باشد و بقیه رجال این سند رجال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نیز سند آن را صحیح دانسته است</w:t>
      </w:r>
      <w:r>
        <w:rPr>
          <w:rFonts w:eastAsia="IRNazanin" w:cs="IRNazanin"/>
          <w:color w:val="111111"/>
          <w:sz w:val="28"/>
          <w:szCs w:val="28"/>
          <w:rtl w:val="true"/>
          <w:lang w:bidi="fa-IR"/>
        </w:rPr>
        <w:t>.</w:t>
      </w:r>
    </w:p>
    <w:p>
      <w:pPr>
        <w:pStyle w:val="Heading5"/>
        <w:numPr>
          <w:ilvl w:val="4"/>
          <w:numId w:val="1"/>
        </w:numPr>
        <w:rPr/>
      </w:pPr>
      <w:bookmarkStart w:id="177" w:name="__RefHeading___Toc1292777_774463916"/>
      <w:bookmarkStart w:id="178" w:name="_Toc63"/>
      <w:bookmarkEnd w:id="177"/>
      <w:r>
        <w:rPr>
          <w:rtl w:val="true"/>
        </w:rPr>
        <w:t>عمرو عاص اهل دروغ و نفاق و دشمن خداست</w:t>
      </w:r>
      <w:bookmarkEnd w:id="178"/>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ابن النابغة انی تلعابة أعافس وأمارس والله إنه لیمنعنی من اللعب خوف الموت وإنه لیقول فیکذب ویحلف فیحنث وإنه لمن الظالمین لانفسهم؛ </w:t>
      </w:r>
      <w:r>
        <w:rPr>
          <w:rStyle w:val="FootnoteAnchor"/>
          <w:rtl w:val="true"/>
        </w:rPr>
        <w:footnoteReference w:id="365"/>
      </w:r>
      <w:r>
        <w:rPr>
          <w:rFonts w:ascii="IRNazanin" w:hAnsi="IRNazanin" w:eastAsia="IRNazanin"/>
          <w:color w:val="111111"/>
          <w:sz w:val="28"/>
          <w:sz w:val="28"/>
          <w:szCs w:val="28"/>
          <w:rtl w:val="true"/>
          <w:lang w:bidi="fa-IR"/>
        </w:rPr>
        <w:t xml:space="preserve">پسر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کند من اهل شوخی و هزل و بازی هستم، به خدا سوگند مرا خوف از مرگ از بازی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سخن می گوید و دروغ می گوید و سوگند به باطل یاد می کند و او حتماً از جمله کسانیست که بر جان خود ظلم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این خبر را با دو سند روایت کرده و راویانش ثقه هستند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عکرمة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معاویة المدینة یرید الحج فلقیه الحسین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قد بلغنی ذکرک وذکر ابن النابغة بنی هاشم بالعیوب فارجع الی نفسک فسلط الحق علیها فانک تجد اعظم عیوبها اصغر عیب فیک لقد تناولتنا بالعداوة واطعت فینا عمرا فوالله ما قَدُم ایمانه ولا حَدُث نفاقه والله ما ینظر لک ولا یبقی علیک فانظر لنفسک</w:t>
      </w:r>
      <w:bookmarkStart w:id="179" w:name="pg5103_35388"/>
    </w:p>
    <w:p>
      <w:pPr>
        <w:pStyle w:val="BookText"/>
        <w:rPr/>
      </w:pPr>
      <w:bookmarkEnd w:id="179"/>
      <w:r>
        <w:rPr>
          <w:rFonts w:ascii="IRNazanin" w:hAnsi="IRNazanin" w:eastAsia="IRNazanin"/>
          <w:color w:val="111111"/>
          <w:sz w:val="28"/>
          <w:sz w:val="28"/>
          <w:szCs w:val="28"/>
          <w:rtl w:val="true"/>
          <w:lang w:bidi="fa-IR"/>
        </w:rPr>
        <w:t xml:space="preserve">او دع؛ </w:t>
      </w:r>
      <w:r>
        <w:rPr>
          <w:rStyle w:val="FootnoteAnchor"/>
          <w:rtl w:val="true"/>
        </w:rPr>
        <w:footnoteReference w:id="366"/>
      </w:r>
      <w:r>
        <w:rPr>
          <w:rFonts w:ascii="IRNazanin" w:hAnsi="IRNazanin" w:eastAsia="IRNazanin"/>
          <w:color w:val="111111"/>
          <w:sz w:val="28"/>
          <w:sz w:val="28"/>
          <w:szCs w:val="28"/>
          <w:rtl w:val="true"/>
          <w:lang w:bidi="fa-IR"/>
        </w:rPr>
        <w:t>عکرمه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مدینه برای حج آمد و امام حسین علیه السلام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به من خبر ذکر تو و ابن نابغه رسید که به بنی هاشم عیب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خودت رجوع کن و حق را بر خودت حاکم نما، آن وقت خواهی دید که بزرگ ترین عیب بنی هاشم برابر با کوچک ترین عیب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دشنمی با ما را پیش گرفتی و در مورد ما از عمرو عاص اطاعت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او ایمانش قدیم نبود و نفاقش نیز جدید نیست به خدا سوگند نه به تو نگاه می کند و نه برای تو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خودت نگاه کن و او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خبر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حبیب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لعند علی جالس إذ جاءه عبد الله بن معین وکعب بن عبد الله من قبل محمد بن أبی بکر یستصرخانه قبل الوقعة فقام علی فنادی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فاجتمع الناس فصعد المنبر فحمد الله وأثنی علیه وذکر رسول الله صلی الله علیه و آله و سلم فصلی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فهذا صریخ محمد بن أبی بکر وإخوانکم من أهل مصر قد سار إلیهم ابن النابغة عدو الله وعدو من والاه وولی من عادی الله فلا یکونن أهل الضلال إلی باطلهم والرکون إلی سبیل الطاغوت أشد اجتماعا علی باطلهم وضلالتهم منکم علی حقکم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امیرالمؤمنین علیه السلام به اهل کوفه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عمرو عاص دشمن خدا و دشمن دوستان خدا و دوست دشمنان خدا، به سوی برادرانتان از اهل مصر حمله کرده است</w:t>
      </w:r>
      <w:r>
        <w:rPr>
          <w:rFonts w:eastAsia="IRNazanin" w:cs="IRNazanin"/>
          <w:color w:val="111111"/>
          <w:sz w:val="28"/>
          <w:szCs w:val="28"/>
          <w:rtl w:val="true"/>
          <w:lang w:bidi="fa-IR"/>
        </w:rPr>
        <w:t>... .</w:t>
      </w:r>
    </w:p>
    <w:p>
      <w:pPr>
        <w:pStyle w:val="Heading5"/>
        <w:numPr>
          <w:ilvl w:val="4"/>
          <w:numId w:val="1"/>
        </w:numPr>
        <w:rPr/>
      </w:pPr>
      <w:bookmarkStart w:id="180" w:name="__RefHeading___Toc1292779_774463916"/>
      <w:bookmarkStart w:id="181" w:name="_Toc64"/>
      <w:bookmarkEnd w:id="180"/>
      <w:r>
        <w:rPr>
          <w:rtl w:val="true"/>
        </w:rPr>
        <w:t>وعده کمک به شرط رسیدن به حکومت</w:t>
      </w:r>
      <w:bookmarkEnd w:id="18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من أمر علی ومعاویة ما کان دعا معاویة عمرو بن</w:t>
      </w:r>
    </w:p>
    <w:p>
      <w:pPr>
        <w:pStyle w:val="BookText"/>
        <w:rPr/>
      </w:pPr>
      <w:r>
        <w:rPr>
          <w:rFonts w:ascii="IRNazanin" w:hAnsi="IRNazanin" w:eastAsia="IRNazanin"/>
          <w:color w:val="111111"/>
          <w:sz w:val="28"/>
          <w:sz w:val="28"/>
          <w:szCs w:val="28"/>
          <w:rtl w:val="true"/>
          <w:lang w:bidi="fa-IR"/>
        </w:rPr>
        <w:t>العاص إلی قتال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أظاهرک علی قتاله حتی تطعمنی مصر فأبی علیه فخرج مغضبا ثم إن معاویة ندم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طلب إلی فی شئ علی هذا الحال فرددته؟ فأجابه إلی ما سأل؛</w:t>
      </w:r>
      <w:r>
        <w:rPr>
          <w:rStyle w:val="FootnoteAnchor"/>
          <w:rtl w:val="true"/>
        </w:rPr>
        <w:footnoteReference w:id="368"/>
      </w:r>
      <w:r>
        <w:rPr>
          <w:rFonts w:ascii="IRNazanin" w:hAnsi="IRNazanin" w:eastAsia="IRNazanin"/>
          <w:color w:val="111111"/>
          <w:sz w:val="28"/>
          <w:sz w:val="28"/>
          <w:szCs w:val="28"/>
          <w:rtl w:val="true"/>
          <w:lang w:bidi="fa-IR"/>
        </w:rPr>
        <w:t>چون اختلاف بین علی و معاویه پیش آمد معاویه عمرو بن عاص را به جنگ با امیرالمؤمنین علیه السلام فرا خواند،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یاری نمی کنم مگر این که حکومت مصر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قبول نکرد و عمرو غضبناک از نزدش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پشیمان شد و خواسته اش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این خبر از رجال صحیحین و ثقه هستند جز احمد دورقی که از رجال صحیح مسلم و سنن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الوهاب الزبیری عن أشیاخه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وقعت الفتنة لم یکن أحد من قریش أعفا فیها من عمرو بن العاص أتی مکة فأقام بها فلم یزل کافا حتی کانت وقعة الجمل فقال لابنیه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ألقیت نفسی بین جزاری مکة و ما مثلی رضی بهذه المنزلة فإلی من تریان أن أصیر؟ فقال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إلی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یقول لی إذا أتیته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رجل من المسلمین لک مالهم وعلیک ما علیهم ومعاویة یخلطنی بنفسه ویشرکنی فی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 معاویة فأتاه فما خیر له؛ </w:t>
      </w:r>
      <w:r>
        <w:rPr>
          <w:rStyle w:val="FootnoteAnchor"/>
          <w:rtl w:val="true"/>
        </w:rPr>
        <w:footnoteReference w:id="369"/>
      </w:r>
      <w:r>
        <w:rPr>
          <w:rFonts w:ascii="IRNazanin" w:hAnsi="IRNazanin" w:eastAsia="IRNazanin"/>
          <w:color w:val="111111"/>
          <w:sz w:val="28"/>
          <w:sz w:val="28"/>
          <w:szCs w:val="28"/>
          <w:rtl w:val="true"/>
          <w:lang w:bidi="fa-IR"/>
        </w:rPr>
        <w:t>عمرو به فرزندانش عبدالله ومحمد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که به سوی کدام یک از علی ومعاویه بروم؟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نزد علی بروم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از مسلمین هستی؛ هر چه به دیگران رسید به تو نیز خواهد رسید، ولی معاویه مرا در امر حکومتش شریک می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معاویه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معاویه پیوست و خیری برایش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خبر نیز صحیح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عون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أباموسی وعمرا؛ وکان أحدهما یبتغی</w:t>
      </w:r>
      <w:bookmarkStart w:id="182" w:name="pg5103_35390"/>
    </w:p>
    <w:p>
      <w:pPr>
        <w:pStyle w:val="BookText"/>
        <w:rPr/>
      </w:pPr>
      <w:bookmarkEnd w:id="182"/>
      <w:r>
        <w:rPr>
          <w:rFonts w:ascii="IRNazanin" w:hAnsi="IRNazanin" w:eastAsia="IRNazanin"/>
          <w:color w:val="111111"/>
          <w:sz w:val="28"/>
          <w:sz w:val="28"/>
          <w:szCs w:val="28"/>
          <w:rtl w:val="true"/>
          <w:lang w:bidi="fa-IR"/>
        </w:rPr>
        <w:t xml:space="preserve">الدنیا والآخر یبتغی الآخرة؛ </w:t>
      </w:r>
      <w:r>
        <w:rPr>
          <w:rStyle w:val="FootnoteAnchor"/>
          <w:rtl w:val="true"/>
        </w:rPr>
        <w:footnoteReference w:id="370"/>
      </w:r>
      <w:r>
        <w:rPr>
          <w:rFonts w:ascii="IRNazanin" w:hAnsi="IRNazanin" w:eastAsia="IRNazanin"/>
          <w:color w:val="111111"/>
          <w:sz w:val="28"/>
          <w:sz w:val="28"/>
          <w:szCs w:val="28"/>
          <w:rtl w:val="true"/>
          <w:lang w:bidi="fa-IR"/>
        </w:rPr>
        <w:t>حسن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حکمین ابوموسی و عمرو یکی طالب دنیا بود و دیگری طالب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این خبر را ثقات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شرح حال عمرو بن عاص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أشراف ملوک العرب و من أعیان المهاجرین والله یغفر له ویعفو عنه ولو لا حبه للدنیا ودخوله فی أمور لصلح للخلافة فإن له سابقة لیست لمعاویة؛ </w:t>
      </w:r>
      <w:r>
        <w:rPr>
          <w:rStyle w:val="FootnoteAnchor"/>
          <w:rtl w:val="true"/>
        </w:rPr>
        <w:footnoteReference w:id="371"/>
      </w:r>
      <w:r>
        <w:rPr>
          <w:rFonts w:ascii="IRNazanin" w:hAnsi="IRNazanin" w:eastAsia="IRNazanin"/>
          <w:color w:val="111111"/>
          <w:sz w:val="28"/>
          <w:sz w:val="28"/>
          <w:szCs w:val="28"/>
          <w:rtl w:val="true"/>
          <w:lang w:bidi="fa-IR"/>
        </w:rPr>
        <w:t xml:space="preserve">اگر او عاشق دنیا نبود و به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و دشنمی با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w:t>
      </w:r>
    </w:p>
    <w:p>
      <w:pPr>
        <w:pStyle w:val="BookText"/>
        <w:rPr/>
      </w:pPr>
      <w:r>
        <w:rPr>
          <w:rFonts w:ascii="IRNazanin" w:hAnsi="IRNazanin" w:eastAsia="IRNazanin"/>
          <w:color w:val="111111"/>
          <w:sz w:val="28"/>
          <w:sz w:val="28"/>
          <w:szCs w:val="28"/>
          <w:rtl w:val="true"/>
          <w:lang w:bidi="fa-IR"/>
        </w:rPr>
        <w:t>نمی شد، صلاحیت خلافت را داشت</w:t>
      </w:r>
      <w:r>
        <w:rPr>
          <w:rFonts w:eastAsia="IRNazanin" w:cs="IRNazanin"/>
          <w:color w:val="111111"/>
          <w:sz w:val="28"/>
          <w:szCs w:val="28"/>
          <w:rtl w:val="true"/>
          <w:lang w:bidi="fa-IR"/>
        </w:rPr>
        <w:t>... .</w:t>
      </w:r>
    </w:p>
    <w:p>
      <w:pPr>
        <w:pStyle w:val="Heading5"/>
        <w:numPr>
          <w:ilvl w:val="4"/>
          <w:numId w:val="1"/>
        </w:numPr>
        <w:rPr/>
      </w:pPr>
      <w:bookmarkStart w:id="183" w:name="__RefHeading___Toc1292781_774463916"/>
      <w:bookmarkStart w:id="184" w:name="_Toc65"/>
      <w:bookmarkEnd w:id="183"/>
      <w:r>
        <w:rPr>
          <w:rtl w:val="true"/>
        </w:rPr>
        <w:t>اعتراف عمرو بر این که به خاطر دنیا با امیرالمؤمنین علیه السلام می جنگند</w:t>
      </w:r>
      <w:bookmarkEnd w:id="18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 عمرو معاویة فوجده یقص ویذکر أهل الشام فی دم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قد أحرقت کبدی بقصصک أتری إن خالفنا علیا لفضل منا علیه 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 إلا الدنیا نتکالب علیها أما والله لتقطعن لی من دنیاک اولانابذنک فأعطاه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أهلها بعثوا بطاعتهم إلی علی؛ </w:t>
      </w:r>
      <w:r>
        <w:rPr>
          <w:rStyle w:val="FootnoteAnchor"/>
          <w:rtl w:val="true"/>
        </w:rPr>
        <w:footnoteReference w:id="372"/>
      </w:r>
      <w:r>
        <w:rPr>
          <w:rFonts w:ascii="IRNazanin" w:hAnsi="IRNazanin" w:eastAsia="IRNazanin"/>
          <w:color w:val="111111"/>
          <w:sz w:val="28"/>
          <w:sz w:val="28"/>
          <w:szCs w:val="28"/>
          <w:rtl w:val="true"/>
          <w:lang w:bidi="fa-IR"/>
        </w:rPr>
        <w:t>عمرو به شام آمد ودید که معاویه به مردم شام در باره خون عثمان سخن می گوید،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همانا با قصه هایت جگرم را سوزاندی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 ما با علی به دلیل فضلمان بر او مخالفت می کنیم، 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تنها به جهت رسیدن به دنیا با او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یا از دنیا خود سهمی در اختیار من قرار می دهی و یا حتماً با کینه و دشمنی از تو جدا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حکومت مصر را به او داد</w:t>
      </w:r>
      <w:r>
        <w:rPr>
          <w:rFonts w:eastAsia="IRNazanin" w:cs="IRNazanin"/>
          <w:color w:val="111111"/>
          <w:sz w:val="28"/>
          <w:szCs w:val="28"/>
          <w:rtl w:val="true"/>
          <w:lang w:bidi="fa-IR"/>
        </w:rPr>
        <w:t>.</w:t>
      </w:r>
      <w:bookmarkStart w:id="185" w:name="pg5103_35391"/>
    </w:p>
    <w:p>
      <w:pPr>
        <w:pStyle w:val="Heading5"/>
        <w:numPr>
          <w:ilvl w:val="4"/>
          <w:numId w:val="1"/>
        </w:numPr>
        <w:rPr/>
      </w:pPr>
      <w:bookmarkStart w:id="186" w:name="__RefHeading___Toc1292783_774463916"/>
      <w:bookmarkStart w:id="187" w:name="_Toc66"/>
      <w:bookmarkEnd w:id="185"/>
      <w:bookmarkEnd w:id="186"/>
      <w:r>
        <w:rPr>
          <w:rtl w:val="true"/>
        </w:rPr>
        <w:t>عمرو و معاویه از جمله قاتلین عثمان اند</w:t>
      </w:r>
      <w:bookmarkEnd w:id="187"/>
    </w:p>
    <w:p>
      <w:pPr>
        <w:pStyle w:val="BookText"/>
        <w:rPr/>
      </w:pPr>
      <w:r>
        <w:rPr>
          <w:rFonts w:ascii="IRNazanin" w:hAnsi="IRNazanin" w:eastAsia="IRNazanin"/>
          <w:color w:val="111111"/>
          <w:sz w:val="28"/>
          <w:sz w:val="28"/>
          <w:szCs w:val="28"/>
          <w:rtl w:val="true"/>
          <w:lang w:bidi="fa-IR"/>
        </w:rPr>
        <w:t>عن جویریة بن أسماء أن عمرو بن العاص 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هاشم لقد تقلدتم یقتل عثمان فرم الاماء العوارک أطعتم فساق العراق فی عیبه وأجزرتموه مراق أهل مصر وآویتم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تکلم لمعاویة إنما تکلم عن رأیک و ان أحق الناس أن لا یتکلم فی أمر عثمان لانتما أما أنت یا معاویة فزینت له ما کان یصنع حتی إذا حصر طلب نصرک فأبطأت عنه وأحببت قتله وتربصت به و اما أنت یا عمرو فأضرمت علیه المدینة وهربت إلی فلسطین تسأل عن أنبائه فلما أتاک قتله أضافتک عداوة علی أن لحقت بمعاویة فبعت دینک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 عرضنی لک عمرو وعرض نفسه؛ </w:t>
      </w:r>
      <w:r>
        <w:rPr>
          <w:rStyle w:val="FootnoteAnchor"/>
          <w:rtl w:val="true"/>
        </w:rPr>
        <w:footnoteReference w:id="373"/>
      </w:r>
      <w:r>
        <w:rPr>
          <w:rFonts w:ascii="IRNazanin" w:hAnsi="IRNazanin" w:eastAsia="IRNazanin"/>
          <w:color w:val="111111"/>
          <w:sz w:val="28"/>
          <w:sz w:val="28"/>
          <w:szCs w:val="28"/>
          <w:rtl w:val="true"/>
          <w:lang w:bidi="fa-IR"/>
        </w:rPr>
        <w:t>یعنی عمرو بن عاص خطاب به ابن عباس بنی هاشم را به قتل عثمان وپناه دادن قاتلین عثمان مذمت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به نفع معاویه وسخن دل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نباید در امر عثمان سخن بگوید شما دو نفر هستید، اما تو ای معاویه به عثمان کارهایش را زینت دادی تا این که مردم او را محاصره کردند وعثمان از تو کمک خواست وتو از کمک سستی کردی ودوست داشتی تا کشته شود ومنتظر کشته شدنش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عمرو ، مدینه را برای عثمان آتش قرار دادی و به فلسطین فرار کردی و از وضع مدینه سؤال</w:t>
      </w:r>
    </w:p>
    <w:p>
      <w:pPr>
        <w:pStyle w:val="BookText"/>
        <w:rPr/>
      </w:pPr>
      <w:r>
        <w:rPr>
          <w:rFonts w:ascii="IRNazanin" w:hAnsi="IRNazanin" w:eastAsia="IRNazanin"/>
          <w:color w:val="111111"/>
          <w:sz w:val="28"/>
          <w:sz w:val="28"/>
          <w:szCs w:val="28"/>
          <w:rtl w:val="true"/>
          <w:lang w:bidi="fa-IR"/>
        </w:rPr>
        <w:t>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قتل عثمان به تو رسید دشمنی علی را در خود اضافه کردی ودینت را به حکومت مصر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عمرو، من وخودش را برای تو معرفی نمود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و ابن عساکر و دو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سند این خبر سکوت کرده اند و این دلالت بر صحت سند می کند به خصوص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در</w:t>
      </w:r>
      <w:bookmarkStart w:id="188" w:name="pg5103_35392"/>
    </w:p>
    <w:p>
      <w:pPr>
        <w:pStyle w:val="BookText"/>
        <w:rPr/>
      </w:pPr>
      <w:bookmarkEnd w:id="188"/>
      <w:r>
        <w:rPr>
          <w:rFonts w:ascii="IRNazanin" w:hAnsi="IRNazanin" w:eastAsia="IRNazanin"/>
          <w:color w:val="111111"/>
          <w:sz w:val="28"/>
          <w:sz w:val="28"/>
          <w:szCs w:val="28"/>
          <w:rtl w:val="true"/>
          <w:lang w:bidi="fa-IR"/>
        </w:rPr>
        <w:t>حاشیه به ضعف سند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سند ذهبی غیر از سند ابن عساکر است و رجالی که ذکر کرده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باره این که عمرو بن عاص در رأس قاتلین عثمان و از شدید ترین مخالفین وی بوده اخبار فراوان است که ما داستان قتل عثمان را ان شاء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اهل بیت علیهم السلام وجایگاه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معرفی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غسان بن 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عمرو بن العاص من أشد الناس طعنا علی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أبغضت عثمان وحرضت علیه حتی الراعی فی غنمه والسقایة تحت قربتها؛</w:t>
      </w:r>
      <w:r>
        <w:rPr>
          <w:rStyle w:val="FootnoteAnchor"/>
          <w:rtl w:val="true"/>
        </w:rPr>
        <w:footnoteReference w:id="374"/>
      </w:r>
      <w:r>
        <w:rPr>
          <w:rFonts w:ascii="IRNazanin" w:hAnsi="IRNazanin" w:eastAsia="IRNazanin"/>
          <w:color w:val="111111"/>
          <w:sz w:val="28"/>
          <w:sz w:val="28"/>
          <w:szCs w:val="28"/>
          <w:rtl w:val="true"/>
          <w:lang w:bidi="fa-IR"/>
        </w:rPr>
        <w:t>غسان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شدید ترین مردم در طعن بر عثمان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عثمان غضب کردم و مردم را علیه او شورانیدم حتی چوپانی را که میان گوسفندان بود و آب کشی را که دلو آب بر دوش داشت را نیز علیه او به حرکت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 خبری را نقل کرده است که عمرو بن عاص در قتل عثمان شریک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این دو ناصبی برای فریب مردم، طلب خون عثمان را بهانه قرار دادند تا از این راه به حکومت و دنیا برسند و قلب امیرالمؤمنین علیه السلام را به درد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 که اشاره شد بخاری از عمرو شش حدیث با مکررات روایت کرده که با دو حدیث آن در زیر آشنا خواهیم شد</w:t>
      </w:r>
      <w:r>
        <w:rPr>
          <w:rFonts w:eastAsia="IRNazanin" w:cs="IRNazanin"/>
          <w:color w:val="111111"/>
          <w:sz w:val="28"/>
          <w:szCs w:val="28"/>
          <w:rtl w:val="true"/>
          <w:lang w:bidi="fa-IR"/>
        </w:rPr>
        <w:t>:</w:t>
      </w:r>
    </w:p>
    <w:p>
      <w:pPr>
        <w:pStyle w:val="Heading5"/>
        <w:numPr>
          <w:ilvl w:val="4"/>
          <w:numId w:val="1"/>
        </w:numPr>
        <w:rPr/>
      </w:pPr>
      <w:bookmarkStart w:id="189" w:name="__RefHeading___Toc1292785_774463916"/>
      <w:bookmarkStart w:id="190" w:name="_Toc67"/>
      <w:bookmarkEnd w:id="189"/>
      <w:r>
        <w:rPr>
          <w:rtl w:val="true"/>
        </w:rPr>
        <w:t>محبوب ترین مردم از نگاه بخاری و عمرو بن عاص</w:t>
      </w:r>
      <w:bookmarkEnd w:id="19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عزیز توجه داشته باشند که با استناد به این حدیثی که بنابر اعتقاد خود اهل سنت و وهابیت موضوع است، ولی چون بخاری و امثالش اصل آن را پنهان نموده و آن را محرف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علمای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علما و محدثین وهابی احادیث متواتر برتری و محبوبترین مردم بودن امیرالمؤمنین و حضرت زهرا را رد و انکار می کنند چون که به تعبیر آن ها با این حدیث صحیح مخالف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عثمان قال حدثنی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بعثه علی جیش ذات السلاسل فأتیته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الناس أحب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رجالا؛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عمرو را با جیش ذات سلاسل به جهاد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حضرت رفتم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مردم به تو محبوب ترند؟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مردان؟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سپس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سپس مردانی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این حدیث از یک ناصبی است و با روایات فراوان و متواتر مخالف است که ذکر خواهد شد، ولی در متن خود حدیث آثار وضع از سخن عمرو خیلی روشن است که بخاری و برخی دیگران آن را حذف کرده و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عمر مردانی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کرده و نشانه وضع را حذف و پنهان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متن اصلی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 الناس احب الیک؟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قیل من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أبوعبیدة بن الجراح؛ </w:t>
      </w:r>
      <w:r>
        <w:rPr>
          <w:rStyle w:val="FootnoteAnchor"/>
          <w:rtl w:val="true"/>
        </w:rPr>
        <w:footnoteReference w:id="375"/>
      </w:r>
      <w:r>
        <w:rPr>
          <w:rFonts w:ascii="IRNazanin" w:hAnsi="IRNazanin" w:eastAsia="IRNazanin"/>
          <w:color w:val="111111"/>
          <w:sz w:val="28"/>
          <w:sz w:val="28"/>
          <w:szCs w:val="28"/>
          <w:rtl w:val="true"/>
          <w:lang w:bidi="fa-IR"/>
        </w:rPr>
        <w:t>به پیامبر صلی الله علیه و آله و سلم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محبوب ترین مردم برای شما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چه کسی؟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سپس عمر، سپس ابوعبیده بن جراح</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ارنؤوط در حاشیه صحیح ابن حبان سند این حدیث را به شرط مسلم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که با لفظ و سند فوق نقل شده است، عمرو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ای رسول خدا</w:t>
      </w:r>
      <w:r>
        <w:rPr>
          <w:rFonts w:eastAsia="IRNazanin" w:cs="IRNazanin"/>
          <w:color w:val="111111"/>
          <w:sz w:val="28"/>
          <w:szCs w:val="28"/>
          <w:rtl w:val="true"/>
          <w:lang w:bidi="fa-IR"/>
        </w:rPr>
        <w:t xml:space="preserve">... . </w:t>
      </w:r>
      <w:r>
        <w:rPr>
          <w:rStyle w:val="FootnoteAnchor"/>
          <w:rtl w:val="true"/>
        </w:rPr>
        <w:footnoteReference w:id="376"/>
      </w:r>
      <w:r>
        <w:rPr>
          <w:rFonts w:ascii="IRNazanin" w:hAnsi="IRNazanin" w:eastAsia="IRNazanin"/>
          <w:color w:val="111111"/>
          <w:sz w:val="28"/>
          <w:sz w:val="28"/>
          <w:szCs w:val="28"/>
          <w:rtl w:val="true"/>
          <w:lang w:bidi="fa-IR"/>
        </w:rPr>
        <w:t>همچنین در برخی روایت تنها ام المؤمنین عائشه و ابوبکر ذکر شده است</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و در نقل ابویعلی که سندش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 الناس أحب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أبو عبیدة بن الجراح؛ یعنی عائشه سپس ابوبکر و سپس ابوعبیده محبوبترین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عمرو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 </w:t>
      </w:r>
      <w:r>
        <w:rPr>
          <w:rStyle w:val="FootnoteAnchor"/>
          <w:rtl w:val="true"/>
        </w:rPr>
        <w:footnoteReference w:id="378"/>
      </w:r>
      <w:r>
        <w:rPr>
          <w:rFonts w:ascii="IRNazanin" w:hAnsi="IRNazanin" w:eastAsia="IRNazanin"/>
          <w:color w:val="111111"/>
          <w:sz w:val="28"/>
          <w:sz w:val="28"/>
          <w:szCs w:val="28"/>
          <w:rtl w:val="true"/>
          <w:lang w:bidi="fa-IR"/>
        </w:rPr>
        <w:t>و در خبر دیگر که ابووائل و قیس بن ابی حازم از عمرو روایت کرده اند چون عمرو سؤال کرد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خواهی این را بدانی؟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آن کسی را که شما دوست داری دوست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است</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در خبر دیگر پس از ابوبکر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و سپس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علی کجاست؟ حضرت به اصحاب توجه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نفسم سؤال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تمام این اضطراب و تناقض از روایتی است که راوی آن تنها عمرو بن عاص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گرچه از عمرو ثابت است، ولی سند بخاری و مسلم که آن را ناقص روایت کرده اند، ضعیف است؛ زیرا آن را از خالد بن مهران الحذاء و او از ابوعثمان نهدی از عمرو روایت کرده اند و سند آن به وجود خالد الحذاء از دو جهت ضعیف و منقطع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کتاب علل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الحذاء از ابوعثمان نهدی</w:t>
      </w:r>
    </w:p>
    <w:p>
      <w:pPr>
        <w:pStyle w:val="BookText"/>
        <w:rPr/>
      </w:pPr>
      <w:r>
        <w:rPr>
          <w:rFonts w:ascii="IRNazanin" w:hAnsi="IRNazanin" w:eastAsia="IRNazanin"/>
          <w:color w:val="111111"/>
          <w:sz w:val="28"/>
          <w:sz w:val="28"/>
          <w:szCs w:val="28"/>
          <w:rtl w:val="true"/>
          <w:lang w:bidi="fa-IR"/>
        </w:rPr>
        <w:t>حدیث سماع نداشته است</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و این حدیث را خالد در تمام نقل 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ابوعثمان نهدی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 الحذاء را ابوحاتم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ابن علیه او را تضعیف کرده است و حماد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عقیلی او را در کتاب ضعفائش وارد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حجر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المدلسین،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سند منقطع و بنابر شرط حتی خود بخاری نیز نیست؛ زیرا خالد مدلس است و حدیث منقطع 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عمرو چنین سخنی را شنیده بود، چگونه ممکن است که حتی در حالی که جنب شده بود، با وجود مخالفت دیگران، خود امامت نماز جماعت را بر عهده گرفت و حتی در حالت جنب بودن حاضر نشد امامت نماز را به ابوبکر و یا عمر بدهد</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و اگر در واقع حضرت صلی الله علیه و آله و سلم چنین سخنی را گفته بودند، عمرو نمی توانست در حالت عادی نیز با وجود آن ها در نماز امام شود، چه رسد در حالت آلوده بودن به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حدیث در زمان عمر بن خطاب و قبل از وفات ابوعبیده جراح زمانی که خلیفه دوم هدفش این بوده که برای پس از خود ابوعبیده را خلیفه قرار دهد،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همه، حدیث عمرو با احادیث فراوان دیگر نیز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ترین مردم امیرالمؤمنین و زهراء مرضیه علیهما سلام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نفر روایت کرده اند که عمر بن خطاب به فرزندش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محبوب تر از پدرت برای پیامبر صلی الله علیه و آله و سلم بود و اسامه نیز محبوب تر از تو برای آن</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ابن حجر سند این حدیث را صحیح دانسته و شعیب ارنؤوط در حاشیه سیر ذهبی آن را بدون رد نقل کرده و ترمذی آن را حسن دانسته و ذهبی بدون انکار آن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محبوب ترین بنده ات را بیاور تا با من این پرنده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آمد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این حدیث چنان که در گذشته اشاره شد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مقدار در مورد این حدیث کافی است که 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ذهبی این حدیث را در رساله ای جمع کرده 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بیش از نود نفر از تابعین از انس روایت کرده اند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حدیث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یوم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لأعطیَنَّ الرّایة غداّ رجلاً یحبّ اللهَ ورسولَه ویحبُّه اللهُ ورسولُه لا یرجع حتّی یفتح علیه؛ </w:t>
      </w:r>
      <w:r>
        <w:rPr>
          <w:rStyle w:val="FootnoteAnchor"/>
          <w:rtl w:val="true"/>
        </w:rPr>
        <w:footnoteReference w:id="386"/>
      </w:r>
      <w:r>
        <w:rPr>
          <w:rFonts w:ascii="IRNazanin" w:hAnsi="IRNazanin" w:eastAsia="IRNazanin"/>
          <w:color w:val="111111"/>
          <w:sz w:val="28"/>
          <w:sz w:val="28"/>
          <w:szCs w:val="28"/>
          <w:rtl w:val="true"/>
          <w:lang w:bidi="fa-IR"/>
        </w:rPr>
        <w:t>پیامبر اکرم صلی الله علیه و آله و سلم روز خیبر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مردی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که خدا و رسولش را دوست دارد و خدا و رسولش نیز او را دوست دارند، او از میدان جنگ برنمی گردد تا این که پیروزی را به دست آورد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نیز متواتر است گرچه بخاری و مسلم آن را ناقص روایت کرده اند و البته مسلم در جای دیگر این خبر را کامل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أحب النّساء ِإلی رسول الله صلی الله علیه و آله و سلم فاطمة و من الرّجال علیٌّ؛ </w:t>
      </w:r>
      <w:r>
        <w:rPr>
          <w:rStyle w:val="FootnoteAnchor"/>
          <w:rtl w:val="true"/>
        </w:rPr>
        <w:footnoteReference w:id="387"/>
      </w:r>
      <w:r>
        <w:rPr>
          <w:rFonts w:ascii="IRNazanin" w:hAnsi="IRNazanin" w:eastAsia="IRNazanin"/>
          <w:color w:val="111111"/>
          <w:sz w:val="28"/>
          <w:sz w:val="28"/>
          <w:szCs w:val="28"/>
          <w:rtl w:val="true"/>
          <w:lang w:bidi="fa-IR"/>
        </w:rPr>
        <w:t>بریده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وفاطمه محبوب ترین افراد نزد رسول خدا صلی الله علیه و آله و 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این حدیث را حسن، حاکم و ذهبی صحیح دانسته اند و شعیب ارنؤوط تصحیح حاکم و ذهبی را نقل کرده و آن را رد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إستأذن أبوبکر إلی رسول الله صلی الله علیه و آله و سلم فسمع صوت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عرفتُ أنّ علیّاً وفاطمة أحبّ إلیک منّی و من أبی مرّتین او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 أبوبکر فدخل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فأهوی إلیها أبوبکر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أسمعکِ ترفعین صَوْتَکِ علی رسول الله صلی الله علیه و آله و سلم؛ </w:t>
      </w:r>
      <w:r>
        <w:rPr>
          <w:rStyle w:val="FootnoteAnchor"/>
          <w:rtl w:val="true"/>
        </w:rPr>
        <w:footnoteReference w:id="388"/>
      </w:r>
      <w:r>
        <w:rPr>
          <w:rFonts w:ascii="IRNazanin" w:hAnsi="IRNazanin" w:eastAsia="IRNazanin"/>
          <w:color w:val="111111"/>
          <w:sz w:val="28"/>
          <w:sz w:val="28"/>
          <w:szCs w:val="28"/>
          <w:rtl w:val="true"/>
          <w:lang w:bidi="fa-IR"/>
        </w:rPr>
        <w:t>ابوبکر اذن دخول به حضور رسول خدا صلی الله علیه و آله و سلم گرفت وشنید که عائشه با صدای بلند به آن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علی وفاطمه نزد تو محبوب تر از من وپدرم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هیثمی دو سند این حدیث را از احمد و بزار صحیح دانسته و ابن حجر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البانی و شعیب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سند آن را صحیح دانسته اند و در برخی سند احمد و ابوداود حدیث ناقص روایت شده است و در اکثر کتاب ها تنها اسم ابوبکر و امیرالمؤمنین علیه السلام ذکر شده و متن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جمیع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عمَّتی علی عائشة فسئلتْ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النّاس کان أحَبَّ إلی رسول الله صلی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إن کان ما علمتُ</w:t>
      </w:r>
    </w:p>
    <w:p>
      <w:pPr>
        <w:pStyle w:val="BookText"/>
        <w:rPr/>
      </w:pPr>
      <w:r>
        <w:rPr>
          <w:rFonts w:ascii="Amiri" w:hAnsi="Amiri" w:eastAsia="Amiri" w:cs="Amiri"/>
          <w:color w:val="111111"/>
          <w:sz w:val="28"/>
          <w:sz w:val="28"/>
          <w:szCs w:val="28"/>
          <w:rtl w:val="true"/>
          <w:lang w:bidi="ar-SA"/>
        </w:rPr>
        <w:t xml:space="preserve">صو اما قوّاماً؛ </w:t>
      </w:r>
      <w:r>
        <w:rPr>
          <w:rStyle w:val="FootnoteAnchor"/>
          <w:rtl w:val="true"/>
        </w:rPr>
        <w:footnoteReference w:id="389"/>
      </w:r>
      <w:r>
        <w:rPr>
          <w:rFonts w:ascii="IRNazanin" w:hAnsi="IRNazanin" w:eastAsia="IRNazanin"/>
          <w:color w:val="111111"/>
          <w:sz w:val="28"/>
          <w:sz w:val="28"/>
          <w:szCs w:val="28"/>
          <w:rtl w:val="true"/>
          <w:lang w:bidi="fa-IR"/>
        </w:rPr>
        <w:t>جمیع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عمه ام بر عائشه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فرد نزد رسول خدا صلی الله علیه و آله و سلم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از مردان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و حاکم سند این حدیث را حسن و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جمیع إبن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أُمّی علی عائشة فسألتْ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النّاس کان أحبّ إلی رسول الله صلی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فمن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إن کان ما علمتُ صو اما قوّاماً؛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مادرم بر عائشه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او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ترین فرد نزد رسول خدا صلی الله علیه و آله و سلم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از مردان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جمیع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مع أمی علی عائشة وانا غلام فذکرت لها علیا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رجلا أحب إلی رسول الله صلی الله علیه و آله و سلم منه ولا امرأة أحب إلی رسول الله صلی الله علیه و آله و سلم من امرأته؛ </w:t>
      </w:r>
      <w:r>
        <w:rPr>
          <w:rStyle w:val="FootnoteAnchor"/>
          <w:rtl w:val="true"/>
        </w:rPr>
        <w:footnoteReference w:id="390"/>
      </w:r>
      <w:r>
        <w:rPr>
          <w:rFonts w:ascii="IRNazanin" w:hAnsi="IRNazanin" w:eastAsia="IRNazanin"/>
          <w:color w:val="111111"/>
          <w:sz w:val="28"/>
          <w:sz w:val="28"/>
          <w:szCs w:val="28"/>
          <w:rtl w:val="true"/>
          <w:lang w:bidi="fa-IR"/>
        </w:rPr>
        <w:t>جمیع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مادرم بر عائشه وارد شدم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به همان معنای حدیث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هانئ بن یزید صحابی از ام المؤمنین عائشه روایت کرده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کان أحَبَّ إلی رسول الله صلی الله علیه و آله و سلم من علیٍّ؛</w:t>
      </w:r>
      <w:r>
        <w:rPr>
          <w:rStyle w:val="FootnoteAnchor"/>
          <w:rtl w:val="true"/>
        </w:rPr>
        <w:footnoteReference w:id="391"/>
      </w:r>
      <w:r>
        <w:rPr>
          <w:rFonts w:ascii="IRNazanin" w:hAnsi="IRNazanin" w:eastAsia="IRNazanin"/>
          <w:color w:val="111111"/>
          <w:sz w:val="28"/>
          <w:sz w:val="28"/>
          <w:szCs w:val="28"/>
          <w:rtl w:val="true"/>
          <w:lang w:bidi="fa-IR"/>
        </w:rPr>
        <w:t>خداوند کسی را محبوب تر از علی برای رسول خدا صلی الله علیه و آله و سلم خلق نکرده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حدیث نیز صحیح و کل رجالش ثقه هستند جز محمد بن عیسی دامغانی که ابوحاتم او را صدوق و ابن حجر مقبول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ابوحاتم دامغانی و ابن زیاد را دو نفر معرفی کرده</w:t>
      </w:r>
    </w:p>
    <w:p>
      <w:pPr>
        <w:pStyle w:val="BookText"/>
        <w:rPr/>
      </w:pPr>
      <w:r>
        <w:rPr>
          <w:rFonts w:ascii="IRNazanin" w:hAnsi="IRNazanin" w:eastAsia="IRNazanin"/>
          <w:color w:val="111111"/>
          <w:sz w:val="28"/>
          <w:sz w:val="28"/>
          <w:szCs w:val="28"/>
          <w:rtl w:val="true"/>
          <w:lang w:bidi="fa-IR"/>
        </w:rPr>
        <w:t>است، ولی دیگران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داشته باشیم که در سند این حدیث بین محمد بن عیسی دامغانی و عبد الله بن مبارک دو راوی مجهول واقع شده اند و این دو اسم به احتمال زیاد به این سند اضافه شده؛ زیرا ابن مبارک شیخ محمد بن عیسی است و او از ابن مبارک بدون واسطه احادیث فراوان روایت کرده، پس با این حال چگونه ممکن است که دو واسطه بین آن دو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ثابت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که آن دو اسم راوی مجهول بر این سند اضافه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أحب الی رسول الله صلی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کان سبب خروجک الیه؟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تزوج أبوک أمک؟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من قدر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وذاک من قدر الله؛ </w:t>
      </w:r>
      <w:r>
        <w:rPr>
          <w:rStyle w:val="FootnoteAnchor"/>
          <w:rtl w:val="true"/>
        </w:rPr>
        <w:footnoteReference w:id="392"/>
      </w:r>
      <w:r>
        <w:rPr>
          <w:rFonts w:ascii="IRNazanin" w:hAnsi="IRNazanin" w:eastAsia="IRNazanin"/>
          <w:color w:val="111111"/>
          <w:sz w:val="28"/>
          <w:sz w:val="28"/>
          <w:szCs w:val="28"/>
          <w:rtl w:val="true"/>
          <w:lang w:bidi="fa-IR"/>
        </w:rPr>
        <w:t>عروه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عائشه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محبوب تر به پیامبر صلی الله علیه و آله و سلم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او جنگیدی؟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پدرت با مادرت ازدواج کرد؟ 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من نیز از قدر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حدیث کاملاً صحیح و رجال آن ثقه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این خبر را از کتاب ابوعلی بن شاذان </w:t>
      </w:r>
      <w:r>
        <w:rPr>
          <w:rStyle w:val="FootnoteAnchor"/>
          <w:rtl w:val="true"/>
        </w:rPr>
        <w:footnoteReference w:id="393"/>
      </w:r>
      <w:r>
        <w:rPr>
          <w:rFonts w:ascii="IRNazanin" w:hAnsi="IRNazanin" w:eastAsia="IRNazanin"/>
          <w:color w:val="111111"/>
          <w:sz w:val="28"/>
          <w:sz w:val="28"/>
          <w:szCs w:val="28"/>
          <w:rtl w:val="true"/>
          <w:lang w:bidi="fa-IR"/>
        </w:rPr>
        <w:t xml:space="preserve">عن ابوسهل بن زیاد قطان </w:t>
      </w:r>
      <w:r>
        <w:rPr>
          <w:rStyle w:val="FootnoteAnchor"/>
          <w:rtl w:val="true"/>
        </w:rPr>
        <w:footnoteReference w:id="394"/>
      </w:r>
      <w:r>
        <w:rPr>
          <w:rFonts w:ascii="IRNazanin" w:hAnsi="IRNazanin" w:eastAsia="IRNazanin"/>
          <w:color w:val="111111"/>
          <w:sz w:val="28"/>
          <w:sz w:val="28"/>
          <w:szCs w:val="28"/>
          <w:rtl w:val="true"/>
          <w:lang w:bidi="fa-IR"/>
        </w:rPr>
        <w:t xml:space="preserve">از محمد بن یوسف صابونی </w:t>
      </w:r>
      <w:r>
        <w:rPr>
          <w:rStyle w:val="FootnoteAnchor"/>
          <w:rtl w:val="true"/>
        </w:rPr>
        <w:footnoteReference w:id="395"/>
      </w:r>
      <w:r>
        <w:rPr>
          <w:rFonts w:ascii="IRNazanin" w:hAnsi="IRNazanin" w:eastAsia="IRNazanin"/>
          <w:color w:val="111111"/>
          <w:sz w:val="28"/>
          <w:sz w:val="28"/>
          <w:szCs w:val="28"/>
          <w:rtl w:val="true"/>
          <w:lang w:bidi="fa-IR"/>
        </w:rPr>
        <w:t>از محمد بن ابی خصیب انطاکی</w:t>
      </w:r>
      <w:r>
        <w:rPr>
          <w:rStyle w:val="FootnoteAnchor"/>
          <w:rtl w:val="true"/>
        </w:rPr>
        <w:footnoteReference w:id="396"/>
      </w:r>
      <w:r>
        <w:rPr>
          <w:rFonts w:ascii="IRNazanin" w:hAnsi="IRNazanin" w:eastAsia="IRNazanin"/>
          <w:color w:val="111111"/>
          <w:sz w:val="28"/>
          <w:sz w:val="28"/>
          <w:szCs w:val="28"/>
          <w:rtl w:val="true"/>
          <w:lang w:bidi="fa-IR"/>
        </w:rPr>
        <w:t>از مالک از زهری از عروه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دارقطنی نیز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سند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روات همگی ثقه اند و این خبر صحیح است، ولی با این وجود ابن حجر بدون دلیل آن را باطل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معاذیة الغفّاریّة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أنس باالنّبی أخرج فی الأسفار وأقوم علی</w:t>
      </w:r>
    </w:p>
    <w:p>
      <w:pPr>
        <w:pStyle w:val="BookText"/>
        <w:rPr/>
      </w:pPr>
      <w:r>
        <w:rPr>
          <w:rFonts w:ascii="IRNazanin" w:hAnsi="IRNazanin" w:eastAsia="IRNazanin"/>
          <w:color w:val="111111"/>
          <w:sz w:val="28"/>
          <w:sz w:val="28"/>
          <w:szCs w:val="28"/>
          <w:rtl w:val="true"/>
          <w:lang w:bidi="fa-IR"/>
        </w:rPr>
        <w:t>المرْض وأُداوی الجرحی فدخلتُ إلی رسول الله صلی الله علیه و آله و سلم فی بیت عائشة وعلی خارجٌ من عنده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إنّ هذا أحبّ الرّجال إلی وأکرمهم علی فأعرفی له حقّه وأکرمی مثواه؛</w:t>
      </w:r>
      <w:r>
        <w:rPr>
          <w:rStyle w:val="FootnoteAnchor"/>
          <w:rtl w:val="true"/>
        </w:rPr>
        <w:footnoteReference w:id="397"/>
      </w:r>
      <w:r>
        <w:rPr>
          <w:rFonts w:ascii="IRNazanin" w:hAnsi="IRNazanin" w:eastAsia="IRNazanin"/>
          <w:color w:val="111111"/>
          <w:sz w:val="28"/>
          <w:sz w:val="28"/>
          <w:szCs w:val="28"/>
          <w:rtl w:val="true"/>
          <w:lang w:bidi="fa-IR"/>
        </w:rPr>
        <w:t>معاذیه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پیامبر صلی الله علیه و آله و سلم انس داشتم در سفرها همراه بودم، و به مریضان و مجروحان رسیدگی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حضور پیامبر صلی الله علیه و آله و سلم که در منزل عائشه بودند داخل شدم در حالی که علی از حضور آن حضرت خارج می شد و شنیدم که پیامبر صلی الله علیه و آله و سلم</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عائشه، همانا علی محبوب ترین و گرامی ترین مردان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او را بشناش و رعایت جایگاه او را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حدیث حارثه بن ابی الرجال تضعیف شده است و در شواهد می توان معتبر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معاویة بن ثعلبة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أباذر وهو فی مسجد الرسول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 ألا تخبرنی بأحب الناس إلیک فإنی أعرف أن أحبهم إلیک أحبهم إلی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ورب الکعبة إن أحبهم إلی أحبهم إلی رسول الله صلی الله علیه و آله و سلم وهو ذاک الشیخ وأشار بیده إلی علی وهو یصلی أمامه؛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مردی به نزد ابوذر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به من خبر نمی دهی که محبوب ترین مردم نزد تو کیست؛ چون من می دانم که محبوب ترین آن ها نزد تو محبوب ترین مردم نزد رسول خدا صلی الله علیه و آله و سلم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پروردگار کعبه سوگند،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محبوب ترین مردم نزد من محبوب ترین آن ها نزد رسول خدا صلی الله علیه و آله و سلم است و آن این شیخ است و با دستش به علی که نماز می خواند اشاره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اشاره به ضعف سند این حدیث را ضعیف دانسته است و حال آن که بدون شک سند این حدیث صحیح و تمام رجال آن ثقه اند که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أحمد از داود بن عمرو الضبی از علی بن هاشم از أبوالجحاف از معاویة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نیز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سند دیگر نقل کرده است که آن نیز صحیح است و هر دو سند ابن عساکر نیز متفاوت از سند خلال و ابن 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دقت داشته باشیم که ابن عدی این حدیث را در شرح حال ابوالجحاف وارد کرده و او داود بن ابی عوف است که سفیان، احمد، ابن معین، نسائی و ابن حبان او را ثقه دانسته اند و ابوحاتم صالح دانسته، حاکم، ذهبی، البانی و شعیب ارنؤوط حدیث او را صحیح دانسته اند و ترمذی نیز بعد از روایت حدیثی از او به توثیق او از جانب سفیان ثوری اشاره کرده، و تنها ابن عدی و ازدی او را تضعیف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تضعیف این دو نفر در برابر توثیف آن همه افراد چه ارزشی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الناس أحب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رسول خدا صلی الله علیه و آله و سلم از محبوب ترین مردم نزد ایشان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ارنؤوط رجال این حدیث را ثقات دانسته و ذهبی سند دیگری نیز برای این حدیث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علی فاطمة بنت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والله ما رأیت احدا أحب إلی رسول الله صلی الله علیه و آله و سلم منک والله ما کان أحد من الناس بعد أبیک صلی الله علیه و آله و سلم أحب إلی منک؛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عمر بن خطاب به حضور فاطمه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والله کسی را ندیدم که محبوب تر به رسول خدا صلی الله علیه و آله و سلم از تو باشد و به خدا سوگند کسی پس از پدرت محبوب تر به من از تو نیست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سند این حدیث را به شرط شیخین صحیح دانسته و ذهبی در مورد سند نتوانسته اشکال وارد کند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وغریب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صحیح و</w:t>
      </w:r>
    </w:p>
    <w:p>
      <w:pPr>
        <w:pStyle w:val="BookText"/>
        <w:rPr/>
      </w:pPr>
      <w:r>
        <w:rPr>
          <w:rFonts w:ascii="IRNazanin" w:hAnsi="IRNazanin" w:eastAsia="IRNazanin"/>
          <w:color w:val="111111"/>
          <w:sz w:val="28"/>
          <w:sz w:val="28"/>
          <w:szCs w:val="28"/>
          <w:rtl w:val="true"/>
          <w:lang w:bidi="fa-IR"/>
        </w:rPr>
        <w:t>رجالش ثقه اند، ولی البانی متناقض چون با فضائل اهل بیت دشمن است و حسن سقاف شافعی او را ناصبی خوانده، با دروغگویی و تناقضات آشکار سعی کرده تا این سند را ضعیف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سقاف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التناقضات الالبانی الواضحات،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و تناقض او را در باره این حدیث مفصل با استفاده از کتاب هایش روشن کرده است که می توانید به آن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برخی احادیث در این موضوع است و علاوه بر این، احادیث صحیح دیگر نیز که رسول خدا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سرور زنان عالم است</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فاطمه سرور زنان بهشت است</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سرور و افضل زنان این امت و مؤمنین فاطمه است</w:t>
      </w:r>
      <w:r>
        <w:rPr>
          <w:rStyle w:val="FootnoteAnchor"/>
          <w:rtl w:val="true"/>
        </w:rPr>
        <w:footnoteReference w:id="400"/>
      </w:r>
      <w:r>
        <w:rPr>
          <w:rFonts w:ascii="IRNazanin" w:hAnsi="IRNazanin" w:eastAsia="IRNazanin"/>
          <w:color w:val="111111"/>
          <w:sz w:val="28"/>
          <w:sz w:val="28"/>
          <w:szCs w:val="28"/>
          <w:rtl w:val="true"/>
          <w:lang w:bidi="fa-IR"/>
        </w:rPr>
        <w:t>تمام این احادیث که با سندها متعدد و صحیح روایت شده و هر کدام از این احادیث را جناب عائشه نیز روایت کرده است، بر بی اساس بودن حدیث عمرو بن عاص و امثالش به روشنی دلالت می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حدیث عمرو عاص ابن عساکر</w:t>
      </w:r>
      <w:r>
        <w:rPr>
          <w:rStyle w:val="FootnoteAnchor"/>
          <w:rtl w:val="true"/>
        </w:rPr>
        <w:footnoteReference w:id="401"/>
      </w:r>
      <w:r>
        <w:rPr>
          <w:rFonts w:ascii="IRNazanin" w:hAnsi="IRNazanin" w:eastAsia="IRNazanin"/>
          <w:color w:val="111111"/>
          <w:sz w:val="28"/>
          <w:sz w:val="28"/>
          <w:szCs w:val="28"/>
          <w:rtl w:val="true"/>
          <w:lang w:bidi="fa-IR"/>
        </w:rPr>
        <w:t>با دو سند از انس نیز حدیث روایت کرده که در سند اول خلیل بن زکریا کذاب</w:t>
      </w:r>
      <w:r>
        <w:rPr>
          <w:rStyle w:val="FootnoteAnchor"/>
          <w:rtl w:val="true"/>
        </w:rPr>
        <w:footnoteReference w:id="402"/>
      </w:r>
      <w:r>
        <w:rPr>
          <w:rFonts w:ascii="IRNazanin" w:hAnsi="IRNazanin" w:eastAsia="IRNazanin"/>
          <w:color w:val="111111"/>
          <w:sz w:val="28"/>
          <w:sz w:val="28"/>
          <w:szCs w:val="28"/>
          <w:rtl w:val="true"/>
          <w:lang w:bidi="fa-IR"/>
        </w:rPr>
        <w:t>و محمد بن ثابت بنانی است که به اتفاق ضعیف است</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در سند دوم ابوعمرو یوسف بن یعقوب ضعیف است و ابوعلی حافظ او را</w:t>
      </w:r>
    </w:p>
    <w:p>
      <w:pPr>
        <w:pStyle w:val="BookText"/>
        <w:rPr/>
      </w:pPr>
      <w:r>
        <w:rPr>
          <w:rFonts w:ascii="IRNazanin" w:hAnsi="IRNazanin" w:eastAsia="IRNazanin"/>
          <w:color w:val="111111"/>
          <w:sz w:val="28"/>
          <w:sz w:val="28"/>
          <w:szCs w:val="28"/>
          <w:rtl w:val="true"/>
          <w:lang w:bidi="fa-IR"/>
        </w:rPr>
        <w:t>دروغگو خوانده است</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همچنین به این معنا از ابن عباس حدیث روایت کرده که در سند آن ابوهرمز نافع جمال ضعیف است و ابن معین او را دروغ گو خوانده</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باز ابن عساکر از عائشه نیز به این معنا حدیث روایت کرده که در سند آن ابوعلی بن المذهب را ذهبی جرح کرده</w:t>
      </w:r>
      <w:r>
        <w:rPr>
          <w:rStyle w:val="FootnoteAnchor"/>
          <w:rtl w:val="true"/>
        </w:rPr>
        <w:footnoteReference w:id="406"/>
      </w:r>
      <w:r>
        <w:rPr>
          <w:rFonts w:ascii="IRNazanin" w:hAnsi="IRNazanin" w:eastAsia="IRNazanin"/>
          <w:color w:val="111111"/>
          <w:sz w:val="28"/>
          <w:sz w:val="28"/>
          <w:szCs w:val="28"/>
          <w:rtl w:val="true"/>
          <w:lang w:bidi="fa-IR"/>
        </w:rPr>
        <w:t>و همچنین راوی و سؤال کننده از ام المؤمنین عائشه عبدالله بن شقیق ناصبی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امیرالمؤمنین علیه السلام را دشمن داشته و آن حضرت را دشنام می داده است</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خطیب و ابن عساکر از ابن عمر نیز چنین حدیثی روایت کرده اند که در سند آن علی بن دوست مجهول و حمید بن الربیع کذاب</w:t>
      </w:r>
      <w:r>
        <w:rPr>
          <w:rStyle w:val="FootnoteAnchor"/>
          <w:rtl w:val="true"/>
        </w:rPr>
        <w:footnoteReference w:id="408"/>
      </w:r>
      <w:r>
        <w:rPr>
          <w:rFonts w:ascii="IRNazanin" w:hAnsi="IRNazanin" w:eastAsia="IRNazanin"/>
          <w:color w:val="111111"/>
          <w:sz w:val="28"/>
          <w:sz w:val="28"/>
          <w:szCs w:val="28"/>
          <w:rtl w:val="true"/>
          <w:lang w:bidi="fa-IR"/>
        </w:rPr>
        <w:t>و یحیی بن یمان</w:t>
      </w:r>
      <w:r>
        <w:rPr>
          <w:rStyle w:val="FootnoteAnchor"/>
          <w:rtl w:val="true"/>
        </w:rPr>
        <w:footnoteReference w:id="409"/>
      </w:r>
      <w:r>
        <w:rPr>
          <w:rFonts w:ascii="IRNazanin" w:hAnsi="IRNazanin" w:eastAsia="IRNazanin"/>
          <w:color w:val="111111"/>
          <w:sz w:val="28"/>
          <w:sz w:val="28"/>
          <w:szCs w:val="28"/>
          <w:rtl w:val="true"/>
          <w:lang w:bidi="fa-IR"/>
        </w:rPr>
        <w:t>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ابن ماجه نیز به این معنی از انس حدیث روایت شده که</w:t>
      </w:r>
      <w:r>
        <w:rPr>
          <w:rStyle w:val="FootnoteAnchor"/>
          <w:rtl w:val="true"/>
        </w:rPr>
        <w:footnoteReference w:id="410"/>
      </w:r>
      <w:r>
        <w:rPr>
          <w:rFonts w:ascii="IRNazanin" w:hAnsi="IRNazanin" w:eastAsia="IRNazanin"/>
          <w:color w:val="111111"/>
          <w:sz w:val="28"/>
          <w:sz w:val="28"/>
          <w:szCs w:val="28"/>
          <w:rtl w:val="true"/>
          <w:lang w:bidi="fa-IR"/>
        </w:rPr>
        <w:t>دارقطنی در باره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حمید از انس غریب است و از منفردات معتمر است</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حمید طویل چنان که گذشت مدلس نیز است و از انس با تدلیس حدیث روایت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به این واقعیت بزرگ توجه داشته باشیم که این گونه احادیث با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با صفاتی که خلفا داشته اند و با زندگی و جایگاه علمی و عملی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مخالف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حدیث دوم عمرو بن عاص در صحیح بخاری </w:t>
      </w:r>
      <w:r>
        <w:rPr>
          <w:rFonts w:eastAsia="IRNazanin" w:cs="IRNazanin"/>
          <w:color w:val="111111"/>
          <w:sz w:val="28"/>
          <w:szCs w:val="28"/>
          <w:rtl w:val="true"/>
          <w:lang w:bidi="fa-IR"/>
        </w:rPr>
        <w:t>:</w:t>
      </w:r>
      <w:bookmarkStart w:id="191" w:name="pg5103_35404"/>
    </w:p>
    <w:p>
      <w:pPr>
        <w:pStyle w:val="Heading5"/>
        <w:numPr>
          <w:ilvl w:val="4"/>
          <w:numId w:val="1"/>
        </w:numPr>
        <w:rPr/>
      </w:pPr>
      <w:bookmarkStart w:id="192" w:name="__RefHeading___Toc1292787_774463916"/>
      <w:bookmarkStart w:id="193" w:name="_Toc68"/>
      <w:bookmarkEnd w:id="191"/>
      <w:bookmarkEnd w:id="192"/>
      <w:r>
        <w:rPr>
          <w:rtl w:val="true"/>
        </w:rPr>
        <w:t>افسانه ای دیگر در صحیح بخاری</w:t>
      </w:r>
      <w:bookmarkEnd w:id="19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قیس بن أبی حازم أن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و سلم جهارا غیر سر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آل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عند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بأولیائی إنما ولیی الله وصالح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عنبسة بن عبد الواحد عن بیان عن قیس عن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لهم رحم أبلها ببلالها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أصلها بصلتها؛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عمرو بن عاص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شنیدم که آشکار، نه پنهان، با صدای بلند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آل ابی طالب اولیای من نیستند، ولی من تنها خدا و مؤمنان صالح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 ها با من وصلت خیشاوندی دارند که من آن را رعایت و صله رحم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بیان کرده است که در اصل آل ابی طالب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مبهم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ادامه خبر نیز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این حدیث را از جعلیات عمرو بن عاص، با امر معاویه معرفی کرده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این در حالی است که از رسول خدا صلی الله علیه و آله و سلم در مورد فرد فرد آل ابی طالب احادیث خاص در مدحشان رسیده است که حضرت محبت خود را نسبت آن ها اظهار داشته اند که در زیر به برخی از آن ها اشاره می کنیم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و فاطمه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مورد فاطمه، همسر ابوطالب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پس از ابوطالب به مانند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نیکی نمی کرد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حدیث دیگر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خلق خدا پس از ابوطالب برای من بود</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متقی سند این حدیث را حسن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فاطمه بنت اسد را مادر خطاب کرده اند و حضرت او را در پیراهن خود کفن نمودند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همچنین پیامبر اکرم صلی الله علیه و آله و سلم در مورد ابوطالب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لَمّا نَثَرَ ذَلِک السّفِیهُ عَلَی رَأْسِ رَسُولِ اللّهِ صلی الله علیه و آله و سلم ذَلِکَ التّرَابَ دَخَلَ رَسُولُ اللّهِ صلی الله علیه و آله و سلم بَیْتَهُ والتّرَابُ عَلَی رَأْسِهِ فَقَامَتْ إلَیْهِ إحْدَی بَنَاتِهِ فَجَعَلَتْ تَغْسِلُ عَنْهُ التّرَابَ وهِیَ تَبْکِی، و رسول اللّهِ صلی الله علیه و آله و سلم یَقُولُ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تَبْکِی یَا بُنَیّةِ فَإِنّ اللّهَ مَانِعٌ أَبَاک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ویَقُولُ بَیْنَ ذَلِکَ مَا نَالَتْ مِنّی قُرَیْشٌ شَیْئًا أَکْرَهُهُ حَتّی مَاتَ أَبُوطَالِب؛</w:t>
      </w:r>
      <w:r>
        <w:rPr>
          <w:rStyle w:val="FootnoteAnchor"/>
          <w:rtl w:val="true"/>
        </w:rPr>
        <w:footnoteReference w:id="416"/>
      </w:r>
      <w:r>
        <w:rPr>
          <w:rFonts w:ascii="IRNazanin" w:hAnsi="IRNazanin" w:eastAsia="IRNazanin"/>
          <w:color w:val="111111"/>
          <w:sz w:val="28"/>
          <w:sz w:val="28"/>
          <w:szCs w:val="28"/>
          <w:rtl w:val="true"/>
          <w:lang w:bidi="fa-IR"/>
        </w:rPr>
        <w:t>عروه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مشرکین پس از وفات ابوطالب بر سر پیامبر صلی الله علیه و آله و سلم خاک ریخت و حضرت در حالی که آن خاک بر سرش بود وارد منزل شد و یکی از دخترانش به سوی آن حضرت بلند شد و شروع به شستن آن خاک از سر مبارک آن حضرت کرد، در حالی که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دخترش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 گریه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پدرت محافظت خواهد کرد و در بین این سخنان کراراً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ابوطالب زنده بود از قریش به من هیچ بدی و سختی نمی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و سلم یقول لعقیل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أحبک حبین حبا لقرابتک منی وحبا لما کنت أعلم من حب عمی أبی طالب إیاک؛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همیشه به عقیل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w:t>
      </w:r>
    </w:p>
    <w:p>
      <w:pPr>
        <w:pStyle w:val="BookText"/>
        <w:rPr/>
      </w:pPr>
      <w:r>
        <w:rPr>
          <w:rFonts w:ascii="IRNazanin" w:hAnsi="IRNazanin" w:eastAsia="IRNazanin"/>
          <w:color w:val="111111"/>
          <w:sz w:val="28"/>
          <w:sz w:val="28"/>
          <w:szCs w:val="28"/>
          <w:rtl w:val="true"/>
          <w:lang w:bidi="fa-IR"/>
        </w:rPr>
        <w:t>را با دو محبت دوست دارم، یکی به خاطر این که پسر عمم هستی و دیگری به خاطر این که می دانستم عمویم ابوطالب تو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چهار سند از حذیفه، عقیل، ابواسحاق و عبدالرحمان بن سابط روایت شده است، که دو سند متصل و دو مرسل دارد و هیثمی سند خود را مرسل و رجالش را ثقات خوانده و صالحی شامی نیز رجال سند عقیل را ثقات خوانده است، حاکم و ذهبی سکوت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عباس، علی و عقیل از کسانی بودند که همراه پیامبر اکرم صلی الله علیه و آله و سلم ثابت ماندند و فرار نکردند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هانئ بنت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پیامبر اکرم صلی الله علیه و آله و سلم دو مرتبه، یک مرتبه زمان ابوطالب و باری پس از فرار شوهرش و اسلام او، از او خواستگاری نمودند، ولی او از خوف</w:t>
      </w:r>
    </w:p>
    <w:p>
      <w:pPr>
        <w:pStyle w:val="BookText"/>
        <w:rPr/>
      </w:pPr>
      <w:r>
        <w:rPr>
          <w:rFonts w:ascii="IRNazanin" w:hAnsi="IRNazanin" w:eastAsia="IRNazanin"/>
          <w:color w:val="111111"/>
          <w:sz w:val="28"/>
          <w:sz w:val="28"/>
          <w:szCs w:val="28"/>
          <w:rtl w:val="true"/>
          <w:lang w:bidi="fa-IR"/>
        </w:rPr>
        <w:t>این که فرزندان کوچک دارد و شاید حضرت آزار بینند و نتواند حق آن حضرت را ادا کند، عذرخواهی نمود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پس از فتح مکه ام هانئ به حضور پیامبر اکرم صلی الله علیه و آله و سلم آمد، در حالی که آن حضرت مشغول غسل بودند و حضرت فاطمه علیها السلام آن حضرت را با لباسی می پوشاند، به آن حضرت سلام داد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 هانی، دختر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ام هانئ،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خواهد جنگید که من پناهش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در امان گذاشتیم هر کسی را که</w:t>
      </w:r>
    </w:p>
    <w:p>
      <w:pPr>
        <w:pStyle w:val="BookText"/>
        <w:rPr/>
      </w:pPr>
      <w:r>
        <w:rPr>
          <w:rFonts w:ascii="IRNazanin" w:hAnsi="IRNazanin" w:eastAsia="IRNazanin"/>
          <w:color w:val="111111"/>
          <w:sz w:val="28"/>
          <w:sz w:val="28"/>
          <w:szCs w:val="28"/>
          <w:rtl w:val="true"/>
          <w:lang w:bidi="fa-IR"/>
        </w:rPr>
        <w:t>ام هانئ پناهش داده است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شهید، پرچم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 قدوم او از حبشه به مدینه خیلی خوش حال گشت و والله با شهادتش محزون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bookmarkStart w:id="194" w:name="pg5103_35407"/>
    </w:p>
    <w:p>
      <w:pPr>
        <w:pStyle w:val="BookText"/>
        <w:rPr/>
      </w:pPr>
      <w:bookmarkEnd w:id="194"/>
      <w:r>
        <w:rPr>
          <w:rFonts w:ascii="IRNazanin" w:hAnsi="IRNazanin" w:eastAsia="IRNazanin"/>
          <w:color w:val="111111"/>
          <w:sz w:val="28"/>
          <w:sz w:val="28"/>
          <w:szCs w:val="28"/>
          <w:rtl w:val="true"/>
          <w:lang w:bidi="fa-IR"/>
        </w:rPr>
        <w:t>خداوند دو بال به جعفر داده که همراه جبرئیل و میکائیل در بهشت پرواز می کند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که جایگاه آن حضرت خیلی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آل ابوطالب هستند و این واقعیت ها نیز بی اساس بودن این گونه اخبار کذب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توجه کنید که چنین اکاذیب حتی به چه نوع از کتاب ها راه یافته و مدعیان حدیث شناسی آن را به عنوان اخبار صحیح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امام بخاری چگونه احادیث کذب را در تنقیص اهل بیت علیهم السلام و امیرالمؤمنین علیه السلام به عنوان احادیث صحیح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روشن است که این گونه احادیث از جعلیات نواصب و تنها در مقام طعن بر امیرالمؤمنین علیه السلام وضع شده است، ولی جای تعجب این جاست که بخاری و امثال او چنین اکاذیب را و آن هم با تصرف در آن در کتب خود وارد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متعالی پیامبر اکرم صلی الله علیه و آله و سلم به گونه ی بود که حتی تخلفات مردم را در جمع و حضور دیگران بازگو نمی کردند، ولی شما ملاحظه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که حدیث سازان، آن حضرت را در اخباری که در تنقیص امیرالمؤمنین علیه السلام وضع کرده اند از آن سیره و اخلاق متعالی خارج کرده و چنین نسبت های ناروا را به آن حضرت داده اند که به نمونه های دیگر آن نیز در این کتاب اشاره شده است</w:t>
      </w:r>
      <w:r>
        <w:rPr>
          <w:rFonts w:eastAsia="IRNazanin" w:cs="IRNazanin"/>
          <w:color w:val="111111"/>
          <w:sz w:val="28"/>
          <w:szCs w:val="28"/>
          <w:rtl w:val="true"/>
          <w:lang w:bidi="fa-IR"/>
        </w:rPr>
        <w:t>!.</w:t>
      </w:r>
    </w:p>
    <w:p>
      <w:pPr>
        <w:pStyle w:val="Heading4"/>
        <w:numPr>
          <w:ilvl w:val="3"/>
          <w:numId w:val="1"/>
        </w:numPr>
        <w:rPr/>
      </w:pPr>
      <w:bookmarkStart w:id="195" w:name="__RefHeading___Toc1292789_774463916"/>
      <w:bookmarkStart w:id="196" w:name="_Toc69"/>
      <w:bookmarkEnd w:id="195"/>
      <w:r>
        <w:rPr/>
        <w:t>3</w:t>
      </w:r>
      <w:r>
        <w:rPr>
          <w:rtl w:val="true"/>
        </w:rPr>
        <w:t xml:space="preserve">. </w:t>
      </w:r>
      <w:r>
        <w:rPr>
          <w:rtl w:val="true"/>
        </w:rPr>
        <w:t>مغیره بن شعبه</w:t>
      </w:r>
      <w:bookmarkEnd w:id="196"/>
    </w:p>
    <w:p>
      <w:pPr>
        <w:pStyle w:val="Heading5"/>
        <w:numPr>
          <w:ilvl w:val="4"/>
          <w:numId w:val="1"/>
        </w:numPr>
        <w:rPr/>
      </w:pPr>
      <w:bookmarkStart w:id="197" w:name="__RefHeading___Toc1292791_774463916"/>
      <w:bookmarkStart w:id="198" w:name="_Toc70"/>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امام بخاری بیش از چهل حدیث با مکررات، از او روایت کرده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فرحان مالکی از علمای وهابی معاصر و اهل ریاض، مغیره را جزء متهمین به نفاق در غزوه طائف نام برده است</w:t>
      </w:r>
      <w:r>
        <w:rPr>
          <w:rFonts w:eastAsia="IRNazanin" w:cs="IRNazanin"/>
          <w:color w:val="111111"/>
          <w:sz w:val="28"/>
          <w:szCs w:val="28"/>
          <w:rtl w:val="true"/>
          <w:lang w:bidi="fa-IR"/>
        </w:rPr>
        <w:t xml:space="preserve">. </w:t>
      </w:r>
      <w:r>
        <w:rPr>
          <w:rStyle w:val="FootnoteAnchor"/>
          <w:rtl w:val="true"/>
        </w:rPr>
        <w:footnoteReference w:id="421"/>
      </w:r>
      <w:bookmarkStart w:id="199" w:name="pg5103_35408"/>
    </w:p>
    <w:p>
      <w:pPr>
        <w:pStyle w:val="Heading5"/>
        <w:numPr>
          <w:ilvl w:val="4"/>
          <w:numId w:val="1"/>
        </w:numPr>
        <w:rPr/>
      </w:pPr>
      <w:bookmarkStart w:id="200" w:name="__RefHeading___Toc1292793_774463916"/>
      <w:bookmarkStart w:id="201" w:name="_Toc71"/>
      <w:bookmarkEnd w:id="199"/>
      <w:bookmarkEnd w:id="200"/>
      <w:r>
        <w:rPr>
          <w:rtl w:val="true"/>
        </w:rPr>
        <w:t>مغیره و سب امیرالمؤمنین علیه السلام</w:t>
      </w:r>
      <w:bookmarkEnd w:id="201"/>
    </w:p>
    <w:p>
      <w:pPr>
        <w:pStyle w:val="BookText"/>
        <w:rPr/>
      </w:pPr>
      <w:r>
        <w:rPr>
          <w:rFonts w:ascii="IRNazanin" w:hAnsi="IRNazanin" w:eastAsia="IRNazanin"/>
          <w:color w:val="111111"/>
          <w:sz w:val="28"/>
          <w:sz w:val="28"/>
          <w:szCs w:val="28"/>
          <w:rtl w:val="true"/>
          <w:lang w:bidi="fa-IR"/>
        </w:rPr>
        <w:t>ذهبی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ظالم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المغیرة ینال من علی واقام الخطباء ینالون منه؛ </w:t>
      </w:r>
      <w:r>
        <w:rPr>
          <w:rStyle w:val="FootnoteAnchor"/>
          <w:rtl w:val="true"/>
        </w:rPr>
        <w:footnoteReference w:id="422"/>
      </w:r>
      <w:r>
        <w:rPr>
          <w:rFonts w:ascii="IRNazanin" w:hAnsi="IRNazanin" w:eastAsia="IRNazanin"/>
          <w:color w:val="111111"/>
          <w:sz w:val="28"/>
          <w:sz w:val="28"/>
          <w:szCs w:val="28"/>
          <w:rtl w:val="true"/>
          <w:lang w:bidi="fa-IR"/>
        </w:rPr>
        <w:t xml:space="preserve">مغیره همیشه در خطبه هایش از علی علیه السلام بدگویی می کرد و خطبایی را گماشت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بدگویی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اصل این خبر را طیالسی در مسند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عاصم در السنه، ص</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کرده اند که مغیره در موارد متعدد چنین کاری را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المغیرة بن شعبة سب علی بن أبی طالب فقام إلیه زید بن أرقم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مغیرة ألم تعلم أن رسول الله صلی الله علیه و آله و سلم نهی عن سب الأموات فلم تسب علیا وقد مات؛ </w:t>
      </w:r>
      <w:r>
        <w:rPr>
          <w:rStyle w:val="FootnoteAnchor"/>
          <w:rtl w:val="true"/>
        </w:rPr>
        <w:footnoteReference w:id="423"/>
      </w:r>
      <w:r>
        <w:rPr>
          <w:rFonts w:ascii="IRNazanin" w:hAnsi="IRNazanin" w:eastAsia="IRNazanin"/>
          <w:color w:val="111111"/>
          <w:sz w:val="28"/>
          <w:sz w:val="28"/>
          <w:szCs w:val="28"/>
          <w:rtl w:val="true"/>
          <w:lang w:bidi="fa-IR"/>
        </w:rPr>
        <w:t>مغیره علی علیه السلام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رسول خدا صلی الله علیه و آله و سلم از سب مردگان نهی فرمود، پس چرا علی را سب می کنی، حال آن که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هیثمی، البانی و شیعب ارنؤوط سند این خبر را صحیح دانسته 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المغیرة فی مقدم أناس کانوا ینالون من امیرالمؤمنین علیه السلام وقدمت الخطباء إلی المغیرة بن شعبة بالکوفة فقام صعصعة بن صوحان فتکلم فقال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 فأقیموه علی المصطبة فلیلعن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لعن الله ولعن علی بن أبی طالب فأخبره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بالله لتقیدنه فخرج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یأبی إلا علی بن أبی طالب فالعنوه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أخرجوه أخرج الله نفسه؛ </w:t>
      </w:r>
      <w:r>
        <w:rPr>
          <w:rStyle w:val="FootnoteAnchor"/>
          <w:rtl w:val="true"/>
        </w:rPr>
        <w:footnoteReference w:id="424"/>
      </w:r>
      <w:r>
        <w:rPr>
          <w:rFonts w:ascii="IRNazanin" w:hAnsi="IRNazanin" w:eastAsia="IRNazanin"/>
          <w:color w:val="111111"/>
          <w:sz w:val="28"/>
          <w:sz w:val="28"/>
          <w:szCs w:val="28"/>
          <w:rtl w:val="true"/>
          <w:lang w:bidi="fa-IR"/>
        </w:rPr>
        <w:t>مغیره در رأس کسانی بود که علی علیه السلام را سب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 به نزد مغیره آمدند و صعصعه بلند شد 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w:t>
      </w:r>
      <w:bookmarkStart w:id="202" w:name="pg5103_35409"/>
    </w:p>
    <w:p>
      <w:pPr>
        <w:pStyle w:val="BookText"/>
        <w:rPr/>
      </w:pPr>
      <w:bookmarkEnd w:id="20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 وبرپا دارید تا علی را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خدا و علی ابن ابی طالب را لعن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مغیره دادند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را وادار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او علی را 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مغیره به جز لعن علی راضی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نیز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جانش را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جاحظ و ابن جوزی نقل کرده اند، ولی ابن جوزی اسم مغیره را حذف کرده است</w:t>
      </w:r>
      <w:r>
        <w:rPr>
          <w:rFonts w:eastAsia="IRNazanin" w:cs="IRNazanin"/>
          <w:color w:val="111111"/>
          <w:sz w:val="28"/>
          <w:szCs w:val="28"/>
          <w:rtl w:val="true"/>
          <w:lang w:bidi="fa-IR"/>
        </w:rPr>
        <w:t>.</w:t>
      </w:r>
    </w:p>
    <w:p>
      <w:pPr>
        <w:pStyle w:val="Heading5"/>
        <w:numPr>
          <w:ilvl w:val="4"/>
          <w:numId w:val="1"/>
        </w:numPr>
        <w:rPr/>
      </w:pPr>
      <w:bookmarkStart w:id="203" w:name="__RefHeading___Toc1292795_774463916"/>
      <w:bookmarkStart w:id="204" w:name="_Toc72"/>
      <w:bookmarkEnd w:id="203"/>
      <w:r>
        <w:rPr>
          <w:rtl w:val="true"/>
        </w:rPr>
        <w:t>مغیره و زنا</w:t>
      </w:r>
      <w:bookmarkEnd w:id="20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العزیز بن أبی بکرة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وأبوبکرة وأخوه نافع وشبل فجاء المغیرة فسلم علی أبی بکرة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أخرجک من دار الامارة؟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أتحدث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تبعث إلی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فأتی باب أم جمیل العشیة فدخل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هذا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 غرفتی فانظر من الکوة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فنظر وجاء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وجدتهما فی لحاف فقال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معی فقاموا فنظر أبوبکرة فاسترجع ثم قال لاخیه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الزنی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وأتوا عمر فشهدوا حتی قدموا زیادا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رأیتهما فی لحاف واحد وسمعت نفسا عالیا ولا أدری ما وراءه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عمر وضرب القوم إلا زیادا فقال أبوبکرة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قد جلدتمونی؟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اشهد بالله لقد فعل فأراد عمر أن یجلده ایضا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جعلتها شهادة فارجم صاحبک؛</w:t>
      </w:r>
      <w:r>
        <w:rPr>
          <w:rStyle w:val="FootnoteAnchor"/>
          <w:rtl w:val="true"/>
        </w:rPr>
        <w:footnoteReference w:id="425"/>
      </w:r>
      <w:r>
        <w:rPr>
          <w:rFonts w:ascii="IRNazanin" w:hAnsi="IRNazanin" w:eastAsia="IRNazanin"/>
          <w:color w:val="111111"/>
          <w:sz w:val="28"/>
          <w:sz w:val="28"/>
          <w:szCs w:val="28"/>
          <w:rtl w:val="true"/>
          <w:lang w:bidi="fa-IR"/>
        </w:rPr>
        <w:t>مغیره که از جانب عمر بن خطاب امیر بصره بود با ام جمیل زنا کرد و سه نفر از شهود به آن شهادت دادند و نفر چهارم که زیاد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دو را در یک لحاف دیدم و</w:t>
      </w:r>
      <w:bookmarkStart w:id="205" w:name="pg5103_35410"/>
    </w:p>
    <w:p>
      <w:pPr>
        <w:pStyle w:val="BookText"/>
        <w:rPr/>
      </w:pPr>
      <w:bookmarkEnd w:id="205"/>
      <w:r>
        <w:rPr>
          <w:rFonts w:ascii="IRNazanin" w:hAnsi="IRNazanin" w:eastAsia="IRNazanin"/>
          <w:color w:val="111111"/>
          <w:sz w:val="28"/>
          <w:sz w:val="28"/>
          <w:szCs w:val="28"/>
          <w:rtl w:val="true"/>
          <w:lang w:bidi="fa-IR"/>
        </w:rPr>
        <w:t>تنفس بلند را شنیدم، ولی نمیدانم که آن جا چه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تکبیر گفت و شهود را جز زیاد شلاق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مرا شلاق نزدید؟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من راست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مغیره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دو مرتبه ابوبکره را شلاق بزند که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 یک شهادت قرار می دهی، باید به دوستت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جاری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دست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با شش سند نقل کرده است و البانی پنج سند از این خبر را صحیح دانسته است که در بعض آن ها ابوبکره بعد از این که بر او حد جاری شد، سوگند یاد می کند که او راست گفت و مغیره زنا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 جمیل بنت عمر التی رمی بها المغیرة بن شعبة بالکوفة تختلف إلی المغیرة فی حوائجها فیقضیها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ووافقت عمر بالموسم والمغیرة هناک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هذه قال نعم هذه أم کلثوم بنت علی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أتتجاهل علی والله ما أظن أبا بکرة کذب علیک و ما رأیتک إلا خفت أن أرمی بحجارة من السماء؛ </w:t>
      </w:r>
      <w:r>
        <w:rPr>
          <w:rStyle w:val="FootnoteAnchor"/>
          <w:rtl w:val="true"/>
        </w:rPr>
        <w:footnoteReference w:id="426"/>
      </w:r>
      <w:r>
        <w:rPr>
          <w:rFonts w:ascii="IRNazanin" w:hAnsi="IRNazanin" w:eastAsia="IRNazanin"/>
          <w:color w:val="111111"/>
          <w:sz w:val="28"/>
          <w:sz w:val="28"/>
          <w:szCs w:val="28"/>
          <w:rtl w:val="true"/>
          <w:lang w:bidi="fa-IR"/>
        </w:rPr>
        <w:t>ام جمیل که در کوفه برای رفع حاجتش با مغیره رفت و آمد داشت، در موسم حجی با عمر همراه شد و مغیره نیز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زن را می شناسی؟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ام کلثوم دختر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نادانی می زنی؟ به خدا سوگند، باور ندارم که ابوبکره در باره تو دروغ گفته باشد، و من تو را هر وقت دیدم، می ترسم از این که از آسمان عذاب خداوند بر من نازل شود</w:t>
      </w:r>
      <w:r>
        <w:rPr>
          <w:rFonts w:eastAsia="IRNazanin" w:cs="IRNazanin"/>
          <w:color w:val="111111"/>
          <w:sz w:val="28"/>
          <w:szCs w:val="28"/>
          <w:rtl w:val="true"/>
          <w:lang w:bidi="fa-IR"/>
        </w:rPr>
        <w:t>.</w:t>
      </w:r>
    </w:p>
    <w:p>
      <w:pPr>
        <w:pStyle w:val="Heading5"/>
        <w:numPr>
          <w:ilvl w:val="4"/>
          <w:numId w:val="1"/>
        </w:numPr>
        <w:rPr/>
      </w:pPr>
      <w:bookmarkStart w:id="206" w:name="__RefHeading___Toc1292797_774463916"/>
      <w:bookmarkStart w:id="207" w:name="_Toc73"/>
      <w:bookmarkEnd w:id="206"/>
      <w:r>
        <w:rPr>
          <w:rtl w:val="true"/>
        </w:rPr>
        <w:t>برخی اخبار دیگر مغیره</w:t>
      </w:r>
      <w:bookmarkEnd w:id="20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در شورای شش نفره عبدالرحمن بن عوف با عثمان بیعت کرد، مغیره به</w:t>
      </w:r>
    </w:p>
    <w:p>
      <w:pPr>
        <w:pStyle w:val="BookText"/>
        <w:rPr/>
      </w:pP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قد أصبت إذ بایعت عثمان وقال لعثمان لو بایع عبدالرحمن غیرک ما رضینا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یا أعور لو بایعت غیره لبایعته ولقلت هذه المقالة؛ </w:t>
      </w:r>
      <w:r>
        <w:rPr>
          <w:rStyle w:val="FootnoteAnchor"/>
          <w:rtl w:val="true"/>
        </w:rPr>
        <w:footnoteReference w:id="427"/>
      </w:r>
      <w:r>
        <w:rPr>
          <w:rFonts w:ascii="IRNazanin" w:hAnsi="IRNazanin" w:eastAsia="IRNazanin"/>
          <w:color w:val="111111"/>
          <w:sz w:val="28"/>
          <w:sz w:val="28"/>
          <w:szCs w:val="28"/>
          <w:rtl w:val="true"/>
          <w:lang w:bidi="fa-IR"/>
        </w:rPr>
        <w:t>ای ابا محمد، کار خوبی کردی وقتی به عثمان بیعت کردی و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عبدالرحمن به غیر تو بیعت می کرد، راضی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ای یک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غیر او بیعت می کردم حتماً با او بیعت می کردی و همین سخن را به او نیز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سه سند صحیح دارد، چنان که مفصل در این نوشتار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شغل علی ومعاویة فلم یبعثوا إلی الموسم أحدا جاء المغیرة فصلی بالناس ودعا لمعاویة ؛</w:t>
      </w:r>
      <w:r>
        <w:rPr>
          <w:rStyle w:val="FootnoteAnchor"/>
          <w:rtl w:val="true"/>
        </w:rPr>
        <w:footnoteReference w:id="428"/>
      </w:r>
      <w:r>
        <w:rPr>
          <w:rFonts w:ascii="IRNazanin" w:hAnsi="IRNazanin" w:eastAsia="IRNazanin"/>
          <w:color w:val="111111"/>
          <w:sz w:val="28"/>
          <w:sz w:val="28"/>
          <w:szCs w:val="28"/>
          <w:rtl w:val="true"/>
          <w:lang w:bidi="fa-IR"/>
        </w:rPr>
        <w:t>زمانی که بین علی و معاویه جنگ شروع شد نماینده به حج نفرستادند، پس مغیره آمد و به مردم نماز خواند و مردم را به سوی معاویه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قبیصة بن جابر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المغیرة بن شعبة فلو أن مدینة لها ثمانیة أبواب لا یخرج من باب منها إلا بمکر لخرج من أبوابها کلها؛</w:t>
      </w:r>
      <w:r>
        <w:rPr>
          <w:rStyle w:val="FootnoteAnchor"/>
          <w:rtl w:val="true"/>
        </w:rPr>
        <w:footnoteReference w:id="429"/>
      </w:r>
      <w:r>
        <w:rPr>
          <w:rFonts w:ascii="IRNazanin" w:hAnsi="IRNazanin" w:eastAsia="IRNazanin"/>
          <w:color w:val="111111"/>
          <w:sz w:val="28"/>
          <w:sz w:val="28"/>
          <w:szCs w:val="28"/>
          <w:rtl w:val="true"/>
          <w:lang w:bidi="fa-IR"/>
        </w:rPr>
        <w:t>قبیصه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مغیره همراهی کردم و اگر مدینه هشت باب داشته باشد و مغیره جز با حیله از آن خارج نمی توانسته باشد، از همه آن درها با حیله خارج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داشته باشیم که معاویه و عمرو بن عاص نیز در خدعه خیلی جلوتر از مغیره بوده اند، گرچه ما نمونه ای از فریبکاری آن ها را ذکر نکردیم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رسول خدا صلی الله علیه و آله و سلم فرموده اند</w:t>
      </w:r>
      <w:r>
        <w:rPr>
          <w:rFonts w:eastAsia="IRNazanin" w:cs="IRNazanin"/>
          <w:color w:val="111111"/>
          <w:sz w:val="28"/>
          <w:szCs w:val="28"/>
          <w:rtl w:val="true"/>
          <w:lang w:bidi="fa-IR"/>
        </w:rPr>
        <w:t>:</w:t>
      </w:r>
      <w:bookmarkStart w:id="208" w:name="pg5103_35412"/>
    </w:p>
    <w:p>
      <w:pPr>
        <w:pStyle w:val="BookText"/>
        <w:rPr/>
      </w:pPr>
      <w:bookmarkEnd w:id="208"/>
      <w:r>
        <w:rPr>
          <w:rFonts w:ascii="IRNazanin" w:hAnsi="IRNazanin" w:eastAsia="IRNazanin"/>
          <w:color w:val="111111"/>
          <w:sz w:val="28"/>
          <w:sz w:val="28"/>
          <w:szCs w:val="28"/>
          <w:rtl w:val="true"/>
          <w:lang w:bidi="fa-IR"/>
        </w:rPr>
        <w:t xml:space="preserve">المکر والخدیعة فی النار؛ </w:t>
      </w:r>
      <w:r>
        <w:rPr>
          <w:rStyle w:val="FootnoteAnchor"/>
          <w:rtl w:val="true"/>
        </w:rPr>
        <w:footnoteReference w:id="430"/>
      </w:r>
      <w:r>
        <w:rPr>
          <w:rFonts w:ascii="IRNazanin" w:hAnsi="IRNazanin" w:eastAsia="IRNazanin"/>
          <w:color w:val="111111"/>
          <w:sz w:val="28"/>
          <w:sz w:val="28"/>
          <w:szCs w:val="28"/>
          <w:rtl w:val="true"/>
          <w:lang w:bidi="fa-IR"/>
        </w:rPr>
        <w:t>مکر وحیله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امیرالمؤمنین علیه السلام ، ابن مسعود، ابوهریره، انس و ابن مسیب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 والخدیعة فی النار لکنت من امکر هذه الامة</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قال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 المکر والخدیعة فی النار لکنت من امکر الناس</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در این دو حدیث فوق، امیرالمؤمنین علیه السلام وقیس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مکر وحیله اهل جهنم نبود، ما توان این را داریم که از دیگران مکار تر باشیم</w:t>
      </w:r>
      <w:r>
        <w:rPr>
          <w:rFonts w:eastAsia="IRNazanin" w:cs="IRNazanin"/>
          <w:color w:val="111111"/>
          <w:sz w:val="28"/>
          <w:szCs w:val="28"/>
          <w:rtl w:val="true"/>
          <w:lang w:bidi="fa-IR"/>
        </w:rPr>
        <w:t>.</w:t>
      </w:r>
    </w:p>
    <w:p>
      <w:pPr>
        <w:pStyle w:val="Heading5"/>
        <w:numPr>
          <w:ilvl w:val="4"/>
          <w:numId w:val="1"/>
        </w:numPr>
        <w:rPr/>
      </w:pPr>
      <w:bookmarkStart w:id="209" w:name="__RefHeading___Toc1292799_774463916"/>
      <w:bookmarkStart w:id="210" w:name="_Toc74"/>
      <w:bookmarkEnd w:id="209"/>
      <w:r>
        <w:rPr>
          <w:rtl w:val="true"/>
        </w:rPr>
        <w:t>دروغگویی مغیره</w:t>
      </w:r>
      <w:bookmarkEnd w:id="210"/>
    </w:p>
    <w:p>
      <w:pPr>
        <w:pStyle w:val="BookText"/>
        <w:rPr/>
      </w:pPr>
      <w:r>
        <w:rPr>
          <w:rFonts w:ascii="Amiri" w:hAnsi="Amiri" w:eastAsia="Amiri" w:cs="Amiri"/>
          <w:color w:val="111111"/>
          <w:sz w:val="28"/>
          <w:sz w:val="28"/>
          <w:szCs w:val="28"/>
          <w:rtl w:val="true"/>
          <w:lang w:bidi="ar-SA"/>
        </w:rPr>
        <w:t>وَقَدْ کَانَ الْمُغِیرَةُ بْنُ شُعْبَةَ یَدّعِی أَنّهُ أَحْدَثُ النّاسِ عَهْدًا بِرَسُولِ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خَاتَمِی، فَأَلْقَیْته فِی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3"/>
      </w:r>
      <w:r>
        <w:rPr>
          <w:rFonts w:ascii="IRNazanin" w:hAnsi="IRNazanin" w:eastAsia="IRNazanin"/>
          <w:color w:val="111111"/>
          <w:sz w:val="28"/>
          <w:sz w:val="28"/>
          <w:szCs w:val="28"/>
          <w:rtl w:val="true"/>
          <w:lang w:bidi="fa-IR"/>
        </w:rPr>
        <w:t>مغیره ادعا داشت که آخرین فرد بود که در قبر بدن مطهر پیامبر صلی الله علیه و آله و سلم را با انداختن انگشتر خود به داخل قبر لمس کرده و نزد آن حضرت بوده است</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حارث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و یا عثمان همراه علی به عمره رفتم و پس از اعمال عمره این ادعای مغیره را به آن حضرت خبر دادم و امیرالمؤمنین</w:t>
      </w:r>
      <w:bookmarkStart w:id="211" w:name="pg5103_35413"/>
    </w:p>
    <w:p>
      <w:pPr>
        <w:pStyle w:val="BookText"/>
        <w:rPr/>
      </w:pPr>
      <w:bookmarkEnd w:id="211"/>
      <w:r>
        <w:rPr>
          <w:rFonts w:ascii="IRNazanin" w:hAnsi="IRNazanin" w:eastAsia="IRNazanin"/>
          <w:color w:val="111111"/>
          <w:sz w:val="28"/>
          <w:sz w:val="28"/>
          <w:szCs w:val="28"/>
          <w:rtl w:val="true"/>
          <w:lang w:bidi="fa-IR"/>
        </w:rPr>
        <w:t>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 النّاسِ عَهْدًا بِرَسُولِ اللّهِ صلی الله علیه و آله و سلم قُثَمُ بْنُ عَبّاسٍ؛</w:t>
      </w:r>
      <w:r>
        <w:rPr>
          <w:rStyle w:val="FootnoteAnchor"/>
          <w:rtl w:val="true"/>
        </w:rPr>
        <w:footnoteReference w:id="434"/>
      </w:r>
      <w:r>
        <w:rPr>
          <w:rFonts w:ascii="IRNazanin" w:hAnsi="IRNazanin" w:eastAsia="IRNazanin"/>
          <w:color w:val="111111"/>
          <w:sz w:val="28"/>
          <w:sz w:val="28"/>
          <w:szCs w:val="28"/>
          <w:rtl w:val="true"/>
          <w:lang w:bidi="fa-IR"/>
        </w:rPr>
        <w:t xml:space="preserve">مغیره دروغ گفته است، آخر کسی که همراه 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قثم 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این خبر سندش صحیح است، چنان که هیثمی و شعیب ارنؤوط نیز اسانید خود را حسن دانسته اند، ولی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امیرالمؤمنین علیه السلام بر دروغ گویی مغیره را حذف کرده است و حال آن که سند همان یک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امیرالمؤمنین علیه السلام را از عبدالله بن عباس نقل کرده و سه خبر دیگر نقل کرده است که امیرالمؤمنین علیه السلام متوجه حیله مغیره شدند و نگذاشتند که او وارد قبر شود</w:t>
      </w:r>
      <w:r>
        <w:rPr>
          <w:rFonts w:eastAsia="IRNazanin" w:cs="IRNazanin"/>
          <w:color w:val="111111"/>
          <w:sz w:val="28"/>
          <w:szCs w:val="28"/>
          <w:rtl w:val="true"/>
          <w:lang w:bidi="fa-IR"/>
        </w:rPr>
        <w:t xml:space="preserve">... .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یک نمونه از روایت مغیره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p>
    <w:p>
      <w:pPr>
        <w:pStyle w:val="Heading5"/>
        <w:numPr>
          <w:ilvl w:val="4"/>
          <w:numId w:val="1"/>
        </w:numPr>
        <w:rPr/>
      </w:pPr>
      <w:bookmarkStart w:id="212" w:name="__RefHeading___Toc1292801_774463916"/>
      <w:bookmarkStart w:id="213" w:name="_Toc75"/>
      <w:bookmarkEnd w:id="212"/>
      <w:r>
        <w:rPr>
          <w:rtl w:val="true"/>
        </w:rPr>
        <w:t>مغیره و نسبت مسح بر خفین به پیامبر اکرم صلی الله علیه و آله و سلم</w:t>
      </w:r>
      <w:bookmarkEnd w:id="213"/>
    </w:p>
    <w:p>
      <w:pPr>
        <w:pStyle w:val="BookText"/>
        <w:rPr/>
      </w:pPr>
      <w:r>
        <w:rPr>
          <w:rFonts w:ascii="IRNazanin" w:hAnsi="IRNazanin" w:eastAsia="IRNazanin"/>
          <w:color w:val="111111"/>
          <w:sz w:val="28"/>
          <w:sz w:val="28"/>
          <w:szCs w:val="28"/>
          <w:rtl w:val="true"/>
          <w:lang w:bidi="fa-IR"/>
        </w:rPr>
        <w:t>اما از جمله احادیثی که بخاری از مغیره روایت کرده است و آن را نه مرتبه در صحیحش با الفاظ مختلف تکرار کرده، حدیث ذیل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المغیرة بن شعبة أنه کان مع رسول الله صلی الله علیه و آله و سلم فی سفر وأنه ذهب لحاجة له و ان مغیرة جعل یصب الماء علیه وهو یتوضأ فغسل وجهه ویدیه ومسح رأسه ومسح علی الخفین؛</w:t>
      </w:r>
      <w:r>
        <w:rPr>
          <w:rStyle w:val="FootnoteAnchor"/>
          <w:rtl w:val="true"/>
        </w:rPr>
        <w:footnoteReference w:id="436"/>
      </w:r>
      <w:r>
        <w:rPr>
          <w:rFonts w:ascii="IRNazanin" w:hAnsi="IRNazanin" w:eastAsia="IRNazanin"/>
          <w:color w:val="111111"/>
          <w:sz w:val="28"/>
          <w:sz w:val="28"/>
          <w:szCs w:val="28"/>
          <w:rtl w:val="true"/>
          <w:lang w:bidi="fa-IR"/>
        </w:rPr>
        <w:t>مغیره در سفری همراه رسول خدا صلی الله علیه و آله و سلم بود و پس از برطرف کردن حاجت حضرت، وضو گرفت و به خفین مسح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روایی اخباری وارد شده است که رسول خدا صلی الله علیه و آله و سلم بر خفین مسح</w:t>
      </w:r>
    </w:p>
    <w:p>
      <w:pPr>
        <w:pStyle w:val="BookText"/>
        <w:rPr/>
      </w:pPr>
      <w:r>
        <w:rPr>
          <w:rFonts w:ascii="IRNazanin" w:hAnsi="IRNazanin" w:eastAsia="IRNazanin"/>
          <w:color w:val="111111"/>
          <w:sz w:val="28"/>
          <w:sz w:val="28"/>
          <w:szCs w:val="28"/>
          <w:rtl w:val="true"/>
          <w:lang w:bidi="fa-IR"/>
        </w:rPr>
        <w:t>می کرده اند، ولی اشکالی که بر این حدیث مغیره و امثال آن وارد است این است که این اخبار در بین امت اسلامی به عنوان یک حکم شرعی پخش گشته است، حال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با نزول حکم وضو در قرآن، حکم مسح بر خفین نسخ شده است و دیده نشده که رسول خدا صلی الله علیه و آله و سلم پس از نزول آیه وضو، به خفین مسح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زیر این حقیقت را ثابت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مقسم ان ابن عباس اخبره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عمر حین سأله سعد و ابن عمر عن المسح علی الخفین فقضی عمر لسعد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قد علمنا أن النبی مسح علی خفیه ولکن أقبل المائدة أم بعدها؟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یخبرک أحد أن النبی مسح علیهما بعدما انزلت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بصحة ذلک أبومحمد عبد الله بن یحیی بن عبد الجبار السکری ببغداد؛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سعد و ابن عمر از او در باره مسح بر خفین سؤال کردند و عمر به نفع سعد حکم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جائز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ما می دانیم که پیامبر صلی الله علیه و آله و سلم به خفین مسح نمود، ولی آیا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بود یا پس از آن؟ کسی نمی تواند به تو خبر دهد که آن حضرت بعد از مائده بر خفین مسح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سکری در بغداد از صحت این خبر به من خبر داد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حدیث صحیح و رجال آن رجال صحاح سته هستند جز خصیف و او توثیق شده و ابن حجر و ذهبی اورا صدوق خوانده اند، ولی شعیب ارنؤوط بدون دلیل و اشاره به ضعف سند، این حدیث را ضعیف خوانده و در هر صورت دروغ گفته است؛ زیرا اگر این خبر را به خاطر خصیف تضعیف کرده باشد دست به تناقض زده چون در موارد فراوان در حاشیه مسند احمد احادیثی را که در سند آن خصیف است صحیح، حسن و خیلی خوب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المسح علی الخفین عند عمر سعد وعبد الله بن عمر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أفقه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إنا لا ننکر أن رسول الله مسح ولکن هل مسح منذ انزلت سورة المائدة؟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یتکلم احد فانها احکمت کل شئ وکانت آخر سورة انزلت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مجاهد و عکرمة و سعید بن جبیر از ابن عباس روایت کرده اند که ابن عمر و سعد نزد عمر از مسح بر خفین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ما منکر نیستیم که رسول خدا صلی الله علیه و آله و سلم بر خفین مسح نمود، ولی از زمانی که سوره مائده نازل شد، آیا مسح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نتوانست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همه چیز را محکم نمود و آن آخرین سوره نازله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حسن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مسح رسول الله صلی الله علیه و آله و سلم علی الخفین فاسألوا هؤلاء الذین یزعمون ان النبی صلی الله علیه و آله و سلم مسح قبل نزول المائدة او بعد المائدة والله ما مسح بعد المائدة ولان أمسح علی ظهر عابر بالفلاة أحب من أن أمسح علیهما؛</w:t>
      </w:r>
      <w:r>
        <w:rPr>
          <w:rStyle w:val="FootnoteAnchor"/>
          <w:rtl w:val="true"/>
        </w:rPr>
        <w:footnoteReference w:id="438"/>
      </w:r>
      <w:r>
        <w:rPr>
          <w:rFonts w:ascii="IRNazanin" w:hAnsi="IRNazanin" w:eastAsia="IRNazanin"/>
          <w:color w:val="111111"/>
          <w:sz w:val="28"/>
          <w:sz w:val="28"/>
          <w:szCs w:val="28"/>
          <w:rtl w:val="true"/>
          <w:lang w:bidi="fa-IR"/>
        </w:rPr>
        <w:t>باز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سلم گاهی بر خفین مسح می نمود، ولی از این کسانی که</w:t>
      </w:r>
    </w:p>
    <w:p>
      <w:pPr>
        <w:pStyle w:val="BookText"/>
        <w:rPr/>
      </w:pPr>
      <w:r>
        <w:rPr>
          <w:rFonts w:ascii="IRNazanin" w:hAnsi="IRNazanin" w:eastAsia="IRNazanin"/>
          <w:color w:val="111111"/>
          <w:sz w:val="28"/>
          <w:sz w:val="28"/>
          <w:szCs w:val="28"/>
          <w:rtl w:val="true"/>
          <w:lang w:bidi="fa-IR"/>
        </w:rPr>
        <w:t>می گویند حضرت مسح می نمود، سؤال کنید که قبل از نزول سوره مائده مسح نمود یا بعد از آن؟ به خدا سوگند حضرت پس از نزول مائده مسح ننمود و اگر بر پوست خر وحشی دست بکشم، بهتر از این است که بر خفین مسح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نیز صحیح و تمام رجال آن ثقه و از رجال صحاح سته هستند جز عبدالله بن احمد، ولی باز شعیب ارنؤوط با خیانت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خبر 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المسح علی الخفین منسوخ بسورة المائدة؛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مسح بر خفین با سوره مائده نسخ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الکتاب الخفین؛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مشروعیت مسح</w:t>
      </w:r>
    </w:p>
    <w:p>
      <w:pPr>
        <w:pStyle w:val="BookText"/>
        <w:rPr/>
      </w:pPr>
      <w:r>
        <w:rPr>
          <w:rFonts w:ascii="IRNazanin" w:hAnsi="IRNazanin" w:eastAsia="IRNazanin"/>
          <w:color w:val="111111"/>
          <w:sz w:val="28"/>
          <w:sz w:val="28"/>
          <w:szCs w:val="28"/>
          <w:rtl w:val="true"/>
          <w:lang w:bidi="fa-IR"/>
        </w:rPr>
        <w:t>بر خفین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خبر عکرمه است و مابقی رجال آن ثقه اند و این خبر با اخبار دیگران که در گذشته ذکر شد، موافق است و بنابر این می توان از این قبیل اخبار عکرمه و امثال او را صحیح دانست؛ زیرا شواهد دارد و از منفردات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الکتاب الخفین؛</w:t>
      </w:r>
      <w:r>
        <w:rPr>
          <w:rStyle w:val="FootnoteAnchor"/>
          <w:rtl w:val="true"/>
        </w:rPr>
        <w:footnoteReference w:id="439"/>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مشروعیت مسح بر خفین گذشت و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امیرالمؤمنین علیه السلام سه نفر روایت کرده اند و سند ابن ابی شیبه از امام باقر علیه السلام کاملا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القاسم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تقطع قدمای أحب الی من أن أمسح علی الخفین؛</w:t>
      </w:r>
      <w:r>
        <w:rPr>
          <w:rStyle w:val="FootnoteAnchor"/>
          <w:rtl w:val="true"/>
        </w:rPr>
        <w:footnoteReference w:id="440"/>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 قطع بشوند، محبوب تر است برای من از این که بر خفین مسح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نزدیک ترین افراد به عائشه، قاسم و عروه، هر دو با سند صحیح روایت کرده اند و از ابوهریره نیز به این معنا حدیث روایت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دقت شود، روشن می گردد افرادی که از احکام اسلامی ناآگاه بودند، بدون توجه به ناسخ و منسوخ، اخبار منسوخ شده را بین مسلمین پخش می کرده اند و از این اخبار درس و عبرت بزرگی می توان گرفت و آن این که به حدیث هر صحابه بدون دلیل و به مجرد صحت سند تا صحابی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به عنوان حکم شرعی و خبر شرعی از جانب رسول خدا صلی الله علیه و آله و سلم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کتب اهل سنت از جریر حدیثی روایت شده است که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نزول سوره مائده</w:t>
      </w:r>
      <w:bookmarkStart w:id="214" w:name="pg5103_35417"/>
    </w:p>
    <w:p>
      <w:pPr>
        <w:pStyle w:val="BookText"/>
        <w:rPr/>
      </w:pPr>
      <w:bookmarkEnd w:id="214"/>
      <w:r>
        <w:rPr>
          <w:rFonts w:ascii="IRNazanin" w:hAnsi="IRNazanin" w:eastAsia="IRNazanin"/>
          <w:color w:val="111111"/>
          <w:sz w:val="28"/>
          <w:sz w:val="28"/>
          <w:szCs w:val="28"/>
          <w:rtl w:val="true"/>
          <w:lang w:bidi="fa-IR"/>
        </w:rPr>
        <w:t>مسلمان شدم و دیدم که رسول خدا صلی الله علیه و آله و سلم به خفین مسح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جریر با واقعیت سازگار نیست و ابن حجر ثابت کرده است که او قبل از سال دهم هجری مسلمان شده است، نه پس از نزول سوره مائده</w:t>
      </w:r>
      <w:r>
        <w:rPr>
          <w:rFonts w:eastAsia="IRNazanin" w:cs="IRNazanin"/>
          <w:color w:val="111111"/>
          <w:sz w:val="28"/>
          <w:szCs w:val="28"/>
          <w:rtl w:val="true"/>
          <w:lang w:bidi="fa-IR"/>
        </w:rPr>
        <w:t xml:space="preserve">... . </w:t>
      </w:r>
      <w:r>
        <w:rPr>
          <w:rStyle w:val="FootnoteAnchor"/>
          <w:rtl w:val="true"/>
        </w:rPr>
        <w:footnoteReference w:id="441"/>
      </w:r>
    </w:p>
    <w:p>
      <w:pPr>
        <w:pStyle w:val="Heading4"/>
        <w:numPr>
          <w:ilvl w:val="3"/>
          <w:numId w:val="1"/>
        </w:numPr>
        <w:rPr/>
      </w:pPr>
      <w:bookmarkStart w:id="215" w:name="__RefHeading___Toc1292803_774463916"/>
      <w:bookmarkStart w:id="216" w:name="_Toc76"/>
      <w:bookmarkEnd w:id="215"/>
      <w:r>
        <w:rPr/>
        <w:t>4</w:t>
      </w:r>
      <w:r>
        <w:rPr>
          <w:rtl w:val="true"/>
        </w:rPr>
        <w:t xml:space="preserve">. </w:t>
      </w:r>
      <w:r>
        <w:rPr>
          <w:rtl w:val="true"/>
        </w:rPr>
        <w:t>عبد الله بن قیس ابوموسی اشعری</w:t>
      </w:r>
      <w:bookmarkEnd w:id="216"/>
    </w:p>
    <w:p>
      <w:pPr>
        <w:pStyle w:val="Heading5"/>
        <w:numPr>
          <w:ilvl w:val="4"/>
          <w:numId w:val="1"/>
        </w:numPr>
        <w:rPr/>
      </w:pPr>
      <w:bookmarkStart w:id="217" w:name="__RefHeading___Toc1292805_774463916"/>
      <w:bookmarkStart w:id="218" w:name="_Toc77"/>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بخاری بیش از صد حدیث با مکررات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اشعری کسی است که وقتی امیرالمؤمنین علیه السلام عمار و امام حسن علیه السلام را برای دعوت مردم کوفه به کمک آن حضرت در مقابل لشکر جمل فرستادند و او امیر کوفه بود، مردم کوفه را از نصرت امیرالمؤمنین علیه السلام منع نمود تا این که امیرالمؤمنین علیه السلام مالک اشتر را فرستادند و او با امر امیرالمؤمنین ابوموسی را از حکوت کوفه عزل نمود و مردم کوفه را به نصرت حضرت حرکت داد</w:t>
      </w:r>
      <w:r>
        <w:rPr>
          <w:rFonts w:eastAsia="IRNazanin" w:cs="IRNazanin"/>
          <w:color w:val="111111"/>
          <w:sz w:val="28"/>
          <w:szCs w:val="28"/>
          <w:rtl w:val="true"/>
          <w:lang w:bidi="fa-IR"/>
        </w:rPr>
        <w:t>.</w:t>
      </w:r>
    </w:p>
    <w:p>
      <w:pPr>
        <w:pStyle w:val="Heading5"/>
        <w:numPr>
          <w:ilvl w:val="4"/>
          <w:numId w:val="1"/>
        </w:numPr>
        <w:rPr/>
      </w:pPr>
      <w:bookmarkStart w:id="219" w:name="__RefHeading___Toc1292807_774463916"/>
      <w:bookmarkStart w:id="220" w:name="_Toc78"/>
      <w:bookmarkEnd w:id="219"/>
      <w:r>
        <w:rPr>
          <w:rtl w:val="true"/>
        </w:rPr>
        <w:t>خبر پیامبر اکرم صلی الله علیه و آله و سلم از گمراهی حکمین</w:t>
      </w:r>
      <w:bookmarkEnd w:id="22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سوید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موسی علی شاطئ الفرات فی خلافة عثمان فروی لی خبرا عن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بنی إسرائیل اختلفوا فلم یزل الاختلاف بینهم حتی بعثوا حکمین ضالین ضلا وأضلا من اتبعهما ولا ینفک أمر أمتی حتی یبعثوا حکمین یضلان ویضلان من تبعهما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إحذر یا أبا موسی أن تکون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فخلع قمیصه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 إلی الله من ذلک کما أبرأ من قمیصی هذا؛</w:t>
      </w:r>
      <w:r>
        <w:rPr>
          <w:rStyle w:val="FootnoteAnchor"/>
          <w:rtl w:val="true"/>
        </w:rPr>
        <w:footnoteReference w:id="442"/>
      </w:r>
      <w:r>
        <w:rPr>
          <w:rFonts w:ascii="IRNazanin" w:hAnsi="IRNazanin" w:eastAsia="IRNazanin"/>
          <w:color w:val="111111"/>
          <w:sz w:val="28"/>
          <w:sz w:val="28"/>
          <w:szCs w:val="28"/>
          <w:rtl w:val="true"/>
          <w:lang w:bidi="fa-IR"/>
        </w:rPr>
        <w:t>سوید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شط فرات زمان خلافت عثمان همراه ابوموسی بودم، و او حدیثی از</w:t>
      </w:r>
    </w:p>
    <w:p>
      <w:pPr>
        <w:pStyle w:val="BookText"/>
        <w:rPr/>
      </w:pPr>
      <w:r>
        <w:rPr>
          <w:rFonts w:ascii="IRNazanin" w:hAnsi="IRNazanin" w:eastAsia="IRNazanin"/>
          <w:color w:val="111111"/>
          <w:sz w:val="28"/>
          <w:sz w:val="28"/>
          <w:szCs w:val="28"/>
          <w:rtl w:val="true"/>
          <w:lang w:bidi="fa-IR"/>
        </w:rPr>
        <w:t>رسول خدا صلی الله علیه و آله و سلم برای من نقل کرد که از آن حضرت شنیده است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بنی اسرائیل اختلاف کردند و اختلافشان ادامه پیدا کرد تا زمانی که دو حَکَمِ گمراه انتخاب کردند که خود گمراه شدند و هر که از آن دو پیروی کرد نیز 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امتم نیز پایان نمی گیرد تا اینکه دو حکم انتخاب می کنند و آن دو گمراه می شوند و پیروان خود را نیز گمراه</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 بر حذر باش از این که یکی از آن دو خود تو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پیراهنش را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بیزاری و دوری می جویم به سوی خدا چنان که از این پیراهنم دوری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دو سند روایت شده است و هیثمی و صالحی شامی آن را از طبرانی نقل</w:t>
      </w:r>
    </w:p>
    <w:p>
      <w:pPr>
        <w:pStyle w:val="BookText"/>
        <w:rPr/>
      </w:pPr>
      <w:r>
        <w:rPr>
          <w:rFonts w:ascii="IRNazanin" w:hAnsi="IRNazanin" w:eastAsia="IRNazanin"/>
          <w:color w:val="111111"/>
          <w:sz w:val="28"/>
          <w:sz w:val="28"/>
          <w:szCs w:val="28"/>
          <w:rtl w:val="true"/>
          <w:lang w:bidi="fa-IR"/>
        </w:rPr>
        <w:t>کرده اند که ظاهراً از کتاب طبرانی این حدیث حذف شده است و ابن عساکر و ابن کثیر نیز این خبر را با سند دیگر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اسرائیل اختلفوا فلم یزل اختلافهم بینهم حتی بعثوا حکمین فضلا وأضلا و ان هذه الامة ستختلف فلا یزال اختلافهم بینهم حتی یبعثوا حکمین ضلا وضل من اتبعهما؛</w:t>
      </w:r>
      <w:r>
        <w:rPr>
          <w:rStyle w:val="FootnoteAnchor"/>
          <w:rtl w:val="true"/>
        </w:rPr>
        <w:footnoteReference w:id="443"/>
      </w:r>
      <w:r>
        <w:rPr>
          <w:rFonts w:ascii="IRNazanin" w:hAnsi="IRNazanin" w:eastAsia="IRNazanin"/>
          <w:color w:val="111111"/>
          <w:sz w:val="28"/>
          <w:sz w:val="28"/>
          <w:szCs w:val="28"/>
          <w:rtl w:val="true"/>
          <w:lang w:bidi="fa-IR"/>
        </w:rPr>
        <w:t>از امیرالمؤمنین علیه السلام نیز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بنی اسرائیل اختلاف کردند وتا حدی ادامه پیدا کرد که دو حکم اختیار کردند که آن دو گمراه شدند و دیگران را نیز گمراه نمودند وهمانا این امت نیز به زودی اختلاف می کنند و اختلافشان ادامه خواهد یافت تا این که دو حَکَم اختیار می کنند که هر دو گمراه می شوند و هر که از آن ها پیروی کند نیز گمراه</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بلاذری آمده است که امیرالمؤمنین علیه السلام در مورد عمل کرد حکمین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حکمین حکم قرآن را باطل کرده و چیزی را زنده کردند که قرآن آن را باطل کرده است</w:t>
      </w:r>
      <w:r>
        <w:rPr>
          <w:rFonts w:eastAsia="IRNazanin" w:cs="IRNazanin"/>
          <w:color w:val="111111"/>
          <w:sz w:val="28"/>
          <w:szCs w:val="28"/>
          <w:rtl w:val="true"/>
          <w:lang w:bidi="fa-IR"/>
        </w:rPr>
        <w:t xml:space="preserve">... . </w:t>
      </w:r>
      <w:r>
        <w:rPr>
          <w:rStyle w:val="FootnoteAnchor"/>
          <w:rtl w:val="true"/>
        </w:rPr>
        <w:footnoteReference w:id="444"/>
      </w:r>
      <w:bookmarkStart w:id="221" w:name="pg5103_35419"/>
    </w:p>
    <w:p>
      <w:pPr>
        <w:pStyle w:val="BookText"/>
        <w:rPr/>
      </w:pPr>
      <w:bookmarkEnd w:id="221"/>
      <w:r>
        <w:rPr>
          <w:rFonts w:ascii="IRNazanin" w:hAnsi="IRNazanin" w:eastAsia="IRNazanin"/>
          <w:color w:val="111111"/>
          <w:sz w:val="28"/>
          <w:sz w:val="28"/>
          <w:szCs w:val="28"/>
          <w:rtl w:val="true"/>
          <w:lang w:bidi="fa-IR"/>
        </w:rPr>
        <w:t>قال علی علیه السلام للحکمین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تحکما بما فی کتاب الله وکتاب الله کله لی فإن لم تحکما بما فی کتاب الله فلا حکومة لکما؛</w:t>
      </w:r>
      <w:r>
        <w:rPr>
          <w:rStyle w:val="FootnoteAnchor"/>
          <w:rtl w:val="true"/>
        </w:rPr>
        <w:footnoteReference w:id="445"/>
      </w:r>
      <w:r>
        <w:rPr>
          <w:rFonts w:ascii="IRNazanin" w:hAnsi="IRNazanin" w:eastAsia="IRNazanin"/>
          <w:color w:val="111111"/>
          <w:sz w:val="28"/>
          <w:sz w:val="28"/>
          <w:szCs w:val="28"/>
          <w:rtl w:val="true"/>
          <w:lang w:bidi="fa-IR"/>
        </w:rPr>
        <w:t>امیرالمؤمنین علیه السلام به حکمین، یعنی ابوموسی و عمرو عاص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قرآن است حکم کنید و همه کتاب خدا به نفع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آنچه در قرآن است حکم نکنید، هیچ حکمی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این حدیث همه ثقه هستند</w:t>
      </w:r>
      <w:r>
        <w:rPr>
          <w:rFonts w:eastAsia="IRNazanin" w:cs="IRNazanin"/>
          <w:color w:val="111111"/>
          <w:sz w:val="28"/>
          <w:szCs w:val="28"/>
          <w:rtl w:val="true"/>
          <w:lang w:bidi="fa-IR"/>
        </w:rPr>
        <w:t>.</w:t>
      </w:r>
    </w:p>
    <w:p>
      <w:pPr>
        <w:pStyle w:val="Heading5"/>
        <w:numPr>
          <w:ilvl w:val="4"/>
          <w:numId w:val="1"/>
        </w:numPr>
        <w:rPr/>
      </w:pPr>
      <w:bookmarkStart w:id="222" w:name="__RefHeading___Toc1292809_774463916"/>
      <w:bookmarkStart w:id="223" w:name="_Toc79"/>
      <w:bookmarkEnd w:id="222"/>
      <w:r>
        <w:rPr>
          <w:rtl w:val="true"/>
        </w:rPr>
        <w:t>سبب تن دادن امیرالمؤمنین علیه السلام به امر حکمین</w:t>
      </w:r>
      <w:bookmarkEnd w:id="22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کسانی که در قلب مرض دارند به اخبار فوق اشکال خواهند کرد که پس چرا علی به این امر تن داد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این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موضوع حکمین و دست نگهداری از جنگ با معاویه را امیرالمؤمنین علیه السلام نمی خواستند و قسم یاد کردند که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مالک اشتر و چهار هزار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دست کشیدن از جنگ نبودم،</w:t>
      </w:r>
      <w:r>
        <w:rPr>
          <w:rStyle w:val="FootnoteAnchor"/>
          <w:rtl w:val="true"/>
        </w:rPr>
        <w:footnoteReference w:id="446"/>
      </w:r>
      <w:r>
        <w:rPr>
          <w:rFonts w:ascii="IRNazanin" w:hAnsi="IRNazanin" w:eastAsia="IRNazanin"/>
          <w:color w:val="111111"/>
          <w:sz w:val="28"/>
          <w:sz w:val="28"/>
          <w:szCs w:val="28"/>
          <w:rtl w:val="true"/>
          <w:lang w:bidi="fa-IR"/>
        </w:rPr>
        <w:t>و دست برداری از جنگ و داستان حکمین را اشعث کندی با قبیله اش و خوارج تحمیل نمودند و امیرالمؤمنین علیه السلام به خوارج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شکست را ملاحظه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خدعه و نیرنگ قرآن را بالای نیزه ها بردند، ولی شما اصرار به پذیرش آن نمودید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تحکیم، امیرالمؤمنین علیه السلام ابن عباس را نماینده خود و اهل عراق برای امر حکمین انتخاب کردند ولی اشعث 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مثل خود توست، و با این تصمیم مخالفت کرد و سپس حضرت مالک اشتر را معرفی کردند که باز اشعث و همراهانش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شداد بن اوس انصاری را معرفی کردند که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نباید از اهل مدینه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اشعث و همراهانش گفتند که ابوموسی را</w:t>
      </w:r>
      <w:bookmarkStart w:id="224" w:name="pg5103_35420"/>
    </w:p>
    <w:p>
      <w:pPr>
        <w:pStyle w:val="BookText"/>
        <w:rPr/>
      </w:pPr>
      <w:bookmarkEnd w:id="224"/>
      <w:r>
        <w:rPr>
          <w:rFonts w:ascii="IRNazanin" w:hAnsi="IRNazanin" w:eastAsia="IRNazanin"/>
          <w:color w:val="111111"/>
          <w:sz w:val="28"/>
          <w:sz w:val="28"/>
          <w:szCs w:val="28"/>
          <w:rtl w:val="true"/>
          <w:lang w:bidi="fa-IR"/>
        </w:rPr>
        <w:t>برای این امر معرفی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از یاری من منع نمود و چنین و چنان کرد، ولی اشعث و همراهانش به انتخاب تنها ابوموسی اصرار نمودند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البته باید دقت داشته باشیم سبب این که اشعث با قبیله اش با امیرالمؤمنین علیه السلام مخالفت کرده و حضرت را به این تصمیم وادار کردند این بود که معاویه با ارسال نامه و هدایا و وعده مال بیشتر آن ها را خرید و وادار به مخالفت با آن حضرت نمود</w:t>
      </w:r>
      <w:r>
        <w:rPr>
          <w:rFonts w:eastAsia="IRNazanin" w:cs="IRNazanin"/>
          <w:color w:val="111111"/>
          <w:sz w:val="28"/>
          <w:szCs w:val="28"/>
          <w:rtl w:val="true"/>
          <w:lang w:bidi="fa-IR"/>
        </w:rPr>
        <w:t xml:space="preserve">. </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دقت داشته باشیم که رجال این خبر همه از رجال صحیح بخاری هستند</w:t>
      </w:r>
      <w:r>
        <w:rPr>
          <w:rFonts w:eastAsia="IRNazanin" w:cs="IRNazanin"/>
          <w:color w:val="111111"/>
          <w:sz w:val="28"/>
          <w:szCs w:val="28"/>
          <w:rtl w:val="true"/>
          <w:lang w:bidi="fa-IR"/>
        </w:rPr>
        <w:t>.)</w:t>
      </w:r>
    </w:p>
    <w:p>
      <w:pPr>
        <w:pStyle w:val="Heading5"/>
        <w:numPr>
          <w:ilvl w:val="4"/>
          <w:numId w:val="1"/>
        </w:numPr>
        <w:rPr/>
      </w:pPr>
      <w:bookmarkStart w:id="225" w:name="__RefHeading___Toc1292811_774463916"/>
      <w:bookmarkStart w:id="226" w:name="_Toc80"/>
      <w:bookmarkEnd w:id="225"/>
      <w:r>
        <w:rPr>
          <w:rtl w:val="true"/>
        </w:rPr>
        <w:t>حضور ابوموسی اشعری در عقبه</w:t>
      </w:r>
      <w:bookmarkEnd w:id="226"/>
    </w:p>
    <w:p>
      <w:pPr>
        <w:pStyle w:val="BookText"/>
        <w:rPr/>
      </w:pPr>
      <w:r>
        <w:rPr>
          <w:rFonts w:ascii="IRNazanin" w:hAnsi="IRNazanin" w:eastAsia="IRNazanin"/>
          <w:color w:val="111111"/>
          <w:sz w:val="28"/>
          <w:sz w:val="28"/>
          <w:szCs w:val="28"/>
          <w:rtl w:val="true"/>
          <w:lang w:bidi="fa-IR"/>
        </w:rPr>
        <w:t>عن شقیق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حذیفة جلوسا فدخل عبدالله وأبوموسی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منافق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أشبه الناس هدیا ودلا وسمتا برسول الله صلی الله علیه و آله و سلم عبدالله؛ </w:t>
      </w:r>
      <w:r>
        <w:rPr>
          <w:rStyle w:val="FootnoteAnchor"/>
          <w:rtl w:val="true"/>
        </w:rPr>
        <w:footnoteReference w:id="450"/>
      </w:r>
      <w:r>
        <w:rPr>
          <w:rFonts w:ascii="IRNazanin" w:hAnsi="IRNazanin" w:eastAsia="IRNazanin"/>
          <w:color w:val="111111"/>
          <w:sz w:val="28"/>
          <w:sz w:val="28"/>
          <w:szCs w:val="28"/>
          <w:rtl w:val="true"/>
          <w:lang w:bidi="fa-IR"/>
        </w:rPr>
        <w:t>شقیق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حذیفه نشسته بودیم که عبدالله و ابوموسی به مسجد داخل شدند،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شبیه ترین مردم به رسول خدا صلی الله علیه و آله و سلم در سمت و راه رفتن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این سند همگی ثقه و از رجال صحاح سته هستند و شعیب ارنؤوط که از علمای وهابی است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این سند همگی ثقه هستند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نجاء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عمار فجاء أبوموسی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ولک؟ ألست أخاک؟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ولکن سمعت رسول الله صلی الله علیه و آله و سلم یلعنک لیلة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استغفر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شهدت اللعن ولم أشهد الاستغفار؛</w:t>
      </w:r>
      <w:r>
        <w:rPr>
          <w:rStyle w:val="FootnoteAnchor"/>
          <w:rtl w:val="true"/>
        </w:rPr>
        <w:footnoteReference w:id="451"/>
      </w:r>
      <w:r>
        <w:rPr>
          <w:rFonts w:ascii="IRNazanin" w:hAnsi="IRNazanin" w:eastAsia="IRNazanin"/>
          <w:color w:val="111111"/>
          <w:sz w:val="28"/>
          <w:sz w:val="28"/>
          <w:szCs w:val="28"/>
          <w:rtl w:val="true"/>
          <w:lang w:bidi="fa-IR"/>
        </w:rPr>
        <w:t>ابونجاء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p>
    <w:p>
      <w:pPr>
        <w:pStyle w:val="BookText"/>
        <w:rPr/>
      </w:pPr>
      <w:r>
        <w:rPr>
          <w:rFonts w:ascii="IRNazanin" w:hAnsi="IRNazanin" w:eastAsia="IRNazanin"/>
          <w:color w:val="111111"/>
          <w:sz w:val="28"/>
          <w:sz w:val="28"/>
          <w:szCs w:val="28"/>
          <w:rtl w:val="true"/>
          <w:lang w:bidi="fa-IR"/>
        </w:rPr>
        <w:t>عمار نشسته بودم که ابوموسی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تو چه شده است؟ مگر من برادرت نیستم؟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ولی از رسول خدا صلی الله علیه و آله و سلم شنیدم که در شب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عقبه که خواستند حضرت را ترور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لعن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من طلب بخشش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لعن بودم، ولی شاهد استغفار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محمد بن علی بن خلف عطار را نسبت این حدیث متهم کرده است در حالی که ابن حجر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ثقة وقال الخطیب کان ثقة مامون حسن النقل؛ او ثقه است و خطیب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 ثقه و امین و خوش روایت است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حذیفة وبین رجل من أهل العقبة بعض ما یکون بین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کم کان أصحاب العقبة؟ فقال أبوموسی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کنا نخبر أنهم أربعة عشر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کنت فیهم فقد کانوا خمسة عشر أشهد بالله أن اثنی عشر منهم حرب لله ورسوله فی الحیاة الدنیا ویوم یقوم الاشهاد؛ </w:t>
      </w:r>
      <w:r>
        <w:rPr>
          <w:rStyle w:val="FootnoteAnchor"/>
          <w:rtl w:val="true"/>
        </w:rPr>
        <w:footnoteReference w:id="453"/>
      </w:r>
      <w:r>
        <w:rPr>
          <w:rFonts w:ascii="IRNazanin" w:hAnsi="IRNazanin" w:eastAsia="IRNazanin"/>
          <w:color w:val="111111"/>
          <w:sz w:val="28"/>
          <w:sz w:val="28"/>
          <w:szCs w:val="28"/>
          <w:rtl w:val="true"/>
          <w:lang w:bidi="fa-IR"/>
        </w:rPr>
        <w:t>ابوطفیل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حذیفه و بین مردی از اهل عقبه خلاف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بگو که اصحاب عقبه چند نفر بودند؟ پس ابوموسی اشعری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می شد که آن ها چهارده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در بین آن ها بودی پانزده نفر می شدند و من خدا را شاهد می گیرم که دوازده نفر از این ها در دنیا وآخرت با خداوند متعال و رسولش جنگیدند و در جنگ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و شعیب ارنؤوط سند این خبر را صحیح دانسته 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عمار رجلا من أصحاب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بالله کم تعلم کان أصحاب العقبة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عشر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فیهم فقد کانوا خمسة</w:t>
      </w:r>
    </w:p>
    <w:p>
      <w:pPr>
        <w:pStyle w:val="BookText"/>
        <w:rPr/>
      </w:pP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عمار مردی از اصحاب رسول خدا صلی الله علیه و آله و سلم را پرسید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به گمانت اصحاب عقبه چند نفر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نیز همراه آن ها بودی پانزده نفر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و شعیب ارنؤوط سند این حدیث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عمارا سئل عن ابی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فیه من حذیفة قولا عظیما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البرنس الاسود ثم کلح کلوحا علمت منه انه کان لیلة العقبة بین ذلک الرهط؛ </w:t>
      </w:r>
      <w:r>
        <w:rPr>
          <w:rStyle w:val="FootnoteAnchor"/>
          <w:rtl w:val="true"/>
        </w:rPr>
        <w:footnoteReference w:id="455"/>
      </w:r>
      <w:r>
        <w:rPr>
          <w:rFonts w:ascii="IRNazanin" w:hAnsi="IRNazanin" w:eastAsia="IRNazanin"/>
          <w:color w:val="111111"/>
          <w:sz w:val="28"/>
          <w:sz w:val="28"/>
          <w:szCs w:val="28"/>
          <w:rtl w:val="true"/>
          <w:lang w:bidi="fa-IR"/>
        </w:rPr>
        <w:t>از عمار سؤال کردند که ابوموسی چگونه انسانی است؟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باره او از حذیفه سخن بزرگی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صاحب لباس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نصاری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چهره اش را درهم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فهمیدم که او در شب عقبه بین آن گروه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در مورد سبب دشمنی ابوموسی با امیرالمؤمنین علیه السلام چنین می نویسد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قتل عثمان عزله علی عنها فلم یزل واجدا لذلک علی علی حتی جاء منه ما قال حذیفة فیه فقد روی حذیفة فیه کلاما کرهت ذکره والله یغفر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الذی اشار إلیه أبوعمر بن عبد البر ولم یذکره قوله فیه وقد ذکر عنده 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انتم فتقولون ذلک و اما انا فاشهد انه عدو لله ولرسوله وحرب لهما فی الحیاة الدنیا ویوم یقوم الاشهاد یوم لا ینفع الظالمین معذرتهم ولهم اللعنة ولهم العذاب؛</w:t>
      </w:r>
      <w:r>
        <w:rPr>
          <w:rStyle w:val="FootnoteAnchor"/>
          <w:rtl w:val="true"/>
        </w:rPr>
        <w:footnoteReference w:id="456"/>
      </w:r>
      <w:r>
        <w:rPr>
          <w:rFonts w:ascii="IRNazanin" w:hAnsi="IRNazanin" w:eastAsia="IRNazanin"/>
          <w:color w:val="111111"/>
          <w:sz w:val="28"/>
          <w:sz w:val="28"/>
          <w:szCs w:val="28"/>
          <w:rtl w:val="true"/>
          <w:lang w:bidi="fa-IR"/>
        </w:rPr>
        <w:t>ابن عبدالبر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کشته شد، علی علیه السلام ابوموسی را از حکومت عزل و برکنار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پس از آن، همیشه نسبت به علی غضبناک بود تا جایی که در باره او آن سخن حذیفه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حذیفه در باره</w:t>
      </w:r>
    </w:p>
    <w:p>
      <w:pPr>
        <w:pStyle w:val="BookText"/>
        <w:rPr/>
      </w:pPr>
      <w:r>
        <w:rPr>
          <w:rFonts w:ascii="IRNazanin" w:hAnsi="IRNazanin" w:eastAsia="IRNazanin"/>
          <w:color w:val="111111"/>
          <w:sz w:val="28"/>
          <w:sz w:val="28"/>
          <w:szCs w:val="28"/>
          <w:rtl w:val="true"/>
          <w:lang w:bidi="fa-IR"/>
        </w:rPr>
        <w:t>او سخنی گفت که من از ذکر آن کراهت دارم وخدا او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کلامی که ابن عبدالبر به آن اشاره نمود و آن را ذکر نکرد، این است که نزد حذیفه از ابوموسی به شخص دیندار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گونه</w:t>
      </w:r>
    </w:p>
    <w:p>
      <w:pPr>
        <w:pStyle w:val="BookText"/>
        <w:rPr/>
      </w:pPr>
      <w:r>
        <w:rPr>
          <w:rFonts w:ascii="IRNazanin" w:hAnsi="IRNazanin" w:eastAsia="IRNazanin"/>
          <w:color w:val="111111"/>
          <w:sz w:val="28"/>
          <w:sz w:val="28"/>
          <w:szCs w:val="28"/>
          <w:rtl w:val="true"/>
          <w:lang w:bidi="fa-IR"/>
        </w:rPr>
        <w:t>می گویید، ولی من شهادت می دهم که ابوموسی دشمن خدا و رسولش است و او از کسانی است که در دنیا و روز قیامت با خدا و رسولش جنگیدند، روزی که برای ظالمین عذرشان نفع نخواهد داشت و برای آن ها لعنت و عذاب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اتینا علیا فسألناه من اصحاب محمد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ایهم تسألونی؟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ابوموسی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 فی العلم صبغا ثم خرج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از امیرالمؤمنین علیه السلام در باره بعض صحابه از جمله ابوموسی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مورد ابوموسی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فرو رفت، ولی سپس دو مرتبه از آن خارج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این خبر را ثقات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پس از آن که ابوموسی مردم کوفه را از حرکت به یاری آن حضرت در جنگ جمل باز داشت در نامه ای به او نوشتند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عبد الله علی امیرالمؤمنین علیه السلام إلی عبد الله بن قیس أما بعد یا ابن الحائک یا عاض أیر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انی کنت لاری أن بعدک من هذا الامر الذی لم یجعلک الله له اهلا ولا جعل لک فیه نصیبا سیمنعک من رد امری والانتزاء علی وقد بعثت الیک ابن عباس و ابن ابی بکر فخلهما والمصر واهله واعتزل عملنا مذمو ما مدحورا فإن فعلت والا فإنی قد امرتهما ان ینابذاک علی سواء ان الله لا یهدی کید الخائنین فإذا ظهرا علیک قطعاک اربا اربا والسلام علی من شکر</w:t>
      </w:r>
      <w:bookmarkStart w:id="227" w:name="pg5103_35424"/>
    </w:p>
    <w:p>
      <w:pPr>
        <w:pStyle w:val="BookText"/>
        <w:rPr/>
      </w:pPr>
      <w:bookmarkEnd w:id="227"/>
      <w:r>
        <w:rPr>
          <w:rFonts w:ascii="IRNazanin" w:hAnsi="IRNazanin" w:eastAsia="IRNazanin"/>
          <w:color w:val="111111"/>
          <w:sz w:val="28"/>
          <w:sz w:val="28"/>
          <w:szCs w:val="28"/>
          <w:rtl w:val="true"/>
          <w:lang w:bidi="fa-IR"/>
        </w:rPr>
        <w:t>النعمة ووفی بالبیعة وعمل برجاء العاقبة؛</w:t>
      </w:r>
      <w:r>
        <w:rPr>
          <w:rStyle w:val="FootnoteAnchor"/>
          <w:rtl w:val="true"/>
        </w:rPr>
        <w:footnoteReference w:id="458"/>
      </w:r>
      <w:r>
        <w:rPr>
          <w:rFonts w:ascii="IRNazanin" w:hAnsi="IRNazanin" w:eastAsia="IRNazanin"/>
          <w:color w:val="111111"/>
          <w:sz w:val="28"/>
          <w:sz w:val="28"/>
          <w:szCs w:val="28"/>
          <w:rtl w:val="true"/>
          <w:lang w:bidi="fa-IR"/>
        </w:rPr>
        <w:t>از بنده خدا علی، امیرالمؤمنین علیه السلام به عبدالله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فرزند متکبر ای گازگیرنده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آلت پدرش، به خدا سوگند من می دانستم که دوری تو از این امری که خداوند تو را برای آن اهل قرار نداده و هیچ نصیبی برای تو در آن قرار نداده است، به زودی تو را از جدا شدن به سوی من و از کمک من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عباس و ابن ابوبکر را به سوی تو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مصر و اهل آن را به این ها واگذار و از عمل ما با خواری وذلت کنار رو و دور شو، اگر قبول کردی که کردی والا به آن دو امر کردم تا تو را دور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حیله خائنان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تو دست یافتند، اعضای بدنت را قطعه قطعه کنند، وسلام بر کسی که قدر نعمت بداند و به بیعت وفا کند و برای آخرت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با سند صحیح، از صالح بن کیسان این نامه را ذکر کرده است، ولی تنها به آن اشاره کرده و طبری این نامه را با سند صحیح از ابولیلی کمی طولانی تر از این نقل کرده است و ابن ابی الحدید این نامه را از ابومخنف نقل کرده است و نامه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با همین متن و الفاظ فوق شروع شده است، ولی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الحائک و عاض ایر 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در معنا مساوی هستند</w:t>
      </w:r>
      <w:r>
        <w:rPr>
          <w:rFonts w:eastAsia="IRNazanin" w:cs="IRNazanin"/>
          <w:color w:val="111111"/>
          <w:sz w:val="28"/>
          <w:szCs w:val="28"/>
          <w:rtl w:val="true"/>
          <w:lang w:bidi="fa-IR"/>
        </w:rPr>
        <w:t>.</w:t>
      </w:r>
    </w:p>
    <w:p>
      <w:pPr>
        <w:pStyle w:val="Heading5"/>
        <w:numPr>
          <w:ilvl w:val="4"/>
          <w:numId w:val="1"/>
        </w:numPr>
        <w:rPr/>
      </w:pPr>
      <w:bookmarkStart w:id="228" w:name="__RefHeading___Toc1292813_774463916"/>
      <w:bookmarkStart w:id="229" w:name="_Toc81"/>
      <w:bookmarkEnd w:id="228"/>
      <w:r>
        <w:rPr>
          <w:rtl w:val="true"/>
        </w:rPr>
        <w:t>امیرالمؤمنین علیه السلام و نفرین ابوموسی</w:t>
      </w:r>
      <w:bookmarkEnd w:id="22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أبومحمد بن متویه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یقنت علیه وعلی غیره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معاویة اولا وعمرا ثانیاً وابا الاعور السلمی ثالثاً وابا موسی الاشعری رابعاً؛</w:t>
      </w:r>
      <w:r>
        <w:rPr>
          <w:rStyle w:val="FootnoteAnchor"/>
          <w:rtl w:val="true"/>
        </w:rPr>
        <w:footnoteReference w:id="459"/>
      </w:r>
      <w:r>
        <w:rPr>
          <w:rFonts w:ascii="IRNazanin" w:hAnsi="IRNazanin" w:eastAsia="IRNazanin"/>
          <w:color w:val="111111"/>
          <w:sz w:val="28"/>
          <w:sz w:val="28"/>
          <w:szCs w:val="28"/>
          <w:rtl w:val="true"/>
          <w:lang w:bidi="fa-IR"/>
        </w:rPr>
        <w:t xml:space="preserve">ابن متویه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ابوموسی، علی در قنوت نماز او و معاویه و عمرو و ابواعور را لعنت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معقل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علی صلاة الغداة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فقنت فقال فی قنوته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علیک بمعاویة وأشیاعه و عمرو بن العاص وأشیاعه وأبا السلمی وأشیاعیه وعبد الله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وأشیاعه؛</w:t>
      </w:r>
      <w:r>
        <w:rPr>
          <w:rStyle w:val="FootnoteAnchor"/>
          <w:rtl w:val="true"/>
        </w:rPr>
        <w:footnoteReference w:id="460"/>
      </w:r>
      <w:r>
        <w:rPr>
          <w:rFonts w:ascii="IRNazanin" w:hAnsi="IRNazanin" w:eastAsia="IRNazanin"/>
          <w:color w:val="111111"/>
          <w:sz w:val="28"/>
          <w:sz w:val="28"/>
          <w:szCs w:val="28"/>
          <w:rtl w:val="true"/>
          <w:lang w:bidi="fa-IR"/>
        </w:rPr>
        <w:t>عبدالرحمن بن معقل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با علی علیه السلام خواندم و او در قنوتش این گونه دعا و نفرین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معاویه و پیروانش و عمرو بن عاص و پیروانش و ابوسلمی و پیروانش و ابوموسی اشعری و پیروانش را نفرین و از رحمتت دور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سند ابن ابی شیبه همگی بدون خلاف ثقه و از رجال صحاح سته هستند جز عبدالرحمن بن معقل که از رجال ابوداود است و از صحابه نیز خوانده شده است و رجال فسوی جز ابن معقل همگی غیر رجال ابن ابوشیبه بوده و همگی ثقه و از رجال صحاح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أباموسی کتب إلی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انک تقنت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الفجر تدعو علی ویؤمن خلفک الجاهلون وقد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أعظک أن تکون من الجاهلین؛ </w:t>
      </w:r>
      <w:r>
        <w:rPr>
          <w:rStyle w:val="FootnoteAnchor"/>
          <w:rtl w:val="true"/>
        </w:rPr>
        <w:footnoteReference w:id="461"/>
      </w:r>
      <w:r>
        <w:rPr>
          <w:rFonts w:ascii="IRNazanin" w:hAnsi="IRNazanin" w:eastAsia="IRNazanin"/>
          <w:color w:val="111111"/>
          <w:sz w:val="28"/>
          <w:sz w:val="28"/>
          <w:szCs w:val="28"/>
          <w:rtl w:val="true"/>
          <w:lang w:bidi="fa-IR"/>
        </w:rPr>
        <w:t>عمرو بن مره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ابوموسی به علی نامه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تو در قنوت نماز مرا لعن می کنی و نماز گزاران نیز آمین می گویند و خداوند می فرماند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نصیحت می کنم از این که از جمله جاهلین باشی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دقت داشته باشیم که این عمل امیرالمؤمنین علیه السلام برگرفته از سیره مسلم پیامبر اکرم صلی الله علیه و آله و سلم است که در موارد حساس در قنوت نماز برخی از سران مشرکین را با ذکر نام</w:t>
      </w:r>
      <w:bookmarkStart w:id="230" w:name="pg5103_35426"/>
    </w:p>
    <w:p>
      <w:pPr>
        <w:pStyle w:val="BookText"/>
        <w:rPr/>
      </w:pPr>
      <w:bookmarkEnd w:id="230"/>
      <w:r>
        <w:rPr>
          <w:rFonts w:ascii="IRNazanin" w:hAnsi="IRNazanin" w:eastAsia="IRNazanin"/>
          <w:color w:val="111111"/>
          <w:sz w:val="28"/>
          <w:sz w:val="28"/>
          <w:szCs w:val="28"/>
          <w:rtl w:val="true"/>
          <w:lang w:bidi="fa-IR"/>
        </w:rPr>
        <w:t>آن ها لعن می کردند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این است جایگاه و شخصیت 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یکی از احادیث او که امام بخاری آن را در صحیحش هفت مرتبه تکراری نقل کرده است، آشنا می شویم</w:t>
      </w:r>
      <w:r>
        <w:rPr>
          <w:rFonts w:eastAsia="IRNazanin" w:cs="IRNazanin"/>
          <w:color w:val="111111"/>
          <w:sz w:val="28"/>
          <w:szCs w:val="28"/>
          <w:rtl w:val="true"/>
          <w:lang w:bidi="fa-IR"/>
        </w:rPr>
        <w:t>.</w:t>
      </w:r>
    </w:p>
    <w:p>
      <w:pPr>
        <w:pStyle w:val="Heading5"/>
        <w:numPr>
          <w:ilvl w:val="4"/>
          <w:numId w:val="1"/>
        </w:numPr>
        <w:rPr/>
      </w:pPr>
      <w:bookmarkStart w:id="231" w:name="__RefHeading___Toc1292815_774463916"/>
      <w:bookmarkStart w:id="232" w:name="_Toc82"/>
      <w:bookmarkEnd w:id="231"/>
      <w:r>
        <w:rPr>
          <w:rtl w:val="true"/>
        </w:rPr>
        <w:t>ابوموسی و بشارت خلفا بر بهشت</w:t>
      </w:r>
      <w:bookmarkEnd w:id="2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أبوموسی الأشعری أنه توضأ فی بیته ثم خرج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لألزمن رسول الله صلی الله علیه و آله و سلم ولأکونن معه یومی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المسجد فسأل عن النبی صلی الله علیه و آله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ووجه هاهنا فخرجت علی إثره أسأل عنه حتی دخل بئر أریس فجلست عند الباب وبابها من جرید حتی قضی رسول الله صلی الله علیه و آله و سلم حاجته فتوضأ فقمت إلیه فإذا هو جالس علی بئر أریس وتوسط قفها وکشف عن ساقیه ودلاهما فی البئر فسلمت علیه ثم انصرفت فجلست عند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لأکونن بواب رسول الله صلی الله علیه و آله و سلم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أبوبکر فدفع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ثم ذهبت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أبوبکر یستأذن؟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 وبشره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حتی قلت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و رسول الله صلی الله علیه و آله و سلم یبشرک بالجنة فدخل أبوبکر فجلس عن یمین رسول الله صلی الله علیه و آله و سلم معه فی القف ودلی رجلیه فی البئر کما صنع النبی صلی الله علیه و آله و سلم وکشف عن ساقیه ثم رجعت فجلست وقد ترکت أخی یتوضأ ویلحقنی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یرد الله بفلان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أخاه یأت به فإذا إنسان یحرک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ثم جئت إلی رسول الله صلی الله علیه و آله و سلم فسلمت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 بن الخطاب یستأذن؟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 وبشره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وبشرک رسول الله صلی الله علیه و آله و سلم بالجنة فدخل فجلس مع رسول الله صلی الله علیه و آله و سلم فی القف عن یساره ودلی رجلیه فی البئر ثم رجعت فجلست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یرد الله بفلان خیرا یأت به فجاء إنسان یحرک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رسلک فجئت إلی رسول الله صلی الله علیه و آله و سلم فأخبرته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 له وبشره بالجنة علی بلوی تصیبه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وبشرک رسول الله صلی الله علیه و آله و سلم بالجنة علی بلوی تصیبک فدخل فوجد القف قد ملئ فجلس وجاهه من الشق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سعید بن المسیب فأولتها قبورهم؛ </w:t>
      </w:r>
      <w:r>
        <w:rPr>
          <w:rStyle w:val="FootnoteAnchor"/>
          <w:rtl w:val="true"/>
        </w:rPr>
        <w:footnoteReference w:id="46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ابوموسی در منزلش وضو گرفت و از منزل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همراه و ملازم پیامبر صلی الله علیه و آله و سلم خواهم بود، پس به مسجد آمد و سراغ پیامبر اکرم صلی الله علیه و آله و سلم را گرفت که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این سو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ابوموسی با سؤال از مردم از پی آن حضرت راه افتاد تا این که دید حضرت وارد اریس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دم درب ورودی نشست تا این که حضرت قضای حاجت نمودند و وضو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ابوموسی به طرف آن حضرت رفت در حالی که پیامبر اکرم صلی الله علیه و آله و سلم ساق پاهای خود را باز کرده و داخل چاه آب کرده بودند، به آن حضرت سلام نمود و به نزد درب ورودی برگشت و نشست و</w:t>
      </w:r>
      <w:bookmarkStart w:id="233" w:name="pg5103_35428"/>
    </w:p>
    <w:p>
      <w:pPr>
        <w:pStyle w:val="BookText"/>
        <w:rPr/>
      </w:pPr>
      <w:bookmarkEnd w:id="23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حتماً دربانی پیامبر صلی الله علیه و آله و سلم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آمد و درب را زد،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جایت بمان، پس به نزد پیامبر اکرم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اذن ورود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بده و او را به بهشت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عثمان آمد و به هر کدام بشارت به بهشت دادند</w:t>
      </w:r>
      <w:r>
        <w:rPr>
          <w:rFonts w:eastAsia="IRNazanin" w:cs="IRNazanin"/>
          <w:color w:val="111111"/>
          <w:sz w:val="28"/>
          <w:szCs w:val="28"/>
          <w:rtl w:val="true"/>
          <w:lang w:bidi="fa-IR"/>
        </w:rPr>
        <w:t>.</w:t>
      </w:r>
    </w:p>
    <w:p>
      <w:pPr>
        <w:pStyle w:val="Heading5"/>
        <w:numPr>
          <w:ilvl w:val="4"/>
          <w:numId w:val="1"/>
        </w:numPr>
        <w:rPr/>
      </w:pPr>
      <w:bookmarkStart w:id="234" w:name="__RefHeading___Toc1292817_774463916"/>
      <w:bookmarkStart w:id="235" w:name="_Toc83"/>
      <w:bookmarkEnd w:id="234"/>
      <w:r>
        <w:rPr>
          <w:rtl w:val="true"/>
        </w:rPr>
        <w:t>بررسی حدیث مذکور</w:t>
      </w:r>
      <w:bookmarkEnd w:id="235"/>
    </w:p>
    <w:p>
      <w:pPr>
        <w:pStyle w:val="BookText"/>
        <w:rPr/>
      </w:pPr>
      <w:r>
        <w:rPr>
          <w:rFonts w:ascii="IRNazanin" w:hAnsi="IRNazanin" w:eastAsia="IRNazanin"/>
          <w:color w:val="111111"/>
          <w:sz w:val="28"/>
          <w:sz w:val="28"/>
          <w:szCs w:val="28"/>
          <w:rtl w:val="true"/>
          <w:lang w:bidi="fa-IR"/>
        </w:rPr>
        <w:t>این حدیث را بخاری با پنج نوع وترمذی به نوعی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مجموع این طرق و تناقضات آن و همچنین دلائل خارجی فراوان دیگر که در زیر آشنا خواهیم شد روشن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که این حدیث و امثال آن اصل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طرق این حدیث از گرفتاری عثمان به مصیبت خبر داده شده است که این خود یکی از بهترین دلائل بر بی اساس بودن این خبر است؛ زیرا چنان که در شرح حال ابوهریره به اختصار خواهد آمد، تخلفات عثمان از احکام اسلامی و حاکم قرار دادنش بنی امیه را و ظلم های خود او و بنی امیه بر مؤمنین سبب شد تا بزرگان صحابه دست به دست هم دادند و در نهایت او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دلائل بی اساسی این حدیث از خود متن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اول بخاری، ابوموسی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ملازم پیامبر صلی الله علیه و آله و سلم و همراه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 گرفت و به مسجد آمد و سراغ آن حضرت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حضرت به این سمت رفت پس ابوموسی با سؤال از مردم دنبالش رفت تا این که حضرت وارد چاه اریس شد، به آن حضرت سلام داد و برای نگهبانی از در ورودی آن بستان برگشت، بدون این که حضرت صلی الله علیه و آله و سلم از او چنین چیزی را خواسته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حدیث دوم بخاری و ترمذی، ابوموسی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پیامبر صلی الله علیه و آله و سلم رفتم تا این که آن حضرت صلی الله علیه و آله و سلم به بستانی داخل شد و قضای حاجت نمود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نگهداری</w:t>
      </w:r>
    </w:p>
    <w:p>
      <w:pPr>
        <w:pStyle w:val="BookText"/>
        <w:rPr/>
      </w:pPr>
      <w:r>
        <w:rPr>
          <w:rFonts w:ascii="IRNazanin" w:hAnsi="IRNazanin" w:eastAsia="IRNazanin"/>
          <w:color w:val="111111"/>
          <w:sz w:val="28"/>
          <w:sz w:val="28"/>
          <w:szCs w:val="28"/>
          <w:rtl w:val="true"/>
          <w:lang w:bidi="fa-IR"/>
        </w:rPr>
        <w:t>کن تا کسی بدون اذن بر من وارد نشود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چهارم، ابوموسی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برای قضای حاجت به طرف باغی حرکت کرد و من نیز دنبال آن حضرت رفتم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مقدمات ابوموسی همراه پیامبر صلی الله علیه و آله و سلم از ابتدا در باغی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کدام از این چهار سخن راوی بر باطل بودن دیگری شهادت می دهم؛ زیرا با هم تناقض آشکار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اول 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باش و به نزد پیامبر صلی الله علیه و آله و سلم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اذن ورود</w:t>
      </w:r>
    </w:p>
    <w:p>
      <w:pPr>
        <w:pStyle w:val="BookText"/>
        <w:rPr/>
      </w:pP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 او را به بهشت بشارت بده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حدیث دوم 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زده شد و 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 او را به بهشت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کردم و ناگهان دیدم که ابوبکر است و به او بشارت بهشت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روش متناقض در مورد هر کدام از ابوبکر و عمر و عثمان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اول بخاری، ابوموسی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ساق پایش را باز کرده بود و در روایت دیگر 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زانوهایش را باز کرده بود، و چون عثمان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با غیرت بودن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زانوهای خود را زیر آب فرو برد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تکیه داده بود، وقتی بار سوم در زده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غیرت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دو تعبیر متفاوت نیز هر کدام مخالف دیگری است و هم در سندهای دیگر هیچ کدام وجود ندارد و حتی در روایت دیگر، ظاهرا غیرت مزعوم عثمان در آن لحظه از او گرفته می شود که، ساق پاهایش را باز کرده و داخل چاه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زانوهایش را باز کرد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هایش را باز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مرا امر کرد تا دربانی کنم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بدون امر پیامبر صلی الله علیه و آله و سلم دربانی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سوم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پس در زده شد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و در را باز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دربانی نمی کرد، بلکه سر حوض کنار پیامبر اکرم صلی الله علیه و آله و سلم بود</w:t>
      </w:r>
      <w:r>
        <w:rPr>
          <w:rFonts w:eastAsia="IRNazanin" w:cs="IRNazanin"/>
          <w:color w:val="111111"/>
          <w:sz w:val="28"/>
          <w:szCs w:val="28"/>
          <w:rtl w:val="true"/>
          <w:lang w:bidi="fa-IR"/>
        </w:rPr>
        <w:t>.</w:t>
      </w:r>
      <w:bookmarkStart w:id="236" w:name="pg5103_35430"/>
    </w:p>
    <w:p>
      <w:pPr>
        <w:pStyle w:val="BookText"/>
        <w:rPr/>
      </w:pPr>
      <w:bookmarkEnd w:id="23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روایت سوم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پیامبر صلی الله علیه و آله و سلم چوب بود و با آن بر آب و خاک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نیز تنها در یک سند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اضطراب و تناقض در این خبر موجود است که تنها راوی آن ابوموسی اشعری است</w:t>
      </w:r>
      <w:r>
        <w:rPr>
          <w:rFonts w:eastAsia="IRNazanin" w:cs="IRNazanin"/>
          <w:color w:val="111111"/>
          <w:sz w:val="28"/>
          <w:szCs w:val="28"/>
          <w:rtl w:val="true"/>
          <w:lang w:bidi="fa-IR"/>
        </w:rPr>
        <w:t>.</w:t>
      </w:r>
    </w:p>
    <w:p>
      <w:pPr>
        <w:pStyle w:val="Heading5"/>
        <w:numPr>
          <w:ilvl w:val="4"/>
          <w:numId w:val="1"/>
        </w:numPr>
        <w:rPr/>
      </w:pPr>
      <w:bookmarkStart w:id="237" w:name="__RefHeading___Toc1292819_774463916"/>
      <w:bookmarkStart w:id="238" w:name="_Toc84"/>
      <w:bookmarkEnd w:id="237"/>
      <w:r>
        <w:rPr>
          <w:rtl w:val="true"/>
        </w:rPr>
        <w:t>اما دلائل خارجی بی اساس بودن این نوع اخبار</w:t>
      </w:r>
      <w:bookmarkEnd w:id="238"/>
    </w:p>
    <w:p>
      <w:pPr>
        <w:pStyle w:val="BookText"/>
        <w:rPr/>
      </w:pPr>
      <w:r>
        <w:rPr>
          <w:rFonts w:ascii="IRNazanin" w:hAnsi="IRNazanin" w:eastAsia="IRNazanin"/>
          <w:color w:val="111111"/>
          <w:sz w:val="28"/>
          <w:sz w:val="28"/>
          <w:szCs w:val="28"/>
          <w:rtl w:val="true"/>
          <w:lang w:bidi="fa-IR"/>
        </w:rPr>
        <w:t>این نوع احادیث با در نظر گرفتن ترتیب خلافت خلفا در زمان حکومت معاویه، و پس از گذشت زمان و به خلافت رسیدن این افراد با این ترتیب،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احادیث فراوان وضع شده است و در بعضی آن ها امیرالمؤمنین علی علیه السلام نیز به این ترتیب اضافه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واقعیت را دلائل زیر ثابت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أبی ملیکة، سمعت عائشة وسئلت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رسول الله صلی الله علیه و آله و سلم مستخلفا لو استخلفه؟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 أبی بکر؟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ثم قیل لها من بعد عمر؟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أبوعبیدة بن الجراح ثم انتهت إلی هذا؛</w:t>
      </w:r>
      <w:r>
        <w:rPr>
          <w:rStyle w:val="FootnoteAnchor"/>
          <w:rtl w:val="true"/>
        </w:rPr>
        <w:footnoteReference w:id="464"/>
      </w:r>
      <w:r>
        <w:rPr>
          <w:rFonts w:ascii="IRNazanin" w:hAnsi="IRNazanin" w:eastAsia="IRNazanin"/>
          <w:color w:val="111111"/>
          <w:sz w:val="28"/>
          <w:sz w:val="28"/>
          <w:szCs w:val="28"/>
          <w:rtl w:val="true"/>
          <w:lang w:bidi="fa-IR"/>
        </w:rPr>
        <w:t>ابن ابی ملیکه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از عائشه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اگر کسی را خلیفه قرار می داد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بعد از او عمر و بعد از او ابوعبیده جراح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الله بن شقیق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أصحاب رسول الله صلی الله علیه و آله و سلم کان أحب إلی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أبوعبیدة بن الجراح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 فسکتت؛</w:t>
      </w:r>
      <w:r>
        <w:rPr>
          <w:rStyle w:val="FootnoteAnchor"/>
          <w:rtl w:val="true"/>
        </w:rPr>
        <w:footnoteReference w:id="465"/>
      </w:r>
      <w:r>
        <w:rPr>
          <w:rFonts w:ascii="IRNazanin" w:hAnsi="IRNazanin" w:eastAsia="IRNazanin"/>
          <w:color w:val="111111"/>
          <w:sz w:val="28"/>
          <w:sz w:val="28"/>
          <w:szCs w:val="28"/>
          <w:rtl w:val="true"/>
          <w:lang w:bidi="fa-IR"/>
        </w:rPr>
        <w:t>عبدالله بن شقیق</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عائشه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اصحاب نزد پیامبر صلی الله علیه و آله و سلم محبوب تر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سپس عمر سپس ابوعبیده و بعد سکوت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البانی و شعیب ارنؤوط سند این خبر را صحیح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ترتیب همچنین در گذشته نیز در حدیث عمرو بن عاص وارد شده بود که اشاره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أدرکت أباعبیدة لاستخلفته فإن سألنی ربی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إنی سمعت نبیک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أمین هذه الامة ولو أدرکت سالما مولی أبی حذیفة لاستخلفته فإن سألنی ربی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إنی سمعت نبیک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یحب الله ورسوله حبا من قبله ولو أدرکت معاذ بن جبل لاستخلفته فإن سألنی ربی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إنی سمعت نبیک یقول إذا اجتمعت العلماء بین یدی یوم القیامة کان بین أیدیهم قذفة بحجر؛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عمر بن خطاب قبل از مرگ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ابوعبیده جراح را درک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او را خلیفه قرار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سالم غلام ابوحذیفه را درک می کردم حتماً او را خلیفه قرار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معاذ بن جبل را درک می کردم حتماً او را خلیفه قرار می 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المدینه، ابن شبه که با سند صحیح روایت شده به این سه نفر اسم خالد بن ولید نیز ضمیمه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با سندهای صحیح از عمرو بن میمون، ابن عباس، ابن سهل، ثابت بن حجاج، ابوعجفاء شامی وشهر بن حوشب روایت شده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اخبار فراوان دیگر نیز وارد شده است که همه دلالت می کند احادیثی که به رسول خدا صلی الله علیه و آله و سلم نسبت داده شده که در آن به ترتیب خلافت خلفاء، حدیث وارد کرده اند؛ همه پس از گذشت زمان خلافت خلفاء به این ترتیب، جعل و وضع شده است و اگر تقدیر الهی پیشی نمی گرفت و هدف عمر بن خطاب در خلیفه قرار دادن ابوعبیده و یا معاذ و یا سالم و یا خالد محقق می گشت، امروز مسلمین شاهد این نوع احادیث در کتب حدیثی نبودند و به جای آن یکی از این چهار نفر را در احادیث دستگاه معاویه مشاهده می کردند</w:t>
      </w:r>
      <w:r>
        <w:rPr>
          <w:rFonts w:eastAsia="IRNazanin" w:cs="IRNazanin"/>
          <w:color w:val="111111"/>
          <w:sz w:val="28"/>
          <w:szCs w:val="28"/>
          <w:rtl w:val="true"/>
          <w:lang w:bidi="fa-IR"/>
        </w:rPr>
        <w:t>.</w:t>
      </w:r>
      <w:bookmarkStart w:id="239" w:name="pg5103_35432"/>
    </w:p>
    <w:p>
      <w:pPr>
        <w:pStyle w:val="BookText"/>
        <w:rPr/>
      </w:pPr>
      <w:bookmarkEnd w:id="239"/>
      <w:r>
        <w:rPr>
          <w:rFonts w:ascii="IRNazanin" w:hAnsi="IRNazanin" w:eastAsia="IRNazanin"/>
          <w:color w:val="111111"/>
          <w:sz w:val="28"/>
          <w:sz w:val="28"/>
          <w:szCs w:val="28"/>
          <w:rtl w:val="true"/>
          <w:lang w:bidi="fa-IR"/>
        </w:rPr>
        <w:t>شواهد دیگر بی اساس بودن این نوع احادیث اخبار ذیل است</w:t>
      </w:r>
      <w:r>
        <w:rPr>
          <w:rFonts w:eastAsia="IRNazanin" w:cs="IRNazanin"/>
          <w:color w:val="111111"/>
          <w:sz w:val="28"/>
          <w:szCs w:val="28"/>
          <w:rtl w:val="true"/>
          <w:lang w:bidi="fa-IR"/>
        </w:rPr>
        <w:t>:</w:t>
      </w:r>
    </w:p>
    <w:p>
      <w:pPr>
        <w:pStyle w:val="Heading5"/>
        <w:numPr>
          <w:ilvl w:val="4"/>
          <w:numId w:val="1"/>
        </w:numPr>
        <w:rPr/>
      </w:pPr>
      <w:bookmarkStart w:id="240" w:name="__RefHeading___Toc1292821_774463916"/>
      <w:bookmarkStart w:id="241" w:name="_Toc85"/>
      <w:bookmarkEnd w:id="240"/>
      <w:r>
        <w:rPr>
          <w:rtl w:val="true"/>
        </w:rPr>
        <w:t>احتمال عمر بن خطاب بر اهل جهنم و منافق بودنش</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مسروق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علیها عبدالرحمن بن عوف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أمه قد خفت ان یهلکنی کثرة مالی انا اکثر قریش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انفق فانی سمعت النبی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اصحابی من لا أراه ولا یرانی بعد ان أموت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عمر فأتاهما یشتد او یسرع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انا منهم؟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أبرئ بعدک احدا ابدا؛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عبدالرحمن بن عوف به ام المؤمنین ام سلمه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می ترسم که کثرت مالم مرا هلاک کند و من از هر قریشی ثروتم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انفاق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اصحابم کسانی هستند که بعد از مرگم من آن ها را نمی بینم وآن ها نیز مرا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عمر بن خطاب رسید و او با عجله به نزد آن 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نیز از آن ها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بعد از تو هرگز من کسی را تبرئه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مسروق و شقیق بن سلمه روایت کرده اند و هیثمی دو سند از این حدیث را و شعیب ارنؤوط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چهار مورد و عبدالغفور بلوچی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البانی سند این حدیث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حذیفه بالله انا من المنافقین؟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اومن منها احدا بعدک؛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بن خطاب حذیفه را سوگند داد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منافقین هستم؟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من بعد از تو کس دیگری را مبراء نخواهم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دیگر 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رجل من المنافقین فلم أصل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تصلی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أباللّه منهم أنا؟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مردی از منافقین از دنیا رفت و من برای او نماز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او نماز نخواندی؟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من نیز از منافقین هستم؟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بوصیری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مسدد این خبر را با سند صحیح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سه حدیث و خبر صحیح به وضوح استفاده می شود که عمر بن خطاب هیچ خبری از آن نوع احادیث که حضرت او را بشارت به بهشت داده باشند، نداشته است و آن احادیث بعدها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گذشت اصل نداشتن حدیث ابوموسی که بخاری در هفت مورد آن را نقل کرده است، ثابت می شود و همچنین از عدم ذکر حضرت علی علیه السلام در این حدیث استفاده</w:t>
      </w:r>
    </w:p>
    <w:p>
      <w:pPr>
        <w:pStyle w:val="BookText"/>
        <w:rPr/>
      </w:pPr>
      <w:r>
        <w:rPr>
          <w:rFonts w:ascii="IRNazanin" w:hAnsi="IRNazanin" w:eastAsia="IRNazanin"/>
          <w:color w:val="111111"/>
          <w:sz w:val="28"/>
          <w:sz w:val="28"/>
          <w:szCs w:val="28"/>
          <w:rtl w:val="true"/>
          <w:lang w:bidi="fa-IR"/>
        </w:rPr>
        <w:t>می شود که این حدیث در مقام جلب رضایت معاویه و یا یکی از خلفای بنی امیه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احادیث زیادی هم در کتب روایی وارد شده که در آن همه چهار خلفا ذکر شده اند وآن ها نیز همین مشکلات و اشکالات مشابه دیگر را نیز دارند که در تاریخ ثبت شده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بخاری از ابو موسی در صحیحش در فضائل اشعری ها نیز احادیث روایت کرده و حتی روایت کرده که گویا پیامبر اکرم صلی الله علیه و آله و سلم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ها از من هستند و من از آن ها</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همچنین حضرت قسم یاد کرده اند که کار اشعری ها را انجام ندهند، ولی بر خلاف سوگند خود،</w:t>
      </w:r>
      <w:bookmarkStart w:id="242" w:name="pg5103_35434"/>
    </w:p>
    <w:p>
      <w:pPr>
        <w:pStyle w:val="BookText"/>
        <w:rPr/>
      </w:pPr>
      <w:bookmarkEnd w:id="242"/>
      <w:r>
        <w:rPr>
          <w:rFonts w:ascii="IRNazanin" w:hAnsi="IRNazanin" w:eastAsia="IRNazanin"/>
          <w:color w:val="111111"/>
          <w:sz w:val="28"/>
          <w:sz w:val="28"/>
          <w:szCs w:val="28"/>
          <w:rtl w:val="true"/>
          <w:lang w:bidi="fa-IR"/>
        </w:rPr>
        <w:t>آن را انجام داده اند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همچنین ابوموسی از رسول خدا صلی الله علیه و آله و سلم روایت کرده است که گویا آن حضرت پیوسته</w:t>
      </w:r>
    </w:p>
    <w:p>
      <w:pPr>
        <w:pStyle w:val="BookText"/>
        <w:rPr/>
      </w:pPr>
      <w:r>
        <w:rPr>
          <w:rFonts w:ascii="IRNazanin" w:hAnsi="IRNazanin" w:eastAsia="IRNazanin"/>
          <w:color w:val="111111"/>
          <w:sz w:val="28"/>
          <w:sz w:val="28"/>
          <w:szCs w:val="28"/>
          <w:rtl w:val="true"/>
          <w:lang w:bidi="fa-IR"/>
        </w:rPr>
        <w:t>این گونه دعا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و سلم أنه کان یدعو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لی خطیئتی وجهلی وإسرافی فی أمری کله و ما أنت أعلم 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خطایای وعمدی وجهلی وهزلی وکل ذلک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ابوموسی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همیشه این گونه دعا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خطا، جهل واسراف من در همه کار هایم را برایم ببخش، خدایا خطا، جهل وهزل مرا ببخش که تمام این ها در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دقت داشته باشیم که این احادیث را جز ابوموسی کسی روایت نکرده است</w:t>
      </w:r>
      <w:r>
        <w:rPr>
          <w:rFonts w:eastAsia="IRNazanin" w:cs="IRNazanin"/>
          <w:color w:val="111111"/>
          <w:sz w:val="28"/>
          <w:szCs w:val="28"/>
          <w:rtl w:val="true"/>
          <w:lang w:bidi="fa-IR"/>
        </w:rPr>
        <w:t>.</w:t>
      </w:r>
    </w:p>
    <w:p>
      <w:pPr>
        <w:pStyle w:val="Heading5"/>
        <w:numPr>
          <w:ilvl w:val="4"/>
          <w:numId w:val="1"/>
        </w:numPr>
        <w:rPr/>
      </w:pPr>
      <w:bookmarkStart w:id="243" w:name="__RefHeading___Toc1292823_774463916"/>
      <w:bookmarkStart w:id="244" w:name="_Toc86"/>
      <w:bookmarkEnd w:id="243"/>
      <w:r>
        <w:rPr>
          <w:rtl w:val="true"/>
        </w:rPr>
        <w:t>ابوموسی و همراهی ابوبکر در سفر شام با ابوطالب</w:t>
      </w:r>
      <w:bookmarkEnd w:id="24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ابوموسی با سندی که رجالش رجال صحاح است و همه ثقه هستند این گونه خبر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برای تجارت به شام حرکت نمود که پیامبر اکرم صلی الله علیه و آله و سلم و شیوخ قریش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راهب با آن ها ملاقات نمود و به آن ها خبر داد که حضرت محمد صلی الله علیه و آله و سلم سید عالمین و رسول خدا خواهند بود و خداوند به زودی آن حضرت را رحمت برای عالمین برخواهد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درخت و سنگی عبور نکردید مگر این که برای او سجنده می کردند و این ها جز به پیامبر سجده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روم مبرید؛ زیرا آن ها او را از صفاتش خواهند</w:t>
      </w:r>
      <w:bookmarkStart w:id="245" w:name="pg5103_35435"/>
    </w:p>
    <w:p>
      <w:pPr>
        <w:pStyle w:val="BookText"/>
        <w:rPr/>
      </w:pPr>
      <w:bookmarkEnd w:id="245"/>
      <w:r>
        <w:rPr>
          <w:rFonts w:ascii="IRNazanin" w:hAnsi="IRNazanin" w:eastAsia="IRNazanin"/>
          <w:color w:val="111111"/>
          <w:sz w:val="28"/>
          <w:sz w:val="28"/>
          <w:szCs w:val="28"/>
          <w:rtl w:val="true"/>
          <w:lang w:bidi="fa-IR"/>
        </w:rPr>
        <w:t>شناخت و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اصرار نمود تا حضرت را برگردانند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او ابوطالب را سوگند می داد تا این که ابوطالب او را برگردانید و ابوبکر بلال را همراه آن حضرت به مکه فرستاد</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ترمذی، حاکم و البانی سند این خبر را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ذکر بلال در آن را منکر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این خبر موضوع و بعض از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ابن عساکر، احمد بن حنبل و یحیی بن معین نیز ثابت بودن آن از ابوموسی را تأیید کرده اند و ابن کثیر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در آن زمان حدود ده سال داشته، زیرا در آن زمان پیامبر اکرم صلی الله علیه و آله و سلم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اند وحتی گفته اند که حضرت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طبری، تاریخ ابن کثیر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در آن زمان حتی به دنیا نیامده بوده و همچنین اگر صحیح باشد او سال ها پس از بعثت غلام ابوبکر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ابوموسی نیز که این خبر را نقل کرده در آن زمان متولد نشده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فراوان دیگر که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در این خبر ابوبکر را نیز اضافه کرده اند تا از این طریق بگویند که ابوبکر از همان زمان به پیامبر اکرم صلی الله علیه و آله و سلم ایمان آورده بود</w:t>
      </w:r>
      <w:r>
        <w:rPr>
          <w:rFonts w:eastAsia="IRNazanin" w:cs="IRNazanin"/>
          <w:color w:val="111111"/>
          <w:sz w:val="28"/>
          <w:szCs w:val="28"/>
          <w:rtl w:val="true"/>
          <w:lang w:bidi="fa-IR"/>
        </w:rPr>
        <w:t>.</w:t>
      </w:r>
    </w:p>
    <w:p>
      <w:pPr>
        <w:pStyle w:val="Heading4"/>
        <w:numPr>
          <w:ilvl w:val="3"/>
          <w:numId w:val="1"/>
        </w:numPr>
        <w:rPr/>
      </w:pPr>
      <w:bookmarkStart w:id="246" w:name="__RefHeading___Toc1292825_774463916"/>
      <w:bookmarkStart w:id="247" w:name="_Toc87"/>
      <w:bookmarkEnd w:id="246"/>
      <w:r>
        <w:rPr/>
        <w:t>5</w:t>
      </w:r>
      <w:r>
        <w:rPr>
          <w:rtl w:val="true"/>
        </w:rPr>
        <w:t xml:space="preserve">. </w:t>
      </w:r>
      <w:r>
        <w:rPr>
          <w:rtl w:val="true"/>
        </w:rPr>
        <w:t>مروان بن حکم</w:t>
      </w:r>
      <w:bookmarkEnd w:id="247"/>
    </w:p>
    <w:p>
      <w:pPr>
        <w:pStyle w:val="Heading5"/>
        <w:numPr>
          <w:ilvl w:val="4"/>
          <w:numId w:val="1"/>
        </w:numPr>
        <w:rPr/>
      </w:pPr>
      <w:bookmarkStart w:id="248" w:name="__RefHeading___Toc1292827_774463916"/>
      <w:bookmarkStart w:id="249" w:name="_Toc88"/>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 xml:space="preserve">امام بخاری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مروان روایت کرده است</w:t>
      </w:r>
      <w:r>
        <w:rPr>
          <w:rFonts w:eastAsia="IRNazanin" w:cs="IRNazanin"/>
          <w:color w:val="111111"/>
          <w:sz w:val="28"/>
          <w:szCs w:val="28"/>
          <w:rtl w:val="true"/>
          <w:lang w:bidi="fa-IR"/>
        </w:rPr>
        <w:t>.</w:t>
      </w:r>
    </w:p>
    <w:p>
      <w:pPr>
        <w:pStyle w:val="Heading5"/>
        <w:numPr>
          <w:ilvl w:val="4"/>
          <w:numId w:val="1"/>
        </w:numPr>
        <w:rPr/>
      </w:pPr>
      <w:bookmarkStart w:id="250" w:name="__RefHeading___Toc1292829_774463916"/>
      <w:bookmarkStart w:id="251" w:name="_Toc89"/>
      <w:bookmarkEnd w:id="250"/>
      <w:r>
        <w:rPr>
          <w:rtl w:val="true"/>
        </w:rPr>
        <w:t>دشمنی مروان با اهل بیت علیهم السلام</w:t>
      </w:r>
      <w:bookmarkEnd w:id="25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عون عن عمیر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مروان أمیرا علینا ست سنین فکان یسب</w:t>
      </w:r>
    </w:p>
    <w:p>
      <w:pPr>
        <w:pStyle w:val="BookText"/>
        <w:rPr/>
      </w:pPr>
      <w:r>
        <w:rPr>
          <w:rFonts w:ascii="IRNazanin" w:hAnsi="IRNazanin" w:eastAsia="IRNazanin"/>
          <w:color w:val="111111"/>
          <w:sz w:val="28"/>
          <w:sz w:val="28"/>
          <w:szCs w:val="28"/>
          <w:rtl w:val="true"/>
          <w:lang w:bidi="fa-IR"/>
        </w:rPr>
        <w:t>علیا کل جمعة ثم عزل ثم استعمل سعید بن العاص سنتین فکان لا یسبه ثم اعید مروان فکان یسبه؛</w:t>
      </w:r>
      <w:r>
        <w:rPr>
          <w:rStyle w:val="FootnoteAnchor"/>
          <w:rtl w:val="true"/>
        </w:rPr>
        <w:footnoteReference w:id="470"/>
      </w:r>
      <w:r>
        <w:rPr>
          <w:rFonts w:ascii="IRNazanin" w:hAnsi="IRNazanin" w:eastAsia="IRNazanin"/>
          <w:color w:val="111111"/>
          <w:sz w:val="28"/>
          <w:sz w:val="28"/>
          <w:szCs w:val="28"/>
          <w:rtl w:val="true"/>
          <w:lang w:bidi="fa-IR"/>
        </w:rPr>
        <w:t xml:space="preserve">مروان شش سال امیر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همیشه در خطبه نماز جمعه، علی را سب ودشنام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او را عزل نمود وسعید بن عاص را امیر قرار داد و او سب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مروان را برگردانید و باز او سب ودشنام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این خبر صحیح است و این خبر را بخاری نیز در صحیحش نقل کرده است، ولی اسم مراون را ذکر نکرده و به جای سب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حالا شما این جا نیز توجه کنید که بخاری حاضر نیست حتی چهره واقعی مروان و دشمنی او با اهل بیت علیهم السلام و همچنین مظلومیت امیرالمؤمنین علیه السلام را کسی متوجه بشود، چه رسد به دیگران، ولی افسانه های عجیب و غریب را که در بر دارنده طعن بر اهل بیت علیهم السلام است، به وضوح روایت کرده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عمیر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مروان أمیرا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یسب علیا کل جمعة علی المنبر وحسن بن علی یسمع فلا یرد شیئا ثم أرسل إلیه رجلا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وبعلی وبعلی وبک وبک وبک و ما وجدت مثلک إلا مثل البغلة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 الفرس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إلیه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لا أمحو عنک شیئا مما قلت بأن أسبک ولکن موعدی وموعدک الله فإن کنت صادقا جزاک الله بصدقک و ان کنت کاذبا فالله أشد نقمة، قد أکرم الله جدی أن یکون مثله مثل البغلة؛</w:t>
      </w:r>
      <w:r>
        <w:rPr>
          <w:rStyle w:val="FootnoteAnchor"/>
          <w:rtl w:val="true"/>
        </w:rPr>
        <w:footnoteReference w:id="472"/>
      </w:r>
      <w:r>
        <w:rPr>
          <w:rFonts w:ascii="IRNazanin" w:hAnsi="IRNazanin" w:eastAsia="IRNazanin"/>
          <w:color w:val="111111"/>
          <w:sz w:val="28"/>
          <w:sz w:val="28"/>
          <w:szCs w:val="28"/>
          <w:rtl w:val="true"/>
          <w:lang w:bidi="fa-IR"/>
        </w:rPr>
        <w:t>مراون امیر مدینه بود و هر جمعه امیرالمؤمنین علیه السلام را لعن می کرد وحسن بن علی می شنید، ولی چیزی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مروان مردی را به نزد حسن به منزلش فرستاد تا به آن حضرت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به علی به علی و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مثل استر یافتم که به آن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کیست؟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مروان برگرد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هیچ چیز از حرف تو محو نمی کنم تا تو را سب کنم، ولی وعده ما پیشگاه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جدم پیامبر صلی الله علیه و آله و سلم را گرامی گردانید از این که مانند بغله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بوصیری این خبر را از مسند ابن راهویه با دو سند نقل کرده و رجالش را ثقات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یحیی قال کنت بین الحسن والحسین ومروان یتشاتمان فجعل الحسن یکف الحسین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 ملعونون فغضب الحسن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أقلت أهل بیت ملعونون فوالله لقد لعنک الله علی لسان نبیه وأنت فی صلب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فقال الحسین 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ثم والله لقد لعنک الله والباقی بنحوه؛</w:t>
      </w:r>
      <w:r>
        <w:rPr>
          <w:rStyle w:val="FootnoteAnchor"/>
          <w:rtl w:val="true"/>
        </w:rPr>
        <w:footnoteReference w:id="473"/>
      </w:r>
      <w:r>
        <w:rPr>
          <w:rFonts w:ascii="IRNazanin" w:hAnsi="IRNazanin" w:eastAsia="IRNazanin"/>
          <w:color w:val="111111"/>
          <w:sz w:val="28"/>
          <w:sz w:val="28"/>
          <w:szCs w:val="28"/>
          <w:rtl w:val="true"/>
          <w:lang w:bidi="fa-IR"/>
        </w:rPr>
        <w:t>امام حسین علیه السلام و مروان یکدیگر را سب می کردند و امام حسن علیه السلام امام حسین علیه السلام را ساکت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بیت ملعون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غضبناک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تو را از لسان رسولش لعنت فرمود، در حالی که تو در صلب پدرت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امام حسن علیه السلام و امام حسین علیه السلام هر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 باز به خدا سوگند، همانا خداوند متعال تو را لعنت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خبر صحیح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ابن الزبیر وهو مستند إلی الکعبة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هذه الکعبة لقد لعن رسول الله صلی الله علیه و آله و سلم فلانا و ما ولد من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w:t>
      </w:r>
    </w:p>
    <w:p>
      <w:pPr>
        <w:pStyle w:val="BookText"/>
        <w:rPr/>
      </w:pPr>
      <w:r>
        <w:rPr>
          <w:rFonts w:ascii="IRNazanin" w:hAnsi="IRNazanin" w:eastAsia="IRNazanin"/>
          <w:color w:val="111111"/>
          <w:sz w:val="28"/>
          <w:sz w:val="28"/>
          <w:szCs w:val="28"/>
          <w:rtl w:val="true"/>
          <w:lang w:bidi="fa-IR"/>
        </w:rPr>
        <w:t>والبزار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لعن الله الحکم و ما ولد علی لسان نبیه؛</w:t>
      </w:r>
      <w:r>
        <w:rPr>
          <w:rStyle w:val="FootnoteAnchor"/>
          <w:rtl w:val="true"/>
        </w:rPr>
        <w:footnoteReference w:id="474"/>
      </w:r>
      <w:r>
        <w:rPr>
          <w:rFonts w:ascii="IRNazanin" w:hAnsi="IRNazanin" w:eastAsia="IRNazanin"/>
          <w:color w:val="111111"/>
          <w:sz w:val="28"/>
          <w:sz w:val="28"/>
          <w:szCs w:val="28"/>
          <w:rtl w:val="true"/>
          <w:lang w:bidi="fa-IR"/>
        </w:rPr>
        <w:t>ابن زبیر</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این کعبه سوگند، همانا رسول خدا صلی الله علیه و آله و سلم حَکَم و اولادش را لعنت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این خبر را از احمد و بزار و بوصیری از ابن راهویه و احمد نقل کرده و سند آن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بایع معاویة لابنه 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أبی بکر وعمر فقال عبد الرحمن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هرقل وقیصر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أنزل الله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قال لوالدیه أف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والله ما هو به ولو شئت ان أسمی الذی أنزلت فیه لسمیته ولکن رسول الله صلی الله علیه و آله و سلم لعن ابا مروان ومروان فی صلبه فمروان فضض من لعنة الله؛ </w:t>
      </w:r>
      <w:r>
        <w:rPr>
          <w:rStyle w:val="FootnoteAnchor"/>
          <w:rtl w:val="true"/>
        </w:rPr>
        <w:footnoteReference w:id="475"/>
      </w:r>
      <w:r>
        <w:rPr>
          <w:rFonts w:ascii="IRNazanin" w:hAnsi="IRNazanin" w:eastAsia="IRNazanin"/>
          <w:color w:val="111111"/>
          <w:sz w:val="28"/>
          <w:sz w:val="28"/>
          <w:szCs w:val="28"/>
          <w:rtl w:val="true"/>
          <w:lang w:bidi="fa-IR"/>
        </w:rPr>
        <w:t>وقتی معاویه برای یزید بیعت گرفت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ابوبکر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هرقل و قیصر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کسی است که در باره اش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به والدینش 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عائشه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دروغ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رسول خدا صلی الله علیه و آله و سلم پدر مروان را لعنت فرمود و مروان پاره ای از لعنت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سند این حدیث را به شرط شیخین صحیح دانسته است و ذهبی آن را منقطع دانسته، ولی انقطاع بین که،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انقطاعی در سند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نیز این حدیث را در صحیحش روایت کرده است، ولی سخنان ابن ابوبکر وام المؤمنین عائشه را برای حفظ جایگاه صحیحش که از مروان اخذ دین کرده، حذف کرده که ابن حجر نیز به آن اشاره کرده است</w:t>
      </w:r>
      <w:r>
        <w:rPr>
          <w:rFonts w:eastAsia="IRNazanin" w:cs="IRNazanin"/>
          <w:color w:val="111111"/>
          <w:sz w:val="28"/>
          <w:szCs w:val="28"/>
          <w:rtl w:val="true"/>
          <w:lang w:bidi="fa-IR"/>
        </w:rPr>
        <w:t>.</w:t>
      </w:r>
      <w:r>
        <w:rPr>
          <w:rStyle w:val="FootnoteAnchor"/>
          <w:rtl w:val="true"/>
        </w:rPr>
        <w:footnoteReference w:id="47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دقت داشته باشیم که از مروان اخبار و افعال مذموم فراوان در تاریخ به جای مانده</w:t>
      </w:r>
      <w:bookmarkStart w:id="252" w:name="pg5103_35439"/>
    </w:p>
    <w:p>
      <w:pPr>
        <w:pStyle w:val="BookText"/>
        <w:rPr/>
      </w:pPr>
      <w:bookmarkEnd w:id="252"/>
      <w:r>
        <w:rPr>
          <w:rFonts w:ascii="IRNazanin" w:hAnsi="IRNazanin" w:eastAsia="IRNazanin"/>
          <w:color w:val="111111"/>
          <w:sz w:val="28"/>
          <w:sz w:val="28"/>
          <w:szCs w:val="28"/>
          <w:rtl w:val="true"/>
          <w:lang w:bidi="fa-IR"/>
        </w:rPr>
        <w:t>است و همچنین او یکی از مسببان اساسی در کشته شدن پدر زنش عثمان بن عفان با دست صحابه و تابعین است</w:t>
      </w:r>
      <w:r>
        <w:rPr>
          <w:rFonts w:eastAsia="IRNazanin" w:cs="IRNazanin"/>
          <w:color w:val="111111"/>
          <w:sz w:val="28"/>
          <w:szCs w:val="28"/>
          <w:rtl w:val="true"/>
          <w:lang w:bidi="fa-IR"/>
        </w:rPr>
        <w:t>.</w:t>
      </w:r>
    </w:p>
    <w:p>
      <w:pPr>
        <w:pStyle w:val="Heading4"/>
        <w:numPr>
          <w:ilvl w:val="3"/>
          <w:numId w:val="1"/>
        </w:numPr>
        <w:rPr/>
      </w:pPr>
      <w:bookmarkStart w:id="253" w:name="__RefHeading___Toc1292831_774463916"/>
      <w:bookmarkStart w:id="254" w:name="_Toc90"/>
      <w:bookmarkEnd w:id="253"/>
      <w:r>
        <w:rPr/>
        <w:t>6</w:t>
      </w:r>
      <w:r>
        <w:rPr>
          <w:rtl w:val="true"/>
        </w:rPr>
        <w:t xml:space="preserve">. </w:t>
      </w:r>
      <w:r>
        <w:rPr>
          <w:rtl w:val="true"/>
        </w:rPr>
        <w:t>عروه بن زبیر</w:t>
      </w:r>
      <w:bookmarkEnd w:id="254"/>
    </w:p>
    <w:p>
      <w:pPr>
        <w:pStyle w:val="Heading5"/>
        <w:numPr>
          <w:ilvl w:val="4"/>
          <w:numId w:val="1"/>
        </w:numPr>
        <w:rPr/>
      </w:pPr>
      <w:bookmarkStart w:id="255" w:name="__RefHeading___Toc1292833_774463916"/>
      <w:bookmarkStart w:id="256" w:name="_Toc91"/>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 xml:space="preserve">امام بخاری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روایت کرده است</w:t>
      </w:r>
      <w:r>
        <w:rPr>
          <w:rFonts w:eastAsia="IRNazanin" w:cs="IRNazanin"/>
          <w:color w:val="111111"/>
          <w:sz w:val="28"/>
          <w:szCs w:val="28"/>
          <w:rtl w:val="true"/>
          <w:lang w:bidi="fa-IR"/>
        </w:rPr>
        <w:t>.</w:t>
      </w:r>
    </w:p>
    <w:p>
      <w:pPr>
        <w:pStyle w:val="Heading5"/>
        <w:numPr>
          <w:ilvl w:val="4"/>
          <w:numId w:val="1"/>
        </w:numPr>
        <w:rPr/>
      </w:pPr>
      <w:bookmarkStart w:id="257" w:name="__RefHeading___Toc1292835_774463916"/>
      <w:bookmarkStart w:id="258" w:name="_Toc92"/>
      <w:bookmarkEnd w:id="257"/>
      <w:r>
        <w:rPr>
          <w:rtl w:val="true"/>
        </w:rPr>
        <w:t>عروه و خدمت سلطان و گمراه کردن مسلمین</w:t>
      </w:r>
      <w:bookmarkEnd w:id="25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مدینه به عبدالملک بن موران نوشت که اهل مدینه جز سعید بن مسیب بر ولید و سلیمان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تهدید کن و اگر باز بیعت نکرد پنجاه تازیانه بزن و او را در بازار مدینه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نامه عبدالملک به حاکم مدینه رسید، سلیمان بن یسار و عروه بن زبیر و سالم بن 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ابن مسیب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بگوییم که نامه ای در امر تو از طرف عبدالملک آمده و اگر بیعت نکنی گردنت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سه پیشنهاد به تو داریم، یکی را قبول کن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از تو می پذیرد این که نامه برای تو خوانده شود و تو نه رد کنی و نه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گمان می کنند که تو بیعت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کاری را نمی کنم و نتوانستند که او را قانع سازند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گذشت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ات بنشین و چند روزی برای نماز خارج مشو، حاکم از تو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اذان را بالای گوشم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چنین چیزی را قبول کنم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به جای دیگر منتقل شو و حاکم شخصی را به سراغ تو راهی می کند و اگر تو را در جای خودت پیدا نکرد، دیگر از تو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یک قدم پیش می روم و نه عقب، پس آن ها از نزد سعید رفتند و او نیز برای نماز ظهر خارج شد و در مکانی که می نشست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حاکم نماز را خواند به نزد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ما را امر کرده که اگر بیعت نکنی گردنت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بیعت به دو نفر نهی فرموده است، وقتی حاکم دید که او اجابت نمی کند</w:t>
      </w:r>
    </w:p>
    <w:p>
      <w:pPr>
        <w:pStyle w:val="BookText"/>
        <w:rPr/>
      </w:pPr>
      <w:r>
        <w:rPr>
          <w:rFonts w:ascii="IRNazanin" w:hAnsi="IRNazanin" w:eastAsia="IRNazanin"/>
          <w:color w:val="111111"/>
          <w:sz w:val="28"/>
          <w:sz w:val="28"/>
          <w:szCs w:val="28"/>
          <w:rtl w:val="true"/>
          <w:lang w:bidi="fa-IR"/>
        </w:rPr>
        <w:t>به گردنش بند کشید و چون سعید دید که کار تمام شده و او را به قتل خواهند رساند، خود را به امر آن ها برهنه نمود و تنها یک شورت بر تن او کردند و او را پنجاه تازیانه زدند و در بازار گرداندند، 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که مرا نخواهند کشت، آن شورت را به تن نمی کردم</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از این خبر استفاده می شود که امثال عروه در ظلمِ دستگاه حاکم شریک بودند و در مقابلِ این که سلاطین احکام الهی را باطل و زیر پا می گذاشتند، نه تنها سکوت</w:t>
      </w:r>
    </w:p>
    <w:p>
      <w:pPr>
        <w:pStyle w:val="BookText"/>
        <w:rPr/>
      </w:pPr>
      <w:r>
        <w:rPr>
          <w:rFonts w:ascii="IRNazanin" w:hAnsi="IRNazanin" w:eastAsia="IRNazanin"/>
          <w:color w:val="111111"/>
          <w:sz w:val="28"/>
          <w:sz w:val="28"/>
          <w:szCs w:val="28"/>
          <w:rtl w:val="true"/>
          <w:lang w:bidi="fa-IR"/>
        </w:rPr>
        <w:t>می کردند، بلکه برای عملی شدن خواسته ی آن ها اقدام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فرزند عروه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گمراهان و پیروان هوا و هوس، عروه را به بدی یاد نمی کردند و از او تنها به خوبی یاد می کردند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باز 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که هرگز در گذشته به کسی چیزی از مسأله و مطلب علمی خبر ندادم، مگر این که آن مطلب برای آن شخص گمراهی بود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عروه چیزی سؤال می شد، اگر علم داشت پاسخ می داد و گرنه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خالص سلطان است</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پس بنابر این دو خبر، عروه در مقام پاسخ، به نوع دلخواه سلاطین فتوا می داده و لذا خود اعتراف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هر کسی هر پاسخی داده، برای آن شخص گمراهی بوده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عبدالله بن زبیر کشته شد، عروه به مدینه رفت و اموال بیت المال را ودیعه گرفت و به نزد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 زبیر به امر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قبل از این که خبر کشته شدن برادرش به او برسد، خود را به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احوال او و برادرش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از تختش پایین آمد و به</w:t>
      </w:r>
    </w:p>
    <w:p>
      <w:pPr>
        <w:pStyle w:val="BookText"/>
        <w:rPr/>
      </w:pPr>
      <w:r>
        <w:rPr>
          <w:rFonts w:ascii="IRNazanin" w:hAnsi="IRNazanin" w:eastAsia="IRNazanin"/>
          <w:color w:val="111111"/>
          <w:sz w:val="28"/>
          <w:sz w:val="28"/>
          <w:szCs w:val="28"/>
          <w:rtl w:val="true"/>
          <w:lang w:bidi="fa-IR"/>
        </w:rPr>
        <w:t>شکرانه کشته شدن ابن زبیر سجده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عبدالملک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فرار کرده و اموال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وقتی این را به عروه گفت، عروه اظهار ذلت نمود و چاپلوسی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وانمی گزارید مردی را این که شمشیرش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مبارزه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و خود داری کند و گرامی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عبدالملک چاپلوسی او را دید، به حجاج نوشت که با عروه کار نداشته باش و از آن اموال صرف نظر کن</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و عبیدالله بن عبدالله به عمر بن عبدالعزیز وارد شدند، در حالی که او امیر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در مورد موضوعی که ذکر شد، اسم عائشه و عبدالله بن زبیر را به میان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عائشه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مانند عبدالله بن زبیر دوست نداشتم، حتی نه پیامبر صلی الله علیه و آله و سلم و والدینم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مورد عائشه و ابن زبیر چیزهایی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کسی بین آن دو نصیبی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کسی است که بر سر هر مسلمانی حق دارد و ابن زبیر برای عائشه به منزله فرزندی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عروه در عقیق برای خودش قصری درست کرد،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پیامبر صلی الله علیه و آله و سلم را رها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مسجد آن ها را جای سرگرمی و بازارهایشان را جای زشتی دیدم و فاحشه در بین آن ها به اوج رسیده، پس آیا در چنین جا و شرایط عافیت خواهد بود</w:t>
      </w:r>
      <w:r>
        <w:rPr>
          <w:rFonts w:eastAsia="IRNazanin" w:cs="IRNazanin"/>
          <w:color w:val="111111"/>
          <w:sz w:val="28"/>
          <w:szCs w:val="28"/>
          <w:rtl w:val="true"/>
          <w:lang w:bidi="fa-IR"/>
        </w:rPr>
        <w:t xml:space="preserve">! </w:t>
      </w:r>
      <w:r>
        <w:rPr>
          <w:rStyle w:val="FootnoteAnchor"/>
          <w:rtl w:val="true"/>
        </w:rPr>
        <w:footnoteReference w:id="48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امتم مسخ، خسف و قذف خواهد بود و آن هنگام چیزی از عمل قوم لوط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 که نمونه ای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است</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توجه کنید که عروه برای توجیه ترک همجواری پیامبر اکرم صلی الله علیه و آله و سلم چه تهمت هایی به مردم مدینه و امت اسلامی زده است و حال آن که در زمان او صحابه و بزرگان تابعین فراوان حضور داشتند و خود او و امثالش بودند که با تأیید حاکمان بنی امیه جامعه را به فساد کشانده و ظلم را حاکم کردند، ولی باز عیب را متوجه مردم مدینه می کند که آن ها و شهرشان از صلاحیت این که در آن زندگی شود، ساقط شده است و حتی آن جامعه را به عمل قوم لوط متهم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ابوربیعه از نزد عروه عبور کرد، در حالی که او در عقیق برای خود قصر بنا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کشاورزی به این جا آمدی؟ 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لکن من شنیدم به زودی به مدینه عذاب خواهد رسید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هشام بن عروه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همیشه در عقیق بود و زمانی می شد که برخی فرزندانش در مدینه فات می کرد، ولی عروه به عزا و کفن و دفن وی نمی آمد</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حالا ببینید قصاوت قلب را تا چه حد بوده که هم برای خوشگزرانی، زندگی دور از فرزندان را انتخاب کرده و به همجواری با حرم پیامبر صلی الله علیه و آله و سلم ارزشی قائل نبوده و هم به مرگ و عزای فرزندانش حاضر نمی شده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عروة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عبد الله بن عمر بن الخطاب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 الرحمن انا نجلس إلی ائمتنا هؤلاء فیتکلمون بالکلام نحن نعلم ان الحق غیره فنصدقهم ویقضون بالجور فنقویهم ونحسنه لهم فکیف تری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اخی کنا مع رسول الله صلی الله علیه و آله و سلم نعد هذا النفاق فلا ادری کیف هو عندکم؛</w:t>
      </w:r>
      <w:r>
        <w:rPr>
          <w:rStyle w:val="FootnoteAnchor"/>
          <w:rtl w:val="true"/>
        </w:rPr>
        <w:footnoteReference w:id="487"/>
      </w:r>
      <w:r>
        <w:rPr>
          <w:rFonts w:ascii="IRNazanin" w:hAnsi="IRNazanin" w:eastAsia="IRNazanin"/>
          <w:color w:val="111111"/>
          <w:sz w:val="28"/>
          <w:sz w:val="28"/>
          <w:szCs w:val="28"/>
          <w:rtl w:val="true"/>
          <w:lang w:bidi="fa-IR"/>
        </w:rPr>
        <w:t>عروه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عبدالله بن عمر آمدم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این امامانمان</w:t>
      </w:r>
      <w:bookmarkStart w:id="259" w:name="pg5103_35443"/>
    </w:p>
    <w:p>
      <w:pPr>
        <w:pStyle w:val="BookText"/>
        <w:rPr/>
      </w:pPr>
      <w:bookmarkEnd w:id="2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نشینیم و آن ها سخنانی می گویند که ما می دانیم حق غیر از آن است، ولی باز آن ها را تصدیق می کنیم وآن ها به ظلم و جور قضاوت می کنند و ما آن ها را تقویت و عملشان را تحسین می کنیم و تو این عمل ما را چگونه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همراه پیامبر صلی الله علیه و آله و سلم بودیم و این عمل را نفاق می خواندیم و من نمی دانم که آن نزد شما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خبر صحیح و رجالش ثقات اند و این گونه عروه از حقیقت حال خود با حاکمان ظالم خبر می دهد و ابن عمر نیز منافق بودن او و دوستانش را از نظر اسلام برایش بازگو می کند</w:t>
      </w:r>
      <w:r>
        <w:rPr>
          <w:rFonts w:eastAsia="IRNazanin" w:cs="IRNazanin"/>
          <w:color w:val="111111"/>
          <w:sz w:val="28"/>
          <w:szCs w:val="28"/>
          <w:rtl w:val="true"/>
          <w:lang w:bidi="fa-IR"/>
        </w:rPr>
        <w:t>.</w:t>
      </w:r>
    </w:p>
    <w:p>
      <w:pPr>
        <w:pStyle w:val="Heading5"/>
        <w:numPr>
          <w:ilvl w:val="4"/>
          <w:numId w:val="1"/>
        </w:numPr>
        <w:rPr/>
      </w:pPr>
      <w:bookmarkStart w:id="260" w:name="__RefHeading___Toc1292837_774463916"/>
      <w:bookmarkStart w:id="261" w:name="_Toc93"/>
      <w:bookmarkEnd w:id="260"/>
      <w:r>
        <w:rPr>
          <w:rtl w:val="true"/>
        </w:rPr>
        <w:t>عروه و دشمنی با اهل بیت علیهم السلام</w:t>
      </w:r>
      <w:bookmarkEnd w:id="261"/>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عبدالحمید از محمد بن شیبه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شاهد بودم که عروه و زهری نشسته بودند و از علی یاد کرده و از او بد گویی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حضرت به نزد آن ها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عروه، همانا پدرم بین خود و پدرت خداوند را حاکم قرار داد و خداوند به نفع پدرم حکم فرمود و اما تو ای زهری، اگر در مکه بودی برایت نشان می دادم که قبر پدرت کجاست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زهری از عروه و او از عائشه روایت کرده و به پیامبر صلی الله علیه و آله و سلم نسبت داده اند که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عائشه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و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غیر ملت اسلام محشور می شوند</w:t>
      </w:r>
      <w:r>
        <w:rPr>
          <w:rFonts w:eastAsia="IRNazanin" w:cs="IRNazanin"/>
          <w:color w:val="111111"/>
          <w:sz w:val="28"/>
          <w:szCs w:val="28"/>
          <w:rtl w:val="true"/>
          <w:lang w:bidi="fa-IR"/>
        </w:rPr>
        <w:t xml:space="preserve">. </w:t>
      </w:r>
      <w:r>
        <w:rPr>
          <w:rStyle w:val="FootnoteAnchor"/>
          <w:rtl w:val="true"/>
        </w:rPr>
        <w:footnoteReference w:id="48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عبدالرزاق از معمر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زهری دو حدیث از عروه از عائشه در مورد علی بود، روزی من از او آن دو حدیث را سؤال کردم و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دو و حدیثشان چه می کنی، خدا به حال آن دو داناتر است و من آن دو را در مورد بنی</w:t>
      </w:r>
    </w:p>
    <w:p>
      <w:pPr>
        <w:pStyle w:val="BookText"/>
        <w:rPr/>
      </w:pPr>
      <w:r>
        <w:rPr>
          <w:rFonts w:ascii="IRNazanin" w:hAnsi="IRNazanin" w:eastAsia="IRNazanin"/>
          <w:color w:val="111111"/>
          <w:sz w:val="28"/>
          <w:sz w:val="28"/>
          <w:szCs w:val="28"/>
          <w:rtl w:val="true"/>
          <w:lang w:bidi="fa-IR"/>
        </w:rPr>
        <w:t>هاشم متهم می دانم</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را عروه با تشویق معاویه ساخته و به عائشه نسبت داده است و او همچنین از عائشه روایت کرده که پیامبر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عائشه اگر دوست داری به دو مردی از اهل جهنم نگاه کنی، به این دو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نگاه کرد و دید که آن دو عباس و علی هستند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خلال نیز با سند صحیح از عروه و او از عائشه به همان حدیثی که در طعن بر امیرالمؤمنین و عباس وضع کرده اند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السنه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عروه احادیثی ظاهر شده که هرگاه علی یاد می شد، بدنش به لرزه درمی آمد و علی را سب می کرد و دستانش را به هم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از خون مسلمین را ریخت</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یحیی بن عروه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پدرم از علی یاد می کرد، او را سب می نمود</w:t>
      </w:r>
      <w:r>
        <w:rPr>
          <w:rFonts w:eastAsia="IRNazanin" w:cs="IRNazanin"/>
          <w:color w:val="111111"/>
          <w:sz w:val="28"/>
          <w:szCs w:val="28"/>
          <w:rtl w:val="true"/>
          <w:lang w:bidi="fa-IR"/>
        </w:rPr>
        <w:t xml:space="preserve">. </w:t>
      </w:r>
      <w:r>
        <w:rPr>
          <w:rStyle w:val="FootnoteAnchor"/>
          <w:rtl w:val="true"/>
        </w:rPr>
        <w:footnoteReference w:id="49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چند وقت در مکه اقامت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و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دروغ گفته است</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با این که سیزده سال اقامت نمودن پیامبر اکرم صلی الله علیه و آله و سلم در مکه پس از نزول وحی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ابن عباس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دیگر نیز وارد شده است</w:t>
      </w:r>
      <w:r>
        <w:rPr>
          <w:rFonts w:eastAsia="IRNazanin" w:cs="IRNazanin"/>
          <w:color w:val="111111"/>
          <w:sz w:val="28"/>
          <w:szCs w:val="28"/>
          <w:rtl w:val="true"/>
          <w:lang w:bidi="fa-IR"/>
        </w:rPr>
        <w:t xml:space="preserve">. </w:t>
      </w:r>
      <w:r>
        <w:rPr>
          <w:rStyle w:val="FootnoteAnchor"/>
          <w:rtl w:val="true"/>
        </w:rPr>
        <w:footnoteReference w:id="495"/>
      </w:r>
      <w:bookmarkStart w:id="262" w:name="pg5103_35445"/>
    </w:p>
    <w:p>
      <w:pPr>
        <w:pStyle w:val="BookText"/>
        <w:rPr/>
      </w:pPr>
      <w:bookmarkEnd w:id="262"/>
      <w:r>
        <w:rPr>
          <w:rFonts w:ascii="IRNazanin" w:hAnsi="IRNazanin" w:eastAsia="IRNazanin"/>
          <w:color w:val="111111"/>
          <w:sz w:val="28"/>
          <w:sz w:val="28"/>
          <w:szCs w:val="28"/>
          <w:rtl w:val="true"/>
          <w:lang w:bidi="fa-IR"/>
        </w:rPr>
        <w:t>این پاره ای از اخبار عروه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امیرالمؤمنین علیه السلام را به ریختن خون ها متهم می کند، حال آن که جنگ با امیرالمؤمنین علیه السلام جنگ با خداوند متعال و پیامبر اکرم صلی الله علیه و آله و سلم است و عروه از کسانی است که می خواست به جنگ جمل برود، ولی چون خورد سال بود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دشمنی عروه از آنچه ذکر شد، خیلی روشن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روایات عروه در صحیح بخاری</w:t>
      </w:r>
    </w:p>
    <w:p>
      <w:pPr>
        <w:pStyle w:val="Heading5"/>
        <w:numPr>
          <w:ilvl w:val="4"/>
          <w:numId w:val="1"/>
        </w:numPr>
        <w:rPr/>
      </w:pPr>
      <w:bookmarkStart w:id="263" w:name="__RefHeading___Toc1292839_774463916"/>
      <w:bookmarkStart w:id="264" w:name="_Toc94"/>
      <w:bookmarkEnd w:id="263"/>
      <w:r>
        <w:rPr>
          <w:rtl w:val="true"/>
        </w:rPr>
        <w:t>نزول حجاب با خواست خلیفه و تناقضات متعدد بخاری در این موضوع</w:t>
      </w:r>
      <w:bookmarkEnd w:id="264"/>
    </w:p>
    <w:p>
      <w:pPr>
        <w:pStyle w:val="BookText"/>
        <w:rPr/>
      </w:pPr>
      <w:r>
        <w:rPr>
          <w:rFonts w:ascii="IRNazanin" w:hAnsi="IRNazanin" w:eastAsia="IRNazanin"/>
          <w:color w:val="111111"/>
          <w:sz w:val="28"/>
          <w:sz w:val="28"/>
          <w:szCs w:val="28"/>
          <w:rtl w:val="true"/>
          <w:lang w:bidi="fa-IR"/>
        </w:rPr>
        <w:t>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أزواج النبی صلی الله علیه و آله و سلم کن یخرجن باللیل إذا تبرزن إلی المناصع وهو صعید أفلح فکان عمر یقول للنبی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احجب نساءک فلم یکن رسول الله صلی الله علیه و آله و سلم یفعل فخرجت سودة بنت زمعة زوج النبی صلی الله علیه و آله و سلم لیلة من اللیالی عشاء وکانت امرأة طویلة فناداها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قد عرفناک یا سودة حرضا علی أن ینزل الحجاب فأنزل الله آیة الحجاب؛ </w:t>
      </w:r>
      <w:r>
        <w:rPr>
          <w:rStyle w:val="FootnoteAnchor"/>
          <w:rtl w:val="true"/>
        </w:rPr>
        <w:footnoteReference w:id="496"/>
      </w:r>
      <w:r>
        <w:rPr>
          <w:rFonts w:ascii="IRNazanin" w:hAnsi="IRNazanin" w:eastAsia="IRNazanin"/>
          <w:color w:val="111111"/>
          <w:sz w:val="28"/>
          <w:sz w:val="28"/>
          <w:szCs w:val="28"/>
          <w:rtl w:val="true"/>
          <w:lang w:bidi="fa-IR"/>
        </w:rPr>
        <w:t>عروه از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عائشه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همسران پیامبر صلی الله علیه و آله و سلم شبانه از خانه خارج می شدند و چون در</w:t>
      </w:r>
    </w:p>
    <w:p>
      <w:pPr>
        <w:pStyle w:val="BookText"/>
        <w:rPr/>
      </w:pPr>
      <w:r>
        <w:rPr>
          <w:rFonts w:ascii="IRNazanin" w:hAnsi="IRNazanin" w:eastAsia="IRNazanin"/>
          <w:color w:val="111111"/>
          <w:sz w:val="28"/>
          <w:sz w:val="28"/>
          <w:szCs w:val="28"/>
          <w:rtl w:val="true"/>
          <w:lang w:bidi="fa-IR"/>
        </w:rPr>
        <w:t xml:space="preserve">مکان های باز و کشاد ظاهر می شدند، عمر به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زنانت حجاب پوشان، ولی پیامبر صلی الله علیه و آله و سلم این کار 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 ها سوده بنت زمعه که از همسران پیامبر صلی الله علیه و آله و سلم است خارج شد و خانم بلند قامتی بود و عمر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ما تو را شناختیم ای سوده و این را با ابراز شوق بر نزول حجاب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آیه ای حجاب را نازل فرمود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خبر یک نوع تنقیص و طعن بر پیامبر اکرم صلی الله علیه و آله و سلم و هتک حرمت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به خود اجازه می دهد که زنان مردم را در ملأ عام این گونه مورد خطاب قرار دهد، چه رسد نسبت به همسران پیامبر اکرم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بخاری در یک تناقض آشکار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آکل مع النبی صلی الله علیه و آله و سلم حیسا فمر عمر فدعاه فأکل فأصابت یده اصبعی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لو أطاع فیکن ما رأتکن عین فنزل الحجاب؛ </w:t>
      </w:r>
      <w:r>
        <w:rPr>
          <w:rStyle w:val="FootnoteAnchor"/>
          <w:rtl w:val="true"/>
        </w:rPr>
        <w:footnoteReference w:id="497"/>
      </w:r>
      <w:r>
        <w:rPr>
          <w:rFonts w:ascii="IRNazanin" w:hAnsi="IRNazanin" w:eastAsia="IRNazanin"/>
          <w:color w:val="111111"/>
          <w:sz w:val="28"/>
          <w:sz w:val="28"/>
          <w:szCs w:val="28"/>
          <w:rtl w:val="true"/>
          <w:lang w:bidi="fa-IR"/>
        </w:rPr>
        <w:t>عائشه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 صلی الله علیه و آله و سلم حلوای خرما می خوردم که عمر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او را صدا کرد و او نیز از آن خورد، پس دست عمر به انگشت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و سلم در امر شما از من اطاعت می کرد، هیچ چشمی شما زن ها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ای حجاب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هیثمی و البانی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خبر را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 کنید، هر کدام از این دو خبر دیگری را تکذیب می کند و متناقض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ها شبیه این خبر را که حتی سند نیز ندارد در کتب مکتب اهل بیت علیهم السلام در مورد امیرالمؤمنین علیه السلام و عائشه پیدا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طعن بر پیامبر صلی الله علیه و آله و سلم و همسرش و عدم وجود غیرت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خود چنین خبر را با سند صحیح وضع کرده و در معتبر ترین کتبشان ذکر می کنند و به آن به نام موافقات عمر بن خطاب افتخار نیز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هم خوردن چه ربطی با حجاب دارد و در صورت وجود حجاب نیز چنین اتفاق می تواند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واقعیت داشته باشد که طبق خواسته خلیفه دوم آیه نازل می شده، پس چرا درباره خمر خداوند متعال با وجود اصرار مکرر او طبق خواسته اش آیه نازل نکرد و خمر را حلال قرار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موضوع در تصرفات بخاری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تناقض سوم بخاری در نزول آیه ای حجاب</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حُمَیْدٍ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یَدْخُلُ عَلَیْکَ الْبَرُّ وَالْفَاجِرُ،</w:t>
      </w:r>
      <w:bookmarkStart w:id="265" w:name="pg5103_35447"/>
    </w:p>
    <w:p>
      <w:pPr>
        <w:pStyle w:val="BookText"/>
        <w:rPr/>
      </w:pPr>
      <w:bookmarkEnd w:id="265"/>
      <w:r>
        <w:rPr>
          <w:rFonts w:ascii="Amiri" w:hAnsi="Amiri" w:eastAsia="Amiri" w:cs="Amiri"/>
          <w:color w:val="111111"/>
          <w:sz w:val="28"/>
          <w:sz w:val="28"/>
          <w:szCs w:val="28"/>
          <w:rtl w:val="true"/>
          <w:lang w:bidi="ar-SA"/>
        </w:rPr>
        <w:t>فَلَو أَمَرْتَ أُمَّهَاتِ الْمُؤْمِنِینَ بِالْحِجَابِ، فَأَنْزَلَ اللَّهُ آیَةَ الْحِجَابِ؛</w:t>
      </w:r>
      <w:r>
        <w:rPr>
          <w:rStyle w:val="FootnoteAnchor"/>
          <w:rtl w:val="true"/>
        </w:rPr>
        <w:footnoteReference w:id="498"/>
      </w:r>
      <w:r>
        <w:rPr>
          <w:rFonts w:ascii="IRNazanin" w:hAnsi="IRNazanin" w:eastAsia="IRNazanin"/>
          <w:color w:val="111111"/>
          <w:sz w:val="28"/>
          <w:sz w:val="28"/>
          <w:szCs w:val="28"/>
          <w:rtl w:val="true"/>
          <w:lang w:bidi="fa-IR"/>
        </w:rPr>
        <w:t>عمر بن خطاب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افراد خوب و بد به حضور تو وارد می شوند، کاش مادران مؤمنین را امر به حجاب می کردی، پس خداوند آیه ای حجاب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داشته باشیم که این سه خبر متناقض فوق، با قرآن کریم و آیه حجاب هیچ تناسبی ندارد و حدیث دیگر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حجاب کاملاً معنای آن را تأیید می کند، نیز این سه خبر فوق را تکذیب می کند</w:t>
      </w:r>
      <w:r>
        <w:rPr>
          <w:rFonts w:eastAsia="IRNazanin" w:cs="IRNazanin"/>
          <w:color w:val="111111"/>
          <w:sz w:val="28"/>
          <w:szCs w:val="28"/>
          <w:rtl w:val="true"/>
          <w:lang w:bidi="fa-IR"/>
        </w:rPr>
        <w:t>.</w:t>
      </w:r>
    </w:p>
    <w:p>
      <w:pPr>
        <w:pStyle w:val="Heading5"/>
        <w:numPr>
          <w:ilvl w:val="4"/>
          <w:numId w:val="1"/>
        </w:numPr>
        <w:rPr/>
      </w:pPr>
      <w:bookmarkStart w:id="266" w:name="__RefHeading___Toc1292841_774463916"/>
      <w:bookmarkStart w:id="267" w:name="_Toc95"/>
      <w:bookmarkEnd w:id="266"/>
      <w:r>
        <w:rPr>
          <w:rtl w:val="true"/>
        </w:rPr>
        <w:t>تناقض چهارم بخاری با اعتراف به واقعیت در نزول حجاب</w:t>
      </w:r>
      <w:bookmarkEnd w:id="26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تزوج رسول الله صلی الله علیه و آله و سلم زینب بنت جحش دعا القوم فطعموا ثم جلسوا یتحدثون وإذا هو کأنه یتهیأ للقیام فلم یقوموا فلما رأی ذلک قام فلما قام قام من قام وقعد ثلاثة نفر فجاء النبی صلی الله علیه و آله و سلم لیدخل فإذا القوم جلوس ثم إنهم قاموا فانطلقت فجئت فأخبرت النبی صلی الله علیه و آله و سلم أنهم قد انطلقوا فجاء حتی دخل فذهبت أدخل فألقی الحجاب بینی وبینه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تدخلوا بیوت النبی</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الآیة؛</w:t>
      </w:r>
      <w:r>
        <w:rPr>
          <w:rStyle w:val="FootnoteAnchor"/>
          <w:rtl w:val="true"/>
        </w:rPr>
        <w:footnoteReference w:id="500"/>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نسائی،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 زینب بنت جحش ازدواج کرد و گروهی از مردم را دعوت نمود و آن ها طعام تناول کردند، سپس شروع به صحبت نمودند و حضرت آماده به قیام بود</w:t>
      </w:r>
    </w:p>
    <w:p>
      <w:pPr>
        <w:pStyle w:val="BookText"/>
        <w:rPr/>
      </w:pPr>
      <w:r>
        <w:rPr>
          <w:rFonts w:ascii="IRNazanin" w:hAnsi="IRNazanin" w:eastAsia="IRNazanin"/>
          <w:color w:val="111111"/>
          <w:sz w:val="28"/>
          <w:sz w:val="28"/>
          <w:szCs w:val="28"/>
          <w:rtl w:val="true"/>
          <w:lang w:bidi="fa-IR"/>
        </w:rPr>
        <w:t>تا آن ها بلند شوند و بروند، ولی آن ها بلند نشدند، وقتی حضرت این را دید خود بلند شد و برخی نیز بلند شدند و سه نفر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برگشت تا وارد منزل شود و دید که آن ها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شدند و رفتند و من به آن حضرت از رفتن آن ها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آمد و وارد خانه شد و من نیز خواستم داخل شوم که بین من و خودش حجاب قرار داد و خداوند متعال آیه حجاب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انس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کان ابن عشر سنین مقدم رسول الله صلی الله علیه و آله و سلم المدینة فکان أمهاتی یواظبننی علی خدمة النبی صلی الله علیه و آله و سلم فخدمته عشر سنین وتوفی النبی صلی الله علیه و آله و سلم وأنا ابن عشرین سنة فکنت أعلم الناس بشأن الحجاب حین أنزل وکان اول ما أنزل فی مبتنی رسول الله صلی الله علیه و آله و سلم بزینب بنت جحش أصبح النبی صلی الله علیه و آله و سلم بها عروسا فدعا القوم فأصابوا من طعام ثم خرجوا وبقی رهط منهم عند النبی صلی الله علیه و آله و سلم فأطالوا المکث فقام النبی صلی الله علیه و آله و سلم فخرج وخرجت معه لکی یخرجوا فمشی النبی صلی الله علیه و آله و سلم ومشیت حتی جاء عتبة حجرة عائشة ثم ظن أنهم خرجوا فرجع ورجعت معه حتی إذا دخل علی زینب فإذا هم جلوس لم یقوموا فرجع النبی صلی الله علیه و آله و سلم ورجعت معه حتی إذا بلغ عتبة حجرة عائشة وظن أنهم خرجوا فرجع ورجعت معه فإذا هم قد خرجوا فضرب النبی صلی الله علیه و آله و سلم بینی وبینه بالسر وأنزل الحجاب؛</w:t>
      </w:r>
      <w:r>
        <w:rPr>
          <w:rStyle w:val="FootnoteAnchor"/>
          <w:rtl w:val="true"/>
        </w:rPr>
        <w:footnoteReference w:id="501"/>
      </w:r>
      <w:r>
        <w:rPr>
          <w:rFonts w:ascii="IRNazanin" w:hAnsi="IRNazanin" w:eastAsia="IRNazanin"/>
          <w:color w:val="111111"/>
          <w:sz w:val="28"/>
          <w:sz w:val="28"/>
          <w:szCs w:val="28"/>
          <w:rtl w:val="true"/>
          <w:lang w:bidi="fa-IR"/>
        </w:rPr>
        <w:t>در این روایت 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 سالگی به مدت ده سال تا رحلت پیامبر صلی الله علیه و آله و سلم خدمت آن حضرت را کردم و مادرانم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به پیامبر صلی الله علیه و آله و سلم مواظب من بودند و من داناترین مردم به شأن حجاب و نزول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داستان فوق را نقل کرده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داشته باشیم، این دو حدیث را که داستان نزول آیه ای حجاب را مربوط</w:t>
      </w:r>
    </w:p>
    <w:p>
      <w:pPr>
        <w:pStyle w:val="BookText"/>
        <w:rPr/>
      </w:pPr>
      <w:r>
        <w:rPr>
          <w:rFonts w:ascii="IRNazanin" w:hAnsi="IRNazanin" w:eastAsia="IRNazanin"/>
          <w:color w:val="111111"/>
          <w:sz w:val="28"/>
          <w:sz w:val="28"/>
          <w:szCs w:val="28"/>
          <w:rtl w:val="true"/>
          <w:lang w:bidi="fa-IR"/>
        </w:rPr>
        <w:t>به ایام ازدواج حضرت صلی الله علیه و آله و سلم با زینب معرفی می کند تنها در صحیح بخاری، ابومجلز، ابوقلابه، عبدالعزیز بن صهیب، ابوعثمان، حمید و زهری از انس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آیه ای حجاب را با این داستان در کنار هم قرار دهید، کاملاً آیه ای شریفه قرآن این داستان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بخاری تمام این داستان ها را که متناقض هم اند به عنوان اخبار صحیح روایت کرده و توجه به تناقض واضح آن 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بخاری ادعا می کند که هر چه در این کتاب قرار داده، صحیح و بین او و خداوند متعال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بیان روشن می شود که دروغ بافان ماهر برای عمر بن خطاب چنین اکاذیب را بافته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دیگر موافقات عمر بن خطاب نیز داستانشان شبیه همین داستان است و آثار وضع در آن ها نیز خیلی روشن است که از جمله آن، حدیث ذیل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وافقت ربی فی ثلاث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لو اتخذنا من مقام إبراهیم مصلی فأنزلت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وآیة الحجاب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أمرت نساءک أن یحتجبن فإنه یکلمهن البر والفاجر فنزلت آیة الحجاب واجتمع نساء النبی صلی الله علیه و آله و سلم فی الغیرة علیه فقلت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ربه إن طلقکن أن یبدله أزواجا خیرا منکن فأنزلت هذه الآیة؛</w:t>
      </w:r>
      <w:r>
        <w:rPr>
          <w:rStyle w:val="FootnoteAnchor"/>
          <w:rtl w:val="true"/>
        </w:rPr>
        <w:footnoteReference w:id="502"/>
      </w:r>
      <w:r>
        <w:rPr>
          <w:rFonts w:ascii="IRNazanin" w:hAnsi="IRNazanin" w:eastAsia="IRNazanin"/>
          <w:color w:val="111111"/>
          <w:sz w:val="28"/>
          <w:sz w:val="28"/>
          <w:szCs w:val="28"/>
          <w:rtl w:val="true"/>
          <w:lang w:bidi="fa-IR"/>
        </w:rPr>
        <w:t>در این خبر بخاری، گویا سه موضوع را عمر بن خطاب خواست انجام شود که خداوند متعال نیز برای موافقت با او طبق خواسته های او آیات نازل فرمود که یکی از آن ها مسأله ای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این خبر را از ابن عمر و او از پدرش نقل کرده است</w:t>
      </w:r>
      <w:r>
        <w:rPr>
          <w:rFonts w:eastAsia="IRNazanin" w:cs="IRNazanin"/>
          <w:color w:val="111111"/>
          <w:sz w:val="28"/>
          <w:szCs w:val="28"/>
          <w:rtl w:val="true"/>
          <w:lang w:bidi="fa-IR"/>
        </w:rPr>
        <w:t>.</w:t>
      </w:r>
      <w:bookmarkStart w:id="268" w:name="pg5103_35450"/>
    </w:p>
    <w:p>
      <w:pPr>
        <w:pStyle w:val="BookText"/>
        <w:rPr/>
      </w:pPr>
      <w:bookmarkEnd w:id="268"/>
      <w:r>
        <w:rPr>
          <w:rFonts w:ascii="IRNazanin" w:hAnsi="IRNazanin" w:eastAsia="IRNazanin"/>
          <w:color w:val="111111"/>
          <w:sz w:val="28"/>
          <w:sz w:val="28"/>
          <w:szCs w:val="28"/>
          <w:rtl w:val="true"/>
          <w:lang w:bidi="fa-IR"/>
        </w:rPr>
        <w:t>در مورد این حدیث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اسانید آن به حمید طویل برمی گردد که او کثیر التدلیس بوده و این خبر را از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حدیث قبلی بخاری که انس با تأکید در مورد نزول آیه حجاب نقل کرده است، تناقض دارد،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عمر در متنش اضطراب است و همچنین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ازواج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اسیران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خصوص تک تک این موارد نیز بررسی ها انجام شده و دلائل بیشتر بی اساسی تک تک آن ها ذکر شده است، ولی در این جا برای روشن شدن بی اساسی آن ها، نزول حجاب در غیر مورد ادعا در این خبر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داشته باشیم که ابن حجر نیز در شرح حال زینب بنت جحش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او آیه ای حجاب نازل شد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اکنون به مناسبت با یکی دیگر از موافقات عمر بن خطاب آشنا خواهیم شد</w:t>
      </w:r>
      <w:r>
        <w:rPr>
          <w:rFonts w:eastAsia="IRNazanin" w:cs="IRNazanin"/>
          <w:color w:val="111111"/>
          <w:sz w:val="28"/>
          <w:szCs w:val="28"/>
          <w:rtl w:val="true"/>
          <w:lang w:bidi="fa-IR"/>
        </w:rPr>
        <w:t>.</w:t>
      </w:r>
    </w:p>
    <w:p>
      <w:pPr>
        <w:pStyle w:val="Heading5"/>
        <w:numPr>
          <w:ilvl w:val="4"/>
          <w:numId w:val="1"/>
        </w:numPr>
        <w:rPr/>
      </w:pPr>
      <w:bookmarkStart w:id="269" w:name="__RefHeading___Toc1292843_774463916"/>
      <w:bookmarkStart w:id="270" w:name="_Toc96"/>
      <w:bookmarkEnd w:id="269"/>
      <w:r>
        <w:rPr>
          <w:rtl w:val="true"/>
        </w:rPr>
        <w:t>پیامبر اکرم صلی الله علیه و آله و سلم و نماز بر رهبر منافقین</w:t>
      </w:r>
      <w:bookmarkEnd w:id="270"/>
    </w:p>
    <w:p>
      <w:pPr>
        <w:pStyle w:val="BookText"/>
        <w:rPr/>
      </w:pPr>
      <w:r>
        <w:rPr>
          <w:rFonts w:ascii="IRNazanin" w:hAnsi="IRNazanin" w:eastAsia="IRNazanin"/>
          <w:color w:val="111111"/>
          <w:sz w:val="28"/>
          <w:sz w:val="28"/>
          <w:szCs w:val="28"/>
          <w:rtl w:val="true"/>
          <w:lang w:bidi="fa-IR"/>
        </w:rPr>
        <w:t>بخاری و دیگران در دو خبر روایت کرده اند که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عُمَرَ أَنَّهُ قَالَ لَمَّا تُوُفِّیَ عَبْدُ اللَّهِ بْنُ أُبَیٍّ جَاءَ ابْنُهُ عَبْدُ اللَّهِ بْنُ عَبْدِ اللَّهِ إِلَی رَسُولِ اللَّهِ صلی الله علیه و آله و سلم فَأَعْطَاهُ قَمِیصَهُ وَأَمَرَهُ أَنْ یُکَفِّنَهُ فِیهِ ثُمَّ قَامَ یُصَلِّی عَلَیْهِ، فَأَخَذَ عُمَرُ بْنُ الْخَطَّابِ بِثَوْبِهِ فَقَالَ تُصَلِّی عَلَیْهِ وَهْوَ مُنَافِقٌ وَقَدْ نَهَاکَ اللَّهُ أَنْ تَسْتَغْفِرَ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خَیَّرَنِی اللَّهُ أَوْ أَخْبَرَنِی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 لَهُمْ أَوْ لاَ تَسْتَغْفِرْ لَهُمْ إِنْ تَسْتَغْفِرْ لَهُمْ سَبْعِینَ مَرَّةً فَلَنْ یَغْفِرَ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سَأَزِیدُهُ عَلَی سَبْعِینَ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فَصَلَّی عَلَیْهِ رَسُولُ اللَّهِ صلی الله علیه و آله و سلم وَصَلَّیْنَا مَعَهُ ثُمَّ أَنْزَلَ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 عَلَی أَحَدٍ مِنْهُمْ مَاتَ أَبَدًا وَلاَ تَقُمْ عَلَی قَبْرِهِ</w:t>
      </w:r>
    </w:p>
    <w:p>
      <w:pPr>
        <w:pStyle w:val="BookText"/>
        <w:rPr/>
      </w:pPr>
      <w:r>
        <w:rPr>
          <w:rFonts w:ascii="Amiri" w:hAnsi="Amiri" w:eastAsia="Amiri" w:cs="Amiri"/>
          <w:color w:val="111111"/>
          <w:sz w:val="28"/>
          <w:sz w:val="28"/>
          <w:szCs w:val="28"/>
          <w:rtl w:val="true"/>
          <w:lang w:bidi="ar-SA"/>
        </w:rPr>
        <w:t>إِنَّهُمْ کَفَرُوا بِاللَّهِ وَرَسُولِهِ وَمَاتُوا وَهُمْ 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5"/>
      </w:r>
      <w:r>
        <w:rPr>
          <w:rFonts w:ascii="IRNazanin" w:hAnsi="IRNazanin" w:eastAsia="IRNazanin"/>
          <w:color w:val="111111"/>
          <w:sz w:val="28"/>
          <w:sz w:val="28"/>
          <w:szCs w:val="28"/>
          <w:rtl w:val="true"/>
          <w:lang w:bidi="fa-IR"/>
        </w:rPr>
        <w:t>زمانی که عبدالله بن ابی از دنیا رفت عبدالله فرزند رهبر منافقین به نزد پیامبر صلی الله علیه و آله و سلم و حضرت پیراهن خود را به او داده فرمودند که بر آن کفن کند سپس حضرت ایستادند که بر وی نماز بخوانند عمر بن خطاب از دامن آن حضرت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نماز می خوانی حال آن که او منافق است و خداوند تو را از استغفار بر آن ها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مخیر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برای آن ها استغفار کنی و چه نکنی و اگر هفتاد بار هم استغفار برای آن ها بکنی باز هرگز خداوند آن ها را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زوری من بیش از هفتاد بار برای وی استغفار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وی نماز خواند و ما نیز همراه او نماز خواندیم و سپس آیه ای منع از نماز برای منافقین نازل شده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الفاظ این خبر تناقضات متعدد دارد و تناقض خود دلیل بر بی اساسی خبر است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منافق خودش پیامبر اکرم صلی الله علیه و آله و سلم را دعوت کرد و گفت که در حق او طلب استغفار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وقتی ابن ابی مریض شد برای عیادت او آمدند و او از حضرت خواست بر او منت گذاشته او را در پیراهنشان کفن کنند و بر او نماز بخوانند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نماز خواندن بر آن ها نهی کرده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استغفار کردن بر آن ها نهی کرده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نماز می خوانی حال آن که او فلان روز چنین و چنان گفت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می خوانی حال آن که خدا تورا از نماز نهی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تناقضات در حالی است که در متن اکثر و یا کل این اخبار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حضرت صلی الله علیه و آله و سلم بر ابن ابی نماز خواند آیه ی نهی از نماز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امکان دارد که پیامبر اکرم صلی الله علیه و آله و سلم با وجود خبر خداوند متعال بر عدم آمورزش او اصرار بر استغفار و بخشیده شدن 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ناروا و توهین بزرگی است بر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محدثین اهل سنت بر بی اساسی این اخبار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اخبار با واقعیت ها و احادیث دیگر مخالف است که ما دیگر به ذکر آن ها</w:t>
      </w:r>
    </w:p>
    <w:p>
      <w:pPr>
        <w:pStyle w:val="BookText"/>
        <w:rPr/>
      </w:pPr>
      <w:r>
        <w:rPr>
          <w:rFonts w:ascii="IRNazanin" w:hAnsi="IRNazanin" w:eastAsia="IRNazanin"/>
          <w:color w:val="111111"/>
          <w:sz w:val="28"/>
          <w:sz w:val="28"/>
          <w:szCs w:val="28"/>
          <w:rtl w:val="true"/>
          <w:lang w:bidi="fa-IR"/>
        </w:rPr>
        <w:t>نمی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تنها به ذکر نظرات محدثین اهل سنت و برخی نکات مهم در مورد این خبر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بررسی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شرح این حدیث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بزرگان با وجود کثرت طرق این حدیث، و اتفاق شیخین و دیگران بر تصحیح آن، بر طعن به صحت این حدیث پرداخته اند، و این می رساند که منکران صحت این خبر، نسبت به حدیث معرفت ندارند و از طرق آن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قدم ها را لغزانیده است تا جایی که قاضی ابوبکر صحت این خبر را انکار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این حدیث جائز نیست و صحیح هم نیست که پیامبر صلی الله علیه و آله و سلم چنین سخنان را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قاضی ابوبکر باقلانی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اخبار آحاد است که ثبوتش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حرمین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صحیح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اهل حدیث صحیح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روشن ثابت</w:t>
      </w:r>
    </w:p>
    <w:p>
      <w:pPr>
        <w:pStyle w:val="BookText"/>
        <w:rPr/>
      </w:pPr>
      <w:r>
        <w:rPr>
          <w:rFonts w:ascii="IRNazanin" w:hAnsi="IRNazanin" w:eastAsia="IRNazanin"/>
          <w:color w:val="111111"/>
          <w:sz w:val="28"/>
          <w:sz w:val="28"/>
          <w:szCs w:val="28"/>
          <w:rtl w:val="true"/>
          <w:lang w:bidi="fa-IR"/>
        </w:rPr>
        <w:t>می کند که این حدیث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داودی شارح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محفوظ نیست</w:t>
      </w:r>
      <w:r>
        <w:rPr>
          <w:rFonts w:eastAsia="IRNazanin" w:cs="IRNazanin"/>
          <w:color w:val="111111"/>
          <w:sz w:val="28"/>
          <w:szCs w:val="28"/>
          <w:rtl w:val="true"/>
          <w:lang w:bidi="fa-IR"/>
        </w:rPr>
        <w:t>.</w:t>
      </w:r>
      <w:r>
        <w:rPr>
          <w:rStyle w:val="FootnoteAnchor"/>
          <w:rtl w:val="true"/>
        </w:rPr>
        <w:footnoteReference w:id="50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طحاوی بعد از نقل این حدیث با سند و لفظ 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ابن عمر این سخن عمر که به پیامبر صلی الله علیه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او نماز می خوانی، همانا خداوند تو</w:t>
      </w:r>
    </w:p>
    <w:p>
      <w:pPr>
        <w:pStyle w:val="BookText"/>
        <w:rPr/>
      </w:pPr>
      <w:r>
        <w:rPr>
          <w:rFonts w:ascii="IRNazanin" w:hAnsi="IRNazanin" w:eastAsia="IRNazanin"/>
          <w:color w:val="111111"/>
          <w:sz w:val="28"/>
          <w:sz w:val="28"/>
          <w:szCs w:val="28"/>
          <w:rtl w:val="true"/>
          <w:lang w:bidi="fa-IR"/>
        </w:rPr>
        <w:t>را از نماز خواندن بر منافقین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حدیث ابن عباس وجود ندارد و به جای آن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او نماز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خوانی، حال آن که او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خبر ابن عباس برای ما اولی از مطالب نقل ابن عمر است؛ زیرا محال است که خداوند پیامبر صلی الله علیه و آله و سلم را از چیزی نهی کرده باشد و سپس حضرت آن را انجام داده باشد و ما این را وهم و خطا از طرف برخی روات این حدیث می دانیم</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پس بنابر تأکید محدثین اهل سنت این خبر غیر صحیح است و بنابر تأکید طحاوی محال است حدیث و نسبت ابن عمر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ابن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طرق فراوان دارد، از جهتی سخن دور از واقع است؛ زیرا سند این حدیث به دو نفر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و ابن عمر بقیه مراسیل است و بالتبع برگرفته از اخبار این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این عباس با این لفظ تنها از طریق ابن شهاب زهری مدلس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باز بدانیم که در تمام کتاب ها مانند مسند احمد، بزار، نسائی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ترمذی و خود بخاری که در دو مورد از زهری این خبر را وارد کرده در یک موردش، زهری این خبر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 تنها بخاری در یک مورد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این حدیث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عکرمه و سعید بن جبیر نیز این داستان را از ابن عباس روایت کرده اند که متنش با خبر زهری تناقض آشکار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خبر ابن عباس به خاطر این که از منفردات زهری است و او نیز مدلس، ضعیف خواهد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کتب مکتب اهل بیت علیهم السلام احادیث وارد شده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خاطر احترام به فرزند او که مسلمان بود بر سر قبر و جنازه او حضور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برای وی استغفار ننمودند، بلکه طلب عذاب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به این معنا را</w:t>
      </w:r>
      <w:bookmarkStart w:id="271" w:name="pg5103_35454"/>
    </w:p>
    <w:p>
      <w:pPr>
        <w:pStyle w:val="BookText"/>
        <w:rPr/>
      </w:pPr>
      <w:bookmarkEnd w:id="271"/>
      <w:r>
        <w:rPr>
          <w:rFonts w:ascii="IRNazanin" w:hAnsi="IRNazanin" w:eastAsia="IRNazanin"/>
          <w:color w:val="111111"/>
          <w:sz w:val="28"/>
          <w:sz w:val="28"/>
          <w:szCs w:val="28"/>
          <w:rtl w:val="true"/>
          <w:lang w:bidi="fa-IR"/>
        </w:rPr>
        <w:t>ابن حجر نیز در فتح الباری در شرح این حدیث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مطالبی که در روایات مورد بحث به آن حضرت نسبت داده شده که حضرت صلی الله علیه و آله و سلم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مرا مخیر کرده و اگر بدانم که بیشتر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استغفار کنم، خواهد پذیرفت، این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هفتاد بار استغفار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قطعا از اکاذیب است و لذاست که محدثین اهل سنت نیز بر بی اساسی این حدیث حکم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مهم دیگر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ابن حجر نیز نقل کرده قرطبی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نماز خواندن بر منافقین نهی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ذَلِکَ وَقَعَ فِی خَاطِر عُمَر فَیَکُون مِنْ قَبِیل الْإِلْهَام، وَیَحْتَمِل أَنْ یَکُون فَهِمَ ذَلِکَ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لِلنَّبِیِّ وَاَلَّذِینَ آمَنُوا أَنْ یَسْتَغْفِرُوا لِلْمُشْرِکِینَ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این در قلب عمر واقع شد و از قبیل الهام خواهد بود و احتمال دارد این مطلب را از این آیه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و اهل ایمان نباید برای مشرکین طلب استغفار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شدن نهی از نماز بر منافقین که بعدا واقع خواهد شد بر عمر بن خطاب در توجیه توهین بر پیامبر اکرم صلی الله علیه و آله و سلم خود دلیل بر عجز است که به جای اعتراف بر کذب بودن چنین اخبار بی اساس اتخاذ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ساده ترین احکام را که حتی با صراحت در قرآن بیان شده است درک نمی کرد مانند حکم تیمم، 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 که بتواند در برابر پیامبر اکرم صلی الله علیه و آله و سلم از آیات دیگر مطلبی را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حجر نیز همین نظریه دوم قرطبی را تأیید کرده است</w:t>
      </w:r>
      <w:r>
        <w:rPr>
          <w:rFonts w:eastAsia="IRNazanin" w:cs="IRNazanin"/>
          <w:color w:val="111111"/>
          <w:sz w:val="28"/>
          <w:szCs w:val="28"/>
          <w:rtl w:val="true"/>
          <w:lang w:bidi="fa-IR"/>
        </w:rPr>
        <w:t>.</w:t>
      </w:r>
    </w:p>
    <w:p>
      <w:pPr>
        <w:pStyle w:val="Heading5"/>
        <w:numPr>
          <w:ilvl w:val="4"/>
          <w:numId w:val="1"/>
        </w:numPr>
        <w:rPr/>
      </w:pPr>
      <w:bookmarkStart w:id="272" w:name="__RefHeading___Toc1292845_774463916"/>
      <w:bookmarkStart w:id="273" w:name="_Toc97"/>
      <w:bookmarkEnd w:id="272"/>
      <w:r>
        <w:rPr>
          <w:rtl w:val="true"/>
        </w:rPr>
        <w:t>علت ظهور اخبار موافقات برای عمر بن خطاب</w:t>
      </w:r>
      <w:bookmarkEnd w:id="27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برخی از روایات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محدثین و علمای اهل سنت اعتراف کرده اند که با امر معاویه در برابر هر فضیلتی که امیرالمؤمنین</w:t>
      </w:r>
    </w:p>
    <w:p>
      <w:pPr>
        <w:pStyle w:val="BookText"/>
        <w:rPr/>
      </w:pPr>
      <w:r>
        <w:rPr>
          <w:rFonts w:ascii="IRNazanin" w:hAnsi="IRNazanin" w:eastAsia="IRNazanin"/>
          <w:color w:val="111111"/>
          <w:sz w:val="28"/>
          <w:sz w:val="28"/>
          <w:szCs w:val="28"/>
          <w:rtl w:val="true"/>
          <w:lang w:bidi="fa-IR"/>
        </w:rPr>
        <w:t>علیهم السلام داشته اند اخبار در حق خلفا وضع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نیز بعید نیست که در برابر چنین اتفاقی که در تاریخ برای امیرالمؤمنین علیهم السلام پیش آمده برای عمر بن خطاب این موافقات را وضع کرده باشند و صد البته چنان که روشن است تمام این موافقات با نادیده گرفتن جایگاه واقعی پیامبر اکرم صلی الله علیه و آله و سلم در آیات قرآن و با توهین به آن حضرت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الولید بن عقبة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أحد منک سناناً، وأبسط منک لساناً، وأملأ للکتیبة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فإنما أنت فاسق،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کان مؤمناً کمن کان فاسقاً لا یستوون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ولید بن عقبه به امیرالمؤمنین علیهم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نیزه ی من از نیزه ی تو تیزتر و زبانم از زبان تو گویاتر و من در صف تیراندازان از تو ثابتقدم 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تنها فاسق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باایمان باشد همچون کسی است که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این دو برابر نیستند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به این خبر و واقعیت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ابولیلی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کلبی تصریح کرده اند و از ابن عباس این خبر را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ابی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ابوصالح و عکرمه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سیر اعلام النبلاء سند خود را قوی دانسته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حدیث دیگر عروه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bookmarkStart w:id="274" w:name="pg5103_35456"/>
    </w:p>
    <w:p>
      <w:pPr>
        <w:pStyle w:val="Heading5"/>
        <w:numPr>
          <w:ilvl w:val="4"/>
          <w:numId w:val="1"/>
        </w:numPr>
        <w:rPr/>
      </w:pPr>
      <w:bookmarkStart w:id="275" w:name="__RefHeading___Toc1292847_774463916"/>
      <w:bookmarkStart w:id="276" w:name="_Toc98"/>
      <w:bookmarkEnd w:id="274"/>
      <w:bookmarkEnd w:id="275"/>
      <w:r>
        <w:rPr>
          <w:rtl w:val="true"/>
        </w:rPr>
        <w:t>انکار شنوائی اموات و تناقض دیگر بخاری</w:t>
      </w:r>
      <w:bookmarkEnd w:id="276"/>
    </w:p>
    <w:p>
      <w:pPr>
        <w:pStyle w:val="BookText"/>
        <w:rPr/>
      </w:pPr>
      <w:r>
        <w:rPr>
          <w:rFonts w:ascii="IRNazanin" w:hAnsi="IRNazanin" w:eastAsia="IRNazanin"/>
          <w:color w:val="111111"/>
          <w:sz w:val="28"/>
          <w:sz w:val="28"/>
          <w:szCs w:val="28"/>
          <w:rtl w:val="true"/>
          <w:lang w:bidi="fa-IR"/>
        </w:rPr>
        <w:t>عروه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لیعلمون الآن أن ما کنت أقول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تسمع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ام المؤمنین عائشه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تنها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مشرکین الآن می دانند که آنچه من می گفتم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 توانی مرده ها را بشنوانی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در حال وقوع آن حضور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صحابه که در حال وقوع داستان حضور داشتند، خلاف این را روایت کرده اند،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استماع موتی متواتر است و این آیه را کسی بر این که ارواح گذشتگان نشنوند، معنا نکرده است و از سیاق آیه نیز به روشنی استفاده می 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گمراهان هستند نه کسانی که از دنیا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مورد این نظر امّ المؤمنین عایشه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با این احادیث تعارضی ندارد؛ و سخن درست، همان سخن اکثر صحابه و کسانی است که پس از صحابه بوده اند؛ که معتقد بودند اموات می شنوند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صالحی شامی پس از ذکر این نظریه ام ّالمؤمنین عایشه، از اسماعیلی و سهیلی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هایی بر نادرستی نظر ام المؤمنین می آورد و در آخر، حدیثی از عایشه به نقل از مسند احمد روایت می کند؛ و 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حدیث ام ّالمؤمنین عایشه، این گونه فهمیده می شود که او پس از شنیدن احادیث صحابه در این موضوع، از نظر اولی خود عدول کرده است؛ زیرا او در هنگام وقوع داستان حضور نداشته است</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بنابر این تصریح علمای اهل سنت،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از نظر خود برگشته است و از او احادیث دیگر در این که اموات می شنوند وارد شده است، ولی متأسفانه بخاری این حدیث را به عنوان خبر</w:t>
      </w:r>
    </w:p>
    <w:p>
      <w:pPr>
        <w:pStyle w:val="BookText"/>
        <w:rPr/>
      </w:pPr>
      <w:r>
        <w:rPr>
          <w:rFonts w:ascii="IRNazanin" w:hAnsi="IRNazanin" w:eastAsia="IRNazanin"/>
          <w:color w:val="111111"/>
          <w:sz w:val="28"/>
          <w:sz w:val="28"/>
          <w:szCs w:val="28"/>
          <w:rtl w:val="true"/>
          <w:lang w:bidi="fa-IR"/>
        </w:rPr>
        <w:t>صحیح در صحیحش روایت کرده و حدیث دیگر نیز در مورد همین داستان باز روایت کرده که این سخن ام المؤمنین را نقض می کند و دیگران از صحابه که در زمان این داستان حضور داشته اند، این خبر را کامل و به این نوع روایت کرده 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رسول الله صلی الله علیه و آله و سلم ترک قتلی بدر ثلاثا ثم أتاهم فقام علیهم فناداهم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أباجهل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عتبة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شیبة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وجدتم ما وعد ربکم حقا؟ فإنی قد وجدت ما وعدنی ربی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عمر قول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یسمعوا وأنی یجیبوا وقد جیفوا؛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نفسی بیده ما أنتم بأسمع لما أقول منهم ولکنهم لا یقدرون أن یجیبوا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بهم فسحبوا فألقوا فی قلیب بدر؛ </w:t>
      </w:r>
      <w:r>
        <w:rPr>
          <w:rStyle w:val="FootnoteAnchor"/>
          <w:rtl w:val="true"/>
        </w:rPr>
        <w:footnoteReference w:id="512"/>
      </w:r>
      <w:r>
        <w:rPr>
          <w:rFonts w:ascii="IRNazanin" w:hAnsi="IRNazanin" w:eastAsia="IRNazanin"/>
          <w:color w:val="111111"/>
          <w:sz w:val="28"/>
          <w:sz w:val="28"/>
          <w:szCs w:val="28"/>
          <w:rtl w:val="true"/>
          <w:lang w:bidi="fa-IR"/>
        </w:rPr>
        <w:t>رسول خدا صلی الله علیه و آله و سلم پس از جنگ بدر، خطاب به اجساد سران مشرکان با صدای بلند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وعده ای را که خداوند متعال به شما داده است، حق یافتید؟ همانا، من آنچه را که پروردگارم به من وعده داده بود، حق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این سخن را شنید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چگونه این ها می توانند بشنوند و جواب دهند، در حالی که مرده اند؟ 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ذاتی که جان من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آنچه می گویم، شنواتر از آن ها نیستید؛ و آن ها فقط قادر به جواب دادن نیستند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را ابوطلحه، عمر بن خطاب، ابن مسعود، انس و ابن عمر روایت کرده اند</w:t>
      </w:r>
      <w:r>
        <w:rPr>
          <w:rFonts w:eastAsia="IRNazanin" w:cs="IRNazanin"/>
          <w:color w:val="111111"/>
          <w:sz w:val="28"/>
          <w:szCs w:val="28"/>
          <w:rtl w:val="true"/>
          <w:lang w:bidi="fa-IR"/>
        </w:rPr>
        <w:t>.</w:t>
      </w:r>
      <w:bookmarkStart w:id="277" w:name="pg5103_35458"/>
    </w:p>
    <w:p>
      <w:pPr>
        <w:pStyle w:val="BookText"/>
        <w:rPr/>
      </w:pPr>
      <w:bookmarkEnd w:id="277"/>
      <w:r>
        <w:rPr>
          <w:rFonts w:ascii="IRNazanin" w:hAnsi="IRNazanin" w:eastAsia="IRNazanin"/>
          <w:color w:val="111111"/>
          <w:sz w:val="28"/>
          <w:sz w:val="28"/>
          <w:szCs w:val="28"/>
          <w:rtl w:val="true"/>
          <w:lang w:bidi="fa-IR"/>
        </w:rPr>
        <w:t>حالا چگونه هر دو این خبر متناقض می تواند صحیح باشد که 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استخاره و غسل و دو رکعت نماز در کعبه یقین کردم که این احادیث صحیح است و سپس در صحیحم وارد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تعجب است که بخاری با آن عظمت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شرح حالش ذکر شده است، چگونه نتوانسته است تناقض و عدم صحت یکی از این اخبار را درک کند و هر دو را بین خود و خداوند متعال حجت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اخبار عجیب دیگر نیز از عروه وارد شده است که با برخی از آن ها در بخش آخر کتاب آشنا خواهیم شد</w:t>
      </w:r>
      <w:r>
        <w:rPr>
          <w:rFonts w:eastAsia="IRNazanin" w:cs="IRNazanin"/>
          <w:color w:val="111111"/>
          <w:sz w:val="28"/>
          <w:szCs w:val="28"/>
          <w:rtl w:val="true"/>
          <w:lang w:bidi="fa-IR"/>
        </w:rPr>
        <w:t>.</w:t>
      </w:r>
    </w:p>
    <w:p>
      <w:pPr>
        <w:pStyle w:val="Heading4"/>
        <w:numPr>
          <w:ilvl w:val="3"/>
          <w:numId w:val="1"/>
        </w:numPr>
        <w:rPr/>
      </w:pPr>
      <w:bookmarkStart w:id="278" w:name="__RefHeading___Toc1292849_774463916"/>
      <w:bookmarkStart w:id="279" w:name="_Toc99"/>
      <w:bookmarkEnd w:id="278"/>
      <w:r>
        <w:rPr/>
        <w:t>7</w:t>
      </w:r>
      <w:r>
        <w:rPr>
          <w:rtl w:val="true"/>
        </w:rPr>
        <w:t xml:space="preserve">. </w:t>
      </w:r>
      <w:r>
        <w:rPr>
          <w:rtl w:val="true"/>
        </w:rPr>
        <w:t>حریز بن عثمان</w:t>
      </w:r>
      <w:bookmarkEnd w:id="279"/>
    </w:p>
    <w:p>
      <w:pPr>
        <w:pStyle w:val="BookText"/>
        <w:rPr/>
      </w:pPr>
      <w:r>
        <w:rPr>
          <w:rFonts w:ascii="IRNazanin" w:hAnsi="IRNazanin" w:eastAsia="IRNazanin"/>
          <w:color w:val="111111"/>
          <w:sz w:val="28"/>
          <w:sz w:val="28"/>
          <w:szCs w:val="28"/>
          <w:rtl w:val="true"/>
          <w:lang w:bidi="fa-IR"/>
        </w:rPr>
        <w:t>امام بخاری در صحیحش سه حدیث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تابعین اهل شام بوده و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پدرانم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با تأکید در 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ثابت تر از او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خود 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صحیح الحدیث إلا أنه یحمل علی علی؛ حریز علی را دشنام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ثقة وکان یحمل علی علی؛ حریز دائم علی را سب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ینتقص علیا وینال منه وکان حافظا لحدیثه 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شدید التحامل علی علی وقال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یتهمونه أنه کان ینتقص علیا ویروون عنه ویحتجون به ولا یترکونه؛ عمرو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تنقیص می کرد و او را سب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به علی حمله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را به سب علی متهم می کنند و با این وجود به احادیثش احتجاج می کنند و او را ترک نکرده 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و شما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عمران بن إیاس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حریز بن عثمان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أحبه قتل</w:t>
      </w:r>
    </w:p>
    <w:p>
      <w:pPr>
        <w:pStyle w:val="BookText"/>
        <w:rPr/>
      </w:pPr>
      <w:r>
        <w:rPr>
          <w:rFonts w:ascii="IRNazanin" w:hAnsi="IRNazanin" w:eastAsia="IRNazanin"/>
          <w:color w:val="111111"/>
          <w:sz w:val="28"/>
          <w:sz w:val="28"/>
          <w:szCs w:val="28"/>
          <w:rtl w:val="true"/>
          <w:lang w:bidi="fa-IR"/>
        </w:rPr>
        <w:t>آبائی یعنی علیا؛ علی را دوست ندارم او پدرانم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إسماعیل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عادلت حریز بن عثمان من مصر إلی مکة فجعل یسب علیا ویلعنه؛ ابن عیاش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تا مکه همراه حریز سفر کردم و او در طول سفر علی را سب و لعن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إسماعیل بن عیاش سمعت حریز بن عثمان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یرویه الناس عن النبی صلی الله علیه و آله و سلم أنه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حق ولکن أخطأ السامع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أنت منی بمنزلة قارون من موسی قلت عمن ترویه؟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الولید بن عبد الملک یقوله وهو علی المنبر؛ ابن عیاش باز</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مردم از پیامبر صلی الله علیه و آله و سلم روایت می کنند که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به منزله هارون بر موسی هستی حق است، ولی سامع خطا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بوده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به منزله قارون برای موسی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این را از ولید شنیدم که در منبر می گفت</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xml:space="preserve">تمام مطالب فوق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حریز بن عثمان روی أن النبی صلی الله علیه و آله و سلم لما أراد أن یرکب بغلته جاء علی بن أبی طالب فحل حزام البغلة لیقع النبی صلی الله علیه و آله و سلم قال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هذه حاله لا یروی عنه؛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روایت کرده که وقتی پیامبر صلی الله علیه و آله و سلم خواست به استرش سوار شود، علی آمد و بند استر را کشید تا پیامبر صلی الله علیه و آله و سلم به زمین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حالش این باشد، از وی نباید روایت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توجیه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را نیز از ولید شنیده است</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اعتقاد ابن حجر اگر او آن را از ولید شنیده اشکال ندارد که معتقد به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ولید چنین سخنی را گفته پس چگونه کسی آن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حریز این جا دروغ نیز گفته و</w:t>
      </w:r>
      <w:bookmarkStart w:id="280" w:name="pg5103_35460"/>
    </w:p>
    <w:p>
      <w:pPr>
        <w:pStyle w:val="BookText"/>
        <w:rPr/>
      </w:pPr>
      <w:bookmarkEnd w:id="280"/>
      <w:r>
        <w:rPr>
          <w:rFonts w:ascii="IRNazanin" w:hAnsi="IRNazanin" w:eastAsia="IRNazanin"/>
          <w:color w:val="111111"/>
          <w:sz w:val="28"/>
          <w:sz w:val="28"/>
          <w:szCs w:val="28"/>
          <w:rtl w:val="true"/>
          <w:lang w:bidi="fa-IR"/>
        </w:rPr>
        <w:t>بر دروغ آن را به ولید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غنجار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لیحیی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تکتب عن حریز؟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اکتب عن رجل صلیت معه الفجر سبع سنین فکان لا یخرج من المسجد حتی یلعن علیا سبعین مرة؛ </w:t>
      </w:r>
      <w:r>
        <w:rPr>
          <w:rStyle w:val="FootnoteAnchor"/>
          <w:rtl w:val="true"/>
        </w:rPr>
        <w:footnoteReference w:id="515"/>
      </w:r>
      <w:r>
        <w:rPr>
          <w:rFonts w:ascii="IRNazanin" w:hAnsi="IRNazanin" w:eastAsia="IRNazanin"/>
          <w:color w:val="111111"/>
          <w:sz w:val="28"/>
          <w:sz w:val="28"/>
          <w:szCs w:val="28"/>
          <w:rtl w:val="true"/>
          <w:lang w:bidi="fa-IR"/>
        </w:rPr>
        <w:t>یحیی بن 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همراه حریز نماز صبح خواندم و او هیچ وقت از مسجد خارج نمی شد، مگر این که هفتاد بار علی را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بن حبان کان یلعن علیا بالغداة سبعین مرة وبالعشی سبعین مرة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القاطع رؤوس آبائی وأجدادی؛ ابن حبان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صبح و شام علی را هفتاد مرتبه لعن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 قطع کننده سر پدران و اجدادم است</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حالا این ناصبی با این حالش و آن وضع کردن احادیثش، در مکتب اهل سنت ثقه است و بخاری از امامان اهل بیت علیهم السلام در صحیحش حدیث روایت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ولی از دشمنان اهل بیت صحیحش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برای بخاری افتخار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شرح حال حریز او را افضل اهل شام معرفی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ابوالیمان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همیشه مردی را دشنام می داد و سپس آن را ترک نمود</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پس بنابر این، بخاری آگاه بوده که او ناصبی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بخاری دوست ندارد مردم بدانند که او ناصبی است و لذا تصریح به اسم امیرالمؤمنین علیه السلام نکرده است</w:t>
      </w:r>
      <w:r>
        <w:rPr>
          <w:rFonts w:eastAsia="IRNazanin" w:cs="IRNazanin"/>
          <w:color w:val="111111"/>
          <w:sz w:val="28"/>
          <w:szCs w:val="28"/>
          <w:rtl w:val="true"/>
          <w:lang w:bidi="fa-IR"/>
        </w:rPr>
        <w:t>.</w:t>
      </w:r>
    </w:p>
    <w:p>
      <w:pPr>
        <w:pStyle w:val="Heading4"/>
        <w:numPr>
          <w:ilvl w:val="3"/>
          <w:numId w:val="1"/>
        </w:numPr>
        <w:rPr/>
      </w:pPr>
      <w:bookmarkStart w:id="281" w:name="__RefHeading___Toc1292851_774463916"/>
      <w:bookmarkStart w:id="282" w:name="_Toc100"/>
      <w:bookmarkEnd w:id="281"/>
      <w:r>
        <w:rPr/>
        <w:t>8</w:t>
      </w:r>
      <w:r>
        <w:rPr>
          <w:rtl w:val="true"/>
        </w:rPr>
        <w:t xml:space="preserve">. </w:t>
      </w:r>
      <w:r>
        <w:rPr>
          <w:rtl w:val="true"/>
        </w:rPr>
        <w:t>اسحاق بن سوید بن هبیره، از تابعین</w:t>
      </w:r>
      <w:bookmarkEnd w:id="282"/>
    </w:p>
    <w:p>
      <w:pPr>
        <w:pStyle w:val="BookText"/>
        <w:rPr/>
      </w:pPr>
      <w:r>
        <w:rPr>
          <w:rFonts w:ascii="IRNazanin" w:hAnsi="IRNazanin" w:eastAsia="IRNazanin"/>
          <w:color w:val="111111"/>
          <w:sz w:val="28"/>
          <w:sz w:val="28"/>
          <w:szCs w:val="28"/>
          <w:rtl w:val="true"/>
          <w:lang w:bidi="fa-IR"/>
        </w:rPr>
        <w:t>امام بخاری از او یک حدیث روایت کرده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یحمل علی علی علیه السلام وقال أبوالعرب الصقلی فی الضعفاء</w:t>
      </w:r>
      <w:r>
        <w:rPr>
          <w:rFonts w:eastAsia="IRNazanin" w:cs="IRNazanin"/>
          <w:color w:val="111111"/>
          <w:sz w:val="28"/>
          <w:szCs w:val="28"/>
          <w:rtl w:val="true"/>
          <w:lang w:bidi="fa-IR"/>
        </w:rPr>
        <w:t>:</w:t>
      </w:r>
      <w:bookmarkStart w:id="283" w:name="pg5103_35461"/>
    </w:p>
    <w:p>
      <w:pPr>
        <w:pStyle w:val="BookText"/>
        <w:rPr/>
      </w:pPr>
      <w:bookmarkEnd w:id="283"/>
      <w:r>
        <w:rPr>
          <w:rFonts w:ascii="IRNazanin" w:hAnsi="IRNazanin" w:eastAsia="IRNazanin"/>
          <w:color w:val="111111"/>
          <w:sz w:val="28"/>
          <w:sz w:val="28"/>
          <w:szCs w:val="28"/>
          <w:rtl w:val="true"/>
          <w:lang w:bidi="fa-IR"/>
        </w:rPr>
        <w:t>کان یحمل علی علی تحاملا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علیا؛ یعنی با شدت به علی حمله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یحب الصحابة فلیس بثقة ولا کرامة؛ هر که صحابه را دوست نداشته باشد ثقه نیست</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 xml:space="preserve">ولی باز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تکلم فیه للنصب</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و در مورد حریز بن عثمان قبلی نیز 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ثبت رمی به نصب شده</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و این تناقض تنها از جانب ابن حجر در تاریخ به جای نمانده است، بلکه اکثر محدثین دچار چنین تناقض عجیب</w:t>
      </w:r>
    </w:p>
    <w:p>
      <w:pPr>
        <w:pStyle w:val="BookText"/>
        <w:rPr/>
      </w:pPr>
      <w:r>
        <w:rPr>
          <w:rFonts w:ascii="IRNazanin" w:hAnsi="IRNazanin" w:eastAsia="IRNazanin"/>
          <w:color w:val="111111"/>
          <w:sz w:val="28"/>
          <w:sz w:val="28"/>
          <w:szCs w:val="28"/>
          <w:rtl w:val="true"/>
          <w:lang w:bidi="fa-IR"/>
        </w:rPr>
        <w:t>شده اند و سخنان خود را به باد بازی و فراموشی سپرده اند</w:t>
      </w:r>
      <w:r>
        <w:rPr>
          <w:rFonts w:eastAsia="IRNazanin" w:cs="IRNazanin"/>
          <w:color w:val="111111"/>
          <w:sz w:val="28"/>
          <w:szCs w:val="28"/>
          <w:rtl w:val="true"/>
          <w:lang w:bidi="fa-IR"/>
        </w:rPr>
        <w:t>.</w:t>
      </w:r>
    </w:p>
    <w:p>
      <w:pPr>
        <w:pStyle w:val="Heading4"/>
        <w:numPr>
          <w:ilvl w:val="3"/>
          <w:numId w:val="1"/>
        </w:numPr>
        <w:rPr/>
      </w:pPr>
      <w:bookmarkStart w:id="284" w:name="__RefHeading___Toc1292853_774463916"/>
      <w:bookmarkStart w:id="285" w:name="_Toc101"/>
      <w:bookmarkEnd w:id="284"/>
      <w:r>
        <w:rPr/>
        <w:t>9</w:t>
      </w:r>
      <w:r>
        <w:rPr>
          <w:rtl w:val="true"/>
        </w:rPr>
        <w:t xml:space="preserve">. </w:t>
      </w:r>
      <w:r>
        <w:rPr>
          <w:rtl w:val="true"/>
        </w:rPr>
        <w:t>ثور بن یزید از تابع تابعین اهل شام</w:t>
      </w:r>
      <w:bookmarkEnd w:id="285"/>
    </w:p>
    <w:p>
      <w:pPr>
        <w:pStyle w:val="Heading5"/>
        <w:numPr>
          <w:ilvl w:val="4"/>
          <w:numId w:val="1"/>
        </w:numPr>
        <w:rPr/>
      </w:pPr>
      <w:bookmarkStart w:id="286" w:name="__RefHeading___Toc1292855_774463916"/>
      <w:bookmarkStart w:id="287" w:name="_Toc102"/>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امام بخاری از او پنج حدیث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جده قتل یوم صفین مع معاویة فکان ثور إذا ذکر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رجلا قتل جدی؛ </w:t>
      </w:r>
      <w:r>
        <w:rPr>
          <w:rStyle w:val="FootnoteAnchor"/>
          <w:rtl w:val="true"/>
        </w:rPr>
        <w:footnoteReference w:id="521"/>
      </w:r>
      <w:r>
        <w:rPr>
          <w:rFonts w:ascii="IRNazanin" w:hAnsi="IRNazanin" w:eastAsia="IRNazanin"/>
          <w:color w:val="111111"/>
          <w:sz w:val="28"/>
          <w:sz w:val="28"/>
          <w:szCs w:val="28"/>
          <w:rtl w:val="true"/>
          <w:lang w:bidi="fa-IR"/>
        </w:rPr>
        <w:t>جد ثور همراه معاویه در صفین کشته شد و ثور هر وقت علی را یاد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مردی را که جدم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باز ابن حجر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ثبت الا انه یری القدر</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از جمله روایت او در صحیح بخاری حدیث در بخشیده شدن یزید است</w:t>
      </w:r>
      <w:r>
        <w:rPr>
          <w:rFonts w:eastAsia="IRNazanin" w:cs="IRNazanin"/>
          <w:color w:val="111111"/>
          <w:sz w:val="28"/>
          <w:szCs w:val="28"/>
          <w:rtl w:val="true"/>
          <w:lang w:bidi="fa-IR"/>
        </w:rPr>
        <w:t>:</w:t>
      </w:r>
    </w:p>
    <w:p>
      <w:pPr>
        <w:pStyle w:val="Heading5"/>
        <w:numPr>
          <w:ilvl w:val="4"/>
          <w:numId w:val="1"/>
        </w:numPr>
        <w:rPr/>
      </w:pPr>
      <w:bookmarkStart w:id="288" w:name="__RefHeading___Toc1292857_774463916"/>
      <w:bookmarkStart w:id="289" w:name="_Toc103"/>
      <w:bookmarkEnd w:id="288"/>
      <w:r>
        <w:rPr>
          <w:rtl w:val="true"/>
        </w:rPr>
        <w:t>امام بخاری و مغفور له بودن یزید بن معاویه</w:t>
      </w:r>
      <w:bookmarkEnd w:id="28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عمیر بن اسود عن ام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ها سمعت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جیش من أمتی</w:t>
      </w:r>
    </w:p>
    <w:p>
      <w:pPr>
        <w:pStyle w:val="BookText"/>
        <w:rPr/>
      </w:pPr>
      <w:r>
        <w:rPr>
          <w:rFonts w:ascii="IRNazanin" w:hAnsi="IRNazanin" w:eastAsia="IRNazanin"/>
          <w:color w:val="111111"/>
          <w:sz w:val="28"/>
          <w:sz w:val="28"/>
          <w:szCs w:val="28"/>
          <w:rtl w:val="true"/>
          <w:lang w:bidi="fa-IR"/>
        </w:rPr>
        <w:t>یغزون البحر قد اوجبوا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أنا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جیش من أمتی یغزون مدینة قیصر مغفور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523"/>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از پیامبر اکرم صلی الله علیه و آله و سلم شنیده است که می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لشکری از امتم که به سوی بحر به جهاد می روند همانا برای</w:t>
      </w:r>
    </w:p>
    <w:p>
      <w:pPr>
        <w:pStyle w:val="BookText"/>
        <w:rPr/>
      </w:pPr>
      <w:r>
        <w:rPr>
          <w:rFonts w:ascii="IRNazanin" w:hAnsi="IRNazanin" w:eastAsia="IRNazanin"/>
          <w:color w:val="111111"/>
          <w:sz w:val="28"/>
          <w:sz w:val="28"/>
          <w:szCs w:val="28"/>
          <w:rtl w:val="true"/>
          <w:lang w:bidi="fa-IR"/>
        </w:rPr>
        <w:t>آن ها واجب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بین آن ها خواهم بود؟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لشکری از امتم که به شهر قیصر جهاد انجام می دهند، بخشیده شده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خبر چنان که ابن حجر در شرح این حدیث معنا کرده و ابن تیمیه به آن در دفاع از یزید بن معاویه استدلال کرده است</w:t>
      </w:r>
      <w:r>
        <w:rPr>
          <w:rStyle w:val="FootnoteAnchor"/>
          <w:rtl w:val="true"/>
        </w:rPr>
        <w:footnoteReference w:id="524"/>
      </w:r>
      <w:r>
        <w:rPr>
          <w:rFonts w:ascii="IRNazanin" w:hAnsi="IRNazanin" w:eastAsia="IRNazanin"/>
          <w:color w:val="111111"/>
          <w:sz w:val="28"/>
          <w:sz w:val="28"/>
          <w:szCs w:val="28"/>
          <w:rtl w:val="true"/>
          <w:lang w:bidi="fa-IR"/>
        </w:rPr>
        <w:t>، بخاری برای یزید منقبتی از زبان پیامبر اکرم صلی الله علیه و آله و سلم نقل کرده و مورد آمرزش خداوند متعال قرار گرفتن یزید را بازگو کرده است؛ زیرا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لشکری که به قیصر حمله کرده امیر آن یزید بوده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بخاری باز دست به عمل عجیب زده؛ زیرا در این موضوع دو خبر نقل کرده که با هم همخوانی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همین یک سند روایت شده است که در آن از غزوه مدینه قیصر و مغفور لهم،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که تنها با یک سند نقل شده است، در تمام اسانید آن عمیر بن الاسود و خالد بن معدان و ثور بن یزید هستند که همگی از اهل 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لفظ جعلی از جانب رجال اهل شام در این خبر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مدینه قیصر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آمرزش قرار گرفتن آن 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گشتن بهشت برای اهل غزوه بحر، چنان که ابن حجر معنا کرده است و ظاهراً این غزوه را معاویه در زمان عثمان انجام داده است</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هیچ یک از کتب مسانید و سنن و صحاح نقل نکرده اند و تنها حاکم و طبرانی و ابن ابی عاصم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الآحاد والمثانی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داشته باشیم که با اسانید متعدد از انس و خود ام حرام نقل شده است که در آن ها پیامبر اکرم صلی الله علیه و آله و سلم از دو غزوه و فتح در آن که اولی غزوه بحر است خبر داده و به</w:t>
      </w:r>
    </w:p>
    <w:p>
      <w:pPr>
        <w:pStyle w:val="BookText"/>
        <w:rPr/>
      </w:pPr>
      <w:r>
        <w:rPr>
          <w:rFonts w:ascii="IRNazanin" w:hAnsi="IRNazanin" w:eastAsia="IRNazanin"/>
          <w:color w:val="111111"/>
          <w:sz w:val="28"/>
          <w:sz w:val="28"/>
          <w:szCs w:val="28"/>
          <w:rtl w:val="true"/>
          <w:lang w:bidi="fa-IR"/>
        </w:rPr>
        <w:t>ام حرام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اولی حضور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خبر را بخاری و دیگران</w:t>
      </w:r>
    </w:p>
    <w:p>
      <w:pPr>
        <w:pStyle w:val="BookText"/>
        <w:rPr/>
      </w:pPr>
      <w:r>
        <w:rPr>
          <w:rFonts w:ascii="IRNazanin" w:hAnsi="IRNazanin" w:eastAsia="IRNazanin"/>
          <w:color w:val="111111"/>
          <w:sz w:val="28"/>
          <w:sz w:val="28"/>
          <w:szCs w:val="28"/>
          <w:rtl w:val="true"/>
          <w:lang w:bidi="fa-IR"/>
        </w:rPr>
        <w:t>با اسانید متعدد روایت کرده اند و در آن هیچ ذکری از این جعلیات اهل شام از قبیل، واجب شدن بهشت برای آن ها و مغفور لهم بودن آن ها،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متن این حدیث با آن، در سؤال و جواب بین ام حرام و پیامبر اکرم صلی الله علیه و آله و سلم با هم تفاوت و اختلاف دارند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فرضا اگر این عبارات از جعلیات اهل شام نباشد، باز هرگز شامل ظالمانی امثال معاویه و یزید نخواهد شد، زیرا پیامبر اکرم صلی الله علیه و آله و سلم در حدیث اصلی که اشاره کردیم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این غزوه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بیان کرده است که در غزوه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قبرس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برزگانی مانند ابوذر و ابودردا حضور داشته اند</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و در غزوه قسطنطنیه نیز ابوایوب و امثال او حضور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شرح حال ابوایوب انصاری در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غزوه قسطنطنیه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یزید در آن زمان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 لذا بعید است که بزرگان صحابه مانند ابوایوب که حتی با معاویه مخالفت می کردند حاضر به امیر شدن یک چنین فرد کم عقلی و آن نیز در آن سن و سال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احتمال دارد حضور و امیر بودن یزید در این غزوه، کلاً جعلی باشد، گرچه آن، هیچ منقبتی نیز نمی تواند برایش باشد</w:t>
      </w:r>
      <w:r>
        <w:rPr>
          <w:rFonts w:eastAsia="IRNazanin" w:cs="IRNazanin"/>
          <w:color w:val="111111"/>
          <w:sz w:val="28"/>
          <w:szCs w:val="28"/>
          <w:rtl w:val="true"/>
          <w:lang w:bidi="fa-IR"/>
        </w:rPr>
        <w:t>.</w:t>
      </w:r>
      <w:bookmarkStart w:id="290" w:name="pg5103_35464"/>
    </w:p>
    <w:p>
      <w:pPr>
        <w:pStyle w:val="Heading4"/>
        <w:numPr>
          <w:ilvl w:val="3"/>
          <w:numId w:val="1"/>
        </w:numPr>
        <w:rPr/>
      </w:pPr>
      <w:bookmarkStart w:id="291" w:name="__RefHeading___Toc1292859_774463916"/>
      <w:bookmarkStart w:id="292" w:name="_Toc104"/>
      <w:bookmarkEnd w:id="290"/>
      <w:bookmarkEnd w:id="291"/>
      <w:r>
        <w:rPr/>
        <w:t>10</w:t>
      </w:r>
      <w:r>
        <w:rPr>
          <w:rtl w:val="true"/>
        </w:rPr>
        <w:t xml:space="preserve">. </w:t>
      </w:r>
      <w:r>
        <w:rPr>
          <w:rtl w:val="true"/>
        </w:rPr>
        <w:t>حصین بن نمیر</w:t>
      </w:r>
      <w:bookmarkEnd w:id="292"/>
    </w:p>
    <w:p>
      <w:pPr>
        <w:pStyle w:val="BookText"/>
        <w:rPr/>
      </w:pPr>
      <w:r>
        <w:rPr>
          <w:rFonts w:ascii="IRNazanin" w:hAnsi="IRNazanin" w:eastAsia="IRNazanin"/>
          <w:color w:val="111111"/>
          <w:sz w:val="28"/>
          <w:sz w:val="28"/>
          <w:szCs w:val="28"/>
          <w:rtl w:val="true"/>
          <w:lang w:bidi="fa-IR"/>
        </w:rPr>
        <w:t>امام بخاری از او دو حدیث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بن أبی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تکتب عن أبی محصن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نمیر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أتیته فإذا هو یحمل علی علی فلم أعد إلیه؛ ابوخیثمه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رفتم و دیدم که به علی حمله می کند برگشتم و دیگر به نزد او نرفتم</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به رمی بالنصب؛ یعنی رمی به نصب شده و او ثقه است</w:t>
      </w:r>
      <w:r>
        <w:rPr>
          <w:rFonts w:eastAsia="IRNazanin" w:cs="IRNazanin"/>
          <w:color w:val="111111"/>
          <w:sz w:val="28"/>
          <w:szCs w:val="28"/>
          <w:rtl w:val="true"/>
          <w:lang w:bidi="fa-IR"/>
        </w:rPr>
        <w:t xml:space="preserve">. </w:t>
      </w:r>
      <w:r>
        <w:rPr>
          <w:rStyle w:val="FootnoteAnchor"/>
          <w:rtl w:val="true"/>
        </w:rPr>
        <w:footnoteReference w:id="529"/>
      </w:r>
    </w:p>
    <w:p>
      <w:pPr>
        <w:pStyle w:val="Heading4"/>
        <w:numPr>
          <w:ilvl w:val="3"/>
          <w:numId w:val="1"/>
        </w:numPr>
        <w:rPr/>
      </w:pPr>
      <w:bookmarkStart w:id="293" w:name="__RefHeading___Toc1292861_774463916"/>
      <w:bookmarkStart w:id="294" w:name="_Toc105"/>
      <w:bookmarkEnd w:id="293"/>
      <w:r>
        <w:rPr/>
        <w:t>11</w:t>
      </w:r>
      <w:r>
        <w:rPr>
          <w:rtl w:val="true"/>
        </w:rPr>
        <w:t xml:space="preserve">. </w:t>
      </w:r>
      <w:r>
        <w:rPr>
          <w:rtl w:val="true"/>
        </w:rPr>
        <w:t>سائب بن فروخ</w:t>
      </w:r>
      <w:bookmarkEnd w:id="294"/>
    </w:p>
    <w:p>
      <w:pPr>
        <w:pStyle w:val="BookText"/>
        <w:rPr/>
      </w:pPr>
      <w:r>
        <w:rPr>
          <w:rFonts w:ascii="IRNazanin" w:hAnsi="IRNazanin" w:eastAsia="IRNazanin"/>
          <w:color w:val="111111"/>
          <w:sz w:val="28"/>
          <w:sz w:val="28"/>
          <w:szCs w:val="28"/>
          <w:rtl w:val="true"/>
          <w:lang w:bidi="fa-IR"/>
        </w:rPr>
        <w:t>بخاری دو حدیث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مائل به بنی امیه بود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او مبغض آل پیامبر صلی الله علیه و آله و سلم بود</w:t>
      </w:r>
      <w:r>
        <w:rPr>
          <w:rFonts w:eastAsia="IRNazanin" w:cs="IRNazanin"/>
          <w:color w:val="111111"/>
          <w:sz w:val="28"/>
          <w:szCs w:val="28"/>
          <w:rtl w:val="true"/>
          <w:lang w:bidi="fa-IR"/>
        </w:rPr>
        <w:t>.</w:t>
      </w:r>
      <w:r>
        <w:rPr>
          <w:rStyle w:val="FootnoteAnchor"/>
          <w:rtl w:val="true"/>
        </w:rPr>
        <w:footnoteReference w:id="531"/>
      </w:r>
    </w:p>
    <w:p>
      <w:pPr>
        <w:pStyle w:val="Heading4"/>
        <w:numPr>
          <w:ilvl w:val="3"/>
          <w:numId w:val="1"/>
        </w:numPr>
        <w:rPr/>
      </w:pPr>
      <w:bookmarkStart w:id="295" w:name="__RefHeading___Toc1292863_774463916"/>
      <w:bookmarkStart w:id="296" w:name="_Toc106"/>
      <w:bookmarkEnd w:id="295"/>
      <w:r>
        <w:rPr/>
        <w:t>12</w:t>
      </w:r>
      <w:r>
        <w:rPr>
          <w:rtl w:val="true"/>
        </w:rPr>
        <w:t xml:space="preserve">. </w:t>
      </w:r>
      <w:r>
        <w:rPr>
          <w:rtl w:val="true"/>
        </w:rPr>
        <w:t>زیاد بن جبیر بن حبه</w:t>
      </w:r>
      <w:bookmarkEnd w:id="296"/>
    </w:p>
    <w:p>
      <w:pPr>
        <w:pStyle w:val="BookText"/>
        <w:rPr/>
      </w:pPr>
      <w:r>
        <w:rPr>
          <w:rFonts w:ascii="IRNazanin" w:hAnsi="IRNazanin" w:eastAsia="IRNazanin"/>
          <w:color w:val="111111"/>
          <w:sz w:val="28"/>
          <w:sz w:val="28"/>
          <w:szCs w:val="28"/>
          <w:rtl w:val="true"/>
          <w:lang w:bidi="fa-IR"/>
        </w:rPr>
        <w:t>امام بخاری از او چهار حدیث با مکررات روایت کرده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زیاد بن جبیر یقع فی الحسن والحسین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أن أبا سعید حدثنی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سیدا شباب أهل الجنة؛ زیاد بن جبیر امام حسن علیه السلام و امام حسین علیه السلام را دشنام می داد و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از پیامبر صلی الله علیه و آله و سلم برای من حدیث نقل کرد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وحسین دو سرور جوانان اهل بهشت هستند</w:t>
      </w:r>
      <w:r>
        <w:rPr>
          <w:rFonts w:eastAsia="IRNazanin" w:cs="IRNazanin"/>
          <w:color w:val="111111"/>
          <w:sz w:val="28"/>
          <w:szCs w:val="28"/>
          <w:rtl w:val="true"/>
          <w:lang w:bidi="fa-IR"/>
        </w:rPr>
        <w:t xml:space="preserve">. </w:t>
      </w:r>
      <w:r>
        <w:rPr>
          <w:rStyle w:val="FootnoteAnchor"/>
          <w:rtl w:val="true"/>
        </w:rPr>
        <w:footnoteReference w:id="532"/>
      </w:r>
      <w:bookmarkStart w:id="297" w:name="pg5103_35465"/>
    </w:p>
    <w:p>
      <w:pPr>
        <w:pStyle w:val="Heading4"/>
        <w:numPr>
          <w:ilvl w:val="3"/>
          <w:numId w:val="1"/>
        </w:numPr>
        <w:rPr/>
      </w:pPr>
      <w:bookmarkStart w:id="298" w:name="__RefHeading___Toc1292865_774463916"/>
      <w:bookmarkStart w:id="299" w:name="_Toc107"/>
      <w:bookmarkEnd w:id="297"/>
      <w:bookmarkEnd w:id="298"/>
      <w:r>
        <w:rPr/>
        <w:t>13</w:t>
      </w:r>
      <w:r>
        <w:rPr>
          <w:rtl w:val="true"/>
        </w:rPr>
        <w:t xml:space="preserve">. </w:t>
      </w:r>
      <w:r>
        <w:rPr>
          <w:rtl w:val="true"/>
        </w:rPr>
        <w:t>زیاد بن علاقه بن مالک ثعلبی کوفی از تابعین</w:t>
      </w:r>
      <w:bookmarkEnd w:id="299"/>
    </w:p>
    <w:p>
      <w:pPr>
        <w:pStyle w:val="BookText"/>
        <w:rPr/>
      </w:pPr>
      <w:r>
        <w:rPr>
          <w:rFonts w:ascii="IRNazanin" w:hAnsi="IRNazanin" w:eastAsia="IRNazanin"/>
          <w:color w:val="111111"/>
          <w:sz w:val="28"/>
          <w:sz w:val="28"/>
          <w:szCs w:val="28"/>
          <w:rtl w:val="true"/>
          <w:lang w:bidi="fa-IR"/>
        </w:rPr>
        <w:t>امام بخاری نه 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منحرفا عن اهل البیت النبی صلی الله علیه و آله و سلم؛ از اهل بیت پیامبر صلی الله علیه و آله و سلم منحرف بود</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ابن حجر</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رمی بالنصب؛ او ثقه و از نواصب محسوب شده است</w:t>
      </w:r>
      <w:r>
        <w:rPr>
          <w:rFonts w:eastAsia="IRNazanin" w:cs="IRNazanin"/>
          <w:color w:val="111111"/>
          <w:sz w:val="28"/>
          <w:szCs w:val="28"/>
          <w:rtl w:val="true"/>
          <w:lang w:bidi="fa-IR"/>
        </w:rPr>
        <w:t xml:space="preserve">. </w:t>
      </w:r>
      <w:r>
        <w:rPr>
          <w:rStyle w:val="FootnoteAnchor"/>
          <w:rtl w:val="true"/>
        </w:rPr>
        <w:footnoteReference w:id="534"/>
      </w:r>
    </w:p>
    <w:p>
      <w:pPr>
        <w:pStyle w:val="Heading4"/>
        <w:numPr>
          <w:ilvl w:val="3"/>
          <w:numId w:val="1"/>
        </w:numPr>
        <w:rPr/>
      </w:pPr>
      <w:bookmarkStart w:id="300" w:name="__RefHeading___Toc1292867_774463916"/>
      <w:bookmarkStart w:id="301" w:name="_Toc108"/>
      <w:bookmarkEnd w:id="300"/>
      <w:r>
        <w:rPr/>
        <w:t>14</w:t>
      </w:r>
      <w:r>
        <w:rPr>
          <w:rtl w:val="true"/>
        </w:rPr>
        <w:t xml:space="preserve">. </w:t>
      </w:r>
      <w:r>
        <w:rPr>
          <w:rtl w:val="true"/>
        </w:rPr>
        <w:t>ابوقلابه عبدالله بن زید بن عمرو از تابعین شام</w:t>
      </w:r>
      <w:bookmarkEnd w:id="301"/>
    </w:p>
    <w:p>
      <w:pPr>
        <w:pStyle w:val="BookText"/>
        <w:rPr/>
      </w:pPr>
      <w:r>
        <w:rPr>
          <w:rFonts w:ascii="IRNazanin" w:hAnsi="IRNazanin" w:eastAsia="IRNazanin"/>
          <w:color w:val="111111"/>
          <w:sz w:val="28"/>
          <w:sz w:val="28"/>
          <w:szCs w:val="28"/>
          <w:rtl w:val="true"/>
          <w:lang w:bidi="fa-IR"/>
        </w:rPr>
        <w:t xml:space="preserve">بخاری بیش 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یحمل علی علی ولم یرو عنه شیئا قط؛ به علی حمله می کرد و از او هیچ حدیثی نیز روایت نکرد</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تدلیس می کرد</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 xml:space="preserve">پس مضافاً بر این که او از نواصب است مدلس نیز است و تنها ده حدیث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و بقیه حکم منقطع دارد؛ زیرا تمام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Heading4"/>
        <w:numPr>
          <w:ilvl w:val="3"/>
          <w:numId w:val="1"/>
        </w:numPr>
        <w:rPr/>
      </w:pPr>
      <w:bookmarkStart w:id="302" w:name="__RefHeading___Toc1292869_774463916"/>
      <w:bookmarkStart w:id="303" w:name="_Toc109"/>
      <w:bookmarkEnd w:id="302"/>
      <w:r>
        <w:rPr/>
        <w:t>15</w:t>
      </w:r>
      <w:r>
        <w:rPr>
          <w:rtl w:val="true"/>
        </w:rPr>
        <w:t xml:space="preserve">. </w:t>
      </w:r>
      <w:r>
        <w:rPr>
          <w:rtl w:val="true"/>
        </w:rPr>
        <w:t>عبد الله بن حبیب بن ربیعه ابوعبدالرحمن کوفی</w:t>
      </w:r>
      <w:bookmarkEnd w:id="303"/>
    </w:p>
    <w:p>
      <w:pPr>
        <w:pStyle w:val="Heading5"/>
        <w:numPr>
          <w:ilvl w:val="4"/>
          <w:numId w:val="1"/>
        </w:numPr>
        <w:rPr/>
      </w:pPr>
      <w:bookmarkStart w:id="304" w:name="__RefHeading___Toc1292871_774463916"/>
      <w:bookmarkStart w:id="305" w:name="_Toc110"/>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 xml:space="preserve">او زمان پیامبر اکرم صلی الله علیه و آله و سلم به دنیا آمده است و بخاری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روایت کرده است که بعدًا به دو حدیث او اشاره خواهد 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لابی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متی أبغضت علیا ألیس حین قسم قسما بالکوفة فلم یعطک ولا أهل بیتک؟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 نشدتنی الله فنعم؛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یعنی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بگو که چه وقت علی را دشمن داشتی و کینه او را در دل گرفتی؟ آیا پس از آن نبود که در کوفه به تو و اهلت چیزی نداد؟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مرا به خدا سوگندم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 مع علی صفین ثم صار عثمانیا؛ </w:t>
      </w:r>
      <w:r>
        <w:rPr>
          <w:rStyle w:val="FootnoteAnchor"/>
          <w:rtl w:val="true"/>
        </w:rPr>
        <w:footnoteReference w:id="538"/>
      </w:r>
      <w:r>
        <w:rPr>
          <w:rFonts w:ascii="IRNazanin" w:hAnsi="IRNazanin" w:eastAsia="IRNazanin"/>
          <w:color w:val="111111"/>
          <w:sz w:val="28"/>
          <w:sz w:val="28"/>
          <w:szCs w:val="28"/>
          <w:rtl w:val="true"/>
          <w:lang w:bidi="fa-IR"/>
        </w:rPr>
        <w:t xml:space="preserve">یعنی ابوعبدالرحمن همراه علی در صفین حاضر شد و سپس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أبوعبد الرحمن السلمی وکان عثمانیا وحبان بن عطیة وکان علویا فقال أبوعبد الرحمن لحبان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الذی جرأ صاحبک علی الدماء یعنی علیا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النبی صلی الله علیه و آله و سلم والزبیر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 روضة کذا وتجدون بها امرأة أعطاها حاطب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 الروضة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یعطنی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لتخرجن اولاجردنک فأخرجت من حجزتها فأرسل إلی حاطب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والله ما کفرت ولا ازددت للإسلام إلا حبا ولم یکن أحد من أصحابک إلا وله بمکة من یدفع الله به عن أهله وماله ولم یکن لی أحد فأحببت أن أتخذ عندهم یدا فصدقه النبی صلی الله علیه و آله و سلم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أضرب عنقه فإنه قد نافق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یدریک لعل الله اطلع علی أهل بدر فقال اعملوا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الذی جرأه؛</w:t>
      </w:r>
      <w:r>
        <w:rPr>
          <w:rStyle w:val="FootnoteAnchor"/>
          <w:rtl w:val="true"/>
        </w:rPr>
        <w:footnoteReference w:id="539"/>
      </w:r>
      <w:r>
        <w:rPr>
          <w:rFonts w:ascii="IRNazanin" w:hAnsi="IRNazanin" w:eastAsia="IRNazanin"/>
          <w:color w:val="111111"/>
          <w:sz w:val="28"/>
          <w:sz w:val="28"/>
          <w:szCs w:val="28"/>
          <w:rtl w:val="true"/>
          <w:lang w:bidi="fa-IR"/>
        </w:rPr>
        <w:t>ابوعبدالرحمن که عثمانی بود با حبان بن عطیة که علوی بود نزاع کردند او به حبان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چه چیز صاحبت یعنی علی را به ریختن خون مردم جسور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او از پیامبر صلی الله علیه و آله و سلم نقل کرده که خداوند شاید در باره اهل بدر</w:t>
      </w:r>
    </w:p>
    <w:p>
      <w:pPr>
        <w:pStyle w:val="BookText"/>
        <w:rPr/>
      </w:pPr>
      <w:r>
        <w:rPr>
          <w:rFonts w:ascii="IRNazanin" w:hAnsi="IRNazanin" w:eastAsia="IRNazanin"/>
          <w:color w:val="111111"/>
          <w:sz w:val="28"/>
          <w:sz w:val="28"/>
          <w:szCs w:val="28"/>
          <w:rtl w:val="true"/>
          <w:lang w:bidi="fa-IR"/>
        </w:rPr>
        <w:t>فرموده باشد که هر چه می خواهید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نیز علامت نصب و بغض او نسبت امیرالمؤمنین علیه السلام به روشنی استفاده می شود مضافا بر این که در گذشته ثابت شد که اهل سنت از برخی نواصب به عثمانی تعبیر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شما توجه کنید که بخاری چنین سخنانی را روایت کرده تا نوعی تنقیص در مورد امیرالمؤمنین علیه السلام را از زبان دیگران بیان کند، ولی به هیچ یک از اخبار پیامبر اکرم صلی الله علیه و آله و سلم در مورد جنگ های امیرالمؤمنین علیه السلام اشاره ندارد تا خواننده اش متوجه نشود که جنگ با امیرالمؤمنین علیه السلام حکمش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سه خبر فوق ناصبی بودن او را ثابت می کند و روشن می شود که او به دلیل عدم تحمل عدالت امیرالمؤمنین علیه السلام کینه آن حضرت را به دل گرفته و چنین سخن و اشکال را متوجه آن حضرت کرده است و گرنه با آگاهی از جنگ آن حضرت در جمل، همراه آن حضرت در صفین حاضر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چنین حدیثی از تناقضات دیگر امام بخاری در صحیحش پرده</w:t>
      </w:r>
    </w:p>
    <w:p>
      <w:pPr>
        <w:pStyle w:val="BookText"/>
        <w:rPr/>
      </w:pPr>
      <w:r>
        <w:rPr>
          <w:rFonts w:ascii="IRNazanin" w:hAnsi="IRNazanin" w:eastAsia="IRNazanin"/>
          <w:color w:val="111111"/>
          <w:sz w:val="28"/>
          <w:sz w:val="28"/>
          <w:szCs w:val="28"/>
          <w:rtl w:val="true"/>
          <w:lang w:bidi="fa-IR"/>
        </w:rPr>
        <w:t>بر می دارد؛ زیرا او چنان که خواهد آمد در رابطه با جنگ جمل حدیث روایت کرده است به این معنا که هرگاه دو مسلمان برای جنگ رو در روی هم قرار گیرد قاتل و مقتول در جهنم خواهد بود و در جنگ های جمل و صفین همراه امیرالمؤمنین علیه السلام اهل بدر فراوان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کدام یکی از این دو صحیح است؟ این ها اهل جهنم هستند و یا هر چه بکنند بخشیده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دروغگویی او</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 لله ثمانین رمضان؛</w:t>
      </w:r>
      <w:r>
        <w:rPr>
          <w:rStyle w:val="FootnoteAnchor"/>
          <w:rtl w:val="true"/>
        </w:rPr>
        <w:footnoteReference w:id="540"/>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رمضان را برای خدا روزه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دروغگویی او را ثابت می کند؛ زیرا او از صحابه</w:t>
      </w:r>
      <w:bookmarkStart w:id="306" w:name="pg5103_35468"/>
    </w:p>
    <w:p>
      <w:pPr>
        <w:pStyle w:val="BookText"/>
        <w:rPr/>
      </w:pPr>
      <w:bookmarkEnd w:id="306"/>
      <w:r>
        <w:rPr>
          <w:rFonts w:ascii="IRNazanin" w:hAnsi="IRNazanin" w:eastAsia="IRNazanin"/>
          <w:color w:val="111111"/>
          <w:sz w:val="28"/>
          <w:sz w:val="28"/>
          <w:szCs w:val="28"/>
          <w:rtl w:val="true"/>
          <w:lang w:bidi="fa-IR"/>
        </w:rPr>
        <w:t>محسوب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آخر حیات پیامبر اکرم صلی الله علیه و آله و سلم به دنیا آمده؛ یعنی شاید در سال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قبل از هشتاد از دنیا رفته است،</w:t>
      </w:r>
      <w:r>
        <w:rPr>
          <w:rStyle w:val="FootnoteAnchor"/>
          <w:rtl w:val="true"/>
        </w:rPr>
        <w:footnoteReference w:id="541"/>
      </w:r>
      <w:r>
        <w:rPr>
          <w:rFonts w:ascii="IRNazanin" w:hAnsi="IRNazanin" w:eastAsia="IRNazanin"/>
          <w:color w:val="111111"/>
          <w:sz w:val="28"/>
          <w:sz w:val="28"/>
          <w:szCs w:val="28"/>
          <w:rtl w:val="true"/>
          <w:lang w:bidi="fa-IR"/>
        </w:rPr>
        <w:t>پس چگونه هشتاد رمضان را روزه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نیز بعد از نقل این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اعتقد صام ذلک کله؛ </w:t>
      </w:r>
      <w:r>
        <w:rPr>
          <w:rStyle w:val="FootnoteAnchor"/>
          <w:rtl w:val="true"/>
        </w:rPr>
        <w:footnoteReference w:id="542"/>
      </w:r>
      <w:r>
        <w:rPr>
          <w:rFonts w:ascii="IRNazanin" w:hAnsi="IRNazanin" w:eastAsia="IRNazanin"/>
          <w:color w:val="111111"/>
          <w:sz w:val="28"/>
          <w:sz w:val="28"/>
          <w:szCs w:val="28"/>
          <w:rtl w:val="true"/>
          <w:lang w:bidi="fa-IR"/>
        </w:rPr>
        <w:t>یعنی فکر و اعتراف نمی کنم که او آن همه را روزه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ثابت می شود که او حد اکثر هفتاد سال عمر کرده است، 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 روزه ماه رمضان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که در حدیث دوم او خواهد آمد او در حدیث پیامبر اکرم صلی الله علیه و آله و سلم نیز تصرف کرده و معنای آن را تغییر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حدیث او در صحیح بخاری</w:t>
      </w:r>
      <w:r>
        <w:rPr>
          <w:rFonts w:eastAsia="IRNazanin" w:cs="IRNazanin"/>
          <w:color w:val="111111"/>
          <w:sz w:val="28"/>
          <w:szCs w:val="28"/>
          <w:rtl w:val="true"/>
          <w:lang w:bidi="fa-IR"/>
        </w:rPr>
        <w:t>:</w:t>
      </w:r>
    </w:p>
    <w:p>
      <w:pPr>
        <w:pStyle w:val="Heading5"/>
        <w:numPr>
          <w:ilvl w:val="4"/>
          <w:numId w:val="1"/>
        </w:numPr>
        <w:rPr/>
      </w:pPr>
      <w:bookmarkStart w:id="307" w:name="__RefHeading___Toc1292873_774463916"/>
      <w:bookmarkStart w:id="308" w:name="_Toc111"/>
      <w:bookmarkEnd w:id="307"/>
      <w:r>
        <w:rPr>
          <w:rtl w:val="true"/>
        </w:rPr>
        <w:t>حفر چاه و بشارت عثمان بن عفان به بهشت</w:t>
      </w:r>
      <w:bookmarkEnd w:id="3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إسحاق عن أبی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حیث حوصر أشرف علیهم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بالله ولا أنشد إلا أصحاب النبی صلی الله علیه و آله و سلم ألستم تعلمون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حفر رومة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فحفرتها ألستم تعلمون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جهز جیش العسرة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فجهزته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فصدقوه بما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عثمان زمانی که محاصره شد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و من تنها از اصحاب پیامبر صلی الله علیه و آله و سلم می خواهم که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رومه را حفر کند، جایگاهش بهشت است؟ ومن آن را حفر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دانید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لشکر عسره را تجهیز کند، جایگاهش بهشت است؟ و من آن را تجهیز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حاضرین او را تصدیق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چه باید دقت داشته باشیم که بخاری باز در این موضوع دچار تناقض شده؛ زیرا 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عُثْمَانُ 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یَشْتَرِی بِئْرَ رُومَةَ فَیَکُونُ دَلْوُهُ فِیهَا کَدِلاَءِ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فَاشْتَرَاهَا عُثْمَانُ</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یعنی در این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فرمودند که چه کسی این چاه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خرد، پس عثمان آن را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ابوعبدالرحمن دو حدیث دیگر معنعن از عثمان روایت کرده است، ولی شعبه</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یسمع من عثمان؛ </w:t>
      </w:r>
      <w:r>
        <w:rPr>
          <w:rStyle w:val="FootnoteAnchor"/>
          <w:rtl w:val="true"/>
        </w:rPr>
        <w:footnoteReference w:id="544"/>
      </w:r>
      <w:r>
        <w:rPr>
          <w:rFonts w:ascii="IRNazanin" w:hAnsi="IRNazanin" w:eastAsia="IRNazanin"/>
          <w:color w:val="111111"/>
          <w:sz w:val="28"/>
          <w:sz w:val="28"/>
          <w:szCs w:val="28"/>
          <w:rtl w:val="true"/>
          <w:lang w:bidi="fa-IR"/>
        </w:rPr>
        <w:t>او از عثمان حدیث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أبی حاتم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تثبت روایته عن علی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ولم یذکر سماعا؛ </w:t>
      </w:r>
      <w:r>
        <w:rPr>
          <w:rStyle w:val="FootnoteAnchor"/>
          <w:rtl w:val="true"/>
        </w:rPr>
        <w:footnoteReference w:id="545"/>
      </w:r>
      <w:r>
        <w:rPr>
          <w:rFonts w:ascii="IRNazanin" w:hAnsi="IRNazanin" w:eastAsia="IRNazanin"/>
          <w:color w:val="111111"/>
          <w:sz w:val="28"/>
          <w:sz w:val="28"/>
          <w:szCs w:val="28"/>
          <w:rtl w:val="true"/>
          <w:lang w:bidi="fa-IR"/>
        </w:rPr>
        <w:t>یعنی روایتش از علی ثابت نیست و از عثمان نیز شنیدنش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ابوحاتم، نوزده روایت او در صحیح بخاری منقطع و ضعیف خواهد بود؛ زیرا با حدیث فوق سه حدیث از عثمان وشانزده حدیث از امیرالمؤمنین علیه السلام روایت کرده است و همه روایاتش در صحیح بخاری از عثمان معنعن و از امیرالمؤمنین علیه السلام نیز اکثراً معنعن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دلائل باطل بودن حدیث فوق این است که ابن بطال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وهم از بعض روات است و معروف این است که عثمان آن چاه را خریده است، نه این که حفر کرده باشد</w:t>
      </w:r>
      <w:r>
        <w:rPr>
          <w:rFonts w:eastAsia="IRNazanin" w:cs="IRNazanin"/>
          <w:color w:val="111111"/>
          <w:sz w:val="28"/>
          <w:szCs w:val="28"/>
          <w:rtl w:val="true"/>
          <w:lang w:bidi="fa-IR"/>
        </w:rPr>
        <w:t xml:space="preserve">. </w:t>
      </w:r>
      <w:r>
        <w:rPr>
          <w:rStyle w:val="FootnoteAnchor"/>
          <w:rtl w:val="true"/>
        </w:rPr>
        <w:footnoteReference w:id="54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یعنی احتجاج عثمان و تصدیق دیگران، از همین راوی ناصبی و سیف بن عمر کذاب روایت شده است و ابن حجر نیز چندین شاهد ذکر می کند که عثمان این چاه را حفر نکرده است، بنابر این، باطل بودن این خبر از این طریق نیز ثابت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و</w:t>
      </w:r>
    </w:p>
    <w:p>
      <w:pPr>
        <w:pStyle w:val="BookText"/>
        <w:rPr/>
      </w:pPr>
      <w:r>
        <w:rPr>
          <w:rFonts w:ascii="IRNazanin" w:hAnsi="IRNazanin" w:eastAsia="IRNazanin"/>
          <w:color w:val="111111"/>
          <w:sz w:val="28"/>
          <w:sz w:val="28"/>
          <w:szCs w:val="28"/>
          <w:rtl w:val="true"/>
          <w:lang w:bidi="fa-IR"/>
        </w:rPr>
        <w:t>در آن خبر که وارد شده عثمان آن را خریده است 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آن را بخرد بخشیده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گذشته از صحت و سقم این خبر، باید دقت داشته باشیم که سعد بن عباده و فرزندش قیس بن سعد اهل خیر و بخشش فراوان بوده اند تا جایی که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اول و دوم به فرزندم قیس بخل می ورزیدند</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با این وجود چگونه ممکن است که چنین موضوعی را حضرت خواسته باشند و اهل مدینه که امکاناتشان بیشتر از عثمان و امثالش بوده آن را بر عهده نگرفته باشند و آن هم با وجود خیر و بخشش های آن چنانی که در باره قیس بن سعد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خبر دوم ابوعبدالرحمن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أضرب عنقه فإنه قد نافق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یدریک لعل الله اطلع علی أهل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 فقد وجبت لکم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پیامبر اکرم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گردن این منافق را بزنم؛ همانا او نفاق پیشه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دانی، شاید خداوند به اهل بدر نظری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خواهید انجام دهید، همانا بهشت برایتان واجد گشته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ابوعبدالرحمن سلمی این حدیث را گاه از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 گاه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واجب کردم و یا شما را بخشیدم، که این خود نشانه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تمام کتاب ها غیر ابوعبدرحمان سلمی از امیرالمؤمنین</w:t>
      </w:r>
      <w:r>
        <w:rPr>
          <w:rStyle w:val="FootnoteAnchor"/>
          <w:rtl w:val="true"/>
        </w:rPr>
        <w:footnoteReference w:id="548"/>
      </w:r>
      <w:r>
        <w:rPr>
          <w:rFonts w:ascii="IRNazanin" w:hAnsi="IRNazanin" w:eastAsia="IRNazanin"/>
          <w:color w:val="111111"/>
          <w:sz w:val="28"/>
          <w:sz w:val="28"/>
          <w:szCs w:val="28"/>
          <w:rtl w:val="true"/>
          <w:lang w:bidi="fa-IR"/>
        </w:rPr>
        <w:t>و همچنین از عمر بن خطاب، ابن عباس و ابوهریره</w:t>
      </w:r>
    </w:p>
    <w:p>
      <w:pPr>
        <w:pStyle w:val="BookText"/>
        <w:rPr/>
      </w:pPr>
      <w:r>
        <w:rPr>
          <w:rFonts w:ascii="IRNazanin" w:hAnsi="IRNazanin" w:eastAsia="IRNazanin"/>
          <w:color w:val="111111"/>
          <w:sz w:val="28"/>
          <w:sz w:val="28"/>
          <w:szCs w:val="28"/>
          <w:rtl w:val="true"/>
          <w:lang w:bidi="fa-IR"/>
        </w:rPr>
        <w:t>چنین روایت کرده اند که 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ما شئتم فقد غفرت لکم؛ هر عملی می خواهید انجام دهید همانا من شما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اشاره شد در تمام کتاب ها تنها ابوعبدالرحمن سلمی ناصبی این حدیث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بهشت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دیگران حتی از امیرالمؤمنین علیه السلام نیز این حدیث را با لفظ فوق روایت کرده اند که بخاری باز با تناقض هر دو این لفظ را از امیرالمؤمنین علیه السلام به عنوان احادیث صحیح در صحیحش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در باره این حدیث و در رد برداشت ابوعبدالرحمن سلمی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یعلم أن 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لتکن أعمالکم المتقدمة ما کانت فقد غفرت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غفران ما سیأتی فلا یتضمنه لک، أتراه لو وقع من أهل بدر وحاشاهم الشرک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لیسوا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کانوا یؤاخذون به؟ فکذلک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یتضمن غفران ما سیأتی، فالمعنی أن مآلکم إلی الغفران؛ </w:t>
      </w:r>
      <w:r>
        <w:rPr>
          <w:rStyle w:val="FootnoteAnchor"/>
          <w:rtl w:val="true"/>
        </w:rPr>
        <w:footnoteReference w:id="549"/>
      </w:r>
      <w:r>
        <w:rPr>
          <w:rFonts w:ascii="IRNazanin" w:hAnsi="IRNazanin" w:eastAsia="IRNazanin"/>
          <w:color w:val="111111"/>
          <w:sz w:val="28"/>
          <w:sz w:val="28"/>
          <w:szCs w:val="28"/>
          <w:rtl w:val="true"/>
          <w:lang w:bidi="fa-IR"/>
        </w:rPr>
        <w:t>لازم است روشن گردد که معنای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گذشته ی شما هر چه باشد من آن را برای شما بخشیدم، ولی این حدیث و عمل ضامن بخشش گناهانی که بعد از این مرتکب شوند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اهل بدر مرتکب شرک شوند –چون آن ها معصوم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حضور در بدر مئاخذه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اگر مرتکب گناه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برداشت غلط است که گفته شود هر بدری هر کاری بکند دیگر اشکالی ندارد؛ زیرا چنین برداشتی از این حدیث هم با روح اسلام مخالف است و هم این که این حدیث به هیچ وجه شامل هر بدری نمی شود؛ چون افرادی در بدر حضور داشتند که منافق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با چند نمونه آشنا 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 بن قشیر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عقب وشهد بدرا واحدا وکان منافقا وهو القائل یوم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کان لنا من الامر شئ ما قتلنا ها هنا وقیل انه تاب؛ </w:t>
      </w:r>
      <w:r>
        <w:rPr>
          <w:rStyle w:val="FootnoteAnchor"/>
          <w:rtl w:val="true"/>
        </w:rPr>
        <w:footnoteReference w:id="550"/>
      </w:r>
      <w:r>
        <w:rPr>
          <w:rFonts w:ascii="IRNazanin" w:hAnsi="IRNazanin" w:eastAsia="IRNazanin"/>
          <w:color w:val="111111"/>
          <w:sz w:val="28"/>
          <w:sz w:val="28"/>
          <w:szCs w:val="28"/>
          <w:rtl w:val="true"/>
          <w:lang w:bidi="fa-IR"/>
        </w:rPr>
        <w:t>معتب ابن قشیر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بدر و احد حضور داشت و از جمله منافقین است و اوست که در جنگ احد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حق بودیم این جا کشته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او توبه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نماند که هیثمی و ابن حجر او را جزء کسانی نام برده اند که در عقبه می خواستند پیامبر اکرم صلی الله علیه و آله و سلم را ترور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مسطح بن أثاثة ابن عباد المهاجری البدری المذکور فی قصة الافک توفی سنة أربع وثلاثین؛ </w:t>
      </w:r>
      <w:r>
        <w:rPr>
          <w:rStyle w:val="FootnoteAnchor"/>
          <w:rtl w:val="true"/>
        </w:rPr>
        <w:footnoteReference w:id="551"/>
      </w:r>
      <w:r>
        <w:rPr>
          <w:rFonts w:ascii="IRNazanin" w:hAnsi="IRNazanin" w:eastAsia="IRNazanin"/>
          <w:color w:val="111111"/>
          <w:sz w:val="28"/>
          <w:sz w:val="28"/>
          <w:szCs w:val="28"/>
          <w:rtl w:val="true"/>
          <w:lang w:bidi="fa-IR"/>
        </w:rPr>
        <w:t>مسطح ابن اثاثه مهاجر بدری که در داستان افک همدست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داستان ونسبت مردود است که در بخش آخر کتاب مورد بررسی قرار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ثعلبة بن حاطب شهد بدرا واحدا؛ </w:t>
      </w:r>
      <w:r>
        <w:rPr>
          <w:rStyle w:val="FootnoteAnchor"/>
          <w:rtl w:val="true"/>
        </w:rPr>
        <w:footnoteReference w:id="552"/>
      </w:r>
      <w:r>
        <w:rPr>
          <w:rFonts w:ascii="Amiri" w:hAnsi="Amiri" w:eastAsia="Amiri" w:cs="Amiri"/>
          <w:color w:val="111111"/>
          <w:sz w:val="28"/>
          <w:sz w:val="28"/>
          <w:szCs w:val="28"/>
          <w:rtl w:val="true"/>
          <w:lang w:bidi="ar-SA"/>
        </w:rPr>
        <w:t>ثعلبه بن حاطب در بدر واحد شرکت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عاهد الله لَئِن آتانا من فضله لَنَصَدَّقَنَّ ولنکونَنَّ من الصالحین فلما آتاهم من فضله بخلوا به وتولَّوا وهم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3"/>
      </w:r>
      <w:r>
        <w:rPr>
          <w:rFonts w:ascii="IRNazanin" w:hAnsi="IRNazanin" w:eastAsia="IRNazanin"/>
          <w:color w:val="111111"/>
          <w:sz w:val="28"/>
          <w:sz w:val="28"/>
          <w:szCs w:val="28"/>
          <w:rtl w:val="true"/>
          <w:lang w:bidi="fa-IR"/>
        </w:rPr>
        <w:t>بعضی از</w:t>
      </w:r>
    </w:p>
    <w:p>
      <w:pPr>
        <w:pStyle w:val="BookText"/>
        <w:rPr/>
      </w:pPr>
      <w:r>
        <w:rPr>
          <w:rFonts w:ascii="IRNazanin" w:hAnsi="IRNazanin" w:eastAsia="IRNazanin"/>
          <w:color w:val="111111"/>
          <w:sz w:val="28"/>
          <w:sz w:val="28"/>
          <w:szCs w:val="28"/>
          <w:rtl w:val="true"/>
          <w:lang w:bidi="fa-IR"/>
        </w:rPr>
        <w:t>آن ها با خدا پیمان بسته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ما را از فضل خود روزی دهد قطعاً صدقه خواهیم داد؛ و از صالحان خواهیم بود، اما هنگامی که خداوند از فضل خود به آن ها بخشید، بخل ورزیدند وسرپچی کردند وروی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قرآن از نفاق او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رسول خدا صلی الله علیه و آله و سلم خواست برایش دعا کنند تا خداوند برایش مال عطا فرماید و او زکات مالش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اصرار او حضرت دعا کردند و او ثروتمند شد و زکات مالش را ادا نکرد و بعد از نزول این آیه دیگر رسول خدا صلی الله علیه و آله و سلم و خلفاء پس از آن حضرت، از او زکات را</w:t>
      </w:r>
      <w:bookmarkStart w:id="309" w:name="pg5103_35473"/>
    </w:p>
    <w:p>
      <w:pPr>
        <w:pStyle w:val="BookText"/>
        <w:rPr/>
      </w:pPr>
      <w:bookmarkEnd w:id="309"/>
      <w:r>
        <w:rPr>
          <w:rFonts w:ascii="IRNazanin" w:hAnsi="IRNazanin" w:eastAsia="IRNazanin"/>
          <w:color w:val="111111"/>
          <w:sz w:val="28"/>
          <w:sz w:val="28"/>
          <w:szCs w:val="28"/>
          <w:rtl w:val="true"/>
          <w:lang w:bidi="fa-IR"/>
        </w:rPr>
        <w:t>قبول نکردند</w:t>
      </w:r>
      <w:r>
        <w:rPr>
          <w:rFonts w:eastAsia="IRNazanin" w:cs="IRNazanin"/>
          <w:color w:val="111111"/>
          <w:sz w:val="28"/>
          <w:szCs w:val="28"/>
          <w:rtl w:val="true"/>
          <w:lang w:bidi="fa-IR"/>
        </w:rPr>
        <w:t>.</w:t>
      </w:r>
    </w:p>
    <w:p>
      <w:pPr>
        <w:pStyle w:val="Heading4"/>
        <w:numPr>
          <w:ilvl w:val="3"/>
          <w:numId w:val="1"/>
        </w:numPr>
        <w:rPr/>
      </w:pPr>
      <w:bookmarkStart w:id="310" w:name="__RefHeading___Toc1292875_774463916"/>
      <w:bookmarkStart w:id="311" w:name="_Toc112"/>
      <w:bookmarkEnd w:id="310"/>
      <w:r>
        <w:rPr/>
        <w:t>16</w:t>
      </w:r>
      <w:r>
        <w:rPr>
          <w:rtl w:val="true"/>
        </w:rPr>
        <w:t xml:space="preserve">. </w:t>
      </w:r>
      <w:r>
        <w:rPr>
          <w:rtl w:val="true"/>
        </w:rPr>
        <w:t>عبدالله بن سالم الاشعری شامی</w:t>
      </w:r>
      <w:bookmarkEnd w:id="311"/>
    </w:p>
    <w:p>
      <w:pPr>
        <w:pStyle w:val="BookText"/>
        <w:rPr/>
      </w:pPr>
      <w:r>
        <w:rPr>
          <w:rFonts w:ascii="IRNazanin" w:hAnsi="IRNazanin" w:eastAsia="IRNazanin"/>
          <w:color w:val="111111"/>
          <w:sz w:val="28"/>
          <w:sz w:val="28"/>
          <w:szCs w:val="28"/>
          <w:rtl w:val="true"/>
          <w:lang w:bidi="fa-IR"/>
        </w:rPr>
        <w:t>امام بخاری سه حدیث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بالنصب؛ </w:t>
      </w:r>
      <w:r>
        <w:rPr>
          <w:rStyle w:val="FootnoteAnchor"/>
          <w:rtl w:val="true"/>
        </w:rPr>
        <w:footnoteReference w:id="554"/>
      </w:r>
      <w:r>
        <w:rPr>
          <w:rFonts w:ascii="IRNazanin" w:hAnsi="IRNazanin" w:eastAsia="IRNazanin"/>
          <w:color w:val="111111"/>
          <w:sz w:val="28"/>
          <w:sz w:val="28"/>
          <w:szCs w:val="28"/>
          <w:rtl w:val="true"/>
          <w:lang w:bidi="fa-IR"/>
        </w:rPr>
        <w:t>او از نواصب محسوب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اعان علی علی قتل ابی بکر وعمر وجعل ابوداود یذمه؛ </w:t>
      </w:r>
      <w:r>
        <w:rPr>
          <w:rStyle w:val="FootnoteAnchor"/>
          <w:rtl w:val="true"/>
        </w:rPr>
        <w:footnoteReference w:id="555"/>
      </w:r>
      <w:r>
        <w:rPr>
          <w:rFonts w:ascii="IRNazanin" w:hAnsi="IRNazanin" w:eastAsia="IRNazanin"/>
          <w:color w:val="111111"/>
          <w:sz w:val="28"/>
          <w:sz w:val="28"/>
          <w:szCs w:val="28"/>
          <w:rtl w:val="true"/>
          <w:lang w:bidi="fa-IR"/>
        </w:rPr>
        <w:t>ابوداود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سالم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قتل ابوبکر و عمر کمک کرد و لذا ابوداود او را مذمت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Heading4"/>
        <w:numPr>
          <w:ilvl w:val="3"/>
          <w:numId w:val="1"/>
        </w:numPr>
        <w:rPr/>
      </w:pPr>
      <w:bookmarkStart w:id="312" w:name="__RefHeading___Toc1292877_774463916"/>
      <w:bookmarkStart w:id="313" w:name="_Toc113"/>
      <w:bookmarkEnd w:id="312"/>
      <w:r>
        <w:rPr/>
        <w:t>17</w:t>
      </w:r>
      <w:r>
        <w:rPr>
          <w:rtl w:val="true"/>
        </w:rPr>
        <w:t xml:space="preserve">. </w:t>
      </w:r>
      <w:r>
        <w:rPr>
          <w:rtl w:val="true"/>
        </w:rPr>
        <w:t>قیس بن ابی حازم</w:t>
      </w:r>
      <w:bookmarkEnd w:id="313"/>
    </w:p>
    <w:p>
      <w:pPr>
        <w:pStyle w:val="Heading5"/>
        <w:numPr>
          <w:ilvl w:val="4"/>
          <w:numId w:val="1"/>
        </w:numPr>
        <w:rPr/>
      </w:pPr>
      <w:bookmarkStart w:id="314" w:name="__RefHeading___Toc1292879_774463916"/>
      <w:bookmarkStart w:id="315" w:name="_Toc114"/>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 xml:space="preserve">امام بخاری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زمان پیامبر اکرم صلی الله علیه و آله و سلم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یحمل علی علی ولذلک تجنب کثیر من قدماء الکوفیین الروایة عنه؛</w:t>
      </w:r>
      <w:r>
        <w:rPr>
          <w:rStyle w:val="FootnoteAnchor"/>
          <w:rtl w:val="true"/>
        </w:rPr>
        <w:footnoteReference w:id="556"/>
      </w:r>
      <w:r>
        <w:rPr>
          <w:rFonts w:ascii="IRNazanin" w:hAnsi="IRNazanin" w:eastAsia="IRNazanin"/>
          <w:color w:val="111111"/>
          <w:sz w:val="28"/>
          <w:sz w:val="28"/>
          <w:szCs w:val="28"/>
          <w:rtl w:val="true"/>
          <w:lang w:bidi="fa-IR"/>
        </w:rPr>
        <w:t>او پیوسته به علی حمله می کرد و به این جهت بسیاری از قدمای اهل کوفه از اخذ روایت او دوری و خودداری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این مطلب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این است که او عثمان را بر علی مقدم می داشت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توجیه، یک نوع پنهان کردن واقعیت است و واقعیت داشتن دشمنی او با امیرالمؤمنین علیه السلام را خبر ذیل نیز ثابت می 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لقیس بن أبی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أبغضت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w:t>
      </w:r>
      <w:bookmarkStart w:id="316" w:name="pg5103_35474"/>
    </w:p>
    <w:p>
      <w:pPr>
        <w:pStyle w:val="BookText"/>
        <w:rPr/>
      </w:pPr>
      <w:bookmarkEnd w:id="316"/>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انفروا معی إلی بقیة الأحزاب إلی من یقول کذب الله ورسوله ونحن نقول صدق الله ورسوله؛</w:t>
      </w:r>
      <w:r>
        <w:rPr>
          <w:rStyle w:val="FootnoteAnchor"/>
          <w:rtl w:val="true"/>
        </w:rPr>
        <w:footnoteReference w:id="557"/>
      </w:r>
      <w:r>
        <w:rPr>
          <w:rFonts w:ascii="IRNazanin" w:hAnsi="IRNazanin" w:eastAsia="IRNazanin"/>
          <w:color w:val="111111"/>
          <w:sz w:val="28"/>
          <w:sz w:val="28"/>
          <w:szCs w:val="28"/>
          <w:rtl w:val="true"/>
          <w:lang w:bidi="fa-IR"/>
        </w:rPr>
        <w:t>اعمش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را دشمن می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معاویه و لشکرش در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همراه من به طرف باقی مانده مشرکان بدر به سوی گروهی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دروغ گفتند و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خبر از غیر قیس نیز روایت شده و سندهای زیاد و صحیحی دارد و سند خبر فوق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قیس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 سال عمر کرد و عقلش را از دست داد و یحیی قطان او را منکر الحدیث نیز گفته است</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یعقوب سدوسی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او را منکر الحدیث خوانده اند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از جمله احادیثی که بخاری از قیس روایت کرده خبر ذیل است</w:t>
      </w:r>
      <w:r>
        <w:rPr>
          <w:rFonts w:eastAsia="IRNazanin" w:cs="IRNazanin"/>
          <w:color w:val="111111"/>
          <w:sz w:val="28"/>
          <w:szCs w:val="28"/>
          <w:rtl w:val="true"/>
          <w:lang w:bidi="fa-IR"/>
        </w:rPr>
        <w:t>:</w:t>
      </w:r>
    </w:p>
    <w:p>
      <w:pPr>
        <w:pStyle w:val="Heading5"/>
        <w:numPr>
          <w:ilvl w:val="4"/>
          <w:numId w:val="1"/>
        </w:numPr>
        <w:rPr/>
      </w:pPr>
      <w:bookmarkStart w:id="317" w:name="__RefHeading___Toc1292881_774463916"/>
      <w:bookmarkStart w:id="318" w:name="_Toc115"/>
      <w:bookmarkEnd w:id="317"/>
      <w:r>
        <w:rPr>
          <w:rtl w:val="true"/>
        </w:rPr>
        <w:t>عزت مسلمین با اسلام عمر بن خطاب</w:t>
      </w:r>
      <w:bookmarkEnd w:id="318"/>
    </w:p>
    <w:p>
      <w:pPr>
        <w:pStyle w:val="Heading6"/>
        <w:numPr>
          <w:ilvl w:val="5"/>
          <w:numId w:val="1"/>
        </w:numPr>
        <w:rPr/>
      </w:pPr>
      <w:bookmarkStart w:id="319" w:name="__RefHeading___Toc1292883_774463916"/>
      <w:bookmarkStart w:id="320" w:name="_Toc116"/>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عن قیس بن أبی حازم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زلنا أعزة منذ أسلم عمر؛</w:t>
      </w:r>
      <w:r>
        <w:rPr>
          <w:rStyle w:val="FootnoteAnchor"/>
          <w:rtl w:val="true"/>
        </w:rPr>
        <w:footnoteReference w:id="560"/>
      </w:r>
      <w:r>
        <w:rPr>
          <w:rFonts w:ascii="IRNazanin" w:hAnsi="IRNazanin" w:eastAsia="IRNazanin"/>
          <w:color w:val="111111"/>
          <w:sz w:val="28"/>
          <w:sz w:val="28"/>
          <w:szCs w:val="28"/>
          <w:rtl w:val="true"/>
          <w:lang w:bidi="fa-IR"/>
        </w:rPr>
        <w:t>ابن 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عمر اسلام آورد ما عزیز شدیم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علاوه بر این که از قیس است و نمی شود به او اعتماد کرد، واقعیت نیز به</w:t>
      </w:r>
    </w:p>
    <w:p>
      <w:pPr>
        <w:pStyle w:val="BookText"/>
        <w:rPr/>
      </w:pPr>
      <w:r>
        <w:rPr>
          <w:rFonts w:ascii="IRNazanin" w:hAnsi="IRNazanin" w:eastAsia="IRNazanin"/>
          <w:color w:val="111111"/>
          <w:sz w:val="28"/>
          <w:sz w:val="28"/>
          <w:szCs w:val="28"/>
          <w:rtl w:val="true"/>
          <w:lang w:bidi="fa-IR"/>
        </w:rPr>
        <w:t>باطل و بی اساس بودن آن شهادت می دهد؛ زیرا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دلائل متقن در کتب اهل سنت، عمر بن خطاب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مسلمان شده و یا کمی قبل از هجرت؛</w:t>
      </w:r>
      <w:r>
        <w:rPr>
          <w:rStyle w:val="FootnoteAnchor"/>
          <w:rtl w:val="true"/>
        </w:rPr>
        <w:footnoteReference w:id="561"/>
      </w:r>
      <w:r>
        <w:rPr>
          <w:rFonts w:ascii="IRNazanin" w:hAnsi="IRNazanin" w:eastAsia="IRNazanin"/>
          <w:color w:val="111111"/>
          <w:sz w:val="28"/>
          <w:sz w:val="28"/>
          <w:szCs w:val="28"/>
          <w:rtl w:val="true"/>
          <w:lang w:bidi="fa-IR"/>
        </w:rPr>
        <w:t>زیرا اخبار اهل سنت بیان می کند که اسلام و پیامبر اکرم صلی الله علیه و آله و سلم سال ها قبل از مسلمان شدن عمر بن خطاب با مسلمان شدن حمزه عموی پیامبر اکرم صلی الله علیه و آله و سلم عزیز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أسلم حمزة عز به النبی صلی الله علیه و آله و سلم و اهل اسلام وشق ذلک علی المشرکین؛</w:t>
      </w:r>
      <w:r>
        <w:rPr>
          <w:rStyle w:val="FootnoteAnchor"/>
          <w:rtl w:val="true"/>
        </w:rPr>
        <w:footnoteReference w:id="562"/>
      </w:r>
      <w:r>
        <w:rPr>
          <w:rFonts w:ascii="IRNazanin" w:hAnsi="IRNazanin" w:eastAsia="IRNazanin"/>
          <w:color w:val="111111"/>
          <w:sz w:val="28"/>
          <w:sz w:val="28"/>
          <w:szCs w:val="28"/>
          <w:rtl w:val="true"/>
          <w:lang w:bidi="fa-IR"/>
        </w:rPr>
        <w:t>وقتی حمزه مسلمان شد به وسیله او پیامبر اکرم صلی الله علیه و آله و سلم و دین اسلام عزیز گشت و این مطلب برای مشرکین گران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سند خبر خود را مرسل و رجالش را رجال صحیح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حمزه ابوجهل را به خاطر آزار پیامبر اکرم صلی الله علیه و آله و سلم، در جمع مشرکین کتک زد و غرق در خونش کرد</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هیثمی دو داستان در این موضوع ذکر کرده و هر دو را مرسل و رجال یکی را ثقات و دیگری را رجالش را رجال صحیح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که به راحتی خیلی از حقایق مسلم و متواتر در باره امیرالمؤمنین و ائمه را تکذیب و انکار می کند، در این موضوع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حمزه ممن عز الله به الدین؛</w:t>
      </w:r>
      <w:r>
        <w:rPr>
          <w:rStyle w:val="FootnoteAnchor"/>
          <w:rtl w:val="true"/>
        </w:rPr>
        <w:footnoteReference w:id="564"/>
      </w:r>
      <w:r>
        <w:rPr>
          <w:rFonts w:ascii="IRNazanin" w:hAnsi="IRNazanin" w:eastAsia="IRNazanin"/>
          <w:color w:val="111111"/>
          <w:sz w:val="28"/>
          <w:sz w:val="28"/>
          <w:szCs w:val="28"/>
          <w:rtl w:val="true"/>
          <w:lang w:bidi="fa-IR"/>
        </w:rPr>
        <w:t>حمزه از کسانی بود که خداوند متعال اسلام را به وسیله او عزیز گردانید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حمزه بود که به پیامبر اکرم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فاظهر یابن أخی دینک، فوالله ما أحب أن لی ما أظلته السماء وأنی علی دین الاول؛ پسر برادر، دینت را آشکار</w:t>
      </w:r>
      <w:bookmarkStart w:id="321" w:name="pg5103_35476"/>
    </w:p>
    <w:p>
      <w:pPr>
        <w:pStyle w:val="BookText"/>
        <w:rPr/>
      </w:pPr>
      <w:bookmarkEnd w:id="321"/>
      <w:r>
        <w:rPr>
          <w:rFonts w:ascii="IRNazanin" w:hAnsi="IRNazanin" w:eastAsia="IRNazanin"/>
          <w:color w:val="111111"/>
          <w:sz w:val="28"/>
          <w:sz w:val="28"/>
          <w:szCs w:val="28"/>
          <w:rtl w:val="true"/>
          <w:lang w:bidi="fa-IR"/>
        </w:rPr>
        <w:t>بکن</w:t>
      </w:r>
      <w:r>
        <w:rPr>
          <w:rFonts w:eastAsia="IRNazanin" w:cs="IRNazanin"/>
          <w:color w:val="111111"/>
          <w:sz w:val="28"/>
          <w:szCs w:val="28"/>
          <w:rtl w:val="true"/>
          <w:lang w:bidi="fa-IR"/>
        </w:rPr>
        <w:t xml:space="preserve">... . </w:t>
      </w:r>
      <w:r>
        <w:rPr>
          <w:rStyle w:val="FootnoteAnchor"/>
          <w:rtl w:val="true"/>
        </w:rPr>
        <w:footnoteReference w:id="565"/>
      </w:r>
      <w:r>
        <w:rPr>
          <w:rFonts w:ascii="IRNazanin" w:hAnsi="IRNazanin" w:eastAsia="IRNazanin"/>
          <w:color w:val="111111"/>
          <w:sz w:val="28"/>
          <w:sz w:val="28"/>
          <w:szCs w:val="28"/>
          <w:rtl w:val="true"/>
          <w:lang w:bidi="fa-IR"/>
        </w:rPr>
        <w:t xml:space="preserve">ابن حجر و ذهبی در شرح حال حمزه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گشتن اسلام با مسلمان شدن او و به ملازمت او در نصرت پیامبر اکرم صلی الله علیه و آله و سلم بعد از آن،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عمر بن خطاب عکس این خبر دیده می شود؛ زیرا از کتب مکتب اهل سنت استفاده می شود که خلیفه دوم در واقع نسبت به مسلمین سخت گیر و در برابر غیر مسلمین چنین صفتی نداشته است که چند نمونه برای این دو واقعیت تلخ، ذکر می کنیم</w:t>
      </w:r>
      <w:r>
        <w:rPr>
          <w:rFonts w:eastAsia="IRNazanin" w:cs="IRNazanin"/>
          <w:color w:val="111111"/>
          <w:sz w:val="28"/>
          <w:szCs w:val="28"/>
          <w:rtl w:val="true"/>
          <w:lang w:bidi="fa-IR"/>
        </w:rPr>
        <w:t>:</w:t>
      </w:r>
    </w:p>
    <w:p>
      <w:pPr>
        <w:pStyle w:val="Heading6"/>
        <w:numPr>
          <w:ilvl w:val="5"/>
          <w:numId w:val="1"/>
        </w:numPr>
        <w:rPr/>
      </w:pPr>
      <w:bookmarkStart w:id="322" w:name="__RefHeading___Toc1292885_774463916"/>
      <w:bookmarkStart w:id="323" w:name="_Toc117"/>
      <w:bookmarkEnd w:id="322"/>
      <w:r>
        <w:rPr/>
        <w:t>1</w:t>
      </w:r>
      <w:r>
        <w:rPr>
          <w:rtl w:val="true"/>
        </w:rPr>
        <w:t xml:space="preserve">. </w:t>
      </w:r>
      <w:r>
        <w:rPr>
          <w:rtl w:val="true"/>
        </w:rPr>
        <w:t>فرار از جنگ احد</w:t>
      </w:r>
      <w:bookmarkEnd w:id="323"/>
    </w:p>
    <w:p>
      <w:pPr>
        <w:pStyle w:val="BookText"/>
        <w:rPr/>
      </w:pPr>
      <w:r>
        <w:rPr>
          <w:rFonts w:ascii="IRNazanin" w:hAnsi="IRNazanin" w:eastAsia="IRNazanin"/>
          <w:color w:val="111111"/>
          <w:sz w:val="28"/>
          <w:sz w:val="28"/>
          <w:szCs w:val="28"/>
          <w:rtl w:val="true"/>
          <w:lang w:bidi="fa-IR"/>
        </w:rPr>
        <w:t>ام المؤمنین 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پیوسته وقتی روز احد را یاد می کرد،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همه اش برای طلحه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می کرد به نقل کردن 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فرار مردم در احد، من اول کسی بودم که به سوی پیامبر صلی الله علیه و آله و سلم برگشتم</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حاکم سه سند این خبر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بر آن است که خلیفه دوم نیز جزء آن ها بوده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نضر خود را به عمر و طلحه در بین مردانی از مهاجر و انصار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پس از پیامبر صلی الله علیه و آله و سلم را چه می کنید؟ برخیزید پس شما نیز به خاطر آنچه پیامبر صلی الله علیه و آله و سلم برای آن جان داد،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همگی به میدان جنگ برگشتند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عمر بن خطاب در زمان خلافت خویش چون به این داستان اشاره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احد آمد، در حالی که من و ابوبکر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کشته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و ای عمر، چه شده است که شما را می بینم که نشسته اید؟ اگر پیامبر صلی الله علیه و آله و سلم کشته شده است خدا زنده است و نخواهد مرد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عمر بن خطاب خطبه خواند و آیه فرار از جنگ احد را تلاوت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احد فرار کردیم و من به بالای کوه فرار کردم</w:t>
      </w:r>
      <w:r>
        <w:rPr>
          <w:rFonts w:eastAsia="IRNazanin" w:cs="IRNazanin"/>
          <w:color w:val="111111"/>
          <w:sz w:val="28"/>
          <w:szCs w:val="28"/>
          <w:rtl w:val="true"/>
          <w:lang w:bidi="fa-IR"/>
        </w:rPr>
        <w:t xml:space="preserve">... . </w:t>
      </w:r>
      <w:r>
        <w:rPr>
          <w:rStyle w:val="FootnoteAnchor"/>
          <w:rtl w:val="true"/>
        </w:rPr>
        <w:footnoteReference w:id="569"/>
      </w:r>
      <w:r>
        <w:rPr>
          <w:rFonts w:ascii="IRNazanin" w:hAnsi="IRNazanin" w:eastAsia="IRNazanin"/>
          <w:color w:val="111111"/>
          <w:sz w:val="28"/>
          <w:sz w:val="28"/>
          <w:szCs w:val="28"/>
          <w:rtl w:val="true"/>
          <w:lang w:bidi="fa-IR"/>
        </w:rPr>
        <w:t>این سند در متابعات قطعاً صحیح است و تمام رجالش رجال صحیح است جز کلیب بن شهاب که او رجال چهار سنن و ثقه است و او از صحابه نیز خوانده شده است</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در خبر دیگر خلیفه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احد از اطراف پیامبر صلی الله علیه و آله و سلم متفرق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بالای کوه برآمدم</w:t>
      </w:r>
      <w:r>
        <w:rPr>
          <w:rFonts w:eastAsia="IRNazanin" w:cs="IRNazanin"/>
          <w:color w:val="111111"/>
          <w:sz w:val="28"/>
          <w:szCs w:val="28"/>
          <w:rtl w:val="true"/>
          <w:lang w:bidi="fa-IR"/>
        </w:rPr>
        <w:t xml:space="preserve">... .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در صلح حدیبیه وقتی عمر بن خطاب به پیامبر اکرم صلی الله علیه و آله و سلم اعتراض کرد، حضرت خطاب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 احد فرار خود را فراموش کردید، در حالی که من یکا یک شما را صدا می کردم؟ مگر روز احزاب را فراموش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فلان روز را فراموش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ورسولش راست گفتند</w:t>
      </w:r>
      <w:r>
        <w:rPr>
          <w:rFonts w:eastAsia="IRNazanin" w:cs="IRNazanin"/>
          <w:color w:val="111111"/>
          <w:sz w:val="28"/>
          <w:szCs w:val="28"/>
          <w:rtl w:val="true"/>
          <w:lang w:bidi="fa-IR"/>
        </w:rPr>
        <w:t xml:space="preserve">... . </w:t>
      </w:r>
      <w:r>
        <w:rPr>
          <w:rStyle w:val="FootnoteAnchor"/>
          <w:rtl w:val="true"/>
        </w:rPr>
        <w:footnoteReference w:id="57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 این خبر را از موسی بن عقبه و زهری از عروه با سه سند نقل کرده است و واقدی این خبر را از ابوسعید خدری از عمر بن خطاب نقل کرده است</w:t>
      </w:r>
      <w:r>
        <w:rPr>
          <w:rFonts w:eastAsia="IRNazanin" w:cs="IRNazanin"/>
          <w:color w:val="111111"/>
          <w:sz w:val="28"/>
          <w:szCs w:val="28"/>
          <w:rtl w:val="true"/>
          <w:lang w:bidi="fa-IR"/>
        </w:rPr>
        <w:t>.</w:t>
      </w:r>
      <w:bookmarkStart w:id="324" w:name="pg5103_35478"/>
    </w:p>
    <w:p>
      <w:pPr>
        <w:pStyle w:val="BookText"/>
        <w:rPr/>
      </w:pPr>
      <w:bookmarkEnd w:id="324"/>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أربع خصال هو أول عربی وعجمی صلی مع النبی صلی الله علیه و آله و سلم وهو الذی کان لواؤه معه فی کل زحف وهو الذی صبر معه یوم المهراس انهزم الناس کلهم غیره وهو الذی غسله وهو الذی أدخله قبره؛</w:t>
      </w:r>
      <w:r>
        <w:rPr>
          <w:rStyle w:val="FootnoteAnchor"/>
          <w:rtl w:val="true"/>
        </w:rPr>
        <w:footnoteReference w:id="573"/>
      </w:r>
      <w:r>
        <w:rPr>
          <w:rFonts w:ascii="IRNazanin" w:hAnsi="IRNazanin" w:eastAsia="IRNazanin"/>
          <w:color w:val="111111"/>
          <w:sz w:val="28"/>
          <w:sz w:val="28"/>
          <w:szCs w:val="28"/>
          <w:rtl w:val="true"/>
          <w:lang w:bidi="fa-IR"/>
        </w:rPr>
        <w:t>علی چهار خصال دارد؛ او اولین شخصی از عرب و عجم است که همراه پیامبر صلی الله علیه و آله و سلم نماز خواند و اوست که در تمام جنگ ها پرچم اسلام دستش بود و اوست که در جنگ احد زمانی که همه جز او فرار کردند صبر نمود و فرار نکرد و اوست که پیامبر صلی الله علیه و آله و سلم را غسل داد و وارد قبر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ابن تیمیه ناصبی این خبر را کذب دانسته و دلیل خود را عدم به دست امیرالمؤمنین بودن پرچم در جنگ ها ذکر کرده، ولی به معنای این بخش از سخن این عباس افراد زیاد سخن گفته و در تأیید آن خبر نقل کرده اند که ما در این جا دیگر به آن نخواهیم پرداخت</w:t>
      </w:r>
      <w:r>
        <w:rPr>
          <w:rFonts w:eastAsia="IRNazanin" w:cs="IRNazanin"/>
          <w:color w:val="111111"/>
          <w:sz w:val="28"/>
          <w:szCs w:val="28"/>
          <w:rtl w:val="true"/>
          <w:lang w:bidi="fa-IR"/>
        </w:rPr>
        <w:t>.</w:t>
      </w:r>
    </w:p>
    <w:p>
      <w:pPr>
        <w:pStyle w:val="Heading6"/>
        <w:numPr>
          <w:ilvl w:val="5"/>
          <w:numId w:val="1"/>
        </w:numPr>
        <w:rPr/>
      </w:pPr>
      <w:bookmarkStart w:id="325" w:name="__RefHeading___Toc1292887_774463916"/>
      <w:bookmarkStart w:id="326" w:name="_Toc118"/>
      <w:bookmarkEnd w:id="325"/>
      <w:r>
        <w:rPr/>
        <w:t>2</w:t>
      </w:r>
      <w:r>
        <w:rPr>
          <w:rtl w:val="true"/>
        </w:rPr>
        <w:t xml:space="preserve">. </w:t>
      </w:r>
      <w:r>
        <w:rPr>
          <w:rtl w:val="true"/>
        </w:rPr>
        <w:t>فرار از میدان جنگ در حنین</w:t>
      </w:r>
      <w:bookmarkEnd w:id="32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بن عتیبه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حنین جز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وعباس و ابوسفیان بن حارث و ابن مسعود، همه فرار کردند</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 xml:space="preserve">شبیه این خبر از انس نیز روایت شده است و در آن ابن مسعود را نام نبرده است وسندش صحیح است و رجال سند آن را صالحی شامی ثقات دانسته وحسین سلیم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ابویعلی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دانسته و در آن انس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آن روز شدیدترین آن ها بود که در پیش روی پیامبر صلی الله علیه و آله و سلم می جنگید</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سند ابن</w:t>
      </w:r>
      <w:bookmarkStart w:id="327" w:name="pg5103_35479"/>
    </w:p>
    <w:p>
      <w:pPr>
        <w:pStyle w:val="BookText"/>
        <w:rPr/>
      </w:pPr>
      <w:bookmarkEnd w:id="327"/>
      <w:r>
        <w:rPr>
          <w:rFonts w:ascii="IRNazanin" w:hAnsi="IRNazanin" w:eastAsia="IRNazanin"/>
          <w:color w:val="111111"/>
          <w:sz w:val="28"/>
          <w:sz w:val="28"/>
          <w:szCs w:val="28"/>
          <w:rtl w:val="true"/>
          <w:lang w:bidi="fa-IR"/>
        </w:rPr>
        <w:t>ابی شیبه نیز مرسل صحیح است وخبر انس آن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ابوقتاده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روز حنین فرار کردند و من نیز همراه آن ها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در بین مردم به عمر بن خطاب برخوردم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به سوی پیامبر صلی الله علیه و آله و سلم برگشتند</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بخاری این خبر را با این لفظ وکامل در این جا نقل کرده است، ولی در دو مورد دیگر</w:t>
      </w:r>
      <w:r>
        <w:rPr>
          <w:rStyle w:val="FootnoteAnchor"/>
          <w:rtl w:val="true"/>
        </w:rPr>
        <w:footnoteReference w:id="577"/>
      </w:r>
      <w:r>
        <w:rPr>
          <w:rFonts w:ascii="IRNazanin" w:hAnsi="IRNazanin" w:eastAsia="IRNazanin"/>
          <w:color w:val="111111"/>
          <w:sz w:val="28"/>
          <w:sz w:val="28"/>
          <w:szCs w:val="28"/>
          <w:rtl w:val="true"/>
          <w:lang w:bidi="fa-IR"/>
        </w:rPr>
        <w:t>آن را ناقص نقل نموده وسعی کرده فرار از جنگ را به نوعی برای خواننده مشتبه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روز حنین فرار کردند و همراه پیامبر صلی الله علیه و آله و سلم جز ده نفر و گفته شده نه نفر باقی نماند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 عباس، ابوسفیان بن حارث، نوفل، ربیعه بن حارث، عتبه، معتب بن ابی لهب، فضل بن عباس و ابن زبیر و گفته شده که ایمن بن ام ایمن نیز فرار نکرده است</w:t>
      </w:r>
      <w:r>
        <w:rPr>
          <w:rFonts w:eastAsia="IRNazanin" w:cs="IRNazanin"/>
          <w:color w:val="111111"/>
          <w:sz w:val="28"/>
          <w:szCs w:val="28"/>
          <w:rtl w:val="true"/>
          <w:lang w:bidi="fa-IR"/>
        </w:rPr>
        <w:t xml:space="preserve">. </w:t>
      </w:r>
      <w:r>
        <w:rPr>
          <w:rStyle w:val="FootnoteAnchor"/>
          <w:rtl w:val="true"/>
        </w:rPr>
        <w:footnoteReference w:id="578"/>
      </w:r>
    </w:p>
    <w:p>
      <w:pPr>
        <w:pStyle w:val="Heading6"/>
        <w:numPr>
          <w:ilvl w:val="5"/>
          <w:numId w:val="1"/>
        </w:numPr>
        <w:rPr/>
      </w:pPr>
      <w:bookmarkStart w:id="328" w:name="__RefHeading___Toc1292889_774463916"/>
      <w:bookmarkStart w:id="329" w:name="_Toc119"/>
      <w:bookmarkEnd w:id="328"/>
      <w:r>
        <w:rPr/>
        <w:t>3</w:t>
      </w:r>
      <w:r>
        <w:rPr>
          <w:rtl w:val="true"/>
        </w:rPr>
        <w:t xml:space="preserve">. </w:t>
      </w:r>
      <w:r>
        <w:rPr>
          <w:rtl w:val="true"/>
        </w:rPr>
        <w:t>فرار از یهودیان خیبر</w:t>
      </w:r>
      <w:bookmarkEnd w:id="32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 النبی صلی الله علیه و آله و سلم إلی خیبر فلما أتاها بعث عمر وبعث معه الناس إلی مدینتهم او قصرهم فقاتلوهم فلم یلبثوا انهزم عمر وأصحابه فجاءوا یجبنونه ویجبنهم؛ </w:t>
      </w:r>
      <w:r>
        <w:rPr>
          <w:rStyle w:val="FootnoteAnchor"/>
          <w:rtl w:val="true"/>
        </w:rPr>
        <w:footnoteReference w:id="579"/>
      </w:r>
      <w:r>
        <w:rPr>
          <w:rFonts w:ascii="IRNazanin" w:hAnsi="IRNazanin" w:eastAsia="IRNazanin"/>
          <w:color w:val="111111"/>
          <w:sz w:val="28"/>
          <w:sz w:val="28"/>
          <w:szCs w:val="28"/>
          <w:rtl w:val="true"/>
          <w:lang w:bidi="fa-IR"/>
        </w:rPr>
        <w:t>پیامبر صلی الله علیه و آله و سلم پرچم را در روز خیبر به دست عمر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به طرف دشمن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میدان فرار کرده وبرگشتند، در حالی که یارانش عمر را ترسو می خواندند وعمر</w:t>
      </w:r>
    </w:p>
    <w:p>
      <w:pPr>
        <w:pStyle w:val="BookText"/>
        <w:rPr/>
      </w:pPr>
      <w:r>
        <w:rPr>
          <w:rFonts w:ascii="IRNazanin" w:hAnsi="IRNazanin" w:eastAsia="IRNazanin"/>
          <w:color w:val="111111"/>
          <w:sz w:val="28"/>
          <w:sz w:val="28"/>
          <w:szCs w:val="28"/>
          <w:rtl w:val="true"/>
          <w:lang w:bidi="fa-IR"/>
        </w:rPr>
        <w:t>یارانش را ترسو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کدام دیگری را سبب فرار از جنگ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امیرالمؤمنین، ابن عباس، جابر، سلمه بن اکوع و بریده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و ذهبی سند نقل امیرالمؤمنین علیه السلام را صحیح دانسته اند و متقی نیز آن را حسن دانسته و حاکم سند اول جابر را به شرط مسلم صحیح دانسته و سند دوم جابر را که حاکم و ذهبی در موردش سکوت کرده اند هیثمی سخنی در باره آن گفته که دلالت بر حسن بودن آن سند می کند و دو سند ثعلبی از سلمه بن اکوع بدون نزاع صحیح است و یک سند ابن عساکر از سلمه نیز در شواهد حسن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ابولیلی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همراه ما در خیبر نبودی؟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که همراه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اکرم صلی الله علیه و آله و سلم ابوبکر را برای جهاد وفتح خیبر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همراه مردم حرکت کرد، ولی پس از اندکی خود وهمراهانش پا به فرار گذاشته و از میدان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عمر را فرستاد و او نیز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پرچم را به دست مردی می دهم که خدا وپیامبرش او را دوست دارند و او نیز خدا وپیامبرش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پیروزی را نصیب او می گرداند و او فرار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را به سراغ من فرستاده، مرا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در حالی که چشمانم درد می کرد ونمی توانستم چیزی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آب دهان خود بر چشمانم مالیده وفرمودند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گرمی وسردی را از او دور فرما</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فرار شیخین از یهودیان خیبر را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عباس، جابر،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ابولیلی، ابوسعید خدری، سلمه بن اکوع و عمار روایت کرده اند</w:t>
      </w:r>
      <w:r>
        <w:rPr>
          <w:rFonts w:eastAsia="IRNazanin" w:cs="IRNazanin"/>
          <w:color w:val="111111"/>
          <w:sz w:val="28"/>
          <w:szCs w:val="28"/>
          <w:rtl w:val="true"/>
          <w:lang w:bidi="fa-IR"/>
        </w:rPr>
        <w:t xml:space="preserve">. </w:t>
      </w:r>
      <w:r>
        <w:rPr>
          <w:rStyle w:val="FootnoteAnchor"/>
          <w:rtl w:val="true"/>
        </w:rPr>
        <w:footnoteReference w:id="580"/>
      </w:r>
      <w:bookmarkStart w:id="330" w:name="pg5103_35481"/>
    </w:p>
    <w:p>
      <w:pPr>
        <w:pStyle w:val="BookText"/>
        <w:rPr/>
      </w:pPr>
      <w:bookmarkEnd w:id="330"/>
      <w:r>
        <w:rPr>
          <w:rFonts w:ascii="IRNazanin" w:hAnsi="IRNazanin" w:eastAsia="IRNazanin"/>
          <w:color w:val="111111"/>
          <w:sz w:val="28"/>
          <w:sz w:val="28"/>
          <w:szCs w:val="28"/>
          <w:rtl w:val="true"/>
          <w:lang w:bidi="fa-IR"/>
        </w:rPr>
        <w:t>این لفظ را ابن ابی شیبه و بزار و برخی دیگر روایت کرده اند و سندش صحیح است و متقی در باره ی همین لفظ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سند آن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 پرچم را گرفتند و بدون پیروزی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ذهبی سه سند این خبر را و هیثمی پنج سند این خبر را صحیح دانسته اند و شعیب ارنؤوط و البانی نیز سند این خبر را صحیح دانسته اند</w:t>
      </w:r>
      <w:r>
        <w:rPr>
          <w:rFonts w:eastAsia="IRNazanin" w:cs="IRNazanin"/>
          <w:color w:val="111111"/>
          <w:sz w:val="28"/>
          <w:szCs w:val="28"/>
          <w:rtl w:val="true"/>
          <w:lang w:bidi="fa-IR"/>
        </w:rPr>
        <w:t>.</w:t>
      </w:r>
    </w:p>
    <w:p>
      <w:pPr>
        <w:pStyle w:val="Heading5"/>
        <w:numPr>
          <w:ilvl w:val="4"/>
          <w:numId w:val="1"/>
        </w:numPr>
        <w:rPr/>
      </w:pPr>
      <w:bookmarkStart w:id="331" w:name="__RefHeading___Toc1292891_774463916"/>
      <w:bookmarkStart w:id="332" w:name="_Toc120"/>
      <w:bookmarkEnd w:id="331"/>
      <w:r>
        <w:rPr>
          <w:rtl w:val="true"/>
        </w:rPr>
        <w:t>سخت گیری عمر بن خطاب نسبت به مسلمین</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در این کتاب به مخالفت و کتک زدن خلیفه دوم در حضور</w:t>
      </w:r>
    </w:p>
    <w:p>
      <w:pPr>
        <w:pStyle w:val="BookText"/>
        <w:rPr/>
      </w:pPr>
      <w:r>
        <w:rPr>
          <w:rFonts w:ascii="IRNazanin" w:hAnsi="IRNazanin" w:eastAsia="IRNazanin"/>
          <w:color w:val="111111"/>
          <w:sz w:val="28"/>
          <w:sz w:val="28"/>
          <w:szCs w:val="28"/>
          <w:rtl w:val="true"/>
          <w:lang w:bidi="fa-IR"/>
        </w:rPr>
        <w:t>پیامبر اکرم صلی الله علیه و آله و سلم و همچنین بعد از رحلت آن حضرت کسانی را که برای گذشتگان خود گریه می کردند، اشاره کردیم که با مخالفت حضرت رو به رو می شد، ولی با این وجود بعد از رحلت پیامبر اکرم صلی الله علیه و آله و سلم نیز به آن روش و کتک کاری مسلمین به خاطر گریه برای گذشتگان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کردیم که عمر بن خطاب مسلمین را به خاطر ادای نماز نافله بعد از عصر، کتک می زد و با نظر ابوایوب انصاری نیز در این مورد آشنا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خلیفه اول، عمر بن خطاب را خلیفه بعد از خود تعیین نمود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و طلحه به ابوبکر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چه پاسخ خواهی داد که یک چنین شخص تندخو و غلیظ را بر مسلمین حاکم قرار دادی؟</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 xml:space="preserve">این خبر با چندین سند روایت شده و کاملا صحیح است و البته در برخی کتاب ها به جای اسم امیرالمؤمنین علیه السلام و طلحه،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bookmarkStart w:id="333" w:name="pg5103_35482"/>
    </w:p>
    <w:p>
      <w:pPr>
        <w:pStyle w:val="BookText"/>
        <w:rPr/>
      </w:pPr>
      <w:bookmarkEnd w:id="33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صحیحین وارد شده که امیرالمؤمنین علیه السلام بعد از شهادت حضرت زهرا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تحت فشار قرار گرفته و تصمیم گرفتند با ابوبکر صلح کنند و برای ابوبکر چنین پیام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با هم صلح می کنیم، ولی تنها بیا و این سخن را به این خاطر گفت که از حضور عمر بن خطاب بدش می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نمونه ها در این موضوع و تندی خلیفه دوم نسبت مسلمین فراوان است که نیاز به ذکر بیش از این نیست و این واقعیت ها خبر مورد بحث را انکار می کند و همچنین در تاریخ نمونه ی عملی صحیح دیده نمی شود که عزت اسلام به وسیله عمر بن خطاب را در آن زمان نشان دهد</w:t>
      </w:r>
      <w:r>
        <w:rPr>
          <w:rFonts w:eastAsia="IRNazanin" w:cs="IRNazanin"/>
          <w:color w:val="111111"/>
          <w:sz w:val="28"/>
          <w:szCs w:val="28"/>
          <w:rtl w:val="true"/>
          <w:lang w:bidi="fa-IR"/>
        </w:rPr>
        <w:t>.</w:t>
      </w:r>
    </w:p>
    <w:p>
      <w:pPr>
        <w:pStyle w:val="Heading4"/>
        <w:numPr>
          <w:ilvl w:val="3"/>
          <w:numId w:val="1"/>
        </w:numPr>
        <w:rPr/>
      </w:pPr>
      <w:bookmarkStart w:id="334" w:name="__RefHeading___Toc1292893_774463916"/>
      <w:bookmarkStart w:id="335" w:name="_Toc121"/>
      <w:bookmarkEnd w:id="334"/>
      <w:r>
        <w:rPr/>
        <w:t>18</w:t>
      </w:r>
      <w:r>
        <w:rPr>
          <w:rtl w:val="true"/>
        </w:rPr>
        <w:t xml:space="preserve">. </w:t>
      </w:r>
      <w:r>
        <w:rPr>
          <w:rtl w:val="true"/>
        </w:rPr>
        <w:t>مالک بن مغول</w:t>
      </w:r>
      <w:bookmarkEnd w:id="335"/>
    </w:p>
    <w:p>
      <w:pPr>
        <w:pStyle w:val="BookText"/>
        <w:rPr/>
      </w:pPr>
      <w:r>
        <w:rPr>
          <w:rFonts w:ascii="IRNazanin" w:hAnsi="IRNazanin" w:eastAsia="IRNazanin"/>
          <w:color w:val="111111"/>
          <w:sz w:val="28"/>
          <w:sz w:val="28"/>
          <w:szCs w:val="28"/>
          <w:rtl w:val="true"/>
          <w:lang w:bidi="fa-IR"/>
        </w:rPr>
        <w:t>بخاری هفت 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السلام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أخ تعوده؟ قال 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بأخ من أزری علی علی وعمار؛</w:t>
      </w:r>
      <w:r>
        <w:rPr>
          <w:rStyle w:val="FootnoteAnchor"/>
          <w:rtl w:val="true"/>
        </w:rPr>
        <w:footnoteReference w:id="582"/>
      </w:r>
      <w:r>
        <w:rPr>
          <w:rFonts w:ascii="IRNazanin" w:hAnsi="IRNazanin" w:eastAsia="IRNazanin"/>
          <w:color w:val="111111"/>
          <w:sz w:val="28"/>
          <w:sz w:val="28"/>
          <w:szCs w:val="28"/>
          <w:rtl w:val="true"/>
          <w:lang w:bidi="fa-IR"/>
        </w:rPr>
        <w:t>عبدالسلام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شریک قاضی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برادری را عیادت کنی؟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علی و عمار عیب می گیرد و آن دو را تحقیر می کند، برادر من نیست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خبر استفاده می شود که مالک بن مغول امیرالمؤمنین علیه السلام و عمار را به تعبیر اهل سنت سب می کرده است، ولی با این حال هیچ یک از محدثین و رجالیین اهل سنت این واقعیت را در شرح حال او ذکر نکرده اند وگویا این عمل او هیچ اشکالی نخواهد داشت</w:t>
      </w:r>
      <w:r>
        <w:rPr>
          <w:rFonts w:eastAsia="IRNazanin" w:cs="IRNazanin"/>
          <w:color w:val="111111"/>
          <w:sz w:val="28"/>
          <w:szCs w:val="28"/>
          <w:rtl w:val="true"/>
          <w:lang w:bidi="fa-IR"/>
        </w:rPr>
        <w:t>.</w:t>
      </w:r>
      <w:bookmarkStart w:id="336" w:name="pg5103_35483"/>
    </w:p>
    <w:p>
      <w:pPr>
        <w:pStyle w:val="Heading4"/>
        <w:numPr>
          <w:ilvl w:val="3"/>
          <w:numId w:val="1"/>
        </w:numPr>
        <w:rPr/>
      </w:pPr>
      <w:bookmarkStart w:id="337" w:name="__RefHeading___Toc1292895_774463916"/>
      <w:bookmarkStart w:id="338" w:name="_Toc122"/>
      <w:bookmarkEnd w:id="336"/>
      <w:bookmarkEnd w:id="337"/>
      <w:r>
        <w:rPr/>
        <w:t>19</w:t>
      </w:r>
      <w:r>
        <w:rPr>
          <w:rtl w:val="true"/>
        </w:rPr>
        <w:t xml:space="preserve">. </w:t>
      </w:r>
      <w:r>
        <w:rPr>
          <w:rtl w:val="true"/>
        </w:rPr>
        <w:t>محمد بن مسلم، ابن شهاب زهری</w:t>
      </w:r>
      <w:bookmarkEnd w:id="338"/>
    </w:p>
    <w:p>
      <w:pPr>
        <w:pStyle w:val="Heading5"/>
        <w:numPr>
          <w:ilvl w:val="4"/>
          <w:numId w:val="1"/>
        </w:numPr>
        <w:rPr/>
      </w:pPr>
      <w:bookmarkStart w:id="339" w:name="__RefHeading___Toc1292897_774463916"/>
      <w:bookmarkStart w:id="340" w:name="_Toc123"/>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 xml:space="preserve">بخاری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 مکررات از زهری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احادیث زهری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نصف آن مسند و دویست حدیث آن از غیر ثقه است</w:t>
      </w:r>
      <w:r>
        <w:rPr>
          <w:rFonts w:eastAsia="IRNazanin" w:cs="IRNazanin"/>
          <w:color w:val="111111"/>
          <w:sz w:val="28"/>
          <w:szCs w:val="28"/>
          <w:rtl w:val="true"/>
          <w:lang w:bidi="fa-IR"/>
        </w:rPr>
        <w:t xml:space="preserve">. </w:t>
      </w:r>
      <w:r>
        <w:rPr>
          <w:rStyle w:val="FootnoteAnchor"/>
          <w:rtl w:val="true"/>
        </w:rPr>
        <w:footnoteReference w:id="583"/>
      </w:r>
    </w:p>
    <w:p>
      <w:pPr>
        <w:pStyle w:val="Heading5"/>
        <w:numPr>
          <w:ilvl w:val="4"/>
          <w:numId w:val="1"/>
        </w:numPr>
        <w:rPr/>
      </w:pPr>
      <w:bookmarkStart w:id="341" w:name="__RefHeading___Toc1292899_774463916"/>
      <w:bookmarkStart w:id="342" w:name="_Toc124"/>
      <w:bookmarkEnd w:id="341"/>
      <w:r>
        <w:rPr>
          <w:rtl w:val="true"/>
        </w:rPr>
        <w:t>زهری و تدلیس</w:t>
      </w:r>
      <w:bookmarkEnd w:id="342"/>
    </w:p>
    <w:p>
      <w:pPr>
        <w:pStyle w:val="BookText"/>
        <w:rPr/>
      </w:pPr>
      <w:r>
        <w:rPr>
          <w:rFonts w:ascii="IRNazanin" w:hAnsi="IRNazanin" w:eastAsia="IRNazanin"/>
          <w:color w:val="111111"/>
          <w:sz w:val="28"/>
          <w:sz w:val="28"/>
          <w:szCs w:val="28"/>
          <w:rtl w:val="true"/>
          <w:lang w:bidi="fa-IR"/>
        </w:rPr>
        <w:t>چنان که ذکر شد، از شروط امام بخاری در صحیحش این است که راوی مدلس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سقاف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حجر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أهل التقدیس بمراتب الموصوفین بالتدلیس،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را از مدلسین در طبقه ای سوم نام برده و قبلش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مدلسین در این طبقه را چنین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بسیار تدلیس کرده اند و ائمه به احادیث آن ها جز آنچه تصریح به سماع</w:t>
      </w:r>
    </w:p>
    <w:p>
      <w:pPr>
        <w:pStyle w:val="BookText"/>
        <w:rPr/>
      </w:pPr>
      <w:r>
        <w:rPr>
          <w:rFonts w:ascii="IRNazanin" w:hAnsi="IRNazanin" w:eastAsia="IRNazanin"/>
          <w:color w:val="111111"/>
          <w:sz w:val="28"/>
          <w:sz w:val="28"/>
          <w:szCs w:val="28"/>
          <w:rtl w:val="true"/>
          <w:lang w:bidi="fa-IR"/>
        </w:rPr>
        <w:t>کرده اند، احتجاج نکرده اند و برخی‌از ائمه حدیث چنین افراد را مطلقا رد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در موارد نادر تدلیس می کرد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عن هشام بن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 ابن شهاب عن أبی بحدیث فیه طول إلا زاد فیه ونقص؛ </w:t>
      </w:r>
      <w:r>
        <w:rPr>
          <w:rStyle w:val="FootnoteAnchor"/>
          <w:rtl w:val="true"/>
        </w:rPr>
        <w:footnoteReference w:id="586"/>
      </w:r>
      <w:r>
        <w:rPr>
          <w:rFonts w:ascii="IRNazanin" w:hAnsi="IRNazanin" w:eastAsia="IRNazanin"/>
          <w:color w:val="111111"/>
          <w:sz w:val="28"/>
          <w:sz w:val="28"/>
          <w:szCs w:val="28"/>
          <w:rtl w:val="true"/>
          <w:lang w:bidi="fa-IR"/>
        </w:rPr>
        <w:t>هشام بن عروه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حدیثی زهری از پدرم روایت نکرده که طولانی باشد، مگر این که در آن کم و زیاد نمود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قطان، یحیی بن معین، علی مدیمی و شافعی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زهری بدتر از مرسل غیرش است، و بی ارزش و پست و باد است</w:t>
      </w:r>
      <w:r>
        <w:rPr>
          <w:rFonts w:eastAsia="IRNazanin" w:cs="IRNazanin"/>
          <w:color w:val="111111"/>
          <w:sz w:val="28"/>
          <w:szCs w:val="28"/>
          <w:rtl w:val="true"/>
          <w:lang w:bidi="fa-IR"/>
        </w:rPr>
        <w:t xml:space="preserve">. </w:t>
      </w:r>
      <w:r>
        <w:rPr>
          <w:rStyle w:val="FootnoteAnchor"/>
          <w:rtl w:val="true"/>
        </w:rPr>
        <w:footnoteReference w:id="587"/>
      </w:r>
      <w:bookmarkStart w:id="343" w:name="pg5103_35484"/>
    </w:p>
    <w:p>
      <w:pPr>
        <w:pStyle w:val="Heading5"/>
        <w:numPr>
          <w:ilvl w:val="4"/>
          <w:numId w:val="1"/>
        </w:numPr>
        <w:rPr/>
      </w:pPr>
      <w:bookmarkStart w:id="344" w:name="__RefHeading___Toc1292901_774463916"/>
      <w:bookmarkStart w:id="345" w:name="_Toc125"/>
      <w:bookmarkEnd w:id="343"/>
      <w:bookmarkEnd w:id="344"/>
      <w:r>
        <w:rPr>
          <w:rtl w:val="true"/>
        </w:rPr>
        <w:t>زهری و کتابت حدیث</w:t>
      </w:r>
      <w:bookmarkEnd w:id="345"/>
    </w:p>
    <w:p>
      <w:p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نکره الکتاب، حتی أکرهنا علیه الامراء، فرأیت أن لا أمنعه مسلما؛ </w:t>
      </w:r>
      <w:r>
        <w:rPr>
          <w:rStyle w:val="FootnoteAnchor"/>
          <w:rtl w:val="true"/>
        </w:rPr>
        <w:footnoteReference w:id="588"/>
      </w:r>
      <w:r>
        <w:rPr>
          <w:rFonts w:ascii="IRNazanin" w:hAnsi="IRNazanin" w:eastAsia="IRNazanin"/>
          <w:color w:val="111111"/>
          <w:sz w:val="28"/>
          <w:sz w:val="28"/>
          <w:szCs w:val="28"/>
          <w:rtl w:val="true"/>
          <w:lang w:bidi="fa-IR"/>
        </w:rPr>
        <w:t xml:space="preserve">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داشتیم تا این که امرا ما را به آن اجبار کردند پس تصمیم گرفتم مسلمی را از آن منع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نقل کرده اند که زهری و صالح بن کیسان طلب علم می کردند و زهری ابن کیسان را به نوشتن سنن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از پیامبر صلی الله علیه و آله و سلم رسید آن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شهاب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هر چه از صحابه رسیده را نیز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سنت نیست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زهری نوشت و من ننوشتم و او موفق شد و من ضایع شدم</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در برابر این خبر باز اخبار وارد شده که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کتابی نداشت، جز کتاب در مورد انساب قومش</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در برخی اخبار وارد شده که از زهری خواستند کتب خود را برایشان بیاورد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کتابی جز در مورد انساب قومم و شعر ندارم</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یونس بن 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هایت را به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 هایی را به نزد من آورد که در آن ها شعر بود</w:t>
      </w:r>
      <w:r>
        <w:rPr>
          <w:rFonts w:eastAsia="IRNazanin" w:cs="IRNazanin"/>
          <w:color w:val="111111"/>
          <w:sz w:val="28"/>
          <w:szCs w:val="28"/>
          <w:rtl w:val="true"/>
          <w:lang w:bidi="fa-IR"/>
        </w:rPr>
        <w:t xml:space="preserve">. </w:t>
      </w:r>
      <w:r>
        <w:rPr>
          <w:rStyle w:val="FootnoteAnchor"/>
          <w:rtl w:val="true"/>
        </w:rPr>
        <w:footnoteReference w:id="59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را به زهری دادم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من روایت کن</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زهری کتابی آورده می شد که نه آن را می خواند و نه برای او خوانده می شد و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تو روایت کنم؟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روایت کن</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اوزاعی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صحیفه ای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من روایت کن</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سفیان ثوری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زهری رفتم و او با اخلاق سوء با من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تو نیز به نزد مشایخ بروی و با تو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کتابی را برای من خارج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از من روایت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هم از آن روایت نکردم</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با این بیان اگر به احادیث زهری توجه شود، خیلی از آن منفردات اوست و با مسلمات فراوان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کردیم ما فراوان از علم زهری نوشتیم، تا این که ولید کشته شد و ناگهان کاغذ و دفاتر از خزانه ولید حمل کرده بردند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زهری است</w:t>
      </w:r>
      <w:r>
        <w:rPr>
          <w:rFonts w:eastAsia="IRNazanin" w:cs="IRNazanin"/>
          <w:color w:val="111111"/>
          <w:sz w:val="28"/>
          <w:szCs w:val="28"/>
          <w:rtl w:val="true"/>
          <w:lang w:bidi="fa-IR"/>
        </w:rPr>
        <w:t xml:space="preserve">. </w:t>
      </w:r>
      <w:r>
        <w:rPr>
          <w:rStyle w:val="FootnoteAnchor"/>
          <w:rtl w:val="true"/>
        </w:rPr>
        <w:footnoteReference w:id="59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مجموع این اخبار روشن می شود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با اجبار این ظالمان، حدیث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در حدیث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فرزندان این حاکمان ظالم چیز هایی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نمی دانسته در آن چه است،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 روایت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نسبت به حدیث متساهل وبی رغبت بوده و اهمیتی برای آن قائل نبوده است</w:t>
      </w:r>
      <w:r>
        <w:rPr>
          <w:rFonts w:eastAsia="IRNazanin" w:cs="IRNazanin"/>
          <w:color w:val="111111"/>
          <w:sz w:val="28"/>
          <w:szCs w:val="28"/>
          <w:rtl w:val="true"/>
          <w:lang w:bidi="fa-IR"/>
        </w:rPr>
        <w:t>.</w:t>
      </w:r>
      <w:bookmarkStart w:id="346" w:name="pg5103_35486"/>
    </w:p>
    <w:p>
      <w:pPr>
        <w:pStyle w:val="Heading5"/>
        <w:numPr>
          <w:ilvl w:val="4"/>
          <w:numId w:val="1"/>
        </w:numPr>
        <w:rPr/>
      </w:pPr>
      <w:bookmarkStart w:id="347" w:name="__RefHeading___Toc1292903_774463916"/>
      <w:bookmarkStart w:id="348" w:name="_Toc126"/>
      <w:bookmarkEnd w:id="346"/>
      <w:bookmarkEnd w:id="347"/>
      <w:r>
        <w:rPr>
          <w:rtl w:val="true"/>
        </w:rPr>
        <w:t>زهری و حاکمان ظالم</w:t>
      </w:r>
      <w:bookmarkEnd w:id="348"/>
    </w:p>
    <w:p>
      <w:pPr>
        <w:pStyle w:val="BookText"/>
        <w:rPr/>
      </w:pPr>
      <w:r>
        <w:rPr>
          <w:rFonts w:ascii="IRNazanin" w:hAnsi="IRNazanin" w:eastAsia="IRNazanin"/>
          <w:color w:val="111111"/>
          <w:sz w:val="28"/>
          <w:sz w:val="28"/>
          <w:szCs w:val="28"/>
          <w:rtl w:val="true"/>
          <w:lang w:bidi="fa-IR"/>
        </w:rPr>
        <w:t>قبل از ورود به دلائل نوکری ابن شهاب زهری به سلاطین بنی امیه، باید دقت داشته باشیم که محدثین اهل سنت کسانی را که با سلاطین همکاری و یا رابطه داشتند، حدیثش را ترک کرده اند که چند نمونه را در این مورد ذکر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حدیث حمید طویل را به دلیل همکاری اش در برخی امور با سلاطین کنار گذاشت</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سیرین از حمید بن هلال به دلیل این که در امور سلاطین داخل شده بود، راضی نبود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شعبه و ابن علیه خالد بن مهران را جرح کرده اند یا به جهت دخولش به امر سلطان ویا</w:t>
      </w:r>
      <w:r>
        <w:rPr>
          <w:rFonts w:eastAsia="IRNazanin" w:cs="IRNazanin"/>
          <w:color w:val="111111"/>
          <w:sz w:val="28"/>
          <w:szCs w:val="28"/>
          <w:rtl w:val="true"/>
          <w:lang w:bidi="fa-IR"/>
        </w:rPr>
        <w:t xml:space="preserve">... . </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انس از عبدالله بن ذکوان بدش می آمد؛ زیرا او برای سلطان فعالیت</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و نمونه های فراوان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بیان گر آن است که این امر و عمل نزد محدثین نیز مذموم بوده است، ولی نوکری زهری به سلاطین را به هیچ وجه نمی توان به همکاری این افراد با سلاطین مقائسه نمود؛ زیرا او تمام عمر خود را وقف این ظالمان کرده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از قرض به تنگ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 عبدالملک بن مروان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ملاقات خود با عبدالملک به او به عنوان خلیفه سلام داد و در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امیرالمؤمنین علیه السلام می خواهد با من صله رحم کند،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مداوم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خواسته ای او را رد کرد و قبیصه او را به خاطر این رفتارش مذمت</w:t>
      </w:r>
    </w:p>
    <w:p>
      <w:pPr>
        <w:pStyle w:val="BookText"/>
        <w:rPr/>
      </w:pPr>
      <w:r>
        <w:rPr>
          <w:rFonts w:ascii="IRNazanin" w:hAnsi="IRNazanin" w:eastAsia="IRNazanin"/>
          <w:color w:val="111111"/>
          <w:sz w:val="28"/>
          <w:sz w:val="28"/>
          <w:szCs w:val="28"/>
          <w:rtl w:val="true"/>
          <w:lang w:bidi="fa-IR"/>
        </w:rPr>
        <w:t>کرد و او را به منزلش برد و صد دینار و بغله و غلام و ده لباس داد و بار دوم وقتی به نزد عبدالملک آمدند، تأکید کرد که از عبدالملک چیزی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مخارج خانواده ات را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همین ملاقات همچنین از عبدالملک خواست که قرضش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قبیصه امر کرد تا اسم او به دیوان نوشته شود و به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دیوانت کجا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همراه امیرالمؤمنین علیه السلام یا در شهر خودت؟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همراه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او را به عنوان اصحاب نزدیک دربارش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از دنیا رفت پس ملازم پسرش ولید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ملازم سلیمان و سپس ملازم عمر بن عبدالعزیز و سپس ملازم یزید بن عبدالملک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ملازم هشام بن عبدالملک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سال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نمود و زهری نیز او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هشام زهری را به تعلیم و تحدیث فرزندانش امر کرد و او همیشه همراه آن ها بود و از آن ها جدا نشد تا این که در مدینه از دنیا رفت</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هشام بن عبدالملک سال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نمود و زهری همراه او بود و هشام زهری را همراه فرزندانش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 ها تعلیم بدهد و همراه آن ها حج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زهری از آن ها جدا نشد تا این که از دنیا رفت</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حجاج بن یوسف برای حج خارج شدیم</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از خبر دیگر نیز همراهی زهری با حجاج استفاده می شود</w:t>
      </w:r>
      <w:r>
        <w:rPr>
          <w:rFonts w:eastAsia="IRNazanin" w:cs="IRNazanin"/>
          <w:color w:val="111111"/>
          <w:sz w:val="28"/>
          <w:szCs w:val="28"/>
          <w:rtl w:val="true"/>
          <w:lang w:bidi="fa-IR"/>
        </w:rPr>
        <w:t>.</w:t>
      </w:r>
      <w:r>
        <w:rPr>
          <w:rStyle w:val="FootnoteAnchor"/>
          <w:rtl w:val="true"/>
        </w:rPr>
        <w:footnoteReference w:id="60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اخبار استفاده می شود زهری تمام عمر خود را پس از سی سالگی در خدمت حاکمان ظالم بنی امیه سپری نمود و در ظلم آن ها با سکوت و رضایتش شریک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مکحول وذکر الزهری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رجل هو لو لا أنه أفسد نفسه بصحبة الملوک؛</w:t>
      </w:r>
      <w:r>
        <w:rPr>
          <w:rStyle w:val="FootnoteAnchor"/>
          <w:rtl w:val="true"/>
        </w:rPr>
        <w:footnoteReference w:id="606"/>
      </w:r>
      <w:r>
        <w:rPr>
          <w:rFonts w:ascii="IRNazanin" w:hAnsi="IRNazanin" w:eastAsia="IRNazanin"/>
          <w:color w:val="111111"/>
          <w:sz w:val="28"/>
          <w:sz w:val="28"/>
          <w:szCs w:val="28"/>
          <w:rtl w:val="true"/>
          <w:lang w:bidi="fa-IR"/>
        </w:rPr>
        <w:t>علی بن حوشب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مکحول زهری را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مردی است او اگر خود را با صحبت وهمنشینی ملوک فاسد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مقام تضعیف عکرمه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 خراسان یطوف علی الامراء یأخذ منهم؛ عکرمه به خراسان آمد، به امرا وارد می شد و از آن ها هدایا</w:t>
      </w:r>
    </w:p>
    <w:p>
      <w:pPr>
        <w:pStyle w:val="BookText"/>
        <w:rPr/>
      </w:pPr>
      <w:r>
        <w:rPr>
          <w:rFonts w:ascii="IRNazanin" w:hAnsi="IRNazanin" w:eastAsia="IRNazanin"/>
          <w:color w:val="111111"/>
          <w:sz w:val="28"/>
          <w:sz w:val="28"/>
          <w:szCs w:val="28"/>
          <w:rtl w:val="true"/>
          <w:lang w:bidi="fa-IR"/>
        </w:rPr>
        <w:t>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پس از نقل این سخن 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کردن عکرمه جوائز امرا را مانع از قبول حدیثش نمی شود؛ زیرا ابن شهاب زهری در قبول جوائز امرا مشهورتر از عکرمه بود و کسی هم روایت از او را به این جهت ترک نکرده است</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عمر بن ردیح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ابن شهاب الزهری نمشی فرآنی عمرو بن عبید فلقینی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ولمندیل الأمراء یعنی ابن شهاب؛</w:t>
      </w:r>
      <w:r>
        <w:rPr>
          <w:rStyle w:val="FootnoteAnchor"/>
          <w:rtl w:val="true"/>
        </w:rPr>
        <w:footnoteReference w:id="608"/>
      </w:r>
      <w:r>
        <w:rPr>
          <w:rFonts w:ascii="IRNazanin" w:hAnsi="IRNazanin" w:eastAsia="IRNazanin"/>
          <w:color w:val="111111"/>
          <w:sz w:val="28"/>
          <w:sz w:val="28"/>
          <w:szCs w:val="28"/>
          <w:rtl w:val="true"/>
          <w:lang w:bidi="fa-IR"/>
        </w:rPr>
        <w:t>همراه ابن شهاب راه می رفتم و مرا در آن حال عمرو بن عبید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مندیل و دست مال امیران چه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عمرو بن عبید زهری را دست مال کاغذی بنی امیه می دانست که حاکمان ظالم ظلم خود را با وجود امثال زهری مورد توجیه قرار می دادند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شعبة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 مکة مررت به وهو قاعد مع الزهری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معاویة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لبنی أمیة فلما قفلنا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رأیته معی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 فخرقته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چون به مکه رفتیم به هشیم عبور کردم، در حالی که او همراه زهری نشسته بود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ابومعاویه، این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شرطه وبرگزیده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برگشتیم شروع کرد به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کرد مرا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کجا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که همراه من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ات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درآورد وپاره اش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در مکتب اهل سنت امیرالمؤمنین در حدیث معرفی شده و او از زهری حدیث روایت نکرده است، چنان که داستان فوق نیز همین را تصدیق می کند 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زهری را از شیوخ شعبه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خارجه بن مصعب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زهری رفتم ودیدم که او شرطی ونگهبان برخی از بنی مروان است و دیدم که او سوار شد و در دستش سر نیزه است و در جلویش مردم هستند که بر دستانشان کافر کوبات،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قبیح قرار داده این عمل را برای عالم، لذا از او حدیث نشنیدم وبرگشتم و سپس از یونس از زهری حدیثش را شنیدم</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قال محمد بن إشکاب، کان الزهری جندیا؛</w:t>
      </w:r>
      <w:r>
        <w:rPr>
          <w:rStyle w:val="FootnoteAnchor"/>
          <w:rtl w:val="true"/>
        </w:rPr>
        <w:footnoteReference w:id="611"/>
      </w:r>
      <w:r>
        <w:rPr>
          <w:rFonts w:ascii="IRNazanin" w:hAnsi="IRNazanin" w:eastAsia="IRNazanin"/>
          <w:color w:val="111111"/>
          <w:sz w:val="28"/>
          <w:sz w:val="28"/>
          <w:szCs w:val="28"/>
          <w:rtl w:val="true"/>
          <w:lang w:bidi="fa-IR"/>
        </w:rPr>
        <w:t>زهری سرباز و نوکر حاکمان بنی امیه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سلمه بن دینار در نامه ای به زهری در مورد نوکری او به حاکمان بنی امیه او را چنین مورد خطاب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 و منالی را گرفتی که از آنِ دهنده نیست، و به کسی نزدیک شدی که برای کسی حق را نمی خواهد و وقتی تو را به خود نزدیک نمود، باطل را ترک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کسی را پذیرفتی که با دعوتش می خواهد تو را فریب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حاکمان ظالم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پلی قرار دادند که به وسیله آن به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هایشان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قطب و محوری قرار دادند که بر اطراف باطلشان می چرخند و تو را به سوی گمراهی و خراب کاری خود دعوت گر و پیماینده ای راه خود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تو بر علما شک وارد می کنند و قلوب جهال را به خود جذب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ناچیز است آنچه برای تو آباد کردند در مقابل چیزی که خراب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دنیای بی ارزش تو را آباد و آخرت ابدی تو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کم است آنچه به تو دادند</w:t>
      </w:r>
      <w:bookmarkStart w:id="349" w:name="pg5103_35490"/>
    </w:p>
    <w:p>
      <w:pPr>
        <w:pStyle w:val="BookText"/>
        <w:rPr/>
      </w:pPr>
      <w:bookmarkEnd w:id="349"/>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آخرتت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تو گرفتند</w:t>
      </w:r>
      <w:r>
        <w:rPr>
          <w:rFonts w:eastAsia="IRNazanin" w:cs="IRNazanin"/>
          <w:color w:val="111111"/>
          <w:sz w:val="28"/>
          <w:szCs w:val="28"/>
          <w:rtl w:val="true"/>
          <w:lang w:bidi="fa-IR"/>
        </w:rPr>
        <w:t>...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شبیه این نصیحت و سخن را که خیلی مفصل تر از این است امام سجاد علیه السلام نیز به زهری داشته اند</w:t>
      </w:r>
      <w:r>
        <w:rPr>
          <w:rFonts w:eastAsia="IRNazanin" w:cs="IRNazanin"/>
          <w:color w:val="111111"/>
          <w:sz w:val="28"/>
          <w:szCs w:val="28"/>
          <w:rtl w:val="true"/>
          <w:lang w:bidi="fa-IR"/>
        </w:rPr>
        <w:t xml:space="preserve">. </w:t>
      </w:r>
      <w:r>
        <w:rPr>
          <w:rStyle w:val="FootnoteAnchor"/>
          <w:rtl w:val="true"/>
        </w:rPr>
        <w:footnoteReference w:id="613"/>
      </w:r>
    </w:p>
    <w:p>
      <w:pPr>
        <w:pStyle w:val="Heading5"/>
        <w:numPr>
          <w:ilvl w:val="4"/>
          <w:numId w:val="1"/>
        </w:numPr>
        <w:rPr/>
      </w:pPr>
      <w:bookmarkStart w:id="350" w:name="__RefHeading___Toc1292905_774463916"/>
      <w:bookmarkStart w:id="351" w:name="_Toc127"/>
      <w:bookmarkEnd w:id="350"/>
      <w:r>
        <w:rPr>
          <w:rtl w:val="true"/>
        </w:rPr>
        <w:t>دشمنی زهری با اهل بیت علیهم السلام</w:t>
      </w:r>
      <w:bookmarkEnd w:id="351"/>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جمله منحرفین از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عبدالحمید از محمد بن شیبه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شاهد بودم که عروه وزهری نشسته بودند و از علی یاد کرده و از او بد گویی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وحضرت به نزد آن ها آمد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عروه همانا پدرم بین خود وپدرت خداوند را حاکم قرار داد وخداوند به نفع پدرم حکم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ای زهری، اگر در مکه بودی برایت نشان می دادم که قبر پدرت کجاست</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کعبی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زهری به نزد عمر بن عبدالعزیز آمد، او را از عسکر خود خارج کرد، به خاطر این حدیثی که از او شنیده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تناشدوا الخلفاء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مناشده قرار ندهید، و به خاطر دشمنی اش با علی</w:t>
      </w:r>
      <w:r>
        <w:rPr>
          <w:rFonts w:eastAsia="IRNazanin" w:cs="IRNazanin"/>
          <w:color w:val="111111"/>
          <w:sz w:val="28"/>
          <w:szCs w:val="28"/>
          <w:rtl w:val="true"/>
          <w:lang w:bidi="fa-IR"/>
        </w:rPr>
        <w:t xml:space="preserve">. </w:t>
      </w:r>
      <w:r>
        <w:rPr>
          <w:rStyle w:val="FootnoteAnchor"/>
          <w:rtl w:val="true"/>
        </w:rPr>
        <w:footnoteReference w:id="615"/>
      </w:r>
    </w:p>
    <w:p>
      <w:pPr>
        <w:pStyle w:val="Heading5"/>
        <w:numPr>
          <w:ilvl w:val="4"/>
          <w:numId w:val="1"/>
        </w:numPr>
        <w:rPr/>
      </w:pPr>
      <w:bookmarkStart w:id="352" w:name="__RefHeading___Toc1292907_774463916"/>
      <w:bookmarkStart w:id="353" w:name="_Toc128"/>
      <w:bookmarkEnd w:id="352"/>
      <w:r>
        <w:rPr>
          <w:rtl w:val="true"/>
        </w:rPr>
        <w:t>زهری و کتمان فضائل اهل بیت علیهم السلام</w:t>
      </w:r>
      <w:bookmarkEnd w:id="35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آشنا شدیم زهری از سی سالگی تا زمان مرگش در خدمت حاکمان ظالم بنی امیه بوده وبنی امیه که شدید ترین دشمنان اهل بیت علیهم السلام بودند در زمانشان در تمام</w:t>
      </w:r>
    </w:p>
    <w:p>
      <w:pPr>
        <w:pStyle w:val="BookText"/>
        <w:rPr/>
      </w:pPr>
      <w:r>
        <w:rPr>
          <w:rFonts w:ascii="IRNazanin" w:hAnsi="IRNazanin" w:eastAsia="IRNazanin"/>
          <w:color w:val="111111"/>
          <w:sz w:val="28"/>
          <w:sz w:val="28"/>
          <w:szCs w:val="28"/>
          <w:rtl w:val="true"/>
          <w:lang w:bidi="fa-IR"/>
        </w:rPr>
        <w:t>منابر اسلامی امیرالمؤمنین علیه السلام را لعن می کردند که برای نمونه تنها با اشاره به یک سخن از اعتراف علما به این تاریخ ننگین بنی امیه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در مورد سجستان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 گ تر از همه ای این ها علی بن ابی طالب در منابر شرق و غرب لعن می شد، ولی در منبر سجستان جز یک مرتبه لعن نشد و مردم آن، بنی امیه را نگذاشتند چنین کاری را در شهر و منبر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انجام دهند و اضافه کردند که هیچ کسی در منبر آن ها لعن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شرفی بزرگ تر است از روی گرداندن مردم سجستان از لعن برادر رسول خدا بر منبرشان است، در حالی که او در منبر های مکه و مدینه لعن می شد</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زهری حیات خود را وقف یک چنین خاندانی نمود و حال آن که پیامبر اکرم صلی الله علیه و آله و سلم بنی امیه را دشمنان اسلام معرفی فرموده و آن ها را لعنت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خود را کاملاً تسلیم سیاست این دشمنان اسلام کرد و بنابر این با وجود این که این همه اخبار در کتب حدیثی مکتب اهل سنت از او به جای مانده است، با اعتراف اهل سنت، زهری هیچ حدیثی در فضائل اهل بیت علیهم السلام روایت نکرده است و در مقابل در مذمت اهل بیت صلی الله علیه و آله و سلم اخبار جعل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از محدثین بزرگ اهل سنت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مالک و زهری در بین احادیثی که روایت کرده اند، هیچ حدیثی در مناقب علی در حفظ ندارم</w:t>
      </w:r>
      <w:r>
        <w:rPr>
          <w:rFonts w:eastAsia="IRNazanin" w:cs="IRNazanin"/>
          <w:color w:val="111111"/>
          <w:sz w:val="28"/>
          <w:szCs w:val="28"/>
          <w:rtl w:val="true"/>
          <w:lang w:bidi="fa-IR"/>
        </w:rPr>
        <w:t xml:space="preserve">. </w:t>
      </w:r>
      <w:r>
        <w:rPr>
          <w:rStyle w:val="FootnoteAnchor"/>
          <w:rtl w:val="true"/>
        </w:rPr>
        <w:footnoteReference w:id="61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خطمی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مردی را به قتل رسانید و من آن را به ابن عیینه گفتم و او سخن مرا تأیید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فضیلت علی هیچ حدیثی روایت نکرد و مروانی بود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جعفر بن إبراهیم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الزهری أسمع منه فإذا عجوز قد وقفت علیه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جعفری لا تکتب عنه فإنه مال إلی بنی أمیة وأخذ جوائزهم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أختی رقیة خرفت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خرفت أنت، کتمت فضائل آل محمد صلی الله علیه و آله و سلم؛</w:t>
      </w:r>
      <w:r>
        <w:rPr>
          <w:rStyle w:val="FootnoteAnchor"/>
          <w:rtl w:val="true"/>
        </w:rPr>
        <w:footnoteReference w:id="619"/>
      </w:r>
      <w:r>
        <w:rPr>
          <w:rFonts w:ascii="IRNazanin" w:hAnsi="IRNazanin" w:eastAsia="IRNazanin"/>
          <w:color w:val="111111"/>
          <w:sz w:val="28"/>
          <w:sz w:val="28"/>
          <w:szCs w:val="28"/>
          <w:rtl w:val="true"/>
          <w:lang w:bidi="fa-IR"/>
        </w:rPr>
        <w:t>نزد زهری بودم و از او حدیث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پیره زنی بر سر زهری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جعفری، از او منویس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به سوی بنی امیه تمایل نمود و جوائز آن 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رقیه، دیوانه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دیوانه شده ای فضائل آل محمد صلی الله علیه و آله و سلم را کتمان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رفتم و بر عبدالملک وارد شدم تا به او سلام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او در قبه ای ایستاده و مردم در زیر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دادم ونشستم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شهاب، می دانی صبح روزی که پسر ابی طالب کشته شد در بیت المقدس چه رخ داد؟ گفتم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مردم به پشت قبه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به من گردانید و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سنگی در بیت المقدس برداشته نشد، مگر این که زیرش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کسی از تو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آن را نگفتم تا وقتی که او از دنیا رفت</w:t>
      </w:r>
      <w:r>
        <w:rPr>
          <w:rFonts w:eastAsia="IRNazanin" w:cs="IRNazanin"/>
          <w:color w:val="111111"/>
          <w:sz w:val="28"/>
          <w:szCs w:val="28"/>
          <w:rtl w:val="true"/>
          <w:lang w:bidi="fa-IR"/>
        </w:rPr>
        <w:t xml:space="preserve">. </w:t>
      </w:r>
      <w:r>
        <w:rPr>
          <w:rStyle w:val="FootnoteAnchor"/>
          <w:rtl w:val="true"/>
        </w:rPr>
        <w:footnoteReference w:id="62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هنگام مریضی اش از عکرمه، از ابن عباس برای من حدیث روایت کرد که پیامبر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به دلیل سوء رأیشان نسبت انبیا و اختلاف در دینشان از برکات آسمان محروم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 را دشمنی با علی از برکات آسمان محروم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آن نشنیدم که زهری از عکرمه حدیث نقل کند و چون از مریضی اش خوب شد، پشیمان گشت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یمانی این حدیث را کتمان نما و از غیر من نقل کن و همانا بنی امیه کسی را که علی</w:t>
      </w:r>
    </w:p>
    <w:p>
      <w:pPr>
        <w:pStyle w:val="BookText"/>
        <w:rPr/>
      </w:pPr>
      <w:r>
        <w:rPr>
          <w:rFonts w:ascii="IRNazanin" w:hAnsi="IRNazanin" w:eastAsia="IRNazanin"/>
          <w:color w:val="111111"/>
          <w:sz w:val="28"/>
          <w:sz w:val="28"/>
          <w:szCs w:val="28"/>
          <w:rtl w:val="true"/>
          <w:lang w:bidi="fa-IR"/>
        </w:rPr>
        <w:t>را به خوبی ذکر می کند معذور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قوم این قدر فاصله ات را نزدیک و حفظ کردی، در حالی که نظرات آن ها را شنیدی و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ای تو، همانا این ها ما را در دنیایشان شریک کردند و در هوا و هوس خواهی آن ها ما نیز کوتاه آمدیم</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مدائنی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واخبرنی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خالد بن عبدالله القسری احد ولاة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لی النسب فبدأت بنسب مُضَر فمکثت فیه ایاما ثم اتیته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بنسب مضر و ما اتممته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اقطعه قطعه الله مع اصولها واکتب لی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یمر بی الشئ من سیرة علی بن أبی طالب أفأذکره؟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 تراه فی قعر الجهیم؛ </w:t>
      </w:r>
      <w:r>
        <w:rPr>
          <w:rStyle w:val="FootnoteAnchor"/>
          <w:rtl w:val="true"/>
        </w:rPr>
        <w:footnoteReference w:id="622"/>
      </w:r>
      <w:r>
        <w:rPr>
          <w:rFonts w:ascii="IRNazanin" w:hAnsi="IRNazanin" w:eastAsia="IRNazanin"/>
          <w:color w:val="111111"/>
          <w:sz w:val="28"/>
          <w:sz w:val="28"/>
          <w:szCs w:val="28"/>
          <w:rtl w:val="true"/>
          <w:lang w:bidi="fa-IR"/>
        </w:rPr>
        <w:t>ابن شهاب زهری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قسری، یکی از ولات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امیرالمؤمنین علیه السلام را سب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را برای من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نسب مضر شروع کردم و چند روزی از نوشتن آن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قسری رفتم و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 مضر شروع کردم و آن را تمام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قطع کن که خداوند آن را از ریشه اش قطع و نابود گرداند، برای من سیره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چیز هایی از سیره علی عبور می کنم و آیا آن را نیز بنویسم؟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اخباری باشد که او را در قعر جهنم معرفی 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قسری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ولید و سلیمان حاکم مکه بود و هشام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بصره و کوفه قرار داد، و او ناصبی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را دشنام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زبیر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قسری سخنی در مورد علی می گفت که ذکر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مادرش کنیسه ای درست کرده بود که در آن به عبادت مشغول بود</w:t>
      </w:r>
      <w:r>
        <w:rPr>
          <w:rFonts w:eastAsia="IRNazanin" w:cs="IRNazanin"/>
          <w:color w:val="111111"/>
          <w:sz w:val="28"/>
          <w:szCs w:val="28"/>
          <w:rtl w:val="true"/>
          <w:lang w:bidi="fa-IR"/>
        </w:rPr>
        <w:t xml:space="preserve">. </w:t>
      </w:r>
      <w:r>
        <w:rPr>
          <w:rStyle w:val="FootnoteAnchor"/>
          <w:rtl w:val="true"/>
        </w:rPr>
        <w:footnoteReference w:id="623"/>
      </w:r>
      <w:bookmarkStart w:id="354" w:name="pg5103_35494"/>
    </w:p>
    <w:p>
      <w:pPr>
        <w:pStyle w:val="BookText"/>
        <w:rPr/>
      </w:pPr>
      <w:bookmarkEnd w:id="354"/>
      <w:r>
        <w:rPr>
          <w:rFonts w:ascii="IRNazanin" w:hAnsi="IRNazanin" w:eastAsia="IRNazanin"/>
          <w:color w:val="111111"/>
          <w:sz w:val="28"/>
          <w:sz w:val="28"/>
          <w:szCs w:val="28"/>
          <w:rtl w:val="true"/>
          <w:lang w:bidi="fa-IR"/>
        </w:rPr>
        <w:t xml:space="preserve">خالد قسری چنان که ملاحظه می کنید، برای مادر مسیحی خود عبادتگاه درست کرده و در شرح حال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عجیب در دشمنی او با امیرالمؤمنین علیه السلام وبی دینی او فراوان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شما تصور کنید که زهری وقتی زیر چتر چنین افرادی حیات دینی خود را سپری می کند و در همان حال اسلام را معرفی می کند و با فرمان آن ها حرکت می نماید، از خود چه چیز ها به جای خواهد گذاشت</w:t>
      </w:r>
      <w:r>
        <w:rPr>
          <w:rFonts w:eastAsia="IRNazanin" w:cs="IRNazanin"/>
          <w:color w:val="111111"/>
          <w:sz w:val="28"/>
          <w:szCs w:val="28"/>
          <w:rtl w:val="true"/>
          <w:lang w:bidi="fa-IR"/>
        </w:rPr>
        <w:t>!.</w:t>
      </w:r>
    </w:p>
    <w:p>
      <w:pPr>
        <w:pStyle w:val="Heading5"/>
        <w:numPr>
          <w:ilvl w:val="4"/>
          <w:numId w:val="1"/>
        </w:numPr>
        <w:rPr/>
      </w:pPr>
      <w:bookmarkStart w:id="355" w:name="__RefHeading___Toc1292909_774463916"/>
      <w:bookmarkStart w:id="356" w:name="_Toc129"/>
      <w:bookmarkEnd w:id="355"/>
      <w:r>
        <w:rPr>
          <w:rtl w:val="true"/>
        </w:rPr>
        <w:t>دروغ گویی زهری</w:t>
      </w:r>
      <w:bookmarkEnd w:id="356"/>
    </w:p>
    <w:p>
      <w:pPr>
        <w:pStyle w:val="BookText"/>
        <w:rPr/>
      </w:pPr>
      <w:r>
        <w:rPr>
          <w:rFonts w:ascii="IRNazanin" w:hAnsi="IRNazanin" w:eastAsia="IRNazanin"/>
          <w:color w:val="111111"/>
          <w:sz w:val="28"/>
          <w:sz w:val="28"/>
          <w:szCs w:val="28"/>
          <w:rtl w:val="true"/>
          <w:lang w:bidi="fa-IR"/>
        </w:rPr>
        <w:t>روی الزهری عن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قد حفیت أظافیر علی من کثرة ما کان یتسلق علی أزواج رسول الله؛</w:t>
      </w:r>
      <w:r>
        <w:rPr>
          <w:rStyle w:val="FootnoteAnchor"/>
          <w:rtl w:val="true"/>
        </w:rPr>
        <w:footnoteReference w:id="624"/>
      </w:r>
      <w:r>
        <w:rPr>
          <w:rFonts w:ascii="IRNazanin" w:hAnsi="IRNazanin" w:eastAsia="IRNazanin"/>
          <w:color w:val="111111"/>
          <w:sz w:val="28"/>
          <w:sz w:val="28"/>
          <w:szCs w:val="28"/>
          <w:rtl w:val="true"/>
          <w:lang w:bidi="fa-IR"/>
        </w:rPr>
        <w:t>ناخون های علی بر اثر فراوانی این که بر همسران پیامبر صلی الله علیه و آله و سلم می زد سایده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پس از نقل این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باطل است و شاید این از دروغ های نواصب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داشته باشیم که حافظ ابوبکر بن ابی داود این خبر را از زهری نقل کرده و محمد بن یحیی بن منده و احمد بن علی بن جارود و محمد بن عباس اخرم شهادت داده اند که ابن ابی داود این خبر را از زهری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نواصب است، باید توجه داشته باشیم که ابن ابی داود، زهری و عروه همگی متهم به نصب و دشمنی با اهل بیت علیهم السلام هستند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پس از آن که خلیفه شد، دو سال و چند روز زندگی نمود و عمر ده سال و همه را حج نمود و عثمان دوازده سال و همه را حج نمود، جز دو سال و معاویه بیست سال و دو حج انجام داد و یزید سه سال و چند ماه و عبدالملک پس از این جماعت چند ماه کم از ده سال و یک حج انجام داد و ولید یک ماه کم از ده سال و یک حج انجام داد</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این خبر نیز گویاترین نمونه بر</w:t>
      </w:r>
      <w:bookmarkStart w:id="357" w:name="pg5103_35495"/>
    </w:p>
    <w:p>
      <w:pPr>
        <w:pStyle w:val="BookText"/>
        <w:rPr/>
      </w:pPr>
      <w:bookmarkEnd w:id="357"/>
      <w:r>
        <w:rPr>
          <w:rFonts w:ascii="IRNazanin" w:hAnsi="IRNazanin" w:eastAsia="IRNazanin"/>
          <w:color w:val="111111"/>
          <w:sz w:val="28"/>
          <w:sz w:val="28"/>
          <w:szCs w:val="28"/>
          <w:rtl w:val="true"/>
          <w:lang w:bidi="fa-IR"/>
        </w:rPr>
        <w:t>دشمنی زهری نسبت امیرالمؤمنین علیه السلام و اوج نوکری او به سلاطین جور خواهد بود که او بنی امیه و یزید را از خلفای اسلام می داند، ولی امیرالمؤمنین علیه السلام را خلیفه نمی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علی بن حسین زیاد حدیث روایت</w:t>
      </w:r>
    </w:p>
    <w:p>
      <w:pPr>
        <w:pStyle w:val="BookText"/>
        <w:rPr/>
      </w:pPr>
      <w:r>
        <w:rPr>
          <w:rFonts w:ascii="IRNazanin" w:hAnsi="IRNazanin" w:eastAsia="IRNazanin"/>
          <w:color w:val="111111"/>
          <w:sz w:val="28"/>
          <w:sz w:val="28"/>
          <w:szCs w:val="28"/>
          <w:rtl w:val="true"/>
          <w:lang w:bidi="fa-IR"/>
        </w:rPr>
        <w:t>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 با او همنشینی می کردم، ولی او قلیل الحدیث بود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ابن عیینه از زهری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فقیه تر از علی بن حسین ندیدم، ولی او قلیل الحدیث بود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حال آن که ابن سعد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ثقه مأمون و کثیر الحدیث بود</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پس زهری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های دیگر زهری ضمن آشنایی با روایات او ذکر خواهد شد</w:t>
      </w:r>
      <w:r>
        <w:rPr>
          <w:rFonts w:eastAsia="IRNazanin" w:cs="IRNazanin"/>
          <w:color w:val="111111"/>
          <w:sz w:val="28"/>
          <w:szCs w:val="28"/>
          <w:rtl w:val="true"/>
          <w:lang w:bidi="fa-IR"/>
        </w:rPr>
        <w:t>.</w:t>
      </w:r>
    </w:p>
    <w:p>
      <w:pPr>
        <w:pStyle w:val="Heading5"/>
        <w:numPr>
          <w:ilvl w:val="4"/>
          <w:numId w:val="1"/>
        </w:numPr>
        <w:rPr/>
      </w:pPr>
      <w:bookmarkStart w:id="358" w:name="__RefHeading___Toc1292911_774463916"/>
      <w:bookmarkStart w:id="359" w:name="_Toc130"/>
      <w:bookmarkEnd w:id="358"/>
      <w:r>
        <w:rPr>
          <w:rtl w:val="true"/>
        </w:rPr>
        <w:t>اسلام و مذمت نوکری سلاطین</w:t>
      </w:r>
      <w:bookmarkEnd w:id="359"/>
    </w:p>
    <w:p>
      <w:pPr>
        <w:pStyle w:val="BookText"/>
        <w:rPr/>
      </w:pPr>
      <w:r>
        <w:rPr>
          <w:rFonts w:ascii="IRNazanin" w:hAnsi="IRNazanin" w:eastAsia="IRNazanin"/>
          <w:color w:val="111111"/>
          <w:sz w:val="28"/>
          <w:sz w:val="28"/>
          <w:szCs w:val="28"/>
          <w:rtl w:val="true"/>
          <w:lang w:bidi="fa-IR"/>
        </w:rPr>
        <w:t>در مذمت سلاطین جور احادیث فراوان است و ما گوشه ای از آن را در شرح حال ابوهریره ذکر کردیم که در برخی آن ها به مذمت بنی امیه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اکنون به برخی آیات و روایات دیگر در مذمت همکاری با سلاطین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مسلمین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ظالمان تکیه ننمایید، که موجب می‌شود آتش شما را فرا گیرد</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مفسرین اهل سنت نیز از این آیه مذموم بودن تمایل به سلاطین را استفاده کرده و اخبار در مورد آن از صحابه و تابعین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ای شریفه به طریق اولی شامل زهری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از پیامبر اکرم صلی الله علیه و آله و سلم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بنو أبی العاص ثلاثین رجلا اتخذوا مال الله دولا ودین الله دغلا وعباد الله خولا قال حلام فأنکر ذلک علی أبی ذر فشهد علی بن أبی طالب أنی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 لا أقلت الغبراء علی ذی لهجة أصدق من أبی ذر و أشهد أن رسول الله صلی الله علیه و آله و سلم قاله؛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وقتی بنی ابوالعاص به سی مرد رسید، مال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ناحق تصرف می کنند و دین خدا را در فساد خود مورد استفاده قرار می دهند و بندگان خدا را عبد و غلام خود قرار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انکار نمود و امیرالمؤمنین علیه السلام شهادت دادند که از پیامبر صلی الله علیه و آله و سلم شنیدند که در حق ابوذر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نیفکنده وزمین به خود جای نداده به فردی راستگوتر از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را حاکم و ذهبی به شرط مسلم صحیح دانسته اند و شطر اول حدیث که مورد نظر است از ابوذر، ابوسعید خدری، ابوهریره و معاویه روایت شده است و هیثمی، بوصیری، حاکم، البانی و حسین سلیم اسد سند آن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نوکری همین افراد را که پیامبر اکرم صلی الله علیه و آله و سلم این گونه از ظلم آن ها خبر دادند بر عهده گرفت و خدمت به ظلم آن ها را اختیار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حارث زبیدی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بعدی سلطان الفتن علی أبوابهم کمبارک الإبل لا یعطون أحدا شیئا إلا أخذ من دینه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فتنه ی سلاطین 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در منزل آن ها جمع خواهند شد، ولی آن ها برای کسی چیزی نمی دهند مگر</w:t>
      </w:r>
    </w:p>
    <w:p>
      <w:pPr>
        <w:pStyle w:val="BookText"/>
        <w:rPr/>
      </w:pPr>
      <w:r>
        <w:rPr>
          <w:rFonts w:ascii="IRNazanin" w:hAnsi="IRNazanin" w:eastAsia="IRNazanin"/>
          <w:color w:val="111111"/>
          <w:sz w:val="28"/>
          <w:sz w:val="28"/>
          <w:szCs w:val="28"/>
          <w:rtl w:val="true"/>
          <w:lang w:bidi="fa-IR"/>
        </w:rPr>
        <w:t>این که به همان مقدار از او دینش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سند این حدیث را تضعیف کرده است، ولی سند عبدالرزاق از ابن مسعود موقوف 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مواقف فتنه ها برحذر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فتنه 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امرا، یکی از شما به امیر وارد می شود و او را به دروغ تصدیق می کند و چیزی در مورد او</w:t>
      </w:r>
    </w:p>
    <w:p>
      <w:pPr>
        <w:pStyle w:val="BookText"/>
        <w:rPr/>
      </w:pPr>
      <w:r>
        <w:rPr>
          <w:rFonts w:ascii="IRNazanin" w:hAnsi="IRNazanin" w:eastAsia="IRNazanin"/>
          <w:color w:val="111111"/>
          <w:sz w:val="28"/>
          <w:sz w:val="28"/>
          <w:szCs w:val="28"/>
          <w:rtl w:val="true"/>
          <w:lang w:bidi="fa-IR"/>
        </w:rPr>
        <w:t>می گوید که در وی نیست</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عباس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السلطان افتتن؛ </w:t>
      </w:r>
      <w:r>
        <w:rPr>
          <w:rStyle w:val="FootnoteAnchor"/>
          <w:rtl w:val="true"/>
        </w:rPr>
        <w:footnoteReference w:id="631"/>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نزد سلطان رفت مورد امتحان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دو سند ابوهریره را و البانی سند ابن عباس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لزم السلطان افتتن و ما ازداد عبد من السلطان دنوا إلا ازداد من الله بعدا؛ </w:t>
      </w:r>
      <w:r>
        <w:rPr>
          <w:rStyle w:val="FootnoteAnchor"/>
          <w:rtl w:val="true"/>
        </w:rPr>
        <w:footnoteReference w:id="632"/>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ملازم سلطان بود، مورد آزمایش قرار می گیرد و بنده هر قدر به سلطان نزدیک شد، همان مقدار از خداوند متعال دور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و البانی سند این حدیث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أبواب السلطان وحواشیها فإن أقرب الناس منها أبعدهم من الله و من آثر سلطانا علی الله جعل الله الفتنة فی قلبه ظاهرة باطنة وأذهب عنه الورع وترکه حیران؛</w:t>
      </w:r>
      <w:r>
        <w:rPr>
          <w:rStyle w:val="FootnoteAnchor"/>
          <w:rtl w:val="true"/>
        </w:rPr>
        <w:footnoteReference w:id="633"/>
      </w:r>
      <w:r>
        <w:rPr>
          <w:rFonts w:ascii="IRNazanin" w:hAnsi="IRNazanin" w:eastAsia="IRNazanin"/>
          <w:color w:val="111111"/>
          <w:sz w:val="28"/>
          <w:sz w:val="28"/>
          <w:szCs w:val="28"/>
          <w:rtl w:val="true"/>
          <w:lang w:bidi="fa-IR"/>
        </w:rPr>
        <w:t>از رفتن به در سلطان بپرهیزید و همانا نزدیک ترین مردم به سلطان دورترین آن ها از خداوند هستند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قرأ الرجل القرآن، وتفقه فی الدین، ثم أتی باب السلطان تملقا إلیه،</w:t>
      </w:r>
    </w:p>
    <w:p>
      <w:pPr>
        <w:pStyle w:val="BookText"/>
        <w:rPr/>
      </w:pPr>
      <w:r>
        <w:rPr>
          <w:rFonts w:ascii="IRNazanin" w:hAnsi="IRNazanin" w:eastAsia="IRNazanin"/>
          <w:color w:val="111111"/>
          <w:sz w:val="28"/>
          <w:sz w:val="28"/>
          <w:szCs w:val="28"/>
          <w:rtl w:val="true"/>
          <w:lang w:bidi="fa-IR"/>
        </w:rPr>
        <w:t>وطمعا لما فی یده؛ خاض بقدر خطاه فی نار جهنم؛</w:t>
      </w:r>
      <w:r>
        <w:rPr>
          <w:rStyle w:val="FootnoteAnchor"/>
          <w:rtl w:val="true"/>
        </w:rPr>
        <w:footnoteReference w:id="634"/>
      </w:r>
      <w:r>
        <w:rPr>
          <w:rFonts w:ascii="IRNazanin" w:hAnsi="IRNazanin" w:eastAsia="IRNazanin"/>
          <w:color w:val="111111"/>
          <w:sz w:val="28"/>
          <w:sz w:val="28"/>
          <w:szCs w:val="28"/>
          <w:rtl w:val="true"/>
          <w:lang w:bidi="fa-IR"/>
        </w:rPr>
        <w:t>اگر انسان قرآن بخواند و در دین فقیه گردد، سپس از روی تملق و طمع بر آنچه در دست سلطان است به در سلطان برود، به مقدار قدمی که برداشته در آتش جهنم فرو 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امناء الرسل فاذا رایتم الفقهاء قد رکنوا الی السلاطین فاتهموهم؛</w:t>
      </w:r>
      <w:r>
        <w:rPr>
          <w:rStyle w:val="FootnoteAnchor"/>
          <w:rtl w:val="true"/>
        </w:rPr>
        <w:footnoteReference w:id="635"/>
      </w:r>
      <w:r>
        <w:rPr>
          <w:rFonts w:ascii="IRNazanin" w:hAnsi="IRNazanin" w:eastAsia="IRNazanin"/>
          <w:color w:val="111111"/>
          <w:sz w:val="28"/>
          <w:sz w:val="28"/>
          <w:szCs w:val="28"/>
          <w:rtl w:val="true"/>
          <w:lang w:bidi="fa-IR"/>
        </w:rPr>
        <w:t xml:space="preserve">فقها امنای پیامبران هستند و اگر دیدید که فقها به سوی سلاطین میل پیدا کردند،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دین و ایمانشان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از پیامبر اکرم صلی الله علیه و آله و سلم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أمراء یغشاهم غواش وحواش من الناس یکذبون ویظلمون فمن دخل علیهم فصدقهم بکذبهم وأعانهم علی ظلمهم فلیس منی ولست منه و من لم یدخل علیهم ویصدقهم بکذبهم ویعینهم علی ظلمهم فأنا منه بریء وهو منی بریء؛</w:t>
      </w:r>
      <w:r>
        <w:rPr>
          <w:rStyle w:val="FootnoteAnchor"/>
          <w:rtl w:val="true"/>
        </w:rPr>
        <w:footnoteReference w:id="636"/>
      </w:r>
      <w:r>
        <w:rPr>
          <w:rFonts w:ascii="IRNazanin" w:hAnsi="IRNazanin" w:eastAsia="IRNazanin"/>
          <w:color w:val="111111"/>
          <w:sz w:val="28"/>
          <w:sz w:val="28"/>
          <w:szCs w:val="28"/>
          <w:rtl w:val="true"/>
          <w:lang w:bidi="fa-IR"/>
        </w:rPr>
        <w:t xml:space="preserve">امیرانی خواهند آمد که پنهان کنندگان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ظلم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می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دروغ می گویند و ظلم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بر آن ها وارد شود و دروغ آن ها را تصدیق کند و آن ها را در ظلمشان یاری کند، من از او بیزار هستم و او از من بیزار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هیثمی از حذیفه، خباب، کعب و نعمان نیز روایت کرده و سند همه را صحیح دانسته است و در حدیث کعب و حذیفه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زودی امیرانی بر شما حاکم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ها را تصدیق و در ظلمشان یاری کند سر حوض بر من وارد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ذهبی و شعیب ارنؤوط نیز اسانید این حدیث را صحیح دانسته اند و احمد در مسند از ابن عمر و ابوهریره نیز به این معنا حدیث روایت</w:t>
      </w:r>
      <w:bookmarkStart w:id="360" w:name="pg5103_35499"/>
    </w:p>
    <w:p>
      <w:pPr>
        <w:pStyle w:val="BookText"/>
        <w:rPr/>
      </w:pPr>
      <w:bookmarkEnd w:id="360"/>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برخی روایات در این موضوع است که همگی همکاری و رضایت نسبت به ظلم این حاکمان ظالم را به شدت مذمت کرده است و با این وجود چگونه ممکن است به هر روایت امثال زهری اعتماد کرد و دین را از او اخذ نمود</w:t>
      </w:r>
      <w:r>
        <w:rPr>
          <w:rFonts w:eastAsia="IRNazanin" w:cs="IRNazanin"/>
          <w:color w:val="111111"/>
          <w:sz w:val="28"/>
          <w:szCs w:val="28"/>
          <w:rtl w:val="true"/>
          <w:lang w:bidi="fa-IR"/>
        </w:rPr>
        <w:t>!</w:t>
      </w:r>
    </w:p>
    <w:p>
      <w:pPr>
        <w:pStyle w:val="Heading5"/>
        <w:numPr>
          <w:ilvl w:val="4"/>
          <w:numId w:val="1"/>
        </w:numPr>
        <w:rPr/>
      </w:pPr>
      <w:bookmarkStart w:id="361" w:name="__RefHeading___Toc1292913_774463916"/>
      <w:bookmarkStart w:id="362" w:name="_Toc131"/>
      <w:bookmarkEnd w:id="361"/>
      <w:r>
        <w:rPr>
          <w:rtl w:val="true"/>
        </w:rPr>
        <w:t>زهری و دلبستگی به دنیا</w:t>
      </w:r>
      <w:bookmarkEnd w:id="362"/>
    </w:p>
    <w:p>
      <w:pPr>
        <w:pStyle w:val="BookText"/>
        <w:rPr/>
      </w:pPr>
      <w:r>
        <w:rPr>
          <w:rFonts w:ascii="IRNazanin" w:hAnsi="IRNazanin" w:eastAsia="IRNazanin"/>
          <w:color w:val="111111"/>
          <w:sz w:val="28"/>
          <w:sz w:val="28"/>
          <w:szCs w:val="28"/>
          <w:rtl w:val="true"/>
          <w:lang w:bidi="fa-IR"/>
        </w:rPr>
        <w:t>عمر بن عبد العزیز زهری را فرا خواند، ولی زهری کوتاهی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شهاب اگر غیر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حاکمان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فرا می خواند، کوتاهی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بنده دنیا یافتم</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سفیان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جعلت آخر عمرک تقیم بالمدینة فی مسجد رسول الله صلی الله علیه و آله و سلم تجلس إلی عمد من عمدها وتفتی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لو فعلت ذلک وطئ الناس عقبی ولا ینبغی لی أن أفعل ذلک حتی أزهد فی الدنیا وأرغب فی الآخرة؛</w:t>
      </w:r>
      <w:r>
        <w:rPr>
          <w:rStyle w:val="FootnoteAnchor"/>
          <w:rtl w:val="true"/>
        </w:rPr>
        <w:footnoteReference w:id="638"/>
      </w:r>
      <w:r>
        <w:rPr>
          <w:rFonts w:ascii="IRNazanin" w:hAnsi="IRNazanin" w:eastAsia="IRNazanin"/>
          <w:color w:val="111111"/>
          <w:sz w:val="28"/>
          <w:sz w:val="28"/>
          <w:szCs w:val="28"/>
          <w:rtl w:val="true"/>
          <w:lang w:bidi="fa-IR"/>
        </w:rPr>
        <w:t>به زهری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آخر عمرت را در مدینه می ماندی و در مسجد مدینه درس و کرسی فتوا به خود اختصاص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چنین کنم، مردم پشتم راه می افتند و سزاوار نیست که من چنین کاری را انجام دهم، مگر این که از دنیا بپرهیزم و به آخرت رغبت پیدا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نمی توانم چنین باشم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با شش سند نقل شده و دلالت می کند که زهری تنها به خاطر دنیا کار می کرده و در فکر آخرت نبوده است</w:t>
      </w:r>
      <w:r>
        <w:rPr>
          <w:rFonts w:eastAsia="IRNazanin" w:cs="IRNazanin"/>
          <w:color w:val="111111"/>
          <w:sz w:val="28"/>
          <w:szCs w:val="28"/>
          <w:rtl w:val="true"/>
          <w:lang w:bidi="fa-IR"/>
        </w:rPr>
        <w:t>.</w:t>
      </w:r>
      <w:bookmarkStart w:id="363" w:name="pg5103_35500"/>
    </w:p>
    <w:p>
      <w:pPr>
        <w:pStyle w:val="Heading5"/>
        <w:numPr>
          <w:ilvl w:val="4"/>
          <w:numId w:val="1"/>
        </w:numPr>
        <w:rPr/>
      </w:pPr>
      <w:bookmarkStart w:id="364" w:name="__RefHeading___Toc1292915_774463916"/>
      <w:bookmarkStart w:id="365" w:name="_Toc132"/>
      <w:bookmarkEnd w:id="363"/>
      <w:bookmarkEnd w:id="364"/>
      <w:r>
        <w:rPr>
          <w:rtl w:val="true"/>
        </w:rPr>
        <w:t>زهری و قرض</w:t>
      </w:r>
      <w:bookmarkEnd w:id="365"/>
    </w:p>
    <w:p>
      <w:pPr>
        <w:pStyle w:val="BookText"/>
        <w:rPr/>
      </w:pPr>
      <w:r>
        <w:rPr>
          <w:rFonts w:ascii="IRNazanin" w:hAnsi="IRNazanin" w:eastAsia="IRNazanin"/>
          <w:color w:val="111111"/>
          <w:sz w:val="28"/>
          <w:sz w:val="28"/>
          <w:szCs w:val="28"/>
          <w:rtl w:val="true"/>
          <w:lang w:bidi="fa-IR"/>
        </w:rPr>
        <w:t>حدثنا الولید الموقری،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یعیبون علیک کثرة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دینی؟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ألف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کثیرا وأنا ملئ لی خمسة أعین کل عین منها ثمن أربعین ألف دینار؛ </w:t>
      </w:r>
      <w:r>
        <w:rPr>
          <w:rStyle w:val="FootnoteAnchor"/>
          <w:rtl w:val="true"/>
        </w:rPr>
        <w:footnoteReference w:id="639"/>
      </w:r>
      <w:r>
        <w:rPr>
          <w:rFonts w:ascii="IRNazanin" w:hAnsi="IRNazanin" w:eastAsia="IRNazanin"/>
          <w:color w:val="111111"/>
          <w:sz w:val="28"/>
          <w:sz w:val="28"/>
          <w:szCs w:val="28"/>
          <w:rtl w:val="true"/>
          <w:lang w:bidi="fa-IR"/>
        </w:rPr>
        <w:t>به زهری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بدهی تو را به تو عیب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قرض دارم؟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الزهری، قال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عشر ألف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إن قضیتها عنک أن تعود،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یلدغ المؤمن من جحر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فقضاها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مات الزهری حتی استدان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فبیعت شغب، فقضی دینه؛</w:t>
      </w:r>
      <w:r>
        <w:rPr>
          <w:rStyle w:val="FootnoteAnchor"/>
          <w:rtl w:val="true"/>
        </w:rPr>
        <w:footnoteReference w:id="640"/>
      </w:r>
      <w:r>
        <w:rPr>
          <w:rFonts w:ascii="IRNazanin" w:hAnsi="IRNazanin" w:eastAsia="IRNazanin"/>
          <w:color w:val="111111"/>
          <w:sz w:val="28"/>
          <w:sz w:val="28"/>
          <w:szCs w:val="28"/>
          <w:rtl w:val="true"/>
          <w:lang w:bidi="fa-IR"/>
        </w:rPr>
        <w:t>زهری به هشام بن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مرا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که این کار را بکنم و تو باز دو مرتبه با چنین درخواست به من مراجعه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یک سراخ دو بار گزیده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قرضش را ادا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دنیا نرفت، مگر این که همان مقدار را باز قرض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خبر حتی هشام ظالم، زهری را به یاد خدا و تقوا وادار می کند، به جای</w:t>
      </w:r>
    </w:p>
    <w:p>
      <w:pPr>
        <w:pStyle w:val="BookText"/>
        <w:rPr/>
      </w:pPr>
      <w:r>
        <w:rPr>
          <w:rFonts w:ascii="IRNazanin" w:hAnsi="IRNazanin" w:eastAsia="IRNazanin"/>
          <w:color w:val="111111"/>
          <w:sz w:val="28"/>
          <w:sz w:val="28"/>
          <w:szCs w:val="28"/>
          <w:rtl w:val="true"/>
          <w:lang w:bidi="fa-IR"/>
        </w:rPr>
        <w:t>این که او چنین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عبد العزیز می گوبد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هشام بن عبدالملک هفت هزار قرض زهری را پرداخت و سپس به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چنین کاری را تکرار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یک سراخ دو مرتبه گزیده نمی شود</w:t>
      </w:r>
      <w:r>
        <w:rPr>
          <w:rFonts w:eastAsia="IRNazanin" w:cs="IRNazanin"/>
          <w:color w:val="111111"/>
          <w:sz w:val="28"/>
          <w:szCs w:val="28"/>
          <w:rtl w:val="true"/>
          <w:lang w:bidi="fa-IR"/>
        </w:rPr>
        <w:t>.</w:t>
      </w:r>
      <w:r>
        <w:rPr>
          <w:rStyle w:val="FootnoteAnchor"/>
          <w:rtl w:val="true"/>
        </w:rPr>
        <w:footnoteReference w:id="641"/>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رجاء بن أبی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چهار هزار دینار از بدهی زهری را پرداخت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پسر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باز برگردی و این کار را تکرار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مسیب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دو بار از یک سراخ گزیده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 برای دریافت بدهی برگشت</w:t>
      </w:r>
      <w:r>
        <w:rPr>
          <w:rFonts w:eastAsia="IRNazanin" w:cs="IRNazanin"/>
          <w:color w:val="111111"/>
          <w:sz w:val="28"/>
          <w:szCs w:val="28"/>
          <w:rtl w:val="true"/>
          <w:lang w:bidi="fa-IR"/>
        </w:rPr>
        <w:t xml:space="preserve">... .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زهری از یزید بن محمد بن مروان نیز قرض کرده بود و پانزده هزار آن باقی مانده بود که ابن شهاب در حال طواف او را دید وچاپلوسی نمود و یزید از آن درگذشت و آن را به زهری بخشید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ابراهیم بن سعد از پدرش نقل کرده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هشام بن عبدالملک هشتاد هزار درهم از بدهی زهری را پرداخت نمود و شنیدم که پدرم زهری را در این مورد مذمت می کرد و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هشام هشتاد هزار درهم از بدهی تو را پرداخت نمود و تو می دانی که پیامبر صلی الله علیه و آله و سلم در مورد قرض چه فرموده است</w:t>
      </w:r>
      <w:r>
        <w:rPr>
          <w:rFonts w:eastAsia="IRNazanin" w:cs="IRNazanin"/>
          <w:color w:val="111111"/>
          <w:sz w:val="28"/>
          <w:szCs w:val="28"/>
          <w:rtl w:val="true"/>
          <w:lang w:bidi="fa-IR"/>
        </w:rPr>
        <w:t xml:space="preserve">... .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زهری حدیث پیامبر اکرم صلی الله علیه و آله و سلم را در مورد این که مؤمن در یک چیز دو مرتبه فریب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کرد، ولی به آن عمل نمی کرد؛ زیرا پیامبر اکرم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چنین صفاتی نخواهد داشت، نه هر کسی که مانند زهری خود را با ایمان نشان دهد و مؤمن وانمود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أخبرنی شیخ من أخوال الزهری من بنی نفاثة من بنی الدیل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أخدم الزهری فی لیلة خمس عشرة امرأة کل خادم بثلاثین دینارا تعینه العشرة خمس عشرة؛ </w:t>
      </w:r>
      <w:r>
        <w:rPr>
          <w:rStyle w:val="FootnoteAnchor"/>
          <w:rtl w:val="true"/>
        </w:rPr>
        <w:footnoteReference w:id="645"/>
      </w:r>
      <w:r>
        <w:rPr>
          <w:rFonts w:ascii="IRNazanin" w:hAnsi="IRNazanin" w:eastAsia="IRNazanin"/>
          <w:color w:val="111111"/>
          <w:sz w:val="28"/>
          <w:sz w:val="28"/>
          <w:szCs w:val="28"/>
          <w:rtl w:val="true"/>
          <w:lang w:bidi="fa-IR"/>
        </w:rPr>
        <w:t>محمد بن عمر از دایی زهری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پانزده زن به زهری خدمت کردند که به هر کدام سی دینار معین کرده بود</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خبر استفاده می شود که زهری با قرض به اشرافی گری می پرداخته است و</w:t>
      </w:r>
      <w:bookmarkStart w:id="366" w:name="pg5103_35502"/>
    </w:p>
    <w:p>
      <w:pPr>
        <w:pStyle w:val="BookText"/>
        <w:rPr/>
      </w:pPr>
      <w:bookmarkEnd w:id="366"/>
      <w:r>
        <w:rPr>
          <w:rFonts w:ascii="IRNazanin" w:hAnsi="IRNazanin" w:eastAsia="IRNazanin"/>
          <w:color w:val="111111"/>
          <w:sz w:val="28"/>
          <w:sz w:val="28"/>
          <w:szCs w:val="28"/>
          <w:rtl w:val="true"/>
          <w:lang w:bidi="fa-IR"/>
        </w:rPr>
        <w:t>همچنین با وجود این که در زیر چتر حاکمان بود، باز ملاحظه می کنید که چقدر پست بوده است که مدام قرض می کرده و با ذلت از ظالمان درخواست پرداخت آن را می نموده است</w:t>
      </w:r>
      <w:r>
        <w:rPr>
          <w:rFonts w:eastAsia="IRNazanin" w:cs="IRNazanin"/>
          <w:color w:val="111111"/>
          <w:sz w:val="28"/>
          <w:szCs w:val="28"/>
          <w:rtl w:val="true"/>
          <w:lang w:bidi="fa-IR"/>
        </w:rPr>
        <w:t>.</w:t>
      </w:r>
    </w:p>
    <w:p>
      <w:pPr>
        <w:pStyle w:val="Heading5"/>
        <w:numPr>
          <w:ilvl w:val="4"/>
          <w:numId w:val="1"/>
        </w:numPr>
        <w:rPr/>
      </w:pPr>
      <w:bookmarkStart w:id="367" w:name="__RefHeading___Toc1292917_774463916"/>
      <w:bookmarkStart w:id="368" w:name="_Toc133"/>
      <w:bookmarkEnd w:id="367"/>
      <w:r>
        <w:rPr>
          <w:rtl w:val="true"/>
        </w:rPr>
        <w:t>زهری و برخی محدثین</w:t>
      </w:r>
      <w:bookmarkEnd w:id="368"/>
    </w:p>
    <w:p>
      <w:pPr>
        <w:pStyle w:val="BookText"/>
        <w:rPr/>
      </w:pPr>
      <w:r>
        <w:rPr>
          <w:rFonts w:ascii="IRNazanin" w:hAnsi="IRNazanin" w:eastAsia="IRNazanin"/>
          <w:color w:val="111111"/>
          <w:sz w:val="28"/>
          <w:sz w:val="28"/>
          <w:szCs w:val="28"/>
          <w:rtl w:val="true"/>
          <w:lang w:bidi="fa-IR"/>
        </w:rPr>
        <w:t>زهری 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همنشین سعید بن مسیب بودم و گاه هشت سال و گاه ده سال</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حال آن که سعید بن مسیب به شدت با حاکمان ظالم بنی امیه که زهری نوکری آن ها را می کرد مخالف بود و از آن ها ظلم و آزار زیادی دید و زهری را به خاطر رساندن حدیثش به آن ها و اخبار شخصی او مذمت و از خود طرد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بر زهری غضب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حدیث مرا به بنی مروان رساندی</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سعید بن مسیب به خاطر این که زهری حدیث و اخبار او را برای عبدالملک بازگو کرده، او را از خود طرد نمود و با او سخن نگفت</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در خبر دیگر 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به مجلس سعید بن مسیب آمدم و خود را به او نزدیک کردم تا به او سلام دهم و او به سینه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از سلام دادن بر من خود داری نمود و من ترسیدم که او سخن گفته و از من عیب بگیرد و حاضران آن را به دیگران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کنار رفته و به دنبال او بودم تا خلوت شود و چون تنها ماند به نزد او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من چه گناه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عذرخواهی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کردم، ولی هیچ حرفی با من نمی گفت تا این که وقتی به منزلش رسید و دروازه را برایش باز کردند و پایش را وارد خانه کرد،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که حدیث</w:t>
      </w:r>
    </w:p>
    <w:p>
      <w:pPr>
        <w:pStyle w:val="BookText"/>
        <w:rPr/>
      </w:pPr>
      <w:r>
        <w:rPr>
          <w:rFonts w:ascii="IRNazanin" w:hAnsi="IRNazanin" w:eastAsia="IRNazanin"/>
          <w:color w:val="111111"/>
          <w:sz w:val="28"/>
          <w:sz w:val="28"/>
          <w:szCs w:val="28"/>
          <w:rtl w:val="true"/>
          <w:lang w:bidi="fa-IR"/>
        </w:rPr>
        <w:t>و اخبار مرا به بنی مروان رساندی</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همچنین به سعید بن مسیب این حدیث زهری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تناشدوا الخلفاء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به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برادر خزاعه را که</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با محمد صلی الله علیه و آله و سلم مناشده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رسول خدا صلی الله علیه و آله و سلم مناشده می شود کرد، ولی با ولید بن عبدالملک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سفیان از مردی از آل عمر نقل کرده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سعید بن مسیب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دعا و نفرین کن،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دینت را عزیز گردان و اولیایت را پیروز ساز و دشمنانت را ذلیل فرما، همراه با عافیت برای امت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در همین زمانی که زهری نوکری حاکمان ظالم بنی امیه را می کرد، کسی اگر</w:t>
      </w:r>
    </w:p>
    <w:p>
      <w:pPr>
        <w:pStyle w:val="BookText"/>
        <w:rPr/>
      </w:pPr>
      <w:r>
        <w:rPr>
          <w:rFonts w:ascii="IRNazanin" w:hAnsi="IRNazanin" w:eastAsia="IRNazanin"/>
          <w:color w:val="111111"/>
          <w:sz w:val="28"/>
          <w:sz w:val="28"/>
          <w:szCs w:val="28"/>
          <w:rtl w:val="true"/>
          <w:lang w:bidi="fa-IR"/>
        </w:rPr>
        <w:t xml:space="preserve">می خواست همنشین سعید بن مسیب شود سعید به او تذکر می داد که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شلاق زدند و مردم را از همنشینی با من منع کردند</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سعید بن مسیب از جانب عبدالملک بن مروان خیلی ظلم و آزار متحمل شد و مورد زجر آن ها قرار گرفت و زندانی نیز شد، ولی با این وجود هرگر خواسته ی آن ها را براورده نکرد و درخواست آن ها را اجابت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چشمانتان را با نگاه به یاوران ظالمان پر نکنید، مگر با انکار از قلبتان، تا این که اعمالتان از بین نرود</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ومنظور سعید بن مسیب از یاوران ظالمان امثال زهری و عامر شعبی هستند که یاوران حاکمان ظالم بنی امیه بودند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مسیب که در مکتب اهل سنت سید فقها و محدثین و علما معرفی شده،</w:t>
      </w:r>
    </w:p>
    <w:p>
      <w:pPr>
        <w:pStyle w:val="BookText"/>
        <w:rPr/>
      </w:pPr>
      <w:r>
        <w:rPr>
          <w:rFonts w:ascii="IRNazanin" w:hAnsi="IRNazanin" w:eastAsia="IRNazanin"/>
          <w:color w:val="111111"/>
          <w:sz w:val="28"/>
          <w:sz w:val="28"/>
          <w:szCs w:val="28"/>
          <w:rtl w:val="true"/>
          <w:lang w:bidi="fa-IR"/>
        </w:rPr>
        <w:t>توسط عبدالملک بن مروان و دیگر حاکم بنی امیه بار ها شلاق خورده و بر او ظلم شده است، ولی ابن شهاب زهری و امثال او به دامن این ظالمان پناه برده و خود را نوکر این ظالمان قرار داده اند بنابر این، بعید است که ابن مسیب احادیث چندانی به زهری تعلیم داده و بازگو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بن عیاش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ابوحصین عثمان بن عاصم داخل شدم در حالی که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مخفی شده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بنی امیه دین من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والله من دینم را به آن ها نمی دهم</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شما شخصیت و جایگاه زهری را با سخن این شخصی که خود عثمانی بوده و چنان که در مورد حدیث غدیر اشاره شد آن کذب بزرگ را در مورد حدیث غدیر گفته و حدیث متواتر را انکار کرده است که انکار آن کفر خوانده شده است، او با این وجود خود را از بنی امیه مخفی کرده که بنی امیه می خواهند مرا در ظلم خود شریک کرده و دینم را از من بگیرند، ولی ابن شهاب زهری خود با اختیار به دامان بنی امیه پناه برده است که هرچه از دینش بخواهند در مقابل آباد کردن دنیایش، از او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قطان حدیثی را از اعمش و ابراهیم از علقمه از ابن مسعود روایت کرد و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مانند زهری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اعمش برائت می جویم اگر او مانند زهری باشد زهری برای بنی امیه خدمت می کرد، سپس اعمش را مدح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شخصی فقیر و صبور بود و خود را از سلطان کنار کشیده بود</w:t>
      </w:r>
      <w:r>
        <w:rPr>
          <w:rFonts w:eastAsia="IRNazanin" w:cs="IRNazanin"/>
          <w:color w:val="111111"/>
          <w:sz w:val="28"/>
          <w:szCs w:val="28"/>
          <w:rtl w:val="true"/>
          <w:lang w:bidi="fa-IR"/>
        </w:rPr>
        <w:t xml:space="preserve">... . </w:t>
      </w:r>
      <w:r>
        <w:rPr>
          <w:rStyle w:val="FootnoteAnchor"/>
          <w:rtl w:val="true"/>
        </w:rPr>
        <w:footnoteReference w:id="65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ابوحازم سلمه بن دینار که از تابعین و رجال صحاح سته است و گفته اند که کسی در زمانش مثل او نبود و زهری از او حدیث روایت کرده، زهری را بسیار مذمت کرده است</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باری سلیمان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حاکمان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 به مدینه آمد و زهری نیز در کنارش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صحابه ای را درک کرده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او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جفایی است که به من کردی؛ زیرا خیلی از بزرگان به زیارت ما آمدند و تو نیامدی،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مرا قبل از این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شناختی و نه من تو را دیده ام، لذا من به تو جفایی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رو به زهری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 ثواب رفت و تو خطا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سلیمان از سلمه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از مرگ کراهت داریم؟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دنیای خود را آباد و آخرت را خراب کرده ایید لذا از ترک آبادی برای رفتن به سوی خرابی کراهت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نصیحت های ابوحازم سلیمان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همراه ما باشی تا از 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منال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از تو به ما؟ ابوحازم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ترسم که مقدار کمی بر شما میل نمایم و خداوند عذاب دنیا و آخرت را به من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ابوحازم، حاجت خود را به من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داخل بهشت نما و از جهنم نجاتم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توان من نیست، ابوحازم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جز این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ابوحازم در مورد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نظرت چیست؟ سلمه پس از اصرار او بر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پدرانت خلافت را از مردم غصب نمودند و با زور شمشیر آن را گرفتند و خیلی از مردم را کشتند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همراهان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سخنی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همانا خداوند از علما عهد گرفته که حق را برای مردم بیان کنند و آن را کتمان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سلیمان به او صد دینار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باز نزد ما حق تو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ابوحازم داستانی از حضرت موسی نقل کرد و آن را رد نمود و با استدلال بیان نمود که در هر صورت آن پول برایش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بنی اسرائیل پیوسته در راه حق و هدایت بودند تا زمانی که امرا و حاکمانشان با رغبت به علم به نزد علما می آمدند، ولی وقتی که بر عکس شدند از چشم پروردگار سقوط کردند و به جبت و طاغوت ایمان آوردند و</w:t>
      </w:r>
    </w:p>
    <w:p>
      <w:pPr>
        <w:pStyle w:val="BookText"/>
        <w:rPr/>
      </w:pPr>
      <w:r>
        <w:rPr>
          <w:rFonts w:ascii="IRNazanin" w:hAnsi="IRNazanin" w:eastAsia="IRNazanin"/>
          <w:color w:val="111111"/>
          <w:sz w:val="28"/>
          <w:sz w:val="28"/>
          <w:szCs w:val="28"/>
          <w:rtl w:val="true"/>
          <w:lang w:bidi="fa-IR"/>
        </w:rPr>
        <w:t>این گونه شد که علمائشان به نزد حاکمان می آمدند و در دنیای آن ها شریک شدند و در ظلم آن ها نیز شریک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من هستم؟ ابوحازم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تو نیستی، ولی حق همین است که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شهاب آیا او را می شناسی؟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همسایه ام است، ولی سی سال است که یک کلمه هم با او صحبت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را فراموش کردی و لذا مرا نیز فراموش کردی و اگر خدا را دوست می داشتی، مرا نیز دوست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دشنام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دشنام ندادم، ولی تو خود را دشنام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همسایه به همسایه حق دارد و آن مانند حق قرابت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ابوحازم رفت، شخصی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همه ای مردم مثل او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امرا ابوحازم را فرا خواند، در حالی که نزدش زهری، افریقی و دیگران بودند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 ای ابوحازم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امرا کسی است که علما را دوست داشته باشد و بدترین علما کسی است که امرا را دوست داشته باشد</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بنابر این سخن ابوحازم نیز زهری بدترین علما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سلیمان بن عبدالملک زهری را به نزد ابوحازم فرستاد تا به نزد او بیاید، ابوحازم به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حاجت و کاری دارد خود بیاید، اما من هیچ حاجتی به او ندارد</w:t>
      </w:r>
      <w:r>
        <w:rPr>
          <w:rFonts w:eastAsia="IRNazanin" w:cs="IRNazanin"/>
          <w:color w:val="111111"/>
          <w:sz w:val="28"/>
          <w:szCs w:val="28"/>
          <w:rtl w:val="true"/>
          <w:lang w:bidi="fa-IR"/>
        </w:rPr>
        <w:t xml:space="preserve">. </w:t>
      </w:r>
      <w:r>
        <w:rPr>
          <w:rStyle w:val="FootnoteAnchor"/>
          <w:rtl w:val="true"/>
        </w:rPr>
        <w:footnoteReference w:id="65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خبر استفاده می شود که زهری یک خادم درباری بود و هیچ احترامی نزد آن ظالمان نداشت؛ چنان که از اخبار دیگر نیز این مطلب استفاده می شود</w:t>
      </w:r>
      <w:r>
        <w:rPr>
          <w:rFonts w:eastAsia="IRNazanin" w:cs="IRNazanin"/>
          <w:color w:val="111111"/>
          <w:sz w:val="28"/>
          <w:szCs w:val="28"/>
          <w:rtl w:val="true"/>
          <w:lang w:bidi="fa-IR"/>
        </w:rPr>
        <w:t>.</w:t>
      </w:r>
      <w:bookmarkStart w:id="369" w:name="pg5103_35507"/>
    </w:p>
    <w:p>
      <w:pPr>
        <w:pStyle w:val="Heading5"/>
        <w:numPr>
          <w:ilvl w:val="4"/>
          <w:numId w:val="1"/>
        </w:numPr>
        <w:rPr/>
      </w:pPr>
      <w:bookmarkStart w:id="370" w:name="__RefHeading___Toc1292919_774463916"/>
      <w:bookmarkStart w:id="371" w:name="_Toc134"/>
      <w:bookmarkEnd w:id="369"/>
      <w:bookmarkEnd w:id="370"/>
      <w:r>
        <w:rPr>
          <w:rtl w:val="true"/>
        </w:rPr>
        <w:t>اکاذیب زهری و برخی روایات او در تنقیص اهل بیت علیهم السلام</w:t>
      </w:r>
      <w:bookmarkEnd w:id="371"/>
    </w:p>
    <w:p>
      <w:pPr>
        <w:pStyle w:val="BookText"/>
        <w:rPr/>
      </w:pPr>
      <w:r>
        <w:rPr>
          <w:rFonts w:ascii="IRNazanin" w:hAnsi="IRNazanin" w:eastAsia="IRNazanin"/>
          <w:color w:val="111111"/>
          <w:sz w:val="28"/>
          <w:sz w:val="28"/>
          <w:szCs w:val="28"/>
          <w:rtl w:val="true"/>
          <w:lang w:bidi="fa-IR"/>
        </w:rPr>
        <w:t>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علمنا أحدا أسلم قبل زید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الرزاق ولا أعلم أحدا ذکره؛</w:t>
      </w:r>
      <w:r>
        <w:rPr>
          <w:rStyle w:val="FootnoteAnchor"/>
          <w:rtl w:val="true"/>
        </w:rPr>
        <w:footnoteReference w:id="660"/>
      </w: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سراغ نداریم که قبل از زید بن حارثه اسلام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سراغ ندارم که چنین ادعایی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زهری، آشکارترین کذب است و همچنین نوکری او را به بنی امیه در انکار جایگاه واقعی امیرالمؤمنین علیه السلام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کذب بودن این سخن زهری در جای خود در این کتاب بیان شده است و مضافاً بر آن باید دقت داشته باشیم که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پس از علی علیه السلام اسلام آورد و او اول کسی بود که پس از علی اسلام آورد</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هیثمی سند این خبر را حسن دانسته و ابن قتیبه نیز از ابن اسحاق نقل کرده است که زید پس از امیرالمؤمنین علیه السلام اسلام آورد و ابوبکر پس از زید اسلام آورد</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البته این که ابوبکر پس از زید اسلام آورده باشد با اخبار دیگر مخالف است و واقعیت ندارد</w:t>
      </w:r>
      <w:r>
        <w:rPr>
          <w:rFonts w:eastAsia="IRNazanin" w:cs="IRNazanin"/>
          <w:color w:val="111111"/>
          <w:sz w:val="28"/>
          <w:szCs w:val="28"/>
          <w:rtl w:val="true"/>
          <w:lang w:bidi="fa-IR"/>
        </w:rPr>
        <w:t>.</w:t>
      </w:r>
    </w:p>
    <w:p>
      <w:pPr>
        <w:pStyle w:val="Heading5"/>
        <w:numPr>
          <w:ilvl w:val="4"/>
          <w:numId w:val="1"/>
        </w:numPr>
        <w:rPr/>
      </w:pPr>
      <w:bookmarkStart w:id="372" w:name="__RefHeading___Toc1292921_774463916"/>
      <w:bookmarkStart w:id="373" w:name="_Toc135"/>
      <w:bookmarkEnd w:id="372"/>
      <w:r>
        <w:rPr>
          <w:rtl w:val="true"/>
        </w:rPr>
        <w:t>زهری و تهمت آشکار بر امیرالمؤمنین علیه السلام</w:t>
      </w:r>
      <w:bookmarkEnd w:id="37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أَبِی طَالِبٍ خَرَجَ مِنْ عِنْدِ النَّبِی صلی الله علیه و آله و سلم فِی وجَعِهِ الَّذِی تُوُفِّی فِیهِ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حَسَنٍ کَیْفَ أَصْبَحَ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بِحَمْدِ اللَّهِ بَارِئًا فَأَخَذَ بِیَدِهِ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تَرَاهُ أَنْتَ واللَّهِ بَعْدَ الثَّلَاثِ عَبْدُ الْعَصَا واللَّهِ إِنِّی لَأُرَی رَسُولَ اللَّهِ صلی الله علیه و آله و سلم سَیُتَوَفَّی فِی وجَعِهِ وإِنِّی لَأَعْرِفُ فِی</w:t>
      </w:r>
    </w:p>
    <w:p>
      <w:pPr>
        <w:pStyle w:val="BookText"/>
        <w:rPr/>
      </w:pPr>
      <w:r>
        <w:rPr>
          <w:rFonts w:ascii="Amiri" w:hAnsi="Amiri" w:eastAsia="Amiri" w:cs="Amiri"/>
          <w:color w:val="111111"/>
          <w:sz w:val="28"/>
          <w:sz w:val="28"/>
          <w:szCs w:val="28"/>
          <w:rtl w:val="true"/>
          <w:lang w:bidi="ar-SA"/>
        </w:rPr>
        <w:t>وجُوهِ بَنِی عَبْدِ الْمُطَّلِبِ الْمَوْتَ فَاذْهَبْ بِنَا إِلَی رَسُولِ اللَّهِ صلی الله علیه و آله و سلم فَنَسْأَلَهُ فِیمَنْ یَکُونُ الْأَمْرُ فَإِنْ کَانَ فِینَا عَلِمْنَا ذَلِکَ و ان کَانَ فِی غَیْرِنَا أَمَرْنَاهُ فَأَوْصَی بِنَا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سَأَلْنَاهَا رَسُولَ اللَّهِ صلی الله علیه و آله و سلم فَیَمْنَعُنَا لَا یُعْطِینَاهَا النَّاسُ أَبَدًا وإِنِّی لَا أَسْأَلُهَا رَسُولَ اللَّهِ صلی الله علیه و آله و سلم أَبَدًا؛ </w:t>
      </w:r>
      <w:r>
        <w:rPr>
          <w:rStyle w:val="FootnoteAnchor"/>
          <w:rtl w:val="true"/>
        </w:rPr>
        <w:footnoteReference w:id="663"/>
      </w:r>
      <w:r>
        <w:rPr>
          <w:rFonts w:ascii="IRNazanin" w:hAnsi="IRNazanin" w:eastAsia="IRNazanin"/>
          <w:color w:val="111111"/>
          <w:sz w:val="28"/>
          <w:sz w:val="28"/>
          <w:szCs w:val="28"/>
          <w:rtl w:val="true"/>
          <w:lang w:bidi="fa-IR"/>
        </w:rPr>
        <w:t>عباس عموی پیامبر اکرم صلی الله علیه و آله و سلم به امیرالمؤمنین علیه السلام زمانی که پیامبر اکرم صلی الله علیه و آله و سلم در آستانه رحلت قرار داشتند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برویم و از پیامبر صلی الله علیه و آله و سلم سؤال کنیم که خلافت پس از آن حضرت از آن کیست و اگر از آن ما بود از آن آگاه می شویم و اگر در غیر ما بود از آن حضرت می خواهیم در مورد ما به صاحب خلافت توصیه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خلافت را از آن حضرت سؤال کنیم ما را از آن منع می کند و سپس مردم هرگز آن را به ما نخواهند داد و من هرگز آن را از پیامبر صلی الله علیه و آله و سلم سؤال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خیلی جالب است و در شرح حال امام بخاری اشاره ای به این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این 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به ابن عباس نسبت داده شده است در حالی که ابن عباس احادیث فراوان در مورد خلافت بلا فصل امیرالمؤمنین علیه السلام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این حدیث را از عکرمه از ابن عباس روایت کرده است که سند آن به وجود عکرمه که به ابن عباس نسبت کذب می داده موضوع است و همچنین ابن لهیعه در سند آن است که او شیعه خوانده شده و بعید است چنین کذبی را نقل کرده باشد و همچنین حرمله بن یحیی در سند آن تضعیف شده است و ابوحاتم و فرهادانی او را تضعیف کرده اند گرچه برخی دیگر او را توثیق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سند از اصل با وجود عکرمه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راوی این خبر تنها زهری است و از غیر او روایت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خبر را جز بخاری و احمد کسی روایت نکرده و در نقل احمد زهری این خبر را معنعن روایت کرده است، ولی بخاری دو سند در صحیح و تاریخش برای آن ذکر کرده و موصول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خبر به امیرالمؤمنین علیه السلام نسبت داده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از پیامبر صلی الله علیه و آله و سلم در باره خلافت سؤال کنیم، خلافت را از ما منع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سپس مردم هرگز آن را به ما نمی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افسانه که از نوکر بنی امیه بازگو شده با آیات و روایات فراوان مخالف است که ما این جا به برخی اخباری که تنها از ابن عباس و امیرالمؤمنین علیه السلام در این موضوع رسیده است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من بروم، مگر این که تو خلیفه ای من هستی</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حاکم، ذهبی و هیثمی سند این حدیث را صحیح دانسته اند و البانی در اولی حسن دانسته و در دومی تصحیح حاکم و ذهبی را نقل کرده و رد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گذاشتم تا خلیفه ای من باشی</w:t>
      </w:r>
      <w:r>
        <w:rPr>
          <w:rFonts w:eastAsia="IRNazanin" w:cs="IRNazanin"/>
          <w:color w:val="111111"/>
          <w:sz w:val="28"/>
          <w:szCs w:val="28"/>
          <w:rtl w:val="true"/>
          <w:lang w:bidi="fa-IR"/>
        </w:rPr>
        <w:t xml:space="preserve">... . </w:t>
      </w:r>
      <w:r>
        <w:rPr>
          <w:rStyle w:val="FootnoteAnchor"/>
          <w:rtl w:val="true"/>
        </w:rPr>
        <w:footnoteReference w:id="665"/>
      </w:r>
      <w:r>
        <w:rPr>
          <w:rFonts w:ascii="IRNazanin" w:hAnsi="IRNazanin" w:eastAsia="IRNazanin"/>
          <w:color w:val="111111"/>
          <w:sz w:val="28"/>
          <w:sz w:val="28"/>
          <w:szCs w:val="28"/>
          <w:rtl w:val="true"/>
          <w:lang w:bidi="fa-IR"/>
        </w:rPr>
        <w:t>هیثمی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این سند رجال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روایت امیرالمؤمنین علیه السلام ، پیامبر اکرم صلی الله علیه و آله و سلم به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 هیچ دعایی نکردم، مگر آن که مانند آن را برای تو نیز از خدا خواستم و هر</w:t>
      </w:r>
    </w:p>
    <w:p>
      <w:pPr>
        <w:pStyle w:val="BookText"/>
        <w:rPr/>
      </w:pPr>
      <w:r>
        <w:rPr>
          <w:rFonts w:ascii="IRNazanin" w:hAnsi="IRNazanin" w:eastAsia="IRNazanin"/>
          <w:color w:val="111111"/>
          <w:sz w:val="28"/>
          <w:sz w:val="28"/>
          <w:szCs w:val="28"/>
          <w:rtl w:val="true"/>
          <w:lang w:bidi="fa-IR"/>
        </w:rPr>
        <w:t>چه از خداوند خواستم قبول فرمود، مگر این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نبوت نخواهد بود</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ابن ابی عاصم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علی حدیثی افضل از این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روشن است، اصل این حدیث که همان حدیث منزلت است، متواتر می باشد و از این حدیث نیز خلافت به روشنی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روایت کرده است که پیامبر اکرم صلی الله علیه و آله و سلم به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ولی و سرپرست تمام مؤمنان پس از من هستی</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حاکم، ذهبی، هیثمی و البانی سند این حدیث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روایت کرده اند که پیامبر اکرم صلی الله علیه و آله و سلم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چیز از خداوند برای تو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ولی و سرپرست مؤمنان پس از من خواهی بود</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در سند این خبر طبق معمول عبدالله بن عیسی بن عمر بن علی بن ابی طالب را به خاطر روایت فضائل اهل بیت علیهم السلام متهم کرده اند و هیچ دلیل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و یا حسن است و معنای آن به تواتر از دیگران نیز روایت شده است و محدثین اسانید آن را صحیح دانسته اند؛ چنان که از ابن عباس نیز در حدیث فوق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امیرالمؤمنین علیه السلام و ابن عباس نیز از جمله راویان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متن حدیث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بین شما می گذارم که اگر از آن تبعیت کنید هرگز گمراه</w:t>
      </w:r>
    </w:p>
    <w:p>
      <w:pPr>
        <w:pStyle w:val="BookText"/>
        <w:rPr/>
      </w:pPr>
      <w:r>
        <w:rPr>
          <w:rFonts w:ascii="IRNazanin" w:hAnsi="IRNazanin" w:eastAsia="IRNazanin"/>
          <w:color w:val="111111"/>
          <w:sz w:val="28"/>
          <w:sz w:val="28"/>
          <w:szCs w:val="28"/>
          <w:rtl w:val="true"/>
          <w:lang w:bidi="fa-IR"/>
        </w:rPr>
        <w:t>نمی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 هستند</w:t>
      </w:r>
      <w:r>
        <w:rPr>
          <w:rFonts w:eastAsia="IRNazanin" w:cs="IRNazanin"/>
          <w:color w:val="111111"/>
          <w:sz w:val="28"/>
          <w:szCs w:val="28"/>
          <w:rtl w:val="true"/>
          <w:lang w:bidi="fa-IR"/>
        </w:rPr>
        <w:t xml:space="preserve">. »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هفت نفر این حدیث را از امیرالمؤمنین علیه السلام روایت کرده اند و محاملی 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36441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سیوطی و البانی سند آن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ابن عباس را کتاب های ذیل روایت کرده اند</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و البانی سند حدیث او را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غدیر که متواتر است و ذهبی آن را حتی تنها از امیرالمؤمنین علیه السلام متواتر دانسته است </w:t>
      </w:r>
      <w:r>
        <w:rPr>
          <w:rStyle w:val="FootnoteAnchor"/>
          <w:rtl w:val="true"/>
        </w:rPr>
        <w:footnoteReference w:id="671"/>
      </w:r>
      <w:r>
        <w:rPr>
          <w:rFonts w:ascii="IRNazanin" w:hAnsi="IRNazanin" w:eastAsia="IRNazanin"/>
          <w:color w:val="111111"/>
          <w:sz w:val="28"/>
          <w:sz w:val="28"/>
          <w:szCs w:val="28"/>
          <w:rtl w:val="true"/>
          <w:lang w:bidi="fa-IR"/>
        </w:rPr>
        <w:t>و از ابن عباس نیز دارای اسانید صحیح است و امیرالمؤمنین علیه السلام در موارد مختلف به این حدیث شریف احتجاج کرده اند، هم در روز شوری و هم در جنگ جمل با طلحه و هم در مسجد رحبه کوفه، پس از آن که برخی خلافت آن حضرت را در غیاب آن حضرت انکار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نزول آیه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وانذر عشیرتک الاقربین</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علی برادر، وصی وخلیفه من در بین شماست</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هم از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پنج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ابن عباس با سند صحیح روایت شده است</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طبری، اسکافی، مقدسی، هیثمی در دو مورد و خفّاجی سند این</w:t>
      </w:r>
    </w:p>
    <w:p>
      <w:pPr>
        <w:pStyle w:val="BookText"/>
        <w:rPr/>
      </w:pPr>
      <w:r>
        <w:rPr>
          <w:rFonts w:ascii="IRNazanin" w:hAnsi="IRNazanin" w:eastAsia="IRNazanin"/>
          <w:color w:val="111111"/>
          <w:sz w:val="28"/>
          <w:sz w:val="28"/>
          <w:szCs w:val="28"/>
          <w:rtl w:val="true"/>
          <w:lang w:bidi="fa-IR"/>
        </w:rPr>
        <w:t>حدیث را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سند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سند حدیث مذکور را روایت کرده است که همه اسنادش صحیح است و البانی در مورد یکی از سندهای نسائی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سندش خیلی خوب است، اگر جهالت ربیعه بن ناجذ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ولی این خیانت و خدعه از جانب البانی است؛ زیرا ربیعه را ابن حبان و عجلی 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کرده اند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صحیح دیگر 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همانا من برادر، ولی، ابن عم و وارث پیامبر صلی الله علیه و آله و 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می تواند سزاوارتر از من به آن حضرت باشد</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هیثمی رجال سند این حدیث را رجال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موارد مختلف از حیات خود بارها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از دنیا رفتند و من سزاوارترین مردم بر خلافت از ابوبکر و عمر بودم</w:t>
      </w:r>
      <w:r>
        <w:rPr>
          <w:rFonts w:eastAsia="IRNazanin" w:cs="IRNazanin"/>
          <w:color w:val="111111"/>
          <w:sz w:val="28"/>
          <w:szCs w:val="28"/>
          <w:rtl w:val="true"/>
          <w:lang w:bidi="fa-IR"/>
        </w:rPr>
        <w:t>... .</w:t>
      </w:r>
      <w:r>
        <w:rPr>
          <w:rStyle w:val="FootnoteAnchor"/>
          <w:rtl w:val="true"/>
        </w:rPr>
        <w:footnoteReference w:id="676"/>
      </w:r>
      <w:r>
        <w:rPr>
          <w:rFonts w:ascii="IRNazanin" w:hAnsi="IRNazanin" w:eastAsia="IRNazanin"/>
          <w:color w:val="111111"/>
          <w:sz w:val="28"/>
          <w:sz w:val="28"/>
          <w:szCs w:val="28"/>
          <w:rtl w:val="true"/>
          <w:lang w:bidi="fa-IR"/>
        </w:rPr>
        <w:t>این حدیث را شش نفر از امیرالمؤمنین علیه السلام با اسانید متعدد در مواقع گوناگون روایت کرده اند و اکثر سند این خبر و تمام اسانید عبدالله و بلاذری صحیح است و همچنین به این واقعیت ابوبکر</w:t>
      </w:r>
      <w:r>
        <w:rPr>
          <w:rStyle w:val="FootnoteAnchor"/>
          <w:rtl w:val="true"/>
        </w:rPr>
        <w:footnoteReference w:id="677"/>
      </w:r>
      <w:r>
        <w:rPr>
          <w:rFonts w:ascii="IRNazanin" w:hAnsi="IRNazanin" w:eastAsia="IRNazanin"/>
          <w:color w:val="111111"/>
          <w:sz w:val="28"/>
          <w:sz w:val="28"/>
          <w:szCs w:val="28"/>
          <w:rtl w:val="true"/>
          <w:lang w:bidi="fa-IR"/>
        </w:rPr>
        <w:t>، عمر</w:t>
      </w:r>
      <w:r>
        <w:rPr>
          <w:rStyle w:val="FootnoteAnchor"/>
          <w:rtl w:val="true"/>
        </w:rPr>
        <w:footnoteReference w:id="678"/>
      </w:r>
      <w:r>
        <w:rPr>
          <w:rFonts w:ascii="IRNazanin" w:hAnsi="IRNazanin" w:eastAsia="IRNazanin"/>
          <w:color w:val="111111"/>
          <w:sz w:val="28"/>
          <w:sz w:val="28"/>
          <w:szCs w:val="28"/>
          <w:rtl w:val="true"/>
          <w:lang w:bidi="fa-IR"/>
        </w:rPr>
        <w:t>، عثمان</w:t>
      </w:r>
      <w:r>
        <w:rPr>
          <w:rStyle w:val="FootnoteAnchor"/>
          <w:rtl w:val="true"/>
        </w:rPr>
        <w:footnoteReference w:id="679"/>
      </w:r>
      <w:r>
        <w:rPr>
          <w:rFonts w:ascii="IRNazanin" w:hAnsi="IRNazanin" w:eastAsia="IRNazanin"/>
          <w:color w:val="111111"/>
          <w:sz w:val="28"/>
          <w:sz w:val="28"/>
          <w:szCs w:val="28"/>
          <w:rtl w:val="true"/>
          <w:lang w:bidi="fa-IR"/>
        </w:rPr>
        <w:t>، ابوسفیان</w:t>
      </w:r>
      <w:r>
        <w:rPr>
          <w:rStyle w:val="FootnoteAnchor"/>
          <w:rtl w:val="true"/>
        </w:rPr>
        <w:footnoteReference w:id="680"/>
      </w:r>
      <w:r>
        <w:rPr>
          <w:rFonts w:ascii="IRNazanin" w:hAnsi="IRNazanin" w:eastAsia="IRNazanin"/>
          <w:color w:val="111111"/>
          <w:sz w:val="28"/>
          <w:sz w:val="28"/>
          <w:szCs w:val="28"/>
          <w:rtl w:val="true"/>
          <w:lang w:bidi="fa-IR"/>
        </w:rPr>
        <w:t>و دیگران نیز اعتراف و تصریح کرده اند که ما در</w:t>
      </w:r>
      <w:bookmarkStart w:id="374" w:name="pg5103_35513"/>
    </w:p>
    <w:p>
      <w:pPr>
        <w:pStyle w:val="BookText"/>
        <w:rPr/>
      </w:pPr>
      <w:bookmarkEnd w:id="374"/>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امام سلفی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اعتراف این ها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ده حدیث تنها بخشی از احادیث در خلافت بلا فصل امیرالمؤمنین علیه السلام تنها از امیرالمؤمنین علیه السلام و ابن عباس است که زهری افسانه مورد بحث را به این دو بزرگوار نسبت داده است و اگر تمام احادیث امیرالمؤمنین علیه السلام و ابن عباس در این موضوع و احادیث دیگر صحابه ذکر و شمارش شود و احادیث وصی و وارث و وزیر بودن امیرالمؤمنین علیه السلام مورد توجه قرار گیرد، آن وقت مسلمین انگشت حیرت خواهند گزید که چگونه بخاری چنین افسانه ای را در کتاب معتبر به عنوان خبر صحیح تاریخی ذکر کرده و چنین تهمت ناروا را به امیرالمؤمنین علیه السلام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 زهری</w:t>
      </w:r>
      <w:r>
        <w:rPr>
          <w:rFonts w:eastAsia="IRNazanin" w:cs="IRNazanin"/>
          <w:color w:val="111111"/>
          <w:sz w:val="28"/>
          <w:szCs w:val="28"/>
          <w:rtl w:val="true"/>
          <w:lang w:bidi="fa-IR"/>
        </w:rPr>
        <w:t>:</w:t>
      </w:r>
    </w:p>
    <w:p>
      <w:pPr>
        <w:pStyle w:val="Heading5"/>
        <w:numPr>
          <w:ilvl w:val="4"/>
          <w:numId w:val="1"/>
        </w:numPr>
        <w:rPr/>
      </w:pPr>
      <w:bookmarkStart w:id="375" w:name="__RefHeading___Toc1292923_774463916"/>
      <w:bookmarkStart w:id="376" w:name="_Toc136"/>
      <w:bookmarkEnd w:id="375"/>
      <w:r>
        <w:rPr>
          <w:rtl w:val="true"/>
        </w:rPr>
        <w:t>ابوطالب و مرگ بدون ایمان</w:t>
      </w:r>
      <w:bookmarkEnd w:id="37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سعید بن المسیب عن أبیه أنه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حضرت أبا طالب الوفاة جاءه رسول الله صلی الله علیه و آله و سلم فوجد عنده أبا جهل بن هشام وعبد الله بن أمیة بن المغیرة قال رسول الله صلی الله علیه و آله و سلم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قل لا إله إلا الله کلمة أشهد لک بها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أبوجهل وعبد الله بن أمیة یا أبا طالب أترغب عن ملة عبد المطلب فلم یزل رسول الله صلی الله علیه و آله و سلم یعرضها علیه ویعودان بتلک المقالة حتی قال أبوطالب آخر ما کلمهم هو علی ملة عبد المطلب وأبی أن یقول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لأستغفرن لک ما لم أنه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تعالی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للنبی والذین آمنوا أن یستغفروا للمشرکین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الله فی أبی طالب فقال</w:t>
      </w:r>
    </w:p>
    <w:p>
      <w:pPr>
        <w:pStyle w:val="BookText"/>
        <w:rPr/>
      </w:pPr>
      <w:r>
        <w:rPr>
          <w:rFonts w:ascii="IRNazanin" w:hAnsi="IRNazanin" w:eastAsia="IRNazanin"/>
          <w:color w:val="111111"/>
          <w:sz w:val="28"/>
          <w:sz w:val="28"/>
          <w:szCs w:val="28"/>
          <w:rtl w:val="true"/>
          <w:lang w:bidi="fa-IR"/>
        </w:rPr>
        <w:t>لرسول الله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لا تهدی من أحببت ولکن الله یهدی من یشاء </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 xml:space="preserve">خلاصه این حدیث این است که پیامبر صلی الله علیه و آله و سلم سعی کردند تا ابوطالب هنگام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مسلمان شود، ولی ابوجهل و ابن امیه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 آیا از ملت عبدالمطلب روی می گردانی و آن قدر این را تکرار کردند تا این که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عبدالمطلب را اختیار کردم، پس دو آیه فوق در مورد ابوطالب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دو نفر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بن حزن و ابوهریره که هر دو در زمان وفات ابوطالب غیر مسلمان بودند و معلوم نیست کجا بودند و در آن زمان حضور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حدیث مسیب تنها از طریق زهری روایت شده و او در اکثر کتاب های مشهور و متقدم این حدیث را از سعید معنعن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زهری گاه این حدیث را از سعید از ابوهریره نیز معنعن نقل کرده است</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و در ما بقی سند ابوهریره، ابوحازم ناصبی است که از ابوهریره این خبر را نقل کرده است</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همچنین پدر سعید بن مسیب با او قهر بوده و تا مرگ با او سخن نگفته است</w:t>
      </w:r>
      <w:r>
        <w:rPr>
          <w:rStyle w:val="FootnoteAnchor"/>
          <w:rtl w:val="true"/>
        </w:rPr>
        <w:footnoteReference w:id="684"/>
      </w:r>
      <w:r>
        <w:rPr>
          <w:rFonts w:ascii="IRNazanin" w:hAnsi="IRNazanin" w:eastAsia="IRNazanin"/>
          <w:color w:val="111111"/>
          <w:sz w:val="28"/>
          <w:sz w:val="28"/>
          <w:szCs w:val="28"/>
          <w:rtl w:val="true"/>
          <w:lang w:bidi="fa-IR"/>
        </w:rPr>
        <w:t>و مسیب بنابر قواعد علم رجال مجهول نیز است؛ زیرا کسی جز سعید از او حدیث روایت نکرده است، واقدی و مصعب زبیری او را از طلقا خوانده اند، و ابن حبان او را از تابعین خوانده است</w:t>
      </w:r>
      <w:r>
        <w:rPr>
          <w:rFonts w:eastAsia="IRNazanin" w:cs="IRNazanin"/>
          <w:color w:val="111111"/>
          <w:sz w:val="28"/>
          <w:szCs w:val="28"/>
          <w:rtl w:val="true"/>
          <w:lang w:bidi="fa-IR"/>
        </w:rPr>
        <w:t>.</w:t>
      </w:r>
      <w:r>
        <w:rPr>
          <w:rStyle w:val="FootnoteAnchor"/>
          <w:rtl w:val="true"/>
        </w:rPr>
        <w:footnoteReference w:id="68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مورد دو آیه مذکور که نزول آن را بر این داستان تطبیق کرده اند، در شأن نزول آن اخبار متناقض بسیار روایت کرده اند و حتی آن را در مورد استغفار نمودن</w:t>
      </w:r>
    </w:p>
    <w:p>
      <w:pPr>
        <w:pStyle w:val="BookText"/>
        <w:rPr/>
      </w:pPr>
      <w:r>
        <w:rPr>
          <w:rFonts w:ascii="IRNazanin" w:hAnsi="IRNazanin" w:eastAsia="IRNazanin"/>
          <w:color w:val="111111"/>
          <w:sz w:val="28"/>
          <w:sz w:val="28"/>
          <w:szCs w:val="28"/>
          <w:rtl w:val="true"/>
          <w:lang w:bidi="fa-IR"/>
        </w:rPr>
        <w:t>پیامبر اکرم صلی الله علیه و آله و سلم برای والدین و یا مادرشان نیز تطبیق کرده اند</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و حالا معلوم نیست که کدام یک از این اکاذیب را 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اشکالات به تنهایی بی اساس بودن این حدیث را ثابت می کند، چه رسد به مجموع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واقع این است که این آیه در سوره توبه است و قطعاً سال ها پس از وفات ابوطالب نازل شده است و برای روشن تر شدن کذب این ادعا که نزول این آیه را در مورد استغفار نمودن پیامبر اکرم صلی الله علیه و آله و سلم به ابوطالب و یا مادرشان دانسته اند، همین کافی است که روایت کرده 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یَسْتَغْفِرُ لأَبَوَیْهِ وهُمَا مُشْرِکَانِ،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تَسْتَغْفِرُ لأَبَوَیْکَ وهُمَا مُشْرِکَانِ،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یَسْتَغْفِرْ إِبْرَاهِیمُ لأَبِیهِ؟ فَذَکَرْتُ ذَلِکَ لِلنَّبِیِّ صلی الله علیه و آله و سلم،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لِلنَّبِیِّ والَّذِینَ آمَنُوا أَنْ یَسْتَغْفِرُوا لِلْمُشْرِکِین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امیرالمؤمنین علیه السلام شنیدند که مردی برای پدر و مادر مشرکش استغفار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تذکر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ابراهیم برای پدرش استغفار منمود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داستان را به پیامبر اکرم صلی الله علیه و آله و سلم بازگو نمودند، پس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ذهبی وبوصیری این حدیث را صحیح دانسته اند وترمذی، البانی، شعیب ارنؤوط و سلیم حسین اسد حسن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دلائل تناقض و اکاذیب این خبر و امثال آن را به خصوص در مورد آیه منع از استغفار ذکر کنیم هم فراوان است و هم خیلی طول خواهد کشید، بنابر این ما به همین مقدار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دیگر بی اساسی خبر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پیامبر اکرم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ابوطالب امیدوار هستی؟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خیری را از پروردگارم برای او آرزو دارم</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ابن سعد با سندی که تمام رجالش ثقه و از رجال صحاح سته هستند جز فطر بن خلیفه که غیر مسلم بقیه از او حدیث روایت کرده اند،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به مردی از اهل بصره حمله کردم و بر او تسلط پیدا کردم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دین ابوطالب هستم، من منظور او را متوجه شدم و او را رها نمودم</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سالی را که حضرت خدیجه و ابوطالب از دنیا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همچنین پیامبر اکرم صلی الله علیه و آله و سلم مگر ابوطالب را در طول ده سال که با تمام توان از آن حضرت و دین و تبلغشان حمایت می کرد و در دشوارترین لحظات در شعب ابوطالب در کنار هم بودند، به اسلام دعوت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نیاز به این باشد که در دم مرگ چنین کاری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برابر ابوجهل و دوستان مشرکش که با تمام قدرت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پیامبر اکرم صلی الله علیه و آله و سلم مخالفت کرده و به آن حضرت ضربه وارد می کردند ایستاد ونگذاشت با آن حضرت کاری کنند که موجب ناخوشایند آن حضرت باشد، چنان که در شرح حال عمرو بن عاص به تصریح خود پیامبر اکرم صلی الله علیه و آله و سلم در این مورد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p>
    <w:p>
      <w:pPr>
        <w:pStyle w:val="BookText"/>
        <w:rPr/>
      </w:pPr>
      <w:r>
        <w:rPr>
          <w:rFonts w:ascii="IRNazanin" w:hAnsi="IRNazanin" w:eastAsia="IRNazanin"/>
          <w:color w:val="111111"/>
          <w:sz w:val="28"/>
          <w:sz w:val="28"/>
          <w:szCs w:val="28"/>
          <w:rtl w:val="true"/>
          <w:lang w:bidi="fa-IR"/>
        </w:rPr>
        <w:t>حال چگونه ممکن است ابوطالب که فراوان در مدح پیامبر اکرم صلی الله علیه و آله و سلم و حق بودن دین آن حضرت و مانند دعوت موسی بودن دعوت و دین آن حضرت و راست وصدق بودن دعوت و سخنان آن حضرت سخنان و اشعار فراوان گفته و دیگران را به نصرت و پیروی از آن حضرت فراخوانده و تشویق کرده است، به سخن دشمنان پیامبر صلی الله علیه و آله و سلم امثال ابوجهل گوش داده باشد و از مذمت آن ها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ابوطالب از مذمت مشرکین می ترسید، در طول ده سال نیز با همان تفکر غیر خدایی نصرت آن حضرت را ترک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واقعیت نیز به کذب بودن این افسانه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برخی اخباری را که دلالت بر ایمان ابوطالب می 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ابوطالب وارد کرده و به خاطر امثال این اکاذیب زهری آن ها را رد کرده است و حال آن که این اخبار و احادیث در واقع قابل رد هستند، اما دلائل ایمان ابوطالب آن قدر فراوان است که این نوع اخبار هرگز نمی تواند کوچک ترین خدشه در آن ها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جایگاه ابوطالب همان دو خبری که در شرح حال عمرو بن عاص ذکر کردیم، کفایت می کند و اهل سنت پاره ای از آن مناقب و خدمات والا و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نشدنی ابوطالب در دفاع از اسلام را که پیامبر اکرم صلی الله علیه و آله و سلم پس از وفات ابوطالب از آن یاد کرده اند، به ابوبکر نسبت داده و آن را از مناقب وی خوانده و به آن افتخار می کنند، ولی در مقابل با پیروی از اخباری که دشمنان امیرالمؤمنین علیه السلام به خاطر خدشه وارد کردن به جایگاه امیرالمؤمنین علیه السلام جعل کرده اند، خدمات واقعی و به مراتب والایی را که جهت افتخار برای ابوبکر برخی از آن را در مورد وی نقل کرده اند، نادیده گرفته و به چنین تهمت ها در مورد او چنگ زده اند و حال آن که سیره خلیفه اول آن اخبار را که در مورد او نقل کرده اند، تکذیب می کند، ولی اخبار دفاع بی امان ابوطالب از مسلمات تاریخ اسلام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باید توجه داشته باشیم که امیرالمؤمنین علیه السلام در برخی نامه های خود به معاویه به این که او و پدرش در شرک به سر برده اند تأکید نموده و حتی در نامه ی</w:t>
      </w:r>
      <w:bookmarkStart w:id="377" w:name="pg5103_35518"/>
    </w:p>
    <w:p>
      <w:pPr>
        <w:pStyle w:val="BookText"/>
        <w:rPr/>
      </w:pPr>
      <w:bookmarkEnd w:id="377"/>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مانند هاشم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ابوسفیان مانند ابوطالب نیست</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ولی در مقابل معاویه و دوستانش هرگز نتوانسته اند چنین مطلبی را در حق ابوطالب به رخ امیرالمؤمنین علیه السلام بکشند که این خود بهترین دلیل بر ایمان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فراوان اند علما از اهل سنت که بر مؤمن بودن ابوطالب تأکید کرده و برخی از آن ها کتاب ها در این مورد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 من الحدیث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توحید و نجات بودن ابوطالب و والدین و جمیع اجداد پیامبر اکرم صلی الله علیه و آله و سلم و همچنین محبت و دفاع ابوطالب را جزء اخبار متواتر محسوب کرده است</w:t>
      </w:r>
      <w:r>
        <w:rPr>
          <w:rFonts w:eastAsia="IRNazanin" w:cs="IRNazanin"/>
          <w:color w:val="111111"/>
          <w:sz w:val="28"/>
          <w:szCs w:val="28"/>
          <w:rtl w:val="true"/>
          <w:lang w:bidi="fa-IR"/>
        </w:rPr>
        <w:t>.</w:t>
      </w:r>
      <w:r>
        <w:rPr>
          <w:rStyle w:val="FootnoteAnchor"/>
          <w:rtl w:val="true"/>
        </w:rPr>
        <w:footnoteReference w:id="692"/>
      </w:r>
    </w:p>
    <w:p>
      <w:pPr>
        <w:pStyle w:val="Heading5"/>
        <w:numPr>
          <w:ilvl w:val="4"/>
          <w:numId w:val="1"/>
        </w:numPr>
        <w:rPr/>
      </w:pPr>
      <w:bookmarkStart w:id="378" w:name="__RefHeading___Toc1292925_774463916"/>
      <w:bookmarkStart w:id="379" w:name="_Toc137"/>
      <w:bookmarkEnd w:id="378"/>
      <w:r>
        <w:rPr>
          <w:rtl w:val="true"/>
        </w:rPr>
        <w:t>تهمت دیگر زهری بر امیرالمؤمنین و حضرت زهرا علیهما السلام</w:t>
      </w:r>
      <w:bookmarkEnd w:id="37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عَلِیُّ بْنُ حُسَیْنٍ أَنَّ حُسَیْنَ بْنَ عَلِیٍّ أَخْبَرَهُ أَنَّ عَلِیَّ بْنَ أَبِی طَالِبٍ أَخْبَرَهُ أَنَّ رَسُولَ اللَّهِ صلی الله علیه و آله و سلم طَرَقَهُ وفَاطِمَةَ بِنْتَ النَّبِیِّ صلی الله علیه و آله و سلم لَیْلَةً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تُصَلِّیَانِ؟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أَنْفُسُنَا بِیَدِ اللَّهِ، فَإِذَا شَاءَ أَنْ یَبْعَثَنَا 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حِینَ قُلْنَا ذَلِکَ ولَمْ یَرْجِعْ إِلَیَّ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سَمِعْتُهُ وهو مُوَلٍّ یَضْرِبُ فَخِذَهُ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الإِنْسَانُ أَکْثَرَ شَیْءٍ 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3"/>
      </w:r>
      <w:r>
        <w:rPr>
          <w:rFonts w:ascii="IRNazanin" w:hAnsi="IRNazanin" w:eastAsia="IRNazanin"/>
          <w:color w:val="111111"/>
          <w:sz w:val="28"/>
          <w:sz w:val="28"/>
          <w:szCs w:val="28"/>
          <w:rtl w:val="true"/>
          <w:lang w:bidi="fa-IR"/>
        </w:rPr>
        <w:t>یعنی پیامبر صلی الله علیه و آله و سلم امیرالمؤمنین و حضرت زهرا علیها السلام را برای نماز بلند کردند، ولی آن ها با این بهانه که اختیار ما به دست خداست، اگر خواست ما را برای نماز شب بلند خواهد کرد، بلند نشدند و پیامبر صلی الله علیه و آله و سلم با تلاوت آیه آن ها را مذمت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تنها از ابن شهاب زهری نقل شده است و از عجایب ساخته و پرداخته ذهن خود اوست؛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 در این خبر گاهی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به من خبر داد، در حالی که در نقل دیگر تمام سند بعد از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گاهی هم امام حسین علیه السلام و امیر المؤمنین علیه السلام را نیز از سند انداخته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بعضی کتاب ها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ما 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هستند، در حالی که در نقل طبرانی، گوینده این سخن حضرت زهرا علیها السلام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نقل ها گویا حضرت علی علیه السلام در جواب پیامبر اکرم صلی الله علیه و آله و سلم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ما به غیر از نماز واجب دیگر نمازی نمی خوانیم،</w:t>
      </w:r>
      <w:r>
        <w:rPr>
          <w:rStyle w:val="FootnoteAnchor"/>
          <w:rtl w:val="true"/>
        </w:rPr>
        <w:footnoteReference w:id="694"/>
      </w:r>
      <w:r>
        <w:rPr>
          <w:rFonts w:ascii="IRNazanin" w:hAnsi="IRNazanin" w:eastAsia="IRNazanin"/>
          <w:color w:val="111111"/>
          <w:sz w:val="28"/>
          <w:sz w:val="28"/>
          <w:szCs w:val="28"/>
          <w:rtl w:val="true"/>
          <w:lang w:bidi="fa-IR"/>
        </w:rPr>
        <w:t>ولی در اکثر نقل ها سوگند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 ارنؤوط این سند را حسن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نقل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مرتبه آمدند آن ها را بیدار کرده و این سخن را فرمودند در حالی که در بعضی نقل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بیدار کرده و برگشتند و خود نماز خواندند و سپس بار دوّم برگشتند و این سخن را گفتند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بعضی نقل ها آمده است که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نماز بخوانید</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در حالی که در نقل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نماز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نقل ها پیامبر اکرم صلی الله علیه و آله و سلم با صیغه تثنیه خطاب کردند،</w:t>
      </w:r>
      <w:r>
        <w:rPr>
          <w:rStyle w:val="FootnoteAnchor"/>
          <w:rtl w:val="true"/>
        </w:rPr>
        <w:footnoteReference w:id="697"/>
      </w:r>
      <w:r>
        <w:rPr>
          <w:rFonts w:ascii="IRNazanin" w:hAnsi="IRNazanin" w:eastAsia="IRNazanin"/>
          <w:color w:val="111111"/>
          <w:sz w:val="28"/>
          <w:sz w:val="28"/>
          <w:szCs w:val="28"/>
          <w:rtl w:val="true"/>
          <w:lang w:bidi="fa-IR"/>
        </w:rPr>
        <w:t>در حالی که در نقل دیگر با صیغه جمع خطاب کرده اند</w:t>
      </w:r>
      <w:r>
        <w:rPr>
          <w:rFonts w:eastAsia="IRNazanin" w:cs="IRNazanin"/>
          <w:color w:val="111111"/>
          <w:sz w:val="28"/>
          <w:szCs w:val="28"/>
          <w:rtl w:val="true"/>
          <w:lang w:bidi="fa-IR"/>
        </w:rPr>
        <w:t>.</w:t>
      </w:r>
      <w:r>
        <w:rPr>
          <w:rStyle w:val="FootnoteAnchor"/>
          <w:rtl w:val="true"/>
        </w:rPr>
        <w:footnoteReference w:id="698"/>
      </w:r>
      <w:bookmarkStart w:id="380" w:name="pg5103_35520"/>
    </w:p>
    <w:p>
      <w:pPr>
        <w:pStyle w:val="BookText"/>
        <w:rPr/>
      </w:pPr>
      <w:bookmarkEnd w:id="38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 نقل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اختیار ما در دست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نقل دیگر</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اختیار ما نزد خداست</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این اختلافات متن حدیثی است که راوی آن ها تنها زهری است و در کتاب هایی که در پاورقی متن حدیث ذکر کردیم، این اختلافات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شرح حال بخاری در کتاب ها مراجعه کنید، به گونه ای او را وصف کرده اند که اگر این حدیث در حق او باشد با توجه به اوصاف مذکور در مورد او، نمی تواند که او چنین باشد، ولی امام بخاری چنین صفتی را برازنده سرور زنان عالم و بهشت و امیرالمؤمنین علیهما السلام دیده که بهشت مشتاق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اکاذیب را هم جایگاه اهل بیت علیهم السلام و هم سیره عملی آن ها به افسانه بودن و از جعلیات نواصب بودنش گواهی می دهد</w:t>
      </w:r>
      <w:r>
        <w:rPr>
          <w:rFonts w:eastAsia="IRNazanin" w:cs="IRNazanin"/>
          <w:color w:val="111111"/>
          <w:sz w:val="28"/>
          <w:szCs w:val="28"/>
          <w:rtl w:val="true"/>
          <w:lang w:bidi="fa-IR"/>
        </w:rPr>
        <w:t>.</w:t>
      </w:r>
    </w:p>
    <w:p>
      <w:pPr>
        <w:pStyle w:val="Heading5"/>
        <w:numPr>
          <w:ilvl w:val="4"/>
          <w:numId w:val="1"/>
        </w:numPr>
        <w:rPr/>
      </w:pPr>
      <w:bookmarkStart w:id="381" w:name="__RefHeading___Toc1292927_774463916"/>
      <w:bookmarkStart w:id="382" w:name="_Toc138"/>
      <w:bookmarkEnd w:id="381"/>
      <w:r>
        <w:rPr>
          <w:rtl w:val="true"/>
        </w:rPr>
        <w:t>حدیث دیگر زهری در علم خلیفه دوم</w:t>
      </w:r>
      <w:bookmarkEnd w:id="382"/>
    </w:p>
    <w:p>
      <w:pPr>
        <w:pStyle w:val="BookText"/>
        <w:rPr/>
      </w:pPr>
      <w:r>
        <w:rPr>
          <w:rFonts w:ascii="IRNazanin" w:hAnsi="IRNazanin" w:eastAsia="IRNazanin"/>
          <w:color w:val="111111"/>
          <w:sz w:val="28"/>
          <w:sz w:val="28"/>
          <w:szCs w:val="28"/>
          <w:rtl w:val="true"/>
          <w:lang w:bidi="fa-IR"/>
        </w:rPr>
        <w:t>ابن شهاب عن حمزة بن عبد الله بن عمر أن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نائم أتیت بقدح لبن فشربت حتی إنی لأری الریح یخرج فی أظفاری ثم أعطیت فضلی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اولته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Style w:val="FootnoteAnchor"/>
          <w:rtl w:val="true"/>
        </w:rPr>
        <w:footnoteReference w:id="700"/>
      </w:r>
      <w:r>
        <w:rPr>
          <w:rFonts w:ascii="IRNazanin" w:hAnsi="IRNazanin" w:eastAsia="IRNazanin"/>
          <w:color w:val="111111"/>
          <w:sz w:val="28"/>
          <w:sz w:val="28"/>
          <w:szCs w:val="28"/>
          <w:rtl w:val="true"/>
          <w:lang w:bidi="fa-IR"/>
        </w:rPr>
        <w:t>ابن عمر از پیامبر اکرم صلی الله علیه و آله و سلم شنیده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خواب بودم ظرف شیری به من داده شد، پس از آن نوشیدم در حالی که دیدم از ناخن هایم بو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باقی مانده شیر را به عمر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این خواب را به چه تأویل نمودید؟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نیز تنها از زهری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 این حدیث را گاه به ابن عمر وگاه به ابوهریره و گاه به ابوسعید خدری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در تمام کتاب ها مانند مصنف عبدالرزاق، ابن ابی شیبه، نسائی، احمد، ابن حبان و دارقطنی از زهری معنعن روایت شده است، ولی باز امام بخاری برخی اسانید را معنعن و برخی را موصول روایت کرده است، حال آن که برخی از اسانیدی را که بخاری موصول قرار داده حتی خودش نیز معنعن روایت کرده و دو سند دیگرش را دیگران معنعن روایت کرده اند بنابر 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این حدیث را معنعن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از حیث سند مانند ریح و باد است و ضعیف خواهد بود؛ زیرا زهری مدلس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با سیره ای خلیفه دوم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آن به طور مختصر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عمر بن خطاب در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آگاهی خود اعتراف می کرد، به مانند این که فراوان از فتواهای خود برمی گشت وقتی حق برایش بیان و روشن می شد، بر خلاف آنچه گفته شده و از صحابه از برخی سنت ها سؤال می کرد تا از آن ها استفاده کند و در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 دانم که عمر صواب کرد یا خطا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حق و صواب گفت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w:t>
      </w:r>
      <w:r>
        <w:rPr>
          <w:rFonts w:eastAsia="IRNazanin" w:cs="IRNazanin"/>
          <w:color w:val="111111"/>
          <w:sz w:val="28"/>
          <w:szCs w:val="28"/>
          <w:rtl w:val="true"/>
          <w:lang w:bidi="fa-IR"/>
        </w:rPr>
        <w:t xml:space="preserve">... . </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کراراً در مشکلات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من هلاک شده بودم</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ابن مسیب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همیشه از مشکلاتی که برای حل آن علی نباشد به خدا پناه می برد</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سند ابن سعد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مشکلاتی باقی مگذار که برای حل آن علی حضور نداشته باشد</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بلاذری این خبر را با دو سند نقل کرده و سندش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به نزد خلیفه دوم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یک ماه و دو ماه می گذرد وآب پیدا نمی کنیم، خلیفه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نماز نمی خوانم تا زمانی که آب پیدا نکنم</w:t>
      </w:r>
      <w:r>
        <w:rPr>
          <w:rFonts w:eastAsia="IRNazanin" w:cs="IRNazanin"/>
          <w:color w:val="111111"/>
          <w:sz w:val="28"/>
          <w:szCs w:val="28"/>
          <w:rtl w:val="true"/>
          <w:lang w:bidi="fa-IR"/>
        </w:rPr>
        <w:t xml:space="preserve">... . </w:t>
      </w:r>
      <w:r>
        <w:rPr>
          <w:rStyle w:val="FootnoteAnchor"/>
          <w:rtl w:val="true"/>
        </w:rPr>
        <w:footnoteReference w:id="705"/>
      </w:r>
      <w:r>
        <w:rPr>
          <w:rFonts w:ascii="IRNazanin" w:hAnsi="IRNazanin" w:eastAsia="IRNazanin"/>
          <w:color w:val="111111"/>
          <w:sz w:val="28"/>
          <w:sz w:val="28"/>
          <w:szCs w:val="28"/>
          <w:rtl w:val="true"/>
          <w:lang w:bidi="fa-IR"/>
        </w:rPr>
        <w:t>در برخی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 تا زمانی که آب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پس از نقل این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از عمر مشهور است</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با این که قرآن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پیدا نکردید با خاک پاک تیمم کنید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خطاب در زمان خلافت خویش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وفاکهة 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تکلف است ای عمر</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حاکم و ذهبی سند این خبر را به شرط شیخین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خانمی را به نزد عمر بن خطاب آوردند که در شش ماه بچه به دنیا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خواست وی را سنگسار کند، خبر به امیرالمؤمنین علیه السلام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رجمی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علتش را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اولاد خود را دو سال کامل شیر می دهند</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مدت شیرخواری سی ماه است</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پس شش ماه حملش و دو سال شیرخوارگی است و برای وی حد و رجمی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قطعاً عمر هلاک شده بود</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اول، ابوبکر در خمر چهل حد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خلیفه دوم، عمر در صدر خلافتش چهل حد و سپس در آخر خلافتش هشتاد جلد زد و عثمان هر دو حد را جاری کرد و معاویه امر را در هشتاد قرار داد و ثابت گردانید</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البانی سند این حدیث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این عمل عمر و این که آن بر خلاف سنت پیامبر صلی الله علیه و آله و سلم است، تصریح فرموده اند</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شعیب سند این خبر را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دیوانه ای مرتکب زنا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پس از مشورت امر کرد تا رجمش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آن ها عبور کرد و پرسید که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دیوانه زنا کرده و عمر امر کرد تا رجم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قلم از سه دسته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دیوانه تا این که خوب شود و از خواب تا بیدار شود و از بچه تا بالغ شود</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حاکم، ذهبی و البانی این خبر را صحیح دانسته 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دقت داشته باشیم که در تاریخ از این نمونه ها فراوان است که عمر بن خطاب از روی عدم علم و آگاهی خواسته حکمی را صادر کند و یا کرده، وامیرالمؤمنین علیه السلام و در مواردی دیگر</w:t>
      </w:r>
    </w:p>
    <w:p>
      <w:pPr>
        <w:pStyle w:val="BookText"/>
        <w:rPr/>
      </w:pPr>
      <w:r>
        <w:rPr>
          <w:rFonts w:ascii="IRNazanin" w:hAnsi="IRNazanin" w:eastAsia="IRNazanin"/>
          <w:color w:val="111111"/>
          <w:sz w:val="28"/>
          <w:sz w:val="28"/>
          <w:szCs w:val="28"/>
          <w:rtl w:val="true"/>
          <w:lang w:bidi="fa-IR"/>
        </w:rPr>
        <w:t>صحابه از بر خلاف اسلام بودن آن خبر داده واحکام اسلام را به او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داستان ها و راه نمایی عمر بن خطاب و سؤال او از احکام از صحابگان فراوان حتی از مانند ابن عباس که خیلی فاصله ای سنی با خلیفه دارد، در تاریخ ثبت شده و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اگر پیامبر صلی الله علیه و آله و سلم آن ها را برای ما بیان کرده بود، برای من بهتر از دنیا و ما فیها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خلافت، کلاله و ربا</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حاکم و ذهبی به شرط شیخین سند این خبر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در نماز هیچ سوره ای نخواند،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نخواندی،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سجده چگونه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مشکلی ندارد</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عمل از خلیفه دوم چندین مرتبه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دیگری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در رکعت اول سوره نخواند و در رکعت دوم فاتحه را دو بار خواند وسجده سهو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پس از صحیح خواندن این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مذهب عمر بود</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این تنها برخی نمونه در مورد علم خلیفه دوم است که حدیث ساخته و بافته ای زهری را نقض و انکار می کند و به بی اساس بودن آن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دقت داشته باشیم که در تاریخ کسی از صحابه را پیدا نمی کنید که مانند عمر بن خطاب در احکام خطاهای فراوان داشته باشد که حکایت از علم نداشتن وی نسبت آن احکام را داشته و فراوان صحابه او را از فتواهای غیر صحیحش با تذکر و یادآوری آیات و روایت منصرف می کردند، ولی با این حال احادیث فراوان در علم و فضل او ساخته و بافته اند که سیره عملی خلیفه به بی اساسی آن ها به روشنی گواهی می دهد و تا حدی در این مورد افراط</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اند که با سند صحیح به ابن مسعود نسبت داده اند که گویا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أن علم عمر وضع فی کفة میزان ووضع علم أحیاء الأرض فی کفة لرجح علم عمر بعلمهم؛ </w:t>
      </w:r>
      <w:r>
        <w:rPr>
          <w:rStyle w:val="FootnoteAnchor"/>
          <w:rtl w:val="true"/>
        </w:rPr>
        <w:footnoteReference w:id="718"/>
      </w:r>
      <w:r>
        <w:rPr>
          <w:rFonts w:ascii="IRNazanin" w:hAnsi="IRNazanin" w:eastAsia="IRNazanin"/>
          <w:color w:val="111111"/>
          <w:sz w:val="28"/>
          <w:sz w:val="28"/>
          <w:szCs w:val="28"/>
          <w:rtl w:val="true"/>
          <w:lang w:bidi="fa-IR"/>
        </w:rPr>
        <w:t>اگر علم عمر در کفه میزان قرار داده شود و علم زندگان اهل زمین در کفه دیگر، قطعا علم عمر بر علم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سنگینی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کذب و امثالش را در حالی نقل می کنند که ابن مسعود فراوان در مسائل و احکام اسلامی با عمر بن خطاب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می گوید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الثامن والثلاثون قولهم إن ابن مسعود کان یأخذ بقول عمر فخلاف ابن مسعود لعمر أشهر من أن یتکلف إیراده وإنما کان یوافقه کما یوافق العالم العالم وحتی لو أخذ بقوله تقلیدا لعمر فإنما ذلک فی نحوأربع مسائل نعدها وکان من عماله وکان عمر أمیر المؤمنین و اما مخالفته له ففی نحومائة مسألة؛ </w:t>
      </w:r>
      <w:r>
        <w:rPr>
          <w:rStyle w:val="FootnoteAnchor"/>
          <w:rtl w:val="true"/>
        </w:rPr>
        <w:footnoteReference w:id="719"/>
      </w:r>
      <w:r>
        <w:rPr>
          <w:rFonts w:ascii="IRNazanin" w:hAnsi="IRNazanin" w:eastAsia="IRNazanin"/>
          <w:color w:val="111111"/>
          <w:sz w:val="28"/>
          <w:sz w:val="28"/>
          <w:szCs w:val="28"/>
          <w:rtl w:val="true"/>
          <w:lang w:bidi="fa-IR"/>
        </w:rPr>
        <w:t xml:space="preserve">وجه سی و هشتم سخن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پیروان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سخن عمر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مخالفت ابن مسعود با عمر مشهورتر از این است که خود را به سختی انداخته آن را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ابن مسعود چنان که یک عالم با عالم دیگر موافقت می کند با عمر تنها در چهار مسئله موافقت کرده است که آن را ذکر خواهیم کرد و از عمال عمر نیز بود؛ اما در حدود صد مسئله ابن مسعود با عمر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ابن مسعود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پیامبر صلی الله علیه و آله و سلم می دانند که من داناترین آن ها به کتاب خدا هستم و اگر بدانم که کسی داناتر از من است به نزد او برای اخذ علم سفر خواهم کرد</w:t>
      </w:r>
      <w:r>
        <w:rPr>
          <w:rFonts w:eastAsia="IRNazanin" w:cs="IRNazanin"/>
          <w:color w:val="111111"/>
          <w:sz w:val="28"/>
          <w:szCs w:val="28"/>
          <w:rtl w:val="true"/>
          <w:lang w:bidi="fa-IR"/>
        </w:rPr>
        <w:t xml:space="preserve">.» </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این کناب اشاره کردیم منظور ابن مسعود در این سخن طرفداران دستگاه خلافت هستند</w:t>
      </w:r>
      <w:r>
        <w:rPr>
          <w:rFonts w:eastAsia="IRNazanin" w:cs="IRNazanin"/>
          <w:color w:val="111111"/>
          <w:sz w:val="28"/>
          <w:szCs w:val="28"/>
          <w:rtl w:val="true"/>
          <w:lang w:bidi="fa-IR"/>
        </w:rPr>
        <w:t>)</w:t>
      </w:r>
      <w:bookmarkStart w:id="383" w:name="pg5103_35526"/>
    </w:p>
    <w:p>
      <w:pPr>
        <w:pStyle w:val="BookText"/>
        <w:rPr/>
      </w:pPr>
      <w:bookmarkEnd w:id="383"/>
      <w:r>
        <w:rPr>
          <w:rFonts w:ascii="IRNazanin" w:hAnsi="IRNazanin" w:eastAsia="IRNazanin"/>
          <w:color w:val="111111"/>
          <w:sz w:val="28"/>
          <w:sz w:val="28"/>
          <w:szCs w:val="28"/>
          <w:rtl w:val="true"/>
          <w:lang w:bidi="fa-IR"/>
        </w:rPr>
        <w:t>با این حال چگونه ممکن است که ابن مسعود چنین کذب بزرگ را گفته باشد و همچنین ابن مسعود از جمله کسانی است که عمر بن خطاب آن ها را به خاطر روایت حدیث از پیامبر اکرم صلی الله علیه و آله و سلم در مدینه حبس نمود تا نتوانند برای مردم سنت پیامبر اکرم صلی الله علیه و آله و سلم را بازگو نمایند</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البته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اکاذیب به دیگر صحابه نیز فراوان نسبت داده شده است که بدون تردید سیره عمر بن خطاب به طور کامل بر خلاف آن اخبار بوده و تمام آن ها را تکذیب می کند</w:t>
      </w:r>
      <w:r>
        <w:rPr>
          <w:rFonts w:eastAsia="IRNazanin" w:cs="IRNazanin"/>
          <w:color w:val="111111"/>
          <w:sz w:val="28"/>
          <w:szCs w:val="28"/>
          <w:rtl w:val="true"/>
          <w:lang w:bidi="fa-IR"/>
        </w:rPr>
        <w:t>.</w:t>
      </w:r>
    </w:p>
    <w:p>
      <w:pPr>
        <w:pStyle w:val="Heading5"/>
        <w:numPr>
          <w:ilvl w:val="4"/>
          <w:numId w:val="1"/>
        </w:numPr>
        <w:rPr/>
      </w:pPr>
      <w:bookmarkStart w:id="384" w:name="__RefHeading___Toc1292929_774463916"/>
      <w:bookmarkStart w:id="385" w:name="_Toc139"/>
      <w:bookmarkEnd w:id="384"/>
      <w:r>
        <w:rPr>
          <w:rtl w:val="true"/>
        </w:rPr>
        <w:t xml:space="preserve">زهری و خواب دیگر پیامبر اکرم صلی الله علیه و آله و سلم در </w:t>
      </w:r>
      <w:r>
        <w:rPr>
          <w:rtl w:val="true"/>
        </w:rPr>
        <w:t>«</w:t>
      </w:r>
      <w:r>
        <w:rPr>
          <w:rtl w:val="true"/>
        </w:rPr>
        <w:t>دین</w:t>
      </w:r>
      <w:r>
        <w:rPr>
          <w:rtl w:val="true"/>
        </w:rPr>
        <w:t xml:space="preserve">» </w:t>
      </w:r>
      <w:r>
        <w:rPr>
          <w:rtl w:val="true"/>
        </w:rPr>
        <w:t>عمر بن خطاب</w:t>
      </w:r>
      <w:bookmarkEnd w:id="385"/>
    </w:p>
    <w:p>
      <w:pPr>
        <w:pStyle w:val="BookText"/>
        <w:rPr/>
      </w:pPr>
      <w:r>
        <w:rPr>
          <w:rFonts w:ascii="Amiri" w:hAnsi="Amiri" w:eastAsia="Amiri" w:cs="Amiri"/>
          <w:color w:val="111111"/>
          <w:sz w:val="28"/>
          <w:sz w:val="28"/>
          <w:szCs w:val="28"/>
          <w:rtl w:val="true"/>
          <w:lang w:bidi="ar-SA"/>
        </w:rPr>
        <w:t>عنِ ابْنِ شِهَابٍ عَنْ أَبِی أُمَامَةَ بْنِ سَهْلٍ أَنَّهُ سَمِعَ أَبَا سَعِیدٍ الْخُدْرِیَّ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أَنَا نَائِمٌ رَأَیْتُ النَّاسَ یُعْرَضُونَ عَلَیَّ، وَعَلَیْهِمْ قُمُصٌ مِنْهَا مَا یَبْلُغُ الثُّدِیَّ، وَمِنْهَا مَا دُونَ ذَلِکَ، وَعُرِضَ عَلَیَّ عُمَرُ بْنُ الْخَطَّابِ وَعَلَیْهِ قَمِیصٌ یَجُرُّهُ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فَمَا اولْتَ ذَلِکَ یَا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الدِّینَ؛ </w:t>
      </w:r>
      <w:r>
        <w:rPr>
          <w:rStyle w:val="FootnoteAnchor"/>
          <w:rtl w:val="true"/>
        </w:rPr>
        <w:footnoteReference w:id="722"/>
      </w:r>
      <w:r>
        <w:rPr>
          <w:rFonts w:ascii="IRNazanin" w:hAnsi="IRNazanin" w:eastAsia="IRNazanin"/>
          <w:color w:val="111111"/>
          <w:sz w:val="28"/>
          <w:sz w:val="28"/>
          <w:szCs w:val="28"/>
          <w:rtl w:val="true"/>
          <w:lang w:bidi="fa-IR"/>
        </w:rPr>
        <w:t>زهری روایت کرده که پیامبر کرم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خواب بودم مردم را دیدم که بر من عرضه می شوند در حالی که پیراهن هایی داشتند که بعضی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w:t>
      </w:r>
    </w:p>
    <w:p>
      <w:pPr>
        <w:pStyle w:val="BookText"/>
        <w:rPr/>
      </w:pPr>
      <w:r>
        <w:rPr>
          <w:rFonts w:ascii="IRNazanin" w:hAnsi="IRNazanin" w:eastAsia="IRNazanin"/>
          <w:color w:val="111111"/>
          <w:sz w:val="28"/>
          <w:sz w:val="28"/>
          <w:szCs w:val="28"/>
          <w:rtl w:val="true"/>
          <w:lang w:bidi="fa-IR"/>
        </w:rPr>
        <w:t xml:space="preserve">سینه هایشان هم نمی رسید، و عمر بر من عرضه شد در حالی که پیراهنی داشت که آن را می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چه تعبیر کردی ای رسول خدا؟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حدیث و خواب را نیز تنها زهری به بار آورده و از غیر او ما آن را پیدا</w:t>
      </w:r>
      <w:bookmarkStart w:id="386" w:name="pg5103_35527"/>
    </w:p>
    <w:p>
      <w:pPr>
        <w:pStyle w:val="BookText"/>
        <w:rPr/>
      </w:pPr>
      <w:bookmarkEnd w:id="386"/>
      <w:r>
        <w:rPr>
          <w:rFonts w:ascii="IRNazanin" w:hAnsi="IRNazanin" w:eastAsia="IRNazanin"/>
          <w:color w:val="111111"/>
          <w:sz w:val="28"/>
          <w:sz w:val="28"/>
          <w:szCs w:val="28"/>
          <w:rtl w:val="true"/>
          <w:lang w:bidi="fa-IR"/>
        </w:rPr>
        <w:t>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کشیده شدن استفاده می شود که لباس او به زمین می رسیده است و امروزه وهابی ها حتی در پایین از کعبین بودن شلوار را بر خلاف سنت خوانده جائز نمی دانند چه رسد بر پیراهن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این خواب را گاه از ابوسعید خدری و گاه از بعضی اصحاب</w:t>
      </w:r>
      <w:r>
        <w:rPr>
          <w:rStyle w:val="FootnoteAnchor"/>
          <w:rtl w:val="true"/>
        </w:rPr>
        <w:footnoteReference w:id="723"/>
      </w:r>
      <w:r>
        <w:rPr>
          <w:rFonts w:ascii="IRNazanin" w:hAnsi="IRNazanin" w:eastAsia="IRNazanin"/>
          <w:color w:val="111111"/>
          <w:sz w:val="28"/>
          <w:sz w:val="28"/>
          <w:szCs w:val="28"/>
          <w:rtl w:val="true"/>
          <w:lang w:bidi="fa-IR"/>
        </w:rPr>
        <w:t>بدون ذکر اسم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گاه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من عرضه شد،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نزد من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زهری اخبار دیگری نیز در فضل عمر بن خطاب نقل کرده است که در آن توهین به پیامبر اکرم صلی الله علیه و آله و سلم است و بطلان آن خیلی روشن است</w:t>
      </w:r>
      <w:r>
        <w:rPr>
          <w:rFonts w:eastAsia="IRNazanin" w:cs="IRNazanin"/>
          <w:color w:val="111111"/>
          <w:sz w:val="28"/>
          <w:szCs w:val="28"/>
          <w:rtl w:val="true"/>
          <w:lang w:bidi="fa-IR"/>
        </w:rPr>
        <w:t>.</w:t>
      </w:r>
    </w:p>
    <w:p>
      <w:pPr>
        <w:pStyle w:val="Heading5"/>
        <w:numPr>
          <w:ilvl w:val="4"/>
          <w:numId w:val="1"/>
        </w:numPr>
        <w:rPr/>
      </w:pPr>
      <w:bookmarkStart w:id="387" w:name="__RefHeading___Toc1292931_774463916"/>
      <w:bookmarkStart w:id="388" w:name="_Toc140"/>
      <w:bookmarkEnd w:id="387"/>
      <w:r>
        <w:rPr>
          <w:rtl w:val="true"/>
        </w:rPr>
        <w:t>حدیث دیگر زهری</w:t>
      </w:r>
      <w:bookmarkEnd w:id="388"/>
    </w:p>
    <w:p>
      <w:pPr>
        <w:pStyle w:val="Heading5"/>
        <w:numPr>
          <w:ilvl w:val="4"/>
          <w:numId w:val="1"/>
        </w:numPr>
        <w:rPr/>
      </w:pPr>
      <w:bookmarkStart w:id="389" w:name="__RefHeading___Toc1292933_774463916"/>
      <w:bookmarkStart w:id="390" w:name="_Toc141"/>
      <w:bookmarkEnd w:id="389"/>
      <w:r>
        <w:rPr>
          <w:rtl w:val="true"/>
        </w:rPr>
        <w:t>شروع وحی از نگاه زهری</w:t>
      </w:r>
      <w:bookmarkEnd w:id="39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ینشب ورقة أن توفی وفتر الوحی فترة حتی حزن النبی صلی الله علیه و آله و سلم فیما بلغنا حزنا غدا منه مرارا کی یتردی من رؤوس شواهق الجبال فکلما او فی بذروة جبل لکی یلقی منه نفسه تبدی له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إنک رسول الله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فیسکن لذلک جأشه وتقر نفسه فیرجع فإذا طالت علیه فترة الوحی غدا لمثل ذلک فإذا او فی بذروة جبل تبدی له جبریل فقال له مثل ذلک؛ </w:t>
      </w:r>
      <w:r>
        <w:rPr>
          <w:rStyle w:val="FootnoteAnchor"/>
          <w:rtl w:val="true"/>
        </w:rPr>
        <w:footnoteReference w:id="724"/>
      </w:r>
      <w:r>
        <w:rPr>
          <w:rFonts w:ascii="IRNazanin" w:hAnsi="IRNazanin" w:eastAsia="IRNazanin"/>
          <w:color w:val="111111"/>
          <w:sz w:val="28"/>
          <w:sz w:val="28"/>
          <w:szCs w:val="28"/>
          <w:rtl w:val="true"/>
          <w:lang w:bidi="fa-IR"/>
        </w:rPr>
        <w:t>در این حدیث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برای پیامبر صلی الله علیه و آله و سلم با رؤیای صادقه شروع شد و سپس</w:t>
      </w:r>
    </w:p>
    <w:p>
      <w:pPr>
        <w:pStyle w:val="BookText"/>
        <w:rPr/>
      </w:pPr>
      <w:r>
        <w:rPr>
          <w:rFonts w:ascii="IRNazanin" w:hAnsi="IRNazanin" w:eastAsia="IRNazanin"/>
          <w:color w:val="111111"/>
          <w:sz w:val="28"/>
          <w:sz w:val="28"/>
          <w:szCs w:val="28"/>
          <w:rtl w:val="true"/>
          <w:lang w:bidi="fa-IR"/>
        </w:rPr>
        <w:t>خلوت را دوست داشت و در غار حراء خلوت می کرد و برخی شب ها را در آن با عبادت خدا می گذراند و سپس به نزد خدیجه برمی گشت تا این که حق در غار آمد وملک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خواندن نمی توانم، ملک مرا فشار داد و من به حرکت درآمدم وسه مرتبه این کار را تکرار نمود و من گفتم که نمی توانم بخوانم وبار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 آن را تکرار نمود، در حالی که قلبش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خدیجه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بپیچانید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را به خدیجه گفت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خداوند تو را خوار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آن حضرت را به نزد ورقه بن نوفل برد وورقه پس از آگاه شدن از داستان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ناموسی است که خداوند به موسی داد کاش من زمانی که قومت تو را از دیارت خارج می کنند حضور داشتم وکمکت می کردم ودیری نگذشت که ورقه وفات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ووحی مدتی به تأخیر افتاد تا جایی که پیامبر صلی الله علیه و آله و سلم محزون شد، بنابر آنچه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ومرارا اتفاق افتاد که اگر تا صبح وحی نمی آمد، می خواست خود را از بالای کوه پرت کند و هر وقت می خواست خود را پرت کند، جبرئیل ظاهر می شد 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رسول بر حق خدا هستی، پس آرام می شد وبرمی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 وحی به تأخیر می افتاد وتا صبح پس از طلوع خبری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به بالای کوه می رفت که خود را پرت کند وجبرئیل ظاهر می شد ومثل همان سخن را می گفت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به تأخیر افتاد تا این که پیامبر صلی الله علیه و آله و سلم محزون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از زیادات معمر بر روایت عقیل و یونس است و عمل بخاری در این جا توهم ایجاد می کند که این عبارات داخل در روایت است و حمیدی بیان کرده است که این عبارات جزء حدیث نیست، ولی بخاری در نقلش آن را به روایت معمر از زهری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خبری که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زهری است، نه از حدیث</w:t>
      </w:r>
      <w:r>
        <w:rPr>
          <w:rFonts w:eastAsia="IRNazanin" w:cs="IRNazanin"/>
          <w:color w:val="111111"/>
          <w:sz w:val="28"/>
          <w:szCs w:val="28"/>
          <w:rtl w:val="true"/>
          <w:lang w:bidi="fa-IR"/>
        </w:rPr>
        <w:t xml:space="preserve">. </w:t>
      </w:r>
      <w:r>
        <w:rPr>
          <w:rStyle w:val="FootnoteAnchor"/>
          <w:rtl w:val="true"/>
        </w:rPr>
        <w:footnoteReference w:id="725"/>
      </w:r>
      <w:bookmarkStart w:id="391" w:name="pg5103_35529"/>
    </w:p>
    <w:p>
      <w:pPr>
        <w:pStyle w:val="BookText"/>
        <w:rPr/>
      </w:pPr>
      <w:bookmarkEnd w:id="391"/>
      <w:r>
        <w:rPr>
          <w:rFonts w:ascii="IRNazanin" w:hAnsi="IRNazanin" w:eastAsia="IRNazanin"/>
          <w:color w:val="111111"/>
          <w:sz w:val="28"/>
          <w:sz w:val="28"/>
          <w:szCs w:val="28"/>
          <w:rtl w:val="true"/>
          <w:lang w:bidi="fa-IR"/>
        </w:rPr>
        <w:t>کرمانی، ابوشهبه و موسی شاهین نیز تأکید کرده اند که این زیاده از جانب زهری است نه عبارت حدیث و پیامبر صلی الله علیه و آله و سلم ایمان کامل و یقین مطلق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چنین اتفاق برایش پیش آید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بودن عمل بخاری را که آن را جزء حدیث وانمود کرده، بیان کرده اند</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و دیگران نیز اعتراف کرده اند که این زیاده، سخن زهری است، نه عبارت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هم جایگاه امانت داری زهری را بیان می کند و هم از مقدار آگاهی بخاری حکایت دارد که چنین خرافات را نسبت پیامبر صلی الله علیه و آله و سلم روا دیده و نقل کرده است</w:t>
      </w:r>
      <w:r>
        <w:rPr>
          <w:rFonts w:eastAsia="IRNazanin" w:cs="IRNazanin"/>
          <w:color w:val="111111"/>
          <w:sz w:val="28"/>
          <w:szCs w:val="28"/>
          <w:rtl w:val="true"/>
          <w:lang w:bidi="fa-IR"/>
        </w:rPr>
        <w:t>.</w:t>
      </w:r>
    </w:p>
    <w:p>
      <w:pPr>
        <w:pStyle w:val="Heading4"/>
        <w:numPr>
          <w:ilvl w:val="3"/>
          <w:numId w:val="1"/>
        </w:numPr>
        <w:rPr/>
      </w:pPr>
      <w:bookmarkStart w:id="392" w:name="__RefHeading___Toc1292935_774463916"/>
      <w:bookmarkStart w:id="393" w:name="_Toc142"/>
      <w:bookmarkEnd w:id="392"/>
      <w:r>
        <w:rPr/>
        <w:t>20</w:t>
      </w:r>
      <w:r>
        <w:rPr>
          <w:rtl w:val="true"/>
        </w:rPr>
        <w:t xml:space="preserve">. </w:t>
      </w:r>
      <w:r>
        <w:rPr>
          <w:rtl w:val="true"/>
        </w:rPr>
        <w:t xml:space="preserve">مغیره بن مقسم الضبی متوفای </w:t>
      </w:r>
      <w:r>
        <w:rPr/>
        <w:t>133</w:t>
      </w:r>
      <w:bookmarkEnd w:id="393"/>
    </w:p>
    <w:p>
      <w:pPr>
        <w:pStyle w:val="Heading5"/>
        <w:numPr>
          <w:ilvl w:val="4"/>
          <w:numId w:val="1"/>
        </w:numPr>
        <w:rPr/>
      </w:pPr>
      <w:bookmarkStart w:id="394" w:name="__RefHeading___Toc1292937_774463916"/>
      <w:bookmarkStart w:id="395" w:name="_Toc143"/>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امام بخاری هفده حدیث از مغیره روایت کرده که دو حدیث آن از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عثمانیا یحمل بعض الحمل 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مغیرة یدلس؛</w:t>
      </w:r>
      <w:r>
        <w:rPr>
          <w:rStyle w:val="FootnoteAnchor"/>
          <w:rtl w:val="true"/>
        </w:rPr>
        <w:footnoteReference w:id="727"/>
      </w:r>
      <w:r>
        <w:rPr>
          <w:rFonts w:ascii="IRNazanin" w:hAnsi="IRNazanin" w:eastAsia="IRNazanin"/>
          <w:color w:val="111111"/>
          <w:sz w:val="28"/>
          <w:sz w:val="28"/>
          <w:szCs w:val="28"/>
          <w:rtl w:val="true"/>
          <w:lang w:bidi="fa-IR"/>
        </w:rPr>
        <w:t>او عثمانی بود و امیرالمؤمنین علیه السلام را دشنام می داد و مدلس نیز بود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مدلسا وقال إسماعیل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بقوی فیمن لقی لأنه یدلس فکیف إذا أرسل</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ضعف احمد روایته عن ابراهیم فقط؛</w:t>
      </w:r>
      <w:r>
        <w:rPr>
          <w:rStyle w:val="FootnoteAnchor"/>
          <w:rtl w:val="true"/>
        </w:rPr>
        <w:footnoteReference w:id="729"/>
      </w:r>
      <w:r>
        <w:rPr>
          <w:rFonts w:ascii="IRNazanin" w:hAnsi="IRNazanin" w:eastAsia="IRNazanin"/>
          <w:color w:val="111111"/>
          <w:sz w:val="28"/>
          <w:sz w:val="28"/>
          <w:szCs w:val="28"/>
          <w:rtl w:val="true"/>
          <w:lang w:bidi="fa-IR"/>
        </w:rPr>
        <w:t>خلاصه این که مغیره مدلس بوده واحمد بن حنبل احادیث او را از ابراهیم نخعی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دو حدیثی که امام بخاری از مغیره روایت کرده از ابراهیم است و این حدیث او از ابراهیم و پنج حدیث دیگرش معنعن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علاوه بر این که مغیره ناصبی است، ولی تنها به جهت مدلس بودنش هفت حدیث معنعنش در صحیح بخاری</w:t>
      </w:r>
      <w:bookmarkStart w:id="396" w:name="pg5103_35530"/>
    </w:p>
    <w:p>
      <w:pPr>
        <w:pStyle w:val="BookText"/>
        <w:rPr/>
      </w:pPr>
      <w:bookmarkEnd w:id="396"/>
      <w:r>
        <w:rPr>
          <w:rFonts w:ascii="IRNazanin" w:hAnsi="IRNazanin" w:eastAsia="IRNazanin"/>
          <w:color w:val="111111"/>
          <w:sz w:val="28"/>
          <w:sz w:val="28"/>
          <w:szCs w:val="28"/>
          <w:rtl w:val="true"/>
          <w:lang w:bidi="fa-IR"/>
        </w:rPr>
        <w:t>در ردیف احادیث ضعیف قرار خواهد گرفت</w:t>
      </w:r>
      <w:r>
        <w:rPr>
          <w:rFonts w:eastAsia="IRNazanin" w:cs="IRNazanin"/>
          <w:color w:val="111111"/>
          <w:sz w:val="28"/>
          <w:szCs w:val="28"/>
          <w:rtl w:val="true"/>
          <w:lang w:bidi="fa-IR"/>
        </w:rPr>
        <w:t>.</w:t>
      </w:r>
    </w:p>
    <w:p>
      <w:pPr>
        <w:pStyle w:val="Heading5"/>
        <w:numPr>
          <w:ilvl w:val="4"/>
          <w:numId w:val="1"/>
        </w:numPr>
        <w:rPr/>
      </w:pPr>
      <w:bookmarkStart w:id="397" w:name="__RefHeading___Toc1292939_774463916"/>
      <w:bookmarkStart w:id="398" w:name="_Toc144"/>
      <w:bookmarkEnd w:id="397"/>
      <w:r>
        <w:rPr>
          <w:rtl w:val="true"/>
        </w:rPr>
        <w:t>حکم دشمنان امیرالمؤمنین علیه السلام در اسلام</w:t>
      </w:r>
      <w:bookmarkEnd w:id="398"/>
    </w:p>
    <w:p>
      <w:pPr>
        <w:pStyle w:val="BookText"/>
        <w:rPr/>
      </w:pPr>
      <w:r>
        <w:rPr>
          <w:rFonts w:ascii="IRNazanin" w:hAnsi="IRNazanin" w:eastAsia="IRNazanin"/>
          <w:color w:val="111111"/>
          <w:sz w:val="28"/>
          <w:sz w:val="28"/>
          <w:szCs w:val="28"/>
          <w:rtl w:val="true"/>
          <w:lang w:bidi="fa-IR"/>
        </w:rPr>
        <w:t>از آنچه گذشت روشن شد که این راویانی که بخاری این همه حدیث از آن ها روایت کرده است با اعتراف محدثین اهل سنت، دشمنان اهل بیت علیهم السلام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بنابر این اکنون با حکم اسلام در مورد دشمنان اهل بیت صلی الله علیه و آله و سلم آشنا خواهیم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فلق الحبّة وبرأ النّسمة إنّه لَعهد النّبی الأمّی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یحبّنی إلاّ مؤمن ولا یبغضنی إلاّ منافق؛ </w:t>
      </w:r>
      <w:r>
        <w:rPr>
          <w:rStyle w:val="FootnoteAnchor"/>
          <w:rtl w:val="true"/>
        </w:rPr>
        <w:footnoteReference w:id="730"/>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ذاتی که دانه را شکافت و انسان را آفرید، همانا پیامبر صلی الله علیه و آله و سلم به من عهد نمود که حتماً جز مؤمن کسی مرا دوست نخواهد داشت و کسی جز منافق مرا دشمن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را بیش از یازده نفر صحابه از رسول خدا صلی الله علیه و آله و سلم روایت کرده اند و از امیرالمؤمنین علیه السلام نیز افراد زیاد این حدیث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ذهبی در مورد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تر از حدیث طیر و غدیر است</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پس بنابر تصریح این حدیث متواتر، دشمنان امیرالمؤمنین علیه السلام و کسانی که آن حضرت را سب می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منافق هستند و خداوند متعال در قرآن می رماید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یشهد إن المنافقین لکاذبون؛</w:t>
      </w:r>
      <w:r>
        <w:rPr>
          <w:rStyle w:val="FootnoteAnchor"/>
          <w:rtl w:val="true"/>
        </w:rPr>
        <w:footnoteReference w:id="732"/>
      </w:r>
      <w:r>
        <w:rPr>
          <w:rFonts w:ascii="IRNazanin" w:hAnsi="IRNazanin" w:eastAsia="IRNazanin"/>
          <w:color w:val="111111"/>
          <w:sz w:val="28"/>
          <w:sz w:val="28"/>
          <w:szCs w:val="28"/>
          <w:rtl w:val="true"/>
          <w:lang w:bidi="fa-IR"/>
        </w:rPr>
        <w:t>خداوند شهادت می دهد که منافقین قطعاً دروغ 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انسان مؤمن و مسلمان چگونه به خود اجازه می دهد که از یک منافق، دین و عقیده خویش را اخذ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در مورد اهل بیت خیلی از مسلمین از این واقعیت چشم</w:t>
      </w:r>
    </w:p>
    <w:p>
      <w:pPr>
        <w:pStyle w:val="BookText"/>
        <w:rPr/>
      </w:pPr>
      <w:r>
        <w:rPr>
          <w:rFonts w:ascii="IRNazanin" w:hAnsi="IRNazanin" w:eastAsia="IRNazanin"/>
          <w:color w:val="111111"/>
          <w:sz w:val="28"/>
          <w:sz w:val="28"/>
          <w:szCs w:val="28"/>
          <w:rtl w:val="true"/>
          <w:lang w:bidi="fa-IR"/>
        </w:rPr>
        <w:t>پوشیده اند و از چنین افرادی دین خویش را اخذ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فارقنی فقد فارق الله و من فارقک یا علی فقد فارقنی؛</w:t>
      </w:r>
      <w:r>
        <w:rPr>
          <w:rStyle w:val="FootnoteAnchor"/>
          <w:rtl w:val="true"/>
        </w:rPr>
        <w:footnoteReference w:id="733"/>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که از من جدا شود حتماً از خدا جدا شده و هر که از تو جدا شود حتماً از من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حدیث بدون شک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هیثمی نیز سند آن را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این حدیث از ابوذر و بریده و عمر وابوهریره و ابن عمر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استفاده می شود کسانی که در عمل و عقیده با امیرالمؤمنین علیه السلام مخالفت کرده اند، در واقع با خدا و اسلام مخالفت کرده و از خدا و اسلام جدا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چگونه می توان از چنین افراد دین و عقیده خویش را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کسانی که از چنین افراد دین خویش را اخذ می کنند، می توانند در قیامت با رسول مکرم اسلام صلی الله علیه و آله و سلم رو به رو شوند وخجالت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عذری خواهند داشت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أطاعنی فقد أطاع الله و من عصانی فقد عصی الله و من أطاع علیّاً فقد أطاعنی و من عصی علیّاً فقد عصانی؛</w:t>
      </w:r>
      <w:r>
        <w:rPr>
          <w:rStyle w:val="FootnoteAnchor"/>
          <w:rtl w:val="true"/>
        </w:rPr>
        <w:footnoteReference w:id="734"/>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اطاعت کند، در واقع خدا را اطاعت کرده و هر که مرا نافرمانی کند، خدا را نافرمانی کرده و</w:t>
      </w:r>
    </w:p>
    <w:p>
      <w:pPr>
        <w:pStyle w:val="BookText"/>
        <w:rPr/>
      </w:pPr>
      <w:r>
        <w:rPr>
          <w:rFonts w:ascii="IRNazanin" w:hAnsi="IRNazanin" w:eastAsia="IRNazanin"/>
          <w:color w:val="111111"/>
          <w:sz w:val="28"/>
          <w:sz w:val="28"/>
          <w:szCs w:val="28"/>
          <w:rtl w:val="true"/>
          <w:lang w:bidi="fa-IR"/>
        </w:rPr>
        <w:t>هر که علی را اطاعت کند، در واقع مرا اطاعت کرده و هر که علی را نافرمانی کند، حتماً مرا نافرمانی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امیرالمؤمنین، ابوذر، حذیفه، ابوبرزه، ام سلمه، عائشه و یعلی بن مره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ذهبی سند آن را صحیح دانسته اند و از این حدیث استفاده می شود که راویانی که در گذشته اسم برده شد و بخاری آن همه احادیث از آن ها روایت کرده بنابر این حدیث شریف حتماً خدا وپیامبر صلی الله علیه و آله و سلم را نافرمانی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علیّاً فقد آذانی؛</w:t>
      </w:r>
      <w:r>
        <w:rPr>
          <w:rStyle w:val="FootnoteAnchor"/>
          <w:rtl w:val="true"/>
        </w:rPr>
        <w:footnoteReference w:id="735"/>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علی را آزار دهد، حتماً مرا آزار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امیرالمؤمنین و امام حسین علیها السلام ، عمر، ام سلمه، جابر، سعد، عمرو بن شاش و دیگران روایت شده و حاکم، ذهبی، مقدسی و هیثمی سند آن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 الله من عادی علیّاً؛ </w:t>
      </w:r>
      <w:r>
        <w:rPr>
          <w:rStyle w:val="FootnoteAnchor"/>
          <w:rtl w:val="true"/>
        </w:rPr>
        <w:footnoteReference w:id="736"/>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دشمن دارد هر کسی را که با علی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ابورافع و ابن زبیر روایت شده و البانی سند آن را صحیح دانسته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عوف بن أبی عثمان النهدی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حبک لعلی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علیا فقد أحبنی و من أبغض علیا فقد أبغضنی؛ </w:t>
      </w:r>
      <w:r>
        <w:rPr>
          <w:rStyle w:val="FootnoteAnchor"/>
          <w:rtl w:val="true"/>
        </w:rPr>
        <w:footnoteReference w:id="737"/>
      </w:r>
      <w:r>
        <w:rPr>
          <w:rFonts w:ascii="IRNazanin" w:hAnsi="IRNazanin" w:eastAsia="IRNazanin"/>
          <w:color w:val="111111"/>
          <w:sz w:val="28"/>
          <w:sz w:val="28"/>
          <w:szCs w:val="28"/>
          <w:rtl w:val="true"/>
          <w:lang w:bidi="fa-IR"/>
        </w:rPr>
        <w:t>مردی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را خیلی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p>
    <w:p>
      <w:pPr>
        <w:pStyle w:val="BookText"/>
        <w:rPr/>
      </w:pPr>
      <w:r>
        <w:rPr>
          <w:rFonts w:ascii="IRNazanin" w:hAnsi="IRNazanin" w:eastAsia="IRNazanin"/>
          <w:color w:val="111111"/>
          <w:sz w:val="28"/>
          <w:sz w:val="28"/>
          <w:szCs w:val="28"/>
          <w:rtl w:val="true"/>
          <w:lang w:bidi="fa-IR"/>
        </w:rPr>
        <w:t>که رسول خدا 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علی را دوست دارد، حتماً مرا دوست داشته و هر که علی را دشمن بدارد، حتماً مرا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ذهبی و البانی سند این حدیث را صحیح دانسته اند مضافاً بر این، این حدیث شریف از ام سلمه، ابن مسعود، بریده و دیگران نیز با سندهای صحیح در کتبی که در زیر ذکر خواهد شد، روایت شده و هیثمی دو سند از آن را صحیح دانست است</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از این احادیث استفاده می شود که بدون تردید دشمنان امیرالمؤمنین علیه السلام همان دشمنان خداوند متعال و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رسول الله صلی الله علیه و آله و سلم إلی علی والحسن والحسین وفاطمة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حربٌ لمن حاربکم وسلمٌ لمن سالمکم؛ </w:t>
      </w:r>
      <w:r>
        <w:rPr>
          <w:rStyle w:val="FootnoteAnchor"/>
          <w:rtl w:val="true"/>
        </w:rPr>
        <w:footnoteReference w:id="739"/>
      </w:r>
      <w:r>
        <w:rPr>
          <w:rFonts w:ascii="IRNazanin" w:hAnsi="IRNazanin" w:eastAsia="IRNazanin"/>
          <w:color w:val="111111"/>
          <w:sz w:val="28"/>
          <w:sz w:val="28"/>
          <w:szCs w:val="28"/>
          <w:rtl w:val="true"/>
          <w:lang w:bidi="fa-IR"/>
        </w:rPr>
        <w:t>رسول خدا صلی الله علیه و آله و سلم با اشاره به علی وفاطمه وحسن وحسین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جنگم، با کسی که با شما بجنگد و در صلح هستم، با کسی که با شما در صلح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ام سلمه، زید بن ارقم، ابوسعید خدری، ابوهریره وصبیح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ذهبی و البانی سند آن را حسن دانسته اند و هیثمی در باره یک سند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راوی است که من او را نمی شناسم و در سند دوم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تلید بن سلیمان است که مورد خلاف است و بقیه رجالش رجال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دقت داشته باشیم که موافقت ذهبی در تحسین حدیث را از تلخیص مستدرک حذف کرده اند؛ زیرا شعیب ارنؤوط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شرح حال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سند آن را</w:t>
      </w:r>
    </w:p>
    <w:p>
      <w:pPr>
        <w:pStyle w:val="BookText"/>
        <w:rPr/>
      </w:pPr>
      <w:r>
        <w:rPr>
          <w:rFonts w:ascii="IRNazanin" w:hAnsi="IRNazanin" w:eastAsia="IRNazanin"/>
          <w:color w:val="111111"/>
          <w:sz w:val="28"/>
          <w:sz w:val="28"/>
          <w:szCs w:val="28"/>
          <w:rtl w:val="true"/>
          <w:lang w:bidi="fa-IR"/>
        </w:rPr>
        <w:t>حسن دانسته و ذهبی با او موافقت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موافقت ذهبی در تلخیصی که در اختیار ما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وهابی ها آن را حذف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نفسی بیده لا یُبْغِضُنا أهل البیت أحدٌ إلاَّ أدخله الله النّار؛ </w:t>
      </w:r>
      <w:r>
        <w:rPr>
          <w:rStyle w:val="FootnoteAnchor"/>
          <w:rtl w:val="true"/>
        </w:rPr>
        <w:footnoteReference w:id="740"/>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ذاتی که جانم در اختیار اوست، کسی ما اهل بیت را دشمن</w:t>
      </w:r>
    </w:p>
    <w:p>
      <w:pPr>
        <w:pStyle w:val="BookText"/>
        <w:rPr/>
      </w:pPr>
      <w:r>
        <w:rPr>
          <w:rFonts w:ascii="IRNazanin" w:hAnsi="IRNazanin" w:eastAsia="IRNazanin"/>
          <w:color w:val="111111"/>
          <w:sz w:val="28"/>
          <w:sz w:val="28"/>
          <w:szCs w:val="28"/>
          <w:rtl w:val="true"/>
          <w:lang w:bidi="fa-IR"/>
        </w:rPr>
        <w:t>نمی دارد، مگر اینکه خداوند او را وارد جهنم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ذهبی و البانی سند این حدیث را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موافقت ذهبی را از تلخیص مستدرک حذف کرده اند و شعیب ارنؤوط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موافقت ذهبی در تصحیح این خبر،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رسول خدا صلی الله علیه و آله و سلم در حدیث متواتر در روز غدیر خم دستان مبارک</w:t>
      </w:r>
    </w:p>
    <w:p>
      <w:pPr>
        <w:pStyle w:val="BookText"/>
        <w:rPr/>
      </w:pPr>
      <w:r>
        <w:rPr>
          <w:rFonts w:ascii="IRNazanin" w:hAnsi="IRNazanin" w:eastAsia="IRNazanin"/>
          <w:color w:val="111111"/>
          <w:sz w:val="28"/>
          <w:sz w:val="28"/>
          <w:szCs w:val="28"/>
          <w:rtl w:val="true"/>
          <w:lang w:bidi="fa-IR"/>
        </w:rPr>
        <w:t>امیرالمؤمنین علیه السلام را بالا برداشته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خدایا دوست بدار کسی را که علی را دوست دارد ودشمن بدار کسی را که علی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بیش از سی نفر از صحابه </w:t>
      </w:r>
      <w:r>
        <w:rPr>
          <w:rStyle w:val="FootnoteAnchor"/>
          <w:rtl w:val="true"/>
        </w:rPr>
        <w:footnoteReference w:id="742"/>
      </w:r>
      <w:r>
        <w:rPr>
          <w:rFonts w:ascii="IRNazanin" w:hAnsi="IRNazanin" w:eastAsia="IRNazanin"/>
          <w:color w:val="111111"/>
          <w:sz w:val="28"/>
          <w:sz w:val="28"/>
          <w:szCs w:val="28"/>
          <w:rtl w:val="true"/>
          <w:lang w:bidi="fa-IR"/>
        </w:rPr>
        <w:t xml:space="preserve">با این لفظ روایت کرده اند و قطعاً متواتر است و ابن عساکر آن را در جلد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بیش از چهل سند روایت کرده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مقدار برخی از نمونه ها در حکم و جایگاه دشمنان اهل بیت علیهم السلام از دیدگاه اسلام است و همه ثابت می کند که دشمنان امیرالمؤمنین علیه السلام حتماً دشمن اسلام و خداوند متعال هستند و اگر ما ایمان به فرموده خداوند متعال و رسول خدا صلی الله علیه و آله و سلم داریم، چگونه می توانیم از چنین افرادی دین و</w:t>
      </w:r>
      <w:bookmarkStart w:id="399" w:name="pg5103_35535"/>
    </w:p>
    <w:p>
      <w:pPr>
        <w:pStyle w:val="BookText"/>
        <w:rPr/>
      </w:pPr>
      <w:bookmarkEnd w:id="399"/>
      <w:r>
        <w:rPr>
          <w:rFonts w:ascii="IRNazanin" w:hAnsi="IRNazanin" w:eastAsia="IRNazanin"/>
          <w:color w:val="111111"/>
          <w:sz w:val="28"/>
          <w:sz w:val="28"/>
          <w:szCs w:val="28"/>
          <w:rtl w:val="true"/>
          <w:lang w:bidi="fa-IR"/>
        </w:rPr>
        <w:t>اعتقادات خویش را اخذ نماییم و این غیر ممکن است، ولی چون قانون خداوند متعال در مورد اهل بیت رسول خدا صلی الله علیه و آله و سلم در خیلی چیزها نادیده گرفته و کنار گذاشته شده است، این جا نیز این قوانین خداوند را از زندگی دینی خویش کنار گذاشته و خیلی از اعتقادات و دین خود را از دشمنان اسلام اخذ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بیان ثابت شد که تمام روایاتی که بخاری در صحیحش از افراد مذکور وارد کرده است، طبق قواعد مقرر در کتب حدیثی و مصطلح فاقد ارزش اند، مگر این که از غیر آن ها شاهدی در آن مورد و موضوع وارد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نظر قانون علم رجال اهل سنت، که در کتاب ها مذکور است نیز، این اخبار فاقد ارزش وضعیف اند، ولی متأسفانه اهل سنت مثل مسائل دیگر در مورد اهل بیت رسول خدا صلی الله علیه و آله و سلم کم لطفی دارند و به سادگی از سر آن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سخن ابن حجر اشاره کردیم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صحابه را دوست نداشته باشد، نه ثقه است و نه ارزشی دارد</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ولی با این وجود، این ادعای خود را در مورد اهل بیت علیهم السلام فراموش می کنند و حتی احادیثی را که دشمنان اهل بیت علیهم السلام را مذمت کرده توجیه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شبیه سخن ابن حجر را دیگران از متقدمین نیز گفته اند که نیاز به ذکر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باید دقت داشته باشیم که افراد مذکور خارج از شرط بخاری در صحیحش نیز هستند و او بر خلاف شروط خود از افرادی که فاقد اعتقاد سالم اند حدیث روایت کرده است</w:t>
      </w:r>
      <w:r>
        <w:rPr>
          <w:rFonts w:eastAsia="IRNazanin" w:cs="IRNazanin"/>
          <w:color w:val="111111"/>
          <w:sz w:val="28"/>
          <w:szCs w:val="28"/>
          <w:rtl w:val="true"/>
          <w:lang w:bidi="fa-IR"/>
        </w:rPr>
        <w:t>.</w:t>
      </w:r>
    </w:p>
    <w:p>
      <w:pPr>
        <w:pStyle w:val="Heading5"/>
        <w:numPr>
          <w:ilvl w:val="4"/>
          <w:numId w:val="1"/>
        </w:numPr>
        <w:rPr/>
      </w:pPr>
      <w:bookmarkStart w:id="400" w:name="__RefHeading___Toc1292941_774463916"/>
      <w:bookmarkStart w:id="401" w:name="_Toc145"/>
      <w:bookmarkEnd w:id="400"/>
      <w:r>
        <w:rPr>
          <w:rtl w:val="true"/>
        </w:rPr>
        <w:t>خوارج در صحیح بخاری</w:t>
      </w:r>
      <w:bookmarkEnd w:id="401"/>
    </w:p>
    <w:p>
      <w:pPr>
        <w:pStyle w:val="Heading6"/>
        <w:numPr>
          <w:ilvl w:val="5"/>
          <w:numId w:val="1"/>
        </w:numPr>
        <w:rPr/>
      </w:pPr>
      <w:bookmarkStart w:id="402" w:name="__RefHeading___Toc1292943_774463916"/>
      <w:bookmarkStart w:id="403" w:name="_Toc146"/>
      <w:bookmarkEnd w:id="402"/>
      <w:r>
        <w:rPr/>
        <w:t>1</w:t>
      </w:r>
      <w:r>
        <w:rPr>
          <w:rtl w:val="true"/>
        </w:rPr>
        <w:t xml:space="preserve">. </w:t>
      </w:r>
      <w:r>
        <w:rPr>
          <w:rtl w:val="true"/>
        </w:rPr>
        <w:t>عکرمه البربری ابوعبدالله المدنی مولی ابن عباس</w:t>
      </w:r>
      <w:bookmarkEnd w:id="403"/>
    </w:p>
    <w:p>
      <w:pPr>
        <w:pStyle w:val="Heading6"/>
        <w:numPr>
          <w:ilvl w:val="5"/>
          <w:numId w:val="1"/>
        </w:numPr>
        <w:rPr/>
      </w:pPr>
      <w:bookmarkStart w:id="404" w:name="__RefHeading___Toc1292945_774463916"/>
      <w:bookmarkStart w:id="405" w:name="_Toc147"/>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 xml:space="preserve">امام بخاری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روایت کرده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عکرمه از خوارج بوده است، ولی چون امام بخاری خیلی زیاد از او در صحیحش حدیث روایت کرده، لذا لازم است بیشتر با شخصیت او آشنا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عکرمه نزد نجده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فرقه نجدیه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 ابن عباس برگشت و سلام داد،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خبیث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عقیده نجده را تبلیغ می کرد</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کسی هستم که سبب رفتن عکرمه به مغرب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که از مصر به مدینه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مرا دید و از حال اهل مغرب سؤال کرد و من از جهل وناآگاهی آن ها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سوی آن ها رفت و او اول کسی است که رأی صفریه خوارج را در مغرب پایه گذاری کرد</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بکیر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مغرب به وسیله عکرمه به خوارج مایل شدند و این عقیده را از او گرفتند</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بن ابی رباح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از خوارج اباضیه بود</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مدینی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معتقد به عقیده خوارج بود</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عکرمه یاد نکرده است؛ زیرا عکرمه خارجی بود</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ابومریم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بیهسی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ای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احمد سؤال کرد که آیا عکرمه اباضی بود؟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ای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چه جایگاه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از وی راضی نبود و او عقیده خوارج را داشت</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از خوارج بود و ادعا داشت که ابن عباس نیز از خوارج بوده است</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بدون سند نقل شده است</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ولی این سخن ذهبی غیر صحیح است؛ زیرا می توان گفت که در نقل ابن عساکر تمام سخن با همان سندی است که ذکر شده و مضافاً سلیمان بن خلف نیز آن را با سند روایت کرده است و اما ابن سعد یک خبر دیگری از مصعب در خارجی بودن عکرمه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عکرمه چنان که ملاحظه می کنید به ابن عباس به دروغ نسبت خارجی بودن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الحضرمی از جدش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به درب مسجد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کسی جز کافر نیست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از خوارج بود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406" w:name="pg5103_35538"/>
    </w:p>
    <w:p>
      <w:pPr>
        <w:pStyle w:val="BookText"/>
        <w:rPr/>
      </w:pPr>
      <w:bookmarkEnd w:id="406"/>
      <w:r>
        <w:rPr>
          <w:rFonts w:ascii="IRNazanin" w:hAnsi="IRNazanin" w:eastAsia="IRNazanin"/>
          <w:color w:val="111111"/>
          <w:sz w:val="28"/>
          <w:sz w:val="28"/>
          <w:szCs w:val="28"/>
          <w:rtl w:val="true"/>
          <w:lang w:bidi="fa-IR"/>
        </w:rPr>
        <w:t>پس با این بیان هیچ شکی در خارجی بودن عکرمه باقی نخواهد ماند</w:t>
      </w:r>
      <w:r>
        <w:rPr>
          <w:rFonts w:eastAsia="IRNazanin" w:cs="IRNazanin"/>
          <w:color w:val="111111"/>
          <w:sz w:val="28"/>
          <w:szCs w:val="28"/>
          <w:rtl w:val="true"/>
          <w:lang w:bidi="fa-IR"/>
        </w:rPr>
        <w:t>.</w:t>
      </w:r>
    </w:p>
    <w:p>
      <w:pPr>
        <w:pStyle w:val="Heading6"/>
        <w:numPr>
          <w:ilvl w:val="5"/>
          <w:numId w:val="1"/>
        </w:numPr>
        <w:rPr/>
      </w:pPr>
      <w:bookmarkStart w:id="407" w:name="__RefHeading___Toc1292947_774463916"/>
      <w:bookmarkStart w:id="408" w:name="_Toc148"/>
      <w:bookmarkEnd w:id="407"/>
      <w:r>
        <w:rPr>
          <w:rtl w:val="true"/>
        </w:rPr>
        <w:t>گواهی بزرگان اهل سنت بر دروغگویی عکرمه</w:t>
      </w:r>
      <w:bookmarkEnd w:id="4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سمعت بن عمر یقول 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ویحک یا نافع ولا تکذب علی کما کذب عکرمة علی ابن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یحیی و ابن سیرین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شنیدم که به نافع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نافع از خدا بترس و به من نسبت دروغ مده؛ چنان که عکرمه به ابن عباس دروغ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و ذهبی سند این خبر را به وجود یحیی بکاء تضعیف کرده اند، در حالی که سلیمان بن خلف این خبر را با سندش از ابن سیرین نقل کرده است که سند آن کاملاً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سعید بن المسیب أنه کان یقول لغلامه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برد لا تکذب علی کما یکذب عکرمة علی بن عباس؛</w:t>
      </w:r>
      <w:r>
        <w:rPr>
          <w:rStyle w:val="FootnoteAnchor"/>
          <w:rtl w:val="true"/>
        </w:rPr>
        <w:footnoteReference w:id="755"/>
      </w:r>
      <w:r>
        <w:rPr>
          <w:rFonts w:ascii="IRNazanin" w:hAnsi="IRNazanin" w:eastAsia="IRNazanin"/>
          <w:color w:val="111111"/>
          <w:sz w:val="28"/>
          <w:sz w:val="28"/>
          <w:szCs w:val="28"/>
          <w:rtl w:val="true"/>
          <w:lang w:bidi="fa-IR"/>
        </w:rPr>
        <w:t>سعید بن مسیب همیشه به غلامش برد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 بر من دروغ مبند، چنان که عکرمه به ابن عباس دروغ می 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یزید بن ابی زیاد وعبدالله بن حارث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عبد الله بن عباس وعکرمة مقید علی باب الحش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یکذب علی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الخبیث یکذب علی أبی ؛</w:t>
      </w:r>
      <w:r>
        <w:rPr>
          <w:rStyle w:val="FootnoteAnchor"/>
          <w:rtl w:val="true"/>
        </w:rPr>
        <w:footnoteReference w:id="756"/>
      </w:r>
      <w:r>
        <w:rPr>
          <w:rFonts w:ascii="IRNazanin" w:hAnsi="IRNazanin" w:eastAsia="IRNazanin"/>
          <w:color w:val="111111"/>
          <w:sz w:val="28"/>
          <w:sz w:val="28"/>
          <w:szCs w:val="28"/>
          <w:rtl w:val="true"/>
          <w:lang w:bidi="fa-IR"/>
        </w:rPr>
        <w:t>بر علی بن عبدالله بن عباس وارد شدم، در حالی که عکرمه را بر درب نخلستان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مگر این چه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پدرم دروغ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ذهبی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409" w:name="pg5103_35539"/>
    </w:p>
    <w:p>
      <w:pPr>
        <w:pStyle w:val="BookText"/>
        <w:rPr/>
      </w:pPr>
      <w:bookmarkEnd w:id="409"/>
      <w:r>
        <w:rPr>
          <w:rFonts w:ascii="IRNazanin" w:hAnsi="IRNazanin" w:eastAsia="IRNazanin"/>
          <w:color w:val="111111"/>
          <w:sz w:val="28"/>
          <w:sz w:val="28"/>
          <w:szCs w:val="28"/>
          <w:rtl w:val="true"/>
          <w:lang w:bidi="fa-IR"/>
        </w:rPr>
        <w:t>خبیث به پدرم دروغ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و ابن حجر در دفاع از عکرمه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امثال ابن ابی زیاد هیچ توجه نمی شود کرد؛ زیرا او خودش مجروح است و محال است که شخص عادل به وسیله سخن مجروح مورد طعن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سراغ ندارم که کسی عکرمه را به چیزی مذمت کرده باشد جز صفت مزاح و شوخی که در او بوده</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این سخن ابن حبان دور از واقعیت است و ابن ابی زیاد تنها در سند همین یک خبر قرار دارد و مابقی صحیح هستند و الا ابن حبان و ابن حجر و ذهبی آن را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ابی زیاد از راویان صحاح سته است و بخاری مقرونا از او حدیث روایت کرده و عکرمه را خیلی ها تکذیب کرده اند، ولی ابن ابی زیاد را کسی تکذیب نکرده است </w:t>
      </w:r>
      <w:r>
        <w:rPr>
          <w:rStyle w:val="FootnoteAnchor"/>
          <w:rtl w:val="true"/>
        </w:rPr>
        <w:footnoteReference w:id="758"/>
      </w:r>
      <w:r>
        <w:rPr>
          <w:rFonts w:ascii="IRNazanin" w:hAnsi="IRNazanin" w:eastAsia="IRNazanin"/>
          <w:color w:val="111111"/>
          <w:sz w:val="28"/>
          <w:sz w:val="28"/>
          <w:szCs w:val="28"/>
          <w:rtl w:val="true"/>
          <w:lang w:bidi="fa-IR"/>
        </w:rPr>
        <w:t>تا این جرح، جرح شخص عادل توسط مجروح خوانده شود</w:t>
      </w:r>
      <w:r>
        <w:rPr>
          <w:rFonts w:eastAsia="IRNazanin" w:cs="IRNazanin"/>
          <w:color w:val="111111"/>
          <w:sz w:val="28"/>
          <w:szCs w:val="28"/>
          <w:rtl w:val="true"/>
          <w:lang w:bidi="fa-IR"/>
        </w:rPr>
        <w:t>.</w:t>
      </w:r>
    </w:p>
    <w:p>
      <w:pPr>
        <w:pStyle w:val="Heading6"/>
        <w:numPr>
          <w:ilvl w:val="5"/>
          <w:numId w:val="1"/>
        </w:numPr>
        <w:rPr/>
      </w:pPr>
      <w:bookmarkStart w:id="410" w:name="__RefHeading___Toc1292949_774463916"/>
      <w:bookmarkStart w:id="411" w:name="_Toc149"/>
      <w:bookmarkEnd w:id="410"/>
      <w:r>
        <w:rPr>
          <w:rtl w:val="true"/>
        </w:rPr>
        <w:t>بخاری و نسبت ازدواج بر پیامبر اکرم صلی الله علیه و آله و سلم در حال احرام</w:t>
      </w:r>
      <w:bookmarkEnd w:id="41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عطاء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لسعید بن المسیب أن عکرمة یزعم أن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 سلم تزوج میمونة وهو محرم،</w:t>
      </w:r>
      <w:r>
        <w:rPr>
          <w:rStyle w:val="FootnoteAnchor"/>
          <w:rtl w:val="true"/>
        </w:rPr>
        <w:footnoteReference w:id="75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مخبثان اذهب الیه فسبه سأحدثک قدم رسول الله صلی الله علیه و آله و سلم وهو محرم فلما حل تزوجها؛</w:t>
      </w:r>
      <w:r>
        <w:rPr>
          <w:rStyle w:val="FootnoteAnchor"/>
          <w:rtl w:val="true"/>
        </w:rPr>
        <w:footnoteReference w:id="760"/>
      </w:r>
      <w:r>
        <w:rPr>
          <w:rFonts w:ascii="IRNazanin" w:hAnsi="IRNazanin" w:eastAsia="IRNazanin"/>
          <w:color w:val="111111"/>
          <w:sz w:val="28"/>
          <w:sz w:val="28"/>
          <w:szCs w:val="28"/>
          <w:rtl w:val="true"/>
          <w:lang w:bidi="fa-IR"/>
        </w:rPr>
        <w:t>عطاء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مسیب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عکرمه گمان می کند رسول خدا صلی الله علیه و آله و سلم در حال احرام با میمونه ازدواج</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سب نما، حضرت بعد از خارج شدن از احرام با میمونه ازدواج کرد</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سند این خبر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عباس أن رسول الله صلی الله علیه و آله و سلم نهی عن المزفت والنقیر والدباء والحنتم والجرار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عکرمة کذاب یحدث غدوة حدیثا یخالفه عشیة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روح بن عبادة عن عثمان نحوه؛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مره به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عکرمه از ابن عباس روایت کرد که رسول خدا صلی الله علیه و آله و سلم از درست کردن نبیذ در ظرف هایی که از چوب خرما و کدو و کوزه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 همانا عکرمه کذاب است صبح حدیثی روایت</w:t>
      </w:r>
    </w:p>
    <w:p>
      <w:pPr>
        <w:pStyle w:val="BookText"/>
        <w:rPr/>
      </w:pPr>
      <w:r>
        <w:rPr>
          <w:rFonts w:ascii="IRNazanin" w:hAnsi="IRNazanin" w:eastAsia="IRNazanin"/>
          <w:color w:val="111111"/>
          <w:sz w:val="28"/>
          <w:sz w:val="28"/>
          <w:szCs w:val="28"/>
          <w:rtl w:val="true"/>
          <w:lang w:bidi="fa-IR"/>
        </w:rPr>
        <w:t>می کند و شب با آن مخالفت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 عباده نیز مثل این سخن قاسم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کره کراء الأرض قال فذکرت ذلک لسعید بن جبیر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عکرمة سمعت 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أمثل ما أنتم صانعون استیجار الأرض البیضاء سنة بسنة؛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عکرمه از کراء زمین کراهت داشت پس این موضوع را به ابن جبیر گفتم،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دروغ گفته است، شنیدم که ابن عباس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می توان انجام داد اجاره زمین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سعید بن جبیر در موارد متعدد تصریح به دروغ گویی عکرمه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w:t>
      </w:r>
    </w:p>
    <w:p>
      <w:pPr>
        <w:pStyle w:val="BookText"/>
        <w:rPr/>
      </w:pPr>
      <w:r>
        <w:rPr>
          <w:rFonts w:ascii="IRNazanin" w:hAnsi="IRNazanin" w:eastAsia="IRNazanin"/>
          <w:color w:val="111111"/>
          <w:sz w:val="28"/>
          <w:sz w:val="28"/>
          <w:szCs w:val="28"/>
          <w:rtl w:val="true"/>
          <w:lang w:bidi="fa-IR"/>
        </w:rPr>
        <w:t>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عکرمه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الصلت أبوشعیب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سیرین عن عکرمة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یسوءنی أن یکون من أهل الجنة ولکنه کذاب؛ </w:t>
      </w:r>
      <w:r>
        <w:rPr>
          <w:rStyle w:val="FootnoteAnchor"/>
          <w:rtl w:val="true"/>
        </w:rPr>
        <w:footnoteReference w:id="762"/>
      </w:r>
      <w:r>
        <w:rPr>
          <w:rFonts w:ascii="IRNazanin" w:hAnsi="IRNazanin" w:eastAsia="IRNazanin"/>
          <w:color w:val="111111"/>
          <w:sz w:val="28"/>
          <w:sz w:val="28"/>
          <w:szCs w:val="28"/>
          <w:rtl w:val="true"/>
          <w:lang w:bidi="fa-IR"/>
        </w:rPr>
        <w:t>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نمی آید که عکرمه اهل بهشت باشد، ولی او کذاب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یحیی بن سعید الأنصاری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کذابا؛ </w:t>
      </w:r>
      <w:r>
        <w:rPr>
          <w:rStyle w:val="FootnoteAnchor"/>
          <w:rtl w:val="true"/>
        </w:rPr>
        <w:footnoteReference w:id="763"/>
      </w:r>
      <w:r>
        <w:rPr>
          <w:rFonts w:ascii="IRNazanin" w:hAnsi="IRNazanin" w:eastAsia="IRNazanin"/>
          <w:color w:val="111111"/>
          <w:sz w:val="28"/>
          <w:sz w:val="28"/>
          <w:szCs w:val="28"/>
          <w:rtl w:val="true"/>
          <w:lang w:bidi="fa-IR"/>
        </w:rPr>
        <w:t>یحیی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کذاب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 کنید این همه بزرگان اهل سنت با صیغه مبالغه می گویند که عکرمه کذاب بوده است، ولی ابن حبان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مذمتی در مورد او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الأعمش عن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عکرمة فسألته عن البطشة الکبری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الله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بدر فأخبرنی من سأله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بدر؛ </w:t>
      </w:r>
      <w:r>
        <w:rPr>
          <w:rStyle w:val="FootnoteAnchor"/>
          <w:rtl w:val="true"/>
        </w:rPr>
        <w:footnoteReference w:id="764"/>
      </w:r>
      <w:r>
        <w:rPr>
          <w:rFonts w:ascii="IRNazanin" w:hAnsi="IRNazanin" w:eastAsia="IRNazanin"/>
          <w:color w:val="111111"/>
          <w:sz w:val="28"/>
          <w:sz w:val="28"/>
          <w:szCs w:val="28"/>
          <w:rtl w:val="true"/>
          <w:lang w:bidi="fa-IR"/>
        </w:rPr>
        <w:t>ابراهیم نخعی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عکرمه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کسی که از عکرمه سؤال کرده به من خبر داد که عکرمه روز بدر می گفت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عکرمة بحدیث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هات الدواة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 تکتبه؟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قلته برأیی؛ </w:t>
      </w:r>
      <w:r>
        <w:rPr>
          <w:rStyle w:val="FootnoteAnchor"/>
          <w:rtl w:val="true"/>
        </w:rPr>
        <w:footnoteReference w:id="765"/>
      </w: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شنیدم که چنین وچنان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دوات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بنویسی؟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رأی خودم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الصلت بن دینار قلت لمحمد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عکرمة یؤذینا ویسمعنا ما نکره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کلاما فیه لین أسأل الله أن یمیته ویریحنا منه؛ </w:t>
      </w:r>
      <w:r>
        <w:rPr>
          <w:rStyle w:val="FootnoteAnchor"/>
          <w:rtl w:val="true"/>
        </w:rPr>
        <w:footnoteReference w:id="766"/>
      </w:r>
      <w:r>
        <w:rPr>
          <w:rFonts w:ascii="IRNazanin" w:hAnsi="IRNazanin" w:eastAsia="IRNazanin"/>
          <w:color w:val="111111"/>
          <w:sz w:val="28"/>
          <w:sz w:val="28"/>
          <w:szCs w:val="28"/>
          <w:rtl w:val="true"/>
          <w:lang w:bidi="fa-IR"/>
        </w:rPr>
        <w:t>ابن دینار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سیرین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عکرمه مارا آزار می دهد وسخنی از او به ما می رسد که ما از آن کراهت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کلام لینی در باره 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که او را بکشد و ما را از دست او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أیوب یحدث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أنزل الله متشابه القرآن لیضل به؛ </w:t>
      </w:r>
      <w:r>
        <w:rPr>
          <w:rStyle w:val="FootnoteAnchor"/>
          <w:rtl w:val="true"/>
        </w:rPr>
        <w:footnoteReference w:id="767"/>
      </w: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متشابه را تنها برای گمراه کردن مردم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عکرمة وکثیر عزة فی یوم فشهد الناس جنازة کثیر وترکوا جنازة عکرمة؛ </w:t>
      </w:r>
      <w:r>
        <w:rPr>
          <w:rStyle w:val="FootnoteAnchor"/>
          <w:rtl w:val="true"/>
        </w:rPr>
        <w:footnoteReference w:id="768"/>
      </w:r>
      <w:r>
        <w:rPr>
          <w:rFonts w:ascii="IRNazanin" w:hAnsi="IRNazanin" w:eastAsia="IRNazanin"/>
          <w:color w:val="111111"/>
          <w:sz w:val="28"/>
          <w:sz w:val="28"/>
          <w:szCs w:val="28"/>
          <w:rtl w:val="true"/>
          <w:lang w:bidi="fa-IR"/>
        </w:rPr>
        <w:t>عکرمه وکثیر عزة در یک روز وفات کردند و مردم جنازه کثیر را تشییع کردند وجنازه عکرمه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ابوزناد و اهل مدینه و احمد بن حنبل نقل شده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الإسماعیلی فی المدخل أن عکرمة ذکر عند أیوب من أنه لا یحسن</w:t>
      </w:r>
    </w:p>
    <w:p>
      <w:pPr>
        <w:pStyle w:val="BookText"/>
        <w:rPr/>
      </w:pPr>
      <w:r>
        <w:rPr>
          <w:rFonts w:ascii="IRNazanin" w:hAnsi="IRNazanin" w:eastAsia="IRNazanin"/>
          <w:color w:val="111111"/>
          <w:sz w:val="28"/>
          <w:sz w:val="28"/>
          <w:szCs w:val="28"/>
          <w:rtl w:val="true"/>
          <w:lang w:bidi="fa-IR"/>
        </w:rPr>
        <w:t>الصلاة فقال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نزد ایوب سختیانی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نمی تواند نمازش را صحیح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عکرمه نماز می خواند؟</w:t>
      </w:r>
    </w:p>
    <w:p>
      <w:pPr>
        <w:pStyle w:val="BookText"/>
        <w:rPr/>
      </w:pPr>
      <w:r>
        <w:rPr>
          <w:rFonts w:ascii="IRNazanin" w:hAnsi="IRNazanin" w:eastAsia="IRNazanin"/>
          <w:color w:val="111111"/>
          <w:sz w:val="28"/>
          <w:sz w:val="28"/>
          <w:szCs w:val="28"/>
          <w:rtl w:val="true"/>
          <w:lang w:bidi="fa-IR"/>
        </w:rPr>
        <w:t>پس ایوب سختیانی که از بزرگان تابعین است، گواهی می دهد که عکرمه حتی نماز هم نمی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عکرمه را ثقه نمی دانست و دیگران را از اخذ حدیث او منع می کرد</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نبینم که حدیث عکرمه را قبول بکند</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ایوب سختیانی وابوالاسود، عکرمه را کم عقل معرفی کرده اند</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ابن أبی ذئب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را دیدم و او ثقه نبود</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ابن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علم زیاد داشت و بحری از بحور بود، ولی به حدیثش احتجاج نمی شود و مردم او را جرح کرده اند</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ذهبی و ابن حجر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صحیحش تنها یک حدیث و آن نیز مقرون به دیگری از عکرمه روایت کرده است</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ولی ما هیچ حدیث مقرون نیز پیدا نکردیم که مسلم از عکرمه در صحیحش روایت کرده 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که در باره عکرمه گفته شده است، بدون اشکال صحیح هستند و هر جا که اشکالی به خبری وارد شده ما به آن اشاره کردیم و در مابقی موارد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حدی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اخبار را برای دفاع از عکرمه</w:t>
      </w:r>
      <w:bookmarkStart w:id="412" w:name="pg5103_35544"/>
    </w:p>
    <w:p>
      <w:pPr>
        <w:pStyle w:val="BookText"/>
        <w:rPr/>
      </w:pPr>
      <w:bookmarkEnd w:id="412"/>
      <w:r>
        <w:rPr>
          <w:rFonts w:ascii="IRNazanin" w:hAnsi="IRNazanin" w:eastAsia="IRNazanin"/>
          <w:color w:val="111111"/>
          <w:sz w:val="28"/>
          <w:sz w:val="28"/>
          <w:szCs w:val="28"/>
          <w:rtl w:val="true"/>
          <w:lang w:bidi="fa-IR"/>
        </w:rPr>
        <w:t>توجیه کرده که آن توجیهات همه دور از انصاف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انسان دین خود را از کسی اخذ کند که این همه شخصیت های بزرگ تابعین در مکتب اهل سنت او را کذاب معرفی کرده اند و ابن عمر که نزد اهل سنت از فقهای صحابه محسوب می شود و ابن مسیب که سید تابعین و فقها معرفی شده، و عطاء و ابن جبیر که خود از شاگردان ابن عباس بوده اند و علی بن عبدالله به دروغگویی او شهادت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بنابر احادیث رسول خدا صلی الله علیه و آله و سلم عکرمه وامثالش از خوارج، از کلاب جهنم معرفی شده اند</w:t>
      </w:r>
      <w:r>
        <w:rPr>
          <w:rFonts w:eastAsia="IRNazanin" w:cs="IRNazanin"/>
          <w:color w:val="111111"/>
          <w:sz w:val="28"/>
          <w:szCs w:val="28"/>
          <w:rtl w:val="true"/>
          <w:lang w:bidi="fa-IR"/>
        </w:rPr>
        <w:t>.</w:t>
      </w:r>
    </w:p>
    <w:p>
      <w:pPr>
        <w:pStyle w:val="Heading6"/>
        <w:numPr>
          <w:ilvl w:val="5"/>
          <w:numId w:val="1"/>
        </w:numPr>
        <w:rPr/>
      </w:pPr>
      <w:bookmarkStart w:id="413" w:name="__RefHeading___Toc1292951_774463916"/>
      <w:bookmarkStart w:id="414" w:name="_Toc150"/>
      <w:bookmarkEnd w:id="413"/>
      <w:r>
        <w:rPr>
          <w:rtl w:val="true"/>
        </w:rPr>
        <w:t>چند حدیث عکرمه در صحیح بخاری</w:t>
      </w:r>
      <w:r>
        <w:rPr>
          <w:rtl w:val="true"/>
        </w:rPr>
        <w:t>:</w:t>
      </w:r>
      <w:bookmarkEnd w:id="414"/>
    </w:p>
    <w:p>
      <w:pPr>
        <w:pStyle w:val="Heading6"/>
        <w:numPr>
          <w:ilvl w:val="5"/>
          <w:numId w:val="1"/>
        </w:numPr>
        <w:rPr/>
      </w:pPr>
      <w:bookmarkStart w:id="415" w:name="__RefHeading___Toc1292953_774463916"/>
      <w:bookmarkStart w:id="416" w:name="_Toc151"/>
      <w:bookmarkEnd w:id="415"/>
      <w:r>
        <w:rPr>
          <w:rtl w:val="true"/>
        </w:rPr>
        <w:t>نسبت احراق زنادقه بر امبرالمؤمنین علیه السلام</w:t>
      </w:r>
      <w:bookmarkEnd w:id="416"/>
    </w:p>
    <w:p>
      <w:pPr>
        <w:pStyle w:val="BookText"/>
        <w:rPr/>
      </w:pPr>
      <w:r>
        <w:rPr>
          <w:rFonts w:ascii="IRNazanin" w:hAnsi="IRNazanin" w:eastAsia="IRNazanin"/>
          <w:color w:val="111111"/>
          <w:sz w:val="28"/>
          <w:sz w:val="28"/>
          <w:szCs w:val="28"/>
          <w:rtl w:val="true"/>
          <w:lang w:bidi="fa-IR"/>
        </w:rPr>
        <w:t>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علی بزنادقة فأحرقهم فبلغ ذلک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أنا لم أحرقهم نهی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تعذبوا بعذاب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ولقتلتهم لقول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بدل دینه فاقتلوه؛</w:t>
      </w:r>
      <w:r>
        <w:rPr>
          <w:rStyle w:val="FootnoteAnchor"/>
          <w:rtl w:val="true"/>
        </w:rPr>
        <w:footnoteReference w:id="776"/>
      </w:r>
      <w:r>
        <w:rPr>
          <w:rFonts w:ascii="IRNazanin" w:hAnsi="IRNazanin" w:eastAsia="IRNazanin"/>
          <w:color w:val="111111"/>
          <w:sz w:val="28"/>
          <w:sz w:val="28"/>
          <w:szCs w:val="28"/>
          <w:rtl w:val="true"/>
          <w:lang w:bidi="fa-IR"/>
        </w:rPr>
        <w:t>علی زنادقه را سوزانید و این خبر به ابن عباس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بودم این کار را نمی کردم؛ زیرا پیامبر صلی الله علیه و آله و سلم از آن نهی کرده وفرموده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با عذابی که مخصوص خداست، عذاب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w:t>
      </w:r>
    </w:p>
    <w:p>
      <w:pPr>
        <w:pStyle w:val="BookText"/>
        <w:rPr/>
      </w:pPr>
      <w:r>
        <w:rPr>
          <w:rFonts w:ascii="IRNazanin" w:hAnsi="IRNazanin" w:eastAsia="IRNazanin"/>
          <w:color w:val="111111"/>
          <w:sz w:val="28"/>
          <w:sz w:val="28"/>
          <w:szCs w:val="28"/>
          <w:rtl w:val="true"/>
          <w:lang w:bidi="fa-IR"/>
        </w:rPr>
        <w:t>می کشتم به دلیل این سخن پیامبر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دینش را تغییر دهد،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نسبت بدون شک از اکاذیب عکرمه است و غیر او آن را نقل نکرده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اقوال دیگر نیز در این موضوع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دینار ضمن شعری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آن ها را با دود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دهنی که از تابعین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یحرقهم ولکن</w:t>
      </w:r>
    </w:p>
    <w:p>
      <w:pPr>
        <w:pStyle w:val="BookText"/>
        <w:rPr/>
      </w:pPr>
      <w:r>
        <w:rPr>
          <w:rFonts w:ascii="IRNazanin" w:hAnsi="IRNazanin" w:eastAsia="IRNazanin"/>
          <w:color w:val="111111"/>
          <w:sz w:val="28"/>
          <w:sz w:val="28"/>
          <w:szCs w:val="28"/>
          <w:rtl w:val="true"/>
          <w:lang w:bidi="fa-IR"/>
        </w:rPr>
        <w:t>حفر لهم حفائر وخرق بعضها الی بعض ثم دخن علیهم حتی ماتوا؛</w:t>
      </w:r>
      <w:r>
        <w:rPr>
          <w:rStyle w:val="FootnoteAnchor"/>
          <w:rtl w:val="true"/>
        </w:rPr>
        <w:footnoteReference w:id="777"/>
      </w:r>
      <w:r>
        <w:rPr>
          <w:rFonts w:ascii="IRNazanin" w:hAnsi="IRNazanin" w:eastAsia="IRNazanin"/>
          <w:color w:val="111111"/>
          <w:sz w:val="28"/>
          <w:sz w:val="28"/>
          <w:szCs w:val="28"/>
          <w:rtl w:val="true"/>
          <w:lang w:bidi="fa-IR"/>
        </w:rPr>
        <w:t>همچنین کل این داستان و قتل این افراد مشکوک است؛ زیرا در تاریخ نقل کرده اند که امیرالمؤمنین علیه السلام این ها را تبعید فرمود و برخی گفته اند که این ها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کدام یک صحت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وارد شده که وقتی به او خبر رسید که عبدالله بن سبأ ابوبکر و عمر را سب کرده است او را خواست تا بکشد، ولی او فرار کرد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ابن حجر نیز در شرح حال عبدالله بن سبأ با اعتماد به این اکاذیب دچار تناقض شده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علی عبدالله بن سبأ را با آتش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دو خبر</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 را تبعید نمود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از آن که متوجه شد او ابوبکر وعمر را سب می کند، او را به مدائن تبعید نمود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حالا بالأخره امیرالمؤمنین علیه السلام آن ها را سوزاندند، و یا با دود کشتند و یا تبعید کردند و یا می خواستند بکشند که آن ها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اقوال و اخبار متناقض روشن می شود که اصل داستان جعلی است و وجود فردی به نام عبدالله بن سبأ خود مشکوک است و اکثر اخبار در باره او از سیف بن عمر است که اهل سنت او را وضاع، کذاب و زندیق خوانده اند و او داستان ها و افسانه های عجیب و اکاذیب فراوان ساخته است که امروزه مدعیان دروغین پیروی از قرآن و سنت با آگاهی به افسانه های او در فریب مسلمین پناه برده و می برند، و ظاهرا این شخص را برای توجیه قتل عثمان بن عفان و جنگ های جمل و صفین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آورده اند؛ زیرا از طریق غیر سیف بن عمر کذاب هیچ اثری در این جنگ ها و قیام ها از وجود عبدالله بن سبأ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جایگاه ابن عباس و فرمانبری او از امیرالمؤمنین علیه السلام حتی در جنگ ها معروف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نسبت چنین سخنی به او قطعا از اکاذیب عکرمه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دیگر عکرمه</w:t>
      </w:r>
      <w:r>
        <w:rPr>
          <w:rFonts w:eastAsia="IRNazanin" w:cs="IRNazanin"/>
          <w:color w:val="111111"/>
          <w:sz w:val="28"/>
          <w:szCs w:val="28"/>
          <w:rtl w:val="true"/>
          <w:lang w:bidi="fa-IR"/>
        </w:rPr>
        <w:t>:</w:t>
      </w:r>
      <w:bookmarkStart w:id="417" w:name="pg5103_35546"/>
    </w:p>
    <w:p>
      <w:pPr>
        <w:pStyle w:val="Heading6"/>
        <w:numPr>
          <w:ilvl w:val="5"/>
          <w:numId w:val="1"/>
        </w:numPr>
        <w:rPr/>
      </w:pPr>
      <w:bookmarkStart w:id="418" w:name="__RefHeading___Toc1292955_774463916"/>
      <w:bookmarkStart w:id="419" w:name="_Toc152"/>
      <w:bookmarkEnd w:id="417"/>
      <w:bookmarkEnd w:id="418"/>
      <w:r>
        <w:rPr>
          <w:rtl w:val="true"/>
        </w:rPr>
        <w:t>افسانه غرانیق در صحیح بخاری</w:t>
      </w:r>
      <w:bookmarkEnd w:id="419"/>
    </w:p>
    <w:p>
      <w:pPr>
        <w:pStyle w:val="BookText"/>
        <w:rPr/>
      </w:pPr>
      <w:r>
        <w:rPr>
          <w:rFonts w:ascii="IRNazanin" w:hAnsi="IRNazanin" w:eastAsia="IRNazanin"/>
          <w:color w:val="111111"/>
          <w:sz w:val="28"/>
          <w:sz w:val="28"/>
          <w:szCs w:val="28"/>
          <w:rtl w:val="true"/>
          <w:lang w:bidi="fa-IR"/>
        </w:rPr>
        <w:t>عکرمة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سجد بالنجم وسجد معه المسلمون والمشرکون والجن والأنس؛</w:t>
      </w:r>
      <w:r>
        <w:rPr>
          <w:rStyle w:val="FootnoteAnchor"/>
          <w:rtl w:val="true"/>
        </w:rPr>
        <w:footnoteReference w:id="780"/>
      </w:r>
      <w:r>
        <w:rPr>
          <w:rFonts w:ascii="IRNazanin" w:hAnsi="IRNazanin" w:eastAsia="IRNazanin"/>
          <w:color w:val="111111"/>
          <w:sz w:val="28"/>
          <w:sz w:val="28"/>
          <w:szCs w:val="28"/>
          <w:rtl w:val="true"/>
          <w:lang w:bidi="fa-IR"/>
        </w:rPr>
        <w:t>پیامبر صلی الله علیه و آله و سلم برای سوره نجم سجده نمود و هر که از مسلمین ومشرکین از جن وانس نیز همراه آن حضرت بودند، سجده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همان داستان افسانه غرانیق است که بخاری با اختصار و عدم اشاره به اصل داستان، آن را روایت کرده و علمای اهل سنت نیز به افسانه بودن آن اشاره</w:t>
      </w:r>
    </w:p>
    <w:p>
      <w:pPr>
        <w:pStyle w:val="BookText"/>
        <w:rPr/>
      </w:pPr>
      <w:r>
        <w:rPr>
          <w:rFonts w:ascii="IRNazanin" w:hAnsi="IRNazanin" w:eastAsia="IRNazanin"/>
          <w:color w:val="111111"/>
          <w:sz w:val="28"/>
          <w:sz w:val="28"/>
          <w:szCs w:val="28"/>
          <w:rtl w:val="true"/>
          <w:lang w:bidi="fa-IR"/>
        </w:rPr>
        <w:t>کرده اند که در گذشته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می کنید که بخاری در صحیحش هفت مرتبه این افسانه را نقل کرده است، ولی به خود اجازه نداده است احادیث متواتر در فضائل اهل بیت علیهم السلام به مانند حدیث غدیر و ثقلین را حتی صحتش را بپذیرد، چه رسد از ذکر آن ها در صحیحش</w:t>
      </w:r>
      <w:r>
        <w:rPr>
          <w:rFonts w:eastAsia="IRNazanin" w:cs="IRNazanin"/>
          <w:color w:val="111111"/>
          <w:sz w:val="28"/>
          <w:szCs w:val="28"/>
          <w:rtl w:val="true"/>
          <w:lang w:bidi="fa-IR"/>
        </w:rPr>
        <w:t>!</w:t>
      </w:r>
    </w:p>
    <w:p>
      <w:pPr>
        <w:pStyle w:val="Heading6"/>
        <w:numPr>
          <w:ilvl w:val="5"/>
          <w:numId w:val="1"/>
        </w:numPr>
        <w:rPr/>
      </w:pPr>
      <w:bookmarkStart w:id="420" w:name="__RefHeading___Toc1292957_774463916"/>
      <w:bookmarkStart w:id="421" w:name="_Toc153"/>
      <w:bookmarkEnd w:id="420"/>
      <w:r>
        <w:rPr/>
        <w:t>2</w:t>
      </w:r>
      <w:r>
        <w:rPr>
          <w:rtl w:val="true"/>
        </w:rPr>
        <w:t xml:space="preserve">. </w:t>
      </w:r>
      <w:r>
        <w:rPr>
          <w:rtl w:val="true"/>
        </w:rPr>
        <w:t>ثور بن زید</w:t>
      </w:r>
      <w:bookmarkEnd w:id="421"/>
    </w:p>
    <w:p>
      <w:pPr>
        <w:pStyle w:val="BookText"/>
        <w:rPr/>
      </w:pPr>
      <w:r>
        <w:rPr>
          <w:rFonts w:ascii="IRNazanin" w:hAnsi="IRNazanin" w:eastAsia="IRNazanin"/>
          <w:color w:val="111111"/>
          <w:sz w:val="28"/>
          <w:sz w:val="28"/>
          <w:szCs w:val="28"/>
          <w:rtl w:val="true"/>
          <w:lang w:bidi="fa-IR"/>
        </w:rPr>
        <w:t>امام بخاری شانزده حدیث از او روایت کرده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ینسب الی رای الخوارج؛ </w:t>
      </w:r>
      <w:r>
        <w:rPr>
          <w:rStyle w:val="FootnoteAnchor"/>
          <w:rtl w:val="true"/>
        </w:rPr>
        <w:footnoteReference w:id="781"/>
      </w:r>
      <w:r>
        <w:rPr>
          <w:rFonts w:ascii="IRNazanin" w:hAnsi="IRNazanin" w:eastAsia="IRNazanin"/>
          <w:color w:val="111111"/>
          <w:sz w:val="28"/>
          <w:sz w:val="28"/>
          <w:szCs w:val="28"/>
          <w:rtl w:val="true"/>
          <w:lang w:bidi="fa-IR"/>
        </w:rPr>
        <w:t>به رای خوارج نسبت داده می شد و همچنین از عکرمه حدیث روایت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یری القدر کان من اهل حمص اخرجوه ونفوه منها لانه کان یری القدر؛ </w:t>
      </w:r>
      <w:r>
        <w:rPr>
          <w:rStyle w:val="FootnoteAnchor"/>
          <w:rtl w:val="true"/>
        </w:rPr>
        <w:footnoteReference w:id="782"/>
      </w:r>
      <w:r>
        <w:rPr>
          <w:rFonts w:ascii="IRNazanin" w:hAnsi="IRNazanin" w:eastAsia="IRNazanin"/>
          <w:color w:val="111111"/>
          <w:sz w:val="28"/>
          <w:sz w:val="28"/>
          <w:szCs w:val="28"/>
          <w:rtl w:val="true"/>
          <w:lang w:bidi="fa-IR"/>
        </w:rPr>
        <w:t>چون معتقد به قدر بود، او را از حمص اخراجش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بیهقی او را مجهول دانسته است</w:t>
      </w:r>
      <w:r>
        <w:rPr>
          <w:rFonts w:eastAsia="IRNazanin" w:cs="IRNazanin"/>
          <w:color w:val="111111"/>
          <w:sz w:val="28"/>
          <w:szCs w:val="28"/>
          <w:rtl w:val="true"/>
          <w:lang w:bidi="fa-IR"/>
        </w:rPr>
        <w:t xml:space="preserve">. </w:t>
      </w:r>
      <w:r>
        <w:rPr>
          <w:rStyle w:val="FootnoteAnchor"/>
          <w:rtl w:val="true"/>
        </w:rPr>
        <w:footnoteReference w:id="783"/>
      </w:r>
      <w:bookmarkStart w:id="422" w:name="pg5103_35547"/>
    </w:p>
    <w:p>
      <w:pPr>
        <w:pStyle w:val="Heading6"/>
        <w:numPr>
          <w:ilvl w:val="5"/>
          <w:numId w:val="1"/>
        </w:numPr>
        <w:rPr/>
      </w:pPr>
      <w:bookmarkStart w:id="423" w:name="__RefHeading___Toc1292959_774463916"/>
      <w:bookmarkStart w:id="424" w:name="_Toc154"/>
      <w:bookmarkEnd w:id="422"/>
      <w:bookmarkEnd w:id="423"/>
      <w:r>
        <w:rPr/>
        <w:t>3</w:t>
      </w:r>
      <w:r>
        <w:rPr>
          <w:rtl w:val="true"/>
        </w:rPr>
        <w:t xml:space="preserve">. </w:t>
      </w:r>
      <w:r>
        <w:rPr>
          <w:rtl w:val="true"/>
        </w:rPr>
        <w:t xml:space="preserve">داود بن حصین الاموی متوفای </w:t>
      </w:r>
      <w:r>
        <w:rPr/>
        <w:t>135</w:t>
      </w:r>
      <w:r>
        <w:rPr>
          <w:rtl w:val="true"/>
        </w:rPr>
        <w:t xml:space="preserve"> </w:t>
      </w:r>
      <w:r>
        <w:rPr>
          <w:rtl w:val="true"/>
        </w:rPr>
        <w:t>ﻫ</w:t>
      </w:r>
      <w:bookmarkEnd w:id="424"/>
    </w:p>
    <w:p>
      <w:pPr>
        <w:pStyle w:val="BookText"/>
        <w:rPr/>
      </w:pPr>
      <w:r>
        <w:rPr>
          <w:rFonts w:ascii="IRNazanin" w:hAnsi="IRNazanin" w:eastAsia="IRNazanin"/>
          <w:color w:val="111111"/>
          <w:sz w:val="28"/>
          <w:sz w:val="28"/>
          <w:szCs w:val="28"/>
          <w:rtl w:val="true"/>
          <w:lang w:bidi="fa-IR"/>
        </w:rPr>
        <w:t>امام بخاری چهار 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عکرمة فمنکر؛</w:t>
      </w:r>
      <w:r>
        <w:rPr>
          <w:rStyle w:val="FootnoteAnchor"/>
          <w:rtl w:val="true"/>
        </w:rPr>
        <w:footnoteReference w:id="784"/>
      </w:r>
      <w:r>
        <w:rPr>
          <w:rFonts w:ascii="IRNazanin" w:hAnsi="IRNazanin" w:eastAsia="IRNazanin"/>
          <w:color w:val="111111"/>
          <w:sz w:val="28"/>
          <w:sz w:val="28"/>
          <w:szCs w:val="28"/>
          <w:rtl w:val="true"/>
          <w:lang w:bidi="fa-IR"/>
        </w:rPr>
        <w:t>یعنی هر چه از عکرمة روایت کرده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یذهب مذهب الشراة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نتقی حدیث داود وقال ابوحاتم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بالقوی ولو لا ان مالکا روی عنه لترک حدیثه؛ </w:t>
      </w:r>
      <w:r>
        <w:rPr>
          <w:rStyle w:val="FootnoteAnchor"/>
          <w:rtl w:val="true"/>
        </w:rPr>
        <w:footnoteReference w:id="785"/>
      </w:r>
      <w:r>
        <w:rPr>
          <w:rFonts w:ascii="IRNazanin" w:hAnsi="IRNazanin" w:eastAsia="IRNazanin"/>
          <w:color w:val="111111"/>
          <w:sz w:val="28"/>
          <w:sz w:val="28"/>
          <w:szCs w:val="28"/>
          <w:rtl w:val="true"/>
          <w:lang w:bidi="fa-IR"/>
        </w:rPr>
        <w:t>یعنی ابن عیینه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حدیث او پرهیز می کردیم وابوحاتم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قوی نیست و اگر مالک از او حدیث روایت نمی کرد، حدیثش ترک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یتهم برأی الخوارج؛ احادیثش منکر ومتهم به رأی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إسحاق حدثنی داود بن الحصین وکان ثقة وعاب غیر واحد علی مالک الروایة عنه وترکه الروایة عن سعد بن إبراهیم؛ </w:t>
      </w:r>
      <w:r>
        <w:rPr>
          <w:rStyle w:val="FootnoteAnchor"/>
          <w:rtl w:val="true"/>
        </w:rPr>
        <w:footnoteReference w:id="786"/>
      </w:r>
      <w:r>
        <w:rPr>
          <w:rFonts w:ascii="IRNazanin" w:hAnsi="IRNazanin" w:eastAsia="IRNazanin"/>
          <w:color w:val="111111"/>
          <w:sz w:val="28"/>
          <w:sz w:val="28"/>
          <w:szCs w:val="28"/>
          <w:rtl w:val="true"/>
          <w:lang w:bidi="fa-IR"/>
        </w:rPr>
        <w:t>ابن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روایتش از داود و ترکش روایت از سعد بن ابراهیم را عیب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دوری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نزد من ضعیف است</w:t>
      </w:r>
      <w:r>
        <w:rPr>
          <w:rFonts w:eastAsia="IRNazanin" w:cs="IRNazanin"/>
          <w:color w:val="111111"/>
          <w:sz w:val="28"/>
          <w:szCs w:val="28"/>
          <w:rtl w:val="true"/>
          <w:lang w:bidi="fa-IR"/>
        </w:rPr>
        <w:t xml:space="preserve">. </w:t>
      </w:r>
      <w:r>
        <w:rPr>
          <w:rStyle w:val="FootnoteAnchor"/>
          <w:rtl w:val="true"/>
        </w:rPr>
        <w:footnoteReference w:id="787"/>
      </w:r>
    </w:p>
    <w:p>
      <w:pPr>
        <w:pStyle w:val="Heading6"/>
        <w:numPr>
          <w:ilvl w:val="5"/>
          <w:numId w:val="1"/>
        </w:numPr>
        <w:rPr/>
      </w:pPr>
      <w:bookmarkStart w:id="425" w:name="__RefHeading___Toc1292961_774463916"/>
      <w:bookmarkStart w:id="426" w:name="_Toc155"/>
      <w:bookmarkEnd w:id="425"/>
      <w:r>
        <w:rPr/>
        <w:t>4</w:t>
      </w:r>
      <w:r>
        <w:rPr>
          <w:rtl w:val="true"/>
        </w:rPr>
        <w:t xml:space="preserve">. </w:t>
      </w:r>
      <w:r>
        <w:rPr>
          <w:rtl w:val="true"/>
        </w:rPr>
        <w:t>عمران بن حطان</w:t>
      </w:r>
      <w:bookmarkEnd w:id="426"/>
    </w:p>
    <w:p>
      <w:pPr>
        <w:pStyle w:val="BookText"/>
        <w:rPr/>
      </w:pPr>
      <w:r>
        <w:rPr>
          <w:rFonts w:ascii="IRNazanin" w:hAnsi="IRNazanin" w:eastAsia="IRNazanin"/>
          <w:color w:val="111111"/>
          <w:sz w:val="28"/>
          <w:sz w:val="28"/>
          <w:szCs w:val="28"/>
          <w:rtl w:val="true"/>
          <w:lang w:bidi="fa-IR"/>
        </w:rPr>
        <w:t>امام بخاری دو 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علما، ولی او از رؤوس خوارج است</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او شخصی است که در مدح ابن ملجم برای به شهادت رساندن امیرالمؤمنین علیه السلام گفته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ضربة من تقی ما أراد بها إلا لیبلغ من ذی العرش رضوانا</w:t>
      </w:r>
    </w:p>
    <w:p>
      <w:pPr>
        <w:pStyle w:val="BookText"/>
        <w:rPr/>
      </w:pPr>
      <w:r>
        <w:rPr>
          <w:rFonts w:ascii="IRNazanin" w:hAnsi="IRNazanin" w:eastAsia="IRNazanin"/>
          <w:color w:val="111111"/>
          <w:sz w:val="28"/>
          <w:sz w:val="28"/>
          <w:szCs w:val="28"/>
          <w:rtl w:val="true"/>
          <w:lang w:bidi="fa-IR"/>
        </w:rPr>
        <w:t xml:space="preserve">إنی لاذکره حینا فأحسبه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 البریة عند الله میزانا</w:t>
      </w:r>
    </w:p>
    <w:p>
      <w:pPr>
        <w:pStyle w:val="BookText"/>
        <w:rPr/>
      </w:pPr>
      <w:r>
        <w:rPr>
          <w:rFonts w:ascii="IRNazanin" w:hAnsi="IRNazanin" w:eastAsia="IRNazanin"/>
          <w:color w:val="111111"/>
          <w:sz w:val="28"/>
          <w:sz w:val="28"/>
          <w:szCs w:val="28"/>
          <w:rtl w:val="true"/>
          <w:lang w:bidi="fa-IR"/>
        </w:rPr>
        <w:t>أکرم بقوم بطون الطیر قبرهم لم یخلطوا دینهم بغیا وعدوانا</w:t>
      </w:r>
      <w:r>
        <w:rPr>
          <w:rFonts w:eastAsia="IRNazanin" w:cs="IRNazanin"/>
          <w:color w:val="111111"/>
          <w:sz w:val="28"/>
          <w:szCs w:val="28"/>
          <w:rtl w:val="true"/>
          <w:lang w:bidi="fa-IR"/>
        </w:rPr>
        <w:t xml:space="preserve">... .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ضربتی که از دست مرد پرهیزکاری که در راه خشنودی خداوند عرش فرود آورد؛ من هرگاه از او یاد می کنم پندارم که میزان عمل او در نزد خدا از همه آفریدگان سنگین تر است؛ چه گرامی مردانند آن گروهی که در شکم خاک مدفون اند و هرگز دین خود را با ظلم و ستم و تجاوز نیامیختند؛ آفرین خدا بر آن مرد از قبیله مراد که با دست خود خون مردی را ریخت که بدترین انسان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ضربتی که شبانگاه بر فرق او وارد آورد خود را از همه گناهان گذشته پاک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افتخار امثال بخاری این باشد که از چنین انسان ها حدیث روایت کرده و دین اخذ نموده 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بعضی از بزرگان از متقدمین و متأخرین اهل سنت مانند ابوطیب طبری ومحمد بن احمد طبیب، عمران بن حطان و ابن ملجم را به جهت این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پاسخ به این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لعن کرده اند</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و 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حسین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قاضی ابوطیب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عمران را به جهت این شعر لعن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کرده است؛ زیرا عمران بن حطان صحابی است و لعن صحابی نیز جایز نیست</w:t>
      </w:r>
      <w:r>
        <w:rPr>
          <w:rFonts w:eastAsia="IRNazanin" w:cs="IRNazanin"/>
          <w:color w:val="111111"/>
          <w:sz w:val="28"/>
          <w:szCs w:val="28"/>
          <w:rtl w:val="true"/>
          <w:lang w:bidi="fa-IR"/>
        </w:rPr>
        <w:t xml:space="preserve">. </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صحابی کسی را که پیامبر اکرم صلی الله علیه و آله و سلم بدبخت ترین این امت معرفی کرده اند، مدح کند و از شهادت امیرالمؤمنین علیه السلام خوش حالی کند، و امیرالمؤمنین را بدترین مردم معرفی کند، نزد این عالم نماها هیچ اشکالی نخواهد داشت</w:t>
      </w:r>
      <w:r>
        <w:rPr>
          <w:rFonts w:eastAsia="IRNazanin" w:cs="IRNazanin"/>
          <w:color w:val="111111"/>
          <w:sz w:val="28"/>
          <w:szCs w:val="28"/>
          <w:rtl w:val="true"/>
          <w:lang w:bidi="fa-IR"/>
        </w:rPr>
        <w:t>!.)</w:t>
      </w:r>
      <w:bookmarkStart w:id="427" w:name="pg5103_35549"/>
    </w:p>
    <w:p>
      <w:pPr>
        <w:pStyle w:val="BookText"/>
        <w:rPr/>
      </w:pPr>
      <w:bookmarkEnd w:id="427"/>
      <w:r>
        <w:rPr>
          <w:rFonts w:ascii="IRNazanin" w:hAnsi="IRNazanin" w:eastAsia="IRNazanin"/>
          <w:color w:val="111111"/>
          <w:sz w:val="28"/>
          <w:sz w:val="28"/>
          <w:szCs w:val="28"/>
          <w:rtl w:val="true"/>
          <w:lang w:bidi="fa-IR"/>
        </w:rPr>
        <w:t>عقیلی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عمران بن حطان توجه نمی شود و او ازخوارج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عقیلی و ابن عبدالبر با جزم گفته اند که او از عائشه حدیث نشنیده است و دارقطنی به بخاری به خاطر روایت حدیث از عمران عیب گرفته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به خاطر عقیده سوء و مذهب خبیثش ترک شده است</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حال آن که هر دو روایت عمران در صحیح بخاری از جناب عائشه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یتابع علی حدیثه؛</w:t>
      </w:r>
      <w:r>
        <w:rPr>
          <w:rStyle w:val="FootnoteAnchor"/>
          <w:rtl w:val="true"/>
        </w:rPr>
        <w:footnoteReference w:id="793"/>
      </w:r>
      <w:r>
        <w:rPr>
          <w:rFonts w:ascii="IRNazanin" w:hAnsi="IRNazanin" w:eastAsia="IRNazanin"/>
          <w:color w:val="111111"/>
          <w:sz w:val="28"/>
          <w:sz w:val="28"/>
          <w:szCs w:val="28"/>
          <w:rtl w:val="true"/>
          <w:lang w:bidi="fa-IR"/>
        </w:rPr>
        <w:t>از حدیث او تبعیت نمی شود</w:t>
      </w:r>
      <w:r>
        <w:rPr>
          <w:rFonts w:eastAsia="IRNazanin" w:cs="IRNazanin"/>
          <w:color w:val="111111"/>
          <w:sz w:val="28"/>
          <w:szCs w:val="28"/>
          <w:rtl w:val="true"/>
          <w:lang w:bidi="fa-IR"/>
        </w:rPr>
        <w:t>.</w:t>
      </w:r>
    </w:p>
    <w:p>
      <w:pPr>
        <w:pStyle w:val="Heading6"/>
        <w:numPr>
          <w:ilvl w:val="5"/>
          <w:numId w:val="1"/>
        </w:numPr>
        <w:rPr/>
      </w:pPr>
      <w:bookmarkStart w:id="428" w:name="__RefHeading___Toc1292963_774463916"/>
      <w:bookmarkStart w:id="429" w:name="_Toc156"/>
      <w:bookmarkEnd w:id="428"/>
      <w:r>
        <w:rPr/>
        <w:t>5</w:t>
      </w:r>
      <w:r>
        <w:rPr>
          <w:rtl w:val="true"/>
        </w:rPr>
        <w:t xml:space="preserve">. </w:t>
      </w:r>
      <w:r>
        <w:rPr>
          <w:rtl w:val="true"/>
        </w:rPr>
        <w:t>ولید بن کثیر مخزومی</w:t>
      </w:r>
      <w:bookmarkEnd w:id="42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بخاری چهار حدیث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اما انه اباضی؛ یعنی او از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بذلک</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ساجی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اباضی و از خوارج بود</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ابن حجر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برأی الخوارج؛</w:t>
      </w:r>
      <w:r>
        <w:rPr>
          <w:rStyle w:val="FootnoteAnchor"/>
          <w:rtl w:val="true"/>
        </w:rPr>
        <w:footnoteReference w:id="796"/>
      </w:r>
      <w:r>
        <w:rPr>
          <w:rFonts w:ascii="IRNazanin" w:hAnsi="IRNazanin" w:eastAsia="IRNazanin"/>
          <w:color w:val="111111"/>
          <w:sz w:val="28"/>
          <w:sz w:val="28"/>
          <w:szCs w:val="28"/>
          <w:rtl w:val="true"/>
          <w:lang w:bidi="fa-IR"/>
        </w:rPr>
        <w:t>به رای خوارج رمی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احادیث ولیس بذاک</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وعقیلی او را در کتاب ضعفایش وارد کرده است</w:t>
      </w:r>
      <w:r>
        <w:rPr>
          <w:rFonts w:eastAsia="IRNazanin" w:cs="IRNazanin"/>
          <w:color w:val="111111"/>
          <w:sz w:val="28"/>
          <w:szCs w:val="28"/>
          <w:rtl w:val="true"/>
          <w:lang w:bidi="fa-IR"/>
        </w:rPr>
        <w:t xml:space="preserve">. </w:t>
      </w:r>
      <w:r>
        <w:rPr>
          <w:rStyle w:val="FootnoteAnchor"/>
          <w:rtl w:val="true"/>
        </w:rPr>
        <w:footnoteReference w:id="798"/>
      </w:r>
      <w:bookmarkStart w:id="430" w:name="pg5103_35550"/>
    </w:p>
    <w:p>
      <w:pPr>
        <w:pStyle w:val="Heading5"/>
        <w:numPr>
          <w:ilvl w:val="4"/>
          <w:numId w:val="1"/>
        </w:numPr>
        <w:rPr/>
      </w:pPr>
      <w:bookmarkStart w:id="431" w:name="__RefHeading___Toc1292965_774463916"/>
      <w:bookmarkStart w:id="432" w:name="_Toc157"/>
      <w:bookmarkEnd w:id="430"/>
      <w:bookmarkEnd w:id="431"/>
      <w:r>
        <w:rPr>
          <w:rtl w:val="true"/>
        </w:rPr>
        <w:t>حکم و جایگاه خوارج در اسلام</w:t>
      </w:r>
      <w:bookmarkEnd w:id="432"/>
    </w:p>
    <w:p>
      <w:pPr>
        <w:pStyle w:val="BookText"/>
        <w:rPr/>
      </w:pPr>
      <w:r>
        <w:rPr>
          <w:rFonts w:ascii="IRNazanin" w:hAnsi="IRNazanin" w:eastAsia="IRNazanin"/>
          <w:color w:val="111111"/>
          <w:sz w:val="28"/>
          <w:sz w:val="28"/>
          <w:szCs w:val="28"/>
          <w:rtl w:val="true"/>
          <w:lang w:bidi="fa-IR"/>
        </w:rPr>
        <w:t>دقت داشته باشیم که تمام آنچه در مورد نواصب گفته شد، شامل خوارج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خدا صلی الله علیه و آله و سلم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سگان آتش جهنم هستند</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ابوامامه در نقل ترمذی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هفت مرتبه از رسول خدا صلی الله علیه و آله و سلم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حاکم، ذهبی، هیثمی، البانی و شعیب سند این حدیث را صحیح دانسته اند و این حدیث از سه صحابه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حضرت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کسی که خوارج را بکشد و یا خوارج او را بکشند</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این حدیث از امیرالمؤمنین علیه السلام ، ابوبکره، ابن عمر، عمر، عبدالله بن خباب، ابوسعید، انس، طلق بن علی، ابن ابی اوفی وابوامامه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را هرجا دیدید بکشید؛ زیرا به کشنده آن ها قیامت اجر داده خواهد شد</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این حدیث از امیرالمؤمنین علیه السلام ، ابن عمر، ابوبکره، عمر، ابن مسعود، ابوسعید خدری، ابوبرزه، انس، عبدالله بن عمرو ، ابوزید انصاری وقتاده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حضرت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بد ترین خلق هستند و چنان که تیر از کمان</w:t>
      </w:r>
    </w:p>
    <w:p>
      <w:pPr>
        <w:pStyle w:val="BookText"/>
        <w:rPr/>
      </w:pPr>
      <w:r>
        <w:rPr>
          <w:rFonts w:ascii="IRNazanin" w:hAnsi="IRNazanin" w:eastAsia="IRNazanin"/>
          <w:color w:val="111111"/>
          <w:sz w:val="28"/>
          <w:sz w:val="28"/>
          <w:szCs w:val="28"/>
          <w:rtl w:val="true"/>
          <w:lang w:bidi="fa-IR"/>
        </w:rPr>
        <w:t>خارج می شود، این ها نیز از اسلام خارج می شوند</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این حدیث نیز از امیرالمؤمنین علیه السلام ، ابن عمر، ابن عباس، ابن مسعود، ابوسعید خدری، انس، جابر، سهل بن حنیف، عقبه بن عامر، ابوبرزه، ابوبکره، ابوذر و دیگران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احادیث به تنهایی متواتر است و ما تنها برخی مصادر آن را ذکر کردیم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می کنید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بر خلاف شرطی که گذاشته، از این افراد حدیث روایت کرده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بخاری برخی از احادیث در مذمت خوارج را در صحیحش نقل کرده است، ولی با این وجود این همه اخبار از آن ها روایت کرده و به آن احادیث عمل نکرده است، که این نیز بیانگر تناقض بخاری خواهد بود</w:t>
      </w:r>
      <w:r>
        <w:rPr>
          <w:rFonts w:eastAsia="IRNazanin" w:cs="IRNazanin"/>
          <w:color w:val="111111"/>
          <w:sz w:val="28"/>
          <w:szCs w:val="28"/>
          <w:rtl w:val="true"/>
          <w:lang w:bidi="fa-IR"/>
        </w:rPr>
        <w:t>.</w:t>
      </w:r>
      <w:bookmarkStart w:id="433" w:name="pg5103_35552"/>
    </w:p>
    <w:p>
      <w:pPr>
        <w:pStyle w:val="Heading2"/>
        <w:numPr>
          <w:ilvl w:val="1"/>
          <w:numId w:val="1"/>
        </w:numPr>
        <w:rPr/>
      </w:pPr>
      <w:bookmarkStart w:id="434" w:name="__RefHeading___Toc1292967_774463916"/>
      <w:bookmarkStart w:id="435" w:name="_Toc158"/>
      <w:bookmarkEnd w:id="433"/>
      <w:bookmarkEnd w:id="434"/>
      <w:r>
        <w:rPr>
          <w:rtl w:val="true"/>
        </w:rPr>
        <w:t>فصل سوم</w:t>
      </w:r>
      <w:r>
        <w:rPr>
          <w:rtl w:val="true"/>
        </w:rPr>
        <w:t xml:space="preserve">: </w:t>
      </w:r>
      <w:r>
        <w:rPr>
          <w:rtl w:val="true"/>
        </w:rPr>
        <w:t>رجال ضعیف در صحیح بخاری</w:t>
      </w:r>
      <w:bookmarkEnd w:id="435"/>
    </w:p>
    <w:p>
      <w:pPr>
        <w:pStyle w:val="Heading3"/>
        <w:numPr>
          <w:ilvl w:val="2"/>
          <w:numId w:val="1"/>
        </w:numPr>
        <w:rPr/>
      </w:pPr>
      <w:bookmarkStart w:id="436" w:name="__RefHeading___Toc1292969_774463916"/>
      <w:bookmarkStart w:id="437" w:name="_Toc159"/>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در این فصل با دو دسته از راویان آشنا 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راویانی که خود امام بخاری آن ها را تضعیف کرده است، ولی با این وجود در صحیحش از آن ها حدیث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رجالی که دیگران تضعیف کرده اند</w:t>
      </w:r>
      <w:r>
        <w:rPr>
          <w:rFonts w:eastAsia="IRNazanin" w:cs="IRNazanin"/>
          <w:color w:val="111111"/>
          <w:sz w:val="28"/>
          <w:szCs w:val="28"/>
          <w:rtl w:val="true"/>
          <w:lang w:bidi="fa-IR"/>
        </w:rPr>
        <w:t>.</w:t>
      </w:r>
    </w:p>
    <w:p>
      <w:pPr>
        <w:pStyle w:val="Heading3"/>
        <w:numPr>
          <w:ilvl w:val="2"/>
          <w:numId w:val="1"/>
        </w:numPr>
        <w:rPr/>
      </w:pPr>
      <w:bookmarkStart w:id="438" w:name="__RefHeading___Toc1292971_774463916"/>
      <w:bookmarkStart w:id="439" w:name="_Toc160"/>
      <w:bookmarkEnd w:id="438"/>
      <w:r>
        <w:rPr>
          <w:rtl w:val="true"/>
        </w:rPr>
        <w:t>رواتی که امام بخاری تضعیف کرده است</w:t>
      </w:r>
      <w:bookmarkEnd w:id="439"/>
    </w:p>
    <w:p>
      <w:pPr>
        <w:pStyle w:val="Heading4"/>
        <w:numPr>
          <w:ilvl w:val="3"/>
          <w:numId w:val="1"/>
        </w:numPr>
        <w:rPr/>
      </w:pPr>
      <w:bookmarkStart w:id="440" w:name="__RefHeading___Toc1292973_774463916"/>
      <w:bookmarkStart w:id="441" w:name="_Toc161"/>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بخاری در صحیح خود از افرادی حدیث روایت کرده است که خود آن ها را در کتب دیگرش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راویان نیز خارج از شرط صحیح امام بخاری هستند؛ زیرا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حدیث روایت می کند که وثاقتش مورد اتفاق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این دسته از راویان آشنا خواهیم شد</w:t>
      </w:r>
      <w:r>
        <w:rPr>
          <w:rFonts w:eastAsia="IRNazanin" w:cs="IRNazanin"/>
          <w:color w:val="111111"/>
          <w:sz w:val="28"/>
          <w:szCs w:val="28"/>
          <w:rtl w:val="true"/>
          <w:lang w:bidi="fa-IR"/>
        </w:rPr>
        <w:t>.</w:t>
      </w:r>
    </w:p>
    <w:p>
      <w:pPr>
        <w:pStyle w:val="Heading4"/>
        <w:numPr>
          <w:ilvl w:val="3"/>
          <w:numId w:val="1"/>
        </w:numPr>
        <w:rPr/>
      </w:pPr>
      <w:bookmarkStart w:id="442" w:name="__RefHeading___Toc1292975_774463916"/>
      <w:bookmarkStart w:id="443" w:name="_Toc162"/>
      <w:bookmarkEnd w:id="442"/>
      <w:r>
        <w:rPr/>
        <w:t>1</w:t>
      </w:r>
      <w:r>
        <w:rPr>
          <w:rtl w:val="true"/>
        </w:rPr>
        <w:t xml:space="preserve">. </w:t>
      </w:r>
      <w:r>
        <w:rPr>
          <w:rtl w:val="true"/>
        </w:rPr>
        <w:t>اوس بن عبد الله ربعی أبوالجوزاء بصری</w:t>
      </w:r>
      <w:bookmarkEnd w:id="44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یک حدیث از او و او از ابن عباس روایت کرده است</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إسناده نظر؛ </w:t>
      </w:r>
      <w:r>
        <w:rPr>
          <w:rStyle w:val="FootnoteAnchor"/>
          <w:rtl w:val="true"/>
        </w:rPr>
        <w:footnoteReference w:id="804"/>
      </w:r>
      <w:r>
        <w:rPr>
          <w:rFonts w:ascii="IRNazanin" w:hAnsi="IRNazanin" w:eastAsia="IRNazanin"/>
          <w:color w:val="111111"/>
          <w:sz w:val="28"/>
          <w:sz w:val="28"/>
          <w:szCs w:val="28"/>
          <w:rtl w:val="true"/>
          <w:lang w:bidi="fa-IR"/>
        </w:rPr>
        <w:t xml:space="preserve">قال ابن عدی وأبوالجوزاء روی عن الصحابة وأرجو أنه لا بأس به ولا یصح روایته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 ابن عباس وعائشه و ابن مسعود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منهم وقول البخاری فی إسناده نظر یرید أنه لم</w:t>
      </w:r>
      <w:bookmarkStart w:id="444" w:name="pg5103_35553"/>
    </w:p>
    <w:p>
      <w:pPr>
        <w:pStyle w:val="BookText"/>
        <w:rPr/>
      </w:pPr>
      <w:bookmarkEnd w:id="444"/>
      <w:r>
        <w:rPr>
          <w:rFonts w:ascii="IRNazanin" w:hAnsi="IRNazanin" w:eastAsia="IRNazanin"/>
          <w:color w:val="111111"/>
          <w:sz w:val="28"/>
          <w:sz w:val="28"/>
          <w:szCs w:val="28"/>
          <w:rtl w:val="true"/>
          <w:lang w:bidi="fa-IR"/>
        </w:rPr>
        <w:t>یسمع من مثل بن مسعود وعائشة و غیرهما الا أنه ضعیف عنده؛</w:t>
      </w:r>
      <w:r>
        <w:rPr>
          <w:rStyle w:val="FootnoteAnchor"/>
          <w:rtl w:val="true"/>
        </w:rPr>
        <w:footnoteReference w:id="805"/>
      </w:r>
      <w:r>
        <w:rPr>
          <w:rFonts w:ascii="IRNazanin" w:hAnsi="IRNazanin" w:eastAsia="IRNazanin"/>
          <w:color w:val="111111"/>
          <w:sz w:val="28"/>
          <w:sz w:val="28"/>
          <w:szCs w:val="28"/>
          <w:rtl w:val="true"/>
          <w:lang w:bidi="fa-IR"/>
        </w:rPr>
        <w:t>یعنی بخاری بعد از نقل روایت از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اسنادش ضعف است و ابن عدی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از صحابه صحیح نیست وسخن 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اسنادش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او از افرادی مانند ابن مسعود وعائشه و غیر آن دو حدیث نشنیده و او نزد بخاری ضعیف است واحادیثش مستقیم</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چنان که اشاره شد بخاری از ابوجوزاء حدیثی را در صحیحش روایت کرده که او آن حدیث را از ابن عباس معنعن روایت کرده است و امام بخاری خود معتقد بوده که ابوجوزاء از ابن عباس حدیث نشنیده است، ولی با این حال در صحیحش چنین حدیثی را از او روایت کرده است</w:t>
      </w:r>
      <w:r>
        <w:rPr>
          <w:rFonts w:eastAsia="IRNazanin" w:cs="IRNazanin"/>
          <w:color w:val="111111"/>
          <w:sz w:val="28"/>
          <w:szCs w:val="28"/>
          <w:rtl w:val="true"/>
          <w:lang w:bidi="fa-IR"/>
        </w:rPr>
        <w:t>.</w:t>
      </w:r>
    </w:p>
    <w:p>
      <w:pPr>
        <w:pStyle w:val="Heading4"/>
        <w:numPr>
          <w:ilvl w:val="3"/>
          <w:numId w:val="1"/>
        </w:numPr>
        <w:rPr/>
      </w:pPr>
      <w:bookmarkStart w:id="445" w:name="__RefHeading___Toc1292977_774463916"/>
      <w:bookmarkStart w:id="446" w:name="_Toc163"/>
      <w:bookmarkEnd w:id="445"/>
      <w:r>
        <w:rPr/>
        <w:t>2</w:t>
      </w:r>
      <w:r>
        <w:rPr>
          <w:rtl w:val="true"/>
        </w:rPr>
        <w:t xml:space="preserve">. </w:t>
      </w:r>
      <w:r>
        <w:rPr>
          <w:rtl w:val="true"/>
        </w:rPr>
        <w:t>ایوب بن عائذ طائی کوفی</w:t>
      </w:r>
      <w:bookmarkEnd w:id="446"/>
    </w:p>
    <w:p>
      <w:pPr>
        <w:pStyle w:val="BookText"/>
        <w:rPr/>
      </w:pPr>
      <w:r>
        <w:rPr>
          <w:rFonts w:ascii="IRNazanin" w:hAnsi="IRNazanin" w:eastAsia="IRNazanin"/>
          <w:color w:val="111111"/>
          <w:sz w:val="28"/>
          <w:sz w:val="28"/>
          <w:szCs w:val="28"/>
          <w:rtl w:val="true"/>
          <w:lang w:bidi="fa-IR"/>
        </w:rPr>
        <w:t>بخاری از او یک حدیث روایت کرده،</w:t>
      </w:r>
      <w:r>
        <w:rPr>
          <w:rStyle w:val="FootnoteAnchor"/>
          <w:rtl w:val="true"/>
        </w:rPr>
        <w:footnoteReference w:id="807"/>
      </w:r>
      <w:r>
        <w:rPr>
          <w:rFonts w:ascii="IRNazanin" w:hAnsi="IRNazanin" w:eastAsia="IRNazanin"/>
          <w:color w:val="111111"/>
          <w:sz w:val="28"/>
          <w:sz w:val="28"/>
          <w:szCs w:val="28"/>
          <w:rtl w:val="true"/>
          <w:lang w:bidi="fa-IR"/>
        </w:rPr>
        <w:t>با این که او را از ضعفاء خوانده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باره ایوب بن عائذ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ثقه ابوحاتم و غیره و اما أبوزرعة فسرد اسمه فی کتاب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المرجئة قاله البخاری و أورده فی الضعفاء لارجائه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 البخاری یغمزه وقد احتج به؛</w:t>
      </w:r>
      <w:r>
        <w:rPr>
          <w:rStyle w:val="FootnoteAnchor"/>
          <w:rtl w:val="true"/>
        </w:rPr>
        <w:footnoteReference w:id="808"/>
      </w:r>
      <w:r>
        <w:rPr>
          <w:rFonts w:ascii="IRNazanin" w:hAnsi="IRNazanin" w:eastAsia="IRNazanin"/>
          <w:color w:val="111111"/>
          <w:sz w:val="28"/>
          <w:sz w:val="28"/>
          <w:szCs w:val="28"/>
          <w:rtl w:val="true"/>
          <w:lang w:bidi="fa-IR"/>
        </w:rPr>
        <w:t>ابوحاتم و غیرش او را ثقه دانسته اند، ولی ابوزرعه او را در کتاب ضعفاء ذکر کرده و او ازمرجئه بود، و این سخن بخاری است و به این دلیل بخاری او را در کتاب ضعفاء خود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بخاری که او را تضعیف کرده و باز از او حدیث روایت کرده است</w:t>
      </w:r>
      <w:r>
        <w:rPr>
          <w:rFonts w:eastAsia="IRNazanin" w:cs="IRNazanin"/>
          <w:color w:val="111111"/>
          <w:sz w:val="28"/>
          <w:szCs w:val="28"/>
          <w:rtl w:val="true"/>
          <w:lang w:bidi="fa-IR"/>
        </w:rPr>
        <w:t>.</w:t>
      </w:r>
      <w:bookmarkStart w:id="447" w:name="pg5103_35554"/>
    </w:p>
    <w:p>
      <w:pPr>
        <w:pStyle w:val="Heading4"/>
        <w:numPr>
          <w:ilvl w:val="3"/>
          <w:numId w:val="1"/>
        </w:numPr>
        <w:rPr/>
      </w:pPr>
      <w:bookmarkStart w:id="448" w:name="__RefHeading___Toc1292979_774463916"/>
      <w:bookmarkStart w:id="449" w:name="_Toc164"/>
      <w:bookmarkEnd w:id="447"/>
      <w:bookmarkEnd w:id="448"/>
      <w:r>
        <w:rPr/>
        <w:t>3</w:t>
      </w:r>
      <w:r>
        <w:rPr>
          <w:rtl w:val="true"/>
        </w:rPr>
        <w:t xml:space="preserve">. </w:t>
      </w:r>
      <w:r>
        <w:rPr>
          <w:rtl w:val="true"/>
        </w:rPr>
        <w:t xml:space="preserve">بشر بن شعیب حمصی </w:t>
      </w:r>
      <w:r>
        <w:rPr>
          <w:rtl w:val="true"/>
        </w:rPr>
        <w:t>(</w:t>
      </w:r>
      <w:r>
        <w:rPr>
          <w:rtl w:val="true"/>
        </w:rPr>
        <w:t xml:space="preserve">متوفای </w:t>
      </w:r>
      <w:r>
        <w:rPr/>
        <w:t>213</w:t>
      </w:r>
      <w:r>
        <w:rPr>
          <w:rtl w:val="true"/>
        </w:rPr>
        <w:t xml:space="preserve"> </w:t>
      </w:r>
      <w:r>
        <w:rPr>
          <w:rtl w:val="true"/>
        </w:rPr>
        <w:t>ﻫ</w:t>
      </w:r>
      <w:r>
        <w:rPr>
          <w:rtl w:val="true"/>
        </w:rPr>
        <w:t xml:space="preserve">. </w:t>
      </w:r>
      <w:r>
        <w:rPr>
          <w:rtl w:val="true"/>
        </w:rPr>
        <w:t>ق</w:t>
      </w:r>
      <w:r>
        <w:rPr>
          <w:rtl w:val="true"/>
        </w:rPr>
        <w:t>)</w:t>
      </w:r>
      <w:bookmarkEnd w:id="449"/>
    </w:p>
    <w:p>
      <w:pPr>
        <w:pStyle w:val="BookText"/>
        <w:rPr/>
      </w:pPr>
      <w:r>
        <w:rPr>
          <w:rFonts w:ascii="IRNazanin" w:hAnsi="IRNazanin" w:eastAsia="IRNazanin"/>
          <w:color w:val="111111"/>
          <w:sz w:val="28"/>
          <w:sz w:val="28"/>
          <w:szCs w:val="28"/>
          <w:rtl w:val="true"/>
          <w:lang w:bidi="fa-IR"/>
        </w:rPr>
        <w:t xml:space="preserve">بخاری سه حدیث از او روایت کرده، </w:t>
      </w:r>
      <w:r>
        <w:rPr>
          <w:rStyle w:val="FootnoteAnchor"/>
          <w:rtl w:val="true"/>
        </w:rPr>
        <w:footnoteReference w:id="809"/>
      </w:r>
      <w:r>
        <w:rPr>
          <w:rFonts w:ascii="IRNazanin" w:hAnsi="IRNazanin" w:eastAsia="IRNazanin"/>
          <w:color w:val="111111"/>
          <w:sz w:val="28"/>
          <w:sz w:val="28"/>
          <w:szCs w:val="28"/>
          <w:rtl w:val="true"/>
          <w:lang w:bidi="fa-IR"/>
        </w:rPr>
        <w:t>با این که او را ضعیف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بخاری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ترکناه حیا سنة اثنتی عشرة ومائتین؛ </w:t>
      </w:r>
      <w:r>
        <w:rPr>
          <w:rStyle w:val="FootnoteAnchor"/>
          <w:rtl w:val="true"/>
        </w:rPr>
        <w:footnoteReference w:id="810"/>
      </w:r>
      <w:r>
        <w:rPr>
          <w:rFonts w:ascii="IRNazanin" w:hAnsi="IRNazanin" w:eastAsia="IRNazanin"/>
          <w:color w:val="111111"/>
          <w:sz w:val="28"/>
          <w:sz w:val="28"/>
          <w:szCs w:val="28"/>
          <w:rtl w:val="true"/>
          <w:lang w:bidi="fa-IR"/>
        </w:rPr>
        <w:t xml:space="preserve">او را در حالی که زنده بود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بن أبی حاتم سئل أبی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لی أن أحمد بن حنبل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أبیک؟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فقریء علیه وأنت حاضر؟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فأجاز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811"/>
      </w:r>
      <w:r>
        <w:rPr>
          <w:rFonts w:ascii="IRNazanin" w:hAnsi="IRNazanin" w:eastAsia="IRNazanin"/>
          <w:color w:val="111111"/>
          <w:sz w:val="28"/>
          <w:sz w:val="28"/>
          <w:szCs w:val="28"/>
          <w:rtl w:val="true"/>
          <w:lang w:bidi="fa-IR"/>
        </w:rPr>
        <w:t>احمد بن حنبل از او سؤال کرد که آیا از پدرت حدیث شنیدی؟ گفت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پدرت حدیث را گذراند وتو حاضر بودی؟ گفت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او حدیث را گذراندی؟ گفت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تو اجازه داد گفت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شهادت وگواهی بشر، احادیثی که در صحیح بخاری روایت کرده همه مشکل خواهد داشت؛ زیرا او در آن سه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پدرم به من حدیث نقل کرد با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حدیث نشنیدم، مخالف خواهد بود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و ذهبی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بن حبان أیضا فی الضعفاء ونقل عن البخاری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ترکناه وهذا خطأ نشأ عن حذف فالبخاری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ترکناه حیا کما تقدم؛ </w:t>
      </w:r>
      <w:r>
        <w:rPr>
          <w:rStyle w:val="FootnoteAnchor"/>
          <w:rtl w:val="true"/>
        </w:rPr>
        <w:footnoteReference w:id="812"/>
      </w:r>
      <w:r>
        <w:rPr>
          <w:rFonts w:ascii="IRNazanin" w:hAnsi="IRNazanin" w:eastAsia="IRNazanin"/>
          <w:color w:val="111111"/>
          <w:sz w:val="28"/>
          <w:sz w:val="28"/>
          <w:szCs w:val="28"/>
          <w:rtl w:val="true"/>
          <w:lang w:bidi="fa-IR"/>
        </w:rPr>
        <w:t>ابن حبان او را در کتاب ضعفاء وارد کرده و از بخاری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ترک کردیم</w:t>
      </w:r>
      <w:r>
        <w:rPr>
          <w:rFonts w:eastAsia="IRNazanin" w:cs="IRNazanin"/>
          <w:color w:val="111111"/>
          <w:sz w:val="28"/>
          <w:szCs w:val="28"/>
          <w:rtl w:val="true"/>
          <w:lang w:bidi="fa-IR"/>
        </w:rPr>
        <w:t>... .</w:t>
      </w:r>
      <w:bookmarkStart w:id="450" w:name="pg5103_35555"/>
    </w:p>
    <w:p>
      <w:pPr>
        <w:pStyle w:val="Heading4"/>
        <w:numPr>
          <w:ilvl w:val="3"/>
          <w:numId w:val="1"/>
        </w:numPr>
        <w:rPr/>
      </w:pPr>
      <w:bookmarkStart w:id="451" w:name="__RefHeading___Toc1292981_774463916"/>
      <w:bookmarkStart w:id="452" w:name="_Toc165"/>
      <w:bookmarkEnd w:id="450"/>
      <w:bookmarkEnd w:id="451"/>
      <w:r>
        <w:rPr/>
        <w:t>4</w:t>
      </w:r>
      <w:r>
        <w:rPr>
          <w:rtl w:val="true"/>
        </w:rPr>
        <w:t xml:space="preserve">. </w:t>
      </w:r>
      <w:r>
        <w:rPr>
          <w:rtl w:val="true"/>
        </w:rPr>
        <w:t>بشیر بن نهیک السدوسی بصری</w:t>
      </w:r>
      <w:bookmarkEnd w:id="452"/>
    </w:p>
    <w:p>
      <w:pPr>
        <w:pStyle w:val="BookText"/>
        <w:rPr/>
      </w:pPr>
      <w:r>
        <w:rPr>
          <w:rFonts w:ascii="IRNazanin" w:hAnsi="IRNazanin" w:eastAsia="IRNazanin"/>
          <w:color w:val="111111"/>
          <w:sz w:val="28"/>
          <w:sz w:val="28"/>
          <w:szCs w:val="28"/>
          <w:rtl w:val="true"/>
          <w:lang w:bidi="fa-IR"/>
        </w:rPr>
        <w:t xml:space="preserve">بخاری شش حدیث </w:t>
      </w:r>
      <w:r>
        <w:rPr>
          <w:rStyle w:val="FootnoteAnchor"/>
          <w:rtl w:val="true"/>
        </w:rPr>
        <w:footnoteReference w:id="813"/>
      </w:r>
      <w:r>
        <w:rPr>
          <w:rFonts w:ascii="IRNazanin" w:hAnsi="IRNazanin" w:eastAsia="IRNazanin"/>
          <w:color w:val="111111"/>
          <w:sz w:val="28"/>
          <w:sz w:val="28"/>
          <w:szCs w:val="28"/>
          <w:rtl w:val="true"/>
          <w:lang w:bidi="fa-IR"/>
        </w:rPr>
        <w:t>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سماعا من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هریرة؛</w:t>
      </w:r>
      <w:r>
        <w:rPr>
          <w:rStyle w:val="FootnoteAnchor"/>
          <w:rtl w:val="true"/>
        </w:rPr>
        <w:footnoteReference w:id="814"/>
      </w:r>
      <w:r>
        <w:rPr>
          <w:rFonts w:ascii="IRNazanin" w:hAnsi="IRNazanin" w:eastAsia="IRNazanin"/>
          <w:color w:val="111111"/>
          <w:sz w:val="28"/>
          <w:sz w:val="28"/>
          <w:szCs w:val="28"/>
          <w:rtl w:val="true"/>
          <w:lang w:bidi="fa-IR"/>
        </w:rPr>
        <w:t>ابوحاتم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نمی توان احتجاج کرد وترمذی از بخاری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ابوهریره سماعش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او را ترک کرده است</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با این حال تمام روایات بخاری در صحیحش از ابوهریره بوده ومعنعن است، ولی باز بخاری این مقدار حدیث او را از ابوهریره روایت کرده است</w:t>
      </w:r>
      <w:r>
        <w:rPr>
          <w:rFonts w:eastAsia="IRNazanin" w:cs="IRNazanin"/>
          <w:color w:val="111111"/>
          <w:sz w:val="28"/>
          <w:szCs w:val="28"/>
          <w:rtl w:val="true"/>
          <w:lang w:bidi="fa-IR"/>
        </w:rPr>
        <w:t>.</w:t>
      </w:r>
    </w:p>
    <w:p>
      <w:pPr>
        <w:pStyle w:val="Heading4"/>
        <w:numPr>
          <w:ilvl w:val="3"/>
          <w:numId w:val="1"/>
        </w:numPr>
        <w:rPr/>
      </w:pPr>
      <w:bookmarkStart w:id="453" w:name="__RefHeading___Toc1292983_774463916"/>
      <w:bookmarkStart w:id="454" w:name="_Toc166"/>
      <w:bookmarkEnd w:id="453"/>
      <w:r>
        <w:rPr/>
        <w:t>5</w:t>
      </w:r>
      <w:r>
        <w:rPr>
          <w:rtl w:val="true"/>
        </w:rPr>
        <w:t xml:space="preserve">. </w:t>
      </w:r>
      <w:r>
        <w:rPr>
          <w:rtl w:val="true"/>
        </w:rPr>
        <w:t xml:space="preserve">ثابت بن محمد از اهل کوفه متوفای </w:t>
      </w:r>
      <w:r>
        <w:rPr/>
        <w:t>215</w:t>
      </w:r>
      <w:bookmarkEnd w:id="454"/>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روایت کرده</w:t>
      </w:r>
      <w:r>
        <w:rPr>
          <w:rStyle w:val="FootnoteAnchor"/>
          <w:rtl w:val="true"/>
        </w:rPr>
        <w:footnoteReference w:id="816"/>
      </w:r>
      <w:r>
        <w:rPr>
          <w:rFonts w:ascii="IRNazanin" w:hAnsi="IRNazanin" w:eastAsia="IRNazanin"/>
          <w:color w:val="111111"/>
          <w:sz w:val="28"/>
          <w:sz w:val="28"/>
          <w:szCs w:val="28"/>
          <w:rtl w:val="true"/>
          <w:lang w:bidi="fa-IR"/>
        </w:rPr>
        <w:t>با این که او را در کتاب ضعفاء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البخاری حدث عنه فی صحیحه ذکره فی الضعفاء؛</w:t>
      </w:r>
      <w:r>
        <w:rPr>
          <w:rStyle w:val="FootnoteAnchor"/>
          <w:rtl w:val="true"/>
        </w:rPr>
        <w:footnoteReference w:id="817"/>
      </w:r>
      <w:r>
        <w:rPr>
          <w:rFonts w:ascii="IRNazanin" w:hAnsi="IRNazanin" w:eastAsia="IRNazanin"/>
          <w:color w:val="111111"/>
          <w:sz w:val="28"/>
          <w:sz w:val="28"/>
          <w:szCs w:val="28"/>
          <w:rtl w:val="true"/>
          <w:lang w:bidi="fa-IR"/>
        </w:rPr>
        <w:t>یعنی با این که بخاری در صحیحش از او حدیث روایت کرده است، ولی او را در کتاب ضعفائش ذکر کرده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دارقطنی در 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 ولا یضبط وهو یخطأ فی احادیث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بضابط وذکره البخاری فی الضعفاء؛ یعنی او قوی نیست و در احادیث کثیری خطا کرده است و بخاری او را در کتاب ضعفاء ذکر کرده است</w:t>
      </w:r>
      <w:r>
        <w:rPr>
          <w:rFonts w:eastAsia="IRNazanin" w:cs="IRNazanin"/>
          <w:color w:val="111111"/>
          <w:sz w:val="28"/>
          <w:szCs w:val="28"/>
          <w:rtl w:val="true"/>
          <w:lang w:bidi="fa-IR"/>
        </w:rPr>
        <w:t xml:space="preserve">. </w:t>
      </w:r>
      <w:r>
        <w:rPr>
          <w:rStyle w:val="FootnoteAnchor"/>
          <w:rtl w:val="true"/>
        </w:rPr>
        <w:footnoteReference w:id="818"/>
      </w:r>
      <w:bookmarkStart w:id="455" w:name="pg5103_35556"/>
    </w:p>
    <w:p>
      <w:pPr>
        <w:pStyle w:val="Heading4"/>
        <w:numPr>
          <w:ilvl w:val="3"/>
          <w:numId w:val="1"/>
        </w:numPr>
        <w:rPr/>
      </w:pPr>
      <w:bookmarkStart w:id="456" w:name="__RefHeading___Toc1292985_774463916"/>
      <w:bookmarkStart w:id="457" w:name="_Toc167"/>
      <w:bookmarkEnd w:id="455"/>
      <w:bookmarkEnd w:id="456"/>
      <w:r>
        <w:rPr/>
        <w:t>6</w:t>
      </w:r>
      <w:r>
        <w:rPr>
          <w:rtl w:val="true"/>
        </w:rPr>
        <w:t xml:space="preserve">. </w:t>
      </w:r>
      <w:r>
        <w:rPr>
          <w:rtl w:val="true"/>
        </w:rPr>
        <w:t>حسن بن خلف واسطی</w:t>
      </w:r>
      <w:bookmarkEnd w:id="457"/>
    </w:p>
    <w:p>
      <w:pPr>
        <w:pStyle w:val="BookText"/>
        <w:rPr/>
      </w:pPr>
      <w:r>
        <w:rPr>
          <w:rFonts w:ascii="IRNazanin" w:hAnsi="IRNazanin" w:eastAsia="IRNazanin"/>
          <w:color w:val="111111"/>
          <w:sz w:val="28"/>
          <w:sz w:val="28"/>
          <w:szCs w:val="28"/>
          <w:rtl w:val="true"/>
          <w:lang w:bidi="fa-IR"/>
        </w:rPr>
        <w:t>بخاری یک حدیث از او روایت کرده است</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یتکلمون فیه؛ </w:t>
      </w:r>
      <w:r>
        <w:rPr>
          <w:rStyle w:val="FootnoteAnchor"/>
          <w:rtl w:val="true"/>
        </w:rPr>
        <w:footnoteReference w:id="820"/>
      </w:r>
      <w:r>
        <w:rPr>
          <w:rFonts w:ascii="IRNazanin" w:hAnsi="IRNazanin" w:eastAsia="IRNazanin"/>
          <w:color w:val="111111"/>
          <w:sz w:val="28"/>
          <w:sz w:val="28"/>
          <w:szCs w:val="28"/>
          <w:rtl w:val="true"/>
          <w:lang w:bidi="fa-IR"/>
        </w:rPr>
        <w:t>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محدثین او را جرح می کنند</w:t>
      </w:r>
      <w:r>
        <w:rPr>
          <w:rFonts w:eastAsia="IRNazanin" w:cs="IRNazanin"/>
          <w:color w:val="111111"/>
          <w:sz w:val="28"/>
          <w:szCs w:val="28"/>
          <w:rtl w:val="true"/>
          <w:lang w:bidi="fa-IR"/>
        </w:rPr>
        <w:t>.</w:t>
      </w:r>
    </w:p>
    <w:p>
      <w:pPr>
        <w:pStyle w:val="Heading4"/>
        <w:numPr>
          <w:ilvl w:val="3"/>
          <w:numId w:val="1"/>
        </w:numPr>
        <w:rPr/>
      </w:pPr>
      <w:bookmarkStart w:id="458" w:name="__RefHeading___Toc1292987_774463916"/>
      <w:bookmarkStart w:id="459" w:name="_Toc168"/>
      <w:bookmarkEnd w:id="458"/>
      <w:r>
        <w:rPr/>
        <w:t>7</w:t>
      </w:r>
      <w:r>
        <w:rPr>
          <w:rtl w:val="true"/>
        </w:rPr>
        <w:t xml:space="preserve">. </w:t>
      </w:r>
      <w:r>
        <w:rPr>
          <w:rtl w:val="true"/>
        </w:rPr>
        <w:t xml:space="preserve">حصین بن عبدالرحمن متوفای </w:t>
      </w:r>
      <w:r>
        <w:rPr/>
        <w:t>136</w:t>
      </w:r>
      <w:bookmarkEnd w:id="459"/>
    </w:p>
    <w:p>
      <w:pPr>
        <w:pStyle w:val="Heading5"/>
        <w:numPr>
          <w:ilvl w:val="4"/>
          <w:numId w:val="1"/>
        </w:numPr>
        <w:rPr/>
      </w:pPr>
      <w:bookmarkStart w:id="460" w:name="__RefHeading___Toc1292989_774463916"/>
      <w:bookmarkStart w:id="461" w:name="_Toc169"/>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روایت کرده است</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ذهبی در باره 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البخاری فی کتاب الضعفاء و ابن عدی والعقیلی؛ </w:t>
      </w:r>
      <w:r>
        <w:rPr>
          <w:rStyle w:val="FootnoteAnchor"/>
          <w:rtl w:val="true"/>
        </w:rPr>
        <w:footnoteReference w:id="822"/>
      </w:r>
      <w:r>
        <w:rPr>
          <w:rFonts w:ascii="IRNazanin" w:hAnsi="IRNazanin" w:eastAsia="IRNazanin"/>
          <w:color w:val="111111"/>
          <w:sz w:val="28"/>
          <w:sz w:val="28"/>
          <w:szCs w:val="28"/>
          <w:rtl w:val="true"/>
          <w:lang w:bidi="fa-IR"/>
        </w:rPr>
        <w:t>یعنی بخاری او را در کتاب ضعفاء ذکر کرده است و ابن عدی وعقیلی نیز او را در ضعفاء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من نیز به این جهت او را ذکر کردم والا او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از بخاری وعقیلی و ابن عدی که او را در کتاب جرح خود ذکر کرده اند</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پس با این گواهی حصین، از نظر بخاری ضعیف بوده و با این وجود این همه حدیث از او در صحیحش روایت کرده است، علاوه بر این که خیلی ها گفته اند که او در آخر عمرش اختلاط پیدا کرده و احادیث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خارج از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که اختلاط کرده نیز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احادیث او در صحیح بخاری، حدیث ذیل است</w:t>
      </w:r>
      <w:r>
        <w:rPr>
          <w:rFonts w:eastAsia="IRNazanin" w:cs="IRNazanin"/>
          <w:color w:val="111111"/>
          <w:sz w:val="28"/>
          <w:szCs w:val="28"/>
          <w:rtl w:val="true"/>
          <w:lang w:bidi="fa-IR"/>
        </w:rPr>
        <w:t>:</w:t>
      </w:r>
      <w:bookmarkStart w:id="462" w:name="pg5103_35557"/>
    </w:p>
    <w:p>
      <w:pPr>
        <w:pStyle w:val="Heading5"/>
        <w:numPr>
          <w:ilvl w:val="4"/>
          <w:numId w:val="1"/>
        </w:numPr>
        <w:rPr/>
      </w:pPr>
      <w:bookmarkStart w:id="463" w:name="__RefHeading___Toc1292991_774463916"/>
      <w:bookmarkStart w:id="464" w:name="_Toc170"/>
      <w:bookmarkEnd w:id="462"/>
      <w:bookmarkEnd w:id="463"/>
      <w:r>
        <w:rPr>
          <w:rtl w:val="true"/>
        </w:rPr>
        <w:t>امام بخاری و کتمان غربت ابوذر و تبعید او</w:t>
      </w:r>
      <w:bookmarkEnd w:id="464"/>
    </w:p>
    <w:p>
      <w:pPr>
        <w:pStyle w:val="BookText"/>
        <w:rPr/>
      </w:pPr>
      <w:r>
        <w:rPr>
          <w:rFonts w:ascii="IRNazanin" w:hAnsi="IRNazanin" w:eastAsia="IRNazanin"/>
          <w:color w:val="111111"/>
          <w:sz w:val="28"/>
          <w:sz w:val="28"/>
          <w:szCs w:val="28"/>
          <w:rtl w:val="true"/>
          <w:lang w:bidi="fa-IR"/>
        </w:rPr>
        <w:t>حدثنا علی سمع هشیما أخبرنا حصین عن زید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بالربذة فإذا أنا بأبی ذر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أنزلک منزلک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بالشام فاختلفت أنا ومعاویة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یکنزون الذهب والفضة ولا ینفقونها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أهل الکتاب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فینا وفیهم فکان بینی وبینه فی ذاک وکتب إلی عثمان یشکونی فکتب إلی عثمان أن أقدم المدینة فقدمتها فکثر علی الناس حتی کأنهم لم یرونی قبل ذلک فذکرت ذاک لعثمان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تنحیت فکنت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الذی أنزلنی هذا المنزل ولو أمروا علی حبشیا لسمعت وأطعت؛</w:t>
      </w:r>
      <w:r>
        <w:rPr>
          <w:rStyle w:val="FootnoteAnchor"/>
          <w:rtl w:val="true"/>
        </w:rPr>
        <w:footnoteReference w:id="824"/>
      </w:r>
      <w:r>
        <w:rPr>
          <w:rFonts w:ascii="IRNazanin" w:hAnsi="IRNazanin" w:eastAsia="IRNazanin"/>
          <w:color w:val="111111"/>
          <w:sz w:val="28"/>
          <w:sz w:val="28"/>
          <w:szCs w:val="28"/>
          <w:rtl w:val="true"/>
          <w:lang w:bidi="fa-IR"/>
        </w:rPr>
        <w:t>ابن 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ربذه عبور کردم و ابوذر را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این جا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بودم و با معاویه بر سر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طلا ونقره را زخیره می کنند و آن را در راه خدا انفاق نمی کنند آن ها را به عذاب دردناک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اهل کتاب است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 و آن ها نازل شده است و معاویه این مطلب را به عثمان نوشت و عثمان به من نوشت که به مدینه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مدینه برگشتم و مردم شروع کردند فراوان علیه من حرف زدن گویا که آن ها قبل از آن مرا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مردم را به عثمان گفتم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مردم را از این برخورد باز می دارم و نزد من خواهی بود، و این چیزی است که مرا به</w:t>
      </w:r>
    </w:p>
    <w:p>
      <w:pPr>
        <w:pStyle w:val="BookText"/>
        <w:rPr/>
      </w:pPr>
      <w:r>
        <w:rPr>
          <w:rFonts w:ascii="IRNazanin" w:hAnsi="IRNazanin" w:eastAsia="IRNazanin"/>
          <w:color w:val="111111"/>
          <w:sz w:val="28"/>
          <w:sz w:val="28"/>
          <w:szCs w:val="28"/>
          <w:rtl w:val="true"/>
          <w:lang w:bidi="fa-IR"/>
        </w:rPr>
        <w:t>این جا آورد، و اگر یک فرد حبشی را نیز امیر من قرار دهند گوش می دهم واطاعت می کنم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علت کوچ کردن ابوذر غفاری به ربذه اختلاف او با مردم و انکار مردم حرکت و عملکرد او را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اولا با اخبار مسلم در این که</w:t>
      </w:r>
    </w:p>
    <w:p>
      <w:pPr>
        <w:pStyle w:val="BookText"/>
        <w:rPr/>
      </w:pPr>
      <w:r>
        <w:rPr>
          <w:rFonts w:ascii="IRNazanin" w:hAnsi="IRNazanin" w:eastAsia="IRNazanin"/>
          <w:color w:val="111111"/>
          <w:sz w:val="28"/>
          <w:sz w:val="28"/>
          <w:szCs w:val="28"/>
          <w:rtl w:val="true"/>
          <w:lang w:bidi="fa-IR"/>
        </w:rPr>
        <w:t>خلیفه سوم او را تبعید کرده است مخالف است و سخن ابوذر در عبارات آخر خود حدیث فوق نیز این حقیقت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حدیث خود زید بن وهب که در این موضوع وارد شده نیز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حدیث با سند فوق ابن ابی هاشم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 های دیگر نیز این حدیث با لفظ فوق از هشیم روایت شده که او مدلس است و سفیان ثوری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ننویسید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خود بخاری و دیگران این حدیث را با لفظ ذیل نیز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حصین عن زید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علی أبی ذر بالربذة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أنزلک بهذه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بالشام فقرأت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یکنزون الذهب والفضة ولا ینفقونها فی سبیل الله فبشرهم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فینا ما هذه إلا فی أهل الکتاب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لفینا وفیهم؛ </w:t>
      </w:r>
      <w:r>
        <w:rPr>
          <w:rStyle w:val="FootnoteAnchor"/>
          <w:rtl w:val="true"/>
        </w:rPr>
        <w:footnoteReference w:id="826"/>
      </w:r>
      <w:r>
        <w:rPr>
          <w:rFonts w:ascii="IRNazanin" w:hAnsi="IRNazanin" w:eastAsia="IRNazanin"/>
          <w:color w:val="111111"/>
          <w:sz w:val="28"/>
          <w:sz w:val="28"/>
          <w:szCs w:val="28"/>
          <w:rtl w:val="true"/>
          <w:lang w:bidi="fa-IR"/>
        </w:rPr>
        <w:t>و این حدیث با اختصار چنین بیان می کند که سبب اخراج او از مدینه به ربذه مخالفت با معاویه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دو این حدیث ناقص و بر خلاف واقع است و حصین چنان که ملاحظه کردید از جانب حتی خود بخاری و دیگران تضعیف شده است و این اخبار از منفردات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داشته باشیم که ذکر این نوع اخبار در واقع ظلم بزرگ بر ابوذر است؛ زبرا در آن مخفی داشتن مظلومیت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اخراج و ربذه ای ابوذر خیلی مفصل تر از این حرف هاست و پیامبر اکرم صلی الله علیه و آله و سلم از قبل این ظلم و سرگردانی او را به ابوذر مفصل بیان فرموده و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تنها به برخی اخبار سبب تبعید ابوذر در ذیل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بنت یزید در خبر مفصلی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مفصل به ابوذر تبعید او را به شام و سپس به مدینه و باز بار دوم از مدینه خبر دادند و ابوذر وقتی به این جا رسید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دوم خواستند مرا از مدینه اخراج کنند شمشیرم را به دست می گیرم وتا مرگ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آرام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که راه بهتر از این را برایت نشان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کجا تو را تبعید و اخراج کردند به همان جا برو تا این که مرا ملاقات کنی</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سند این خبر صحیح است گرچه شعیب ارنؤوط و البانی این حدیث را به خاطر شهر بن حوشب تضعیف کرده اند؛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معین، عجلی، بخاری، یعقوب بن شیبه، ابن عون و ابوزرعه او را توثیق کرده اند و احمد او را مدح می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از اسماء احادیث خوب روایت کرده است</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و این خبر را شهر از اسماء به صورت سماع روایت کرده است و هیثمی در خیلی موارد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این خبر را با سند دیگر از ابوعلقمه شیبانی روایت کرده است و عبدالرزاق این خبر را با سند صحیح از طاووس، ولی در آن طاووس مرسل نقل کرده است و از ابوذر شنیده یا نه بیان نکرده است، ابن عساکر نیز با سند دیگر از ابوالاسود با دو سند روایت کرده است و شهر بن حوشب در روایت اول این خبر را از عبدالرحمن بن غنم نقل کرده است و تمام این افراد خبر را از ابوذر شنیده اند، پس خبر شهر به تنهایی صحیح است چه رسد بر این که آن این همه شواهد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ودخل علیه وهو یقسم وعبدالرحمن بن عوف بین یدیه وعنده کعب فأقبل عثمان علی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ما تقول فیمن جمع هذا المال فکان یتصدق منه ویصل الرحم؟ 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لارجوله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ورفع علیه العصا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تدری یا ابن الیهودیة لیودن صاحب هذا المال لو کان عقارب فی الدنیا تلسع السویداء من قلبه؛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ابوذر به حضور عثمان وارد شد در حالی که مال عبدالرحمن بن عوف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کردند و کعب الاحبار نیز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رو به کعب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ابواسحاق، در مورد کسی که این مال را جمع کرده است و از آن انفاق و صله رحم می کرد چه می گویی؟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او امید وار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غضب نمود و عصا را بر سر کعب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 دانی ای یهودی زاده، قطعاً صاحب این مال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کژدم ها در دنیا به قلب او نیش زده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این مال را نداشت و جمع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ارنؤوط در حاشیه سیر ذهبی سند این خبر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 عثمان به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از دنیا رفت و از خود مال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کعب را با عصا زد و از پیامبر اکرم صلی الله علیه و آله و سلم حدیثی نقل کرد و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نیز این حدیث را شنیدی؟ و او نیز آن را تصدیق کرد</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شعیب در این سند، ابن لهیعه را تضعیف کرده است وحال آن که خیلی ها او را حسن الحدیث دانسته اند و در شواهد قطعاً حدیث او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سوم به ابوذر اذن ورود نمی داد و مردی سبب شد تا به او اذن داد و پس از آن که ابوذر کعب را زد و از قرآن به ناحق بودن سخن او ، آیاتی را ذکر نمود، عثمان به آن مردی که سبب دادن اذن ورود به ابوذر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اذن دادن به ابوذر به خاطر این کارش کراهت داریم</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مصدقی عثمان ازدادوا علینا أنغیب عنهم بقدر ما ازدادوا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قف مالک وقل ما کان لکم من حق فخذوه و ما کان باطلا فذروه فما تعدوا علیک جعل فی میزانک یوم القیامة وعلی رأسه فتی من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نهاک أمیر المؤمنین عن الفتیا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أرقیب أنت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فوالذی نفسی بیده لو وضعتم الصمصامة ههنا ثم ظننت أنی منفذ کلمة سمعتها من رسول الله صلی الله علیه و آله و سلم قبل أن تحتزوا لأنفذتها؛ </w:t>
      </w:r>
      <w:r>
        <w:rPr>
          <w:rStyle w:val="FootnoteAnchor"/>
          <w:rtl w:val="true"/>
        </w:rPr>
        <w:footnoteReference w:id="831"/>
      </w:r>
      <w:r>
        <w:rPr>
          <w:rFonts w:ascii="IRNazanin" w:hAnsi="IRNazanin" w:eastAsia="IRNazanin"/>
          <w:color w:val="111111"/>
          <w:sz w:val="28"/>
          <w:sz w:val="28"/>
          <w:szCs w:val="28"/>
          <w:rtl w:val="true"/>
          <w:lang w:bidi="fa-IR"/>
        </w:rPr>
        <w:t>مردی به نزد ابوذر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را تصدیق کنیم به ما بیش تر حق و مال می دهند آیا از آن ها عیب جوئی کنیم به همان مقداری که بر ما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چه حق شماست بگیرید و هر چه به باطل به شما داده می شود کنار بگزارید و آن قیامت بر پای تو کشیده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جا عبارت ابونعیم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سر او جوانی از قریش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فتوا دادن منع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من هستی، به خدا سوگند اگر شمشیر بر پشتم بگذارید و من بدانم که در همان حال قبل از این که شمشیر را بر من فرو برید می توانم سخنی را که از پیامبر صلی الله علیه و آله و سلم شنیده ام به هدف برسانم چنین کاری را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این خبر صحیح است و بخاری این حدیث را خیلی مختصر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شمشیر را بر پشتم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طرف مقابل ابوذر در تعلیقاتش ذکر کرده است و این را می توان هم به پنهان کاری بخاری حمل نمود و هم به تناقضات صحیحش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عثمان به مروان و زید بن ثابت از بیت المال مبالغ زیادی را داد ابوذر شروع کرد به تلاوت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الکانزین 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خبر را به عثمان رسانید و عثمان غلامش را فرستاد تا ابوذر از این عمل دست کشد و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عثمان مرا از تلاوت قرآن وعیب گیری از ترک امر الهی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خداوند متعال را با غضب ناک کردن عثمان از خود راضی کنم برایم بهتر ومحبوب تر از آن است که خداوند را به خاطر جلب رضایت عثمان به غضب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سخنان او به غضب آمد و خود داری نمود و این را در</w:t>
      </w:r>
    </w:p>
    <w:p>
      <w:pPr>
        <w:pStyle w:val="BookText"/>
        <w:rPr/>
      </w:pPr>
      <w:r>
        <w:rPr>
          <w:rFonts w:ascii="IRNazanin" w:hAnsi="IRNazanin" w:eastAsia="IRNazanin"/>
          <w:color w:val="111111"/>
          <w:sz w:val="28"/>
          <w:sz w:val="28"/>
          <w:szCs w:val="28"/>
          <w:rtl w:val="true"/>
          <w:lang w:bidi="fa-IR"/>
        </w:rPr>
        <w:t>دل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امام جائز است که از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و هر وقت قادر شد آن را برگرداند؟ کعب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زاده، آیا به ما دینمان را تعلیم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مرا آزار می دهی و به اصحاب من جسارت می کنی، برو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به شام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نیز ابوذر عرصه را به معاویه تنگ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اخبار دیگر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غلیظ ترین مرکب او را سوار کن و به نزد من بفرست و معاویه نیز فردی را امر نمود تا شب و روز او را حرکت دهد و به نزد عثمان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ابوذر به مدینه رسید شروع کرد به اعتراض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حاکم قرار می دهد و طلقا را به خودش نزدیک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سراغ او فرستاد که به هر سرزمینی که</w:t>
      </w:r>
    </w:p>
    <w:p>
      <w:pPr>
        <w:pStyle w:val="BookText"/>
        <w:rPr/>
      </w:pPr>
      <w:r>
        <w:rPr>
          <w:rFonts w:ascii="IRNazanin" w:hAnsi="IRNazanin" w:eastAsia="IRNazanin"/>
          <w:color w:val="111111"/>
          <w:sz w:val="28"/>
          <w:sz w:val="28"/>
          <w:szCs w:val="28"/>
          <w:rtl w:val="true"/>
          <w:lang w:bidi="fa-IR"/>
        </w:rPr>
        <w:t>می خواهی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المقدس، گفت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دو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من تو را به ربذه روانه ات می کنم، پس او را به ربذه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ابوذر در آن جا بود تا این که از دنیا رفت</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چنان چه اشاره شد بلاذری این خبر را به صورت این که اهل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وارد کرده است و ابن ابی الحدید نیز در مورد این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اهل سیره با اختلاف طرق و اسانید، این خبر را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اخبار مشاهده می کنید که خلیفه مسلمین از یک یهودی که به تازگی مسلمان شده است حکم اسلام را اخذ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های ابوذر سبب شد تا خلیفه سوم ابوذر را به شام فرستاد و در شام ابوذر به فسادکاری و ریخت و پاش بیت المال و به ثروت اندوزی معاویه اعتراض کرده و مردم را بیدار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به عثمان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شام را می خواهی با ابوذر کاری کن که برای تو شام را خراب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امر خلیفه ابوذر را به مدینه فرستاد و باز بین خلیفه و ابوذر اختلاف شد و خلیفه</w:t>
      </w:r>
    </w:p>
    <w:p>
      <w:pPr>
        <w:pStyle w:val="BookText"/>
        <w:rPr/>
      </w:pPr>
      <w:r>
        <w:rPr>
          <w:rFonts w:ascii="IRNazanin" w:hAnsi="IRNazanin" w:eastAsia="IRNazanin"/>
          <w:color w:val="111111"/>
          <w:sz w:val="28"/>
          <w:sz w:val="28"/>
          <w:szCs w:val="28"/>
          <w:rtl w:val="true"/>
          <w:lang w:bidi="fa-IR"/>
        </w:rPr>
        <w:t>سوم ابوذر را به ربذه تبعید کرد</w:t>
      </w:r>
      <w:r>
        <w:rPr>
          <w:rStyle w:val="FootnoteAnchor"/>
          <w:rtl w:val="true"/>
        </w:rPr>
        <w:footnoteReference w:id="833"/>
      </w:r>
      <w:r>
        <w:rPr>
          <w:rFonts w:ascii="IRNazanin" w:hAnsi="IRNazanin" w:eastAsia="IRNazanin"/>
          <w:color w:val="111111"/>
          <w:sz w:val="28"/>
          <w:sz w:val="28"/>
          <w:szCs w:val="28"/>
          <w:rtl w:val="true"/>
          <w:lang w:bidi="fa-IR"/>
        </w:rPr>
        <w:t>و او همان جا در غربت وتنهایی چنان که پیامبر اکرم صلی الله علیه و آله و سلم خبر داده بودند از دنیا رفت و در این خبر که از ابن مسعود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گذشت و ابوذر را عثمان به ربذه تبعید نمود و او در تنهایی از دنیا رفت</w:t>
      </w:r>
      <w:r>
        <w:rPr>
          <w:rFonts w:eastAsia="IRNazanin" w:cs="IRNazanin"/>
          <w:color w:val="111111"/>
          <w:sz w:val="28"/>
          <w:szCs w:val="28"/>
          <w:rtl w:val="true"/>
          <w:lang w:bidi="fa-IR"/>
        </w:rPr>
        <w:t xml:space="preserve">... . </w:t>
      </w:r>
      <w:r>
        <w:rPr>
          <w:rStyle w:val="FootnoteAnchor"/>
          <w:rtl w:val="true"/>
        </w:rPr>
        <w:footnoteReference w:id="834"/>
      </w:r>
      <w:r>
        <w:rPr>
          <w:rFonts w:ascii="IRNazanin" w:hAnsi="IRNazanin" w:eastAsia="IRNazanin"/>
          <w:color w:val="111111"/>
          <w:sz w:val="28"/>
          <w:sz w:val="28"/>
          <w:szCs w:val="28"/>
          <w:rtl w:val="true"/>
          <w:lang w:bidi="fa-IR"/>
        </w:rPr>
        <w:t>حاکم سند این خبر را صحیح دانسته و ذهبی آن را منقطع دانسته است، حال آن که در شرح حال محمد بن کعب قرظی در تهذیب تصریح شده که او از ابن مسعود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 با سند مرسل صحیح از زید بن اسلم نقل کرده است که چون خلیفه سوم ابوذر را از شام احضار نمود، ابوذر به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خواهی داشت زمانی که تبعید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شروع کردم به گریه کردن</w:t>
      </w:r>
      <w:r>
        <w:rPr>
          <w:rFonts w:eastAsia="IRNazanin" w:cs="IRNazanin"/>
          <w:color w:val="111111"/>
          <w:sz w:val="28"/>
          <w:szCs w:val="28"/>
          <w:rtl w:val="true"/>
          <w:lang w:bidi="fa-IR"/>
        </w:rPr>
        <w:t>... .</w:t>
      </w:r>
      <w:r>
        <w:rPr>
          <w:rStyle w:val="FootnoteAnchor"/>
          <w:rtl w:val="true"/>
        </w:rPr>
        <w:footnoteReference w:id="835"/>
      </w:r>
      <w:r>
        <w:rPr>
          <w:rFonts w:ascii="IRNazanin" w:hAnsi="IRNazanin" w:eastAsia="IRNazanin"/>
          <w:color w:val="111111"/>
          <w:sz w:val="28"/>
          <w:sz w:val="28"/>
          <w:szCs w:val="28"/>
          <w:rtl w:val="true"/>
          <w:lang w:bidi="fa-IR"/>
        </w:rPr>
        <w:t>ابن حبان</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ابوذر را به ربذه فرستاد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شریک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ربذه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نصیحتم به عثمان و معاویه</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سند این خبر رجالش همه ثقه اند، جز واقدی و خبر او در چنین مقام قطعاً صحیح است؛ زیرا شواهد فراوان دارد وواقعیت ها نیز آن را تأیید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أبوذر بالزبدة تذاکر علی وعبد الرحمن بن عوف فعل عثمان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شئت فخذ سیفک وآخذ سیفی إنه قد خالف ما أعطانی؛ </w:t>
      </w:r>
      <w:r>
        <w:rPr>
          <w:rStyle w:val="FootnoteAnchor"/>
          <w:rtl w:val="true"/>
        </w:rPr>
        <w:footnoteReference w:id="838"/>
      </w:r>
      <w:r>
        <w:rPr>
          <w:rFonts w:ascii="IRNazanin" w:hAnsi="IRNazanin" w:eastAsia="IRNazanin"/>
          <w:color w:val="111111"/>
          <w:sz w:val="28"/>
          <w:sz w:val="28"/>
          <w:szCs w:val="28"/>
          <w:rtl w:val="true"/>
          <w:lang w:bidi="fa-IR"/>
        </w:rPr>
        <w:t>چون ابوذر در ربذه از دنیا رفت علی و عبدالرحمن بن عوف در مورد فعل عثمان صحبت کردند و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عبدالرحمن عثمان را به کرسی</w:t>
      </w:r>
    </w:p>
    <w:p>
      <w:pPr>
        <w:pStyle w:val="BookText"/>
        <w:rPr/>
      </w:pPr>
      <w:r>
        <w:rPr>
          <w:rFonts w:ascii="IRNazanin" w:hAnsi="IRNazanin" w:eastAsia="IRNazanin"/>
          <w:color w:val="111111"/>
          <w:sz w:val="28"/>
          <w:sz w:val="28"/>
          <w:szCs w:val="28"/>
          <w:rtl w:val="true"/>
          <w:lang w:bidi="fa-IR"/>
        </w:rPr>
        <w:t>خلافت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شمشیرت را بگیر و من نیز شمشیرم را می گیرم، همانا عثمان با عهدی که به من داده بود مخالفت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این سند همه ثقه اند، جز واقدی که مورد خلاف است و می توان به صحت این سند حکم نمود؛ زیرا شواهد فراوان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خراش الکعبی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أباذر بالربذة فی مظلة 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بی الأمر بالمعروف والنهی عن المنکر حتی لم یترک الحق لی صدیقاً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وشیع علیّ أباذر فأراد مروان منعه منه، فضرب علیّ بسوطه بین أذنی راحلته، وجری بین علیّ وعثمان فی ذلک کلام حتی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بأفضل عندی منه، وتغالطا، فأنکر الناس قول عثمان ودخلوا بینهما حتی اصطلحا؛</w:t>
      </w:r>
      <w:r>
        <w:rPr>
          <w:rStyle w:val="FootnoteAnchor"/>
          <w:rtl w:val="true"/>
        </w:rPr>
        <w:footnoteReference w:id="839"/>
      </w:r>
      <w:r>
        <w:rPr>
          <w:rFonts w:ascii="IRNazanin" w:hAnsi="IRNazanin" w:eastAsia="IRNazanin"/>
          <w:color w:val="111111"/>
          <w:sz w:val="28"/>
          <w:sz w:val="28"/>
          <w:szCs w:val="28"/>
          <w:rtl w:val="true"/>
          <w:lang w:bidi="fa-IR"/>
        </w:rPr>
        <w:t>ابن خراش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در ربذه یافتم،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امر به معروف و نهی از منکر نمودم و گفتن سخن حق برای من دوستی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ابوذر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تبعیدش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بدرغه نمود و مروان خواست علی را از این عمل منع کند، علی به گوش مرکب مروان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مروان را از خود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بین عثمان و علی کلام رد و بدل شد و عثمان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برتر از مروان نیستی، پس بین آن ها سخن به تندی کشیده شد و مردم سخن عثمان را مذمت و انکار نمودند و بین آن دو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این سند همه ثقه و از رجال صحاح سته هستند جز شیخ بلاذری بکر بن هیثم که ما او را نشناختیم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أبوذر بشیْ کرهه عثمان فکذبه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ظننت أن أحداً یکذبنی بعد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أقلَّت الغبراء ولا أطبقت الخضراء علی ذی لهجةٍ أصدق من أبی ذر، ثم سیره إلی الربذة، فکان أبوذر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الحق</w:t>
      </w:r>
    </w:p>
    <w:p>
      <w:pPr>
        <w:pStyle w:val="BookText"/>
        <w:rPr/>
      </w:pPr>
      <w:r>
        <w:rPr>
          <w:rFonts w:ascii="IRNazanin" w:hAnsi="IRNazanin" w:eastAsia="IRNazanin"/>
          <w:color w:val="111111"/>
          <w:sz w:val="28"/>
          <w:sz w:val="28"/>
          <w:szCs w:val="28"/>
          <w:rtl w:val="true"/>
          <w:lang w:bidi="fa-IR"/>
        </w:rPr>
        <w:t>لی صدیقاً؛ فلما سار إلی الربذة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ردنی عثمان بعد الهجرة أعرابیاً؛</w:t>
      </w:r>
      <w:r>
        <w:rPr>
          <w:rStyle w:val="FootnoteAnchor"/>
          <w:rtl w:val="true"/>
        </w:rPr>
        <w:footnoteReference w:id="840"/>
      </w: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سخنی گفت که ناخوشایند عثمان بود وعثمان او را تکذیب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کردم پس از این سخن پیامبر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نیفکنده و زمین بر خود جای نداده فردی را که راستگوتر از ابوذر باشد، کسی مرا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ابوذر را به ربذه تبعید نمود و ابوذر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سخن حق برای من دوستی باقی نگذاشت و چون به ربذه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مرا پس از هجرت اعرابی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خبر بکر بن هیثم شیخ بلاذری را ما نشناختیم و بقیه ثقه اند و قتاده زمان ابوذر را درک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الرحمن بن غنم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الدرداء فجاء رجل من قبل المدینة فسأله فأخبره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ذر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الربذة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لو أن أبا ذر قطع لی عضوا او یدا ما هجنته بعدما سمعت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ولا أقلت الغبراء من رجل أصدق لهجة من أبی 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عبدالرحمن بن غنم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ابودردا بودم، پس مردی از مدینه آمد و ابودردا از او در باره اخبار مدینه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ابوذر به ربذه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وانا الیه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احمد ابودردا و صاحبش حدود ده مرتبه این کلام را تکرار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ابودردا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ابوذر عضوی از من و یا دستم را قطع کند او را به غضب نخواهم آورد پس از آن که در مورد او از پیامبر صلی الله علیه و آله و سلم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نیفکنده و زمین به خود جای نداده فردی را که راستگوتر از ابوذر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سند این خبر را خیلی خوب دانسته و هیثمی رجال آن را ثقه خوانده است و این خبر در نقل احمد مفصل تر وارد شده و در آن اختلاف بین ابوذر و معاویه و این که ابوذر را تکذیب کرده و تبعیدش نموده اند با صراحت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عبدالله بن سیدان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تناجی أبوذر وعثمان حتی ارتفعت أصواتهما ثم انصرف أبوذر متبسما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ولامیر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مطیع ولو أمرنی أن آتی صنعاء او عدن ثم استطعت أن أفعل لفعلت وأمره أن یخرج إلی الربذة؛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ابوذر و عثمان سخن می گفتند تا این که صداهایشان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ابوذر با تبسم برگشت،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تو و عثمان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گوش و جان مطیع هستم و اگر عثمان امر کند که به صنعا و یا عدن بروم و من بتوانم قطعاً انجام خواهم داد و عثمان امر کرد تا به ربذه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نیز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خبر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عبدالله بن سیدان در این سند اختلاف شده است، عجلی و ابن حبان او را توثیق کرده اند، ابن شاهین، ابن سعد و ابن حبان او را از صحابه خوانده اند</w:t>
      </w:r>
      <w:r>
        <w:rPr>
          <w:rStyle w:val="FootnoteAnchor"/>
          <w:rtl w:val="true"/>
        </w:rPr>
        <w:footnoteReference w:id="841"/>
      </w:r>
      <w:r>
        <w:rPr>
          <w:rFonts w:ascii="IRNazanin" w:hAnsi="IRNazanin" w:eastAsia="IRNazanin"/>
          <w:color w:val="111111"/>
          <w:sz w:val="28"/>
          <w:sz w:val="28"/>
          <w:szCs w:val="28"/>
          <w:rtl w:val="true"/>
          <w:lang w:bidi="fa-IR"/>
        </w:rPr>
        <w:t>و بخاری به حدیث او که پشت سر ابوبکر نماز جمعه خوانده است وخلیفه آن نماز را قبل از نصف نهار انجام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بعد از نقل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سیدان تابعی کبیر است، ولی عدالتش معروف نیست</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پس بی شک این سند صحیح است مضافا بر این که سند ابن شبه نیز صحیح است و آن از غیر ابن سیدان است، ولی عبارت آخر را از آن حذف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اوس نیز پس از نقل داستان تبعید ابوذر به شام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مدینه برگشت و بین ابوذر و عثمان سخنانی رد و بدل شد و ابوذر با صدای بلند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الکانزین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عثمان او را امر نمود که به ربذه</w:t>
      </w:r>
    </w:p>
    <w:p>
      <w:pPr>
        <w:pStyle w:val="BookText"/>
        <w:rPr/>
      </w:pPr>
      <w:r>
        <w:rPr>
          <w:rFonts w:ascii="IRNazanin" w:hAnsi="IRNazanin" w:eastAsia="IRNazanin"/>
          <w:color w:val="111111"/>
          <w:sz w:val="28"/>
          <w:sz w:val="28"/>
          <w:szCs w:val="28"/>
          <w:rtl w:val="true"/>
          <w:lang w:bidi="fa-IR"/>
        </w:rPr>
        <w:t>خارج شود و او نیز خارج شد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رجال این سند همه ثقه و از رجال صحاح سته هستند جز ابوعمرو بن خماش که ما او را نشناختیم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لما بلغ عثمان موت أبی ذر بالربذة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فرحمه الله من کل أنفسنا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عاض أیر أبیه أترانی ندمت علی تسییره؟ وأمر فدفع فی قفاه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بمکانه فلما تهیأ للخروج جاءت بنومخزوم إلی علی فسألوه أن یکلم عثمان فیه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الله فإنک سیرت رجلا صالحا من المسلمین فهلک فی تسییرک ثم أنت الآن ترید أن تنفی نظیره وجری بینهما کلام حتی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أحق بالنفی منه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 ذلک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المهاجرون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کلما کلمک رجل سیرته ونفیته فإن هذا شئ لا یسوغ فکف عن عمار؛ چون خبر وفات ابوذر به عثمان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از جانب همه ما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عمار بدجوری دشنام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من از تبعید او پشیمان شدم؟ امر نمود تا عمار را کتک زدند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جای او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عمار برای خروج آماده شد قبیله او آمدند و از علی خواستند تا با عثمان در این مورد صحبت کند و علی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تو مرد صالحی از مسلمین را تبعید کردی و در تبعید تو از دنیا رفت و اکنون باز می خواهی نظیر او را تبعید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سخنان رد و بدل شد تا این که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سزاوارتر بر تبعید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بخواهی هر کسی سخنی به تو گفت او را تبعید کنی، این عملی است غیر جایز، پس عثمان از تبعید عمار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قول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سند این خبر را نقل کرده است</w:t>
      </w:r>
      <w:r>
        <w:rPr>
          <w:rFonts w:eastAsia="IRNazanin" w:cs="IRNazanin"/>
          <w:color w:val="111111"/>
          <w:sz w:val="28"/>
          <w:szCs w:val="28"/>
          <w:rtl w:val="true"/>
          <w:lang w:bidi="fa-IR"/>
        </w:rPr>
        <w:t>.</w:t>
      </w:r>
      <w:bookmarkStart w:id="465" w:name="pg5103_35568"/>
    </w:p>
    <w:p>
      <w:pPr>
        <w:pStyle w:val="BookText"/>
        <w:rPr/>
      </w:pPr>
      <w:bookmarkEnd w:id="465"/>
      <w:r>
        <w:rPr>
          <w:rFonts w:ascii="IRNazanin" w:hAnsi="IRNazanin" w:eastAsia="IRNazanin"/>
          <w:color w:val="111111"/>
          <w:sz w:val="28"/>
          <w:sz w:val="28"/>
          <w:szCs w:val="28"/>
          <w:rtl w:val="true"/>
          <w:lang w:bidi="fa-IR"/>
        </w:rPr>
        <w:t xml:space="preserve">از ابن عباس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خبر مفصل در این موضوع که عثمان ابوذر را به شام تبعید نمود و با خواست معاویه باز از شام به مدینه امر نمود تا برگردد، نقل شده و سندش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پاره ای از اخبار ابوذر ومظلومیت اوست که به افسانه بودن اخباری که بخاری روایت کرده است، گواهی می دهد و همچنین این واقعیت ها، این را که چگونه این افراد واقعیت را پنهان نموده و آن را وارونه نشان داده و مظلومیت امثال ابوذر و ظلم بر آن ها شده را مخفی می کنند، ثابت می کند</w:t>
      </w:r>
      <w:r>
        <w:rPr>
          <w:rFonts w:eastAsia="IRNazanin" w:cs="IRNazanin"/>
          <w:color w:val="111111"/>
          <w:sz w:val="28"/>
          <w:szCs w:val="28"/>
          <w:rtl w:val="true"/>
          <w:lang w:bidi="fa-IR"/>
        </w:rPr>
        <w:t>.</w:t>
      </w:r>
    </w:p>
    <w:p>
      <w:pPr>
        <w:pStyle w:val="Heading4"/>
        <w:numPr>
          <w:ilvl w:val="3"/>
          <w:numId w:val="1"/>
        </w:numPr>
        <w:rPr/>
      </w:pPr>
      <w:bookmarkStart w:id="466" w:name="__RefHeading___Toc1292993_774463916"/>
      <w:bookmarkStart w:id="467" w:name="_Toc171"/>
      <w:bookmarkEnd w:id="466"/>
      <w:r>
        <w:rPr/>
        <w:t>8</w:t>
      </w:r>
      <w:r>
        <w:rPr>
          <w:rtl w:val="true"/>
        </w:rPr>
        <w:t xml:space="preserve">. </w:t>
      </w:r>
      <w:r>
        <w:rPr>
          <w:rtl w:val="true"/>
        </w:rPr>
        <w:t xml:space="preserve">حمران بن ابان غلام عثمان بن عفان </w:t>
      </w:r>
      <w:r>
        <w:rPr>
          <w:rtl w:val="true"/>
        </w:rPr>
        <w:t>(</w:t>
      </w:r>
      <w:r>
        <w:rPr>
          <w:rtl w:val="true"/>
        </w:rPr>
        <w:t xml:space="preserve">متوفای </w:t>
      </w:r>
      <w:r>
        <w:rPr/>
        <w:t>75</w:t>
      </w:r>
      <w:r>
        <w:rPr>
          <w:rtl w:val="true"/>
        </w:rPr>
        <w:t xml:space="preserve"> </w:t>
      </w:r>
      <w:r>
        <w:rPr>
          <w:rtl w:val="true"/>
        </w:rPr>
        <w:t>ﻫ</w:t>
      </w:r>
      <w:r>
        <w:rPr>
          <w:rtl w:val="true"/>
        </w:rPr>
        <w:t xml:space="preserve">. </w:t>
      </w:r>
      <w:r>
        <w:rPr>
          <w:rtl w:val="true"/>
        </w:rPr>
        <w:t>ق</w:t>
      </w:r>
      <w:r>
        <w:rPr>
          <w:rtl w:val="true"/>
        </w:rPr>
        <w:t>.)</w:t>
      </w:r>
      <w:bookmarkEnd w:id="467"/>
    </w:p>
    <w:p>
      <w:pPr>
        <w:pStyle w:val="BookText"/>
        <w:rPr/>
      </w:pPr>
      <w:r>
        <w:rPr>
          <w:rFonts w:ascii="IRNazanin" w:hAnsi="IRNazanin" w:eastAsia="IRNazanin"/>
          <w:color w:val="111111"/>
          <w:sz w:val="28"/>
          <w:sz w:val="28"/>
          <w:szCs w:val="28"/>
          <w:rtl w:val="true"/>
          <w:lang w:bidi="fa-IR"/>
        </w:rPr>
        <w:t>امام بخاری شش حدیث از او در وضو و عدم جواز نماز بعد از عصر روایت کرده است</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ذکره ابن سعد فی الطبقات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ارهم یحتجون به وقد آورده البخاری فی الضعفاء لکن ما قال ما بلیته قط؛ ابن سعد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محدثین به حدیث او احتجاج نمی کنند و بخاری او را در کتاب ضعفاء وارد کرده، ولی دلیل ضعف او را بیان نکرده است</w:t>
      </w:r>
      <w:r>
        <w:rPr>
          <w:rFonts w:eastAsia="IRNazanin" w:cs="IRNazanin"/>
          <w:color w:val="111111"/>
          <w:sz w:val="28"/>
          <w:szCs w:val="28"/>
          <w:rtl w:val="true"/>
          <w:lang w:bidi="fa-IR"/>
        </w:rPr>
        <w:t xml:space="preserve">. </w:t>
      </w:r>
      <w:r>
        <w:rPr>
          <w:rStyle w:val="FootnoteAnchor"/>
          <w:rtl w:val="true"/>
        </w:rPr>
        <w:footnoteReference w:id="84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عثمان وجه حمران إلی الکوفة حین شکا الناس الولید بن عقبة لیأتیه بحقیقة خبره فرشاه الولید فلما قدم علی عثمان کذب عن الولید وقرظه ثم إنه لقی مروان فسأله عن الولید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جلیل فأخبر مروان عثمان بذلک فغضب علی حمران وغربه إلی البصرة لکذبه إیاه وأقطعه دارا؛ </w:t>
      </w:r>
      <w:r>
        <w:rPr>
          <w:rStyle w:val="FootnoteAnchor"/>
          <w:rtl w:val="true"/>
        </w:rPr>
        <w:footnoteReference w:id="846"/>
      </w:r>
      <w:r>
        <w:rPr>
          <w:rFonts w:ascii="IRNazanin" w:hAnsi="IRNazanin" w:eastAsia="IRNazanin"/>
          <w:color w:val="111111"/>
          <w:sz w:val="28"/>
          <w:sz w:val="28"/>
          <w:szCs w:val="28"/>
          <w:rtl w:val="true"/>
          <w:lang w:bidi="fa-IR"/>
        </w:rPr>
        <w:t>وقتی مردم از ولید شکایت کردند عثمان حمران را به کوفه راهی کرد تا حقیقت امر را به او</w:t>
      </w:r>
      <w:bookmarkStart w:id="468" w:name="pg5103_35569"/>
    </w:p>
    <w:p>
      <w:pPr>
        <w:pStyle w:val="BookText"/>
        <w:rPr/>
      </w:pPr>
      <w:bookmarkEnd w:id="468"/>
      <w:r>
        <w:rPr>
          <w:rFonts w:ascii="IRNazanin" w:hAnsi="IRNazanin" w:eastAsia="IRNazanin"/>
          <w:color w:val="111111"/>
          <w:sz w:val="28"/>
          <w:sz w:val="28"/>
          <w:szCs w:val="28"/>
          <w:rtl w:val="true"/>
          <w:lang w:bidi="fa-IR"/>
        </w:rPr>
        <w:t>گزارش کند، ولی ولید به حمران رشوه داد وحمران نیز پس از برگشت به عثمان در باره ولید دروغ گفت وولید را مدح نمود، ولی حقیقت را به مروان خبر داد ومروان به عثمان خبر داد عثمان بر حمران غضب کرد و به جهت کذبش او را به بصره تبعید کرد ومنزلی برایش مهیا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حمران به امانت خیانت کرده، رشوه گرفته و لذا دروغ گفته است و بخاری او را در ضعفائش وارد کرده، ولی باز در صحیحش از او حدیث روایت کرده است</w:t>
      </w:r>
      <w:r>
        <w:rPr>
          <w:rFonts w:eastAsia="IRNazanin" w:cs="IRNazanin"/>
          <w:color w:val="111111"/>
          <w:sz w:val="28"/>
          <w:szCs w:val="28"/>
          <w:rtl w:val="true"/>
          <w:lang w:bidi="fa-IR"/>
        </w:rPr>
        <w:t>.</w:t>
      </w:r>
    </w:p>
    <w:p>
      <w:pPr>
        <w:pStyle w:val="Heading4"/>
        <w:numPr>
          <w:ilvl w:val="3"/>
          <w:numId w:val="1"/>
        </w:numPr>
        <w:rPr/>
      </w:pPr>
      <w:bookmarkStart w:id="469" w:name="__RefHeading___Toc1292995_774463916"/>
      <w:bookmarkStart w:id="470" w:name="_Toc172"/>
      <w:bookmarkEnd w:id="469"/>
      <w:r>
        <w:rPr/>
        <w:t>9</w:t>
      </w:r>
      <w:r>
        <w:rPr>
          <w:rtl w:val="true"/>
        </w:rPr>
        <w:t xml:space="preserve">. </w:t>
      </w:r>
      <w:r>
        <w:rPr>
          <w:rtl w:val="true"/>
        </w:rPr>
        <w:t>زیاد بن ربیع ابوخداش حمیری</w:t>
      </w:r>
      <w:bookmarkEnd w:id="470"/>
    </w:p>
    <w:p>
      <w:pPr>
        <w:pStyle w:val="BookText"/>
        <w:rPr/>
      </w:pPr>
      <w:r>
        <w:rPr>
          <w:rFonts w:ascii="IRNazanin" w:hAnsi="IRNazanin" w:eastAsia="IRNazanin"/>
          <w:color w:val="111111"/>
          <w:sz w:val="28"/>
          <w:sz w:val="28"/>
          <w:szCs w:val="28"/>
          <w:rtl w:val="true"/>
          <w:lang w:bidi="fa-IR"/>
        </w:rPr>
        <w:t>امام بخاری با این که او را تضعیف کرده، یک حدیث از او روایت کرده است</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ابن حجر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بن عدی فی الکامل وروی عن الدولابی عن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عبد الملک بن حبیب یعنی أبا عمران الجونی فی إسناده نظر؛ </w:t>
      </w:r>
      <w:r>
        <w:rPr>
          <w:rStyle w:val="FootnoteAnchor"/>
          <w:rtl w:val="true"/>
        </w:rPr>
        <w:footnoteReference w:id="848"/>
      </w:r>
      <w:r>
        <w:rPr>
          <w:rFonts w:ascii="IRNazanin" w:hAnsi="IRNazanin" w:eastAsia="IRNazanin"/>
          <w:color w:val="111111"/>
          <w:sz w:val="28"/>
          <w:sz w:val="28"/>
          <w:szCs w:val="28"/>
          <w:rtl w:val="true"/>
          <w:lang w:bidi="fa-IR"/>
        </w:rPr>
        <w:t>دولابی از بخاری نقل کرده که در حدیثی که در سندش او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زیاد بن الربیع ابوخداش فی اسناده نظر</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در این خبر آدم از بخاری نقل می کند که او زیاد بن ربیع را تضعیف کرده است و عقیلی به این دلیل او را در ضعفا وارد کرده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نیز به این که بخاری او را تضعیف کرده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اشاره کرده است</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متقی هندی نیز بعد از ذکر حدیثی که در سند آن زیاد بن ربیع است گفته</w:t>
      </w:r>
      <w:r>
        <w:rPr>
          <w:rFonts w:eastAsia="IRNazanin" w:cs="IRNazanin"/>
          <w:color w:val="111111"/>
          <w:sz w:val="28"/>
          <w:szCs w:val="28"/>
          <w:rtl w:val="true"/>
          <w:lang w:bidi="fa-IR"/>
        </w:rPr>
        <w:t>:</w:t>
      </w:r>
      <w:bookmarkStart w:id="471" w:name="pg5103_35570"/>
    </w:p>
    <w:p>
      <w:pPr>
        <w:pStyle w:val="BookText"/>
        <w:rPr/>
      </w:pPr>
      <w:bookmarkEnd w:id="471"/>
      <w:r>
        <w:rPr>
          <w:rFonts w:ascii="IRNazanin" w:hAnsi="IRNazanin" w:eastAsia="IRNazanin"/>
          <w:color w:val="111111"/>
          <w:sz w:val="28"/>
          <w:sz w:val="28"/>
          <w:szCs w:val="28"/>
          <w:rtl w:val="true"/>
          <w:lang w:bidi="fa-IR"/>
        </w:rPr>
        <w:t>بخاری او را تضعیف کرده است</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عمر بن شاهین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بحجة قاله عثمان؛</w:t>
      </w:r>
      <w:r>
        <w:rPr>
          <w:rStyle w:val="FootnoteAnchor"/>
          <w:rtl w:val="true"/>
        </w:rPr>
        <w:footnoteReference w:id="852"/>
      </w:r>
      <w:r>
        <w:rPr>
          <w:rFonts w:ascii="IRNazanin" w:hAnsi="IRNazanin" w:eastAsia="IRNazanin"/>
          <w:color w:val="111111"/>
          <w:sz w:val="28"/>
          <w:sz w:val="28"/>
          <w:szCs w:val="28"/>
          <w:rtl w:val="true"/>
          <w:lang w:bidi="fa-IR"/>
        </w:rPr>
        <w:t>عثمان او را حجت نمی دانسته است</w:t>
      </w:r>
      <w:r>
        <w:rPr>
          <w:rFonts w:eastAsia="IRNazanin" w:cs="IRNazanin"/>
          <w:color w:val="111111"/>
          <w:sz w:val="28"/>
          <w:szCs w:val="28"/>
          <w:rtl w:val="true"/>
          <w:lang w:bidi="fa-IR"/>
        </w:rPr>
        <w:t>.</w:t>
      </w:r>
    </w:p>
    <w:p>
      <w:pPr>
        <w:pStyle w:val="Heading4"/>
        <w:numPr>
          <w:ilvl w:val="3"/>
          <w:numId w:val="1"/>
        </w:numPr>
        <w:rPr/>
      </w:pPr>
      <w:bookmarkStart w:id="472" w:name="__RefHeading___Toc1292997_774463916"/>
      <w:bookmarkStart w:id="473" w:name="_Toc173"/>
      <w:bookmarkEnd w:id="472"/>
      <w:r>
        <w:rPr/>
        <w:t>10</w:t>
      </w:r>
      <w:r>
        <w:rPr>
          <w:rtl w:val="true"/>
        </w:rPr>
        <w:t xml:space="preserve">. </w:t>
      </w:r>
      <w:r>
        <w:rPr>
          <w:rtl w:val="true"/>
        </w:rPr>
        <w:t>عباد بن راشد بصری بزار</w:t>
      </w:r>
      <w:bookmarkEnd w:id="47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بخاری یک حدیث از او روایت کرده، </w:t>
      </w:r>
      <w:r>
        <w:rPr>
          <w:rStyle w:val="FootnoteAnchor"/>
          <w:rtl w:val="true"/>
        </w:rPr>
        <w:footnoteReference w:id="853"/>
      </w:r>
      <w:r>
        <w:rPr>
          <w:rFonts w:ascii="IRNazanin" w:hAnsi="IRNazanin" w:eastAsia="IRNazanin"/>
          <w:color w:val="111111"/>
          <w:sz w:val="28"/>
          <w:sz w:val="28"/>
          <w:szCs w:val="28"/>
          <w:rtl w:val="true"/>
          <w:lang w:bidi="fa-IR"/>
        </w:rPr>
        <w:t>در حالی که او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او را در کتاب ضعفائش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یحیی القطان؛</w:t>
      </w:r>
      <w:r>
        <w:rPr>
          <w:rStyle w:val="FootnoteAnchor"/>
          <w:rtl w:val="true"/>
        </w:rPr>
        <w:footnoteReference w:id="854"/>
      </w:r>
      <w:r>
        <w:rPr>
          <w:rFonts w:ascii="IRNazanin" w:hAnsi="IRNazanin" w:eastAsia="IRNazanin"/>
          <w:color w:val="111111"/>
          <w:sz w:val="28"/>
          <w:sz w:val="28"/>
          <w:szCs w:val="28"/>
          <w:rtl w:val="true"/>
          <w:lang w:bidi="fa-IR"/>
        </w:rPr>
        <w:t>یحیی قطان او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الدوری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لیس بالقوی ولکن یکتب وقال الدورقی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عبد الرحمن وترکه یحیی القطان وقال أبوداود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Style w:val="FootnoteAnchor"/>
          <w:rtl w:val="true"/>
        </w:rPr>
        <w:footnoteReference w:id="855"/>
      </w:r>
      <w:r>
        <w:rPr>
          <w:rFonts w:ascii="IRNazanin" w:hAnsi="IRNazanin" w:eastAsia="IRNazanin"/>
          <w:color w:val="111111"/>
          <w:sz w:val="28"/>
          <w:sz w:val="28"/>
          <w:szCs w:val="28"/>
          <w:rtl w:val="true"/>
          <w:lang w:bidi="fa-IR"/>
        </w:rPr>
        <w:t>قال ابن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 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یأتی بالمناکیر عن المشاهیر حتی یسبق إلی القلب أنه کان المتعمد فبطل الاحتجاج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الحسن بهذا الإسناد حدیثا طویلا أکثره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عباد بن راشد را بخاری، ابن معین، یحیی قطان، نسائی، ابن حبان و ابن برقی تضعیف کرده اند</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عقیلی و ابن عدی نیز او را در کتاب ضعفاء خویش ذکر کرده اند</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و 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حبان او را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کذب و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858"/>
      </w:r>
      <w:bookmarkStart w:id="474" w:name="pg5103_35571"/>
    </w:p>
    <w:p>
      <w:pPr>
        <w:pStyle w:val="Heading4"/>
        <w:numPr>
          <w:ilvl w:val="3"/>
          <w:numId w:val="1"/>
        </w:numPr>
        <w:rPr/>
      </w:pPr>
      <w:bookmarkStart w:id="475" w:name="__RefHeading___Toc1292999_774463916"/>
      <w:bookmarkStart w:id="476" w:name="_Toc174"/>
      <w:bookmarkEnd w:id="474"/>
      <w:bookmarkEnd w:id="475"/>
      <w:r>
        <w:rPr/>
        <w:t>11</w:t>
      </w:r>
      <w:r>
        <w:rPr>
          <w:rtl w:val="true"/>
        </w:rPr>
        <w:t xml:space="preserve">. </w:t>
      </w:r>
      <w:r>
        <w:rPr>
          <w:rtl w:val="true"/>
        </w:rPr>
        <w:t xml:space="preserve">عبدالرحمن بن یزید بن جابر </w:t>
      </w:r>
      <w:r>
        <w:rPr>
          <w:rtl w:val="true"/>
        </w:rPr>
        <w:t>(</w:t>
      </w:r>
      <w:r>
        <w:rPr>
          <w:rtl w:val="true"/>
        </w:rPr>
        <w:t xml:space="preserve">متوفای </w:t>
      </w:r>
      <w:r>
        <w:rPr/>
        <w:t>154</w:t>
      </w:r>
      <w:r>
        <w:rPr>
          <w:rtl w:val="true"/>
        </w:rPr>
        <w:t xml:space="preserve"> </w:t>
      </w:r>
      <w:r>
        <w:rPr>
          <w:rtl w:val="true"/>
        </w:rPr>
        <w:t>ه</w:t>
      </w:r>
      <w:r>
        <w:rPr>
          <w:rtl w:val="true"/>
        </w:rPr>
        <w:t xml:space="preserve">. </w:t>
      </w:r>
      <w:r>
        <w:rPr>
          <w:rtl w:val="true"/>
        </w:rPr>
        <w:t>ق</w:t>
      </w:r>
      <w:r>
        <w:rPr>
          <w:rtl w:val="true"/>
        </w:rPr>
        <w:t>.)</w:t>
      </w:r>
      <w:bookmarkEnd w:id="476"/>
    </w:p>
    <w:p>
      <w:pPr>
        <w:pStyle w:val="Heading5"/>
        <w:numPr>
          <w:ilvl w:val="4"/>
          <w:numId w:val="1"/>
        </w:numPr>
        <w:rPr/>
      </w:pPr>
      <w:bookmarkStart w:id="477" w:name="__RefHeading___Toc1293001_774463916"/>
      <w:bookmarkStart w:id="478" w:name="_Toc175"/>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امام بخاری پنج حدیث از او روایت کرده،</w:t>
      </w:r>
      <w:r>
        <w:rPr>
          <w:rStyle w:val="FootnoteAnchor"/>
          <w:rtl w:val="true"/>
        </w:rPr>
        <w:footnoteReference w:id="859"/>
      </w:r>
      <w:r>
        <w:rPr>
          <w:rFonts w:ascii="IRNazanin" w:hAnsi="IRNazanin" w:eastAsia="IRNazanin"/>
          <w:color w:val="111111"/>
          <w:sz w:val="28"/>
          <w:sz w:val="28"/>
          <w:szCs w:val="28"/>
          <w:rtl w:val="true"/>
          <w:lang w:bidi="fa-IR"/>
        </w:rPr>
        <w:t>با این که او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یزید روی عنه الولید بن مسلم المناکیر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عبدالرحمن بن یزید بن جابر قال اخبرت عن مروان عن الولید بن مسلم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ترووا عنه فانه کذاب؛ یعنی ولید بن مسلم از او احادیث منکر روایت کرده وولید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روایت نکنید که او کذاب است</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ار احدا ذکره فی الضعفاء غیر ابی عبدالله البخاری فانه ذکره فی الکتاب الکبیر فی الضعفاء و ما ذکر له شیئا یدل علی ضعفه اصلا؛ </w:t>
      </w:r>
      <w:r>
        <w:rPr>
          <w:rStyle w:val="FootnoteAnchor"/>
          <w:rtl w:val="true"/>
        </w:rPr>
        <w:footnoteReference w:id="861"/>
      </w:r>
      <w:r>
        <w:rPr>
          <w:rFonts w:ascii="IRNazanin" w:hAnsi="IRNazanin" w:eastAsia="IRNazanin"/>
          <w:color w:val="111111"/>
          <w:sz w:val="28"/>
          <w:sz w:val="28"/>
          <w:szCs w:val="28"/>
          <w:rtl w:val="true"/>
          <w:lang w:bidi="fa-IR"/>
        </w:rPr>
        <w:t>یعنی جز بخاری کسی را ندیدم که او را در کتاب ضعفاء ذکر کرده باشد و بخاری نیز هیچ دلیلی بر ضعفش اصلا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ذهبی چنین استفاده می شود که بخاری عبدالرحمن بن یزید را در کتاب ضعفاء کبیرش نیز ذکر کرده و اما در ضعفاء صغیرش دیدیم که بخاری کذاب بودن او را از ولید نقل کرده و این ردی است بر سخن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 نیز او را در حدیث ضعیف خوانده است</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از جمله احادیثی که بخاری در صحیحش از عبدالرحمن روایت کرده حدیث ذیل است</w:t>
      </w:r>
      <w:r>
        <w:rPr>
          <w:rFonts w:eastAsia="IRNazanin" w:cs="IRNazanin"/>
          <w:color w:val="111111"/>
          <w:sz w:val="28"/>
          <w:szCs w:val="28"/>
          <w:rtl w:val="true"/>
          <w:lang w:bidi="fa-IR"/>
        </w:rPr>
        <w:t>:</w:t>
      </w:r>
    </w:p>
    <w:p>
      <w:pPr>
        <w:pStyle w:val="Heading5"/>
        <w:numPr>
          <w:ilvl w:val="4"/>
          <w:numId w:val="1"/>
        </w:numPr>
        <w:rPr/>
      </w:pPr>
      <w:bookmarkStart w:id="479" w:name="__RefHeading___Toc1293003_774463916"/>
      <w:bookmarkStart w:id="480" w:name="_Toc176"/>
      <w:bookmarkEnd w:id="479"/>
      <w:r>
        <w:rPr>
          <w:rtl w:val="true"/>
        </w:rPr>
        <w:t>بخاری و همیشه بر حق بودن مردم شام</w:t>
      </w:r>
      <w:bookmarkEnd w:id="48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الحمیدی، حدثنا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عمیر بن</w:t>
      </w:r>
    </w:p>
    <w:p>
      <w:pPr>
        <w:pStyle w:val="BookText"/>
        <w:rPr/>
      </w:pPr>
      <w:r>
        <w:rPr>
          <w:rFonts w:ascii="IRNazanin" w:hAnsi="IRNazanin" w:eastAsia="IRNazanin"/>
          <w:color w:val="111111"/>
          <w:sz w:val="28"/>
          <w:sz w:val="28"/>
          <w:szCs w:val="28"/>
          <w:rtl w:val="true"/>
          <w:lang w:bidi="fa-IR"/>
        </w:rPr>
        <w:t>هانئ أنه سمع معاویة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من أمتی أمة قائمة بأمر الله لا یضرهم من خذلهم ولا من خالفهم حتی یأتیهم أمر الله وهم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مالک بن یخامر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بالشأم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مالک یزعم أنه سمع معاذا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بالشام؛</w:t>
      </w:r>
      <w:r>
        <w:rPr>
          <w:rStyle w:val="FootnoteAnchor"/>
          <w:rtl w:val="true"/>
        </w:rPr>
        <w:footnoteReference w:id="863"/>
      </w:r>
      <w:r>
        <w:rPr>
          <w:rFonts w:ascii="IRNazanin" w:hAnsi="IRNazanin" w:eastAsia="IRNazanin"/>
          <w:color w:val="111111"/>
          <w:sz w:val="28"/>
          <w:sz w:val="28"/>
          <w:szCs w:val="28"/>
          <w:rtl w:val="true"/>
          <w:lang w:bidi="fa-IR"/>
        </w:rPr>
        <w:t>پیامبر صلی الله علیه و آله و سلم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گروهی از امتم در راه حق خواهند بود وتنها گذاشتن دیگران ومخالفت مردم با آن ها ضرری نخواهد رسانید تا این که امر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یخامر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 که این گروه، اهل شام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حدیث شریف متواتر است و با معنای ذیل در کتب روایی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طایفه ای از امتم پیوسته در راه حق خواهند بود وخوار نمودن وتحقیر توسط دیگران هیچ ضرری به آن ها نخواهد رسانید، تا این که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 xml:space="preserve">.» </w:t>
      </w:r>
      <w:r>
        <w:rPr>
          <w:rStyle w:val="FootnoteAnchor"/>
          <w:rtl w:val="true"/>
        </w:rPr>
        <w:footnoteReference w:id="86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دقت داشته باشیم که این حدیث را بیش از پانزده نفر از صحابه روایت کرده اند و تنها کسی که بر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راوی مورد بحث ما عبدالرحمن بن یزید بن جابر و مالک بن یخامر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روشن می شود که این اضافه از منکرات و جعلیات است و حتی خود بخاری با سند دیگر از معاویه بدون این زیاده حدیث مذکور را روایت کرده است</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چنان که اشاره شد فراوان</w:t>
      </w:r>
    </w:p>
    <w:p>
      <w:pPr>
        <w:pStyle w:val="BookText"/>
        <w:rPr/>
      </w:pPr>
      <w:r>
        <w:rPr>
          <w:rFonts w:ascii="IRNazanin" w:hAnsi="IRNazanin" w:eastAsia="IRNazanin"/>
          <w:color w:val="111111"/>
          <w:sz w:val="28"/>
          <w:sz w:val="28"/>
          <w:szCs w:val="28"/>
          <w:rtl w:val="true"/>
          <w:lang w:bidi="fa-IR"/>
        </w:rPr>
        <w:t>احادیث متواتر و مسلم در رابطه با اهل بیت علیهم السلام را با پیروی از هوا و هوس رد و انکار می کند، به این حدیث بارها استدلال کرده و 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این خبر در جنگ در برابر اهل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با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کرد</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پس چنان که ملاحظه می کنید برای ابن کثیر و معاویه جهت فریب مردم می شود به هر دروغی استناد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دقت داشته باشیم مالک بن یخامر که چنین نسبتی را به معاذ داده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است و معلوم است که از نوکران معاویه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اکرم صلی الله علیه و آله و سلم را درک نکرده، ولی سخن کذب دیگری را نیز به آن حضرت نسبت داده و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عمرو بن عاص درود بفرست، همانا او تو و پیامبرت را دوست دارد</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البته اصل این حدیث نزد ابن عساکر با درود به ابوبکر، عمر، عثمان، ابوعبیده جراح شروع شده و سپس با درود به عمرو بن عاص پایان یافته است که ذهبی آن را مختصر نقل کرده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خبر می رساند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اهل شام برای جلب رضایت معاویه راحت حدیث وضع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و بالتبع دیگران بعد از نقل این خبر در مورد سند آن به سخن ابن عساکر اشاره کرده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مرسل بودن این خبر، بین یزید بن ابی حبیب و ابن یخامر نیز انقطاع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صحیح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یخامر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و ابن ابی حبیب راوی از او،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راحت می تواند او را درک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حبیب از رجال صحاح سته و ثقه است و کسی هم او را حتی مدلس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سند حدیث مورد بحث ابن جابر ضعیف است، ولی این کار، کار مالک بن یخامر بوده که</w:t>
      </w:r>
      <w:bookmarkStart w:id="481" w:name="pg5103_35574"/>
    </w:p>
    <w:p>
      <w:pPr>
        <w:pStyle w:val="BookText"/>
        <w:rPr/>
      </w:pPr>
      <w:bookmarkEnd w:id="481"/>
      <w:r>
        <w:rPr>
          <w:rFonts w:ascii="IRNazanin" w:hAnsi="IRNazanin" w:eastAsia="IRNazanin"/>
          <w:color w:val="111111"/>
          <w:sz w:val="28"/>
          <w:sz w:val="28"/>
          <w:szCs w:val="28"/>
          <w:rtl w:val="true"/>
          <w:lang w:bidi="fa-IR"/>
        </w:rPr>
        <w:t>نمونه ای دیگری نیز از او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جعلیات مالک بن یخامر بودن این دو خبر را سخن ابن کثیر نیز تأیید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استدلال به این حدیث ابن یخامر خود و اهل شام را در برابر جنگ با امیرالمؤمنین علیه السلام حق تلقی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w:t>
      </w:r>
    </w:p>
    <w:p>
      <w:pPr>
        <w:pStyle w:val="BookText"/>
        <w:rPr/>
      </w:pPr>
      <w:r>
        <w:rPr>
          <w:rFonts w:ascii="IRNazanin" w:hAnsi="IRNazanin" w:eastAsia="IRNazanin"/>
          <w:color w:val="111111"/>
          <w:sz w:val="28"/>
          <w:sz w:val="28"/>
          <w:szCs w:val="28"/>
          <w:rtl w:val="true"/>
          <w:lang w:bidi="fa-IR"/>
        </w:rPr>
        <w:t>با آگاهی بر این که این خبر جعلی است، باز در فریب مردم شام به آن استناد می کرده است؛ زیرا او خود این حدیث را از پیامبر اکرم صلی الله علیه و آله و سلم شنیده است که حضرت چنین سخنی نفرموده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آینده، در بخش آشنایی با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تصریح چهار عالم و محدث اهل سنت آشنا خواهیم شد که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معاویه چگونه بازار حدیث سازی در فضائل خلفا و صحابه راه انداختند که این دو نمونه نیز به وضوح واقعیت داشتن سخن آن ها را تأیید می کند</w:t>
      </w:r>
      <w:r>
        <w:rPr>
          <w:rFonts w:eastAsia="IRNazanin" w:cs="IRNazanin"/>
          <w:color w:val="111111"/>
          <w:sz w:val="28"/>
          <w:szCs w:val="28"/>
          <w:rtl w:val="true"/>
          <w:lang w:bidi="fa-IR"/>
        </w:rPr>
        <w:t>.</w:t>
      </w:r>
    </w:p>
    <w:p>
      <w:pPr>
        <w:pStyle w:val="Heading4"/>
        <w:numPr>
          <w:ilvl w:val="3"/>
          <w:numId w:val="1"/>
        </w:numPr>
        <w:rPr/>
      </w:pPr>
      <w:bookmarkStart w:id="482" w:name="__RefHeading___Toc1293005_774463916"/>
      <w:bookmarkStart w:id="483" w:name="_Toc177"/>
      <w:bookmarkEnd w:id="482"/>
      <w:r>
        <w:rPr/>
        <w:t>12</w:t>
      </w:r>
      <w:r>
        <w:rPr>
          <w:rtl w:val="true"/>
        </w:rPr>
        <w:t xml:space="preserve">. </w:t>
      </w:r>
      <w:r>
        <w:rPr>
          <w:rtl w:val="true"/>
        </w:rPr>
        <w:t>عطاء بن ابی مسلم خراسانی</w:t>
      </w:r>
      <w:bookmarkEnd w:id="483"/>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البخاری عطاء الخراسانی فی الضعفاء فروی له هذا؛</w:t>
      </w:r>
      <w:r>
        <w:rPr>
          <w:rStyle w:val="FootnoteAnchor"/>
          <w:rtl w:val="true"/>
        </w:rPr>
        <w:footnoteReference w:id="868"/>
      </w:r>
      <w:r>
        <w:rPr>
          <w:rFonts w:ascii="IRNazanin" w:hAnsi="IRNazanin" w:eastAsia="IRNazanin"/>
          <w:color w:val="111111"/>
          <w:sz w:val="28"/>
          <w:sz w:val="28"/>
          <w:szCs w:val="28"/>
          <w:rtl w:val="true"/>
          <w:lang w:bidi="fa-IR"/>
        </w:rPr>
        <w:t>ابوزرعه عراقی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البخاری فی الضعفاء والعجب من البخاری فی اخراجه له فی الصحیح مع ذکره فی الضعفاء؛ </w:t>
      </w:r>
      <w:r>
        <w:rPr>
          <w:rStyle w:val="FootnoteAnchor"/>
          <w:rtl w:val="true"/>
        </w:rPr>
        <w:footnoteReference w:id="869"/>
      </w:r>
      <w:r>
        <w:rPr>
          <w:rFonts w:ascii="IRNazanin" w:hAnsi="IRNazanin" w:eastAsia="IRNazanin"/>
          <w:color w:val="111111"/>
          <w:sz w:val="28"/>
          <w:sz w:val="28"/>
          <w:szCs w:val="28"/>
          <w:rtl w:val="true"/>
          <w:lang w:bidi="fa-IR"/>
        </w:rPr>
        <w:t>ذهبی و ابوزرعه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او را در کتاب ضعفا ذکر کرده با این که از او حدیث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عطاء خراسانی را سعید بن مسیب تکذیب کرده است</w:t>
      </w:r>
      <w:r>
        <w:rPr>
          <w:rFonts w:eastAsia="IRNazanin" w:cs="IRNazanin"/>
          <w:color w:val="111111"/>
          <w:sz w:val="28"/>
          <w:szCs w:val="28"/>
          <w:rtl w:val="true"/>
          <w:lang w:bidi="fa-IR"/>
        </w:rPr>
        <w:t xml:space="preserve">. </w:t>
      </w:r>
      <w:r>
        <w:rPr>
          <w:rStyle w:val="FootnoteAnchor"/>
          <w:rtl w:val="true"/>
        </w:rPr>
        <w:footnoteReference w:id="87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حدیثی که بخاری در تفسیر سوره نوح روایت کرده است از عطاء خراسانی است، گرچه ابن حجر آن را رد کرده است</w:t>
      </w:r>
      <w:r>
        <w:rPr>
          <w:rFonts w:eastAsia="IRNazanin" w:cs="IRNazanin"/>
          <w:color w:val="111111"/>
          <w:sz w:val="28"/>
          <w:szCs w:val="28"/>
          <w:rtl w:val="true"/>
          <w:lang w:bidi="fa-IR"/>
        </w:rPr>
        <w:t>.</w:t>
      </w:r>
      <w:bookmarkStart w:id="484" w:name="pg5103_35575"/>
    </w:p>
    <w:p>
      <w:pPr>
        <w:pStyle w:val="Heading4"/>
        <w:numPr>
          <w:ilvl w:val="3"/>
          <w:numId w:val="1"/>
        </w:numPr>
        <w:rPr/>
      </w:pPr>
      <w:bookmarkStart w:id="485" w:name="__RefHeading___Toc1293007_774463916"/>
      <w:bookmarkStart w:id="486" w:name="_Toc178"/>
      <w:bookmarkEnd w:id="484"/>
      <w:bookmarkEnd w:id="485"/>
      <w:r>
        <w:rPr/>
        <w:t>13</w:t>
      </w:r>
      <w:r>
        <w:rPr>
          <w:rtl w:val="true"/>
        </w:rPr>
        <w:t xml:space="preserve">. </w:t>
      </w:r>
      <w:r>
        <w:rPr>
          <w:rtl w:val="true"/>
        </w:rPr>
        <w:t xml:space="preserve">عمر بن الحکم بن ثوبان </w:t>
      </w:r>
      <w:r>
        <w:rPr>
          <w:rtl w:val="true"/>
        </w:rPr>
        <w:t>(</w:t>
      </w:r>
      <w:r>
        <w:rPr>
          <w:rtl w:val="true"/>
        </w:rPr>
        <w:t xml:space="preserve">متوفای </w:t>
      </w:r>
      <w:r>
        <w:rPr/>
        <w:t>117</w:t>
      </w:r>
      <w:r>
        <w:rPr>
          <w:rtl w:val="true"/>
        </w:rPr>
        <w:t xml:space="preserve"> </w:t>
      </w:r>
      <w:r>
        <w:rPr>
          <w:rtl w:val="true"/>
        </w:rPr>
        <w:t>ﻫ</w:t>
      </w:r>
      <w:r>
        <w:rPr>
          <w:rtl w:val="true"/>
        </w:rPr>
        <w:t xml:space="preserve">. </w:t>
      </w:r>
      <w:r>
        <w:rPr>
          <w:rtl w:val="true"/>
        </w:rPr>
        <w:t>ق</w:t>
      </w:r>
      <w:r>
        <w:rPr>
          <w:rtl w:val="true"/>
        </w:rPr>
        <w:t>.)</w:t>
      </w:r>
      <w:bookmarkEnd w:id="486"/>
    </w:p>
    <w:p>
      <w:pPr>
        <w:pStyle w:val="BookText"/>
        <w:rPr/>
      </w:pPr>
      <w:r>
        <w:rPr>
          <w:rFonts w:ascii="IRNazanin" w:hAnsi="IRNazanin" w:eastAsia="IRNazanin"/>
          <w:color w:val="111111"/>
          <w:sz w:val="28"/>
          <w:sz w:val="28"/>
          <w:szCs w:val="28"/>
          <w:rtl w:val="true"/>
          <w:lang w:bidi="fa-IR"/>
        </w:rPr>
        <w:t>بخاری چهار حدیث از او روایت کرده است</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عقیلی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الحکم بن ثوبان ذاهب الحدیث؛ </w:t>
      </w:r>
      <w:r>
        <w:rPr>
          <w:rStyle w:val="FootnoteAnchor"/>
          <w:rtl w:val="true"/>
        </w:rPr>
        <w:footnoteReference w:id="872"/>
      </w:r>
      <w:r>
        <w:rPr>
          <w:rFonts w:ascii="IRNazanin" w:hAnsi="IRNazanin" w:eastAsia="IRNazanin"/>
          <w:color w:val="111111"/>
          <w:sz w:val="28"/>
          <w:sz w:val="28"/>
          <w:szCs w:val="28"/>
          <w:rtl w:val="true"/>
          <w:lang w:bidi="fa-IR"/>
        </w:rPr>
        <w:t>ابن جوزی نیز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ذاهب الحدیث؛ </w:t>
      </w:r>
      <w:r>
        <w:rPr>
          <w:rStyle w:val="FootnoteAnchor"/>
          <w:rtl w:val="true"/>
        </w:rPr>
        <w:footnoteReference w:id="873"/>
      </w:r>
      <w:r>
        <w:rPr>
          <w:rFonts w:ascii="IRNazanin" w:hAnsi="IRNazanin" w:eastAsia="IRNazanin"/>
          <w:color w:val="111111"/>
          <w:sz w:val="28"/>
          <w:sz w:val="28"/>
          <w:szCs w:val="28"/>
          <w:rtl w:val="true"/>
          <w:lang w:bidi="fa-IR"/>
        </w:rPr>
        <w:t>عقیلی و ابن جوزی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عمر بن حکم را تضعیف کرده است</w:t>
      </w:r>
      <w:r>
        <w:rPr>
          <w:rFonts w:eastAsia="IRNazanin" w:cs="IRNazanin"/>
          <w:color w:val="111111"/>
          <w:sz w:val="28"/>
          <w:szCs w:val="28"/>
          <w:rtl w:val="true"/>
          <w:lang w:bidi="fa-IR"/>
        </w:rPr>
        <w:t>.</w:t>
      </w:r>
    </w:p>
    <w:p>
      <w:pPr>
        <w:pStyle w:val="Heading4"/>
        <w:numPr>
          <w:ilvl w:val="3"/>
          <w:numId w:val="1"/>
        </w:numPr>
        <w:rPr/>
      </w:pPr>
      <w:bookmarkStart w:id="487" w:name="__RefHeading___Toc1293009_774463916"/>
      <w:bookmarkStart w:id="488" w:name="_Toc179"/>
      <w:bookmarkEnd w:id="487"/>
      <w:r>
        <w:rPr/>
        <w:t>14</w:t>
      </w:r>
      <w:r>
        <w:rPr>
          <w:rtl w:val="true"/>
        </w:rPr>
        <w:t xml:space="preserve">. </w:t>
      </w:r>
      <w:r>
        <w:rPr>
          <w:rtl w:val="true"/>
        </w:rPr>
        <w:t>کهمس بن منهال بصری</w:t>
      </w:r>
      <w:bookmarkEnd w:id="488"/>
    </w:p>
    <w:p>
      <w:pPr>
        <w:pStyle w:val="Heading5"/>
        <w:numPr>
          <w:ilvl w:val="4"/>
          <w:numId w:val="1"/>
        </w:numPr>
        <w:rPr/>
      </w:pPr>
      <w:bookmarkStart w:id="489" w:name="__RefHeading___Toc1293011_774463916"/>
      <w:bookmarkStart w:id="490" w:name="_Toc180"/>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بخاری یک حدیث از او راویت کرده، با این که او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اسم او را در ضعفاء الصغیرش ذکر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یقال فیه القدر؛ </w:t>
      </w:r>
      <w:r>
        <w:rPr>
          <w:rStyle w:val="FootnoteAnchor"/>
          <w:rtl w:val="true"/>
        </w:rPr>
        <w:footnoteReference w:id="874"/>
      </w:r>
      <w:r>
        <w:rPr>
          <w:rFonts w:ascii="IRNazanin" w:hAnsi="IRNazanin" w:eastAsia="IRNazanin"/>
          <w:color w:val="111111"/>
          <w:sz w:val="28"/>
          <w:sz w:val="28"/>
          <w:szCs w:val="28"/>
          <w:rtl w:val="true"/>
          <w:lang w:bidi="fa-IR"/>
        </w:rPr>
        <w:t>او را قدری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حدیث منکر ادخله من اجله البخاری فی کتاب الضعفاء؛</w:t>
      </w:r>
      <w:r>
        <w:rPr>
          <w:rStyle w:val="FootnoteAnchor"/>
          <w:rtl w:val="true"/>
        </w:rPr>
        <w:footnoteReference w:id="875"/>
      </w:r>
      <w:r>
        <w:rPr>
          <w:rFonts w:ascii="IRNazanin" w:hAnsi="IRNazanin" w:eastAsia="IRNazanin"/>
          <w:color w:val="111111"/>
          <w:sz w:val="28"/>
          <w:sz w:val="28"/>
          <w:szCs w:val="28"/>
          <w:rtl w:val="true"/>
          <w:lang w:bidi="fa-IR"/>
        </w:rPr>
        <w:t>او حدیث منکری روایت کرده، به همین دلیل، بخاری او را در کتاب ضعفایش داخل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 البخاری فی الضعفاء فیحول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قدریا ضعیفا لم یحدث عنه الثقات؛ </w:t>
      </w:r>
      <w:r>
        <w:rPr>
          <w:rStyle w:val="FootnoteAnchor"/>
          <w:rtl w:val="true"/>
        </w:rPr>
        <w:footnoteReference w:id="876"/>
      </w:r>
      <w:r>
        <w:rPr>
          <w:rFonts w:ascii="IRNazanin" w:hAnsi="IRNazanin" w:eastAsia="IRNazanin"/>
          <w:color w:val="111111"/>
          <w:sz w:val="28"/>
          <w:sz w:val="28"/>
          <w:szCs w:val="28"/>
          <w:rtl w:val="true"/>
          <w:lang w:bidi="fa-IR"/>
        </w:rPr>
        <w:t>بخاری او را در ضعفاء داخل کرده و ساجی او را ضعیف وقدری خوانده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ثقه از او حدیث روایت نکرده اند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قدری بودن جرح نیست؛ زیرا قدری در مکتب اهل سنت بیشتر به کسانی</w:t>
      </w:r>
      <w:bookmarkStart w:id="491" w:name="pg5103_35576"/>
    </w:p>
    <w:p>
      <w:pPr>
        <w:pStyle w:val="BookText"/>
        <w:rPr/>
      </w:pPr>
      <w:bookmarkEnd w:id="491"/>
      <w:r>
        <w:rPr>
          <w:rFonts w:ascii="IRNazanin" w:hAnsi="IRNazanin" w:eastAsia="IRNazanin"/>
          <w:color w:val="111111"/>
          <w:sz w:val="28"/>
          <w:sz w:val="28"/>
          <w:szCs w:val="28"/>
          <w:rtl w:val="true"/>
          <w:lang w:bidi="fa-IR"/>
        </w:rPr>
        <w:t>گفته می شود که در مقابل تبلیغ جبری بودن اعمال که در زمان معاویه و بنی امیه رواج داشت ایستاده اند، ولی این راوی تضعیف نیز شده و بخاری نیز او را تضعیف کرده و با این وجود از او حدیث روایت کرده است</w:t>
      </w:r>
      <w:r>
        <w:rPr>
          <w:rFonts w:eastAsia="IRNazanin" w:cs="IRNazanin"/>
          <w:color w:val="111111"/>
          <w:sz w:val="28"/>
          <w:szCs w:val="28"/>
          <w:rtl w:val="true"/>
          <w:lang w:bidi="fa-IR"/>
        </w:rPr>
        <w:t>.</w:t>
      </w:r>
    </w:p>
    <w:p>
      <w:pPr>
        <w:pStyle w:val="Heading5"/>
        <w:numPr>
          <w:ilvl w:val="4"/>
          <w:numId w:val="1"/>
        </w:numPr>
        <w:rPr/>
      </w:pPr>
      <w:bookmarkStart w:id="492" w:name="__RefHeading___Toc1293013_774463916"/>
      <w:bookmarkStart w:id="493" w:name="_Toc181"/>
      <w:bookmarkEnd w:id="492"/>
      <w:r>
        <w:rPr>
          <w:rtl w:val="true"/>
        </w:rPr>
        <w:t>روایت دیگر بخاری در فضل خلفای ثلاثه</w:t>
      </w:r>
      <w:bookmarkEnd w:id="493"/>
    </w:p>
    <w:p>
      <w:pPr>
        <w:pStyle w:val="BookText"/>
        <w:rPr/>
      </w:pPr>
      <w:r>
        <w:rPr>
          <w:rFonts w:ascii="IRNazanin" w:hAnsi="IRNazanin" w:eastAsia="IRNazanin"/>
          <w:color w:val="111111"/>
          <w:sz w:val="28"/>
          <w:sz w:val="28"/>
          <w:szCs w:val="28"/>
          <w:rtl w:val="true"/>
          <w:lang w:bidi="fa-IR"/>
        </w:rPr>
        <w:t>حدیث ذیل را بخاری از کهمس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مسدد، حدثنا یزید بن زریع، حدثنا سعید بن أبی 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سواء وکهمس بن المنهال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عن قتادة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النبی صلی الله علیه و آله و سلم أحدا ومعه أبوبکر وعمر وعثمان فرجف بهم فضربه برجله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اثبت أحد فما علیک إلا نبی او صدیق او شهیدان؛ </w:t>
      </w:r>
      <w:r>
        <w:rPr>
          <w:rStyle w:val="FootnoteAnchor"/>
          <w:rtl w:val="true"/>
        </w:rPr>
        <w:footnoteReference w:id="877"/>
      </w:r>
      <w:r>
        <w:rPr>
          <w:rFonts w:ascii="IRNazanin" w:hAnsi="IRNazanin" w:eastAsia="IRNazanin"/>
          <w:color w:val="111111"/>
          <w:sz w:val="28"/>
          <w:sz w:val="28"/>
          <w:szCs w:val="28"/>
          <w:rtl w:val="true"/>
          <w:lang w:bidi="fa-IR"/>
        </w:rPr>
        <w:t>پیامبر صلی الله علیه و آله و سلم به کوه احد برآمد و ابوبکر، عمر و عثمان همراه آن حضرت بودند، پس کوه به آن ها لرزید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باش احد، جز نبی، صدیق و دو شهید کسی بر تو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اشکالات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تمام اشکالاتی که در مورد حدیث ابوموسی اشعری که در شرح حال او آشنا شدیم که در مورد بشارت خلفا به بهشت ذکر شد، بر این حدیث نیز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این لفظ را تنها قتاده مدلس از انس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با عظمت علمی اش مدلس بوده و هم از هر که پیش می آمده حدیث</w:t>
      </w:r>
    </w:p>
    <w:p>
      <w:pPr>
        <w:pStyle w:val="BookText"/>
        <w:rPr/>
      </w:pPr>
      <w:r>
        <w:rPr>
          <w:rFonts w:ascii="IRNazanin" w:hAnsi="IRNazanin" w:eastAsia="IRNazanin"/>
          <w:color w:val="111111"/>
          <w:sz w:val="28"/>
          <w:sz w:val="28"/>
          <w:szCs w:val="28"/>
          <w:rtl w:val="true"/>
          <w:lang w:bidi="fa-IR"/>
        </w:rPr>
        <w:t>می گرفته است</w:t>
      </w:r>
      <w:r>
        <w:rPr>
          <w:rFonts w:eastAsia="IRNazanin" w:cs="IRNazanin"/>
          <w:color w:val="111111"/>
          <w:sz w:val="28"/>
          <w:szCs w:val="28"/>
          <w:rtl w:val="true"/>
          <w:lang w:bidi="fa-IR"/>
        </w:rPr>
        <w:t xml:space="preserve">. </w:t>
      </w:r>
      <w:r>
        <w:rPr>
          <w:rStyle w:val="FootnoteAnchor"/>
          <w:rtl w:val="true"/>
        </w:rPr>
        <w:footnoteReference w:id="878"/>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قتاده مدلس بوده و او به این صفت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عذر امثال او را که به وسیله تدلیس و بدعت گذاری تعظیم خدا را خواسته اند،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به او در بدعت و خطایش اقتدا نمی کنیم و برای او توبه و برگشت از آن بدعتش را آرزو می کنیم</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ابن عدی این حدیث را در کاملش وارد کرده است</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 xml:space="preserve">در اکثر اسانید این حدیث قتاده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گاه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قتاده ان انس حدثهم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و این نیز اضطراب در سند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نزد مسلم ابوهریره بر این حدیث در سند اول امیرالمؤمنین علیه السلام و طلحه و زبیر را اضافه کرده و در سند دوم بر این شش نفر سعد بن ابی وقاص را نیز افزوده است</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 xml:space="preserve">و همچنین در این خبر،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کوه های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نه کوه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علاوه براین که با حدیث انس مخالف است و خود ابوهریره نیز مجروح است، تنها با سندی روایت شده که در تمام آن سهیم بن ابی صالح و عبدالعزیز بن محمد هستند که در مورد هر دو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در مورد سهیل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او نمی شود احتجاج نمود</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ابن حجر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اش ضعیف شده و یحیی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محدثان از حدیث او پرهیز می کردند</w:t>
      </w:r>
      <w:r>
        <w:rPr>
          <w:rFonts w:eastAsia="IRNazanin" w:cs="IRNazanin"/>
          <w:color w:val="111111"/>
          <w:sz w:val="28"/>
          <w:szCs w:val="28"/>
          <w:rtl w:val="true"/>
          <w:lang w:bidi="fa-IR"/>
        </w:rPr>
        <w:t>.</w:t>
      </w:r>
      <w:r>
        <w:rPr>
          <w:rStyle w:val="FootnoteAnchor"/>
          <w:rtl w:val="true"/>
        </w:rPr>
        <w:footnoteReference w:id="883"/>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سعید بن زید نیز این حدیث را روایت کرده و عبدالرحمن بن عوف و خودش را نیز به آن اضافه کرده است</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پس این سه لفظ حدیث مختلف بوده و با هم اختلاف و تناقض دارند و واقعیت نداشتن آن را ثابت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واقعیت تاریخی</w:t>
      </w:r>
      <w:bookmarkStart w:id="494" w:name="pg5103_35578"/>
    </w:p>
    <w:p>
      <w:pPr>
        <w:pStyle w:val="BookText"/>
        <w:rPr/>
      </w:pPr>
      <w:bookmarkEnd w:id="494"/>
      <w:r>
        <w:rPr>
          <w:rFonts w:ascii="IRNazanin" w:hAnsi="IRNazanin" w:eastAsia="IRNazanin"/>
          <w:color w:val="111111"/>
          <w:sz w:val="28"/>
          <w:sz w:val="28"/>
          <w:szCs w:val="28"/>
          <w:rtl w:val="true"/>
          <w:lang w:bidi="fa-IR"/>
        </w:rPr>
        <w:t>نیز این خبر را تکذیب می کند؛ زیرا قاتلین عثمان صحابه و تابعین دسته اول در رأس آن ها ام المؤمنین عائشه، طلحه، زبیر و امثال این ها بودند که سبب آن مفصل در تاریخ ذکر شده است و همچنین برخی از این افراد مانند زید، عبدالرحمن و سعد نیز بنابر معتقدات اهل سنت، شهید نشده اند</w:t>
      </w:r>
      <w:r>
        <w:rPr>
          <w:rFonts w:eastAsia="IRNazanin" w:cs="IRNazanin"/>
          <w:color w:val="111111"/>
          <w:sz w:val="28"/>
          <w:szCs w:val="28"/>
          <w:rtl w:val="true"/>
          <w:lang w:bidi="fa-IR"/>
        </w:rPr>
        <w:t>.</w:t>
      </w:r>
    </w:p>
    <w:p>
      <w:pPr>
        <w:pStyle w:val="Heading4"/>
        <w:numPr>
          <w:ilvl w:val="3"/>
          <w:numId w:val="1"/>
        </w:numPr>
        <w:rPr/>
      </w:pPr>
      <w:bookmarkStart w:id="495" w:name="__RefHeading___Toc1293015_774463916"/>
      <w:bookmarkStart w:id="496" w:name="_Toc182"/>
      <w:bookmarkEnd w:id="495"/>
      <w:r>
        <w:rPr/>
        <w:t>15</w:t>
      </w:r>
      <w:r>
        <w:rPr>
          <w:rtl w:val="true"/>
        </w:rPr>
        <w:t xml:space="preserve">. </w:t>
      </w:r>
      <w:r>
        <w:rPr>
          <w:rtl w:val="true"/>
        </w:rPr>
        <w:t>محمد بن سلیم، ابوهلال</w:t>
      </w:r>
      <w:bookmarkEnd w:id="496"/>
    </w:p>
    <w:p>
      <w:pPr>
        <w:pStyle w:val="BookText"/>
        <w:rPr/>
      </w:pPr>
      <w:r>
        <w:rPr>
          <w:rFonts w:ascii="IRNazanin" w:hAnsi="IRNazanin" w:eastAsia="IRNazanin"/>
          <w:color w:val="111111"/>
          <w:sz w:val="28"/>
          <w:sz w:val="28"/>
          <w:szCs w:val="28"/>
          <w:rtl w:val="true"/>
          <w:lang w:bidi="fa-IR"/>
        </w:rPr>
        <w:t>بخاری سه حدیث از او روایت کرده است</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ابن ابی 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او را در ضعفا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او را غیر قوی و ابن سعد تضعیف کرده است</w:t>
      </w:r>
      <w:r>
        <w:rPr>
          <w:rFonts w:eastAsia="IRNazanin" w:cs="IRNazanin"/>
          <w:color w:val="111111"/>
          <w:sz w:val="28"/>
          <w:szCs w:val="28"/>
          <w:rtl w:val="true"/>
          <w:lang w:bidi="fa-IR"/>
        </w:rPr>
        <w:t xml:space="preserve">. </w:t>
      </w:r>
      <w:r>
        <w:rPr>
          <w:rStyle w:val="FootnoteAnchor"/>
          <w:rtl w:val="true"/>
        </w:rPr>
        <w:footnoteReference w:id="886"/>
      </w:r>
    </w:p>
    <w:p>
      <w:pPr>
        <w:pStyle w:val="Heading4"/>
        <w:numPr>
          <w:ilvl w:val="3"/>
          <w:numId w:val="1"/>
        </w:numPr>
        <w:rPr/>
      </w:pPr>
      <w:bookmarkStart w:id="497" w:name="__RefHeading___Toc1293017_774463916"/>
      <w:bookmarkStart w:id="498" w:name="_Toc183"/>
      <w:bookmarkEnd w:id="497"/>
      <w:r>
        <w:rPr/>
        <w:t>16</w:t>
      </w:r>
      <w:r>
        <w:rPr>
          <w:rtl w:val="true"/>
        </w:rPr>
        <w:t xml:space="preserve">. </w:t>
      </w:r>
      <w:r>
        <w:rPr>
          <w:rtl w:val="true"/>
        </w:rPr>
        <w:t>محمد بن یزید الحزامی کوفی</w:t>
      </w:r>
      <w:bookmarkEnd w:id="498"/>
    </w:p>
    <w:p>
      <w:pPr>
        <w:pStyle w:val="BookText"/>
        <w:rPr/>
      </w:pPr>
      <w:r>
        <w:rPr>
          <w:rFonts w:ascii="IRNazanin" w:hAnsi="IRNazanin" w:eastAsia="IRNazanin"/>
          <w:color w:val="111111"/>
          <w:sz w:val="28"/>
          <w:sz w:val="28"/>
          <w:szCs w:val="28"/>
          <w:rtl w:val="true"/>
          <w:lang w:bidi="fa-IR"/>
        </w:rPr>
        <w:t>بخاری یک حدیث از او روایت کرده است</w:t>
      </w:r>
      <w:r>
        <w:rPr>
          <w:rFonts w:eastAsia="IRNazanin" w:cs="IRNazanin"/>
          <w:color w:val="111111"/>
          <w:sz w:val="28"/>
          <w:szCs w:val="28"/>
          <w:rtl w:val="true"/>
          <w:lang w:bidi="fa-IR"/>
        </w:rPr>
        <w:t xml:space="preserve">. </w:t>
      </w:r>
      <w:r>
        <w:rPr>
          <w:rStyle w:val="FootnoteAnchor"/>
          <w:rtl w:val="true"/>
        </w:rPr>
        <w:footnoteReference w:id="887"/>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أشکل أمره علی من أشکل کون البخاری ضعفه فکیف یخرج عنه فی صحیحه والجواب عن ذلک ما ذکر بن عدی من أنه إنما استشهد به خاصة؛ </w:t>
      </w:r>
      <w:r>
        <w:rPr>
          <w:rStyle w:val="FootnoteAnchor"/>
          <w:rtl w:val="true"/>
        </w:rPr>
        <w:footnoteReference w:id="888"/>
      </w:r>
      <w:r>
        <w:rPr>
          <w:rFonts w:ascii="IRNazanin" w:hAnsi="IRNazanin" w:eastAsia="IRNazanin"/>
          <w:color w:val="111111"/>
          <w:sz w:val="28"/>
          <w:sz w:val="28"/>
          <w:szCs w:val="28"/>
          <w:rtl w:val="true"/>
          <w:lang w:bidi="fa-IR"/>
        </w:rPr>
        <w:t>یعنی بخاری او را تضعیف کرده و در صحیح از او حدیث 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ابوحاتم و ذهبی او را مجهول دانسته اند</w:t>
      </w:r>
      <w:r>
        <w:rPr>
          <w:rFonts w:eastAsia="IRNazanin" w:cs="IRNazanin"/>
          <w:color w:val="111111"/>
          <w:sz w:val="28"/>
          <w:szCs w:val="28"/>
          <w:rtl w:val="true"/>
          <w:lang w:bidi="fa-IR"/>
        </w:rPr>
        <w:t xml:space="preserve">. </w:t>
      </w:r>
      <w:r>
        <w:rPr>
          <w:rStyle w:val="FootnoteAnchor"/>
          <w:rtl w:val="true"/>
        </w:rPr>
        <w:footnoteReference w:id="889"/>
      </w:r>
      <w:bookmarkStart w:id="499" w:name="pg5103_35579"/>
    </w:p>
    <w:p>
      <w:pPr>
        <w:pStyle w:val="Heading4"/>
        <w:numPr>
          <w:ilvl w:val="3"/>
          <w:numId w:val="1"/>
        </w:numPr>
        <w:rPr/>
      </w:pPr>
      <w:bookmarkStart w:id="500" w:name="__RefHeading___Toc1293019_774463916"/>
      <w:bookmarkStart w:id="501" w:name="_Toc184"/>
      <w:bookmarkEnd w:id="499"/>
      <w:bookmarkEnd w:id="500"/>
      <w:r>
        <w:rPr/>
        <w:t>17</w:t>
      </w:r>
      <w:r>
        <w:rPr>
          <w:rtl w:val="true"/>
        </w:rPr>
        <w:t xml:space="preserve">. </w:t>
      </w:r>
      <w:r>
        <w:rPr>
          <w:rtl w:val="true"/>
        </w:rPr>
        <w:t>معاویه بن عبدالکریم ثقفی</w:t>
      </w:r>
      <w:bookmarkEnd w:id="501"/>
    </w:p>
    <w:p>
      <w:pPr>
        <w:pStyle w:val="BookText"/>
        <w:rPr/>
      </w:pPr>
      <w:r>
        <w:rPr>
          <w:rFonts w:ascii="IRNazanin" w:hAnsi="IRNazanin" w:eastAsia="IRNazanin"/>
          <w:color w:val="111111"/>
          <w:sz w:val="28"/>
          <w:sz w:val="28"/>
          <w:szCs w:val="28"/>
          <w:rtl w:val="true"/>
          <w:lang w:bidi="fa-IR"/>
        </w:rPr>
        <w:t>بخاری یک خبر از او در تعالیق نقل کرده است،</w:t>
      </w:r>
      <w:r>
        <w:rPr>
          <w:rStyle w:val="FootnoteAnchor"/>
          <w:rtl w:val="true"/>
        </w:rPr>
        <w:footnoteReference w:id="890"/>
      </w:r>
      <w:r>
        <w:rPr>
          <w:rFonts w:ascii="IRNazanin" w:hAnsi="IRNazanin" w:eastAsia="IRNazanin"/>
          <w:color w:val="111111"/>
          <w:sz w:val="28"/>
          <w:sz w:val="28"/>
          <w:szCs w:val="28"/>
          <w:rtl w:val="true"/>
          <w:lang w:bidi="fa-IR"/>
        </w:rPr>
        <w:t>با این که او را ضعیف می دانسته است</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یحتج به وادخله البخاری فی الضعفاء؛ </w:t>
      </w:r>
      <w:r>
        <w:rPr>
          <w:rStyle w:val="FootnoteAnchor"/>
          <w:rtl w:val="true"/>
        </w:rPr>
        <w:footnoteReference w:id="892"/>
      </w:r>
      <w:r>
        <w:rPr>
          <w:rFonts w:ascii="IRNazanin" w:hAnsi="IRNazanin" w:eastAsia="IRNazanin"/>
          <w:color w:val="111111"/>
          <w:sz w:val="28"/>
          <w:sz w:val="28"/>
          <w:szCs w:val="28"/>
          <w:rtl w:val="true"/>
          <w:lang w:bidi="fa-IR"/>
        </w:rPr>
        <w:t>ابوحاتم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او احتجاج کرد و بخاری او را در کتاب ضعفاء داخل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انکر ابوحاتم علی البخاری ذکره فی الضعفاء؛ </w:t>
      </w:r>
      <w:r>
        <w:rPr>
          <w:rStyle w:val="FootnoteAnchor"/>
          <w:rtl w:val="true"/>
        </w:rPr>
        <w:footnoteReference w:id="893"/>
      </w:r>
      <w:r>
        <w:rPr>
          <w:rFonts w:ascii="IRNazanin" w:hAnsi="IRNazanin" w:eastAsia="IRNazanin"/>
          <w:color w:val="111111"/>
          <w:sz w:val="28"/>
          <w:sz w:val="28"/>
          <w:szCs w:val="28"/>
          <w:rtl w:val="true"/>
          <w:lang w:bidi="fa-IR"/>
        </w:rPr>
        <w:t>ابوحاتم بر بخاری به خاطر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در کتاب ضعفاء داخل کرده، انکار وتقبیح کرده است</w:t>
      </w:r>
      <w:r>
        <w:rPr>
          <w:rFonts w:eastAsia="IRNazanin" w:cs="IRNazanin"/>
          <w:color w:val="111111"/>
          <w:sz w:val="28"/>
          <w:szCs w:val="28"/>
          <w:rtl w:val="true"/>
          <w:lang w:bidi="fa-IR"/>
        </w:rPr>
        <w:t>.</w:t>
      </w:r>
    </w:p>
    <w:p>
      <w:pPr>
        <w:pStyle w:val="Heading4"/>
        <w:numPr>
          <w:ilvl w:val="3"/>
          <w:numId w:val="1"/>
        </w:numPr>
        <w:rPr/>
      </w:pPr>
      <w:bookmarkStart w:id="502" w:name="__RefHeading___Toc1293021_774463916"/>
      <w:bookmarkStart w:id="503" w:name="_Toc185"/>
      <w:bookmarkEnd w:id="502"/>
      <w:r>
        <w:rPr/>
        <w:t>18</w:t>
      </w:r>
      <w:r>
        <w:rPr>
          <w:rtl w:val="true"/>
        </w:rPr>
        <w:t xml:space="preserve">. </w:t>
      </w:r>
      <w:r>
        <w:rPr>
          <w:rtl w:val="true"/>
        </w:rPr>
        <w:t xml:space="preserve">مقسم بن بجرت </w:t>
      </w:r>
      <w:r>
        <w:rPr>
          <w:rtl w:val="true"/>
        </w:rPr>
        <w:t>(</w:t>
      </w:r>
      <w:r>
        <w:rPr>
          <w:rtl w:val="true"/>
        </w:rPr>
        <w:t xml:space="preserve">متوفای </w:t>
      </w:r>
      <w:r>
        <w:rPr/>
        <w:t>101</w:t>
      </w:r>
      <w:r>
        <w:rPr>
          <w:rtl w:val="true"/>
        </w:rPr>
        <w:t xml:space="preserve"> </w:t>
      </w:r>
      <w:r>
        <w:rPr>
          <w:rtl w:val="true"/>
        </w:rPr>
        <w:t>ﻫ</w:t>
      </w:r>
      <w:r>
        <w:rPr>
          <w:rtl w:val="true"/>
        </w:rPr>
        <w:t xml:space="preserve">. </w:t>
      </w:r>
      <w:r>
        <w:rPr>
          <w:rtl w:val="true"/>
        </w:rPr>
        <w:t>ق</w:t>
      </w:r>
      <w:r>
        <w:rPr>
          <w:rtl w:val="true"/>
        </w:rPr>
        <w:t>.)</w:t>
      </w:r>
      <w:bookmarkEnd w:id="503"/>
    </w:p>
    <w:p>
      <w:pPr>
        <w:pStyle w:val="BookText"/>
        <w:rPr/>
      </w:pPr>
      <w:r>
        <w:rPr>
          <w:rFonts w:ascii="IRNazanin" w:hAnsi="IRNazanin" w:eastAsia="IRNazanin"/>
          <w:color w:val="111111"/>
          <w:sz w:val="28"/>
          <w:sz w:val="28"/>
          <w:szCs w:val="28"/>
          <w:rtl w:val="true"/>
          <w:lang w:bidi="fa-IR"/>
        </w:rPr>
        <w:t>امام بخاری دو حدیث از او روایت کرده</w:t>
      </w:r>
      <w:r>
        <w:rPr>
          <w:rStyle w:val="FootnoteAnchor"/>
          <w:rtl w:val="true"/>
        </w:rPr>
        <w:footnoteReference w:id="894"/>
      </w:r>
      <w:r>
        <w:rPr>
          <w:rFonts w:ascii="IRNazanin" w:hAnsi="IRNazanin" w:eastAsia="IRNazanin"/>
          <w:color w:val="111111"/>
          <w:sz w:val="28"/>
          <w:sz w:val="28"/>
          <w:szCs w:val="28"/>
          <w:rtl w:val="true"/>
          <w:lang w:bidi="fa-IR"/>
        </w:rPr>
        <w:t>با این که او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ان البخاری اخرج له فی صحیحه وذکره فی کتاب الضعفاء؛ </w:t>
      </w:r>
      <w:r>
        <w:rPr>
          <w:rStyle w:val="FootnoteAnchor"/>
          <w:rtl w:val="true"/>
        </w:rPr>
        <w:footnoteReference w:id="895"/>
      </w:r>
      <w:r>
        <w:rPr>
          <w:rFonts w:ascii="IRNazanin" w:hAnsi="IRNazanin" w:eastAsia="IRNazanin"/>
          <w:color w:val="111111"/>
          <w:sz w:val="28"/>
          <w:sz w:val="28"/>
          <w:szCs w:val="28"/>
          <w:rtl w:val="true"/>
          <w:lang w:bidi="fa-IR"/>
        </w:rPr>
        <w:t>ابن حزم او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بخاری که از او در صحیحش حدیث روایت کرده است، با این که او را در ضعفائش ذکر کرده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الحدیث ضعیفا وقال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الناس فی بعض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البخاری فی الضعفاء؛ </w:t>
      </w:r>
      <w:r>
        <w:rPr>
          <w:rStyle w:val="FootnoteAnchor"/>
          <w:rtl w:val="true"/>
        </w:rPr>
        <w:footnoteReference w:id="896"/>
      </w:r>
      <w:r>
        <w:rPr>
          <w:rFonts w:ascii="IRNazanin" w:hAnsi="IRNazanin" w:eastAsia="IRNazanin"/>
          <w:color w:val="111111"/>
          <w:sz w:val="28"/>
          <w:sz w:val="28"/>
          <w:szCs w:val="28"/>
          <w:rtl w:val="true"/>
          <w:lang w:bidi="fa-IR"/>
        </w:rPr>
        <w:t>ابن سعد او را ضعیف خوانده وساجی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باره بعضی از روایاتش سخن گفته اند و بخاری او را در کتاب ضعفائش ذکر</w:t>
      </w:r>
      <w:bookmarkStart w:id="504" w:name="pg5103_35580"/>
    </w:p>
    <w:p>
      <w:pPr>
        <w:pStyle w:val="BookText"/>
        <w:rPr/>
      </w:pPr>
      <w:bookmarkEnd w:id="504"/>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Heading3"/>
        <w:numPr>
          <w:ilvl w:val="2"/>
          <w:numId w:val="1"/>
        </w:numPr>
        <w:rPr/>
      </w:pPr>
      <w:bookmarkStart w:id="505" w:name="__RefHeading___Toc1293023_774463916"/>
      <w:bookmarkStart w:id="506" w:name="_Toc186"/>
      <w:bookmarkEnd w:id="505"/>
      <w:r>
        <w:rPr>
          <w:rtl w:val="true"/>
        </w:rPr>
        <w:t>روات ضعیف با ترتیب حروف</w:t>
      </w:r>
      <w:bookmarkEnd w:id="506"/>
    </w:p>
    <w:p>
      <w:pPr>
        <w:pStyle w:val="Heading4"/>
        <w:numPr>
          <w:ilvl w:val="3"/>
          <w:numId w:val="1"/>
        </w:numPr>
        <w:rPr/>
      </w:pPr>
      <w:bookmarkStart w:id="507" w:name="__RefHeading___Toc1293025_774463916"/>
      <w:bookmarkStart w:id="508" w:name="_Toc187"/>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در این بخش با راویانی آشنا می شویم که امام بخاری از آن ها در صحیحش حدیث روایت کرده وآن ها تضعیف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دقت داشته باشیم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البخاری وصحیحه الجامع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حسین غیب غلامی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که امام بخاری از آن ها حدیث روایت کرده ومحدثین اهل سنت آن ها را تضعیف کرده اند، همراه با ذکر تضعیف آن ها اشاره شده است و اگر طبق شرط امام بخاری که در گذشته اشاره کردیم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توجه قرار دهیم تمام این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وخیلی راویان دیگر خارج از شرط بخاری در صحیحش خواهند بود؛ زیرا از شروط بخاری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حدیث روایت می کند که وثاقت آن ها مورد اتفاق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با این حال از این روش خودداری کرده وسعی کردیم تنها افرادی را در این بخش ذکر کنیم که یا اکثریت بر ضعف او حکم کرده اند که ترجیح در روایت</w:t>
      </w:r>
    </w:p>
    <w:p>
      <w:pPr>
        <w:pStyle w:val="BookText"/>
        <w:rPr/>
      </w:pPr>
      <w:r>
        <w:rPr>
          <w:rFonts w:ascii="IRNazanin" w:hAnsi="IRNazanin" w:eastAsia="IRNazanin"/>
          <w:color w:val="111111"/>
          <w:sz w:val="28"/>
          <w:sz w:val="28"/>
          <w:szCs w:val="28"/>
          <w:rtl w:val="true"/>
          <w:lang w:bidi="fa-IR"/>
        </w:rPr>
        <w:t>آن ها بر ضعف است و یا دلیل خاصی بر ضعف آن ها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را که اکثریت توثیق کرده اند و برخی تضعیف و یا این که ترجیح توثیق و تصحیح احادیث آن ها در مقام بررسی منصفانه است، ما این گونه افراد را ذکر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جایگاه این دسته از روات با ترتیب حروف الفبا آشنا خواهیم شد</w:t>
      </w:r>
      <w:r>
        <w:rPr>
          <w:rFonts w:eastAsia="IRNazanin" w:cs="IRNazanin"/>
          <w:color w:val="111111"/>
          <w:sz w:val="28"/>
          <w:szCs w:val="28"/>
          <w:rtl w:val="true"/>
          <w:lang w:bidi="fa-IR"/>
        </w:rPr>
        <w:t>:</w:t>
      </w:r>
    </w:p>
    <w:p>
      <w:pPr>
        <w:pStyle w:val="Heading4"/>
        <w:numPr>
          <w:ilvl w:val="3"/>
          <w:numId w:val="1"/>
        </w:numPr>
        <w:rPr/>
      </w:pPr>
      <w:bookmarkStart w:id="509" w:name="__RefHeading___Toc1293027_774463916"/>
      <w:bookmarkStart w:id="510" w:name="_Toc188"/>
      <w:bookmarkEnd w:id="509"/>
      <w:r>
        <w:rPr>
          <w:rtl w:val="true"/>
        </w:rPr>
        <w:t>ابراهیم ابن عبدالرحمن بن اسماعیل السکسک کوفی،</w:t>
      </w:r>
      <w:bookmarkEnd w:id="510"/>
    </w:p>
    <w:p>
      <w:pPr>
        <w:pStyle w:val="BookText"/>
        <w:rPr/>
      </w:pPr>
      <w:r>
        <w:rPr>
          <w:rFonts w:ascii="IRNazanin" w:hAnsi="IRNazanin" w:eastAsia="IRNazanin"/>
          <w:color w:val="111111"/>
          <w:sz w:val="28"/>
          <w:sz w:val="28"/>
          <w:szCs w:val="28"/>
          <w:rtl w:val="true"/>
          <w:lang w:bidi="fa-IR"/>
        </w:rPr>
        <w:t>امام بخاری چهار حدیث از او روایت کرده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او را تضعیف کرده است</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و 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عبدالرحمن را احمد، شعبه، یحیی قطان، نسائی، دارقطنی وعقیلی تضعیف کرده اند و</w:t>
      </w:r>
      <w:bookmarkStart w:id="511" w:name="pg5103_35581"/>
    </w:p>
    <w:p>
      <w:pPr>
        <w:pStyle w:val="BookText"/>
        <w:rPr/>
      </w:pPr>
      <w:bookmarkEnd w:id="511"/>
      <w:r>
        <w:rPr>
          <w:rFonts w:ascii="IRNazanin" w:hAnsi="IRNazanin" w:eastAsia="IRNazanin"/>
          <w:color w:val="111111"/>
          <w:sz w:val="28"/>
          <w:sz w:val="28"/>
          <w:szCs w:val="28"/>
          <w:rtl w:val="true"/>
          <w:lang w:bidi="fa-IR"/>
        </w:rPr>
        <w:t>مسلم حدیث او را به خاطر ضعفش ترک کرده است</w:t>
      </w:r>
      <w:r>
        <w:rPr>
          <w:rFonts w:eastAsia="IRNazanin" w:cs="IRNazanin"/>
          <w:color w:val="111111"/>
          <w:sz w:val="28"/>
          <w:szCs w:val="28"/>
          <w:rtl w:val="true"/>
          <w:lang w:bidi="fa-IR"/>
        </w:rPr>
        <w:t>.</w:t>
      </w:r>
      <w:r>
        <w:rPr>
          <w:rStyle w:val="FootnoteAnchor"/>
          <w:rtl w:val="true"/>
        </w:rPr>
        <w:footnoteReference w:id="898"/>
      </w:r>
    </w:p>
    <w:p>
      <w:pPr>
        <w:pStyle w:val="Heading4"/>
        <w:numPr>
          <w:ilvl w:val="3"/>
          <w:numId w:val="1"/>
        </w:numPr>
        <w:rPr/>
      </w:pPr>
      <w:bookmarkStart w:id="512" w:name="__RefHeading___Toc1293029_774463916"/>
      <w:bookmarkStart w:id="513" w:name="_Toc189"/>
      <w:bookmarkEnd w:id="512"/>
      <w:r>
        <w:rPr>
          <w:rtl w:val="true"/>
        </w:rPr>
        <w:t xml:space="preserve">ابراهیم بن یوسف بن ابی اسحاق الکوفی </w:t>
      </w:r>
      <w:r>
        <w:rPr>
          <w:rtl w:val="true"/>
        </w:rPr>
        <w:t>(</w:t>
      </w:r>
      <w:r>
        <w:rPr>
          <w:rtl w:val="true"/>
        </w:rPr>
        <w:t xml:space="preserve">متوفی </w:t>
      </w:r>
      <w:r>
        <w:rPr/>
        <w:t>198</w:t>
      </w:r>
      <w:r>
        <w:rPr>
          <w:rtl w:val="true"/>
        </w:rPr>
        <w:t xml:space="preserve"> </w:t>
      </w:r>
      <w:r>
        <w:rPr>
          <w:rtl w:val="true"/>
        </w:rPr>
        <w:t>ﻫ</w:t>
      </w:r>
      <w:r>
        <w:rPr>
          <w:rtl w:val="true"/>
        </w:rPr>
        <w:t xml:space="preserve">. </w:t>
      </w:r>
      <w:r>
        <w:rPr>
          <w:rtl w:val="true"/>
        </w:rPr>
        <w:t>ق</w:t>
      </w:r>
      <w:r>
        <w:rPr>
          <w:rtl w:val="true"/>
        </w:rPr>
        <w:t>.)</w:t>
      </w:r>
      <w:bookmarkEnd w:id="513"/>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نسائی، جوزجانی، ابن مدینی وابوداود او را تضعیف کرده اند</w:t>
      </w:r>
      <w:r>
        <w:rPr>
          <w:rStyle w:val="FootnoteAnchor"/>
          <w:rtl w:val="true"/>
        </w:rPr>
        <w:footnoteReference w:id="899"/>
      </w:r>
      <w:r>
        <w:rPr>
          <w:rFonts w:ascii="IRNazanin" w:hAnsi="IRNazanin" w:eastAsia="IRNazanin"/>
          <w:color w:val="111111"/>
          <w:sz w:val="28"/>
          <w:sz w:val="28"/>
          <w:szCs w:val="28"/>
          <w:rtl w:val="true"/>
          <w:lang w:bidi="fa-IR"/>
        </w:rPr>
        <w:t>ونسائی وعقیلی او را در ضعفاء وارد کرده اند</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ابن 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سعدی او را ضعیف الحدیث دانسته است</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ذهبی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 هیچ حدیثی نشنیده است</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پس بنابر شهادت ابونعیم فضل بن دکین، ابراهیم بن یوسف از پدرش یوسف بن اسحاق حدیث نشنیده است در حالی که تمام این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که بخاری از او در صحیحش روایت کرده او از پدرش روایت کرده است و با این حال تمام روایات او در صحیح بخاری علاوه بر ضعف او، منقطع نیز خواهد بود</w:t>
      </w:r>
      <w:r>
        <w:rPr>
          <w:rFonts w:eastAsia="IRNazanin" w:cs="IRNazanin"/>
          <w:color w:val="111111"/>
          <w:sz w:val="28"/>
          <w:szCs w:val="28"/>
          <w:rtl w:val="true"/>
          <w:lang w:bidi="fa-IR"/>
        </w:rPr>
        <w:t>.</w:t>
      </w:r>
    </w:p>
    <w:p>
      <w:pPr>
        <w:pStyle w:val="Heading4"/>
        <w:numPr>
          <w:ilvl w:val="3"/>
          <w:numId w:val="1"/>
        </w:numPr>
        <w:rPr/>
      </w:pPr>
      <w:bookmarkStart w:id="514" w:name="__RefHeading___Toc1293031_774463916"/>
      <w:bookmarkStart w:id="515" w:name="_Toc190"/>
      <w:bookmarkEnd w:id="514"/>
      <w:r>
        <w:rPr>
          <w:rtl w:val="true"/>
        </w:rPr>
        <w:t>ابی بن عباس بن سهل بن سعد الساعدی</w:t>
      </w:r>
      <w:bookmarkEnd w:id="51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دو حدیث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ضعفوه 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وقال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Style w:val="FootnoteAnchor"/>
          <w:rtl w:val="true"/>
        </w:rPr>
        <w:footnoteReference w:id="903"/>
      </w:r>
      <w:r>
        <w:rPr>
          <w:rFonts w:ascii="IRNazanin" w:hAnsi="IRNazanin" w:eastAsia="IRNazanin"/>
          <w:color w:val="111111"/>
          <w:sz w:val="28"/>
          <w:sz w:val="28"/>
          <w:szCs w:val="28"/>
          <w:rtl w:val="true"/>
          <w:lang w:bidi="fa-IR"/>
        </w:rPr>
        <w:t>او را تضعیف کرده اند واحمد منکر الحدیث دانسته ویحیی ضعیف</w:t>
      </w:r>
      <w:r>
        <w:rPr>
          <w:rFonts w:eastAsia="IRNazanin" w:cs="IRNazanin"/>
          <w:color w:val="111111"/>
          <w:sz w:val="28"/>
          <w:szCs w:val="28"/>
          <w:rtl w:val="true"/>
          <w:lang w:bidi="fa-IR"/>
        </w:rPr>
        <w:t>.</w:t>
      </w:r>
      <w:bookmarkStart w:id="516" w:name="pg5103_35582"/>
    </w:p>
    <w:p>
      <w:pPr>
        <w:pStyle w:val="BookText"/>
        <w:rPr/>
      </w:pPr>
      <w:bookmarkEnd w:id="516"/>
      <w:r>
        <w:rPr>
          <w:rFonts w:ascii="IRNazanin" w:hAnsi="IRNazanin" w:eastAsia="IRNazanin"/>
          <w:color w:val="111111"/>
          <w:sz w:val="28"/>
          <w:sz w:val="28"/>
          <w:szCs w:val="28"/>
          <w:rtl w:val="true"/>
          <w:lang w:bidi="fa-IR"/>
        </w:rPr>
        <w:t>باز ذهبی مضافاً بر سخن سابق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ودولابی او را غیر قوی خوانده اند</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ابن حجر پس از ذکر تضعیف یحیی و دیگران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أحادیث لا یتابع علی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فی کتاب محمد بن عمرو الدولابی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Style w:val="FootnoteAnchor"/>
          <w:rtl w:val="true"/>
        </w:rPr>
        <w:footnoteReference w:id="905"/>
      </w:r>
      <w:r>
        <w:rPr>
          <w:rFonts w:ascii="IRNazanin" w:hAnsi="IRNazanin" w:eastAsia="IRNazanin"/>
          <w:color w:val="111111"/>
          <w:sz w:val="28"/>
          <w:sz w:val="28"/>
          <w:szCs w:val="28"/>
          <w:rtl w:val="true"/>
          <w:lang w:bidi="fa-IR"/>
        </w:rPr>
        <w:t>عقیلی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یک از احادیث او نمی توان تبعیت کرد و بخاری نیز او را غیر قوی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تقریب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ضعف</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و از کسی هم توثیق در مورد او وارد نشده است</w:t>
      </w:r>
      <w:r>
        <w:rPr>
          <w:rFonts w:eastAsia="IRNazanin" w:cs="IRNazanin"/>
          <w:color w:val="111111"/>
          <w:sz w:val="28"/>
          <w:szCs w:val="28"/>
          <w:rtl w:val="true"/>
          <w:lang w:bidi="fa-IR"/>
        </w:rPr>
        <w:t>.</w:t>
      </w:r>
    </w:p>
    <w:p>
      <w:pPr>
        <w:pStyle w:val="Heading4"/>
        <w:numPr>
          <w:ilvl w:val="3"/>
          <w:numId w:val="1"/>
        </w:numPr>
        <w:rPr/>
      </w:pPr>
      <w:bookmarkStart w:id="517" w:name="__RefHeading___Toc1293033_774463916"/>
      <w:bookmarkStart w:id="518" w:name="_Toc191"/>
      <w:bookmarkEnd w:id="517"/>
      <w:r>
        <w:rPr>
          <w:rtl w:val="true"/>
        </w:rPr>
        <w:t>احمد بن بشیر کوفی</w:t>
      </w:r>
      <w:bookmarkEnd w:id="518"/>
    </w:p>
    <w:p>
      <w:pPr>
        <w:pStyle w:val="BookText"/>
        <w:rPr/>
      </w:pPr>
      <w:r>
        <w:rPr>
          <w:rFonts w:ascii="IRNazanin" w:hAnsi="IRNazanin" w:eastAsia="IRNazanin"/>
          <w:color w:val="111111"/>
          <w:sz w:val="28"/>
          <w:sz w:val="28"/>
          <w:szCs w:val="28"/>
          <w:rtl w:val="true"/>
          <w:lang w:bidi="fa-IR"/>
        </w:rPr>
        <w:t>بخاری یک حدیث از او روایت کرده است و 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دارالقطنی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بذاک القوی قال عثمان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متروک؛ </w:t>
      </w:r>
      <w:r>
        <w:rPr>
          <w:rStyle w:val="FootnoteAnchor"/>
          <w:rtl w:val="true"/>
        </w:rPr>
        <w:footnoteReference w:id="907"/>
      </w:r>
      <w:r>
        <w:rPr>
          <w:rFonts w:ascii="IRNazanin" w:hAnsi="IRNazanin" w:eastAsia="IRNazanin"/>
          <w:color w:val="111111"/>
          <w:sz w:val="28"/>
          <w:sz w:val="28"/>
          <w:szCs w:val="28"/>
          <w:rtl w:val="true"/>
          <w:lang w:bidi="fa-IR"/>
        </w:rPr>
        <w:t>وقال ابن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ولیس حدیثه بشئ وقال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Style w:val="FootnoteAnchor"/>
          <w:rtl w:val="true"/>
        </w:rPr>
        <w:footnoteReference w:id="908"/>
      </w:r>
      <w:r>
        <w:rPr>
          <w:rFonts w:ascii="IRNazanin" w:hAnsi="IRNazanin" w:eastAsia="IRNazanin"/>
          <w:color w:val="111111"/>
          <w:sz w:val="28"/>
          <w:sz w:val="28"/>
          <w:szCs w:val="28"/>
          <w:rtl w:val="true"/>
          <w:lang w:bidi="fa-IR"/>
        </w:rPr>
        <w:t>یعنی دارقطنی، دارمی، نسائی، ابن جارود وعقیلی او را تضعیف کرده اند</w:t>
      </w:r>
      <w:r>
        <w:rPr>
          <w:rFonts w:eastAsia="IRNazanin" w:cs="IRNazanin"/>
          <w:color w:val="111111"/>
          <w:sz w:val="28"/>
          <w:szCs w:val="28"/>
          <w:rtl w:val="true"/>
          <w:lang w:bidi="fa-IR"/>
        </w:rPr>
        <w:t>.</w:t>
      </w:r>
    </w:p>
    <w:p>
      <w:pPr>
        <w:pStyle w:val="Heading4"/>
        <w:numPr>
          <w:ilvl w:val="3"/>
          <w:numId w:val="1"/>
        </w:numPr>
        <w:rPr/>
      </w:pPr>
      <w:bookmarkStart w:id="519" w:name="__RefHeading___Toc1293035_774463916"/>
      <w:bookmarkStart w:id="520" w:name="_Toc192"/>
      <w:bookmarkEnd w:id="519"/>
      <w:r>
        <w:rPr>
          <w:rtl w:val="true"/>
        </w:rPr>
        <w:t xml:space="preserve">احمد بن عیسی بن حسان مصری </w:t>
      </w:r>
      <w:r>
        <w:rPr>
          <w:rtl w:val="true"/>
        </w:rPr>
        <w:t>(</w:t>
      </w:r>
      <w:r>
        <w:rPr>
          <w:rtl w:val="true"/>
        </w:rPr>
        <w:t xml:space="preserve">متوفای </w:t>
      </w:r>
      <w:r>
        <w:rPr/>
        <w:t>243</w:t>
      </w:r>
      <w:r>
        <w:rPr>
          <w:rtl w:val="true"/>
        </w:rPr>
        <w:t xml:space="preserve"> </w:t>
      </w:r>
      <w:r>
        <w:rPr>
          <w:rtl w:val="true"/>
        </w:rPr>
        <w:t>ﻫ</w:t>
      </w:r>
      <w:r>
        <w:rPr>
          <w:rtl w:val="true"/>
        </w:rPr>
        <w:t xml:space="preserve">. </w:t>
      </w:r>
      <w:r>
        <w:rPr>
          <w:rtl w:val="true"/>
        </w:rPr>
        <w:t>ق</w:t>
      </w:r>
      <w:r>
        <w:rPr>
          <w:rtl w:val="true"/>
        </w:rPr>
        <w:t>.)</w:t>
      </w:r>
      <w:bookmarkEnd w:id="520"/>
    </w:p>
    <w:p>
      <w:pPr>
        <w:pStyle w:val="BookText"/>
        <w:rPr/>
      </w:pPr>
      <w:r>
        <w:rPr>
          <w:rFonts w:ascii="IRNazanin" w:hAnsi="IRNazanin" w:eastAsia="IRNazanin"/>
          <w:color w:val="111111"/>
          <w:sz w:val="28"/>
          <w:sz w:val="28"/>
          <w:szCs w:val="28"/>
          <w:rtl w:val="true"/>
          <w:lang w:bidi="fa-IR"/>
        </w:rPr>
        <w:t>امام بخاری شانزده حدیث از او روایت کرده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قسم یاد کرده است که او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جرح کرده اند وابوزرعه به مسلم روایتش از او در صحیح را انکار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bookmarkStart w:id="521" w:name="pg5103_35583"/>
    </w:p>
    <w:p>
      <w:pPr>
        <w:pStyle w:val="BookText"/>
        <w:rPr/>
      </w:pPr>
      <w:bookmarkEnd w:id="521"/>
      <w:r>
        <w:rPr>
          <w:rFonts w:ascii="IRNazanin" w:hAnsi="IRNazanin" w:eastAsia="IRNazanin"/>
          <w:color w:val="111111"/>
          <w:sz w:val="28"/>
          <w:sz w:val="28"/>
          <w:szCs w:val="28"/>
          <w:rtl w:val="true"/>
          <w:lang w:bidi="fa-IR"/>
        </w:rPr>
        <w:t>مصر شک ندارند در این که او اهل دروغ بود</w:t>
      </w:r>
      <w:r>
        <w:rPr>
          <w:rFonts w:eastAsia="IRNazanin" w:cs="IRNazanin"/>
          <w:color w:val="111111"/>
          <w:sz w:val="28"/>
          <w:szCs w:val="28"/>
          <w:rtl w:val="true"/>
          <w:lang w:bidi="fa-IR"/>
        </w:rPr>
        <w:t xml:space="preserve">. </w:t>
      </w:r>
      <w:r>
        <w:rPr>
          <w:rStyle w:val="FootnoteAnchor"/>
          <w:rtl w:val="true"/>
        </w:rPr>
        <w:footnoteReference w:id="909"/>
      </w:r>
    </w:p>
    <w:p>
      <w:pPr>
        <w:pStyle w:val="Heading4"/>
        <w:numPr>
          <w:ilvl w:val="3"/>
          <w:numId w:val="1"/>
        </w:numPr>
        <w:rPr/>
      </w:pPr>
      <w:bookmarkStart w:id="522" w:name="__RefHeading___Toc1293037_774463916"/>
      <w:bookmarkStart w:id="523" w:name="_Toc193"/>
      <w:bookmarkEnd w:id="522"/>
      <w:r>
        <w:rPr>
          <w:rtl w:val="true"/>
        </w:rPr>
        <w:t xml:space="preserve">احمد بن </w:t>
      </w:r>
      <w:r>
        <w:rPr>
          <w:rtl w:val="true"/>
        </w:rPr>
        <w:t>(</w:t>
      </w:r>
      <w:r>
        <w:rPr>
          <w:rtl w:val="true"/>
        </w:rPr>
        <w:t>زید</w:t>
      </w:r>
      <w:r>
        <w:rPr>
          <w:rtl w:val="true"/>
        </w:rPr>
        <w:t xml:space="preserve">) </w:t>
      </w:r>
      <w:r>
        <w:rPr>
          <w:rtl w:val="true"/>
        </w:rPr>
        <w:t>یزید بن ابراهیم</w:t>
      </w:r>
      <w:bookmarkEnd w:id="523"/>
    </w:p>
    <w:p>
      <w:pPr>
        <w:pStyle w:val="BookText"/>
        <w:rPr/>
      </w:pPr>
      <w:r>
        <w:rPr>
          <w:rFonts w:ascii="IRNazanin" w:hAnsi="IRNazanin" w:eastAsia="IRNazanin"/>
          <w:color w:val="111111"/>
          <w:sz w:val="28"/>
          <w:sz w:val="28"/>
          <w:szCs w:val="28"/>
          <w:rtl w:val="true"/>
          <w:lang w:bidi="fa-IR"/>
        </w:rPr>
        <w:t>بخاری یک حدیث در مناقب ابوبکر</w:t>
      </w:r>
      <w:r>
        <w:rPr>
          <w:rStyle w:val="FootnoteAnchor"/>
          <w:rtl w:val="true"/>
        </w:rPr>
        <w:footnoteReference w:id="910"/>
      </w:r>
      <w:r>
        <w:rPr>
          <w:rFonts w:ascii="IRNazanin" w:hAnsi="IRNazanin" w:eastAsia="IRNazanin"/>
          <w:color w:val="111111"/>
          <w:sz w:val="28"/>
          <w:sz w:val="28"/>
          <w:szCs w:val="28"/>
          <w:rtl w:val="true"/>
          <w:lang w:bidi="fa-IR"/>
        </w:rPr>
        <w:t>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و ابن حجر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او را تضعیف کرده است</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سند این حدیثی که احمد بن زید روایت کرده، مضافاً</w:t>
      </w:r>
    </w:p>
    <w:p>
      <w:pPr>
        <w:pStyle w:val="BookText"/>
        <w:rPr/>
      </w:pPr>
      <w:r>
        <w:rPr>
          <w:rFonts w:ascii="IRNazanin" w:hAnsi="IRNazanin" w:eastAsia="IRNazanin"/>
          <w:color w:val="111111"/>
          <w:sz w:val="28"/>
          <w:sz w:val="28"/>
          <w:szCs w:val="28"/>
          <w:rtl w:val="true"/>
          <w:lang w:bidi="fa-IR"/>
        </w:rPr>
        <w:t>بر ضعف او، از جهت این که راوی آن زهیر، از ابواسحاق است نیز ضعیف خواهد بود؛ زیرا</w:t>
      </w:r>
    </w:p>
    <w:p>
      <w:pPr>
        <w:pStyle w:val="BookText"/>
        <w:rPr/>
      </w:pPr>
      <w:r>
        <w:rPr>
          <w:rFonts w:ascii="IRNazanin" w:hAnsi="IRNazanin" w:eastAsia="IRNazanin"/>
          <w:color w:val="111111"/>
          <w:sz w:val="28"/>
          <w:sz w:val="28"/>
          <w:szCs w:val="28"/>
          <w:rtl w:val="true"/>
          <w:lang w:bidi="fa-IR"/>
        </w:rPr>
        <w:t>چنان که در مورد ابواسحاق در جای خود بیان کردیم، او در آخر عمرش اختلاط پیدا کرده است وزهیر از ابواسحاق پس از اختلاطش حدیث روایت کرده است ولذا در شرح حال او واسرائیل گفته شده که حدیث این دو از ابواسحاق پس از اختلاط بوده ولذا ضعیف خواهد بود</w:t>
      </w:r>
      <w:r>
        <w:rPr>
          <w:rFonts w:eastAsia="IRNazanin" w:cs="IRNazanin"/>
          <w:color w:val="111111"/>
          <w:sz w:val="28"/>
          <w:szCs w:val="28"/>
          <w:rtl w:val="true"/>
          <w:lang w:bidi="fa-IR"/>
        </w:rPr>
        <w:t>.</w:t>
      </w:r>
    </w:p>
    <w:p>
      <w:pPr>
        <w:pStyle w:val="Heading4"/>
        <w:numPr>
          <w:ilvl w:val="3"/>
          <w:numId w:val="1"/>
        </w:numPr>
        <w:rPr/>
      </w:pPr>
      <w:bookmarkStart w:id="524" w:name="__RefHeading___Toc1293039_774463916"/>
      <w:bookmarkStart w:id="525" w:name="_Toc194"/>
      <w:bookmarkEnd w:id="524"/>
      <w:r>
        <w:rPr>
          <w:rtl w:val="true"/>
        </w:rPr>
        <w:t>اسباط بن عبد الواحد ابویسع بصری</w:t>
      </w:r>
      <w:bookmarkEnd w:id="525"/>
    </w:p>
    <w:p>
      <w:pPr>
        <w:pStyle w:val="BookText"/>
        <w:rPr/>
      </w:pPr>
      <w:r>
        <w:rPr>
          <w:rFonts w:ascii="IRNazanin" w:hAnsi="IRNazanin" w:eastAsia="IRNazanin"/>
          <w:color w:val="111111"/>
          <w:sz w:val="28"/>
          <w:sz w:val="28"/>
          <w:szCs w:val="28"/>
          <w:rtl w:val="true"/>
          <w:lang w:bidi="fa-IR"/>
        </w:rPr>
        <w:t>امام بخاری یک حدیث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وکذبه یحیی بن معین؛</w:t>
      </w:r>
      <w:r>
        <w:rPr>
          <w:rStyle w:val="FootnoteAnchor"/>
          <w:rtl w:val="true"/>
        </w:rPr>
        <w:footnoteReference w:id="912"/>
      </w:r>
      <w:r>
        <w:rPr>
          <w:rFonts w:ascii="IRNazanin" w:hAnsi="IRNazanin" w:eastAsia="IRNazanin"/>
          <w:color w:val="111111"/>
          <w:sz w:val="28"/>
          <w:sz w:val="28"/>
          <w:szCs w:val="28"/>
          <w:rtl w:val="true"/>
          <w:lang w:bidi="fa-IR"/>
        </w:rPr>
        <w:t xml:space="preserve">ابوحاتم او را مجهول خوانده و ابن معین دروغگو خوانده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است</w:t>
      </w:r>
      <w:r>
        <w:rPr>
          <w:rFonts w:eastAsia="IRNazanin" w:cs="IRNazanin"/>
          <w:color w:val="111111"/>
          <w:sz w:val="28"/>
          <w:szCs w:val="28"/>
          <w:rtl w:val="true"/>
          <w:lang w:bidi="fa-IR"/>
        </w:rPr>
        <w:t xml:space="preserve">. </w:t>
      </w:r>
      <w:r>
        <w:rPr>
          <w:rStyle w:val="FootnoteAnchor"/>
          <w:rtl w:val="true"/>
        </w:rPr>
        <w:footnoteReference w:id="913"/>
      </w:r>
    </w:p>
    <w:p>
      <w:pPr>
        <w:pStyle w:val="Heading4"/>
        <w:numPr>
          <w:ilvl w:val="3"/>
          <w:numId w:val="1"/>
        </w:numPr>
        <w:rPr/>
      </w:pPr>
      <w:bookmarkStart w:id="526" w:name="__RefHeading___Toc1293041_774463916"/>
      <w:bookmarkStart w:id="527" w:name="_Toc195"/>
      <w:bookmarkEnd w:id="526"/>
      <w:r>
        <w:rPr>
          <w:rtl w:val="true"/>
        </w:rPr>
        <w:t xml:space="preserve">اسحاق بن محمد بن اسماعیل الفروی </w:t>
      </w:r>
      <w:r>
        <w:rPr>
          <w:rtl w:val="true"/>
        </w:rPr>
        <w:t>(</w:t>
      </w:r>
      <w:r>
        <w:rPr>
          <w:rtl w:val="true"/>
        </w:rPr>
        <w:t xml:space="preserve">متوفای </w:t>
      </w:r>
      <w:r>
        <w:rPr/>
        <w:t>226</w:t>
      </w:r>
      <w:r>
        <w:rPr>
          <w:rtl w:val="true"/>
        </w:rPr>
        <w:t xml:space="preserve"> </w:t>
      </w:r>
      <w:r>
        <w:rPr>
          <w:rtl w:val="true"/>
        </w:rPr>
        <w:t>ﻫ</w:t>
      </w:r>
      <w:r>
        <w:rPr>
          <w:rtl w:val="true"/>
        </w:rPr>
        <w:t xml:space="preserve">. </w:t>
      </w:r>
      <w:r>
        <w:rPr>
          <w:rtl w:val="true"/>
        </w:rPr>
        <w:t>ق</w:t>
      </w:r>
      <w:r>
        <w:rPr>
          <w:rtl w:val="true"/>
        </w:rPr>
        <w:t>.)</w:t>
      </w:r>
      <w:bookmarkEnd w:id="52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بخاری شانزده حدیث از او روایت کرده است</w:t>
      </w:r>
      <w:r>
        <w:rPr>
          <w:rFonts w:eastAsia="IRNazanin" w:cs="IRNazanin"/>
          <w:color w:val="111111"/>
          <w:sz w:val="28"/>
          <w:szCs w:val="28"/>
          <w:rtl w:val="true"/>
          <w:lang w:bidi="fa-IR"/>
        </w:rPr>
        <w:t>.</w:t>
      </w:r>
      <w:bookmarkStart w:id="528" w:name="pg5103_35584"/>
    </w:p>
    <w:p>
      <w:pPr>
        <w:pStyle w:val="BookText"/>
        <w:rPr/>
      </w:pPr>
      <w:bookmarkEnd w:id="528"/>
      <w:r>
        <w:rPr>
          <w:rFonts w:ascii="IRNazanin" w:hAnsi="IRNazanin" w:eastAsia="IRNazanin"/>
          <w:color w:val="111111"/>
          <w:sz w:val="28"/>
          <w:sz w:val="28"/>
          <w:szCs w:val="28"/>
          <w:rtl w:val="true"/>
          <w:lang w:bidi="fa-IR"/>
        </w:rPr>
        <w:t>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صدوقا 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داود عنه فوهاه جدا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 بذاک الحدیث عن مالک یحیی بن سعید لم یحتمل له ما هو من حدیث عبید الله بن عمر ولا من حدیث یحیی بن سعید ولا من حدیث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حدیث الإفک الذی حدث به الفروی عن مالک وعبید الله بن الزهری 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وقد روی عنه البخاری ویوبخونه فی هذا وقال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لین روی عن مالک أحادیث تفرد بها وقال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عن مالک بأحادیث کثیرة لا یتابع علیها 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علی محمد إخراج حدیثه وقد غمزوه؛ </w:t>
      </w:r>
      <w:r>
        <w:rPr>
          <w:rStyle w:val="FootnoteAnchor"/>
          <w:rtl w:val="true"/>
        </w:rPr>
        <w:footnoteReference w:id="914"/>
      </w:r>
      <w:r>
        <w:rPr>
          <w:rFonts w:ascii="IRNazanin" w:hAnsi="IRNazanin" w:eastAsia="IRNazanin"/>
          <w:color w:val="111111"/>
          <w:sz w:val="28"/>
          <w:sz w:val="28"/>
          <w:szCs w:val="28"/>
          <w:rtl w:val="true"/>
          <w:lang w:bidi="fa-IR"/>
        </w:rPr>
        <w:t>ابوحاتم او را مضطرب خوانده وابوداود تضعیف کرده و بر او طعن زده که او حدیث افک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او را متروک خوانده ودارقطنی تضعیف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از او حدیث روایت کرده و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را مذمت می کنند، وحاکم نیز همین سخن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ساجی وعقیلی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احادیث بسیار روایت کرده که نمی توان از آن تبعیت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حدیث او در صحیح بخاری از مالک بن انس است</w:t>
      </w:r>
      <w:r>
        <w:rPr>
          <w:rFonts w:eastAsia="IRNazanin" w:cs="IRNazanin"/>
          <w:color w:val="111111"/>
          <w:sz w:val="28"/>
          <w:szCs w:val="28"/>
          <w:rtl w:val="true"/>
          <w:lang w:bidi="fa-IR"/>
        </w:rPr>
        <w:t>.</w:t>
      </w:r>
    </w:p>
    <w:p>
      <w:pPr>
        <w:pStyle w:val="Heading4"/>
        <w:numPr>
          <w:ilvl w:val="3"/>
          <w:numId w:val="1"/>
        </w:numPr>
        <w:rPr/>
      </w:pPr>
      <w:bookmarkStart w:id="529" w:name="__RefHeading___Toc1293043_774463916"/>
      <w:bookmarkStart w:id="530" w:name="_Toc196"/>
      <w:bookmarkEnd w:id="529"/>
      <w:r>
        <w:rPr>
          <w:rtl w:val="true"/>
        </w:rPr>
        <w:t>اسماعیل بن عبد الله بن ابی اویس</w:t>
      </w:r>
      <w:bookmarkEnd w:id="530"/>
    </w:p>
    <w:p>
      <w:pPr>
        <w:pStyle w:val="BookText"/>
        <w:rPr/>
      </w:pPr>
      <w:r>
        <w:rPr>
          <w:rFonts w:ascii="IRNazanin" w:hAnsi="IRNazanin" w:eastAsia="IRNazanin"/>
          <w:color w:val="111111"/>
          <w:sz w:val="28"/>
          <w:sz w:val="28"/>
          <w:szCs w:val="28"/>
          <w:rtl w:val="true"/>
          <w:lang w:bidi="fa-IR"/>
        </w:rPr>
        <w:t xml:space="preserve">او شیخ بخاری است و امام بخاری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صحیحش از او روایت کرده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معین ونصر بن سلمه او را کذاب خوانده اند ویحیی او وپدرش را ضعیف و سارق حدیث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اویس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چون اهل مدینه بین خود اختلاف می کردند من برای حل آن، حدیث وضع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دولابی، نسائی وعقیلی او را در کتاب ضعفا وارد کرده اند ودارقطنی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روایت احادیث صحیح اختیار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نسائی او را به شدت تضعیف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محمد گفته</w:t>
      </w:r>
      <w:bookmarkStart w:id="531" w:name="pg5103_35585"/>
    </w:p>
    <w:p>
      <w:pPr>
        <w:pStyle w:val="BookText"/>
        <w:rPr/>
      </w:pPr>
      <w:bookmarkEnd w:id="53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اویس همیشه حدیث وضع می کرد</w:t>
      </w:r>
      <w:r>
        <w:rPr>
          <w:rFonts w:eastAsia="IRNazanin" w:cs="IRNazanin"/>
          <w:color w:val="111111"/>
          <w:sz w:val="28"/>
          <w:szCs w:val="28"/>
          <w:rtl w:val="true"/>
          <w:lang w:bidi="fa-IR"/>
        </w:rPr>
        <w:t>.</w:t>
      </w:r>
      <w:r>
        <w:rPr>
          <w:rStyle w:val="FootnoteAnchor"/>
          <w:rtl w:val="true"/>
        </w:rPr>
        <w:footnoteReference w:id="915"/>
      </w:r>
    </w:p>
    <w:p>
      <w:pPr>
        <w:pStyle w:val="Heading4"/>
        <w:numPr>
          <w:ilvl w:val="3"/>
          <w:numId w:val="1"/>
        </w:numPr>
        <w:rPr/>
      </w:pPr>
      <w:bookmarkStart w:id="532" w:name="__RefHeading___Toc1293045_774463916"/>
      <w:bookmarkStart w:id="533" w:name="_Toc197"/>
      <w:bookmarkEnd w:id="532"/>
      <w:r>
        <w:rPr>
          <w:rtl w:val="true"/>
        </w:rPr>
        <w:t>اسید بن زید جمال</w:t>
      </w:r>
      <w:bookmarkEnd w:id="533"/>
    </w:p>
    <w:p>
      <w:pPr>
        <w:pStyle w:val="BookText"/>
        <w:rPr/>
      </w:pPr>
      <w:r>
        <w:rPr>
          <w:rFonts w:ascii="IRNazanin" w:hAnsi="IRNazanin" w:eastAsia="IRNazanin"/>
          <w:color w:val="111111"/>
          <w:sz w:val="28"/>
          <w:sz w:val="28"/>
          <w:szCs w:val="28"/>
          <w:rtl w:val="true"/>
          <w:lang w:bidi="fa-IR"/>
        </w:rPr>
        <w:t>امام بخاری یک حدیث از او روایت کرده و او ازشیوخ بخاری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او را تکذیب کرده ونسائی او را متروک دانسته و ابن عدی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یک از احادیث او نمی توان تبعیت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ثقات مناکر روایت می کند و حدیث</w:t>
      </w:r>
    </w:p>
    <w:p>
      <w:pPr>
        <w:pStyle w:val="BookText"/>
        <w:rPr/>
      </w:pPr>
      <w:r>
        <w:rPr>
          <w:rFonts w:ascii="IRNazanin" w:hAnsi="IRNazanin" w:eastAsia="IRNazanin"/>
          <w:color w:val="111111"/>
          <w:sz w:val="28"/>
          <w:sz w:val="28"/>
          <w:szCs w:val="28"/>
          <w:rtl w:val="true"/>
          <w:lang w:bidi="fa-IR"/>
        </w:rPr>
        <w:t>می 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ضعیف دانسته است</w:t>
      </w:r>
      <w:r>
        <w:rPr>
          <w:rFonts w:eastAsia="IRNazanin" w:cs="IRNazanin"/>
          <w:color w:val="111111"/>
          <w:sz w:val="28"/>
          <w:szCs w:val="28"/>
          <w:rtl w:val="true"/>
          <w:lang w:bidi="fa-IR"/>
        </w:rPr>
        <w:t xml:space="preserve">. </w:t>
      </w:r>
      <w:r>
        <w:rPr>
          <w:rStyle w:val="FootnoteAnchor"/>
          <w:rtl w:val="true"/>
        </w:rPr>
        <w:footnoteReference w:id="916"/>
      </w:r>
    </w:p>
    <w:p>
      <w:pPr>
        <w:pStyle w:val="Heading4"/>
        <w:numPr>
          <w:ilvl w:val="3"/>
          <w:numId w:val="1"/>
        </w:numPr>
        <w:rPr/>
      </w:pPr>
      <w:bookmarkStart w:id="534" w:name="__RefHeading___Toc1293047_774463916"/>
      <w:bookmarkStart w:id="535" w:name="_Toc198"/>
      <w:bookmarkEnd w:id="534"/>
      <w:r>
        <w:rPr>
          <w:rtl w:val="true"/>
        </w:rPr>
        <w:t xml:space="preserve">اشهل بن حاتم بصری </w:t>
      </w:r>
      <w:r>
        <w:rPr>
          <w:rtl w:val="true"/>
        </w:rPr>
        <w:t>(</w:t>
      </w:r>
      <w:r>
        <w:rPr>
          <w:rtl w:val="true"/>
        </w:rPr>
        <w:t xml:space="preserve">متوفای </w:t>
      </w:r>
      <w:r>
        <w:rPr/>
        <w:t>208</w:t>
      </w:r>
      <w:r>
        <w:rPr>
          <w:rtl w:val="true"/>
        </w:rPr>
        <w:t xml:space="preserve"> </w:t>
      </w:r>
      <w:r>
        <w:rPr>
          <w:rtl w:val="true"/>
        </w:rPr>
        <w:t>ﻫ</w:t>
      </w:r>
      <w:r>
        <w:rPr>
          <w:rtl w:val="true"/>
        </w:rPr>
        <w:t xml:space="preserve">. </w:t>
      </w:r>
      <w:r>
        <w:rPr>
          <w:rtl w:val="true"/>
        </w:rPr>
        <w:t>ق</w:t>
      </w:r>
      <w:r>
        <w:rPr>
          <w:rtl w:val="true"/>
        </w:rPr>
        <w:t>.)</w:t>
      </w:r>
      <w:bookmarkEnd w:id="535"/>
    </w:p>
    <w:p>
      <w:pPr>
        <w:pStyle w:val="BookText"/>
        <w:rPr/>
      </w:pPr>
      <w:r>
        <w:rPr>
          <w:rFonts w:ascii="IRNazanin" w:hAnsi="IRNazanin" w:eastAsia="IRNazanin"/>
          <w:color w:val="111111"/>
          <w:sz w:val="28"/>
          <w:sz w:val="28"/>
          <w:szCs w:val="28"/>
          <w:rtl w:val="true"/>
          <w:lang w:bidi="fa-IR"/>
        </w:rPr>
        <w:t>امام بخاری یک 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او را بی ارزش دانسته است، ابوحاتم وابوزرعه اورا غیر قوی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ابن حبان وعجلی او را تضعیف کرده اند</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و غیرش او را تضعیف کرده و غیر قوی خوانده اند</w:t>
      </w:r>
      <w:r>
        <w:rPr>
          <w:rFonts w:eastAsia="IRNazanin" w:cs="IRNazanin"/>
          <w:color w:val="111111"/>
          <w:sz w:val="28"/>
          <w:szCs w:val="28"/>
          <w:rtl w:val="true"/>
          <w:lang w:bidi="fa-IR"/>
        </w:rPr>
        <w:t xml:space="preserve">. </w:t>
      </w:r>
      <w:r>
        <w:rPr>
          <w:rStyle w:val="FootnoteAnchor"/>
          <w:rtl w:val="true"/>
        </w:rPr>
        <w:footnoteReference w:id="919"/>
      </w:r>
    </w:p>
    <w:p>
      <w:pPr>
        <w:pStyle w:val="Heading4"/>
        <w:numPr>
          <w:ilvl w:val="3"/>
          <w:numId w:val="1"/>
        </w:numPr>
        <w:rPr/>
      </w:pPr>
      <w:bookmarkStart w:id="536" w:name="__RefHeading___Toc1293049_774463916"/>
      <w:bookmarkStart w:id="537" w:name="_Toc199"/>
      <w:bookmarkEnd w:id="536"/>
      <w:r>
        <w:rPr>
          <w:rtl w:val="true"/>
        </w:rPr>
        <w:t>جریر بن حازم ابونضر البصری</w:t>
      </w:r>
      <w:bookmarkEnd w:id="53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از قتاده احادیث منکر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از یحیی در باره جریر سؤال نمود ویحیی او را مورد اعتماد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از قتاده از انس احادیث منکر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از قتاده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هشام نیز جریر را ثقه خواند یعقوب بن شیبه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از قتاده از انس</w:t>
      </w:r>
      <w:bookmarkStart w:id="538" w:name="pg5103_35586"/>
    </w:p>
    <w:p>
      <w:pPr>
        <w:pStyle w:val="BookText"/>
        <w:rPr/>
      </w:pPr>
      <w:bookmarkEnd w:id="538"/>
      <w:r>
        <w:rPr>
          <w:rFonts w:ascii="IRNazanin" w:hAnsi="IRNazanin" w:eastAsia="IRNazanin"/>
          <w:color w:val="111111"/>
          <w:sz w:val="28"/>
          <w:sz w:val="28"/>
          <w:szCs w:val="28"/>
          <w:rtl w:val="true"/>
          <w:lang w:bidi="fa-IR"/>
        </w:rPr>
        <w:t>احادیث منکر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از قتاده ضعیف است</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البته احمد بن حنبل و ابن عدی نیز بر این که احادیث او از قتاده منکر است، تأکید کرده اند</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پنج حدیث جریر در صحیح بخاری از قتاده از انس است</w:t>
      </w:r>
      <w:r>
        <w:rPr>
          <w:rFonts w:eastAsia="IRNazanin" w:cs="IRNazanin"/>
          <w:color w:val="111111"/>
          <w:sz w:val="28"/>
          <w:szCs w:val="28"/>
          <w:rtl w:val="true"/>
          <w:lang w:bidi="fa-IR"/>
        </w:rPr>
        <w:t>.</w:t>
      </w:r>
    </w:p>
    <w:p>
      <w:pPr>
        <w:pStyle w:val="Heading4"/>
        <w:numPr>
          <w:ilvl w:val="3"/>
          <w:numId w:val="1"/>
        </w:numPr>
        <w:rPr/>
      </w:pPr>
      <w:bookmarkStart w:id="539" w:name="__RefHeading___Toc1293051_774463916"/>
      <w:bookmarkStart w:id="540" w:name="_Toc200"/>
      <w:bookmarkEnd w:id="539"/>
      <w:r>
        <w:rPr>
          <w:rtl w:val="true"/>
        </w:rPr>
        <w:t>حسن بن بشر بن سلم همدانی</w:t>
      </w:r>
      <w:bookmarkEnd w:id="540"/>
    </w:p>
    <w:p>
      <w:pPr>
        <w:pStyle w:val="BookText"/>
        <w:rPr/>
      </w:pPr>
      <w:r>
        <w:rPr>
          <w:rFonts w:ascii="IRNazanin" w:hAnsi="IRNazanin" w:eastAsia="IRNazanin"/>
          <w:color w:val="111111"/>
          <w:sz w:val="28"/>
          <w:sz w:val="28"/>
          <w:szCs w:val="28"/>
          <w:rtl w:val="true"/>
          <w:lang w:bidi="fa-IR"/>
        </w:rPr>
        <w:t>امام بخاری سه 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زهیر مناکیر روایت کرده ونسائی او را غیر قوی و ابن خراش منکر الحدیث دانسته وساجی وابوالعرب در ضعفا او را ذکر کرده اند</w:t>
      </w:r>
      <w:r>
        <w:rPr>
          <w:rFonts w:eastAsia="IRNazanin" w:cs="IRNazanin"/>
          <w:color w:val="111111"/>
          <w:sz w:val="28"/>
          <w:szCs w:val="28"/>
          <w:rtl w:val="true"/>
          <w:lang w:bidi="fa-IR"/>
        </w:rPr>
        <w:t>.</w:t>
      </w:r>
      <w:r>
        <w:rPr>
          <w:rStyle w:val="FootnoteAnchor"/>
          <w:rtl w:val="true"/>
        </w:rPr>
        <w:footnoteReference w:id="922"/>
      </w:r>
    </w:p>
    <w:p>
      <w:pPr>
        <w:pStyle w:val="Heading4"/>
        <w:numPr>
          <w:ilvl w:val="3"/>
          <w:numId w:val="1"/>
        </w:numPr>
        <w:rPr/>
      </w:pPr>
      <w:bookmarkStart w:id="541" w:name="__RefHeading___Toc1293053_774463916"/>
      <w:bookmarkStart w:id="542" w:name="_Toc201"/>
      <w:bookmarkEnd w:id="541"/>
      <w:r>
        <w:rPr>
          <w:rtl w:val="true"/>
        </w:rPr>
        <w:t>حسن بن ذکوان بصری</w:t>
      </w:r>
      <w:bookmarkEnd w:id="542"/>
    </w:p>
    <w:p>
      <w:pPr>
        <w:pStyle w:val="BookText"/>
        <w:rPr/>
      </w:pPr>
      <w:r>
        <w:rPr>
          <w:rFonts w:ascii="IRNazanin" w:hAnsi="IRNazanin" w:eastAsia="IRNazanin"/>
          <w:color w:val="111111"/>
          <w:sz w:val="28"/>
          <w:sz w:val="28"/>
          <w:szCs w:val="28"/>
          <w:rtl w:val="true"/>
          <w:lang w:bidi="fa-IR"/>
        </w:rPr>
        <w:t>بخاری یک 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ابن معین، وأبوحاتم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یحیی عن الحسن بن ذکوان، ولم یکن عنده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الحسن بن ذکوان؟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أحادیثه أباطیل؛ </w:t>
      </w:r>
      <w:r>
        <w:rPr>
          <w:rStyle w:val="FootnoteAnchor"/>
          <w:rtl w:val="true"/>
        </w:rPr>
        <w:footnoteReference w:id="923"/>
      </w:r>
      <w:r>
        <w:rPr>
          <w:rFonts w:ascii="IRNazanin" w:hAnsi="IRNazanin" w:eastAsia="IRNazanin"/>
          <w:color w:val="111111"/>
          <w:sz w:val="28"/>
          <w:sz w:val="28"/>
          <w:szCs w:val="28"/>
          <w:rtl w:val="true"/>
          <w:lang w:bidi="fa-IR"/>
        </w:rPr>
        <w:t>ابن معین و ابوحاتم او را تضعیف کرده اند، نسائی غیر قوی دانسته واحمد احادیث او را باطل خوانده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أحمد و ابن معین وأبوحاتم والنسائی و ابن المدینی؛</w:t>
      </w:r>
      <w:r>
        <w:rPr>
          <w:rStyle w:val="FootnoteAnchor"/>
          <w:rtl w:val="true"/>
        </w:rPr>
        <w:footnoteReference w:id="924"/>
      </w:r>
      <w:r>
        <w:rPr>
          <w:rFonts w:ascii="IRNazanin" w:hAnsi="IRNazanin" w:eastAsia="IRNazanin"/>
          <w:color w:val="111111"/>
          <w:sz w:val="28"/>
          <w:sz w:val="28"/>
          <w:szCs w:val="28"/>
          <w:rtl w:val="true"/>
          <w:lang w:bidi="fa-IR"/>
        </w:rPr>
        <w:t>احمد، ابن معین، ابوحاتم و ابن مدینی او را ضعیف دانسته اند</w:t>
      </w:r>
      <w:r>
        <w:rPr>
          <w:rFonts w:eastAsia="IRNazanin" w:cs="IRNazanin"/>
          <w:color w:val="111111"/>
          <w:sz w:val="28"/>
          <w:szCs w:val="28"/>
          <w:rtl w:val="true"/>
          <w:lang w:bidi="fa-IR"/>
        </w:rPr>
        <w:t>.</w:t>
      </w:r>
      <w:bookmarkStart w:id="543" w:name="pg5103_35587"/>
    </w:p>
    <w:p>
      <w:pPr>
        <w:pStyle w:val="Heading4"/>
        <w:numPr>
          <w:ilvl w:val="3"/>
          <w:numId w:val="1"/>
        </w:numPr>
        <w:rPr/>
      </w:pPr>
      <w:bookmarkStart w:id="544" w:name="__RefHeading___Toc1293055_774463916"/>
      <w:bookmarkStart w:id="545" w:name="_Toc202"/>
      <w:bookmarkEnd w:id="543"/>
      <w:bookmarkEnd w:id="544"/>
      <w:r>
        <w:rPr>
          <w:rtl w:val="true"/>
        </w:rPr>
        <w:t>حسن بن مدرک</w:t>
      </w:r>
      <w:bookmarkEnd w:id="545"/>
    </w:p>
    <w:p>
      <w:pPr>
        <w:pStyle w:val="BookText"/>
        <w:rPr/>
      </w:pPr>
      <w:r>
        <w:rPr>
          <w:rFonts w:ascii="IRNazanin" w:hAnsi="IRNazanin" w:eastAsia="IRNazanin"/>
          <w:color w:val="111111"/>
          <w:sz w:val="28"/>
          <w:sz w:val="28"/>
          <w:szCs w:val="28"/>
          <w:rtl w:val="true"/>
          <w:lang w:bidi="fa-IR"/>
        </w:rPr>
        <w:t>امام بخاری پنج حدیث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کذبه أبوداود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أبوعبید، عن أبی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مدرک کذاب، کان یأخذ أحادیث فهد بن عوف فیقلبها علی یحیی بن حماد؛</w:t>
      </w:r>
      <w:r>
        <w:rPr>
          <w:rStyle w:val="FootnoteAnchor"/>
          <w:rtl w:val="true"/>
        </w:rPr>
        <w:footnoteReference w:id="925"/>
      </w:r>
      <w:r>
        <w:rPr>
          <w:rFonts w:ascii="IRNazanin" w:hAnsi="IRNazanin" w:eastAsia="IRNazanin"/>
          <w:color w:val="111111"/>
          <w:sz w:val="28"/>
          <w:sz w:val="28"/>
          <w:szCs w:val="28"/>
          <w:rtl w:val="true"/>
          <w:lang w:bidi="fa-IR"/>
        </w:rPr>
        <w:t>ابوداود او را کذاب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فهد بن عوف را می گرفت و بر یحیی نسبت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تمام روایات ابن مدرک نزد بخاری از یحیی بن حماد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وفهد بن عوف کسی است که هیثمی در دو مورد او را متروک وکذاب خوانده است</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ابن مدینی او را کذاب وابوزرعه او را دزد معرفی کرده اند</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با این حال از کجا معلوم است که حسن بن مدرک این احادیثی را که بخاری در صحیحش از او روایت کرده از فهد بن عوف نگرفته باشد</w:t>
      </w:r>
      <w:r>
        <w:rPr>
          <w:rFonts w:eastAsia="IRNazanin" w:cs="IRNazanin"/>
          <w:color w:val="111111"/>
          <w:sz w:val="28"/>
          <w:szCs w:val="28"/>
          <w:rtl w:val="true"/>
          <w:lang w:bidi="fa-IR"/>
        </w:rPr>
        <w:t>! .</w:t>
      </w:r>
    </w:p>
    <w:p>
      <w:pPr>
        <w:pStyle w:val="Heading4"/>
        <w:numPr>
          <w:ilvl w:val="3"/>
          <w:numId w:val="1"/>
        </w:numPr>
        <w:rPr/>
      </w:pPr>
      <w:bookmarkStart w:id="546" w:name="__RefHeading___Toc1293057_774463916"/>
      <w:bookmarkStart w:id="547" w:name="_Toc203"/>
      <w:bookmarkEnd w:id="546"/>
      <w:r>
        <w:rPr>
          <w:rtl w:val="true"/>
        </w:rPr>
        <w:t>خالد بن معدان شامی</w:t>
      </w:r>
      <w:bookmarkEnd w:id="547"/>
    </w:p>
    <w:p>
      <w:pPr>
        <w:pStyle w:val="BookText"/>
        <w:rPr/>
      </w:pPr>
      <w:r>
        <w:rPr>
          <w:rFonts w:ascii="IRNazanin" w:hAnsi="IRNazanin" w:eastAsia="IRNazanin"/>
          <w:color w:val="111111"/>
          <w:sz w:val="28"/>
          <w:sz w:val="28"/>
          <w:szCs w:val="28"/>
          <w:rtl w:val="true"/>
          <w:lang w:bidi="fa-IR"/>
        </w:rPr>
        <w:t>امام بخاری پنج حدیث از او روایت کرده که دو حدیث آن را از مقدام معنعن روایت کرده است حال آن که اسماعیلی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او ومقدام جبیر بن نفیر است</w:t>
      </w:r>
      <w:r>
        <w:rPr>
          <w:rFonts w:eastAsia="IRNazanin" w:cs="IRNazanin"/>
          <w:color w:val="111111"/>
          <w:sz w:val="28"/>
          <w:szCs w:val="28"/>
          <w:rtl w:val="true"/>
          <w:lang w:bidi="fa-IR"/>
        </w:rPr>
        <w:t>.»</w:t>
      </w:r>
      <w:r>
        <w:rPr>
          <w:rStyle w:val="FootnoteAnchor"/>
          <w:rtl w:val="true"/>
        </w:rPr>
        <w:footnoteReference w:id="928"/>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همیشه تدلیس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این دو حدیث او از مقدام ضعیف است</w:t>
      </w:r>
      <w:r>
        <w:rPr>
          <w:rFonts w:eastAsia="IRNazanin" w:cs="IRNazanin"/>
          <w:color w:val="111111"/>
          <w:sz w:val="28"/>
          <w:szCs w:val="28"/>
          <w:rtl w:val="true"/>
          <w:lang w:bidi="fa-IR"/>
        </w:rPr>
        <w:t xml:space="preserve">. </w:t>
      </w:r>
      <w:r>
        <w:rPr>
          <w:rStyle w:val="FootnoteAnchor"/>
          <w:rtl w:val="true"/>
        </w:rPr>
        <w:footnoteReference w:id="929"/>
      </w:r>
      <w:bookmarkStart w:id="548" w:name="pg5103_35588"/>
    </w:p>
    <w:p>
      <w:pPr>
        <w:pStyle w:val="Heading4"/>
        <w:numPr>
          <w:ilvl w:val="3"/>
          <w:numId w:val="1"/>
        </w:numPr>
        <w:rPr/>
      </w:pPr>
      <w:bookmarkStart w:id="549" w:name="__RefHeading___Toc1293059_774463916"/>
      <w:bookmarkStart w:id="550" w:name="_Toc204"/>
      <w:bookmarkEnd w:id="548"/>
      <w:bookmarkEnd w:id="549"/>
      <w:r>
        <w:rPr>
          <w:rtl w:val="true"/>
        </w:rPr>
        <w:t>سعید بن کثیر بن عفیر</w:t>
      </w:r>
      <w:bookmarkEnd w:id="550"/>
    </w:p>
    <w:p>
      <w:pPr>
        <w:pStyle w:val="BookText"/>
        <w:rPr/>
      </w:pPr>
      <w:r>
        <w:rPr>
          <w:rFonts w:ascii="IRNazanin" w:hAnsi="IRNazanin" w:eastAsia="IRNazanin"/>
          <w:color w:val="111111"/>
          <w:sz w:val="28"/>
          <w:sz w:val="28"/>
          <w:szCs w:val="28"/>
          <w:rtl w:val="true"/>
          <w:lang w:bidi="fa-IR"/>
        </w:rPr>
        <w:t xml:space="preserve">امام بخاری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ثبت نبود و از کتب مردم می خواند او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مخلط و غیر ثقه است و بدعت های متعدد داشت</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 xml:space="preserve">نعیم و مأمون صاغرجی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عمرو بن عاص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سعید بن کثیر بن عفیر گرچه از او بخاری حدیث روایت کرده است، اما غیر بخاری او را تضعیف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او را در ضعفا وارد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فرج و برادر محمد بن عمرو بن خالد در مسجد بودند که سعید بن کثیر عبور کرد 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اگر پدرت و ابن بکیر نبودند قطعاً او می دانست که من با او چه می کردم</w:t>
      </w:r>
      <w:r>
        <w:rPr>
          <w:rFonts w:eastAsia="IRNazanin" w:cs="IRNazanin"/>
          <w:color w:val="111111"/>
          <w:sz w:val="28"/>
          <w:szCs w:val="28"/>
          <w:rtl w:val="true"/>
          <w:lang w:bidi="fa-IR"/>
        </w:rPr>
        <w:t>.</w:t>
      </w:r>
      <w:r>
        <w:rPr>
          <w:rStyle w:val="FootnoteAnchor"/>
          <w:rtl w:val="true"/>
        </w:rPr>
        <w:footnoteReference w:id="931"/>
      </w:r>
    </w:p>
    <w:p>
      <w:pPr>
        <w:pStyle w:val="Heading4"/>
        <w:numPr>
          <w:ilvl w:val="3"/>
          <w:numId w:val="1"/>
        </w:numPr>
        <w:rPr/>
      </w:pPr>
      <w:bookmarkStart w:id="551" w:name="__RefHeading___Toc1293061_774463916"/>
      <w:bookmarkStart w:id="552" w:name="_Toc205"/>
      <w:bookmarkEnd w:id="551"/>
      <w:r>
        <w:rPr>
          <w:rtl w:val="true"/>
        </w:rPr>
        <w:t>سلم بن زریر عطاردی بصری</w:t>
      </w:r>
      <w:bookmarkEnd w:id="552"/>
    </w:p>
    <w:p>
      <w:pPr>
        <w:pStyle w:val="BookText"/>
        <w:rPr/>
      </w:pPr>
      <w:r>
        <w:rPr>
          <w:rFonts w:ascii="IRNazanin" w:hAnsi="IRNazanin" w:eastAsia="IRNazanin"/>
          <w:color w:val="111111"/>
          <w:sz w:val="28"/>
          <w:sz w:val="28"/>
          <w:szCs w:val="28"/>
          <w:rtl w:val="true"/>
          <w:lang w:bidi="fa-IR"/>
        </w:rPr>
        <w:t>امام بخاری چهار 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او را غیر قوی معرفی کرده و در کتاب ضعفائش وارد کرده است</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یحیی قطان ویحیی بن معین وابوداود او را تضعیف کرده اند و ابن حبان نیز او را در کتاب ضعفاء وارد کرده است</w:t>
      </w:r>
      <w:r>
        <w:rPr>
          <w:rFonts w:eastAsia="IRNazanin" w:cs="IRNazanin"/>
          <w:color w:val="111111"/>
          <w:sz w:val="28"/>
          <w:szCs w:val="28"/>
          <w:rtl w:val="true"/>
          <w:lang w:bidi="fa-IR"/>
        </w:rPr>
        <w:t xml:space="preserve">. </w:t>
      </w:r>
      <w:r>
        <w:rPr>
          <w:rStyle w:val="FootnoteAnchor"/>
          <w:rtl w:val="true"/>
        </w:rPr>
        <w:footnoteReference w:id="933"/>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قطان به شدت او را تضعیف می کرد</w:t>
      </w:r>
      <w:r>
        <w:rPr>
          <w:rFonts w:eastAsia="IRNazanin" w:cs="IRNazanin"/>
          <w:color w:val="111111"/>
          <w:sz w:val="28"/>
          <w:szCs w:val="28"/>
          <w:rtl w:val="true"/>
          <w:lang w:bidi="fa-IR"/>
        </w:rPr>
        <w:t xml:space="preserve">. </w:t>
      </w:r>
      <w:r>
        <w:rPr>
          <w:rStyle w:val="FootnoteAnchor"/>
          <w:rtl w:val="true"/>
        </w:rPr>
        <w:footnoteReference w:id="934"/>
      </w:r>
      <w:bookmarkStart w:id="553" w:name="pg5103_35589"/>
    </w:p>
    <w:p>
      <w:pPr>
        <w:pStyle w:val="Heading4"/>
        <w:numPr>
          <w:ilvl w:val="3"/>
          <w:numId w:val="1"/>
        </w:numPr>
        <w:rPr/>
      </w:pPr>
      <w:bookmarkStart w:id="554" w:name="__RefHeading___Toc1293063_774463916"/>
      <w:bookmarkStart w:id="555" w:name="_Toc206"/>
      <w:bookmarkEnd w:id="553"/>
      <w:bookmarkEnd w:id="554"/>
      <w:r>
        <w:rPr>
          <w:rtl w:val="true"/>
        </w:rPr>
        <w:t>سلمه بن رجاء تمیمی</w:t>
      </w:r>
      <w:bookmarkEnd w:id="555"/>
    </w:p>
    <w:p>
      <w:pPr>
        <w:pStyle w:val="BookText"/>
        <w:rPr/>
      </w:pPr>
      <w:r>
        <w:rPr>
          <w:rFonts w:ascii="IRNazanin" w:hAnsi="IRNazanin" w:eastAsia="IRNazanin"/>
          <w:color w:val="111111"/>
          <w:sz w:val="28"/>
          <w:sz w:val="28"/>
          <w:szCs w:val="28"/>
          <w:rtl w:val="true"/>
          <w:lang w:bidi="fa-IR"/>
        </w:rPr>
        <w:t>بخاری یک حدیث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وعقیلی او را در ضعفاء وارد کرده اند</w:t>
      </w:r>
      <w:r>
        <w:rPr>
          <w:rFonts w:eastAsia="IRNazanin" w:cs="IRNazanin"/>
          <w:color w:val="111111"/>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ابن جوزی بعد از نقل حدیثی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حدیث مجهولین وضعفاء هستند که از جمله آن ها سلمه بن رجاء است</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یحیی بن معین ودارقطنی و ابن عدی نیز او را ضعیف ومجروح معرفی کرده اند</w:t>
      </w:r>
      <w:r>
        <w:rPr>
          <w:rFonts w:eastAsia="IRNazanin" w:cs="IRNazanin"/>
          <w:color w:val="111111"/>
          <w:sz w:val="28"/>
          <w:szCs w:val="28"/>
          <w:rtl w:val="true"/>
          <w:lang w:bidi="fa-IR"/>
        </w:rPr>
        <w:t xml:space="preserve">. </w:t>
      </w:r>
      <w:r>
        <w:rPr>
          <w:rStyle w:val="FootnoteAnchor"/>
          <w:rtl w:val="true"/>
        </w:rPr>
        <w:footnoteReference w:id="937"/>
      </w:r>
    </w:p>
    <w:p>
      <w:pPr>
        <w:pStyle w:val="Heading4"/>
        <w:numPr>
          <w:ilvl w:val="3"/>
          <w:numId w:val="1"/>
        </w:numPr>
        <w:rPr/>
      </w:pPr>
      <w:bookmarkStart w:id="556" w:name="__RefHeading___Toc1293065_774463916"/>
      <w:bookmarkStart w:id="557" w:name="_Toc207"/>
      <w:bookmarkEnd w:id="556"/>
      <w:r>
        <w:rPr>
          <w:rtl w:val="true"/>
        </w:rPr>
        <w:t>عاصم بن علی بن عاصم واسطی</w:t>
      </w:r>
      <w:bookmarkEnd w:id="557"/>
    </w:p>
    <w:p>
      <w:pPr>
        <w:pStyle w:val="BookText"/>
        <w:rPr/>
      </w:pPr>
      <w:r>
        <w:rPr>
          <w:rFonts w:ascii="IRNazanin" w:hAnsi="IRNazanin" w:eastAsia="IRNazanin"/>
          <w:color w:val="111111"/>
          <w:sz w:val="28"/>
          <w:sz w:val="28"/>
          <w:szCs w:val="28"/>
          <w:rtl w:val="true"/>
          <w:lang w:bidi="fa-IR"/>
        </w:rPr>
        <w:t>امام بخاری نه 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عاصمی که در دنیا است ضعیف است</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یحیی بن معین او را تضعیف کرده وکذاب بن کذاب نیز معرفی کرده است ونسائی نیز او را تضعیف کرده است</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وعقیلی او را در کتاب ضعفاء وارد کرده است</w:t>
      </w:r>
      <w:r>
        <w:rPr>
          <w:rFonts w:eastAsia="IRNazanin" w:cs="IRNazanin"/>
          <w:color w:val="111111"/>
          <w:sz w:val="28"/>
          <w:szCs w:val="28"/>
          <w:rtl w:val="true"/>
          <w:lang w:bidi="fa-IR"/>
        </w:rPr>
        <w:t xml:space="preserve">. </w:t>
      </w:r>
      <w:r>
        <w:rPr>
          <w:rStyle w:val="FootnoteAnchor"/>
          <w:rtl w:val="true"/>
        </w:rPr>
        <w:footnoteReference w:id="940"/>
      </w:r>
    </w:p>
    <w:p>
      <w:pPr>
        <w:pStyle w:val="Heading4"/>
        <w:numPr>
          <w:ilvl w:val="3"/>
          <w:numId w:val="1"/>
        </w:numPr>
        <w:rPr/>
      </w:pPr>
      <w:bookmarkStart w:id="558" w:name="__RefHeading___Toc1293067_774463916"/>
      <w:bookmarkStart w:id="559" w:name="_Toc208"/>
      <w:bookmarkEnd w:id="558"/>
      <w:r>
        <w:rPr>
          <w:rtl w:val="true"/>
        </w:rPr>
        <w:t>عامر بن شراحیل شعبی</w:t>
      </w:r>
      <w:bookmarkEnd w:id="559"/>
    </w:p>
    <w:p>
      <w:pPr>
        <w:pStyle w:val="Heading5"/>
        <w:numPr>
          <w:ilvl w:val="4"/>
          <w:numId w:val="1"/>
        </w:numPr>
        <w:rPr/>
      </w:pPr>
      <w:bookmarkStart w:id="560" w:name="__RefHeading___Toc1293069_774463916"/>
      <w:bookmarkStart w:id="561" w:name="_Toc209"/>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امام بخاری بیش از صد حدیث و فتوا از شعبی روایت کرده است</w:t>
      </w:r>
      <w:r>
        <w:rPr>
          <w:rFonts w:eastAsia="IRNazanin" w:cs="IRNazanin"/>
          <w:color w:val="111111"/>
          <w:sz w:val="28"/>
          <w:szCs w:val="28"/>
          <w:rtl w:val="true"/>
          <w:lang w:bidi="fa-IR"/>
        </w:rPr>
        <w:t>.</w:t>
      </w:r>
    </w:p>
    <w:p>
      <w:pPr>
        <w:pStyle w:val="Heading5"/>
        <w:numPr>
          <w:ilvl w:val="4"/>
          <w:numId w:val="1"/>
        </w:numPr>
        <w:rPr/>
      </w:pPr>
      <w:bookmarkStart w:id="562" w:name="__RefHeading___Toc1293071_774463916"/>
      <w:bookmarkStart w:id="563" w:name="_Toc210"/>
      <w:bookmarkEnd w:id="562"/>
      <w:r>
        <w:rPr>
          <w:rtl w:val="true"/>
        </w:rPr>
        <w:t>شعبی و نصب</w:t>
      </w:r>
      <w:bookmarkEnd w:id="56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برای جلب رضایت حاکمان ظالم بنی امیه از امیرالمؤمنین علیه السلام بدگویی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 علی الحجاج البصرة وقدم علیه قراء من المدینة من أبناء المهاجرین والأنصار، فیهم أبو سلمة بن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الحسن آخر من دخل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بأبی سعید،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بکرسی فوضع إلی جانب سریره فقعد علیه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الحجاج یذاکرهم ویسألهم إذ ذکر علی بن أبی طالب فنال منه ونلنا مقاربة له وفرقاً منه ومن شره، والحسن ساکت عاض علی إبهامه،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 مالی أراک ساکتاً؟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عسیت أن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برأیک فی أبی تراب علی؟ فقال الحسن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فعلی ممن هدی الله، ومن أهل الإیمان وابن عم رسول الله صلی الله علیه وسلم، وختنه علی ابنته، وأحب الناس إلیه، وصاحب سوابق مبارکات سبقت له من الله لن تستطیع أنت ولا أحد من الناس حظرها علیه، والحول بینه وبینها،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کانت لعلی ذنوب، والله وحده حسیبه، والله ما أجد قولاً هو أعدل فیه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فبسر وجه الحجاج وتغیر وقام عن السریر مغضباً، فدخل بیتاً خلفه، وخرجت فأخذت بید الحسن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 أغضبت الأمیر وأوغرت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یا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شیطاناً من شیاطین الإنس تکلم فی هواه فقاربته فی رأیه، ویحک یا عامر هلا اتقیت الله إذ سئلت فصدقت أو سکت فسلمت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سعید قد قلتها وأنا أعلم ما فیها؛ </w:t>
      </w:r>
      <w:r>
        <w:rPr>
          <w:rStyle w:val="FootnoteAnchor"/>
          <w:rtl w:val="true"/>
        </w:rPr>
        <w:footnoteReference w:id="941"/>
      </w:r>
      <w:r>
        <w:rPr>
          <w:rFonts w:ascii="IRNazanin" w:hAnsi="IRNazanin" w:eastAsia="IRNazanin"/>
          <w:color w:val="111111"/>
          <w:sz w:val="28"/>
          <w:sz w:val="28"/>
          <w:szCs w:val="28"/>
          <w:rtl w:val="true"/>
          <w:lang w:bidi="fa-IR"/>
        </w:rPr>
        <w:t>شعبی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حجاج وارد شدیم و او هر وقت از علی بن ابی طالب یاد می شد از وی بدگویی می کرد و ما نیز به خاطر تقرب به وی و نجات از شرش از علی بدگویی</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کردیم در حالی که حسن بصری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باره ابوراب چیشت؟ حسن آیه ی را تلاوت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کسانی است که خدا او را هدایت کرده و او اهل ایمان پسر عم و داماد پیامبر صلی الله علیه و آله و سلم و محبوبترین مردم نزد آن</w:t>
      </w:r>
      <w:bookmarkStart w:id="564" w:name="pg5103_35591"/>
    </w:p>
    <w:p>
      <w:pPr>
        <w:pStyle w:val="BookText"/>
        <w:rPr/>
      </w:pPr>
      <w:bookmarkEnd w:id="564"/>
      <w:r>
        <w:rPr>
          <w:rFonts w:ascii="IRNazanin" w:hAnsi="IRNazanin" w:eastAsia="IRNazanin"/>
          <w:color w:val="111111"/>
          <w:sz w:val="28"/>
          <w:sz w:val="28"/>
          <w:szCs w:val="28"/>
          <w:rtl w:val="true"/>
          <w:lang w:bidi="fa-IR"/>
        </w:rPr>
        <w:t xml:space="preserve">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 شنیدن این سخنان رنگ صورتش تغییر کرد و غضب نمود بلند شد و داخل اتاقش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آمد و دست حسن بصری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را به غضب آوردی و قلبش را رنجاندی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ای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شیطانی از شیاطین انس آمدی که از روی هوا و هوس سخن می گوید و او را در رأیش همراهی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گفتم با آگاهی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 می داند که سب علی سب پیامبر اکرم صلی الله علیه و آله و سلم است و سب پیامبر اکرم صلی الله علیه و آله و سلم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اعتراف می کند که از لازمه ی سخنش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شعبی سخنانی در خارج ثابت شده است که او از دروغگویی خود خبر داده است</w:t>
      </w:r>
      <w:r>
        <w:rPr>
          <w:rFonts w:eastAsia="IRNazanin" w:cs="IRNazanin"/>
          <w:color w:val="111111"/>
          <w:sz w:val="28"/>
          <w:szCs w:val="28"/>
          <w:rtl w:val="true"/>
          <w:lang w:bidi="fa-IR"/>
        </w:rPr>
        <w:t>.</w:t>
      </w:r>
    </w:p>
    <w:p>
      <w:pPr>
        <w:pStyle w:val="Heading5"/>
        <w:numPr>
          <w:ilvl w:val="4"/>
          <w:numId w:val="1"/>
        </w:numPr>
        <w:rPr/>
      </w:pPr>
      <w:bookmarkStart w:id="565" w:name="__RefHeading___Toc1293073_774463916"/>
      <w:bookmarkStart w:id="566" w:name="_Toc211"/>
      <w:bookmarkEnd w:id="565"/>
      <w:r>
        <w:rPr>
          <w:rtl w:val="true"/>
        </w:rPr>
        <w:t>شعبی و دروغ گویی</w:t>
      </w:r>
      <w:bookmarkEnd w:id="5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از مهاجر و انصار جز علی و عمار و طلحه و زبیر کسی حضور نداشت و اگر شخص پنجم را پیدا کنند پس من حتماً کذاب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حال آن که این سخن او بزرگ ترین کذب است که جهت روشن شدن آن تنها به برخی اخبار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سیرین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جمل هشتصد نفر از انصار و چهارصد نفر از کسانی که در بیعت رضوان حضور داشتند در کنار علی شرکت کردند</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سند این خبر صحیح و رجال آن رجال بخاری وسنن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حبة عرنی روایت کرده که همراه علی در صفین هشتاد بدری حضور داشتند</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سند این خبر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عرنی ثقه است گرچه ذهبی او را به خاطر این</w:t>
      </w:r>
    </w:p>
    <w:p>
      <w:pPr>
        <w:pStyle w:val="BookText"/>
        <w:rPr/>
      </w:pPr>
      <w:r>
        <w:rPr>
          <w:rFonts w:ascii="IRNazanin" w:hAnsi="IRNazanin" w:eastAsia="IRNazanin"/>
          <w:color w:val="111111"/>
          <w:sz w:val="28"/>
          <w:sz w:val="28"/>
          <w:szCs w:val="28"/>
          <w:rtl w:val="true"/>
          <w:lang w:bidi="fa-IR"/>
        </w:rPr>
        <w:t>سخنش جرح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از منذر بن جارود نقل کرده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ورود علی به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خزیمه، ابوقتاده وعمار هر کدام جداگانه با حدود هزار انصار ومهاجر وارد بصره شدند</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در ترجمه زید بن صوحان از محمد حنفیه ومحمد بن مطلب وزید بن حسن نقل کرده که در لشکر امیرالمؤمنین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 و</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کسانی که در بیعت رضوان حضور داشتند شرکت نمودند و</w:t>
      </w:r>
      <w:r>
        <w:rPr>
          <w:rFonts w:eastAsia="IRNazanin" w:cs="IRNazanin"/>
          <w:color w:val="111111"/>
          <w:sz w:val="28"/>
          <w:szCs w:val="28"/>
          <w:rtl w:val="true"/>
          <w:lang w:bidi="fa-IR"/>
        </w:rPr>
        <w:t xml:space="preserve">... . </w:t>
      </w:r>
      <w:r>
        <w:rPr>
          <w:rStyle w:val="FootnoteAnchor"/>
          <w:rtl w:val="true"/>
        </w:rPr>
        <w:footnoteReference w:id="945"/>
      </w:r>
      <w:r>
        <w:rPr>
          <w:rFonts w:ascii="IRNazanin" w:hAnsi="IRNazanin" w:eastAsia="IRNazanin"/>
          <w:color w:val="111111"/>
          <w:sz w:val="28"/>
          <w:sz w:val="28"/>
          <w:szCs w:val="28"/>
          <w:rtl w:val="true"/>
          <w:lang w:bidi="fa-IR"/>
        </w:rPr>
        <w:t>سند این خبر ضعیف است، ولی خبر قبلی آن را تأیید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از قبیله اسلم نقل کرده است که</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چهار هزار از اهل مدینه همراه علی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سدی نقل می کند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جنگ جمل همراه علی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 حضور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روایت می کند که هفتصد نفر از انصار همراه علی از مدینه خارج شده وارد ربذه شدند</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همچنین در شرح حال خیلی از صحابه تصریح شده که آن ها در جنگ های امیرالمؤمنین علیه السلام در رکاب آن حضرت بوده و برخی شهید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شعبی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به من حدیث گفت، شهادت می دهم که او یکی از کذابین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این می شود که منظور از کذب خطا است، نه تعمد و الا پس چرا از حارث حدیث روایت می کرد در</w:t>
      </w:r>
    </w:p>
    <w:p>
      <w:pPr>
        <w:pStyle w:val="BookText"/>
        <w:rPr/>
      </w:pPr>
      <w:r>
        <w:rPr>
          <w:rFonts w:ascii="IRNazanin" w:hAnsi="IRNazanin" w:eastAsia="IRNazanin"/>
          <w:color w:val="111111"/>
          <w:sz w:val="28"/>
          <w:sz w:val="28"/>
          <w:szCs w:val="28"/>
          <w:rtl w:val="true"/>
          <w:lang w:bidi="fa-IR"/>
        </w:rPr>
        <w:t>حالی که معتقد است او در دین عمدا دروغ می گوید</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حالا شعبی مگر چه کسی است که سخن و عمل متناقض او این گونه توجیه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ابواسحاق سبیعی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از کذابین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شعبی از کذابین است، و سپس یک مورد از کذب و سرقت او را نقل کرده است</w:t>
      </w:r>
      <w:r>
        <w:rPr>
          <w:rFonts w:eastAsia="IRNazanin" w:cs="IRNazanin"/>
          <w:color w:val="111111"/>
          <w:sz w:val="28"/>
          <w:szCs w:val="28"/>
          <w:rtl w:val="true"/>
          <w:lang w:bidi="fa-IR"/>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ابن عبد البر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شعبی به خاطر این که حارث را کذاب خوانده، عقوبت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کذب ظاهر نشده و تنها افراط حارث را در حب علی اشکال گرفته است</w:t>
      </w:r>
      <w:r>
        <w:rPr>
          <w:rFonts w:eastAsia="IRNazanin" w:cs="IRNazanin"/>
          <w:color w:val="111111"/>
          <w:sz w:val="28"/>
          <w:szCs w:val="28"/>
          <w:rtl w:val="true"/>
          <w:lang w:bidi="fa-IR"/>
        </w:rPr>
        <w:t>.</w:t>
      </w:r>
      <w:r>
        <w:rPr>
          <w:rStyle w:val="FootnoteAnchor"/>
          <w:rtl w:val="true"/>
        </w:rPr>
        <w:footnoteReference w:id="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نزد نوکران حاکمان بنی امیه، چه گناهی بزرگ تر از دوست داشتن اهل بیت علیهم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حارث را رمی بر کذب کرده ولی آن ارزشی ندارد؛ زیرا از حارث کذب ظاهر نشده و شعبی زیادروی حارث در حب علی و تفضیلش را بر دیگران مذمت کرده چون شعبی ابوبکر را افضل می دانست و اول کسی می دانست که مسلمان شده</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بنابر این، از دو خبر فوق و همچنین از این که ابوبکر را اول کسی می دانسته است که مسلمان شده دروغگویی متعدد شعبی ثابت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حُکم عمره را از سعید بن جبیر 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دروغ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این خبر را بر عکس روایت کرده است، یعنی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w:t>
      </w:r>
    </w:p>
    <w:p>
      <w:pPr>
        <w:pStyle w:val="BookText"/>
        <w:rPr/>
      </w:pPr>
      <w:r>
        <w:rPr>
          <w:rFonts w:ascii="IRNazanin" w:hAnsi="IRNazanin" w:eastAsia="IRNazanin"/>
          <w:color w:val="111111"/>
          <w:sz w:val="28"/>
          <w:sz w:val="28"/>
          <w:szCs w:val="28"/>
          <w:rtl w:val="true"/>
          <w:lang w:bidi="fa-IR"/>
        </w:rPr>
        <w:t>شعبی مستحب و سعید شعبی را تکذیب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إبراهیم النخعی عند الشعبی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الأعور الذی یستفتی باللیل، ویجلس یفتی الناس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لإبراهیم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الکذاب لم یسمع من مسروق شیئا؛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نزد شعبی از ابراهیم نخعی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چشمی است که شب طلب فتوا می کند و روز خود فتوا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را به نخعی گفتم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کذاب است؛ از مسروق هیچ حدیثی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اخبار او از مسروق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احادیث را شعبی به صورت معنعن از مسروق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گذشته ذکر شد اولین همسر پیامبر اکرم صلی الله علیه و آله و سلم که حضرت از وی خبر داده بودند که دست طولانی در صدقه دارد و قبل از دیگران به آن حضرت ملحق خواهد شد، بخاری و برخی دیگر محدثین از شعبی از مسروق از عائشه نقل کرده اند که آن زن سوده است و حال آن که در واقع آن زن زینب بنت جحش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گواهی ابراهیم نخعی استفاده می شود که شعبی چنین چیزی را از مسروق نشنیده است، و به اشتباه از خود چنین چیزی را نقل کرده و به مسروق نسبت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إسماعیل بن أبی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الشعبی یحلف بالله لقد دخل علی وما قرأ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اسماعیب بن ابی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شعبی به خدا سوگند یاد می کرد که علی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ولی قرآن نخواند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علامه، لغوی محدث احمد بن فارس مالکی متوفای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در بیان این کذب بزرگ شعبی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شَریک عن إسماعیل بن أبی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الشَّعبی یقول ویحلف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دخل علی حُفرته وما حِفظ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کلام شنع جدّاً فی من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 سلونی فما من آیة إلاَّ أعلم أبلیلٍ نَزلَت أم بنهار، أم فی سَهْل أم فی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السُّدّیّ عن عبدِ خیرٍ عن علیَّ رضی الله تعالی عنه أنه رأی من الناس طَیْرَةً عند وفاة رسول الله صلی الله تعالی علیه وآله وسلم فأقسَمَ ألاَّ یضع علی ظهره رداءً حتی یجمع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فی بیته حتّی جمع القرآن، فهو أول مصحف جُمع فیه القرآن، جَمعه فی قلبه؛ </w:t>
      </w:r>
      <w:r>
        <w:rPr>
          <w:rStyle w:val="FootnoteAnchor"/>
          <w:rtl w:val="true"/>
        </w:rPr>
        <w:footnoteReference w:id="952"/>
      </w:r>
      <w:r>
        <w:rPr>
          <w:rFonts w:ascii="IRNazanin" w:hAnsi="IRNazanin" w:eastAsia="IRNazanin"/>
          <w:color w:val="111111"/>
          <w:sz w:val="28"/>
          <w:sz w:val="28"/>
          <w:szCs w:val="28"/>
          <w:rtl w:val="true"/>
          <w:lang w:bidi="fa-IR"/>
        </w:rPr>
        <w:t>شعبی سوگند یاد می کرد که علی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را حفظ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جدا زشت است در مورد کسی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سؤال کنید قبل از این که مرا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 ی نیست مگر این که من می دانم شب نازل شده یا روز در زمین هموار نازل شده یا در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سدی از عبدخیر عن علی علیه السلام روایت کرده که او مردم را دید هنگام رحمت پیامبر صلی الله علیه و آله و سلم حدس گمان ها را دید و سوگند یاد مرد مه ردایش را بر پشتش نگزارد تا این که قرآن را جمع کند پس در منزلش نشست تا قرآن را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اولین مصحفی است که در آن قرآن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قلبش نیز جمع نمود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تألیف آن کتاب را 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حاضر شدم که در آن بزرگان از فقها و قضات و امنا حضور داشتند و در آن نشست از امیرالمؤمنین علی بن ابی طالب یاد شد و یکی از اعیان فقها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حافظ قرآن نبود و شعبی به این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ی که به این امر داناتر از شعبی بودند شهادت داده اند که علی حافظ قرآن بود و این ابوعبدالرحمن عبدالله بن حبیب سلمی سید قراء از تابعین است که قرآن را بر علی</w:t>
      </w:r>
    </w:p>
    <w:p>
      <w:pPr>
        <w:pStyle w:val="BookText"/>
        <w:rPr/>
      </w:pPr>
      <w:r>
        <w:rPr>
          <w:rFonts w:ascii="IRNazanin" w:hAnsi="IRNazanin" w:eastAsia="IRNazanin"/>
          <w:color w:val="111111"/>
          <w:sz w:val="28"/>
          <w:sz w:val="28"/>
          <w:szCs w:val="28"/>
          <w:rtl w:val="true"/>
          <w:lang w:bidi="fa-IR"/>
        </w:rPr>
        <w:t>گزرانده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آگاه تر به حال علی از غیرش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شعبی از علی حدیث نشنیده و تنها او را دیده است و سپس با علاقه و طمع به دنیا به طرف دشمنان علی متمایل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جلسه ی دیگری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روایت شده که بهترین دختر پیامبر صلی الله علیه و آله و سلم زینب است</w:t>
      </w:r>
      <w:r>
        <w:rPr>
          <w:rFonts w:eastAsia="IRNazanin" w:cs="IRNazanin"/>
          <w:color w:val="111111"/>
          <w:sz w:val="28"/>
          <w:szCs w:val="28"/>
          <w:rtl w:val="true"/>
          <w:lang w:bidi="fa-IR"/>
        </w:rPr>
        <w:t xml:space="preserve">... . </w:t>
      </w:r>
      <w:r>
        <w:rPr>
          <w:rStyle w:val="FootnoteAnchor"/>
          <w:rtl w:val="true"/>
        </w:rPr>
        <w:footnoteReference w:id="9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القرآن علی عهد رسول الله صلی الله علیه و آله و سلم ستة نفر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 وزید بن ثابت ومعاذ بن جبل وأبوالدرداء وسعد بن عبید وأبوزید، ومجمع بن جاریة قد أخذه إلاَّ سورتین او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یجمعه أحد من الخلفاء من أصحاب مُحَمد صلی الله علیه و آله و سلم غیر عثمان؛</w:t>
      </w:r>
      <w:r>
        <w:rPr>
          <w:rStyle w:val="FootnoteAnchor"/>
          <w:rtl w:val="true"/>
        </w:rPr>
        <w:footnoteReference w:id="954"/>
      </w:r>
      <w:r>
        <w:rPr>
          <w:rFonts w:ascii="IRNazanin" w:hAnsi="IRNazanin" w:eastAsia="IRNazanin"/>
          <w:color w:val="111111"/>
          <w:sz w:val="28"/>
          <w:sz w:val="28"/>
          <w:szCs w:val="28"/>
          <w:rtl w:val="true"/>
          <w:lang w:bidi="fa-IR"/>
        </w:rPr>
        <w:t>شعبی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علیه و آله و سلم شش نفر از انصار قرآن را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خلفا کسی جز عثمان قرآن را جمع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الشعبی قال مات أبو بکر و عمر و علی و لم یجمعوا القرآن؛ </w:t>
      </w:r>
      <w:r>
        <w:rPr>
          <w:rStyle w:val="FootnoteAnchor"/>
          <w:rtl w:val="true"/>
        </w:rPr>
        <w:footnoteReference w:id="955"/>
      </w:r>
      <w:r>
        <w:rPr>
          <w:rFonts w:ascii="IRNazanin" w:hAnsi="IRNazanin" w:eastAsia="IRNazanin"/>
          <w:color w:val="111111"/>
          <w:sz w:val="28"/>
          <w:sz w:val="28"/>
          <w:szCs w:val="28"/>
          <w:rtl w:val="true"/>
          <w:lang w:bidi="fa-IR"/>
        </w:rPr>
        <w:t>باز شعبی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علی از دنیا رفتند، ولی قرآن را جمع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دقت داشته باشیم که محمد بن سرین، حسن بصری، و برخی افراد دیگر نیز تصریح دارند که ابوبکر و عمر قرآن را جمع نکرده اند و عمر بن خطاب می خواسته جمع کند، ولی قبل از محقق شدن هدفش از دنیا رفته است</w:t>
      </w:r>
      <w:r>
        <w:rPr>
          <w:rFonts w:eastAsia="IRNazanin" w:cs="IRNazanin"/>
          <w:color w:val="111111"/>
          <w:sz w:val="28"/>
          <w:szCs w:val="28"/>
          <w:rtl w:val="true"/>
          <w:lang w:bidi="fa-IR"/>
        </w:rPr>
        <w:t xml:space="preserve">. </w:t>
      </w:r>
      <w:r>
        <w:rPr>
          <w:rStyle w:val="FootnoteAnchor"/>
          <w:rtl w:val="true"/>
        </w:rPr>
        <w:footnoteReference w:id="956"/>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شعبی پا را فراتر گذاشته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کسی از خلفا جز عثمان ختم و حفظ نکرد</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خبر فسوی و ابن ابی شیبه از شعبی صحیح است بدون برسی سندهای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پاره ی از دروغ ها است و از این گونه دروغ ها متأسفانه از افرادی که ثقه شناخته شده اند فراوان در تاریخ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فراوان ثابت شده که امیرالمؤمنین علیه السلام پس از رحلت پیامبر اکرم صلی الله علیه و آله و سلم تمام قرآن را همراه با شأن نزول و بیان ناسخ و منسوخ جمع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گشتم که این کتاب را پیدا کنم، ولی پیدا نکردم و اگر به دست می آوردم علم در آن بود</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ابن سیرین به عکرمه ناصبی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ای که علی جمع کرده بود با ترتیب نزول جمع کردند؟ 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 و جن با هم جمع شوند تا کتابی مانند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جمع کنند نخواهند توانست</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 xml:space="preserve">وأخرج ابن أشته عن ابن سیرین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فی مصحفه الناسخ والمنسوخ وأن ابن سیرین قال فطلبت ذلک الکتاب وکتبت فیه إلی المدینة فلم أقدر علیه؛ </w:t>
      </w:r>
      <w:r>
        <w:rPr>
          <w:rStyle w:val="FootnoteAnchor"/>
          <w:rtl w:val="true"/>
        </w:rPr>
        <w:footnoteReference w:id="960"/>
      </w:r>
      <w:r>
        <w:rPr>
          <w:rFonts w:ascii="IRNazanin" w:hAnsi="IRNazanin" w:eastAsia="IRNazanin"/>
          <w:color w:val="111111"/>
          <w:sz w:val="28"/>
          <w:sz w:val="28"/>
          <w:szCs w:val="28"/>
          <w:rtl w:val="true"/>
          <w:lang w:bidi="fa-IR"/>
        </w:rPr>
        <w:t>ابن سیرین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قرآنش ناسخ و منسوخ را نیز نوشته بود، من آن کتاب را طلب کردم و برای پیدا کردن آن به مدینه نامه نوشتم، ولی به آن دست رسی پیدا نکردم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 الله علیه و آله و سلم أقسمت أو حلفت أن لا أضع ردائی عن ظهری حتی أجمع ما بین اللوحین فما وضعت ردائی حتی جمعت القرآن؛</w:t>
      </w:r>
      <w:r>
        <w:rPr>
          <w:rStyle w:val="FootnoteAnchor"/>
          <w:rtl w:val="true"/>
        </w:rPr>
        <w:footnoteReference w:id="961"/>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از دنیا رفتند سوگند یاد کردم که عبایم را بر پشتم نگذارم تا</w:t>
      </w:r>
      <w:bookmarkStart w:id="567" w:name="pg5103_35598"/>
    </w:p>
    <w:p>
      <w:pPr>
        <w:pStyle w:val="BookText"/>
        <w:rPr/>
      </w:pPr>
      <w:bookmarkEnd w:id="567"/>
      <w:r>
        <w:rPr>
          <w:rFonts w:ascii="IRNazanin" w:hAnsi="IRNazanin" w:eastAsia="IRNazanin"/>
          <w:color w:val="111111"/>
          <w:sz w:val="28"/>
          <w:sz w:val="28"/>
          <w:szCs w:val="28"/>
          <w:rtl w:val="true"/>
          <w:lang w:bidi="fa-IR"/>
        </w:rPr>
        <w:t>این که قرآن را بین دو لوح جمع کنم و عبایم را بر پشتم نگذاشتم تا این که قرآن را جمع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از مسلمات است، ولی در کتاب های دیگر برخی برای تأیید عقیده ای خود مطالبی را بر آن اضافه کرده اند که اخبار مسلم دیگر آن را تکذیب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عن علی أنه جمع القرآن علی ترتیب النزول عقب موت النبی أخرجه ابن أبی داود ؛</w:t>
      </w:r>
      <w:r>
        <w:rPr>
          <w:rStyle w:val="FootnoteAnchor"/>
          <w:rtl w:val="true"/>
        </w:rPr>
        <w:footnoteReference w:id="962"/>
      </w: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روایت شده که او پس از رحلت پیامبر صلی الله علیه و آله و سلم قرآن را با ترتیب نزولش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باید از خود سؤال کند که این قرآن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سبب شد که از این قرآن محروم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داشته باشیم؛ قرآنی که امیرالمؤمنین علیه السلام جمع کردند هیچ فرقی با قرآن حاضر از جهت شمار آیات و سور ندارد و تنها فرقش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تمام آیات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در دسترس مردم بود دیگر کسی نمی توانست به دلخواه خویش قرآن را معنا و تفسیر کند و نزول آیات را در مورد هر که دوست دارد تطبیق سازد</w:t>
      </w:r>
      <w:r>
        <w:rPr>
          <w:rFonts w:eastAsia="IRNazanin" w:cs="IRNazanin"/>
          <w:color w:val="111111"/>
          <w:sz w:val="28"/>
          <w:szCs w:val="28"/>
          <w:rtl w:val="true"/>
          <w:lang w:bidi="fa-IR"/>
        </w:rPr>
        <w:t>.</w:t>
      </w:r>
    </w:p>
    <w:p>
      <w:pPr>
        <w:pStyle w:val="Heading5"/>
        <w:numPr>
          <w:ilvl w:val="4"/>
          <w:numId w:val="1"/>
        </w:numPr>
        <w:rPr/>
      </w:pPr>
      <w:bookmarkStart w:id="568" w:name="__RefHeading___Toc1293075_774463916"/>
      <w:bookmarkStart w:id="569" w:name="_Toc212"/>
      <w:bookmarkEnd w:id="568"/>
      <w:r>
        <w:rPr>
          <w:rtl w:val="true"/>
        </w:rPr>
        <w:t>نوکری شعبی بر بنی امیه و حجاج بن یوسف سقفی</w:t>
      </w:r>
      <w:bookmarkEnd w:id="569"/>
    </w:p>
    <w:p>
      <w:pPr>
        <w:pStyle w:val="BookText"/>
        <w:rPr/>
      </w:pPr>
      <w:r>
        <w:rPr>
          <w:rFonts w:ascii="IRNazanin" w:hAnsi="IRNazanin" w:eastAsia="IRNazanin"/>
          <w:color w:val="111111"/>
          <w:sz w:val="28"/>
          <w:sz w:val="28"/>
          <w:szCs w:val="28"/>
          <w:rtl w:val="true"/>
          <w:lang w:bidi="fa-IR"/>
        </w:rPr>
        <w:t>قبل از این با نمونه ی از نوکری شعبی آشنا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شعبی به نزد عبدالملک بن مروان وارد شد که شخصی نزد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 السلام این شخص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عبدالملک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شعری در مدح ولید و این که او آینده ی نیکویی دارد سرود</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مروان از حجاج بن یوسف خواست تا مردی را از نزد خودش که علامه است به نزد او بفرستد، پس حجاج مرا فرا خواند و به نزد</w:t>
      </w:r>
    </w:p>
    <w:p>
      <w:pPr>
        <w:pStyle w:val="BookText"/>
        <w:rPr/>
      </w:pPr>
      <w:r>
        <w:rPr>
          <w:rFonts w:ascii="IRNazanin" w:hAnsi="IRNazanin" w:eastAsia="IRNazanin"/>
          <w:color w:val="111111"/>
          <w:sz w:val="28"/>
          <w:sz w:val="28"/>
          <w:szCs w:val="28"/>
          <w:rtl w:val="true"/>
          <w:lang w:bidi="fa-IR"/>
        </w:rPr>
        <w:t>عبدالملک فرستاد و من به شام رفتم</w:t>
      </w:r>
      <w:r>
        <w:rPr>
          <w:rFonts w:eastAsia="IRNazanin" w:cs="IRNazanin"/>
          <w:color w:val="111111"/>
          <w:sz w:val="28"/>
          <w:szCs w:val="28"/>
          <w:rtl w:val="true"/>
          <w:lang w:bidi="fa-IR"/>
        </w:rPr>
        <w:t xml:space="preserve">... . </w:t>
      </w:r>
      <w:r>
        <w:rPr>
          <w:rStyle w:val="FootnoteAnchor"/>
          <w:rtl w:val="true"/>
        </w:rPr>
        <w:footnoteReference w:id="964"/>
      </w:r>
      <w:r>
        <w:rPr>
          <w:rFonts w:ascii="IRNazanin" w:hAnsi="IRNazanin" w:eastAsia="IRNazanin"/>
          <w:color w:val="111111"/>
          <w:sz w:val="28"/>
          <w:sz w:val="28"/>
          <w:szCs w:val="28"/>
          <w:rtl w:val="true"/>
          <w:lang w:bidi="fa-IR"/>
        </w:rPr>
        <w:t>از این خبر استفاده می شود که شعبی در کنار حجاج بوده و خود را در خدمت او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از خادمین به دستگاه خلافت بنی امیه بود و عبدالملک ماموریت های دیگر نیز به او واگزار می کرد</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نزد حجاج بهترین موقعیت را داشتم تا این که ابن اشعث قیام کرد و من نیز به او ملحق شدم سپس نزد حجاج با ذلت از این که ابن اشعث را همراهی نمود، توبه کرد و او نیز قبول کرد و دو باره بر خدمت خود به حجاج و بنی امیه ادامه داد</w:t>
      </w:r>
      <w:r>
        <w:rPr>
          <w:rFonts w:eastAsia="IRNazanin" w:cs="IRNazanin"/>
          <w:color w:val="111111"/>
          <w:sz w:val="28"/>
          <w:szCs w:val="28"/>
          <w:rtl w:val="true"/>
          <w:lang w:bidi="fa-IR"/>
        </w:rPr>
        <w:t xml:space="preserve">. </w:t>
      </w:r>
      <w:r>
        <w:rPr>
          <w:rStyle w:val="FootnoteAnchor"/>
          <w:rtl w:val="true"/>
        </w:rPr>
        <w:footnoteReference w:id="9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تیمی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بر حجاج خروج کرده بود، به نزد او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و اعتراف می کنی که با خروجت بر من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مثبت داده و به کفر خود حکم می کرد وی را آزاد می نمود و گرنه گردنش را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سعید بن جبیر سؤال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کافر نشدم، پس گردن او را زد</w:t>
      </w:r>
      <w:r>
        <w:rPr>
          <w:rFonts w:eastAsia="IRNazanin" w:cs="IRNazanin"/>
          <w:color w:val="111111"/>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از این خبر استفاده می شود که، پس شعبی از ترس حجاج به کفر خود نیز حکم کرده و لذا حجاج او را بخشیده است که از متن این خبر نیز استفاده می شود؛ زیرا سلیمان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تقیه را جائز می دانست، ولی سعید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می خواهد بگوید که شعبی از روی تقیه به کفر خود حکم نمود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نوکری و همکاری شعبی با حجاج در حالی است که ذهبی در مورد حجاج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او را هلاک نمود، او ظالم، جبار و ناصبی خبیث بود و خیلی آدم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نداریم بلکه برای خدا او را دشمن داریم و این از</w:t>
      </w:r>
    </w:p>
    <w:p>
      <w:pPr>
        <w:pStyle w:val="BookText"/>
        <w:rPr/>
      </w:pPr>
      <w:r>
        <w:rPr>
          <w:rFonts w:ascii="IRNazanin" w:hAnsi="IRNazanin" w:eastAsia="IRNazanin"/>
          <w:color w:val="111111"/>
          <w:sz w:val="28"/>
          <w:sz w:val="28"/>
          <w:szCs w:val="28"/>
          <w:rtl w:val="true"/>
          <w:lang w:bidi="fa-IR"/>
        </w:rPr>
        <w:t>محکم ترین بعد ایمان است</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و شعبی در کنار یک چنین شخصی با سکوت و تأیید اعمال و رفتار او زیسته و با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نزد حجاج بهترین موقعیت را داشتم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الشعبی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لیتنی انفلت من علمی کفافاً لا لی ولا علی؛ </w:t>
      </w:r>
      <w:r>
        <w:rPr>
          <w:rStyle w:val="FootnoteAnchor"/>
          <w:rtl w:val="true"/>
        </w:rPr>
        <w:footnoteReference w:id="969"/>
      </w:r>
      <w:r>
        <w:rPr>
          <w:rFonts w:ascii="IRNazanin" w:hAnsi="IRNazanin" w:eastAsia="IRNazanin"/>
          <w:color w:val="111111"/>
          <w:sz w:val="28"/>
          <w:sz w:val="28"/>
          <w:szCs w:val="28"/>
          <w:rtl w:val="true"/>
          <w:lang w:bidi="fa-IR"/>
        </w:rPr>
        <w:t>کاش از علمم نجات پیدا می کردم و آن نه به نفعم بود و نه بر ضررم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أتی علی زمان و ما من مجلس أحب إلی من أن أجلس فیه من هذا المسجد، ولکناسة الیوم أجلس علیها أحب إلی من أن أجلس فی هذا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 إذا مر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هؤلاء المعانقة او قال بنوا أستها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قبیصة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قالوا لک برأیهم فبل علیه، و ما حدثوک عن أصحاب محمد صلی الله علیه و آله و سلم فخذ به؛ </w:t>
      </w:r>
      <w:r>
        <w:rPr>
          <w:rStyle w:val="FootnoteAnchor"/>
          <w:rtl w:val="true"/>
        </w:rPr>
        <w:footnoteReference w:id="970"/>
      </w:r>
      <w:r>
        <w:rPr>
          <w:rFonts w:ascii="IRNazanin" w:hAnsi="IRNazanin" w:eastAsia="IRNazanin"/>
          <w:color w:val="111111"/>
          <w:sz w:val="28"/>
          <w:sz w:val="28"/>
          <w:szCs w:val="28"/>
          <w:rtl w:val="true"/>
          <w:lang w:bidi="fa-IR"/>
        </w:rPr>
        <w:t>همانا بر من زمانی آمد که نشستن در هر جایی بهتر است برای من از نشستن در این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نشستن برای من در این کنیسه قطعاً محبوب تر است از این که در این مسجد بنشینم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شعبی در مدح زیاد بن ابی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أسمع متکلما قط یکثر ویطیل إلا تمنیت أن یسکت مخافة أن یسیء، إلا زیاداً فإنه کان لا یزداد کلاماً إلا ازداد إحساناً؛ </w:t>
      </w:r>
      <w:r>
        <w:rPr>
          <w:rStyle w:val="FootnoteAnchor"/>
          <w:rtl w:val="true"/>
        </w:rPr>
        <w:footnoteReference w:id="971"/>
      </w:r>
      <w:r>
        <w:rPr>
          <w:rFonts w:ascii="IRNazanin" w:hAnsi="IRNazanin" w:eastAsia="IRNazanin"/>
          <w:color w:val="111111"/>
          <w:sz w:val="28"/>
          <w:sz w:val="28"/>
          <w:szCs w:val="28"/>
          <w:rtl w:val="true"/>
          <w:lang w:bidi="fa-IR"/>
        </w:rPr>
        <w:t>کسی را ندیدم که زیاد سخن بگوید، مگر این که آرزو می کردم که سکوت کند از خوف این که سخنان بد بگوید، مگر زیاد بن ابی، همانا او هر قدر بسیار سخن گوید همان قدر به سخنان خوبش افزوده می 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کسی است که امیرالمؤمنین علیه السلام را به امر معاویه لعن می کرد و مردم را نیز به این کار و بیزاری جستن از امیرالمؤمنین علیه السلام امر می نمود و از پی شیعیان آن حضرت</w:t>
      </w:r>
      <w:bookmarkStart w:id="570" w:name="pg5103_35601"/>
    </w:p>
    <w:p>
      <w:pPr>
        <w:pStyle w:val="BookText"/>
        <w:rPr/>
      </w:pPr>
      <w:bookmarkEnd w:id="570"/>
      <w:r>
        <w:rPr>
          <w:rFonts w:ascii="IRNazanin" w:hAnsi="IRNazanin" w:eastAsia="IRNazanin"/>
          <w:color w:val="111111"/>
          <w:sz w:val="28"/>
          <w:sz w:val="28"/>
          <w:szCs w:val="28"/>
          <w:rtl w:val="true"/>
          <w:lang w:bidi="fa-IR"/>
        </w:rPr>
        <w:t>بود و هرجا آن ها را پیدا می کرد به قتل می رساند</w:t>
      </w:r>
      <w:r>
        <w:rPr>
          <w:rFonts w:eastAsia="IRNazanin" w:cs="IRNazanin"/>
          <w:color w:val="111111"/>
          <w:sz w:val="28"/>
          <w:szCs w:val="28"/>
          <w:rtl w:val="true"/>
          <w:lang w:bidi="fa-IR"/>
        </w:rPr>
        <w:t xml:space="preserve">.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پیامبر اکرم صلی الله علیه و آله و سلم که ذهبی نیز در همین شرح حال نقل کرده است، بهشت به او ومعاویه حرام است وآن دو اهل جهنم معرفی شده اند؛ زیرا معاویه او را به پدرش ابوسفیان نسبت داد و او نیز قبول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از چنین افرادی مدح کرده و این نیز بیانگر میزان معرفت و دینداری اوست</w:t>
      </w:r>
      <w:r>
        <w:rPr>
          <w:rFonts w:eastAsia="IRNazanin" w:cs="IRNazanin"/>
          <w:color w:val="111111"/>
          <w:sz w:val="28"/>
          <w:szCs w:val="28"/>
          <w:rtl w:val="true"/>
          <w:lang w:bidi="fa-IR"/>
        </w:rPr>
        <w:t>.</w:t>
      </w:r>
    </w:p>
    <w:p>
      <w:pPr>
        <w:pStyle w:val="Heading4"/>
        <w:numPr>
          <w:ilvl w:val="3"/>
          <w:numId w:val="1"/>
        </w:numPr>
        <w:rPr/>
      </w:pPr>
      <w:bookmarkStart w:id="571" w:name="__RefHeading___Toc1293077_774463916"/>
      <w:bookmarkStart w:id="572" w:name="_Toc213"/>
      <w:bookmarkEnd w:id="571"/>
      <w:r>
        <w:rPr>
          <w:rtl w:val="true"/>
        </w:rPr>
        <w:t>عبد الله بن صالح ابوصالح جهنی</w:t>
      </w:r>
      <w:bookmarkEnd w:id="572"/>
    </w:p>
    <w:p>
      <w:pPr>
        <w:pStyle w:val="Heading5"/>
        <w:numPr>
          <w:ilvl w:val="4"/>
          <w:numId w:val="1"/>
        </w:numPr>
        <w:rPr/>
      </w:pPr>
      <w:bookmarkStart w:id="573" w:name="__RefHeading___Toc1293079_774463916"/>
      <w:bookmarkStart w:id="574" w:name="_Toc214"/>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ذهبی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به نسبت کامل او تصریح نکرده و از او با تدلیس حدیث روایت کرده است</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وقال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صالح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لیس 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صالح جزرة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معین یوثقه، وهو عندی یکذب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علی حدیثه و ما أروی عنه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عبدالله ابن أحمد سألت أبی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اول أمره متماسکا ثم فسد بآخره ولیس هو بشئ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أبی ذکره یو ما فذمه وکرهه؛</w:t>
      </w:r>
      <w:r>
        <w:rPr>
          <w:rStyle w:val="FootnoteAnchor"/>
          <w:rtl w:val="true"/>
        </w:rPr>
        <w:footnoteReference w:id="974"/>
      </w:r>
      <w:r>
        <w:rPr>
          <w:rFonts w:ascii="IRNazanin" w:hAnsi="IRNazanin" w:eastAsia="IRNazanin"/>
          <w:color w:val="111111"/>
          <w:sz w:val="28"/>
          <w:sz w:val="28"/>
          <w:szCs w:val="28"/>
          <w:rtl w:val="true"/>
          <w:lang w:bidi="fa-IR"/>
        </w:rPr>
        <w:t>یعنی ابن صالح او را متهم و بی ارزش دانسته است، صالح جزره او را اهل دروغ خوانده است، نسائی غیر ثقه دانسته و ابن مدینی او را ضعیف خوانده واحمد نیز او را بی ارزش دانسته و مذمت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و عقیلی او را در کتاب ضعفاء وارد کرده اند</w:t>
      </w:r>
      <w:r>
        <w:rPr>
          <w:rFonts w:eastAsia="IRNazanin" w:cs="IRNazanin"/>
          <w:color w:val="111111"/>
          <w:sz w:val="28"/>
          <w:szCs w:val="28"/>
          <w:rtl w:val="true"/>
          <w:lang w:bidi="fa-IR"/>
        </w:rPr>
        <w:t>.</w:t>
      </w:r>
      <w:r>
        <w:rPr>
          <w:rStyle w:val="FootnoteAnchor"/>
          <w:rtl w:val="true"/>
        </w:rPr>
        <w:footnoteReference w:id="975"/>
      </w:r>
      <w:r>
        <w:rPr>
          <w:rFonts w:ascii="IRNazanin" w:hAnsi="IRNazanin" w:eastAsia="IRNazanin"/>
          <w:color w:val="111111"/>
          <w:sz w:val="28"/>
          <w:sz w:val="28"/>
          <w:szCs w:val="28"/>
          <w:rtl w:val="true"/>
          <w:lang w:bidi="fa-IR"/>
        </w:rPr>
        <w:t>ذهبی بیش از ده حدیث منکر او را نقل کرده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احادیث او در صحیح بخاری حدیث زیر است</w:t>
      </w:r>
      <w:r>
        <w:rPr>
          <w:rFonts w:eastAsia="IRNazanin" w:cs="IRNazanin"/>
          <w:color w:val="111111"/>
          <w:sz w:val="28"/>
          <w:szCs w:val="28"/>
          <w:rtl w:val="true"/>
          <w:lang w:bidi="fa-IR"/>
        </w:rPr>
        <w:t>:</w:t>
      </w:r>
      <w:bookmarkStart w:id="575" w:name="pg5103_35602"/>
    </w:p>
    <w:p>
      <w:pPr>
        <w:pStyle w:val="Heading5"/>
        <w:numPr>
          <w:ilvl w:val="4"/>
          <w:numId w:val="1"/>
        </w:numPr>
        <w:rPr/>
      </w:pPr>
      <w:bookmarkStart w:id="576" w:name="__RefHeading___Toc1293081_774463916"/>
      <w:bookmarkStart w:id="577" w:name="_Toc215"/>
      <w:bookmarkEnd w:id="575"/>
      <w:bookmarkEnd w:id="576"/>
      <w:r>
        <w:rPr>
          <w:rtl w:val="true"/>
        </w:rPr>
        <w:t>جز ابوبکر همه مرا تکذیب کردند، و تناقض دیگر بخاری</w:t>
      </w:r>
      <w:bookmarkEnd w:id="577"/>
    </w:p>
    <w:p>
      <w:pPr>
        <w:pStyle w:val="BookText"/>
        <w:rPr/>
      </w:pPr>
      <w:r>
        <w:rPr>
          <w:rFonts w:ascii="IRNazanin" w:hAnsi="IRNazanin" w:eastAsia="IRNazanin"/>
          <w:color w:val="111111"/>
          <w:sz w:val="28"/>
          <w:sz w:val="28"/>
          <w:szCs w:val="28"/>
          <w:rtl w:val="true"/>
          <w:lang w:bidi="fa-IR"/>
        </w:rPr>
        <w:t>حدثنا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الدرداء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بین أبی بکر وعمر محاورة فأغضب أبوبکر عمر فانصرف عنه عمر مغضبا فاتبعه أبوبکر یسأله أن یستغفر له فلم یفعل حتی أغلق بابه فی وجهه فأقبل أبوبکر إلی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عنده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صاحبکم هذا فقد غامر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وندم عمر علی ما کان منه فأقبل حتی سلم وجلس إلی النبی صلی الله علیه و آله و سلم وقص علی رسول الله صلی الله علیه و آله و سلم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وغضب رسول الله صلی الله علیه و آله و سلم وجعل أبوبکر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رسول الله لأنا کنت 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أنتم تارکون لی صاحبی هل أنتم تارکون لی صاحبی إنی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رسول الله إلیکم جمیعا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Style w:val="FootnoteAnchor"/>
          <w:rtl w:val="true"/>
        </w:rPr>
        <w:footnoteReference w:id="976"/>
      </w:r>
      <w:r>
        <w:rPr>
          <w:rFonts w:ascii="IRNazanin" w:hAnsi="IRNazanin" w:eastAsia="IRNazanin"/>
          <w:color w:val="111111"/>
          <w:sz w:val="28"/>
          <w:sz w:val="28"/>
          <w:szCs w:val="28"/>
          <w:rtl w:val="true"/>
          <w:lang w:bidi="fa-IR"/>
        </w:rPr>
        <w:t>بین ابوبکر و عمر سخنی پیش آمد و ابوبکر عمر را به غضب آورد و عمر غضبناک شد و از نزد ابوبکر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او را دنبال کرد و از او کراراً بخشش خواست تا این که عمر وارد منزلش شد و درب منزل را به روی ابوبکر بست و بخشش او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به نزد پیامبر صلی الله علیه و آله و سلم آمد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صاحبتان به کار خیر سبقت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این که بخشش ابوبکر را نپذیرفت پشیمان شد و آمد و سلام داد و در کنار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نشست و داستان را به آن حضرت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غضبناک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شروع کرد به گفتن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ظالم تر از عمر در این داستان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صاحبم را برای من ترک می کنید یا نه، همانا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خداوند به سوی شما هستم و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خبر چنان که ملاحظه می کنید داستان مذکور را عمر بن خطاب به پیامبر اکرم صلی الله علیه و آله و سلم بازگو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عبد الله را می توان گفت که با گواهی ذهبی همین ابن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او این سند ضعف های دیگر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اگر کسی حدیث وضع کند و به او بدهد متوجه آن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با سند صحیح حدیثی از او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صحیح بودن سندش حدیث منکر است و در قلب بر صحت آن شک است</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عقیلی او را در ضعفائش وارد کرده است</w:t>
      </w:r>
      <w:r>
        <w:rPr>
          <w:rFonts w:eastAsia="IRNazanin" w:cs="IRNazanin"/>
          <w:color w:val="111111"/>
          <w:sz w:val="28"/>
          <w:szCs w:val="28"/>
          <w:rtl w:val="true"/>
          <w:lang w:bidi="fa-IR"/>
        </w:rPr>
        <w:t>.</w:t>
      </w:r>
      <w:r>
        <w:rPr>
          <w:rStyle w:val="FootnoteAnchor"/>
          <w:rtl w:val="true"/>
        </w:rPr>
        <w:footnoteReference w:id="978"/>
      </w:r>
      <w:r>
        <w:rPr>
          <w:rFonts w:ascii="IRNazanin" w:hAnsi="IRNazanin" w:eastAsia="IRNazanin"/>
          <w:color w:val="111111"/>
          <w:sz w:val="28"/>
          <w:sz w:val="28"/>
          <w:szCs w:val="28"/>
          <w:rtl w:val="true"/>
          <w:lang w:bidi="fa-IR"/>
        </w:rPr>
        <w:t>او نیز اهل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موسی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خطا می کرد</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اما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الولید مدلس ربما دلس عن الکذابین؛ </w:t>
      </w:r>
      <w:r>
        <w:rPr>
          <w:rStyle w:val="FootnoteAnchor"/>
          <w:rtl w:val="true"/>
        </w:rPr>
        <w:footnoteReference w:id="980"/>
      </w:r>
      <w:r>
        <w:rPr>
          <w:rFonts w:ascii="IRNazanin" w:hAnsi="IRNazanin" w:eastAsia="IRNazanin"/>
          <w:color w:val="111111"/>
          <w:sz w:val="28"/>
          <w:sz w:val="28"/>
          <w:szCs w:val="28"/>
          <w:rtl w:val="true"/>
          <w:lang w:bidi="fa-IR"/>
        </w:rPr>
        <w:t>ولید مدلس است و گاهی هم از کذابین تدلیس کرده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وثاقتش مورد اتفاق است، ولی فراوانی تدلیس او را بر او عیب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احادیثی را که از اوزاعی از شیوخ ضعفای اوزاعی نزدش بود، آن را با حذف ضعفاء از شیوغ ثقه اوزاعی روایت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از مالک ده حدیث روایت کرده که هیچ اصلی ندارد</w:t>
      </w:r>
      <w:r>
        <w:rPr>
          <w:rFonts w:eastAsia="IRNazanin" w:cs="IRNazanin"/>
          <w:color w:val="111111"/>
          <w:sz w:val="28"/>
          <w:szCs w:val="28"/>
          <w:rtl w:val="true"/>
          <w:lang w:bidi="fa-IR"/>
        </w:rPr>
        <w:t>.</w:t>
      </w:r>
      <w:r>
        <w:rPr>
          <w:rStyle w:val="FootnoteAnchor"/>
          <w:rtl w:val="true"/>
        </w:rPr>
        <w:footnoteReference w:id="981"/>
      </w:r>
      <w:r>
        <w:rPr>
          <w:rFonts w:ascii="IRNazanin" w:hAnsi="IRNazanin" w:eastAsia="IRNazanin"/>
          <w:color w:val="111111"/>
          <w:sz w:val="28"/>
          <w:sz w:val="28"/>
          <w:szCs w:val="28"/>
          <w:rtl w:val="true"/>
          <w:lang w:bidi="fa-IR"/>
        </w:rPr>
        <w:t>ذهبی نمونه هایی ذکر می کند که او به راحتی از افراد زیادی مثل اوزاعی، ابن جریج و یحیی با تدلیس حدیث روایت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اهل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عبدالله بن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یحیی و غیره؛ </w:t>
      </w:r>
      <w:r>
        <w:rPr>
          <w:rStyle w:val="FootnoteAnchor"/>
          <w:rtl w:val="true"/>
        </w:rPr>
        <w:footnoteReference w:id="982"/>
      </w:r>
      <w:r>
        <w:rPr>
          <w:rFonts w:ascii="IRNazanin" w:hAnsi="IRNazanin" w:eastAsia="IRNazanin"/>
          <w:color w:val="111111"/>
          <w:sz w:val="28"/>
          <w:sz w:val="28"/>
          <w:szCs w:val="28"/>
          <w:rtl w:val="true"/>
          <w:lang w:bidi="fa-IR"/>
        </w:rPr>
        <w:t>یحیی و غیرش او را تضعیف کرده اند و او نیز اهل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گذشت روشن شد که این سند همه رواتش شامی و متشکل از ضعفا و مدلسین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سند دوم صحیح بخاری در مورد این داستان، بین ابوبکر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هشام بن عمار حدثنا صدقة بن خالد حدثنا زید بن واقد عن بسر بن عبید الله عن عائذ الله أبی إدریس عن أبی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صلی الله علیه و آله و سلم إذ أقبل أبوبکر آخذا بطرف ثو به حتی أبدی عن رکبته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صاحبکم فقد غامر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وقال إنی کان بینی وبین ابن الخطاب شیء فأسرعت إلیه ثم ندمت فسألته أن یغفر لی فأبی علی فأقبلت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لک 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ثم إن عمر ندم فأتی منزل أبی بکر فسأل أثم أبوبکر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فأتی إلی النبی صلی الله علیه و آله و سلم فسلم فجعل وجه النبی صلی الله علیه و آله و سلم یتمعر حتی أشفق أبوبکر فجثا علی رکبتیه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والله أنا کنت أظلم مرتین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بعثنی إلیکم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وواسانی بنفسه وماله فهل أنتم تارکوا 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فما او ذی بعدها؛ </w:t>
      </w:r>
      <w:r>
        <w:rPr>
          <w:rStyle w:val="FootnoteAnchor"/>
          <w:rtl w:val="true"/>
        </w:rPr>
        <w:footnoteReference w:id="983"/>
      </w:r>
      <w:r>
        <w:rPr>
          <w:rFonts w:ascii="IRNazanin" w:hAnsi="IRNazanin" w:eastAsia="IRNazanin"/>
          <w:color w:val="111111"/>
          <w:sz w:val="28"/>
          <w:sz w:val="28"/>
          <w:szCs w:val="28"/>
          <w:rtl w:val="true"/>
          <w:lang w:bidi="fa-IR"/>
        </w:rPr>
        <w:t>خلاصه این که بین خلیفه اول و دوم، ابوبکر و عمر بگو مگو و اختلاف می شود و ابوبکر با عمر تند برخورد می کند و سپس عذر خواهی می کند، ولی عمر نمی پذیرد و ابوبکر داستان را برای پیامبر صلی الله علیه و آله و سلم بازگو می کند و حضرت سه مرتبه به او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پشیمان می شود و به منزل ابوبکر می رود که به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نیست، عمر به نزد پیامبر صلی الله علیه و آله و سلم می رود و به آن حضرت سلام می دهد، و چهره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مشاهده این صحنه از روی دلسوزی به عمر، دو زانو می ایستد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والله من ظالم تر بر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سوی شما مبعوث فرمود،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او با مال و جانش مرا یاری کرد پس آیا شما صاحبم را برای من می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دیگر ابوبکر آزار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خبر، داستان را ابوبکر به پیامبر اکرم صلی الله علیه و آله و سلم رسانده است، و همچنین عمر ابتدا به منزل ابوبکر رفته است، و همچنین با مال و جانش نیز کمک کردن ابوبکر</w:t>
      </w:r>
    </w:p>
    <w:p>
      <w:pPr>
        <w:pStyle w:val="BookText"/>
        <w:rPr/>
      </w:pPr>
      <w:r>
        <w:rPr>
          <w:rFonts w:ascii="IRNazanin" w:hAnsi="IRNazanin" w:eastAsia="IRNazanin"/>
          <w:color w:val="111111"/>
          <w:sz w:val="28"/>
          <w:sz w:val="28"/>
          <w:szCs w:val="28"/>
          <w:rtl w:val="true"/>
          <w:lang w:bidi="fa-IR"/>
        </w:rPr>
        <w:t>پیامبر اکرم صلی الله علیه و آله و سلم را در این خبر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خبر بخاری متناقض اند؛ زیرا یک مرتبه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عمر بن خطاب به پیامبر اکرم صلی الله علیه و آله و سلم بازگو نمود و در خبر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ابوبکر به</w:t>
      </w:r>
    </w:p>
    <w:p>
      <w:pPr>
        <w:pStyle w:val="BookText"/>
        <w:rPr/>
      </w:pPr>
      <w:r>
        <w:rPr>
          <w:rFonts w:ascii="IRNazanin" w:hAnsi="IRNazanin" w:eastAsia="IRNazanin"/>
          <w:color w:val="111111"/>
          <w:sz w:val="28"/>
          <w:sz w:val="28"/>
          <w:szCs w:val="28"/>
          <w:rtl w:val="true"/>
          <w:lang w:bidi="fa-IR"/>
        </w:rPr>
        <w:t>پیامبر اکرم صلی الله علیه و آله و سلم بازگو نمود و تناقضات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قبل از بحث در مورد این سند، باید توجه داشته باشیم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بعد از نقل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یک نص است در این که ابوبکر اول کسی بوده که اسلام آورده است</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بنابر این، برای یقین کردن بر کذب بودن این خبر، دربر داشتن آن، چنین مطلب بی اساس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خلیفه اول چه وقت مسلمان شده است که، همه پیامبر اکرم صلی الله علیه و آله و سلم را تکذیب کرده اند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روشن ترین دلیل بر کذب بودن این خبر است؛ زیرا چنان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برخی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ابوبکر سال ها بعد و پس از پنجاه نفر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و سلم این سخنان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تصدیق کرد زمانی که مردم تکذیبم کردند و با مالش</w:t>
      </w:r>
    </w:p>
    <w:p>
      <w:pPr>
        <w:pStyle w:val="BookText"/>
        <w:rPr/>
      </w:pPr>
      <w:r>
        <w:rPr>
          <w:rFonts w:ascii="IRNazanin" w:hAnsi="IRNazanin" w:eastAsia="IRNazanin"/>
          <w:color w:val="111111"/>
          <w:sz w:val="28"/>
          <w:sz w:val="28"/>
          <w:szCs w:val="28"/>
          <w:rtl w:val="true"/>
          <w:lang w:bidi="fa-IR"/>
        </w:rPr>
        <w:t>یاری ام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حضرت ام المؤمنین خدیجه کبری علیها السلام فرموده اند آن زمانی که ام المؤمنین عائشه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این عجوزه را که</w:t>
      </w:r>
    </w:p>
    <w:p>
      <w:pPr>
        <w:pStyle w:val="BookText"/>
        <w:rPr/>
      </w:pPr>
      <w:r>
        <w:rPr>
          <w:rFonts w:ascii="IRNazanin" w:hAnsi="IRNazanin" w:eastAsia="IRNazanin"/>
          <w:color w:val="111111"/>
          <w:sz w:val="28"/>
          <w:sz w:val="28"/>
          <w:szCs w:val="28"/>
          <w:rtl w:val="true"/>
          <w:lang w:bidi="fa-IR"/>
        </w:rPr>
        <w:t>سال هاست از دنیا رفته و خداوند به تو بهتر از آن را عطا فرمود، یاد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شدیدا از این سخن عائشه غضبناک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او را به من نداد و</w:t>
      </w:r>
      <w:r>
        <w:rPr>
          <w:rFonts w:eastAsia="IRNazanin" w:cs="IRNazanin"/>
          <w:color w:val="111111"/>
          <w:sz w:val="28"/>
          <w:szCs w:val="28"/>
          <w:rtl w:val="true"/>
          <w:lang w:bidi="fa-IR"/>
        </w:rPr>
        <w:t>... .</w:t>
      </w:r>
      <w:r>
        <w:rPr>
          <w:rStyle w:val="FootnoteAnchor"/>
          <w:rtl w:val="true"/>
        </w:rPr>
        <w:footnoteReference w:id="985"/>
      </w:r>
      <w:r>
        <w:rPr>
          <w:rFonts w:ascii="IRNazanin" w:hAnsi="IRNazanin" w:eastAsia="IRNazanin"/>
          <w:color w:val="111111"/>
          <w:sz w:val="28"/>
          <w:sz w:val="28"/>
          <w:szCs w:val="28"/>
          <w:rtl w:val="true"/>
          <w:lang w:bidi="fa-IR"/>
        </w:rPr>
        <w:t>ولی باز بخاری همین حدیث را نیز به این شکل ناقص نقل کرده و به این مقدار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از آن را به تو داد</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و چنین وانمود کرده است که گویا حضرت صلی الله علیه و آله و سلم با سکوت سخن ام المؤمنین عائشه و بالتبع برتری او بر خدیجه را تصدیق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امانت داری بخاری است و البته بخاری این خبر را از طریق ناصبی مجروح یعنی عروه چنین ناقص روایت کرده است، ولی احمد در مسند از طریق مسروق و دولابی از طریق عبدالله البهی این خبر را کامل از ام المؤمنین عائشه روایت کرده اند که هر دو سند را شعیب در حاشیه مسند احمد و سیر ذهبی حسن و اصل خبر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چنان که ملاحظه می کنید عین این منقبت حضرت ام المؤمنین خدیجه علیها السلام را برای خلیفه اول نقل کرده اند و البته در تاریخ از این نمونه 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مورد اسلام ابوبکر دروغ ها گفته شده، ولی با این حال احادیث متواتر حتی از پیامبر اکرم صلی الله علیه و آله و سلم و تأکید صحابه و تابعین بر این که امیرالمؤمنین علیه السلام قبل از هر کسی ایمان آورده اند، بی اساسی این دروغ ها را روشن می کند و این واقعیت به روشنی دروغ و بی اساسی این دو حدیث متناقض مورد بحث را نیز ثابت می کند چه رسد بر این که افراد فراوان قبل از ابوبکر مسلمان شده اند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رجال سند حدیث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زیاد احادیث روایت می کند احادیث منکر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پیر شد تغییر نمود</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ابوحاتم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قیس را به پیامبر صلی الله علیه و آله و سلم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گفته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روایت کرده که اصلی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جزره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نقل حدیث درهم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طیاش کم عقل است، و هشام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جبریل و محمد صلی الله علیه و آله و سلم بر قرآن مخلوق است و احمد در این مورد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بکشد کرابیسی جرئت نکرد جبریل و محمد صلی الله علیه و آله و سلم را ذکر کند او جهمی است، اگر پشت سر او نماز خواندید اعاده کنید</w:t>
      </w:r>
      <w:r>
        <w:rPr>
          <w:rFonts w:eastAsia="IRNazanin" w:cs="IRNazanin"/>
          <w:color w:val="111111"/>
          <w:sz w:val="28"/>
          <w:szCs w:val="28"/>
          <w:rtl w:val="true"/>
          <w:lang w:bidi="fa-IR"/>
        </w:rPr>
        <w:t xml:space="preserve">.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بنابر این پس هشام جهمی است که بخاری آن ها را کافر و بدتر از یهود و نصاری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راویان این سند نیز اهل شام هستند و راوی اصلی عائذالله بن عبیدالله، قاضی عبدالملک بن مروان نیز بوده است، و این بیانگر آن است که او نسبت بنی امیه خوش خدمت بوده است، ولی شرح حال او را خیلی مختصر ذکر کرده اند و حال او در زمان معاویه و جنگ صفین را بازگو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سوم این داستان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نال من عمر شیئا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إستغفر لی یا أخی فغضب عمر فقال ذلک مرات فغضب عمر فذکر ذلک للنبی صلی الله علیه و آله و سلم وانتهوا إلیه وجلسوا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یسألک أخوک أن تستغفر له فلا تفعل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بعثک بالحق نبیا ما من مرة یسألنی إلا وأنا أستغفر له و ما من خلق الله أحب إلی بعدک منه فقال أبوبکر وأنا والذی بعثک بالحق ما من أحد بعدک أحب إلی منه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تؤذونی فی</w:t>
      </w:r>
    </w:p>
    <w:p>
      <w:pPr>
        <w:pStyle w:val="BookText"/>
        <w:rPr/>
      </w:pPr>
      <w:r>
        <w:rPr>
          <w:rFonts w:ascii="IRNazanin" w:hAnsi="IRNazanin" w:eastAsia="IRNazanin"/>
          <w:color w:val="111111"/>
          <w:sz w:val="28"/>
          <w:sz w:val="28"/>
          <w:szCs w:val="28"/>
          <w:rtl w:val="true"/>
          <w:lang w:bidi="fa-IR"/>
        </w:rPr>
        <w:t xml:space="preserve">صاحبی فان الله عزوجل بعثنی بالهدی ودین الحق فقلتم کذبت وقال أبوبکر صدقت ولو لا أن الله عز وجل سماه صاحبا لاتخذته خلیلا ولکن اخوة لله ألا فسدوا کل خوخة إلا خوخة ابن أبی قحافة؛ </w:t>
      </w:r>
      <w:r>
        <w:rPr>
          <w:rStyle w:val="FootnoteAnchor"/>
          <w:rtl w:val="true"/>
        </w:rPr>
        <w:footnoteReference w:id="989"/>
      </w:r>
      <w:r>
        <w:rPr>
          <w:rFonts w:ascii="IRNazanin" w:hAnsi="IRNazanin" w:eastAsia="IRNazanin"/>
          <w:color w:val="111111"/>
          <w:sz w:val="28"/>
          <w:sz w:val="28"/>
          <w:szCs w:val="28"/>
          <w:rtl w:val="true"/>
          <w:lang w:bidi="fa-IR"/>
        </w:rPr>
        <w:t>این خبر نیز همان داستان برخورد ابوبکر و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عباراتش تا حدودی فرق دارد و آن را طبرانی در معجم و هیثمی از او از ابن عمر روایت کرده اند و هیثمی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رجالش رجال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خبر چند لفظ دیگر اضافه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با هم به نزد پیامبر صلی الله علیه و آله و سلم رفتند،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به عمر تذکر دادند،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باری که از من طلب بخشش کرد من برای او طلب بخشش کردم،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پس از شما محبوب تر به من از ابوبکر نیست،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چنین سخنی را در مورد عمر گفت،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مورد صاحبم آزار ندهید،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او را صاحب من نخوانده بود، من او را خلیلم قرار می دادم،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دریچه ها به جز دریچه ای ابوبکر بر مسجد را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بر اضطراب و تناقض این داستان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سند این خبر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ابن عدی او را ضعیف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هیچ ارزشی ندارد، حدیثش را پاره کردیم، ابتدا از او حدیث شنیدم، سپس او را ترک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مدینه بود، و کذاب بود، احادیثش را از دیر زمان پاره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او را ضعیف خوانده و نسائی متروک الحدیث دانسته است</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سپس ابن عدی احادیث متعدد از منکرات او را ذکر کرده و از جمله حدیث مورد بحث ما را</w:t>
      </w:r>
    </w:p>
    <w:p>
      <w:pPr>
        <w:pStyle w:val="BookText"/>
        <w:rPr/>
      </w:pPr>
      <w:r>
        <w:rPr>
          <w:rFonts w:ascii="IRNazanin" w:hAnsi="IRNazanin" w:eastAsia="IRNazanin"/>
          <w:color w:val="111111"/>
          <w:sz w:val="28"/>
          <w:sz w:val="28"/>
          <w:szCs w:val="28"/>
          <w:rtl w:val="true"/>
          <w:lang w:bidi="fa-IR"/>
        </w:rPr>
        <w:t>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لم یروه عن عبیدالله وعن عبدالله جمیعا غیر عبد الرحمن بن عبد الله العمری؛ یعنی این خبر را از عبیدالله و عبدالله با هم کسی جز عبدالرحمن عمری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روایاتش یا از جهت متن و یا از حیث سند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هالک</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أبوزرعة او را متروک الحدیث دانسته و أبوحاتم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دروغ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او 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نیز او را تضعیف کرده اند</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از این سخنان مورد اتفاق بودن کذاب، وضاع و ضعیف بودن او روشن و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حدیث با این سند از جعلیات عبدالرحمن بن عبدالله است و تصحیح هیثمی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خلیل بودن ابوبکر و سد ابواب و خوخه بعدا صحبت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چند کلام در مورد اسانید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چنان که مشاهده می شود الفاظش با هم فرق دارند و متن طبرانی در مسند نیز فرق هایی با این دو متن داشت که ذکر شد و این حدیث همان گونه که اشاره شد تمام رواتش شامی اند و غیر اهل شام آن را روایت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ضعف اسانید و وجود مدلسین در اسناد آن ها که تدلیس برادر کذب و بدتر از زنا معرفی شده است و واقعیت نیز همین است، و با وجود مخالف بودن معانی آن با واقعیت ها علاوه بر این همه، اهل سنت در شرح حال بسر بن ارطاة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بودن او مورد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گفته اند که او از صجابه نیست، ولی اهل شام از او از رسول خدا صلی الله علیه و آله و سلم حدیث روایت می کنند</w:t>
      </w:r>
      <w:r>
        <w:rPr>
          <w:rFonts w:eastAsia="IRNazanin" w:cs="IRNazanin"/>
          <w:color w:val="111111"/>
          <w:sz w:val="28"/>
          <w:szCs w:val="28"/>
          <w:rtl w:val="true"/>
          <w:lang w:bidi="fa-IR"/>
        </w:rPr>
        <w:t xml:space="preserve">. </w:t>
      </w:r>
      <w:r>
        <w:rPr>
          <w:rStyle w:val="FootnoteAnchor"/>
          <w:rtl w:val="true"/>
        </w:rPr>
        <w:footnoteReference w:id="99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باشیم که اهل شام از بسر دو حدیث با سند صحیح روایت کرده اند و</w:t>
      </w:r>
      <w:bookmarkStart w:id="578" w:name="pg5103_35610"/>
    </w:p>
    <w:p>
      <w:pPr>
        <w:pStyle w:val="BookText"/>
        <w:rPr/>
      </w:pPr>
      <w:bookmarkEnd w:id="578"/>
      <w:r>
        <w:rPr>
          <w:rFonts w:ascii="IRNazanin" w:hAnsi="IRNazanin" w:eastAsia="IRNazanin"/>
          <w:color w:val="111111"/>
          <w:sz w:val="28"/>
          <w:sz w:val="28"/>
          <w:szCs w:val="28"/>
          <w:rtl w:val="true"/>
          <w:lang w:bidi="fa-IR"/>
        </w:rPr>
        <w:t>او در آن روایات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w:t>
      </w:r>
      <w:r>
        <w:rPr>
          <w:rFonts w:eastAsia="IRNazanin" w:cs="IRNazanin"/>
          <w:color w:val="111111"/>
          <w:sz w:val="28"/>
          <w:szCs w:val="28"/>
          <w:rtl w:val="true"/>
          <w:lang w:bidi="fa-IR"/>
        </w:rPr>
        <w:t xml:space="preserve">... . </w:t>
      </w:r>
      <w:r>
        <w:rPr>
          <w:rStyle w:val="FootnoteAnchor"/>
          <w:rtl w:val="true"/>
        </w:rPr>
        <w:footnoteReference w:id="994"/>
      </w:r>
      <w:r>
        <w:rPr>
          <w:rFonts w:ascii="IRNazanin" w:hAnsi="IRNazanin" w:eastAsia="IRNazanin"/>
          <w:color w:val="111111"/>
          <w:sz w:val="28"/>
          <w:sz w:val="28"/>
          <w:szCs w:val="28"/>
          <w:rtl w:val="true"/>
          <w:lang w:bidi="fa-IR"/>
        </w:rPr>
        <w:t>با وجود این که بسر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سنت آن را از نسبت های اهل شام دانسته و در صحابه بودن او تشکیک وارد کرده اند و او را در کتب ضعفاء خویش وارد کرده و مذمت کرده اند</w:t>
      </w:r>
      <w:r>
        <w:rPr>
          <w:rFonts w:eastAsia="IRNazanin" w:cs="IRNazanin"/>
          <w:color w:val="111111"/>
          <w:sz w:val="28"/>
          <w:szCs w:val="28"/>
          <w:rtl w:val="true"/>
          <w:lang w:bidi="fa-IR"/>
        </w:rPr>
        <w:t>.</w:t>
      </w:r>
      <w:r>
        <w:rPr>
          <w:rStyle w:val="FootnoteAnchor"/>
          <w:rtl w:val="true"/>
        </w:rPr>
        <w:footnoteReference w:id="995"/>
      </w:r>
      <w:r>
        <w:rPr>
          <w:rFonts w:ascii="IRNazanin" w:hAnsi="IRNazanin" w:eastAsia="IRNazanin"/>
          <w:color w:val="111111"/>
          <w:sz w:val="28"/>
          <w:sz w:val="28"/>
          <w:szCs w:val="28"/>
          <w:rtl w:val="true"/>
          <w:lang w:bidi="fa-IR"/>
        </w:rPr>
        <w:t>و از این روش ثابت می شود که محدثان اهل سنت اهل شام را گرچه در کتبشان ثقه معرفی کرده اند، متهم دانسته یقین دارند که آن ها این خبر را جعل کرده اند بنابر این با وجود صحت سند به آن عمل نکرده و عملا رد کرده اند حال آن که آن دو حدیث وی، یکی اخلاقی و دیگری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مورد بحث ما نیز این حقیقت حاکم و روشن است؛ زیرا این حدیث را تنها مدلسان و ضعفای اهل شام روایت کرده اند و هشام بن عمار را احمد متهم به جهمی بودن کرده و جهمی ها را بخاری بدتر از یهود و نصاری دانسته و اهل سنت تکفیر نیز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روشن می شود این حدیث حتی با شرط خود بخاری نیز صحیح نخواهد بود چه رسد بر این که با واقعیت های مسلم و متواتر مخالف نیز است</w:t>
      </w:r>
      <w:r>
        <w:rPr>
          <w:rFonts w:eastAsia="IRNazanin" w:cs="IRNazanin"/>
          <w:color w:val="111111"/>
          <w:sz w:val="28"/>
          <w:szCs w:val="28"/>
          <w:rtl w:val="true"/>
          <w:lang w:bidi="fa-IR"/>
        </w:rPr>
        <w:t>.</w:t>
      </w:r>
    </w:p>
    <w:p>
      <w:pPr>
        <w:pStyle w:val="Heading4"/>
        <w:numPr>
          <w:ilvl w:val="3"/>
          <w:numId w:val="1"/>
        </w:numPr>
        <w:rPr/>
      </w:pPr>
      <w:bookmarkStart w:id="579" w:name="__RefHeading___Toc1293083_774463916"/>
      <w:bookmarkStart w:id="580" w:name="_Toc216"/>
      <w:bookmarkEnd w:id="579"/>
      <w:r>
        <w:rPr>
          <w:rtl w:val="true"/>
        </w:rPr>
        <w:t>عبدالله بن عبیدة بن نشیط</w:t>
      </w:r>
      <w:bookmarkEnd w:id="580"/>
    </w:p>
    <w:p>
      <w:pPr>
        <w:pStyle w:val="BookText"/>
        <w:rPr/>
      </w:pPr>
      <w:r>
        <w:rPr>
          <w:rFonts w:ascii="IRNazanin" w:hAnsi="IRNazanin" w:eastAsia="IRNazanin"/>
          <w:color w:val="111111"/>
          <w:sz w:val="28"/>
          <w:sz w:val="28"/>
          <w:szCs w:val="28"/>
          <w:rtl w:val="true"/>
          <w:lang w:bidi="fa-IR"/>
        </w:rPr>
        <w:t>امام بخاری دو حدیث از او روایت کرده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موسی وبرادرش خود را مشغول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موسی است و غیر برادرش از او حدیث روایت نکرده است و آن دو ضعیف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از حدیثش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او را منکر الحدیث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برادرش موسی کسی از او حدیث روایت نکرده است وموسی ارزش ندارد، ولی نمی دانم بلاء از</w:t>
      </w:r>
      <w:bookmarkStart w:id="581" w:name="pg5103_35611"/>
    </w:p>
    <w:p>
      <w:pPr>
        <w:pStyle w:val="BookText"/>
        <w:rPr/>
      </w:pPr>
      <w:bookmarkEnd w:id="581"/>
      <w:r>
        <w:rPr>
          <w:rFonts w:ascii="IRNazanin" w:hAnsi="IRNazanin" w:eastAsia="IRNazanin"/>
          <w:color w:val="111111"/>
          <w:sz w:val="28"/>
          <w:sz w:val="28"/>
          <w:szCs w:val="28"/>
          <w:rtl w:val="true"/>
          <w:lang w:bidi="fa-IR"/>
        </w:rPr>
        <w:t>کدام یکی است</w:t>
      </w:r>
      <w:r>
        <w:rPr>
          <w:rFonts w:eastAsia="IRNazanin" w:cs="IRNazanin"/>
          <w:color w:val="111111"/>
          <w:sz w:val="28"/>
          <w:szCs w:val="28"/>
          <w:rtl w:val="true"/>
          <w:lang w:bidi="fa-IR"/>
        </w:rPr>
        <w:t xml:space="preserve">. </w:t>
      </w:r>
      <w:r>
        <w:rPr>
          <w:rStyle w:val="FootnoteAnchor"/>
          <w:rtl w:val="true"/>
        </w:rPr>
        <w:footnoteReference w:id="996"/>
      </w:r>
    </w:p>
    <w:p>
      <w:pPr>
        <w:pStyle w:val="Heading4"/>
        <w:numPr>
          <w:ilvl w:val="3"/>
          <w:numId w:val="1"/>
        </w:numPr>
        <w:rPr/>
      </w:pPr>
      <w:bookmarkStart w:id="582" w:name="__RefHeading___Toc1293085_774463916"/>
      <w:bookmarkStart w:id="583" w:name="_Toc217"/>
      <w:bookmarkEnd w:id="582"/>
      <w:r>
        <w:rPr>
          <w:rtl w:val="true"/>
        </w:rPr>
        <w:t>عبدالله بن مثنی انصاری بصری</w:t>
      </w:r>
      <w:bookmarkEnd w:id="583"/>
    </w:p>
    <w:p>
      <w:pPr>
        <w:pStyle w:val="Heading5"/>
        <w:numPr>
          <w:ilvl w:val="4"/>
          <w:numId w:val="1"/>
        </w:numPr>
        <w:rPr/>
      </w:pPr>
      <w:bookmarkStart w:id="584" w:name="__RefHeading___Toc1293087_774463916"/>
      <w:bookmarkStart w:id="585" w:name="_Toc218"/>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امام بخاری یازده 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را نقل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ضعف بود و او صاحب حدیث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منکر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او را در ضعفا ذکر کرده و او را ضعیف ومنکر الحدیث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او را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دانسته ونسائی غیر قوی ودارقطنی ضعیف معرفی کرده است</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از جمله روایات او در صحیح بخاری حدیث ذیل است</w:t>
      </w:r>
      <w:r>
        <w:rPr>
          <w:rFonts w:eastAsia="IRNazanin" w:cs="IRNazanin"/>
          <w:color w:val="111111"/>
          <w:sz w:val="28"/>
          <w:szCs w:val="28"/>
          <w:rtl w:val="true"/>
          <w:lang w:bidi="fa-IR"/>
        </w:rPr>
        <w:t>:</w:t>
      </w:r>
    </w:p>
    <w:p>
      <w:pPr>
        <w:pStyle w:val="Heading5"/>
        <w:numPr>
          <w:ilvl w:val="4"/>
          <w:numId w:val="1"/>
        </w:numPr>
        <w:rPr/>
      </w:pPr>
      <w:bookmarkStart w:id="586" w:name="__RefHeading___Toc1293089_774463916"/>
      <w:bookmarkStart w:id="587" w:name="_Toc219"/>
      <w:bookmarkEnd w:id="586"/>
      <w:r>
        <w:rPr>
          <w:rtl w:val="true"/>
        </w:rPr>
        <w:t>جمع آوری قرآن و تناقض آشکار دیگر</w:t>
      </w:r>
      <w:bookmarkEnd w:id="587"/>
    </w:p>
    <w:p>
      <w:pPr>
        <w:pStyle w:val="BookText"/>
        <w:rPr/>
      </w:pP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النبی صلی الله علیه و آله و سلم ولم یجمع القرآن غیر أربعة أبوالدرداء ومعاذ بن جبل وزید بن ثابت وأبوزید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ورثناه؛</w:t>
      </w:r>
      <w:r>
        <w:rPr>
          <w:rStyle w:val="FootnoteAnchor"/>
          <w:rtl w:val="true"/>
        </w:rPr>
        <w:footnoteReference w:id="998"/>
      </w:r>
      <w:r>
        <w:rPr>
          <w:rFonts w:ascii="IRNazanin" w:hAnsi="IRNazanin" w:eastAsia="IRNazanin"/>
          <w:color w:val="111111"/>
          <w:sz w:val="28"/>
          <w:sz w:val="28"/>
          <w:szCs w:val="28"/>
          <w:rtl w:val="true"/>
          <w:lang w:bidi="fa-IR"/>
        </w:rPr>
        <w:t>یعنی پیامبر صلی الله علیه و آله و سلم از دنیا رفت و جز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 معاذ، زید بن ثابت و ابوزید کسی قرآن را جمع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خبر دیگر چنین روایت کرده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الْقُرْآنَ عَلَی عَهْدِ النَّبِیِّ صلی الله علیه و آله و سلم أَرْبَعَةٌ، کُلُّهُمْ مِنَ الأَنْصَارِ أُبَیٌّ، ومُعَاذُ بْنُ جَبَلٍ، وأَبُوزَیْدٍ، وزَیْدُ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لأَنَسِ مَنْ أَبُوزَیْدٍ قَالَ أَحَدُ</w:t>
      </w:r>
      <w:bookmarkStart w:id="588" w:name="pg5103_35612"/>
    </w:p>
    <w:p>
      <w:pPr>
        <w:pStyle w:val="BookText"/>
        <w:rPr/>
      </w:pPr>
      <w:bookmarkEnd w:id="588"/>
      <w:r>
        <w:rPr>
          <w:rFonts w:ascii="Amiri" w:hAnsi="Amiri" w:eastAsia="Amiri" w:cs="Amiri"/>
          <w:color w:val="111111"/>
          <w:sz w:val="28"/>
          <w:sz w:val="28"/>
          <w:szCs w:val="28"/>
          <w:rtl w:val="true"/>
          <w:lang w:bidi="ar-SA"/>
        </w:rPr>
        <w:t xml:space="preserve">عُمُومَتِی؛ </w:t>
      </w:r>
      <w:r>
        <w:rPr>
          <w:rStyle w:val="FootnoteAnchor"/>
          <w:rtl w:val="true"/>
        </w:rPr>
        <w:footnoteReference w:id="999"/>
      </w:r>
      <w:r>
        <w:rPr>
          <w:rFonts w:ascii="IRNazanin" w:hAnsi="IRNazanin" w:eastAsia="IRNazanin"/>
          <w:color w:val="111111"/>
          <w:sz w:val="28"/>
          <w:sz w:val="28"/>
          <w:szCs w:val="28"/>
          <w:rtl w:val="true"/>
          <w:lang w:bidi="fa-IR"/>
        </w:rPr>
        <w:t>انس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علیه و آله و سلم چهار نفر قرآن را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معاذ بن جبل، ابوزید وزید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حدیث با هم تناقض آشکار دارند؛ زیرا در حدیث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چهار نفر در زمان پیامبر اکرم صلی الله علیه و آله و سلم کسی قرآن را جمع نکردند، ولی در حدیث دوم ابودردا را حذف کرده و به جای وی ابی بن کعب را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ابوطیب در جواب حدیث اول انس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متواتر ثابت شده است که عثمان و علی و تمیم 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جمع کرده اند</w:t>
      </w:r>
      <w:r>
        <w:rPr>
          <w:rStyle w:val="FootnoteAnchor"/>
          <w:rtl w:val="true"/>
        </w:rPr>
        <w:footnoteReference w:id="1000"/>
      </w:r>
      <w:r>
        <w:rPr>
          <w:rFonts w:ascii="IRNazanin" w:hAnsi="IRNazanin" w:eastAsia="IRNazanin"/>
          <w:color w:val="111111"/>
          <w:sz w:val="28"/>
          <w:sz w:val="28"/>
          <w:szCs w:val="28"/>
          <w:rtl w:val="true"/>
          <w:lang w:bidi="fa-IR"/>
        </w:rPr>
        <w:t>و ابن حجر نیز در شرح این حدیث افراد زیادی از صحابه را ذکر می کند که حافظ قرآن بوده اند</w:t>
      </w:r>
      <w:r>
        <w:rPr>
          <w:rFonts w:eastAsia="IRNazanin" w:cs="IRNazanin"/>
          <w:color w:val="111111"/>
          <w:sz w:val="28"/>
          <w:szCs w:val="28"/>
          <w:rtl w:val="true"/>
          <w:lang w:bidi="fa-IR"/>
        </w:rPr>
        <w:t>.</w:t>
      </w:r>
      <w:r>
        <w:rPr>
          <w:rStyle w:val="FootnoteAnchor"/>
          <w:rtl w:val="true"/>
        </w:rPr>
        <w:footnoteReference w:id="1001"/>
      </w:r>
      <w:r>
        <w:rPr>
          <w:rFonts w:ascii="IRNazanin" w:hAnsi="IRNazanin" w:eastAsia="IRNazanin"/>
          <w:color w:val="111111"/>
          <w:sz w:val="28"/>
          <w:sz w:val="28"/>
          <w:szCs w:val="28"/>
          <w:rtl w:val="true"/>
          <w:lang w:bidi="fa-IR"/>
        </w:rPr>
        <w:t>قرطبی، عینی، سندی، زرکشی و سیوطی از ابوعبید، ماوردی و شیخ نقل کرده اند که هر کدام با بیان و دلیل به باطل بودن این سخن انس تأکید کرده اند</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سیوطی 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امامان این حدیث انس را انکار کرده اند</w:t>
      </w:r>
      <w:r>
        <w:rPr>
          <w:rFonts w:eastAsia="IRNazanin" w:cs="IRNazanin"/>
          <w:color w:val="111111"/>
          <w:sz w:val="28"/>
          <w:szCs w:val="28"/>
          <w:rtl w:val="true"/>
          <w:lang w:bidi="fa-IR"/>
        </w:rPr>
        <w:t xml:space="preserve">... .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از این سخنان، باطل بودن این دو حدیث روشن می شود و بدون این نیز این سخن و ادعا، خیلی عجیب بوده و مسلمات تاریخ آن را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اخباری که این دو خبر را نقض کرده و به باطل بودن آن دو تصریح می کند فراوان است</w:t>
      </w:r>
      <w:r>
        <w:rPr>
          <w:rFonts w:eastAsia="IRNazanin" w:cs="IRNazanin"/>
          <w:color w:val="111111"/>
          <w:sz w:val="28"/>
          <w:szCs w:val="28"/>
          <w:rtl w:val="true"/>
          <w:lang w:bidi="fa-IR"/>
        </w:rPr>
        <w:t>.</w:t>
      </w:r>
    </w:p>
    <w:p>
      <w:pPr>
        <w:pStyle w:val="Heading4"/>
        <w:numPr>
          <w:ilvl w:val="3"/>
          <w:numId w:val="1"/>
        </w:numPr>
        <w:rPr/>
      </w:pPr>
      <w:bookmarkStart w:id="589" w:name="__RefHeading___Toc1293091_774463916"/>
      <w:bookmarkStart w:id="590" w:name="_Toc220"/>
      <w:bookmarkEnd w:id="589"/>
      <w:r>
        <w:rPr>
          <w:rtl w:val="true"/>
        </w:rPr>
        <w:t>عبد الحمید بن عبدالله اصبحی</w:t>
      </w:r>
      <w:bookmarkEnd w:id="590"/>
    </w:p>
    <w:p>
      <w:pPr>
        <w:pStyle w:val="Heading5"/>
        <w:numPr>
          <w:ilvl w:val="4"/>
          <w:numId w:val="1"/>
        </w:numPr>
        <w:rPr/>
      </w:pPr>
      <w:bookmarkStart w:id="591" w:name="__RefHeading___Toc1293093_774463916"/>
      <w:bookmarkStart w:id="592" w:name="_Toc221"/>
      <w:bookmarkEnd w:id="591"/>
      <w:r>
        <w:rPr>
          <w:rtl w:val="true"/>
        </w:rPr>
        <w:t>اشاره</w:t>
      </w:r>
      <w:bookmarkEnd w:id="59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روایت کرده است</w:t>
      </w:r>
      <w:r>
        <w:rPr>
          <w:rFonts w:eastAsia="IRNazanin" w:cs="IRNazanin"/>
          <w:color w:val="111111"/>
          <w:sz w:val="28"/>
          <w:szCs w:val="28"/>
          <w:rtl w:val="true"/>
          <w:lang w:bidi="fa-IR"/>
        </w:rPr>
        <w:t>.</w:t>
      </w:r>
      <w:bookmarkStart w:id="593" w:name="pg5103_35613"/>
    </w:p>
    <w:p>
      <w:pPr>
        <w:pStyle w:val="BookText"/>
        <w:rPr/>
      </w:pPr>
      <w:bookmarkEnd w:id="593"/>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قال الازدی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w:t>
      </w:r>
      <w:r>
        <w:rPr>
          <w:rStyle w:val="FootnoteAnchor"/>
          <w:rtl w:val="true"/>
        </w:rPr>
        <w:footnoteReference w:id="1005"/>
      </w:r>
      <w:r>
        <w:rPr>
          <w:rFonts w:ascii="IRNazanin" w:hAnsi="IRNazanin" w:eastAsia="IRNazanin"/>
          <w:color w:val="111111"/>
          <w:sz w:val="28"/>
          <w:sz w:val="28"/>
          <w:szCs w:val="28"/>
          <w:rtl w:val="true"/>
          <w:lang w:bidi="fa-IR"/>
        </w:rPr>
        <w:t>وقال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یتکلمون فیه؛ نسائی او را تضعیف کرده و ازدی او را وضع کننده حدیث معرفی کرده و ابن حزم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روایات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ذیل است</w:t>
      </w:r>
      <w:r>
        <w:rPr>
          <w:rFonts w:eastAsia="IRNazanin" w:cs="IRNazanin"/>
          <w:color w:val="111111"/>
          <w:sz w:val="28"/>
          <w:szCs w:val="28"/>
          <w:rtl w:val="true"/>
          <w:lang w:bidi="fa-IR"/>
        </w:rPr>
        <w:t>:</w:t>
      </w:r>
    </w:p>
    <w:p>
      <w:pPr>
        <w:pStyle w:val="Heading5"/>
        <w:numPr>
          <w:ilvl w:val="4"/>
          <w:numId w:val="1"/>
        </w:numPr>
        <w:rPr/>
      </w:pPr>
      <w:bookmarkStart w:id="594" w:name="__RefHeading___Toc1293095_774463916"/>
      <w:bookmarkStart w:id="595" w:name="_Toc222"/>
      <w:bookmarkEnd w:id="594"/>
      <w:r>
        <w:rPr>
          <w:rtl w:val="true"/>
        </w:rPr>
        <w:t>نسبت بی عدالتی به پیامبر اکرم صلی الله علیه و آله و سلم</w:t>
      </w:r>
      <w:bookmarkEnd w:id="59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عن سلیمان عن هشام بن عروة عن أبیه عن عائشة أن نساء رسول الله صلی الله علیه و آله و سلم کن حزبین فحزب فیه عائشة وحفصة وسودة والحزب الآخر أم سلمة وسائر نساء رسول الله صلی الله علیه و آله و سلم وکان المسلمون قد علموا حب رسول الله صلی الله علیه و آله و سلم عائشة فإذا کانت عند أحدهم هدیة یرید أن یهدیها إلی رسول الله صلی الله علیه و آله و سلم أخرها حتی إذا کان رسول الله صلی الله علیه و آله و سلم فی بیت عائشة بعث صاحب الهدیة إلی رسول الله صلی الله علیه و آله و سلم فی بیت عائشة فکلم حزب أم سلمة فقلن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کلمی رسول الله صلی الله علیه و آله و سلم یکلم الناس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یهدی رسول الله صلی الله علیه و آله و سلم هدیة فلیهدها إلیه حیث کان من بیوت نسائه فکلمته أم سلمة بما قلن فلم یقل لها شیئا فسألنها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لی شیئا فقلن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فکلمته حین دار إلیها أیضا فلم یقل لها شیئا فسألنها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لی شیئا فقلن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کلمیه حتی یکلمک فدار إلیها فکلمته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تؤذینی فی عائشة فإن الوحی لم یأتنی وأنا فی ثوب امرأة إلا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إلی الله من أذاک یا رسول الله ثم إنهن دعون فاطمة بنت رسول الله صلی الله علیه و آله و سلم فأرسلت إلی رسول الله صلی الله علیه و آله و سلم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نساءک ینشدنک الله العدل فی بنت أبی بکر فکلمته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تحبین 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فرجعت إلیهن فأخبرتهن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إلیه فأبت أن ترجع فأرسلن زینب بنت جحش فأتته فأغلظت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نساءک ینشدنک الله العدل فی بنت ابن أبی قحافة فرفعت صوتها حتی تناولت عائشة وهی قاعدة فسبتها حتی إن رسول الله صلی الله علیه و آله و سلم لینظر إلی عائشة هل 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فتکلمت عائشة ترد علی زینب حتی أسکتتها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النبی صلی الله علیه و آله و سلم إلی عائشة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بنت أبی بکر؛</w:t>
      </w:r>
      <w:r>
        <w:rPr>
          <w:rStyle w:val="FootnoteAnchor"/>
          <w:rtl w:val="true"/>
        </w:rPr>
        <w:footnoteReference w:id="1006"/>
      </w:r>
      <w:r>
        <w:rPr>
          <w:rFonts w:ascii="IRNazanin" w:hAnsi="IRNazanin" w:eastAsia="IRNazanin"/>
          <w:color w:val="111111"/>
          <w:sz w:val="28"/>
          <w:sz w:val="28"/>
          <w:szCs w:val="28"/>
          <w:rtl w:val="true"/>
          <w:lang w:bidi="fa-IR"/>
        </w:rPr>
        <w:t>همسران پیامبر صلی الله علیه و آله و سلم دو حزب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عائشه، حفصه و سوده، دیگری ام سلمه و بقیه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دریافته بودند که پیامبر صلی الله علیه و آله و سلم عائشه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هدیه ای برای آن حضرت داشت آن را نگه می داشت و در نوبت عائشه برای آن حضرت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ام سلمه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 سلم بگو تا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هدیه ای دارد آن را زمانی که حضرت در منزل هر کدام از همسرانش که هستند بدهد، ام سلمه با پیامبر صلی الله علیه و آله و سلم صحبت کرد، ولی حضرت به او هیچ پاسخی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اصرار کردند و ام سلمه سه بار با حضرت کراراً صحبت کرد و ضرت بار سوم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مورد عائشه آزار مده، همانا وحی بر من نازل نشد که من در رختخواب یکی از همسرانم به جز عائشه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توبه می کنم از این که شما را آزار دهم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همسران پیامبر صلی الله علیه و آله و سلم فاطمه دختر آن حضرت صلی الله علیه و آله و سلم را خواستند و به سوی آن حضرت فرستادند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همسرانت تو را به خدا سوگند می دهند که در مورد دختر ابوبکر عدالت را رعایت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به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نداری آنچه را که من دوست دارم؟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دوست دارم وخبر را به زنان</w:t>
      </w:r>
    </w:p>
    <w:p>
      <w:pPr>
        <w:pStyle w:val="BookText"/>
        <w:rPr/>
      </w:pPr>
      <w:r>
        <w:rPr>
          <w:rFonts w:ascii="IRNazanin" w:hAnsi="IRNazanin" w:eastAsia="IRNazanin"/>
          <w:color w:val="111111"/>
          <w:sz w:val="28"/>
          <w:sz w:val="28"/>
          <w:szCs w:val="28"/>
          <w:rtl w:val="true"/>
          <w:lang w:bidi="fa-IR"/>
        </w:rPr>
        <w:t xml:space="preserve">رسانید و زن ها دو مرتبه او را برگرداندند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مسلم به او به تندی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نتوانستی ما را بی نیاز کنی، به نزد آن حضرت برگرد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ها زینب بنت جحش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آمد و با تندی برخورد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همسرانت تو را به خدا سوگند می دهند که در مورد دختر ابوبکر عدالت را رعایت کنی، و صدایش را بلند نمود و عائشه را سب و دشنام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عائشه نگاه می کردند که آیا او پاسخ دشنام زینب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عائشه شروع کرد به رد کردن سخن زینب تا این که زینب را ساکت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عائشه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ابوبکر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حدیث اضافه بر عبدالحمید برادرش اسماعیل نیز هست که او سارق و کذاب نیز بوده است و در گذشته با او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این شکل تنها از اسماعیل و عبدالحمید روایت شده و اما قسمت دوم حدیث را که حضرت زهرا علیها السلام واسطه شده اند، مسلم در صحیحش از زهری روایت کرده است و جالب است که در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اذن ورود خواست در حالی که آن حضرت همراه من در بستر من خوابیده بود، پس اذن ورود داد و در واسطه اول نیز گویا پیامبر صلی الله علیه و آله و سلم به ام سلمه سخنی به همین معنا را گفته اند که وحی بر من نیامد که من در لباس و بستر کسی باشم مگر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سوم زینب بنت جحش آمد در حالی که حضرت صلی الله علیه و آله و سلم در همان حالی بودند که فاطمه علیها السلام وارد 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سند این حدیث ضعیف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شخص عادی در حضور دختر خود همراه همسرش در بستر خواهد خوابید که ما این نسبت را به رسول خدا صلی الله علیه و آله و سلم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اخبار دیگر نیز چنین نسبت ها به آن حضرت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همسران پیامبر اکرم صلی الله علیه و آله و سلم گویا تأکید دارند بر این که حضرت عدالت را رعایت نمی کنند و آن حضرت را به خدا سوگند می دهند که عدالت را رعایت کنند و حال آن که چنین سخنان و رعایت نکردن عدالت را منافقین به</w:t>
      </w:r>
      <w:bookmarkStart w:id="596" w:name="pg5103_35616"/>
    </w:p>
    <w:p>
      <w:pPr>
        <w:pStyle w:val="BookText"/>
        <w:rPr/>
      </w:pPr>
      <w:bookmarkEnd w:id="596"/>
      <w:r>
        <w:rPr>
          <w:rFonts w:ascii="IRNazanin" w:hAnsi="IRNazanin" w:eastAsia="IRNazanin"/>
          <w:color w:val="111111"/>
          <w:sz w:val="28"/>
          <w:sz w:val="28"/>
          <w:szCs w:val="28"/>
          <w:rtl w:val="true"/>
          <w:lang w:bidi="fa-IR"/>
        </w:rPr>
        <w:t>پیامبر اکرم صلی الله علیه و آله و سلم نسبت می دادند، ولی در این خبر برای درست کردن یک فضیلت برای ام المؤمنین عائشه چنین نسبت های ناروا را به پیامبر اکرم صلی الله علیه و آله و سلم و دیگر مادران مؤمنین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خیلی از احادیثی که برای ام المؤمنین عائشه و خلفا در آن منقبت بیان کرده اند بدون توجه، در مقابل پیامبر اکرم صلی الله علیه و آله و سلم را تنقیص کرده اند که متأسفانه نمونه های بسیاری در تاریخ ثبت شده است و این یک نمونه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حتی تا حدی پیامبر اکرم صلی الله علیه و آله و سلم را در حق مادران مؤمنین بی توجه جلوه داده اند که پس از آن همه تأکید آن ها نیز گویا حضرت هیچ توجهی به خواسته های آن ها نکرده اند، بلکه بر بقا در بی عدالتی تأکید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 اکرم صلی الله علیه و آله و سلم اسلام را چنین معرفی کرده و مسلمین را این گونه ارشاد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 بافان در مقام درست کردن مناقب، در مقابل پیامبر اکرم صلی الله علیه و آله و سلم را تنقیص</w:t>
      </w:r>
    </w:p>
    <w:p>
      <w:pPr>
        <w:pStyle w:val="BookText"/>
        <w:rPr/>
      </w:pP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دلائلی بهتر از این، در شناخت بی اساسی این نوع اخبار می تواند وجود داشته باشد</w:t>
      </w:r>
      <w:r>
        <w:rPr>
          <w:rFonts w:eastAsia="IRNazanin" w:cs="IRNazanin"/>
          <w:color w:val="111111"/>
          <w:sz w:val="28"/>
          <w:szCs w:val="28"/>
          <w:rtl w:val="true"/>
          <w:lang w:bidi="fa-IR"/>
        </w:rPr>
        <w:t>!</w:t>
      </w:r>
    </w:p>
    <w:p>
      <w:pPr>
        <w:pStyle w:val="Heading4"/>
        <w:numPr>
          <w:ilvl w:val="3"/>
          <w:numId w:val="1"/>
        </w:numPr>
        <w:rPr/>
      </w:pPr>
      <w:bookmarkStart w:id="597" w:name="__RefHeading___Toc1293097_774463916"/>
      <w:bookmarkStart w:id="598" w:name="_Toc223"/>
      <w:bookmarkEnd w:id="597"/>
      <w:r>
        <w:rPr>
          <w:rtl w:val="true"/>
        </w:rPr>
        <w:t>عبدالرحمن بن عبدالله بن دینار</w:t>
      </w:r>
      <w:bookmarkEnd w:id="598"/>
    </w:p>
    <w:p>
      <w:pPr>
        <w:pStyle w:val="BookText"/>
        <w:rPr/>
      </w:pPr>
      <w:r>
        <w:rPr>
          <w:rFonts w:ascii="IRNazanin" w:hAnsi="IRNazanin" w:eastAsia="IRNazanin"/>
          <w:color w:val="111111"/>
          <w:sz w:val="28"/>
          <w:sz w:val="28"/>
          <w:szCs w:val="28"/>
          <w:rtl w:val="true"/>
          <w:lang w:bidi="fa-IR"/>
        </w:rPr>
        <w:t>امام بخاری نوزده حدیث از او روایت کرده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معین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ضعف دارد، ابوحاتم او را لین خوانده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وحدیثش نمی توان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احادیثش منکر هستند و از آن تبعیت نمی شود و او از آن دسته ضعفایی است که حدیثشان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مورد او با دیگران مخالفت کرده و او متروک واقع نشده است</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عقیلی او را در کتاب ضعفاء وارد کرده است</w:t>
      </w:r>
      <w:r>
        <w:rPr>
          <w:rFonts w:eastAsia="IRNazanin" w:cs="IRNazanin"/>
          <w:color w:val="111111"/>
          <w:sz w:val="28"/>
          <w:szCs w:val="28"/>
          <w:rtl w:val="true"/>
          <w:lang w:bidi="fa-IR"/>
        </w:rPr>
        <w:t>.</w:t>
      </w:r>
      <w:r>
        <w:rPr>
          <w:rStyle w:val="FootnoteAnchor"/>
          <w:rtl w:val="true"/>
        </w:rPr>
        <w:footnoteReference w:id="1008"/>
      </w:r>
      <w:bookmarkStart w:id="599" w:name="pg5103_35617"/>
    </w:p>
    <w:p>
      <w:pPr>
        <w:pStyle w:val="Heading4"/>
        <w:numPr>
          <w:ilvl w:val="3"/>
          <w:numId w:val="1"/>
        </w:numPr>
        <w:rPr/>
      </w:pPr>
      <w:bookmarkStart w:id="600" w:name="__RefHeading___Toc1293099_774463916"/>
      <w:bookmarkStart w:id="601" w:name="_Toc224"/>
      <w:bookmarkEnd w:id="599"/>
      <w:bookmarkEnd w:id="600"/>
      <w:r>
        <w:rPr>
          <w:rtl w:val="true"/>
        </w:rPr>
        <w:t>عبد الرحمن بن عبدالملک بن شیبه حزامی</w:t>
      </w:r>
      <w:r>
        <w:rPr>
          <w:rtl w:val="true"/>
        </w:rPr>
        <w:t>.</w:t>
      </w:r>
      <w:bookmarkEnd w:id="601"/>
    </w:p>
    <w:p>
      <w:pPr>
        <w:pStyle w:val="BookText"/>
        <w:rPr/>
      </w:pPr>
      <w:r>
        <w:rPr>
          <w:rFonts w:ascii="IRNazanin" w:hAnsi="IRNazanin" w:eastAsia="IRNazanin"/>
          <w:color w:val="111111"/>
          <w:sz w:val="28"/>
          <w:sz w:val="28"/>
          <w:szCs w:val="28"/>
          <w:rtl w:val="true"/>
          <w:lang w:bidi="fa-IR"/>
        </w:rPr>
        <w:t>امام بخاری دو 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خالف وقال ابواحمد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بالمتین عندهم؛ </w:t>
      </w:r>
      <w:r>
        <w:rPr>
          <w:rStyle w:val="FootnoteAnchor"/>
          <w:rtl w:val="true"/>
        </w:rPr>
        <w:footnoteReference w:id="1009"/>
      </w:r>
      <w:r>
        <w:rPr>
          <w:rFonts w:ascii="IRNazanin" w:hAnsi="IRNazanin" w:eastAsia="IRNazanin"/>
          <w:color w:val="111111"/>
          <w:sz w:val="28"/>
          <w:sz w:val="28"/>
          <w:szCs w:val="28"/>
          <w:rtl w:val="true"/>
          <w:lang w:bidi="fa-IR"/>
        </w:rPr>
        <w:t>ابن ابی داود او را ضعیف خوانده وابواحمد حاکم غیر متین دانسته و ابن حبان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کسی هم توثیق در مورد او ذکر نشده است</w:t>
      </w:r>
      <w:r>
        <w:rPr>
          <w:rFonts w:eastAsia="IRNazanin" w:cs="IRNazanin"/>
          <w:color w:val="111111"/>
          <w:sz w:val="28"/>
          <w:szCs w:val="28"/>
          <w:rtl w:val="true"/>
          <w:lang w:bidi="fa-IR"/>
        </w:rPr>
        <w:t>.</w:t>
      </w:r>
    </w:p>
    <w:p>
      <w:pPr>
        <w:pStyle w:val="Heading4"/>
        <w:numPr>
          <w:ilvl w:val="3"/>
          <w:numId w:val="1"/>
        </w:numPr>
        <w:rPr/>
      </w:pPr>
      <w:bookmarkStart w:id="602" w:name="__RefHeading___Toc1293101_774463916"/>
      <w:bookmarkStart w:id="603" w:name="_Toc225"/>
      <w:bookmarkEnd w:id="602"/>
      <w:r>
        <w:rPr>
          <w:rtl w:val="true"/>
        </w:rPr>
        <w:t>عبد الرحمن بن أبی نمر بجلی</w:t>
      </w:r>
      <w:bookmarkEnd w:id="603"/>
    </w:p>
    <w:p>
      <w:pPr>
        <w:pStyle w:val="BookText"/>
        <w:rPr/>
      </w:pPr>
      <w:r>
        <w:rPr>
          <w:rFonts w:ascii="IRNazanin" w:hAnsi="IRNazanin" w:eastAsia="IRNazanin"/>
          <w:color w:val="111111"/>
          <w:sz w:val="28"/>
          <w:sz w:val="28"/>
          <w:szCs w:val="28"/>
          <w:rtl w:val="true"/>
          <w:lang w:bidi="fa-IR"/>
        </w:rPr>
        <w:t>امام بخاری دو 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نمر در روایتش از زهری ضعیف است</w:t>
      </w:r>
      <w:r>
        <w:rPr>
          <w:rFonts w:eastAsia="IRNazanin" w:cs="IRNazanin"/>
          <w:color w:val="111111"/>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آن که هر دو حدیث او در صحیح بخاری از زهری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او را تضعیف کرده وابوحاتم و غیرش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قوی نیست</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 xml:space="preserve">عقیلی نیز او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ضعفاء الکبیر،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رقم</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زهری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جلمه ضعفایی است که حدیثش نوشته می شود</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همچنین او از اهل شام است و تنها ولید بن مسلم از او حدیث روایت کرده است</w:t>
      </w:r>
      <w:r>
        <w:rPr>
          <w:rFonts w:eastAsia="IRNazanin" w:cs="IRNazanin"/>
          <w:color w:val="111111"/>
          <w:sz w:val="28"/>
          <w:szCs w:val="28"/>
          <w:rtl w:val="true"/>
          <w:lang w:bidi="fa-IR"/>
        </w:rPr>
        <w:t>.</w:t>
      </w:r>
    </w:p>
    <w:p>
      <w:pPr>
        <w:pStyle w:val="Heading4"/>
        <w:numPr>
          <w:ilvl w:val="3"/>
          <w:numId w:val="1"/>
        </w:numPr>
        <w:rPr/>
      </w:pPr>
      <w:bookmarkStart w:id="604" w:name="__RefHeading___Toc1293103_774463916"/>
      <w:bookmarkStart w:id="605" w:name="_Toc226"/>
      <w:bookmarkEnd w:id="604"/>
      <w:r>
        <w:rPr>
          <w:rtl w:val="true"/>
        </w:rPr>
        <w:t>عبدالملک بن عمیر</w:t>
      </w:r>
      <w:bookmarkEnd w:id="60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روایت کرده است</w:t>
      </w:r>
      <w:r>
        <w:rPr>
          <w:rFonts w:eastAsia="IRNazanin" w:cs="IRNazanin"/>
          <w:color w:val="111111"/>
          <w:sz w:val="28"/>
          <w:szCs w:val="28"/>
          <w:rtl w:val="true"/>
          <w:lang w:bidi="fa-IR"/>
        </w:rPr>
        <w:t>.</w:t>
      </w:r>
      <w:bookmarkStart w:id="606" w:name="pg5103_35618"/>
    </w:p>
    <w:p>
      <w:pPr>
        <w:pStyle w:val="BookText"/>
        <w:rPr/>
      </w:pPr>
      <w:bookmarkEnd w:id="606"/>
      <w:r>
        <w:rPr>
          <w:rFonts w:ascii="IRNazanin" w:hAnsi="IRNazanin" w:eastAsia="IRNazanin"/>
          <w:color w:val="111111"/>
          <w:sz w:val="28"/>
          <w:sz w:val="28"/>
          <w:szCs w:val="28"/>
          <w:rtl w:val="true"/>
          <w:lang w:bidi="fa-IR"/>
        </w:rPr>
        <w:t>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مضطرب الحدیث جدا مع قلة روایته ما أری له خمسمائة حدیث وقد غلط فی کثیر منها وقال إسحاق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أحمد جدا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مخلط وقال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أکثر من مائة حدیث تغیر حفظه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مدلسا؛ 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قلت روایتش او جدا مضطرب الحدیث است و گمان نمی کنم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داشته باشد و همانا در بسیاری از آن ها خطا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منصور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جدا او را تضعیف کرده و ابن معین مخلط خوانده و عجلی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 حدیث روایت کرد و حافظه اش تغییر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عمیر لم یوصف بالحفظ؛</w:t>
      </w:r>
      <w:r>
        <w:rPr>
          <w:rStyle w:val="FootnoteAnchor"/>
          <w:rtl w:val="true"/>
        </w:rPr>
        <w:footnoteReference w:id="1013"/>
      </w:r>
      <w:r>
        <w:rPr>
          <w:rFonts w:ascii="IRNazanin" w:hAnsi="IRNazanin" w:eastAsia="IRNazanin"/>
          <w:color w:val="111111"/>
          <w:sz w:val="28"/>
          <w:sz w:val="28"/>
          <w:szCs w:val="28"/>
          <w:rtl w:val="true"/>
          <w:lang w:bidi="fa-IR"/>
        </w:rPr>
        <w:t>او حافظ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از او راضی نبود و ابوحاتم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نبود و حافظه اش تغییر کرد</w:t>
      </w:r>
      <w:r>
        <w:rPr>
          <w:rFonts w:eastAsia="IRNazanin" w:cs="IRNazanin"/>
          <w:color w:val="111111"/>
          <w:sz w:val="28"/>
          <w:szCs w:val="28"/>
          <w:rtl w:val="true"/>
          <w:lang w:bidi="fa-IR"/>
        </w:rPr>
        <w:t xml:space="preserve">.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ابن عجمی و ابن حجر او را مشهور و معروف به تدلیس معرفی کرده اند</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 xml:space="preserve">با وجود ضعف جدی که ابن عمیر دارد مضافاً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 در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حکم منقطع و ضعیف را تنها به جهت مدلس بودنش دارد</w:t>
      </w:r>
      <w:r>
        <w:rPr>
          <w:rFonts w:eastAsia="IRNazanin" w:cs="IRNazanin"/>
          <w:color w:val="111111"/>
          <w:sz w:val="28"/>
          <w:szCs w:val="28"/>
          <w:rtl w:val="true"/>
          <w:lang w:bidi="fa-IR"/>
        </w:rPr>
        <w:t>.</w:t>
      </w:r>
    </w:p>
    <w:p>
      <w:pPr>
        <w:pStyle w:val="Heading4"/>
        <w:numPr>
          <w:ilvl w:val="3"/>
          <w:numId w:val="1"/>
        </w:numPr>
        <w:rPr/>
      </w:pPr>
      <w:bookmarkStart w:id="607" w:name="__RefHeading___Toc1293105_774463916"/>
      <w:bookmarkStart w:id="608" w:name="_Toc227"/>
      <w:bookmarkEnd w:id="607"/>
      <w:r>
        <w:rPr>
          <w:rtl w:val="true"/>
        </w:rPr>
        <w:t>عتاب بن بشیر الجزری</w:t>
      </w:r>
      <w:bookmarkEnd w:id="608"/>
    </w:p>
    <w:p>
      <w:pPr>
        <w:pStyle w:val="BookText"/>
        <w:rPr/>
      </w:pPr>
      <w:r>
        <w:rPr>
          <w:rFonts w:ascii="IRNazanin" w:hAnsi="IRNazanin" w:eastAsia="IRNazanin"/>
          <w:color w:val="111111"/>
          <w:sz w:val="28"/>
          <w:sz w:val="28"/>
          <w:szCs w:val="28"/>
          <w:rtl w:val="true"/>
          <w:lang w:bidi="fa-IR"/>
        </w:rPr>
        <w:t>امام بخاری دو حدیث از او روایت کرده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مهدی در آخر او را ترک کرده و احمد نیز او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و نسائی او را تضعیف کرده اند</w:t>
      </w:r>
      <w:r>
        <w:rPr>
          <w:rFonts w:eastAsia="IRNazanin" w:cs="IRNazanin"/>
          <w:color w:val="111111"/>
          <w:sz w:val="28"/>
          <w:szCs w:val="28"/>
          <w:rtl w:val="true"/>
          <w:lang w:bidi="fa-IR"/>
        </w:rPr>
        <w:t xml:space="preserve">. </w:t>
      </w:r>
      <w:r>
        <w:rPr>
          <w:rStyle w:val="FootnoteAnchor"/>
          <w:rtl w:val="true"/>
        </w:rPr>
        <w:footnoteReference w:id="1016"/>
      </w:r>
      <w:bookmarkStart w:id="609" w:name="pg5103_35619"/>
    </w:p>
    <w:p>
      <w:pPr>
        <w:pStyle w:val="Heading4"/>
        <w:numPr>
          <w:ilvl w:val="3"/>
          <w:numId w:val="1"/>
        </w:numPr>
        <w:rPr/>
      </w:pPr>
      <w:bookmarkStart w:id="610" w:name="__RefHeading___Toc1293107_774463916"/>
      <w:bookmarkStart w:id="611" w:name="_Toc228"/>
      <w:bookmarkEnd w:id="609"/>
      <w:bookmarkEnd w:id="610"/>
      <w:r>
        <w:rPr>
          <w:rtl w:val="true"/>
        </w:rPr>
        <w:t>عثمان بن فرقد بصری</w:t>
      </w:r>
      <w:bookmarkEnd w:id="611"/>
    </w:p>
    <w:p>
      <w:pPr>
        <w:pStyle w:val="BookText"/>
        <w:rPr/>
      </w:pPr>
      <w:r>
        <w:rPr>
          <w:rFonts w:ascii="IRNazanin" w:hAnsi="IRNazanin" w:eastAsia="IRNazanin"/>
          <w:color w:val="111111"/>
          <w:sz w:val="28"/>
          <w:sz w:val="28"/>
          <w:szCs w:val="28"/>
          <w:rtl w:val="true"/>
          <w:lang w:bidi="fa-IR"/>
        </w:rPr>
        <w:t>بخاری دو 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منکری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ثقات مخالفت می کند و ازدی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یتکلمون فیه</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او را تنها ابن حبان توثیق کرده است</w:t>
      </w:r>
      <w:r>
        <w:rPr>
          <w:rFonts w:eastAsia="IRNazanin" w:cs="IRNazanin"/>
          <w:color w:val="111111"/>
          <w:sz w:val="28"/>
          <w:szCs w:val="28"/>
          <w:rtl w:val="true"/>
          <w:lang w:bidi="fa-IR"/>
        </w:rPr>
        <w:t>.</w:t>
      </w:r>
    </w:p>
    <w:p>
      <w:pPr>
        <w:pStyle w:val="Heading4"/>
        <w:numPr>
          <w:ilvl w:val="3"/>
          <w:numId w:val="1"/>
        </w:numPr>
        <w:rPr/>
      </w:pPr>
      <w:bookmarkStart w:id="612" w:name="__RefHeading___Toc1293109_774463916"/>
      <w:bookmarkStart w:id="613" w:name="_Toc229"/>
      <w:bookmarkEnd w:id="612"/>
      <w:r>
        <w:rPr>
          <w:rtl w:val="true"/>
        </w:rPr>
        <w:t>عثمان بن الهیثم بصری</w:t>
      </w:r>
      <w:bookmarkEnd w:id="613"/>
    </w:p>
    <w:p>
      <w:pPr>
        <w:pStyle w:val="BookText"/>
        <w:rPr/>
      </w:pPr>
      <w:r>
        <w:rPr>
          <w:rFonts w:ascii="IRNazanin" w:hAnsi="IRNazanin" w:eastAsia="IRNazanin"/>
          <w:color w:val="111111"/>
          <w:sz w:val="28"/>
          <w:sz w:val="28"/>
          <w:szCs w:val="28"/>
          <w:rtl w:val="true"/>
          <w:lang w:bidi="fa-IR"/>
        </w:rPr>
        <w:t>امام بخاری ده 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او را غیر ثبت معرفی کرده و از او حدیث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الخطأ</w:t>
      </w:r>
      <w:r>
        <w:rPr>
          <w:rFonts w:eastAsia="IRNazanin" w:cs="IRNazanin"/>
          <w:color w:val="111111"/>
          <w:sz w:val="28"/>
          <w:szCs w:val="28"/>
          <w:rtl w:val="true"/>
          <w:lang w:bidi="fa-IR"/>
        </w:rPr>
        <w:t xml:space="preserve">. </w:t>
      </w:r>
      <w:r>
        <w:rPr>
          <w:rStyle w:val="FootnoteAnchor"/>
          <w:rtl w:val="true"/>
        </w:rPr>
        <w:footnoteReference w:id="1018"/>
      </w:r>
      <w:r>
        <w:rPr>
          <w:rFonts w:ascii="IRNazanin" w:hAnsi="IRNazanin" w:eastAsia="IRNazanin"/>
          <w:color w:val="111111"/>
          <w:sz w:val="28"/>
          <w:sz w:val="28"/>
          <w:szCs w:val="28"/>
          <w:rtl w:val="true"/>
          <w:lang w:bidi="fa-IR"/>
        </w:rPr>
        <w:t>ابن هیثم را نیز تنها ابن حبان توثیق کرده است</w:t>
      </w:r>
      <w:r>
        <w:rPr>
          <w:rFonts w:eastAsia="IRNazanin" w:cs="IRNazanin"/>
          <w:color w:val="111111"/>
          <w:sz w:val="28"/>
          <w:szCs w:val="28"/>
          <w:rtl w:val="true"/>
          <w:lang w:bidi="fa-IR"/>
        </w:rPr>
        <w:t>.</w:t>
      </w:r>
    </w:p>
    <w:p>
      <w:pPr>
        <w:pStyle w:val="Heading4"/>
        <w:numPr>
          <w:ilvl w:val="3"/>
          <w:numId w:val="1"/>
        </w:numPr>
        <w:rPr/>
      </w:pPr>
      <w:bookmarkStart w:id="614" w:name="__RefHeading___Toc1293111_774463916"/>
      <w:bookmarkStart w:id="615" w:name="_Toc230"/>
      <w:bookmarkEnd w:id="614"/>
      <w:r>
        <w:rPr>
          <w:rtl w:val="true"/>
        </w:rPr>
        <w:t>علی بن أبی هاشم بغدادی</w:t>
      </w:r>
      <w:bookmarkEnd w:id="615"/>
    </w:p>
    <w:p>
      <w:pPr>
        <w:pStyle w:val="BookText"/>
        <w:rPr/>
      </w:pPr>
      <w:r>
        <w:rPr>
          <w:rFonts w:ascii="IRNazanin" w:hAnsi="IRNazanin" w:eastAsia="IRNazanin"/>
          <w:color w:val="111111"/>
          <w:sz w:val="28"/>
          <w:sz w:val="28"/>
          <w:szCs w:val="28"/>
          <w:rtl w:val="true"/>
          <w:lang w:bidi="fa-IR"/>
        </w:rPr>
        <w:t>او شیخ بخاری است و بخاری چهار 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صدوق می دانم و مردم او را ترک کرده اند؛ زیرا در مورد قرآن متوقف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از او حدیث نوشت، ولی از او حدیث روایت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او را ضعیف می دانست و او همراه ابن ابی دؤاد بود و هر سخن پست و زشتی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جداً ضعیف است</w:t>
      </w:r>
      <w:r>
        <w:rPr>
          <w:rFonts w:eastAsia="IRNazanin" w:cs="IRNazanin"/>
          <w:color w:val="111111"/>
          <w:sz w:val="28"/>
          <w:szCs w:val="28"/>
          <w:rtl w:val="true"/>
          <w:lang w:bidi="fa-IR"/>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چنان که ملاحظه می کنید کل مطلبی که ابن حجر نقل کرده همین است و کسی او را توثیق نکرده است</w:t>
      </w:r>
      <w:r>
        <w:rPr>
          <w:rFonts w:eastAsia="IRNazanin" w:cs="IRNazanin"/>
          <w:color w:val="111111"/>
          <w:sz w:val="28"/>
          <w:szCs w:val="28"/>
          <w:rtl w:val="true"/>
          <w:lang w:bidi="fa-IR"/>
        </w:rPr>
        <w:t>.</w:t>
      </w:r>
    </w:p>
    <w:p>
      <w:pPr>
        <w:pStyle w:val="Heading4"/>
        <w:numPr>
          <w:ilvl w:val="3"/>
          <w:numId w:val="1"/>
        </w:numPr>
        <w:rPr/>
      </w:pPr>
      <w:bookmarkStart w:id="616" w:name="__RefHeading___Toc1293113_774463916"/>
      <w:bookmarkStart w:id="617" w:name="_Toc231"/>
      <w:bookmarkEnd w:id="616"/>
      <w:r>
        <w:rPr>
          <w:rtl w:val="true"/>
        </w:rPr>
        <w:t>عمرو بن ابی سلمه دمشقی</w:t>
      </w:r>
      <w:bookmarkEnd w:id="61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بخاری سه حدیث از او روایت کرده است</w:t>
      </w:r>
      <w:r>
        <w:rPr>
          <w:rFonts w:eastAsia="IRNazanin" w:cs="IRNazanin"/>
          <w:color w:val="111111"/>
          <w:sz w:val="28"/>
          <w:szCs w:val="28"/>
          <w:rtl w:val="true"/>
          <w:lang w:bidi="fa-IR"/>
        </w:rPr>
        <w:t>.</w:t>
      </w:r>
      <w:bookmarkStart w:id="618" w:name="pg5103_35620"/>
    </w:p>
    <w:p>
      <w:pPr>
        <w:pStyle w:val="BookText"/>
        <w:rPr/>
      </w:pPr>
      <w:bookmarkEnd w:id="618"/>
      <w:r>
        <w:rPr>
          <w:rFonts w:ascii="IRNazanin" w:hAnsi="IRNazanin" w:eastAsia="IRNazanin"/>
          <w:color w:val="111111"/>
          <w:sz w:val="28"/>
          <w:sz w:val="28"/>
          <w:szCs w:val="28"/>
          <w:rtl w:val="true"/>
          <w:lang w:bidi="fa-IR"/>
        </w:rPr>
        <w:t>یحیی بن معین وساجی او را ضعیف خوانده اند وابو 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او احتجاج نمی شود وعقیلی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حدیثش وهم است</w:t>
      </w:r>
      <w:r>
        <w:rPr>
          <w:rFonts w:eastAsia="IRNazanin" w:cs="IRNazanin"/>
          <w:color w:val="111111"/>
          <w:sz w:val="28"/>
          <w:szCs w:val="28"/>
          <w:rtl w:val="true"/>
          <w:lang w:bidi="fa-IR"/>
        </w:rPr>
        <w:t xml:space="preserve">. </w:t>
      </w:r>
      <w:r>
        <w:rPr>
          <w:rStyle w:val="FootnoteAnchor"/>
          <w:rtl w:val="true"/>
        </w:rPr>
        <w:footnoteReference w:id="1020"/>
      </w:r>
    </w:p>
    <w:p>
      <w:pPr>
        <w:pStyle w:val="Heading4"/>
        <w:numPr>
          <w:ilvl w:val="3"/>
          <w:numId w:val="1"/>
        </w:numPr>
        <w:rPr/>
      </w:pPr>
      <w:bookmarkStart w:id="619" w:name="__RefHeading___Toc1293115_774463916"/>
      <w:bookmarkStart w:id="620" w:name="_Toc232"/>
      <w:bookmarkEnd w:id="619"/>
      <w:r>
        <w:rPr>
          <w:rtl w:val="true"/>
        </w:rPr>
        <w:t>عمرو بن ابی عمرو</w:t>
      </w:r>
      <w:bookmarkEnd w:id="620"/>
    </w:p>
    <w:p>
      <w:pPr>
        <w:pStyle w:val="BookText"/>
        <w:rPr/>
      </w:pPr>
      <w:r>
        <w:rPr>
          <w:rFonts w:ascii="IRNazanin" w:hAnsi="IRNazanin" w:eastAsia="IRNazanin"/>
          <w:color w:val="111111"/>
          <w:sz w:val="28"/>
          <w:sz w:val="28"/>
          <w:szCs w:val="28"/>
          <w:rtl w:val="true"/>
          <w:lang w:bidi="fa-IR"/>
        </w:rPr>
        <w:t>امام بخاری یازده 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ابوداود ونسائی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او احتجاج نمی شود، یحیی بن معین ویحیی قطان ودارمی او را تضعیف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مضطرب است</w:t>
      </w:r>
      <w:r>
        <w:rPr>
          <w:rFonts w:eastAsia="IRNazanin" w:cs="IRNazanin"/>
          <w:color w:val="111111"/>
          <w:sz w:val="28"/>
          <w:szCs w:val="28"/>
          <w:rtl w:val="true"/>
          <w:lang w:bidi="fa-IR"/>
        </w:rPr>
        <w:t xml:space="preserve">. </w:t>
      </w:r>
      <w:r>
        <w:rPr>
          <w:rStyle w:val="FootnoteAnchor"/>
          <w:rtl w:val="true"/>
        </w:rPr>
        <w:footnoteReference w:id="1021"/>
      </w:r>
    </w:p>
    <w:p>
      <w:pPr>
        <w:pStyle w:val="Heading4"/>
        <w:numPr>
          <w:ilvl w:val="3"/>
          <w:numId w:val="1"/>
        </w:numPr>
        <w:rPr/>
      </w:pPr>
      <w:bookmarkStart w:id="621" w:name="__RefHeading___Toc1293117_774463916"/>
      <w:bookmarkStart w:id="622" w:name="_Toc233"/>
      <w:bookmarkEnd w:id="621"/>
      <w:r>
        <w:rPr>
          <w:rtl w:val="true"/>
        </w:rPr>
        <w:t>عمرو بن عبید بن باب بصری</w:t>
      </w:r>
      <w:bookmarkEnd w:id="622"/>
    </w:p>
    <w:p>
      <w:pPr>
        <w:pStyle w:val="Heading5"/>
        <w:numPr>
          <w:ilvl w:val="4"/>
          <w:numId w:val="1"/>
        </w:numPr>
        <w:rPr/>
      </w:pPr>
      <w:bookmarkStart w:id="623" w:name="__RefHeading___Toc1293119_774463916"/>
      <w:bookmarkStart w:id="624" w:name="_Toc234"/>
      <w:bookmarkEnd w:id="623"/>
      <w:r>
        <w:rPr>
          <w:rtl w:val="true"/>
        </w:rPr>
        <w:t>اشاره</w:t>
      </w:r>
      <w:bookmarkEnd w:id="624"/>
    </w:p>
    <w:p>
      <w:pPr>
        <w:pStyle w:val="BookText"/>
        <w:rPr/>
      </w:pPr>
      <w:r>
        <w:rPr>
          <w:rFonts w:ascii="IRNazanin" w:hAnsi="IRNazanin" w:eastAsia="IRNazanin"/>
          <w:color w:val="111111"/>
          <w:sz w:val="28"/>
          <w:sz w:val="28"/>
          <w:szCs w:val="28"/>
          <w:rtl w:val="true"/>
          <w:lang w:bidi="fa-IR"/>
        </w:rPr>
        <w:t>امام بخاری با ابهام یک 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وحماد و ابن عون وعوف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عمرو یکذب؛ </w:t>
      </w:r>
      <w:r>
        <w:rPr>
          <w:rStyle w:val="FootnoteAnchor"/>
          <w:rtl w:val="true"/>
        </w:rPr>
        <w:footnoteReference w:id="1022"/>
      </w:r>
      <w:r>
        <w:rPr>
          <w:rFonts w:ascii="IRNazanin" w:hAnsi="IRNazanin" w:eastAsia="IRNazanin"/>
          <w:color w:val="111111"/>
          <w:sz w:val="28"/>
          <w:sz w:val="28"/>
          <w:szCs w:val="28"/>
          <w:rtl w:val="true"/>
          <w:lang w:bidi="fa-IR"/>
        </w:rPr>
        <w:t>عمرو همیشه دروغ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عمرو بن عبید با اتفاق ضعیف است و این افراد او را تکذیب نیز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حدیثی که بخاری از او روایت کرده است</w:t>
      </w:r>
      <w:r>
        <w:rPr>
          <w:rFonts w:eastAsia="IRNazanin" w:cs="IRNazanin"/>
          <w:color w:val="111111"/>
          <w:sz w:val="28"/>
          <w:szCs w:val="28"/>
          <w:rtl w:val="true"/>
          <w:lang w:bidi="fa-IR"/>
        </w:rPr>
        <w:t>:</w:t>
      </w:r>
    </w:p>
    <w:p>
      <w:pPr>
        <w:pStyle w:val="Heading5"/>
        <w:numPr>
          <w:ilvl w:val="4"/>
          <w:numId w:val="1"/>
        </w:numPr>
        <w:rPr/>
      </w:pPr>
      <w:bookmarkStart w:id="625" w:name="__RefHeading___Toc1293121_774463916"/>
      <w:bookmarkStart w:id="626" w:name="_Toc235"/>
      <w:bookmarkEnd w:id="625"/>
      <w:r>
        <w:rPr>
          <w:rtl w:val="true"/>
        </w:rPr>
        <w:t>قاتل و مقتول در جمل اهل جهنم اند</w:t>
      </w:r>
      <w:bookmarkEnd w:id="62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 الله بن عبد الوهاب حدثنا حماد عن رجل لم یسمه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بسلاحی لیالی الفتنة فاستقبلنی أبوبکرة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نصرة ابن عم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تواجه المسلمان بسیفیهما فکلاهما 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القاتل فما بال المقتول؟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قتل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حماد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هذا الحدیث لأیوب ویونس بن عبید وأنا أرید أن یحدثانی به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روی هذا الحدیث الحسن عن الأحنف بن قیس عن أبی بکرة</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اصل این حدیث به این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به یاری امیرالمؤمنین علیه السلام می رفت وابوبکره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مسلمان با شمشیر مقابل هم قرار گیرند هر دو اهل جهنم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سند به وجود مردی که بخاری او را نام نبرده و او عمرو است، ضعیف خواهد بود و ابن حجر نیز در تهذیب اعتراف کرده است که راوی مبهم در این سند عمرو است و مخاطب در این حدیث احنف است نه 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این حدیث را در جای دیگر از دیگران روایت کرده است و در آن دو مورد، به جای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است در حالی که مسلم با همان سند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w:t>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از ابوموسی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کتب دیگر روایت شده و بزار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کسی جز ابوبکره روایت نکرده است</w:t>
      </w:r>
      <w:r>
        <w:rPr>
          <w:rFonts w:eastAsia="IRNazanin" w:cs="IRNazanin"/>
          <w:color w:val="111111"/>
          <w:sz w:val="28"/>
          <w:szCs w:val="28"/>
          <w:rtl w:val="true"/>
          <w:lang w:bidi="fa-IR"/>
        </w:rPr>
        <w:t xml:space="preserve">. </w:t>
      </w:r>
      <w:r>
        <w:rPr>
          <w:rStyle w:val="FootnoteAnchor"/>
          <w:rtl w:val="true"/>
        </w:rPr>
        <w:footnoteReference w:id="10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 بصری به اشتباه گاه آن را به ابوموسی نسبت داده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هر چیز باید توجه داشته باشیم که گرچه جاعلان این حدیث و بخاری این حدیث را در مقام طعن بر امیرالمؤمنین علیه السلام نقل و راه انداخته اند، ولی آن ها توجه نکرده اند که با این اکاذیب تمام صحابه و در رأس آن ها ام المؤمنین عائشه، زبیر، طلحه و صدها صحابه ای دیگر را که در جنگ های جمل و صفین حضور داشته اند، به اهل جهنم بودنشان فتوا داده اند و این است اعتقاد به عدالت مزعوم جمیع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مقام توجیه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زیاده و بیان مراد وارد شده و آن این که چون برای دنیا با هم بجنگند قاتل و مقتول در جهنم خواهند بود</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ولی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 مسند بزار وجود ندارد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که طرف آن را در مورد آن بیان کرده این زیاده مزعوم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آن را قبول کنیم باز عمل بخاری را که آن را به جنگ امیرالمؤمنین علیه السلام تطبیق کرده، نمی توان با آن توجیه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داشته باشیم که تمام اسانید این حدیث از حسن بصری است و در تمام آن، او حدیث را معنعن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حدیث را گاه از احنف و گاه از ابوبکره و گاه از ابوموسی نقل کرده است و حسن بصری را ابن عجمی مشهور به تدلیس خوانده است و ابن حبان نیز مدلس دانسته و ابن عجمی و ابن حجر در طبقات المدلسین او را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از هر که پیش می آمده حدیث می گرفته است و با تدلیس از دیگران حدیث روایت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او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ارسال او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مدینی و بزار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ابوموسی حدیث نشنیده است، ابوحاتم و ابوزرعه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حتی ابوموسی را ندیده است</w:t>
      </w:r>
      <w:r>
        <w:rPr>
          <w:rFonts w:eastAsia="IRNazanin" w:cs="IRNazanin"/>
          <w:color w:val="111111"/>
          <w:sz w:val="28"/>
          <w:szCs w:val="28"/>
          <w:rtl w:val="true"/>
          <w:lang w:bidi="fa-IR"/>
        </w:rPr>
        <w:t>.</w:t>
      </w:r>
      <w:r>
        <w:rPr>
          <w:rStyle w:val="FootnoteAnchor"/>
          <w:rtl w:val="true"/>
        </w:rPr>
        <w:footnoteReference w:id="1026"/>
      </w:r>
      <w:r>
        <w:rPr>
          <w:rFonts w:ascii="IRNazanin" w:hAnsi="IRNazanin" w:eastAsia="IRNazanin"/>
          <w:color w:val="111111"/>
          <w:sz w:val="28"/>
          <w:sz w:val="28"/>
          <w:szCs w:val="28"/>
          <w:rtl w:val="true"/>
          <w:lang w:bidi="fa-IR"/>
        </w:rPr>
        <w:t>با این وصف تمام اسانید این حدیث ضعیف است و آن با آیه ای قرآن نیز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طائفتان من المؤمنین اقتتلوا فأصلحوا بینهما فان بغت إحداهما علی الاخری فقاتلوا التی تبغی حتی تفئ إلی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7"/>
      </w:r>
      <w:r>
        <w:rPr>
          <w:rFonts w:ascii="IRNazanin" w:hAnsi="IRNazanin" w:eastAsia="IRNazanin"/>
          <w:color w:val="111111"/>
          <w:sz w:val="28"/>
          <w:sz w:val="28"/>
          <w:szCs w:val="28"/>
          <w:rtl w:val="true"/>
          <w:lang w:bidi="fa-IR"/>
        </w:rPr>
        <w:t>در این آیه خداوند متعال به جنگ با سرکشان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به جنگ امر فرموده و سپس هر که امتثال امر پروردگار کند او را به جهنم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حدیث با احادیث فراوان و عمل خود ابوبکره و احنف نیز مخالف</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که به حسب ظاهر ابوبکره این حدیث را به او گفته و او را از یاری امیرالمؤمنین علیه السلام باز داشته است، از جمله امیران لشکر امیرالمؤمنین علیه السلام در جنگ صفین بود</w:t>
      </w:r>
      <w:r>
        <w:rPr>
          <w:rFonts w:eastAsia="IRNazanin" w:cs="IRNazanin"/>
          <w:color w:val="111111"/>
          <w:sz w:val="28"/>
          <w:szCs w:val="28"/>
          <w:rtl w:val="true"/>
          <w:lang w:bidi="fa-IR"/>
        </w:rPr>
        <w:t>.</w:t>
      </w:r>
      <w:r>
        <w:rPr>
          <w:rStyle w:val="FootnoteAnchor"/>
          <w:rtl w:val="true"/>
        </w:rPr>
        <w:footnoteReference w:id="1028"/>
      </w:r>
      <w:r>
        <w:rPr>
          <w:rFonts w:ascii="IRNazanin" w:hAnsi="IRNazanin" w:eastAsia="IRNazanin"/>
          <w:color w:val="111111"/>
          <w:sz w:val="28"/>
          <w:sz w:val="28"/>
          <w:szCs w:val="28"/>
          <w:rtl w:val="true"/>
          <w:lang w:bidi="fa-IR"/>
        </w:rPr>
        <w:t>اگر احنف که خود از صحابه محسوب شده است، این حدیث را شنیده بود، به آن عمل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ابوبکره برای شرکت در این جنگ، به لشکر جمل ملحق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عن أبی بکرة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عصمنی الله بشیء سمعته من رسول الله صلی الله علیه و آله و سلم لما هلک کسری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استخلفوا؟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ابنته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یفلح قوم ولو أمرهم 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عائشة تعنی البصرة ذکرت قول رسول الله صلی الله علیه و آله و سلم فعصمنی الله به؛</w:t>
      </w:r>
      <w:r>
        <w:rPr>
          <w:rStyle w:val="FootnoteAnchor"/>
          <w:rtl w:val="true"/>
        </w:rPr>
        <w:footnoteReference w:id="1029"/>
      </w:r>
      <w:r>
        <w:rPr>
          <w:rFonts w:ascii="IRNazanin" w:hAnsi="IRNazanin" w:eastAsia="IRNazanin"/>
          <w:color w:val="111111"/>
          <w:sz w:val="28"/>
          <w:sz w:val="28"/>
          <w:szCs w:val="28"/>
          <w:rtl w:val="true"/>
          <w:lang w:bidi="fa-IR"/>
        </w:rPr>
        <w:t>خداوند با چیزی که از رسول خدا صلی الله علیه و آله و سلم شنیده بودم مرا حفظ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کسری وفات کرد، 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رهبر خود قرار دادند؟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رستگار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قومی که امورش را زن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عائشه به بصره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ودیدم که فرمانده واقعی لشکر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این حدیث آمدم وخداوند متعال مرا حفظ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وخود را از آن ها دور کردم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این حدیث را ترمذی 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البانی صحیح دانسته اند و این حدیث از دیگران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می شود که ابوبکره به لشکر جمل ملحق شد وقتی مشاهده نمود اداره امور بر عهده ام المؤمنین عائشه است به جهت این حدیث شریف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مورد بحث بعد ها به وجود آمده و دشمنان امیرالمؤمنین علیه السلام آن را جعل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مهم این است که امام بخاری این خبر جعلی را در مقام طعن بر جنگ های امیرالمؤمنین علیه السلام در صحیحش روایت</w:t>
      </w:r>
      <w:bookmarkStart w:id="627" w:name="pg5103_35624"/>
    </w:p>
    <w:p>
      <w:pPr>
        <w:pStyle w:val="BookText"/>
        <w:rPr/>
      </w:pPr>
      <w:bookmarkEnd w:id="627"/>
      <w:r>
        <w:rPr>
          <w:rFonts w:ascii="IRNazanin" w:hAnsi="IRNazanin" w:eastAsia="IRNazanin"/>
          <w:color w:val="111111"/>
          <w:sz w:val="28"/>
          <w:sz w:val="28"/>
          <w:szCs w:val="28"/>
          <w:rtl w:val="true"/>
          <w:lang w:bidi="fa-IR"/>
        </w:rPr>
        <w:t>کرده است و حال آن که این حدیث را قطعاً ابوبکره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است چه رسد بر این که آن را روایت کرده باشد و اگر می شناخت به آن استدلال می کرد و ابتدا به لشکر ام المؤمنین ملحق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داشته باشیم که در مورد جنگ های امیرالمؤمنین علیه السلام دستورات</w:t>
      </w:r>
    </w:p>
    <w:p>
      <w:pPr>
        <w:pStyle w:val="BookText"/>
        <w:rPr/>
      </w:pPr>
      <w:r>
        <w:rPr>
          <w:rFonts w:ascii="IRNazanin" w:hAnsi="IRNazanin" w:eastAsia="IRNazanin"/>
          <w:color w:val="111111"/>
          <w:sz w:val="28"/>
          <w:sz w:val="28"/>
          <w:szCs w:val="28"/>
          <w:rtl w:val="true"/>
          <w:lang w:bidi="fa-IR"/>
        </w:rPr>
        <w:t>پیامبر اکرم صلی الله علیه و آله و سلم فراوان است و برخی از آن ها متواتر هستند، ولی بخاری هیچ کدام از آن احادیث را چشمش ندیده و گوشش نشنیده و لذا به نقل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اخبار که نواصب را خوش حال می کند پناه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با برخی احادیث در مورد جنگ های امیرالمؤمنین علیه السلام آشنا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pStyle w:val="Heading5"/>
        <w:numPr>
          <w:ilvl w:val="4"/>
          <w:numId w:val="1"/>
        </w:numPr>
        <w:rPr/>
      </w:pPr>
      <w:bookmarkStart w:id="628" w:name="__RefHeading___Toc1293123_774463916"/>
      <w:bookmarkStart w:id="629" w:name="_Toc236"/>
      <w:bookmarkEnd w:id="628"/>
      <w:r>
        <w:rPr>
          <w:rtl w:val="true"/>
        </w:rPr>
        <w:t>نصوص اسلامی در مورد جنگ های امیرالمؤمنین علیه السلام</w:t>
      </w:r>
      <w:bookmarkEnd w:id="629"/>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منکم من یقاتل علی تأویله کما قاتلْتُ علی تنزیله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أبوبکر وعمر،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خاصف النّعل وعلی یخصف نعله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احمد والحاکم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فاتیناه فبشرناه فلم یرفع به رأسه کأنه قد کان سمعه من رسول الله صلی الله علیه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در بین شما کسی است که برای تأویل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 متخلف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جنگد چنان که من برای تنزیل قرآن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وعمر هر کدام پشت سر هم بلند شدند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ما هستید؟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لکن آن فرد کسی است که کفش را وصله می کند وعلی مشغول وصله کردن کفش پیامبر اکرم صلی الله علیه و آله و سلم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نقل احمد وحاکم و ابن عساکر با اسانید مختلف چنین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نزد علی رفتیم و به او</w:t>
      </w:r>
    </w:p>
    <w:p>
      <w:pPr>
        <w:pStyle w:val="BookText"/>
        <w:rPr/>
      </w:pPr>
      <w:r>
        <w:rPr>
          <w:rFonts w:ascii="IRNazanin" w:hAnsi="IRNazanin" w:eastAsia="IRNazanin"/>
          <w:color w:val="111111"/>
          <w:sz w:val="28"/>
          <w:sz w:val="28"/>
          <w:szCs w:val="28"/>
          <w:rtl w:val="true"/>
          <w:lang w:bidi="fa-IR"/>
        </w:rPr>
        <w:t>بشارت دادیم، ولی او با شنیدن این خبر حتی سر خود را بلند هم نکرد و گویا که این خبر را از قبل از پیامبر صلی الله علیه و آله و سلم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امیرالمؤمنین علیه السلام ، ابوذر، ابوسعید خدری، عبدالرحمن بن بشیر و اخضر بن ابی اخضر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و شعیب ارنؤوط در حاشیه احمد هر کدام سه سند از این حدیث را و حاکم، ذهبی و البانی نیز سند آن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مضافا به آن چه اشاره کردیم حدیث بخاری از ابوبکر را از اصل نیز تکذیب می کند ؛ زیرا جنگ امیرالمؤمنین علیه السلام برای تأویل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مسلمین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 صلی الله علیه و آله و سلم بقتال النّاکثین والمارقین والقاسطین مع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حدیث که الفاظ مختلف دارد رسول خدا صلی الله علیه و آله و سلم امیرالمؤمنین علیه السلام را به جنگ با اصحاب جمل و صفین و نهروان امر فرمودند و اصحاب را نیز به همراهی آن حضرت امر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اسانید فراوان از امیرالمؤمنین علیه السلام ، ابن عباس، ابوایوب، ابوسعید،</w:t>
      </w:r>
    </w:p>
    <w:p>
      <w:pPr>
        <w:pStyle w:val="BookText"/>
        <w:rPr/>
      </w:pPr>
      <w:r>
        <w:rPr>
          <w:rFonts w:ascii="IRNazanin" w:hAnsi="IRNazanin" w:eastAsia="IRNazanin"/>
          <w:color w:val="111111"/>
          <w:sz w:val="28"/>
          <w:sz w:val="28"/>
          <w:szCs w:val="28"/>
          <w:rtl w:val="true"/>
          <w:lang w:bidi="fa-IR"/>
        </w:rPr>
        <w:t>ام سلمه، ابورافع، عمار، ابن مسعود، سعد بن عباده و جابر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سند از هفت سند هیثمی صحیح است و خود او رجال روایت امیرالمؤمنین علیه السلام را ثقات دانسته چنان که صالحی شامی نیز رجال آن را ثقات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سند بلاذری نیز از امیرالمؤمنین علیه السلام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که اهل جمل، صفین و نهروان بغات و ظالم بودند، و دلیل آن حدیث علی است که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جنگ با ناکثین، قاسطین ومارقین امر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نسائی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بزار و طبرانی روایت کرده اند</w:t>
      </w:r>
      <w:r>
        <w:rPr>
          <w:rFonts w:eastAsia="IRNazanin" w:cs="IRNazanin"/>
          <w:color w:val="111111"/>
          <w:sz w:val="28"/>
          <w:szCs w:val="28"/>
          <w:rtl w:val="true"/>
          <w:lang w:bidi="fa-IR"/>
        </w:rPr>
        <w:t>... .»</w:t>
      </w:r>
      <w:r>
        <w:rPr>
          <w:rStyle w:val="FootnoteAnchor"/>
          <w:rtl w:val="true"/>
        </w:rPr>
        <w:footnoteReference w:id="10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در روز جنگ جمل به زبیر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یاد داری که باری پیامبر صلی الله علیه و آله و سلم به تو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من جنگ خواهی کرد و آن هنگام بر من ظلم و ستم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یادم آمد، ولی فراموش کرده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حدیث و مناشده امیرالمؤمنین علیه السلام را ابن عباس، ابوبکره، ابواسود دؤلی، ابن ابولیلی، ابوحرب بن ابی اسود، قیس بن ابی حازم، عبدالسلام، قتاده، حکم بن عتیبه، ابوجروه مازنی و اسود بن قیس از مردی روایت کرده اند، حاکم، ذهبی و البانی سند آن را صحیح دانسته اند و ابن کثیر آن را محفوظ دانسته و اسانید متعدد برای آن نقل کرده است، ولی بنابر نقل های عقیلی و 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باز دو سند برای این حدیث شریف نقل کرده و آن را تضعیف کرده است</w:t>
      </w:r>
      <w:r>
        <w:rPr>
          <w:rFonts w:eastAsia="IRNazanin" w:cs="IRNazanin"/>
          <w:color w:val="111111"/>
          <w:sz w:val="28"/>
          <w:szCs w:val="28"/>
          <w:rtl w:val="true"/>
          <w:lang w:bidi="fa-IR"/>
        </w:rPr>
        <w:t>.</w:t>
      </w:r>
      <w:r>
        <w:rPr>
          <w:rStyle w:val="FootnoteAnchor"/>
          <w:rtl w:val="true"/>
        </w:rPr>
        <w:footnoteReference w:id="1031"/>
      </w:r>
      <w:r>
        <w:rPr>
          <w:rFonts w:ascii="IRNazanin" w:hAnsi="IRNazanin" w:eastAsia="IRNazanin"/>
          <w:color w:val="111111"/>
          <w:sz w:val="28"/>
          <w:sz w:val="28"/>
          <w:szCs w:val="28"/>
          <w:rtl w:val="true"/>
          <w:lang w:bidi="fa-IR"/>
        </w:rPr>
        <w:t>با این که شما ملاحظه می کنید این خبر را این همه افراد روایت کرده اند و اسانید صحیح متعدد دارد و ما سعی کردیم تنها برای هر راوی یک مصدر ذکر کنیم، ولی باز بخاری در تاریخش سعی کرده آن را ضعیف معرفی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اخبار مسلم و مستفیض با الفاظ مختلف ثابت شده که پیامبر اکرم</w:t>
      </w:r>
      <w:bookmarkStart w:id="630" w:name="pg5103_35627"/>
    </w:p>
    <w:p>
      <w:pPr>
        <w:pStyle w:val="BookText"/>
        <w:rPr/>
      </w:pPr>
      <w:bookmarkEnd w:id="630"/>
      <w:r>
        <w:rPr>
          <w:rFonts w:ascii="IRNazanin" w:hAnsi="IRNazanin" w:eastAsia="IRNazanin"/>
          <w:color w:val="111111"/>
          <w:sz w:val="28"/>
          <w:sz w:val="28"/>
          <w:szCs w:val="28"/>
          <w:rtl w:val="true"/>
          <w:lang w:bidi="fa-IR"/>
        </w:rPr>
        <w:t>صلی الله علیه و آله و سلم ام المؤمنین عائشه را از این جنگ برحذر داشته اند</w:t>
      </w:r>
      <w:r>
        <w:rPr>
          <w:rFonts w:eastAsia="IRNazanin" w:cs="IRNazanin"/>
          <w:color w:val="111111"/>
          <w:sz w:val="28"/>
          <w:szCs w:val="28"/>
          <w:rtl w:val="true"/>
          <w:lang w:bidi="fa-IR"/>
        </w:rPr>
        <w:t>.</w:t>
      </w:r>
      <w:r>
        <w:rPr>
          <w:rStyle w:val="FootnoteAnchor"/>
          <w:rtl w:val="true"/>
        </w:rPr>
        <w:footnoteReference w:id="1032"/>
      </w:r>
      <w:r>
        <w:rPr>
          <w:rFonts w:ascii="IRNazanin" w:hAnsi="IRNazanin" w:eastAsia="IRNazanin"/>
          <w:color w:val="111111"/>
          <w:sz w:val="28"/>
          <w:sz w:val="28"/>
          <w:szCs w:val="28"/>
          <w:rtl w:val="true"/>
          <w:lang w:bidi="fa-IR"/>
        </w:rPr>
        <w:t>این خبر با اسانید مختلف از</w:t>
      </w:r>
    </w:p>
    <w:p>
      <w:pPr>
        <w:pStyle w:val="BookText"/>
        <w:rPr/>
      </w:pPr>
      <w:r>
        <w:rPr>
          <w:rFonts w:ascii="IRNazanin" w:hAnsi="IRNazanin" w:eastAsia="IRNazanin"/>
          <w:color w:val="111111"/>
          <w:sz w:val="28"/>
          <w:sz w:val="28"/>
          <w:szCs w:val="28"/>
          <w:rtl w:val="true"/>
          <w:lang w:bidi="fa-IR"/>
        </w:rPr>
        <w:t>ام المؤمنین عائشه، ام سلمه، ابن عباس، ابورافع وطاووس روایت شده است، حاکم، ذهبی، هیثمی، ابن حجر، البانی و شعیب ارنؤوط اسانید گوناگون از آن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فراوان دیگر که متأسفانه چشم امام بخاری آن ها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سبب چه بوده که بخاری هیچ یک از این اخبار و اخبار فراوان دیگر در این موضوع را که غیر واحد از صحابه روایت کرده اند، در صحیحش روایت نکرده است، ولی احادیث خلاف قرآن و مسلمات را در مقام طعن بر امیرالمؤمنین علیه السلام ذکر کرده است</w:t>
      </w:r>
      <w:r>
        <w:rPr>
          <w:rFonts w:eastAsia="IRNazanin" w:cs="IRNazanin"/>
          <w:color w:val="111111"/>
          <w:sz w:val="28"/>
          <w:szCs w:val="28"/>
          <w:rtl w:val="true"/>
          <w:lang w:bidi="fa-IR"/>
        </w:rPr>
        <w:t>!.</w:t>
      </w:r>
    </w:p>
    <w:p>
      <w:pPr>
        <w:pStyle w:val="Heading5"/>
        <w:numPr>
          <w:ilvl w:val="4"/>
          <w:numId w:val="1"/>
        </w:numPr>
        <w:rPr/>
      </w:pPr>
      <w:bookmarkStart w:id="631" w:name="__RefHeading___Toc1293125_774463916"/>
      <w:bookmarkStart w:id="632" w:name="_Toc237"/>
      <w:bookmarkEnd w:id="631"/>
      <w:r>
        <w:rPr>
          <w:rtl w:val="true"/>
        </w:rPr>
        <w:t>درباره جنگ های امیرالمؤمنین علیه السلام کسی جز کافر شک نمی</w:t>
      </w:r>
      <w:r>
        <w:rPr>
          <w:rtl w:val="true"/>
        </w:rPr>
        <w:t>-</w:t>
      </w:r>
      <w:r>
        <w:rPr>
          <w:rtl w:val="true"/>
        </w:rPr>
        <w:t>کند</w:t>
      </w:r>
      <w:bookmarkEnd w:id="63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دقت داشته باشیم که از جابر بن عبدالله انصاری در مورد جنگ های امیرالمؤمنین علیه السلام سؤال کردند و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جنگ های علی کسی جز کافر شک نمی کند</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سند این خبر بدون تردید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این خبر را در شرح حال سوید بن سعید ذکر کرده است و حال آن که سوید ثقه است و مسلم در صحیحش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روایت کرده است، گرچه او را تضعیف نیز کرده اند، ولی کتاب او را صحیح خوانده اند و او این حدیث را به صورت سماع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اخبار در این موضوع فراوان است 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امام سلفی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بیشتر در این</w:t>
      </w:r>
      <w:bookmarkStart w:id="633" w:name="pg5103_35628"/>
    </w:p>
    <w:p>
      <w:pPr>
        <w:pStyle w:val="BookText"/>
        <w:rPr/>
      </w:pPr>
      <w:bookmarkEnd w:id="633"/>
      <w:r>
        <w:rPr>
          <w:rFonts w:ascii="IRNazanin" w:hAnsi="IRNazanin" w:eastAsia="IRNazanin"/>
          <w:color w:val="111111"/>
          <w:sz w:val="28"/>
          <w:sz w:val="28"/>
          <w:szCs w:val="28"/>
          <w:rtl w:val="true"/>
          <w:lang w:bidi="fa-IR"/>
        </w:rPr>
        <w:t>موضوع را ذکر کرده ایم</w:t>
      </w:r>
      <w:r>
        <w:rPr>
          <w:rFonts w:eastAsia="IRNazanin" w:cs="IRNazanin"/>
          <w:color w:val="111111"/>
          <w:sz w:val="28"/>
          <w:szCs w:val="28"/>
          <w:rtl w:val="true"/>
          <w:lang w:bidi="fa-IR"/>
        </w:rPr>
        <w:t>.</w:t>
      </w:r>
    </w:p>
    <w:p>
      <w:pPr>
        <w:pStyle w:val="Heading4"/>
        <w:numPr>
          <w:ilvl w:val="3"/>
          <w:numId w:val="1"/>
        </w:numPr>
        <w:rPr/>
      </w:pPr>
      <w:bookmarkStart w:id="634" w:name="__RefHeading___Toc1293127_774463916"/>
      <w:bookmarkStart w:id="635" w:name="_Toc238"/>
      <w:bookmarkEnd w:id="634"/>
      <w:r>
        <w:rPr>
          <w:rtl w:val="true"/>
        </w:rPr>
        <w:t>فضیل بن سلیمان نمیری</w:t>
      </w:r>
      <w:bookmarkEnd w:id="635"/>
    </w:p>
    <w:p>
      <w:pPr>
        <w:pStyle w:val="Heading5"/>
        <w:numPr>
          <w:ilvl w:val="4"/>
          <w:numId w:val="1"/>
        </w:numPr>
        <w:rPr/>
      </w:pPr>
      <w:bookmarkStart w:id="636" w:name="__RefHeading___Toc1293129_774463916"/>
      <w:bookmarkStart w:id="637" w:name="_Toc239"/>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 xml:space="preserve">امام بخاری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نیست و ارزشی ندارد وحدیثش نوشته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و ابن قانع او را تضعیف کرده اند وابوحاتم ونسائی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قوی نیست وابوزرعه لین دانسته وعبدالرحمن از او حدیث روایت نمی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جزره او را منکر الحدیث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عقبه احادیث منکر روایت کرده است</w:t>
      </w:r>
      <w:r>
        <w:rPr>
          <w:rFonts w:eastAsia="IRNazanin" w:cs="IRNazanin"/>
          <w:color w:val="111111"/>
          <w:sz w:val="28"/>
          <w:szCs w:val="28"/>
          <w:rtl w:val="true"/>
          <w:lang w:bidi="fa-IR"/>
        </w:rPr>
        <w:t xml:space="preserve">. </w:t>
      </w:r>
      <w:r>
        <w:rPr>
          <w:rStyle w:val="FootnoteAnchor"/>
          <w:rtl w:val="true"/>
        </w:rPr>
        <w:footnoteReference w:id="1034"/>
      </w:r>
      <w:r>
        <w:rPr>
          <w:rFonts w:ascii="IRNazanin" w:hAnsi="IRNazanin" w:eastAsia="IRNazanin"/>
          <w:color w:val="111111"/>
          <w:sz w:val="28"/>
          <w:sz w:val="28"/>
          <w:szCs w:val="28"/>
          <w:rtl w:val="true"/>
          <w:lang w:bidi="fa-IR"/>
        </w:rPr>
        <w:t>وکسی جز ابن حبان او را توثیق نکرده است ویازده حدیث او در صحیح بخاری از موسی بن عقبه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 او در صحیح بخاری حدیث ذیل است</w:t>
      </w:r>
      <w:r>
        <w:rPr>
          <w:rFonts w:eastAsia="IRNazanin" w:cs="IRNazanin"/>
          <w:color w:val="111111"/>
          <w:sz w:val="28"/>
          <w:szCs w:val="28"/>
          <w:rtl w:val="true"/>
          <w:lang w:bidi="fa-IR"/>
        </w:rPr>
        <w:t>:</w:t>
      </w:r>
    </w:p>
    <w:p>
      <w:pPr>
        <w:pStyle w:val="Heading5"/>
        <w:numPr>
          <w:ilvl w:val="4"/>
          <w:numId w:val="1"/>
        </w:numPr>
        <w:rPr/>
      </w:pPr>
      <w:bookmarkStart w:id="638" w:name="__RefHeading___Toc1293131_774463916"/>
      <w:bookmarkStart w:id="639" w:name="_Toc240"/>
      <w:bookmarkEnd w:id="638"/>
      <w:r>
        <w:rPr>
          <w:rtl w:val="true"/>
        </w:rPr>
        <w:t>بخاری و نسبت اکل گوشت ذبح شده برای بت بر پیامبر اکرم صلی الله علیه و آله و سلم</w:t>
      </w:r>
      <w:bookmarkEnd w:id="639"/>
    </w:p>
    <w:p>
      <w:pPr>
        <w:pStyle w:val="BookText"/>
        <w:rPr/>
      </w:pPr>
      <w:r>
        <w:rPr>
          <w:rFonts w:ascii="IRNazanin" w:hAnsi="IRNazanin" w:eastAsia="IRNazanin"/>
          <w:color w:val="111111"/>
          <w:sz w:val="28"/>
          <w:sz w:val="28"/>
          <w:szCs w:val="28"/>
          <w:rtl w:val="true"/>
          <w:lang w:bidi="fa-IR"/>
        </w:rPr>
        <w:t>بخاری در خبری که تهمت بزرگ بر پیامبر اکرم صلی الله علیه و آله و سلم است از ابن عمر نقل کرده که گویا پیامبر اکرم صلی الله علیه و آله و سلم قبل از بعثت از گوشتی که برای بت ها ذبح شده می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بخاری در خبر اول خود سعی کرده معنای این تهمت بزرگ را بر عکس قرار دهد، ولی اگر دقت شود هم نتوانسته این کار را بکند و هم دست از امانت داری برداشته و در متن خبر دست کاری کرده، با این که می توانست به راحتی این افسانه و خبر کذب را کنار گزارد و در صحیحش وارد نکند، ولی به جای این کار خود و امانت داری اش را زیر سؤال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متنی که بخاری دست کاری نموده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عن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لقی زید</w:t>
      </w:r>
    </w:p>
    <w:p>
      <w:pPr>
        <w:pStyle w:val="BookText"/>
        <w:rPr/>
      </w:pPr>
      <w:r>
        <w:rPr>
          <w:rFonts w:ascii="IRNazanin" w:hAnsi="IRNazanin" w:eastAsia="IRNazanin"/>
          <w:color w:val="111111"/>
          <w:sz w:val="28"/>
          <w:sz w:val="28"/>
          <w:szCs w:val="28"/>
          <w:rtl w:val="true"/>
          <w:lang w:bidi="fa-IR"/>
        </w:rPr>
        <w:t>بن عمرو بن نفیل بأسفل بلدح قبل أن ینزل علی النبی صلی الله علیه و آله و سلم الوحی فقدمت إلی النبی صلی الله علیه و آله و سلم سفرة فأبی أن یأکل منها ثم 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لست آکل مما تذبحون علی أنصابکم ولا آکل إلا ما ذکر 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زید بن عمرو کان یعیب علی قریش ذبائحهم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 خلقها الله وأنزل لها من السماء الماء وأنبت لها من الأرض ثم تذبحونها علی غیر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إنکارا لذلک وإعظاما له؛</w:t>
      </w:r>
      <w:r>
        <w:rPr>
          <w:rStyle w:val="FootnoteAnchor"/>
          <w:rtl w:val="true"/>
        </w:rPr>
        <w:footnoteReference w:id="1035"/>
      </w:r>
      <w:r>
        <w:rPr>
          <w:rFonts w:ascii="IRNazanin" w:hAnsi="IRNazanin" w:eastAsia="IRNazanin"/>
          <w:color w:val="111111"/>
          <w:sz w:val="28"/>
          <w:sz w:val="28"/>
          <w:szCs w:val="28"/>
          <w:rtl w:val="true"/>
          <w:lang w:bidi="fa-IR"/>
        </w:rPr>
        <w:t xml:space="preserve">همانا پیامبر صلی الله علیه و آله و سلم زید بن عمرو را در بلدح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در نزدیک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دید، پس به نزد پیامبر صلی الله علیه و آله و سلم سفره آورده شد و حضرت از خوردن آن خود داری نمود، سپس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چه شما برای بت های خود ذبح می کنید و همچنین از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نام خدا ذبح می کنید، نخواهم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زید بر قریش ذبح کردنشان را عیب می گرفت و در مقام انکار عملشان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خدا آفرید، و برای وی از آسمان آب فرستاد و از زمین الف رویانید، با این حال شما آن را برای غیر خدا ذبح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 کنید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خبر مخاطب زید پیامبر اکرم 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متن این خبر دست کاری کرده، ولی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ناقص، لذا نتوانسته ادامه خبر را تغییر دهد تا دست کاری اش پنهان بماند، ولی در نقل دوم از دست کاری متن خودداری کرده و واقعیت این افسانه را چنان که وارد شده،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متن کامل این خبرکذب</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سَالِمٌ أَنَّهُ سَمِعَ عَبْدَ اللَّهِ یُحَدِّثُ عَنْ رَسُولِ اللَّهِ صلی الله علیه و آله و سلم أَنَّهُ لَقِیَ زَیْدَ بْنَ عمرو بْنِ نُفَیْلٍ بِأَسْفَلِ بَلْدَحٍ، وَذَاکَ قَبْلَ أَنْ یُنْزَلَ عَلَی رَسُولِ اللَّهِ صلی الله علیه و آله و سلم الْوَحْیُ، فَقَدَّمَ إِلَیْهِ رَسُولُ اللَّهِ صلی الله علیه و آله و سلم سُفْرَةً فِیهَا لَحْمٌ، فَأَبَی أَنْ یَأْکُلَ مِنْهَا، ثُمَّ قَالَ إِنِّی لاَ</w:t>
      </w:r>
    </w:p>
    <w:p>
      <w:pPr>
        <w:pStyle w:val="BookText"/>
        <w:rPr/>
      </w:pPr>
      <w:r>
        <w:rPr>
          <w:rFonts w:ascii="Amiri" w:hAnsi="Amiri" w:eastAsia="Amiri" w:cs="Amiri"/>
          <w:color w:val="111111"/>
          <w:sz w:val="28"/>
          <w:sz w:val="28"/>
          <w:szCs w:val="28"/>
          <w:rtl w:val="true"/>
          <w:lang w:bidi="ar-SA"/>
        </w:rPr>
        <w:t>آکُلُ مِمَّا تَذْبَحُونَ عَلَی أَنْصَابِکُمْ، وَلاَ آکُلُ إِلاَّ مِمَّا ذُکِرَ اسْمُ اللَّهِ عَلَیْهِ؛</w:t>
      </w:r>
      <w:r>
        <w:rPr>
          <w:rStyle w:val="FootnoteAnchor"/>
          <w:rtl w:val="true"/>
        </w:rPr>
        <w:footnoteReference w:id="1036"/>
      </w:r>
      <w:r>
        <w:rPr>
          <w:rFonts w:ascii="IRNazanin" w:hAnsi="IRNazanin" w:eastAsia="IRNazanin"/>
          <w:color w:val="111111"/>
          <w:sz w:val="28"/>
          <w:sz w:val="28"/>
          <w:szCs w:val="28"/>
          <w:rtl w:val="true"/>
          <w:lang w:bidi="fa-IR"/>
        </w:rPr>
        <w:t>همانا پیامبر صلی الله علیه و آله و سلم زید بن عمرو را قبل از بعثت در بلدح ملاقات کرد و رسول خدا صلی الله علیه و آله و سلم برای زید سفره آورد که در آن گوشت بود، زید از خوردن آن خودداری نمود،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برای بت های خود ذبح می کنید</w:t>
      </w:r>
    </w:p>
    <w:p>
      <w:pPr>
        <w:pStyle w:val="BookText"/>
        <w:rPr/>
      </w:pPr>
      <w:r>
        <w:rPr>
          <w:rFonts w:ascii="IRNazanin" w:hAnsi="IRNazanin" w:eastAsia="IRNazanin"/>
          <w:color w:val="111111"/>
          <w:sz w:val="28"/>
          <w:sz w:val="28"/>
          <w:szCs w:val="28"/>
          <w:rtl w:val="true"/>
          <w:lang w:bidi="fa-IR"/>
        </w:rPr>
        <w:t>نمی خورم و من تنها از چیزی می خورم که اسم خدا را برای آن ذکر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دو خبر گویا پیامبر اکرم صلی الله علیه و آله و سلم نیز هم برای بت ها ذبح می کرده اند و هم از آن می خورده اند؛ زیرا خطاب زید در هر دو این خبر به پیامبر اکرم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بعد از نقل این حدیث، حدیث دیگری را که در سندش محمد بن عمرو بن علقمه است اهل خطا بوده و تضعیف نیز شده، از زید بن حارثه روایت کرده است، به این معنا که به همراه رسول خدا صلی الله علیه و آله و سلم گوسفندی را برای بت ذبح کرده اند و محققش سند آن را حسن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ذهبی از ابراهیم حربی نقل می کند که او در رد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زید را از لمس کردن بت ها منع کرد و خود آن حضرت نیز قبل از نبوت آن را لمس نکرد، پس چگونه راضی می شود که به بت گوسفند ذبح کند، این محال است</w:t>
      </w:r>
      <w:r>
        <w:rPr>
          <w:rFonts w:eastAsia="IRNazanin" w:cs="IRNazanin"/>
          <w:color w:val="111111"/>
          <w:sz w:val="28"/>
          <w:szCs w:val="28"/>
          <w:rtl w:val="true"/>
          <w:lang w:bidi="fa-IR"/>
        </w:rPr>
        <w:t>.</w:t>
      </w:r>
      <w:r>
        <w:rPr>
          <w:rStyle w:val="FootnoteAnchor"/>
          <w:rtl w:val="true"/>
        </w:rPr>
        <w:footnoteReference w:id="1037"/>
      </w:r>
      <w:r>
        <w:rPr>
          <w:rFonts w:ascii="IRNazanin" w:hAnsi="IRNazanin" w:eastAsia="IRNazanin"/>
          <w:color w:val="111111"/>
          <w:sz w:val="28"/>
          <w:sz w:val="28"/>
          <w:szCs w:val="28"/>
          <w:rtl w:val="true"/>
          <w:lang w:bidi="fa-IR"/>
        </w:rPr>
        <w:t>این حدیث را گرچه ذهبی با نقل این سخن رد کرده است، ولی به هر حال ثابت است که این نسبت زشت را به رسول خدا صلی الله علیه و آله و سلم داده اند، ولی ذهبی در مورد حدیث مورد بحث ما سکوت کرده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حدیث باید دقت داشته باشیم که ابن عمر که راوی این تهمت بزرگ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بعثت به دنیا آمده، پس از کجا آن را دیده و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ثابت شده که او فراوان احادیث را اشتباه برداشت کرده و غلط به جامعه مسلمین</w:t>
      </w:r>
    </w:p>
    <w:p>
      <w:pPr>
        <w:pStyle w:val="BookText"/>
        <w:rPr/>
      </w:pPr>
      <w:r>
        <w:rPr>
          <w:rFonts w:ascii="IRNazanin" w:hAnsi="IRNazanin" w:eastAsia="IRNazanin"/>
          <w:color w:val="111111"/>
          <w:sz w:val="28"/>
          <w:sz w:val="28"/>
          <w:szCs w:val="28"/>
          <w:rtl w:val="true"/>
          <w:lang w:bidi="fa-IR"/>
        </w:rPr>
        <w:t>منتقل کرده است و این خبر نیز قطعاً نمونه ای از این نوع کج فهمی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فهم غلط ابن عمر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الله بن عمر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بلالا یؤذن بلیل فکلوا واشربوا حتی ینادی ابن أم مکتوم؛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پیامبر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بلال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طلوع فجر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می گوید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او 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وبآشامید تا این که ابن ام مکتوم اذان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حدیثی که ابن عمر به این نوع آن را به پیامبر اکرم صلی الله علیه و آله و سلم نسبت داده است، از ام المؤمنین عائشه سؤال شد و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غلط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ام مکتوم ینادی بلیل فکلوا واشربوا حتی یؤذن بلال؛</w:t>
      </w:r>
      <w:r>
        <w:rPr>
          <w:rStyle w:val="FootnoteAnchor"/>
          <w:rtl w:val="true"/>
        </w:rPr>
        <w:footnoteReference w:id="1038"/>
      </w:r>
      <w:r>
        <w:rPr>
          <w:rFonts w:ascii="IRNazanin" w:hAnsi="IRNazanin" w:eastAsia="IRNazanin"/>
          <w:color w:val="111111"/>
          <w:sz w:val="28"/>
          <w:sz w:val="28"/>
          <w:szCs w:val="28"/>
          <w:rtl w:val="true"/>
          <w:lang w:bidi="fa-IR"/>
        </w:rPr>
        <w:t>ابن عمر غلط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این است که ابن ام مکتوم شبانه اذان می گوید، بخورید وبآشامید تا زمانی که بلال اذان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هیثمی و البانی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ارواء الغلیل،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را صحیح دانسته اند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الأسود بن یزید قال قلت لعائشة 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ساعة توترین لعله قالت ما أوتر حتی یؤذنون وما یؤذنون حتی یطلع الفجر قالت وکان لرسول الله صلی الله علیه و آله و سلم مؤذنان بلال وعمرو بن أم مکتوم فقال رسول الله صلی الله علیه و آله و سلم إذا أذن عمرو فکلوا واشربوا فإنه رجل ضریر البصر وإذا أذن بلال فارفعوا أیدیکم فإن بلالا لا یؤذن حتی یصبح؛ </w:t>
      </w:r>
      <w:r>
        <w:rPr>
          <w:rStyle w:val="FootnoteAnchor"/>
          <w:rtl w:val="true"/>
        </w:rPr>
        <w:footnoteReference w:id="1039"/>
      </w:r>
      <w:r>
        <w:rPr>
          <w:rFonts w:ascii="IRNazanin" w:hAnsi="IRNazanin" w:eastAsia="IRNazanin"/>
          <w:color w:val="111111"/>
          <w:sz w:val="28"/>
          <w:sz w:val="28"/>
          <w:szCs w:val="28"/>
          <w:rtl w:val="true"/>
          <w:lang w:bidi="fa-IR"/>
        </w:rPr>
        <w:t>پیامبر صلی الله علیه و آله و سلم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ام مکتوم اذان گفت بخورید و بآشامید همانا او نابینا است و هر وقت بلال اذان گفت از خوردن دست بردارین همانا بلال تا صبح ندمید اذان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ارنؤوط این حدیث را بدون شرط صحیح و البانی به شرط مسلم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أنیسة بنت خبیب قالت قال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 بن أم مکتوم فکلوا واشربوا وإذا أذن بلال فلا تأکلوا ولا تشربوا؛ </w:t>
      </w:r>
      <w:r>
        <w:rPr>
          <w:rStyle w:val="FootnoteAnchor"/>
          <w:rtl w:val="true"/>
        </w:rPr>
        <w:footnoteReference w:id="1040"/>
      </w:r>
      <w:r>
        <w:rPr>
          <w:rFonts w:ascii="IRNazanin" w:hAnsi="IRNazanin" w:eastAsia="IRNazanin"/>
          <w:color w:val="111111"/>
          <w:sz w:val="28"/>
          <w:sz w:val="28"/>
          <w:szCs w:val="28"/>
          <w:rtl w:val="true"/>
          <w:lang w:bidi="fa-IR"/>
        </w:rPr>
        <w:t>البانی این سند را به شرط شیخین و شعیب بدون شرط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أم مکتوم ینادی بلیل فکلوا واشربوا حتی ینادی بلال؛ </w:t>
      </w:r>
      <w:r>
        <w:rPr>
          <w:rStyle w:val="FootnoteAnchor"/>
          <w:rtl w:val="true"/>
        </w:rPr>
        <w:footnoteReference w:id="1041"/>
      </w:r>
      <w:r>
        <w:rPr>
          <w:rFonts w:ascii="IRNazanin" w:hAnsi="IRNazanin" w:eastAsia="IRNazanin"/>
          <w:color w:val="111111"/>
          <w:sz w:val="28"/>
          <w:sz w:val="28"/>
          <w:szCs w:val="28"/>
          <w:rtl w:val="true"/>
          <w:lang w:bidi="fa-IR"/>
        </w:rPr>
        <w:t>در سند این خبر واقدی است، ولی در شواهد این سند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روشن است و پیامبر اکرم صلی الله علیه و آله و سلم نیز به آن تصریح فرموده اند ابن ام مکتوم نابینا بود، لذا نمی توانسته دمیدن صبح را تشخیص دهد، ولی شما ملاحظه می کنید که بخاری چنین خبر غلط را بدون توجه این همه به طور مکرر در صحیحش روایت کرده است و همچنین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نیز این واقعیت را تا حدودی مفصل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مجاهد وعروة بن الزبیر انه سأل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رسول الله صلی الله علیه و آله و سلم یعتمر فی رجب؟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فأخبر بذلک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أبا عبد الرحمن ما اعتمر رسول الله صلی الله علیه و آله و سلم عمرة الا وهی معه و ما اعتمر رسول الله فی رجب قط؛</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640" w:name="pg5103_35633"/>
    </w:p>
    <w:p>
      <w:pPr>
        <w:pStyle w:val="BookText"/>
        <w:rPr/>
      </w:pPr>
      <w:bookmarkEnd w:id="640"/>
      <w:r>
        <w:rPr>
          <w:rFonts w:ascii="IRNazanin" w:hAnsi="IRNazanin" w:eastAsia="IRNazanin"/>
          <w:color w:val="111111"/>
          <w:sz w:val="28"/>
          <w:sz w:val="28"/>
          <w:szCs w:val="28"/>
          <w:rtl w:val="true"/>
          <w:lang w:bidi="fa-IR"/>
        </w:rPr>
        <w:t>از ابن عمر سؤال کردند که آیا پیامبر اکرم صلی الله علیه و آله و سلم در ماه رجب عمره انجام می داد؟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ام المؤمنین عائشه گفتند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ابن عمر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هیچ عمره ای انجام نداد، مگر این که من همراه آن حضرت بودم وهرگز آن حضرت در ماه رجب عمره انجام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ارنؤوط سند این خبر را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ابن عمر و عمر بن خطاب روایت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با گریه اهلش بر او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کاذب نیستند، ولی خطا کردند، رسول خدا صلی الله علیه و آله و سلم این سخن را در مورد یهود فرمودند</w:t>
      </w:r>
      <w:r>
        <w:rPr>
          <w:rFonts w:eastAsia="IRNazanin" w:cs="IRNazanin"/>
          <w:color w:val="111111"/>
          <w:sz w:val="28"/>
          <w:szCs w:val="28"/>
          <w:rtl w:val="true"/>
          <w:lang w:bidi="fa-IR"/>
        </w:rPr>
        <w:t xml:space="preserve">... . </w:t>
      </w:r>
      <w:r>
        <w:rPr>
          <w:rStyle w:val="FootnoteAnchor"/>
          <w:rtl w:val="true"/>
        </w:rPr>
        <w:footnoteReference w:id="10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بیامرزد توهم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گاه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Style w:val="FootnoteAnchor"/>
          <w:rtl w:val="true"/>
        </w:rPr>
        <w:footnoteReference w:id="1043"/>
      </w:r>
      <w:r>
        <w:rPr>
          <w:rFonts w:ascii="IRNazanin" w:hAnsi="IRNazanin" w:eastAsia="IRNazanin"/>
          <w:color w:val="111111"/>
          <w:sz w:val="28"/>
          <w:sz w:val="28"/>
          <w:szCs w:val="28"/>
          <w:rtl w:val="true"/>
          <w:lang w:bidi="fa-IR"/>
        </w:rPr>
        <w:t>شعیب ارنؤوط دو سند این خبر را حسن و یکی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برخی موارد از برداشت غلط ابن عمر از احادیث رسول خدا صلی الله علیه و آله و سلم است و حدیث مورد بحث نیز تنها از او روایت شده و شأن رسول خدا صلی الله علیه و آله و سلم بالاتر از این گونه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بخاری نیز مختصری به این حدیث اشاره داشتیم و پاسخی هم آن جا ذکر شد</w:t>
      </w:r>
      <w:r>
        <w:rPr>
          <w:rFonts w:eastAsia="IRNazanin" w:cs="IRNazanin"/>
          <w:color w:val="111111"/>
          <w:sz w:val="28"/>
          <w:szCs w:val="28"/>
          <w:rtl w:val="true"/>
          <w:lang w:bidi="fa-IR"/>
        </w:rPr>
        <w:t>.</w:t>
      </w:r>
    </w:p>
    <w:p>
      <w:pPr>
        <w:pStyle w:val="Heading4"/>
        <w:numPr>
          <w:ilvl w:val="3"/>
          <w:numId w:val="1"/>
        </w:numPr>
        <w:rPr/>
      </w:pPr>
      <w:bookmarkStart w:id="641" w:name="__RefHeading___Toc1293133_774463916"/>
      <w:bookmarkStart w:id="642" w:name="_Toc241"/>
      <w:bookmarkEnd w:id="641"/>
      <w:r>
        <w:rPr>
          <w:rtl w:val="true"/>
        </w:rPr>
        <w:t>فلیح بن سلیمان</w:t>
      </w:r>
      <w:bookmarkEnd w:id="642"/>
    </w:p>
    <w:p>
      <w:pPr>
        <w:pStyle w:val="Heading5"/>
        <w:numPr>
          <w:ilvl w:val="4"/>
          <w:numId w:val="1"/>
        </w:numPr>
        <w:rPr/>
      </w:pPr>
      <w:bookmarkStart w:id="643" w:name="__RefHeading___Toc1293135_774463916"/>
      <w:bookmarkStart w:id="644" w:name="_Toc242"/>
      <w:bookmarkEnd w:id="643"/>
      <w:r>
        <w:rPr>
          <w:rtl w:val="true"/>
        </w:rPr>
        <w:t>اشاره</w:t>
      </w:r>
      <w:bookmarkEnd w:id="64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بخاری بیش از شصت حدیث از او روایت کرده است</w:t>
      </w:r>
      <w:r>
        <w:rPr>
          <w:rFonts w:eastAsia="IRNazanin" w:cs="IRNazanin"/>
          <w:color w:val="111111"/>
          <w:sz w:val="28"/>
          <w:szCs w:val="28"/>
          <w:rtl w:val="true"/>
          <w:lang w:bidi="fa-IR"/>
        </w:rPr>
        <w:t>.</w:t>
      </w:r>
      <w:bookmarkStart w:id="645" w:name="pg5103_35634"/>
    </w:p>
    <w:p>
      <w:pPr>
        <w:pStyle w:val="BookText"/>
        <w:rPr/>
      </w:pPr>
      <w:bookmarkEnd w:id="645"/>
      <w:r>
        <w:rPr>
          <w:rFonts w:ascii="IRNazanin" w:hAnsi="IRNazanin" w:eastAsia="IRNazanin"/>
          <w:color w:val="111111"/>
          <w:sz w:val="28"/>
          <w:sz w:val="28"/>
          <w:szCs w:val="28"/>
          <w:rtl w:val="true"/>
          <w:lang w:bidi="fa-IR"/>
        </w:rPr>
        <w:t>ابن معین، ابوحاتم ونسائی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قوی نیست وضعیف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فراوان او را تضعیف می کرده وتأکید بر ضعف او داشته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سه نفر باید پرهیز شود که فلیح یکی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ابوکامل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متهم 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فلیح</w:t>
      </w:r>
    </w:p>
    <w:p>
      <w:pPr>
        <w:pStyle w:val="BookText"/>
        <w:rPr/>
      </w:pPr>
      <w:r>
        <w:rPr>
          <w:rFonts w:ascii="IRNazanin" w:hAnsi="IRNazanin" w:eastAsia="IRNazanin"/>
          <w:color w:val="111111"/>
          <w:sz w:val="28"/>
          <w:sz w:val="28"/>
          <w:szCs w:val="28"/>
          <w:rtl w:val="true"/>
          <w:lang w:bidi="fa-IR"/>
        </w:rPr>
        <w:t>نمی شود احتجاج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مدینی فلیح وبرادرش را ضعیف دانسته است</w:t>
      </w:r>
      <w:r>
        <w:rPr>
          <w:rFonts w:eastAsia="IRNazanin" w:cs="IRNazanin"/>
          <w:color w:val="111111"/>
          <w:sz w:val="28"/>
          <w:szCs w:val="28"/>
          <w:rtl w:val="true"/>
          <w:lang w:bidi="fa-IR"/>
        </w:rPr>
        <w:t>.</w:t>
      </w:r>
      <w:r>
        <w:rPr>
          <w:rStyle w:val="FootnoteAnchor"/>
          <w:rtl w:val="true"/>
        </w:rPr>
        <w:footnoteReference w:id="1044"/>
      </w: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المنصور علی الصدقات لانه کان أشار علیهم بحبس بنی حسن لما طلب محمد بن عبدالله بن الحسن؛ منصور خلیفه ظالم عباسی فلیح را مأمور صدقات قرار داد؛ زیرا او به منصور مشورت داده بود که فرزندان امام حسن علیه السلام را حبس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وعقیلی او را در ضعفا ذکر کرده اند</w:t>
      </w:r>
      <w:r>
        <w:rPr>
          <w:rFonts w:eastAsia="IRNazanin" w:cs="IRNazanin"/>
          <w:color w:val="111111"/>
          <w:sz w:val="28"/>
          <w:szCs w:val="28"/>
          <w:rtl w:val="true"/>
          <w:lang w:bidi="fa-IR"/>
        </w:rPr>
        <w:t xml:space="preserve">.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از جمله احادیث او در صحیح بخاری حدیث ذیل است</w:t>
      </w:r>
      <w:r>
        <w:rPr>
          <w:rFonts w:eastAsia="IRNazanin" w:cs="IRNazanin"/>
          <w:color w:val="111111"/>
          <w:sz w:val="28"/>
          <w:szCs w:val="28"/>
          <w:rtl w:val="true"/>
          <w:lang w:bidi="fa-IR"/>
        </w:rPr>
        <w:t>:</w:t>
      </w:r>
    </w:p>
    <w:p>
      <w:pPr>
        <w:pStyle w:val="Heading5"/>
        <w:numPr>
          <w:ilvl w:val="4"/>
          <w:numId w:val="1"/>
        </w:numPr>
        <w:rPr/>
      </w:pPr>
      <w:bookmarkStart w:id="646" w:name="__RefHeading___Toc1293137_774463916"/>
      <w:bookmarkStart w:id="647" w:name="_Toc243"/>
      <w:bookmarkEnd w:id="646"/>
      <w:r>
        <w:rPr>
          <w:rtl w:val="true"/>
        </w:rPr>
        <w:t>بستن در ها و خلیل بودن ابوبکر</w:t>
      </w:r>
      <w:bookmarkEnd w:id="647"/>
    </w:p>
    <w:p>
      <w:pPr>
        <w:pStyle w:val="Heading6"/>
        <w:numPr>
          <w:ilvl w:val="5"/>
          <w:numId w:val="1"/>
        </w:numPr>
        <w:rPr/>
      </w:pPr>
      <w:bookmarkStart w:id="648" w:name="__RefHeading___Toc1293139_774463916"/>
      <w:bookmarkStart w:id="649" w:name="_Toc244"/>
      <w:bookmarkEnd w:id="648"/>
      <w:r>
        <w:rPr>
          <w:rtl w:val="true"/>
        </w:rPr>
        <w:t>اشاره</w:t>
      </w:r>
      <w:bookmarkEnd w:id="64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بن حنین عن بسر بن سعید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خیر عبدا بین الدنیا وبین ما عنده فاختار 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أبوبکر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 هذا الشیخ؟ إن یکن الله خیر عبدا بین الدنیا وبین ما عنده فاختار ما عند الله فکان رسول الله صلی الله علیه و آله و سلم هو العبد وکان أبوبکر أعلمنا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لا تبک إن أمن الناس علی فی صحبته وماله أبی بکر ولو کنت متخذ خلیلا من أمتی لأتخذت أبا بکر ولکن أخوة الإسلام ومودته لا یبقین فی المسجد باب إلا سد إلا باب أبی بکر؛</w:t>
      </w:r>
      <w:r>
        <w:rPr>
          <w:rStyle w:val="FootnoteAnchor"/>
          <w:rtl w:val="true"/>
        </w:rPr>
        <w:footnoteReference w:id="1046"/>
      </w:r>
      <w:r>
        <w:rPr>
          <w:rFonts w:ascii="IRNazanin" w:hAnsi="IRNazanin" w:eastAsia="IRNazanin"/>
          <w:color w:val="111111"/>
          <w:sz w:val="28"/>
          <w:sz w:val="28"/>
          <w:szCs w:val="28"/>
          <w:rtl w:val="true"/>
          <w:lang w:bidi="fa-IR"/>
        </w:rPr>
        <w:t>پیامبر صلی الله علیه و آله و سلم خطبه خوانده و ضمن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ای را بین دنیا و آخرت مخیر نمود و</w:t>
      </w:r>
    </w:p>
    <w:p>
      <w:pPr>
        <w:pStyle w:val="BookText"/>
        <w:rPr/>
      </w:pPr>
      <w:r>
        <w:rPr>
          <w:rFonts w:ascii="IRNazanin" w:hAnsi="IRNazanin" w:eastAsia="IRNazanin"/>
          <w:color w:val="111111"/>
          <w:sz w:val="28"/>
          <w:sz w:val="28"/>
          <w:szCs w:val="28"/>
          <w:rtl w:val="true"/>
          <w:lang w:bidi="fa-IR"/>
        </w:rPr>
        <w:t>آن بنده آخرت را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شنیدن این سخن گریه کرد و 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شیخ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بنده ای را بین دنیا وآخرت مخیر کرده است و آن بنده آخرت را اختیار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چه جای گریه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متوجه شدم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پیامبر صلی الله علیه و آله و سلم است وابوبکر داناترین ما صحابه بود که متوجه این مطلب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گریه مکن، همانا کسی که بیش از همه بر من در نفس ومالش منت دارد،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کسی را خلیل می گرفتم، حتماً آن ابوبکر بود، ولی برادری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هیچ دربی باقی نماند وهمه را ببندید به جز درب منزل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و متن این حدیث ضعیف و مضطرب است و متن آن 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در مورد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سیاق غیر محفوظ است و اختلف فیه علی فلیح؛</w:t>
      </w:r>
      <w:r>
        <w:rPr>
          <w:rStyle w:val="FootnoteAnchor"/>
          <w:rtl w:val="true"/>
        </w:rPr>
        <w:footnoteReference w:id="1047"/>
      </w:r>
      <w:r>
        <w:rPr>
          <w:rFonts w:ascii="IRNazanin" w:hAnsi="IRNazanin" w:eastAsia="IRNazanin"/>
          <w:color w:val="111111"/>
          <w:sz w:val="28"/>
          <w:sz w:val="28"/>
          <w:szCs w:val="28"/>
          <w:rtl w:val="true"/>
          <w:lang w:bidi="fa-IR"/>
        </w:rPr>
        <w:t>یعنی راوی آن تنها فلیح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این حدیث فلیح است که او ضعیف است، ولی در بعضی اسانید به جای فلیح مالک بن انس ذکر شده است و سند آن نیز ضعیف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اصلی فلیح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سندی که مالک است، راوی از ابوسعید خدری عبید بن حنین است، حال آن که در سند های دیگر، عبید حدیث را از بسر بن سعید روایت کرده است، ولی در سند مالک، عبید راوی از ابوسعید خدری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هیچ کسی او را جزء راویان از ابوسعید خدری نخوانده و او تنها همین یک حدیث را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خدری روایت کرده و ابن حجر در شرح حالش ابوسعید بن معلی را اسم برده که عبید از او حدیث روایت کرده است و با این حال بیان نکرده که او از ابوسعید خدری نیز حدیث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سند مرسل و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سندها، حدیث را از عبید و بسر با هم از ابوسعید خدری روایت کرده اند که راوی آن نیز فلیح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اضطراب در متن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گریه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تنها در همین روایت بخاری آمده و در جای دیگر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در دلش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شیخ چه شده است، رسول خدا صلی الله علیه و آله و سلم از شخصی خبر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سخن در متن های دیگر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نگاه کنید، رسول خدا صلی الله علیه و آله و سلم از شخصی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های دیگر هیچ کدام از این دو لفظ متناقض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بنده ی را مخیر کرد این که از زیبایهای دنیا هرچه خواست به او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آن که در عبارت دیگر این سخن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ومادرمان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لفظ در متنهای دیگر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امتم کسی را خلیل می گرفتم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را غیر از پروردگارم خلیل می گرفتم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لفظ دیگر هیچ کدام از این دو عبارت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آن که در روایت گذشته که بخاری از ابودردا در برخورد ابوبکر وعمر نقل کرد در نقل طبرانی به پیامبر اکرم صلی الله علیه و آله و سلم نسبت داده بودند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ابوبکر را صاحبم نخوانده بود، من او را خلیل قرار می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سندها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باب بر مسجد نماند، مگر این که بسته شود، حال آن که در 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خوخه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اخوت و مودت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خلت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و اضطراب متن احادیثی است که تنها بخاری در صحیحش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ترمذی این حدیث را با سند ذیل نیز روایت کرده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عبد الملک بن أبی الشوارب أخبرنا أبوعوانة عن عبد الملک</w:t>
      </w:r>
    </w:p>
    <w:p>
      <w:pPr>
        <w:pStyle w:val="BookText"/>
        <w:rPr/>
      </w:pPr>
      <w:r>
        <w:rPr>
          <w:rFonts w:ascii="IRNazanin" w:hAnsi="IRNazanin" w:eastAsia="IRNazanin"/>
          <w:color w:val="111111"/>
          <w:sz w:val="28"/>
          <w:sz w:val="28"/>
          <w:szCs w:val="28"/>
          <w:rtl w:val="true"/>
          <w:lang w:bidi="fa-IR"/>
        </w:rPr>
        <w:t>بن عمیر عن ابن أبی المعلی عن أبیه</w:t>
      </w:r>
      <w:r>
        <w:rPr>
          <w:rFonts w:eastAsia="IRNazanin" w:cs="IRNazanin"/>
          <w:color w:val="111111"/>
          <w:sz w:val="28"/>
          <w:szCs w:val="28"/>
          <w:rtl w:val="true"/>
          <w:lang w:bidi="fa-IR"/>
        </w:rPr>
        <w:t xml:space="preserve">... .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 xml:space="preserve">شعیب ارنؤوط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را به دلیل جهالت ابن</w:t>
      </w:r>
    </w:p>
    <w:p>
      <w:pPr>
        <w:pStyle w:val="BookText"/>
        <w:rPr/>
      </w:pPr>
      <w:r>
        <w:rPr>
          <w:rFonts w:ascii="IRNazanin" w:hAnsi="IRNazanin" w:eastAsia="IRNazanin"/>
          <w:color w:val="111111"/>
          <w:sz w:val="28"/>
          <w:sz w:val="28"/>
          <w:szCs w:val="28"/>
          <w:rtl w:val="true"/>
          <w:lang w:bidi="fa-IR"/>
        </w:rPr>
        <w:t>ابی المعلی ضعیف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داشته باشیم که متن این حدیث خیلی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بستن خوخه در آن نیست همچنین در این سند عبدالملک بن عمیر تضعیف شده است؛ چنان که شرح حالش گذشت و ابوالمعلی بن لوذان نیز که به عنوان صحابی از او این حدیث روایت شده،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پس از نقل حدیثی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ابوالمعلی را نمی شناسم</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راوی از او نیز تنها فرزند مجهولش است</w:t>
      </w:r>
      <w:r>
        <w:rPr>
          <w:rFonts w:eastAsia="IRNazanin" w:cs="IRNazanin"/>
          <w:color w:val="111111"/>
          <w:sz w:val="28"/>
          <w:szCs w:val="28"/>
          <w:rtl w:val="true"/>
          <w:lang w:bidi="fa-IR"/>
        </w:rPr>
        <w:t xml:space="preserve">.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حدیث مورد بحث با لفظ دوم ابوسعید از ابن عباس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عکرمة عن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و سلم فی مرضه الذی مات فیه عاصب رأسه بخرقة فقعد علی المنبر ثم حمد الله عزوجل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الناس أمن علی بنفسه وماله من أبی بکر بن أبی قحافة ولو کنت متخذا خلیلا لاتخذت أبا بکر خلیلا ولکن خلة الاسلام أفضل سدوا عنی کل خوخة فی المسجد غیر خوخة أبی بکر</w:t>
      </w:r>
      <w:r>
        <w:rPr>
          <w:rFonts w:eastAsia="IRNazanin" w:cs="IRNazanin"/>
          <w:color w:val="111111"/>
          <w:sz w:val="28"/>
          <w:szCs w:val="28"/>
          <w:rtl w:val="true"/>
          <w:lang w:bidi="fa-IR"/>
        </w:rPr>
        <w:t xml:space="preserve">. </w:t>
      </w:r>
      <w:r>
        <w:rPr>
          <w:rStyle w:val="FootnoteAnchor"/>
          <w:rtl w:val="true"/>
        </w:rPr>
        <w:footnoteReference w:id="1051"/>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این حدیث عکرمه است که ابن عمر، سعید بن مسیب، علی بن عبدالله و دیگران شهادت داده اند که او به ابن عباس دروغ می بست و کسی هم جز او این حدیث را از ابن عباس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در این روایت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من 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bookmarkStart w:id="650" w:name="pg5103_35638"/>
    </w:p>
    <w:p>
      <w:pPr>
        <w:pStyle w:val="BookText"/>
        <w:rPr/>
      </w:pPr>
      <w:bookmarkEnd w:id="650"/>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اکثر روایات عکرمه و ابن عباس تنها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و 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باقی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نقل و یک نقل بخاری گویا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مال و نفسش بر من منت گذاشت، و این خود به تنهایی می تواند باطل بودن این خبر را ثابت کند؛ زیرا پیامبر اکرم صلی الله علیه و آله و سلم اولی بر مؤمنین هستند و کسی بر آن حضرت منت ندارد بلکه این خداوند متعال و پیامبر اکرم صلی الله علیه و آله و سلم هستند که بر دیگران منت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دیگر در مورد این حدیث قابل ذکر است</w:t>
      </w:r>
      <w:r>
        <w:rPr>
          <w:rFonts w:eastAsia="IRNazanin" w:cs="IRNazanin"/>
          <w:color w:val="111111"/>
          <w:sz w:val="28"/>
          <w:szCs w:val="28"/>
          <w:rtl w:val="true"/>
          <w:lang w:bidi="fa-IR"/>
        </w:rPr>
        <w:t>:</w:t>
      </w:r>
    </w:p>
    <w:p>
      <w:pPr>
        <w:pStyle w:val="Heading6"/>
        <w:numPr>
          <w:ilvl w:val="5"/>
          <w:numId w:val="1"/>
        </w:numPr>
        <w:rPr/>
      </w:pPr>
      <w:bookmarkStart w:id="651" w:name="__RefHeading___Toc1293141_774463916"/>
      <w:bookmarkStart w:id="652" w:name="_Toc245"/>
      <w:bookmarkEnd w:id="651"/>
      <w:r>
        <w:rPr/>
        <w:t>1</w:t>
      </w:r>
      <w:r>
        <w:rPr>
          <w:rtl w:val="true"/>
        </w:rPr>
        <w:t xml:space="preserve">. </w:t>
      </w:r>
      <w:r>
        <w:rPr>
          <w:rtl w:val="true"/>
        </w:rPr>
        <w:t>موضوع خلت</w:t>
      </w:r>
      <w:bookmarkEnd w:id="652"/>
    </w:p>
    <w:p>
      <w:pPr>
        <w:pStyle w:val="BookText"/>
        <w:rPr/>
      </w:pPr>
      <w:r>
        <w:rPr>
          <w:rFonts w:ascii="IRNazanin" w:hAnsi="IRNazanin" w:eastAsia="IRNazanin"/>
          <w:color w:val="111111"/>
          <w:sz w:val="28"/>
          <w:sz w:val="28"/>
          <w:szCs w:val="28"/>
          <w:rtl w:val="true"/>
          <w:lang w:bidi="fa-IR"/>
        </w:rPr>
        <w:t>باید توجه داشته باشیم که حدیث خلت که حضرت صلی الله علیه و آله و سلم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خلیل قرار می دادم آن ابوبکر بود، از ابوهریره و ابن مسعود و انس و عائشه و ابن زبیر نیز روایت شده و خیلی از آن ها را هیثمی تضعیف کرده است</w:t>
      </w:r>
      <w:r>
        <w:rPr>
          <w:rStyle w:val="FootnoteAnchor"/>
          <w:rtl w:val="true"/>
        </w:rPr>
        <w:footnoteReference w:id="1052"/>
      </w:r>
      <w:r>
        <w:rPr>
          <w:rFonts w:ascii="IRNazanin" w:hAnsi="IRNazanin" w:eastAsia="IRNazanin"/>
          <w:color w:val="111111"/>
          <w:sz w:val="28"/>
          <w:sz w:val="28"/>
          <w:szCs w:val="28"/>
          <w:rtl w:val="true"/>
          <w:lang w:bidi="fa-IR"/>
        </w:rPr>
        <w:t>و این حدیث با وجود این همه اشکالات و اضطراب در متن و سند با احادیث فراوان دیگر مخالف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لکل نبی ولاة من النبیین و ان ولیی منهم أبی وخلیلی إبراهیم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اولی الناس بإبراهیم للذین اتبعوه وهذا النبی والذین آمنوا والله ولی المؤمنین؛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ولیی از بین پیامبران دارد و همانا ولی من از بین آن ها پدرم و خلیلم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سزاوار ترین مردم به ابراهیم کسانی هستند که از او پیروی کردند و این پیامبر و کسانی که ایمان آوردند، خداوند ولی مؤمنین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و ذهبی به شرط شیخین سند این حدیث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خلیل دارد، خلیل من و برادرم علی است</w:t>
      </w:r>
      <w:r>
        <w:rPr>
          <w:rFonts w:eastAsia="IRNazanin" w:cs="IRNazanin"/>
          <w:color w:val="111111"/>
          <w:sz w:val="28"/>
          <w:szCs w:val="28"/>
          <w:rtl w:val="true"/>
          <w:lang w:bidi="fa-IR"/>
        </w:rPr>
        <w:t xml:space="preserve">. </w:t>
      </w:r>
      <w:r>
        <w:rPr>
          <w:rStyle w:val="FootnoteAnchor"/>
          <w:rtl w:val="true"/>
        </w:rPr>
        <w:footnoteReference w:id="10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خلیلم از این امت اویس قرنی است</w:t>
      </w:r>
      <w:r>
        <w:rPr>
          <w:rFonts w:eastAsia="IRNazanin" w:cs="IRNazanin"/>
          <w:color w:val="111111"/>
          <w:sz w:val="28"/>
          <w:szCs w:val="28"/>
          <w:rtl w:val="true"/>
          <w:lang w:bidi="fa-IR"/>
        </w:rPr>
        <w:t>.</w:t>
      </w:r>
      <w:r>
        <w:rPr>
          <w:rStyle w:val="FootnoteAnchor"/>
          <w:rtl w:val="true"/>
        </w:rPr>
        <w:footnoteReference w:id="1054"/>
      </w:r>
      <w:r>
        <w:rPr>
          <w:rFonts w:ascii="IRNazanin" w:hAnsi="IRNazanin" w:eastAsia="IRNazanin"/>
          <w:color w:val="111111"/>
          <w:sz w:val="28"/>
          <w:sz w:val="28"/>
          <w:szCs w:val="28"/>
          <w:rtl w:val="true"/>
          <w:lang w:bidi="fa-IR"/>
        </w:rPr>
        <w:t>این حدیث مرسل و رجالش رجال صحاح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خلیلی در امتش دارد وخلیل من عثمان است</w:t>
      </w:r>
      <w:r>
        <w:rPr>
          <w:rFonts w:eastAsia="IRNazanin" w:cs="IRNazanin"/>
          <w:color w:val="111111"/>
          <w:sz w:val="28"/>
          <w:szCs w:val="28"/>
          <w:rtl w:val="true"/>
          <w:lang w:bidi="fa-IR"/>
        </w:rPr>
        <w:t xml:space="preserve">. </w:t>
      </w:r>
      <w:r>
        <w:rPr>
          <w:rStyle w:val="FootnoteAnchor"/>
          <w:rtl w:val="true"/>
        </w:rPr>
        <w:footnoteReference w:id="10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مریضی رسول خدا صلی الله علیه و آله و سلم سنگین 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بر شما نماز می خواند؟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به من نماز می خواند خلیلم جبریل ومکائیل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حاکم و ذهبی عبدالملک بن عبدالرحمن را مجهول و بقی را ثقات دانسته اند و هیثمی این حدیث را از بزار وطبرانی روایت کرده و رجال بزار را ثقات و رجال طبرانی را فیه ضعفاء گفته است و از بزار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سندها مختلف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خلیلم جبریل علیه السلام از نزد من خارج شد</w:t>
      </w:r>
      <w:r>
        <w:rPr>
          <w:rFonts w:eastAsia="IRNazanin" w:cs="IRNazanin"/>
          <w:color w:val="111111"/>
          <w:sz w:val="28"/>
          <w:szCs w:val="28"/>
          <w:rtl w:val="true"/>
          <w:lang w:bidi="fa-IR"/>
        </w:rPr>
        <w:t>....</w:t>
      </w:r>
      <w:r>
        <w:rPr>
          <w:rStyle w:val="FootnoteAnchor"/>
          <w:rtl w:val="true"/>
        </w:rPr>
        <w:footnoteReference w:id="1057"/>
      </w:r>
      <w:r>
        <w:rPr>
          <w:rFonts w:ascii="IRNazanin" w:hAnsi="IRNazanin" w:eastAsia="IRNazanin"/>
          <w:color w:val="111111"/>
          <w:sz w:val="28"/>
          <w:sz w:val="28"/>
          <w:szCs w:val="28"/>
          <w:rtl w:val="true"/>
          <w:lang w:bidi="fa-IR"/>
        </w:rPr>
        <w:t>حاکم سند این حدیث را صحیح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هرم عابد از زهاد اهل شام است ولیث بن سعد از مجهولین حدیث روایت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المؤمنین عائشه روایت کرده است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خلیلم جبریل به من خبر داد</w:t>
      </w:r>
      <w:r>
        <w:rPr>
          <w:rFonts w:eastAsia="IRNazanin" w:cs="IRNazanin"/>
          <w:color w:val="111111"/>
          <w:sz w:val="28"/>
          <w:szCs w:val="28"/>
          <w:rtl w:val="true"/>
          <w:lang w:bidi="fa-IR"/>
        </w:rPr>
        <w:t xml:space="preserve">... . </w:t>
      </w:r>
      <w:r>
        <w:rPr>
          <w:rStyle w:val="FootnoteAnchor"/>
          <w:rtl w:val="true"/>
        </w:rPr>
        <w:footnoteReference w:id="1058"/>
      </w:r>
      <w:r>
        <w:rPr>
          <w:rFonts w:ascii="IRNazanin" w:hAnsi="IRNazanin" w:eastAsia="IRNazanin"/>
          <w:color w:val="111111"/>
          <w:sz w:val="28"/>
          <w:sz w:val="28"/>
          <w:szCs w:val="28"/>
          <w:rtl w:val="true"/>
          <w:lang w:bidi="fa-IR"/>
        </w:rPr>
        <w:t>متقی هندی سند این حدیث را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پس از رحلت پیامبر اکرم صلی الله علیه و آله و سلم پیشانی آن حضرت را بوسید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واخلیلاه</w:t>
      </w:r>
      <w:r>
        <w:rPr>
          <w:rFonts w:eastAsia="IRNazanin" w:cs="IRNazanin"/>
          <w:color w:val="111111"/>
          <w:sz w:val="28"/>
          <w:szCs w:val="28"/>
          <w:rtl w:val="true"/>
          <w:lang w:bidi="fa-IR"/>
        </w:rPr>
        <w:t xml:space="preserve">... . </w:t>
      </w:r>
      <w:r>
        <w:rPr>
          <w:rStyle w:val="FootnoteAnchor"/>
          <w:rtl w:val="true"/>
        </w:rPr>
        <w:footnoteReference w:id="1059"/>
      </w:r>
      <w:r>
        <w:rPr>
          <w:rFonts w:ascii="IRNazanin" w:hAnsi="IRNazanin" w:eastAsia="IRNazanin"/>
          <w:color w:val="111111"/>
          <w:sz w:val="28"/>
          <w:sz w:val="28"/>
          <w:szCs w:val="28"/>
          <w:rtl w:val="true"/>
          <w:lang w:bidi="fa-IR"/>
        </w:rPr>
        <w:t>البانی دو سند را و هیثمی سند این حدیث را صحیح دانسته اند و شعیب ارنؤوط دو سند این خبر را حسن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ابوبکر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خلیلم پیامبر صلی الله علیه و آله و سلم شنیدم</w:t>
      </w:r>
      <w:r>
        <w:rPr>
          <w:rFonts w:eastAsia="IRNazanin" w:cs="IRNazanin"/>
          <w:color w:val="111111"/>
          <w:sz w:val="28"/>
          <w:szCs w:val="28"/>
          <w:rtl w:val="true"/>
          <w:lang w:bidi="fa-IR"/>
        </w:rPr>
        <w:t xml:space="preserve">... . </w:t>
      </w:r>
      <w:r>
        <w:rPr>
          <w:rStyle w:val="FootnoteAnchor"/>
          <w:rtl w:val="true"/>
        </w:rPr>
        <w:footnoteReference w:id="1060"/>
      </w:r>
      <w:r>
        <w:rPr>
          <w:rFonts w:ascii="IRNazanin" w:hAnsi="IRNazanin" w:eastAsia="IRNazanin"/>
          <w:color w:val="111111"/>
          <w:sz w:val="28"/>
          <w:sz w:val="28"/>
          <w:szCs w:val="28"/>
          <w:rtl w:val="true"/>
          <w:lang w:bidi="fa-IR"/>
        </w:rPr>
        <w:t>این سند مرسل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خبر به روشنی استفاده می شود که ابوبکر از حدیث خلت خبری نداشته است و این نوع احادیث بعدها وضع شده است و الا او رسول خدا صلی الله علیه و آله و سلم را خلیل خود نمی خواند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بر این، هر یک از ابوذر 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ابودردا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مسلم و میمونه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کبری نسائی،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عائشه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واهبان بن 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بن الحمق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ابودجانه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حدیث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او حدثنی او سمعت او اوصانی خلیلی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این افراد از صحابه، رسول خدا صلی الله علیه و آله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تعبیر کرده اند که از جمله آن ها ابوسعید خدری وعائشه وابوهریره وانس که حدیث مورد بحث به آن ها نسبت داده شده است وحتی خود ابوبکر نیز رسول خدا صلی الله علیه و آله و سلم را خلیل خود خوانده</w:t>
      </w:r>
      <w:bookmarkStart w:id="653" w:name="pg5103_35641"/>
    </w:p>
    <w:p>
      <w:pPr>
        <w:pStyle w:val="BookText"/>
        <w:rPr/>
      </w:pPr>
      <w:bookmarkEnd w:id="65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ندارد که پیامبر اکرم صلی الله علیه و آله و سلم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خلیل می گرفتم، آن ابوبکر بود، و یا به خدا پناه می برم از این که کسی را غیر از خدا خلیل بگیرم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این وجود این همه صحابه بدون توجه و ارزش قائل شدن به آن، آن حضرت صلی الله علیه و آله و سلم را خلیل خود خطاب کرده باشند</w:t>
      </w:r>
      <w:r>
        <w:rPr>
          <w:rFonts w:eastAsia="IRNazanin" w:cs="IRNazanin"/>
          <w:color w:val="111111"/>
          <w:sz w:val="28"/>
          <w:szCs w:val="28"/>
          <w:rtl w:val="true"/>
          <w:lang w:bidi="fa-IR"/>
        </w:rPr>
        <w:t>.</w:t>
      </w:r>
    </w:p>
    <w:p>
      <w:pPr>
        <w:pStyle w:val="Heading6"/>
        <w:numPr>
          <w:ilvl w:val="5"/>
          <w:numId w:val="1"/>
        </w:numPr>
        <w:rPr/>
      </w:pPr>
      <w:bookmarkStart w:id="654" w:name="__RefHeading___Toc1293143_774463916"/>
      <w:bookmarkStart w:id="655" w:name="_Toc246"/>
      <w:bookmarkEnd w:id="654"/>
      <w:r>
        <w:rPr/>
        <w:t>2</w:t>
      </w:r>
      <w:r>
        <w:rPr>
          <w:rtl w:val="true"/>
        </w:rPr>
        <w:t xml:space="preserve">. </w:t>
      </w:r>
      <w:r>
        <w:rPr>
          <w:rtl w:val="true"/>
        </w:rPr>
        <w:t>اما مسأله سد ابواب</w:t>
      </w:r>
      <w:bookmarkEnd w:id="655"/>
    </w:p>
    <w:p>
      <w:pPr>
        <w:pStyle w:val="BookText"/>
        <w:rPr/>
      </w:pPr>
      <w:r>
        <w:rPr>
          <w:rFonts w:ascii="IRNazanin" w:hAnsi="IRNazanin" w:eastAsia="IRNazanin"/>
          <w:color w:val="111111"/>
          <w:sz w:val="28"/>
          <w:sz w:val="28"/>
          <w:szCs w:val="28"/>
          <w:rtl w:val="true"/>
          <w:lang w:bidi="fa-IR"/>
        </w:rPr>
        <w:t xml:space="preserve">به تواتر ثابت شده است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روایت کرده اند که رسول خدا صلی الله علیه و آله و سلم با امر خداوند متعال تمام ابواب جز باب امیرالمؤمنین علیه السلام را بر مسجد بسته اند</w:t>
      </w:r>
      <w:r>
        <w:rPr>
          <w:rFonts w:eastAsia="IRNazanin" w:cs="IRNazanin"/>
          <w:color w:val="111111"/>
          <w:sz w:val="28"/>
          <w:szCs w:val="28"/>
          <w:rtl w:val="true"/>
          <w:lang w:bidi="fa-IR"/>
        </w:rPr>
        <w:t>.</w:t>
      </w:r>
      <w:r>
        <w:rPr>
          <w:rStyle w:val="FootnoteAnchor"/>
          <w:rtl w:val="true"/>
        </w:rPr>
        <w:footnoteReference w:id="1061"/>
      </w:r>
      <w:r>
        <w:rPr>
          <w:rFonts w:ascii="IRNazanin" w:hAnsi="IRNazanin" w:eastAsia="IRNazanin"/>
          <w:color w:val="111111"/>
          <w:sz w:val="28"/>
          <w:sz w:val="28"/>
          <w:szCs w:val="28"/>
          <w:rtl w:val="true"/>
          <w:lang w:bidi="fa-IR"/>
        </w:rPr>
        <w:t>و این راویان از صحابه این داستان را پس از رحلت رسول خدا صلی الله علیه و آله و سلم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اتفاقی در مورد ابوبکر پیش آمده بود، قطعاً به آن اشاره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بستن ابواب وخوخه جز باب ابوبکر ظاهرش این است که در آن زمان به مسجد ابواب باز بوده است، و حال آن که این حدیث متواتر این مطلب را تکذیب می کند و همچنین این امر شامل امیرالمؤمنین علیه السلام نیز می شود و باید باب امیرالمؤمنین علیه السلام را نیز بسته باشند و اگر بسته بودند این همه صحابه پس از آن حضرت این حدیث را روایت نمی کردند و یا هنگام روایت آن، به هر دو داستان اشاره می کردند و همچنین واقعیت های ذیل این را نیز تکذیب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 او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اوتی علی بن أبی</w:t>
      </w:r>
    </w:p>
    <w:p>
      <w:pPr>
        <w:pStyle w:val="BookText"/>
        <w:rPr/>
      </w:pPr>
      <w:r>
        <w:rPr>
          <w:rFonts w:ascii="IRNazanin" w:hAnsi="IRNazanin" w:eastAsia="IRNazanin"/>
          <w:color w:val="111111"/>
          <w:sz w:val="28"/>
          <w:sz w:val="28"/>
          <w:szCs w:val="28"/>
          <w:rtl w:val="true"/>
          <w:lang w:bidi="fa-IR"/>
        </w:rPr>
        <w:t>طالب ثلاث خصال لان تکون لی واحدة منهن أحب إلی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ابنته فولدت له، وسد الابواب إلا بابه، وأعطاه الحربة یوم خیبر؛</w:t>
      </w:r>
      <w:r>
        <w:rPr>
          <w:rStyle w:val="FootnoteAnchor"/>
          <w:rtl w:val="true"/>
        </w:rPr>
        <w:footnoteReference w:id="1062"/>
      </w:r>
      <w:r>
        <w:rPr>
          <w:rFonts w:ascii="IRNazanin" w:hAnsi="IRNazanin" w:eastAsia="IRNazanin"/>
          <w:color w:val="111111"/>
          <w:sz w:val="28"/>
          <w:sz w:val="28"/>
          <w:szCs w:val="28"/>
          <w:rtl w:val="true"/>
          <w:lang w:bidi="fa-IR"/>
        </w:rPr>
        <w:t>عمر بن خطاب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علی سه خصال داده شده که اگر یکی از آن ها را من داشتم برایم محبوب تر از اسب های سرخ مو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دخترش را به ازدواج او درآورد وفاطمه برای او فرزند آورد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درب اصحاب جز درب منزل علی را بر مسجد بست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وروز خیبر پرچم را به دست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ضعیفه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خبر را خیلی خوب دانسته و از هیثمی و ابن حجر نیز نقل کرده که آن ها نیز این سند و حدیث را صحیح دانسته 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سند آن را خیلی خوب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با لفظ های مختلف به همین معنا از عمر بن الخطاب، امیرالمؤمنین علیه السلام ، ابن عباس و ابوهریره نیز روایت کرده اند</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ابن کثیر بعد از نقل این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خبر از عمر با چندین وجه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نقول فی زمن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خیر الناس ثم أبوبکر ثم عمر ولقد أعطی علی بن أبی طالب ثلاث خصال لان یکون لی واحدة منهن احب الی من حمر النعم زوجه رسول الله صلی الله علیه و آله و سلم ابنته وولدت له وسد الأبواب الا بابه فی المسجد وأعطاه الرایة یوم خیبر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نیز ابن عمر شبیه سخن پدرش را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سه خصال دارد که</w:t>
      </w:r>
    </w:p>
    <w:p>
      <w:pPr>
        <w:pStyle w:val="BookText"/>
        <w:rPr/>
      </w:pPr>
      <w:r>
        <w:rPr>
          <w:rFonts w:ascii="IRNazanin" w:hAnsi="IRNazanin" w:eastAsia="IRNazanin"/>
          <w:color w:val="111111"/>
          <w:sz w:val="28"/>
          <w:sz w:val="28"/>
          <w:szCs w:val="28"/>
          <w:rtl w:val="true"/>
          <w:lang w:bidi="fa-IR"/>
        </w:rPr>
        <w:t>اگر یکی را ما داشته باشیم، از اسب های سرخ موی برایمان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از آن ها بستن درها بر مسجد، جز در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سند این حدیث را صحیح دانسته و ابن حجر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علاء بن عرار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إبن عمر وهو فی مسجد رسول الله صلی الله علیه و آله و سلم عن علی وعثمان؟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فلا تسألْنی عنّه وانظر إلی قرب منزله من رسول الله لیس فی المسجد بیتٌ غیر بیته و اما عثمان فإنَّه أذنب ذنباً عظیماً یوم التقی الجمعان فعفا اللهُ عنه وغفر له فأَذنب فیکم فقتلْتموه؛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ابن عمر در مورد امیرالمؤمنین و عثمان سؤال شد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در مورد او از من سؤال مکن ونگاه کن به منزل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هیچ منزلی نیست به جز منزل او و اما عثمان، او در جنگ احد گناه عظیمی مرتکب شد وخداوند از او گذشت وبین شما نیز گناهی مرتکب شد و شما او را کشتید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ابن خبر کاملاً صحیح است و ابن حجر و البانی نیز آن را صحیح دانسته اند و در گذشته اشاره شد که بخاری این حدیث را در صحیحش ناقص و با حذف عباراتی از آن که بیانگر جایگاه رفیع امیرالمؤمنین علیه السلام است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 بن خطاب و فرزندش نیز از داستان بستن ابواب بر مسجد، جز باب ابوبکر و بالتبع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خبری نداشته اند و این احادیث بعدها به ظهور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گذشته اشاره شد که در داستانی که ابوبکر، عمر بن خطاب را ناراحت کرد و از او عذر خواهی نمود وعمر نپذیرفت، آن جا نیز این دو نسبت را به رسول خدا صلی الله علیه و آله و سلم داده بودند که در شرح حال عبدالله بن صالح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این که ابن ابی الحدید می گوید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رأت البکریة ما صنعت الشیعة وضعت لصاحبها أحادیث فی مقابلة هذه</w:t>
      </w:r>
      <w:bookmarkStart w:id="656" w:name="pg5103_35644"/>
    </w:p>
    <w:p>
      <w:pPr>
        <w:pStyle w:val="BookText"/>
        <w:rPr/>
      </w:pPr>
      <w:bookmarkEnd w:id="656"/>
      <w:r>
        <w:rPr>
          <w:rFonts w:ascii="IRNazanin" w:hAnsi="IRNazanin" w:eastAsia="IRNazanin"/>
          <w:color w:val="111111"/>
          <w:sz w:val="28"/>
          <w:sz w:val="28"/>
          <w:szCs w:val="28"/>
          <w:rtl w:val="true"/>
          <w:lang w:bidi="fa-IR"/>
        </w:rPr>
        <w:t>الأحادیث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متخذا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وضعوه فی مقابلة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الإخاء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لعلی فقلبته البکریة إلی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إیتونی بدواة وبیاض أکتب فیه لأبی بکر کتابا لا یختلف علیه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یأبی الله والمسلمون إلا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وضعوه فی مقابلة الحدیث المروی عنه فی مرضه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إیتونی بدواة وبیاض أکتب لکم ما لا تضلون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فاختلفوا عنده وقال 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غلبه الوجع 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راض عنک فهل أنت عنی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 xml:space="preserve">خلاصه این که ابن ابی الحدید تصریح می کند که بکری ها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احادیث مناقب امیرالمؤمنین علیه السلام وضع وجعل کرده اند</w:t>
      </w:r>
      <w:r>
        <w:rPr>
          <w:rFonts w:eastAsia="IRNazanin" w:cs="IRNazanin"/>
          <w:color w:val="111111"/>
          <w:sz w:val="28"/>
          <w:szCs w:val="28"/>
          <w:rtl w:val="true"/>
          <w:lang w:bidi="fa-IR"/>
        </w:rPr>
        <w:t>.</w:t>
      </w:r>
    </w:p>
    <w:p>
      <w:pPr>
        <w:pStyle w:val="Heading4"/>
        <w:numPr>
          <w:ilvl w:val="3"/>
          <w:numId w:val="1"/>
        </w:numPr>
        <w:rPr/>
      </w:pPr>
      <w:bookmarkStart w:id="657" w:name="__RefHeading___Toc1293145_774463916"/>
      <w:bookmarkStart w:id="658" w:name="_Toc247"/>
      <w:bookmarkEnd w:id="657"/>
      <w:r>
        <w:rPr>
          <w:rtl w:val="true"/>
        </w:rPr>
        <w:t>کثیر بن شنظیر</w:t>
      </w:r>
      <w:bookmarkEnd w:id="658"/>
    </w:p>
    <w:p>
      <w:pPr>
        <w:pStyle w:val="BookText"/>
        <w:rPr/>
      </w:pPr>
      <w:r>
        <w:rPr>
          <w:rFonts w:ascii="IRNazanin" w:hAnsi="IRNazanin" w:eastAsia="IRNazanin"/>
          <w:color w:val="111111"/>
          <w:sz w:val="28"/>
          <w:sz w:val="28"/>
          <w:szCs w:val="28"/>
          <w:rtl w:val="true"/>
          <w:lang w:bidi="fa-IR"/>
        </w:rPr>
        <w:t>امام بخاری سه حدیث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قطان از او حدیث روایت نمی کرده ویحیی بن معین او را ضعیف دانسته و 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قوی نیست و در کتاب خود ضعیف دانسته وابوزرعه لین دانسته و ابن حزم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ضعیف است</w:t>
      </w:r>
      <w:r>
        <w:rPr>
          <w:rFonts w:eastAsia="IRNazanin" w:cs="IRNazanin"/>
          <w:color w:val="111111"/>
          <w:sz w:val="28"/>
          <w:szCs w:val="28"/>
          <w:rtl w:val="true"/>
          <w:lang w:bidi="fa-IR"/>
        </w:rPr>
        <w:t xml:space="preserve">. </w:t>
      </w:r>
      <w:r>
        <w:rPr>
          <w:rStyle w:val="FootnoteAnchor"/>
          <w:rtl w:val="true"/>
        </w:rPr>
        <w:footnoteReference w:id="1065"/>
      </w:r>
      <w:r>
        <w:rPr>
          <w:rFonts w:ascii="IRNazanin" w:hAnsi="IRNazanin" w:eastAsia="IRNazanin"/>
          <w:color w:val="111111"/>
          <w:sz w:val="28"/>
          <w:sz w:val="28"/>
          <w:szCs w:val="28"/>
          <w:rtl w:val="true"/>
          <w:lang w:bidi="fa-IR"/>
        </w:rPr>
        <w:t>نسائی و عقیلی و ابن حبان او را در ضعفا وارد کرده اند</w:t>
      </w:r>
      <w:r>
        <w:rPr>
          <w:rFonts w:eastAsia="IRNazanin" w:cs="IRNazanin"/>
          <w:color w:val="111111"/>
          <w:sz w:val="28"/>
          <w:szCs w:val="28"/>
          <w:rtl w:val="true"/>
          <w:lang w:bidi="fa-IR"/>
        </w:rPr>
        <w:t xml:space="preserve">. </w:t>
      </w:r>
      <w:r>
        <w:rPr>
          <w:rStyle w:val="FootnoteAnchor"/>
          <w:rtl w:val="true"/>
        </w:rPr>
        <w:footnoteReference w:id="1066"/>
      </w:r>
    </w:p>
    <w:p>
      <w:pPr>
        <w:pStyle w:val="Heading4"/>
        <w:numPr>
          <w:ilvl w:val="3"/>
          <w:numId w:val="1"/>
        </w:numPr>
        <w:rPr/>
      </w:pPr>
      <w:bookmarkStart w:id="659" w:name="__RefHeading___Toc1293147_774463916"/>
      <w:bookmarkStart w:id="660" w:name="_Toc248"/>
      <w:bookmarkEnd w:id="659"/>
      <w:r>
        <w:rPr>
          <w:rtl w:val="true"/>
        </w:rPr>
        <w:t>محمد بن حسن بن زبیر</w:t>
      </w:r>
      <w:bookmarkEnd w:id="66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دو حدیث از او روایت کرده است</w:t>
      </w:r>
      <w:r>
        <w:rPr>
          <w:rFonts w:eastAsia="IRNazanin" w:cs="IRNazanin"/>
          <w:color w:val="111111"/>
          <w:sz w:val="28"/>
          <w:szCs w:val="28"/>
          <w:rtl w:val="true"/>
          <w:lang w:bidi="fa-IR"/>
        </w:rPr>
        <w:t>.</w:t>
      </w:r>
      <w:bookmarkStart w:id="661" w:name="pg5103_35645"/>
    </w:p>
    <w:p>
      <w:pPr>
        <w:pStyle w:val="BookText"/>
        <w:rPr/>
      </w:pPr>
      <w:bookmarkEnd w:id="661"/>
      <w:r>
        <w:rPr>
          <w:rFonts w:ascii="IRNazanin" w:hAnsi="IRNazanin" w:eastAsia="IRNazanin"/>
          <w:color w:val="111111"/>
          <w:sz w:val="28"/>
          <w:sz w:val="28"/>
          <w:szCs w:val="28"/>
          <w:rtl w:val="true"/>
          <w:lang w:bidi="fa-IR"/>
        </w:rPr>
        <w:t>قال الدوری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أدرکته ولیس بشئ وقال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وقال یعقوب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الهمدانی ومحمد بن الحسن الاسدی ضعیفان وقال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یتابع علی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داود بن عمرو لیس بالقوی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الذی روی عنه داود بن عمرو لیس هو الکوفی ولیس حدیثه 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Style w:val="FootnoteAnchor"/>
          <w:rtl w:val="true"/>
        </w:rPr>
        <w:footnoteReference w:id="1067"/>
      </w:r>
      <w:r>
        <w:rPr>
          <w:rFonts w:ascii="IRNazanin" w:hAnsi="IRNazanin" w:eastAsia="IRNazanin"/>
          <w:color w:val="111111"/>
          <w:sz w:val="28"/>
          <w:sz w:val="28"/>
          <w:szCs w:val="28"/>
          <w:rtl w:val="true"/>
          <w:lang w:bidi="fa-IR"/>
        </w:rPr>
        <w:t>ابن معین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درک کردم و هیچ ارزشی ندارد ویعقوب فسوی او را ضعیف دانسته وعقیلی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از حدیث او تبعیت کرد و همچنین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محدثین او 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وعقیلی او را در ضعفاء وارد کرده است</w:t>
      </w:r>
      <w:r>
        <w:rPr>
          <w:rFonts w:eastAsia="IRNazanin" w:cs="IRNazanin"/>
          <w:color w:val="111111"/>
          <w:sz w:val="28"/>
          <w:szCs w:val="28"/>
          <w:rtl w:val="true"/>
          <w:lang w:bidi="fa-IR"/>
        </w:rPr>
        <w:t xml:space="preserve">. </w:t>
      </w:r>
      <w:r>
        <w:rPr>
          <w:rStyle w:val="FootnoteAnchor"/>
          <w:rtl w:val="true"/>
        </w:rPr>
        <w:footnoteReference w:id="1068"/>
      </w:r>
    </w:p>
    <w:p>
      <w:pPr>
        <w:pStyle w:val="Heading4"/>
        <w:numPr>
          <w:ilvl w:val="3"/>
          <w:numId w:val="1"/>
        </w:numPr>
        <w:rPr/>
      </w:pPr>
      <w:bookmarkStart w:id="662" w:name="__RefHeading___Toc1293149_774463916"/>
      <w:bookmarkStart w:id="663" w:name="_Toc249"/>
      <w:bookmarkEnd w:id="662"/>
      <w:r>
        <w:rPr>
          <w:rtl w:val="true"/>
        </w:rPr>
        <w:t>محمد بن أبی حفصه</w:t>
      </w:r>
      <w:bookmarkEnd w:id="663"/>
    </w:p>
    <w:p>
      <w:pPr>
        <w:pStyle w:val="BookText"/>
        <w:rPr/>
      </w:pPr>
      <w:r>
        <w:rPr>
          <w:rFonts w:ascii="IRNazanin" w:hAnsi="IRNazanin" w:eastAsia="IRNazanin"/>
          <w:color w:val="111111"/>
          <w:sz w:val="28"/>
          <w:sz w:val="28"/>
          <w:szCs w:val="28"/>
          <w:rtl w:val="true"/>
          <w:lang w:bidi="fa-IR"/>
        </w:rPr>
        <w:t>امام بخاری شش حدیث با مکررات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ونسائی او را تضعیف کرده اند و ابن عدی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جزء ضعفایی است که احادیثشان نوشته می شود</w:t>
      </w:r>
      <w:r>
        <w:rPr>
          <w:rFonts w:eastAsia="IRNazanin" w:cs="IRNazanin"/>
          <w:color w:val="111111"/>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یحیی قطان ومعاذ بن معاذ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او حدیث نوشتم سپس حدیثش را ترک کردم</w:t>
      </w:r>
      <w:r>
        <w:rPr>
          <w:rFonts w:eastAsia="IRNazanin" w:cs="IRNazanin"/>
          <w:color w:val="111111"/>
          <w:sz w:val="28"/>
          <w:szCs w:val="28"/>
          <w:rtl w:val="true"/>
          <w:lang w:bidi="fa-IR"/>
        </w:rPr>
        <w:t xml:space="preserve">. </w:t>
      </w:r>
      <w:r>
        <w:rPr>
          <w:rStyle w:val="FootnoteAnchor"/>
          <w:rtl w:val="true"/>
        </w:rPr>
        <w:footnoteReference w:id="1070"/>
      </w:r>
      <w:r>
        <w:rPr>
          <w:rFonts w:ascii="IRNazanin" w:hAnsi="IRNazanin" w:eastAsia="IRNazanin"/>
          <w:color w:val="111111"/>
          <w:sz w:val="28"/>
          <w:sz w:val="28"/>
          <w:szCs w:val="28"/>
          <w:rtl w:val="true"/>
          <w:lang w:bidi="fa-IR"/>
        </w:rPr>
        <w:t>نسائی وعقیلی او را در ضعفا وارد کرده اند</w:t>
      </w:r>
      <w:r>
        <w:rPr>
          <w:rFonts w:eastAsia="IRNazanin" w:cs="IRNazanin"/>
          <w:color w:val="111111"/>
          <w:sz w:val="28"/>
          <w:szCs w:val="28"/>
          <w:rtl w:val="true"/>
          <w:lang w:bidi="fa-IR"/>
        </w:rPr>
        <w:t xml:space="preserve">. </w:t>
      </w:r>
      <w:r>
        <w:rPr>
          <w:rStyle w:val="FootnoteAnchor"/>
          <w:rtl w:val="true"/>
        </w:rPr>
        <w:footnoteReference w:id="1071"/>
      </w:r>
    </w:p>
    <w:p>
      <w:pPr>
        <w:pStyle w:val="Heading4"/>
        <w:numPr>
          <w:ilvl w:val="3"/>
          <w:numId w:val="1"/>
        </w:numPr>
        <w:rPr/>
      </w:pPr>
      <w:bookmarkStart w:id="664" w:name="__RefHeading___Toc1293151_774463916"/>
      <w:bookmarkStart w:id="665" w:name="_Toc250"/>
      <w:bookmarkEnd w:id="664"/>
      <w:r>
        <w:rPr>
          <w:rtl w:val="true"/>
        </w:rPr>
        <w:t>محمد بن حکم مروزی</w:t>
      </w:r>
      <w:bookmarkEnd w:id="66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بخاری چهار حدیث از او روایت کرده است</w:t>
      </w:r>
      <w:r>
        <w:rPr>
          <w:rFonts w:eastAsia="IRNazanin" w:cs="IRNazanin"/>
          <w:color w:val="111111"/>
          <w:sz w:val="28"/>
          <w:szCs w:val="28"/>
          <w:rtl w:val="true"/>
          <w:lang w:bidi="fa-IR"/>
        </w:rPr>
        <w:t>.</w:t>
      </w:r>
      <w:bookmarkStart w:id="666" w:name="pg5103_35646"/>
    </w:p>
    <w:p>
      <w:pPr>
        <w:pStyle w:val="BookText"/>
        <w:rPr/>
      </w:pPr>
      <w:bookmarkEnd w:id="666"/>
      <w:r>
        <w:rPr>
          <w:rFonts w:ascii="IRNazanin" w:hAnsi="IRNazanin" w:eastAsia="IRNazanin"/>
          <w:color w:val="111111"/>
          <w:sz w:val="28"/>
          <w:sz w:val="28"/>
          <w:szCs w:val="28"/>
          <w:rtl w:val="true"/>
          <w:lang w:bidi="fa-IR"/>
        </w:rPr>
        <w:t>ابوحاتم او را مجهول دانسته است و 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غیر از بخاری نمی دانم که از او حدیث روایت کرده باشد</w:t>
      </w:r>
      <w:r>
        <w:rPr>
          <w:rFonts w:eastAsia="IRNazanin" w:cs="IRNazanin"/>
          <w:color w:val="111111"/>
          <w:sz w:val="28"/>
          <w:szCs w:val="28"/>
          <w:rtl w:val="true"/>
          <w:lang w:bidi="fa-IR"/>
        </w:rPr>
        <w:t xml:space="preserve">. </w:t>
      </w:r>
      <w:r>
        <w:rPr>
          <w:rStyle w:val="FootnoteAnchor"/>
          <w:rtl w:val="true"/>
        </w:rPr>
        <w:footnoteReference w:id="1072"/>
      </w:r>
    </w:p>
    <w:p>
      <w:pPr>
        <w:pStyle w:val="Heading4"/>
        <w:numPr>
          <w:ilvl w:val="3"/>
          <w:numId w:val="1"/>
        </w:numPr>
        <w:rPr/>
      </w:pPr>
      <w:bookmarkStart w:id="667" w:name="__RefHeading___Toc1293153_774463916"/>
      <w:bookmarkStart w:id="668" w:name="_Toc251"/>
      <w:bookmarkEnd w:id="667"/>
      <w:r>
        <w:rPr>
          <w:rtl w:val="true"/>
        </w:rPr>
        <w:t>محمد بن زیاد بن عبیدالله بصری</w:t>
      </w:r>
      <w:bookmarkEnd w:id="668"/>
    </w:p>
    <w:p>
      <w:pPr>
        <w:pStyle w:val="BookText"/>
        <w:rPr/>
      </w:pPr>
      <w:r>
        <w:rPr>
          <w:rFonts w:ascii="IRNazanin" w:hAnsi="IRNazanin" w:eastAsia="IRNazanin"/>
          <w:color w:val="111111"/>
          <w:sz w:val="28"/>
          <w:sz w:val="28"/>
          <w:szCs w:val="28"/>
          <w:rtl w:val="true"/>
          <w:lang w:bidi="fa-IR"/>
        </w:rPr>
        <w:t>امام بخاری چهار 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منده او را تضعیف کرده و ابن حبان در ثقاتش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أخطأ</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کسی او را توثیق نکرده است</w:t>
      </w:r>
      <w:r>
        <w:rPr>
          <w:rFonts w:eastAsia="IRNazanin" w:cs="IRNazanin"/>
          <w:color w:val="111111"/>
          <w:sz w:val="28"/>
          <w:szCs w:val="28"/>
          <w:rtl w:val="true"/>
          <w:lang w:bidi="fa-IR"/>
        </w:rPr>
        <w:t>.</w:t>
      </w:r>
    </w:p>
    <w:p>
      <w:pPr>
        <w:pStyle w:val="Heading4"/>
        <w:numPr>
          <w:ilvl w:val="3"/>
          <w:numId w:val="1"/>
        </w:numPr>
        <w:rPr/>
      </w:pPr>
      <w:bookmarkStart w:id="669" w:name="__RefHeading___Toc1293155_774463916"/>
      <w:bookmarkStart w:id="670" w:name="_Toc252"/>
      <w:bookmarkEnd w:id="669"/>
      <w:r>
        <w:rPr>
          <w:rtl w:val="true"/>
        </w:rPr>
        <w:t>محمد بن طلحة الیامی</w:t>
      </w:r>
      <w:bookmarkEnd w:id="670"/>
    </w:p>
    <w:p>
      <w:pPr>
        <w:pStyle w:val="BookText"/>
        <w:rPr/>
      </w:pPr>
      <w:r>
        <w:rPr>
          <w:rFonts w:ascii="IRNazanin" w:hAnsi="IRNazanin" w:eastAsia="IRNazanin"/>
          <w:color w:val="111111"/>
          <w:sz w:val="28"/>
          <w:sz w:val="28"/>
          <w:szCs w:val="28"/>
          <w:rtl w:val="true"/>
          <w:lang w:bidi="fa-IR"/>
        </w:rPr>
        <w:t>امام بخاری پنج 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سه نفر باید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وایوب بن عتبه وفلیح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قوی نیست و ابن معین او را تضعیف کرده است، ابوداود و ابن حبان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یخطأ و ابن سعد او را دارای احادیث منکر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از پدرش حدیث روایت می کرد و مردم گویا او را تکذیب می کردند؛ زیرا پدرش قدیم الموت بود، ولی کسی جرأت نداشت به او بگوید که تو دروغ می گویی</w:t>
      </w:r>
      <w:r>
        <w:rPr>
          <w:rFonts w:eastAsia="IRNazanin" w:cs="IRNazanin"/>
          <w:color w:val="111111"/>
          <w:sz w:val="28"/>
          <w:szCs w:val="28"/>
          <w:rtl w:val="true"/>
          <w:lang w:bidi="fa-IR"/>
        </w:rPr>
        <w:t>.</w:t>
      </w:r>
      <w:r>
        <w:rPr>
          <w:rStyle w:val="FootnoteAnchor"/>
          <w:rtl w:val="true"/>
        </w:rPr>
        <w:footnoteReference w:id="1074"/>
      </w:r>
      <w:r>
        <w:rPr>
          <w:rFonts w:ascii="IRNazanin" w:hAnsi="IRNazanin" w:eastAsia="IRNazanin"/>
          <w:color w:val="111111"/>
          <w:sz w:val="28"/>
          <w:sz w:val="28"/>
          <w:szCs w:val="28"/>
          <w:rtl w:val="true"/>
          <w:lang w:bidi="fa-IR"/>
        </w:rPr>
        <w:t>نسائی وعقیلی او را در ضعفا وارد کرده اند</w:t>
      </w:r>
      <w:r>
        <w:rPr>
          <w:rFonts w:eastAsia="IRNazanin" w:cs="IRNazanin"/>
          <w:color w:val="111111"/>
          <w:sz w:val="28"/>
          <w:szCs w:val="28"/>
          <w:rtl w:val="true"/>
          <w:lang w:bidi="fa-IR"/>
        </w:rPr>
        <w:t>.</w:t>
      </w:r>
      <w:r>
        <w:rPr>
          <w:rStyle w:val="FootnoteAnchor"/>
          <w:rtl w:val="true"/>
        </w:rPr>
        <w:footnoteReference w:id="1075"/>
      </w:r>
    </w:p>
    <w:p>
      <w:pPr>
        <w:pStyle w:val="Heading4"/>
        <w:numPr>
          <w:ilvl w:val="3"/>
          <w:numId w:val="1"/>
        </w:numPr>
        <w:rPr/>
      </w:pPr>
      <w:bookmarkStart w:id="671" w:name="__RefHeading___Toc1293157_774463916"/>
      <w:bookmarkStart w:id="672" w:name="_Toc253"/>
      <w:bookmarkEnd w:id="671"/>
      <w:r>
        <w:rPr>
          <w:rtl w:val="true"/>
        </w:rPr>
        <w:t>محمد بن فلیح</w:t>
      </w:r>
      <w:bookmarkEnd w:id="67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بخاری هفده حدیث از او روایت کرده است</w:t>
      </w:r>
      <w:r>
        <w:rPr>
          <w:rFonts w:eastAsia="IRNazanin" w:cs="IRNazanin"/>
          <w:color w:val="111111"/>
          <w:sz w:val="28"/>
          <w:szCs w:val="28"/>
          <w:rtl w:val="true"/>
          <w:lang w:bidi="fa-IR"/>
        </w:rPr>
        <w:t>.</w:t>
      </w:r>
      <w:bookmarkStart w:id="673" w:name="pg5103_35647"/>
    </w:p>
    <w:p>
      <w:pPr>
        <w:pStyle w:val="BookText"/>
        <w:rPr/>
      </w:pPr>
      <w:bookmarkEnd w:id="673"/>
      <w:r>
        <w:rPr>
          <w:rFonts w:ascii="IRNazanin" w:hAnsi="IRNazanin" w:eastAsia="IRNazanin"/>
          <w:color w:val="111111"/>
          <w:sz w:val="28"/>
          <w:sz w:val="28"/>
          <w:szCs w:val="28"/>
          <w:rtl w:val="true"/>
          <w:lang w:bidi="fa-IR"/>
        </w:rPr>
        <w:t>ابن معین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 وپسرش ثقه نیستند</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ابن معین به ابن فلیح همیشه حمله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قوی نیست وحدیثش مرا قانع نمی کند</w:t>
      </w:r>
      <w:r>
        <w:rPr>
          <w:rFonts w:eastAsia="IRNazanin" w:cs="IRNazanin"/>
          <w:color w:val="111111"/>
          <w:sz w:val="28"/>
          <w:szCs w:val="28"/>
          <w:rtl w:val="true"/>
          <w:lang w:bidi="fa-IR"/>
        </w:rPr>
        <w:t xml:space="preserve">. </w:t>
      </w:r>
      <w:r>
        <w:rPr>
          <w:rStyle w:val="FootnoteAnchor"/>
          <w:rtl w:val="true"/>
        </w:rPr>
        <w:footnoteReference w:id="1077"/>
      </w:r>
    </w:p>
    <w:p>
      <w:pPr>
        <w:pStyle w:val="Heading4"/>
        <w:numPr>
          <w:ilvl w:val="3"/>
          <w:numId w:val="1"/>
        </w:numPr>
        <w:rPr/>
      </w:pPr>
      <w:bookmarkStart w:id="674" w:name="__RefHeading___Toc1293159_774463916"/>
      <w:bookmarkStart w:id="675" w:name="_Toc254"/>
      <w:bookmarkEnd w:id="674"/>
      <w:r>
        <w:rPr>
          <w:rtl w:val="true"/>
        </w:rPr>
        <w:t>محمد بن کثیر عبدی</w:t>
      </w:r>
      <w:bookmarkEnd w:id="675"/>
    </w:p>
    <w:p>
      <w:pPr>
        <w:pStyle w:val="Heading5"/>
        <w:numPr>
          <w:ilvl w:val="4"/>
          <w:numId w:val="1"/>
        </w:numPr>
        <w:rPr/>
      </w:pPr>
      <w:bookmarkStart w:id="676" w:name="__RefHeading___Toc1293161_774463916"/>
      <w:bookmarkStart w:id="677" w:name="_Toc255"/>
      <w:bookmarkEnd w:id="676"/>
      <w:r>
        <w:rPr>
          <w:rtl w:val="true"/>
        </w:rPr>
        <w:t>اشاره</w:t>
      </w:r>
      <w:bookmarkEnd w:id="677"/>
    </w:p>
    <w:p>
      <w:pPr>
        <w:pStyle w:val="BookText"/>
        <w:rPr/>
      </w:pPr>
      <w:r>
        <w:rPr>
          <w:rFonts w:ascii="IRNazanin" w:hAnsi="IRNazanin" w:eastAsia="IRNazanin"/>
          <w:color w:val="111111"/>
          <w:sz w:val="28"/>
          <w:sz w:val="28"/>
          <w:szCs w:val="28"/>
          <w:rtl w:val="true"/>
          <w:lang w:bidi="fa-IR"/>
        </w:rPr>
        <w:t xml:space="preserve">امام بخاری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خیثمه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ننویسید، او ثقه نیست</w:t>
      </w:r>
      <w:r>
        <w:rPr>
          <w:rFonts w:eastAsia="IRNazanin" w:cs="IRNazanin"/>
          <w:color w:val="111111"/>
          <w:sz w:val="28"/>
          <w:szCs w:val="28"/>
          <w:rtl w:val="true"/>
          <w:lang w:bidi="fa-IR"/>
        </w:rPr>
        <w:t>.</w:t>
      </w:r>
      <w:r>
        <w:rPr>
          <w:rStyle w:val="FootnoteAnchor"/>
          <w:rtl w:val="true"/>
        </w:rPr>
        <w:footnoteReference w:id="1078"/>
      </w:r>
      <w:r>
        <w:rPr>
          <w:rFonts w:ascii="IRNazanin" w:hAnsi="IRNazanin" w:eastAsia="IRNazanin"/>
          <w:color w:val="111111"/>
          <w:sz w:val="28"/>
          <w:sz w:val="28"/>
          <w:szCs w:val="28"/>
          <w:rtl w:val="true"/>
          <w:lang w:bidi="fa-IR"/>
        </w:rPr>
        <w:t>عجلی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کثیر بصری ضعیف است</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و ابن قانع نیز او را تضعیف کرده است</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از جمله روایات او در صحیح بخاری حدیث ذیل است</w:t>
      </w:r>
      <w:r>
        <w:rPr>
          <w:rFonts w:eastAsia="IRNazanin" w:cs="IRNazanin"/>
          <w:color w:val="111111"/>
          <w:sz w:val="28"/>
          <w:szCs w:val="28"/>
          <w:rtl w:val="true"/>
          <w:lang w:bidi="fa-IR"/>
        </w:rPr>
        <w:t>:</w:t>
      </w:r>
    </w:p>
    <w:p>
      <w:pPr>
        <w:pStyle w:val="Heading5"/>
        <w:numPr>
          <w:ilvl w:val="4"/>
          <w:numId w:val="1"/>
        </w:numPr>
        <w:rPr/>
      </w:pPr>
      <w:bookmarkStart w:id="678" w:name="__RefHeading___Toc1293163_774463916"/>
      <w:bookmarkStart w:id="679" w:name="_Toc256"/>
      <w:bookmarkEnd w:id="678"/>
      <w:r>
        <w:rPr>
          <w:rtl w:val="true"/>
        </w:rPr>
        <w:t>برترین مردم از دیدگاه امام بخاری</w:t>
      </w:r>
      <w:bookmarkEnd w:id="67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الناس خیر بعد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عمر وخشیت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إلا رجل من المسلمین؛</w:t>
      </w:r>
      <w:r>
        <w:rPr>
          <w:rStyle w:val="FootnoteAnchor"/>
          <w:rtl w:val="true"/>
        </w:rPr>
        <w:footnoteReference w:id="1081"/>
      </w:r>
      <w:r>
        <w:rPr>
          <w:rFonts w:ascii="IRNazanin" w:hAnsi="IRNazanin" w:eastAsia="IRNazanin"/>
          <w:color w:val="111111"/>
          <w:sz w:val="28"/>
          <w:sz w:val="28"/>
          <w:szCs w:val="28"/>
          <w:rtl w:val="true"/>
          <w:lang w:bidi="fa-IR"/>
        </w:rPr>
        <w:t>محمد حنفیه از امیرالمؤمنین علیه السلام سؤال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صلی الله علیه و آله و سلم چه کسی برتر است؟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پس از او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ترسیده است که امیرالمؤمنین علیه السلام مبادا پس از عمر عثمان بگوید و لذا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هستی؟ حضرت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چیزی جز یک مرد عادی از مسلمین بیش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مضافاً بر این که با آیات قرآن و احادیث فراوان و سخنان امیرالمؤمنین علیه السلام در مورد شیخین مخالف است، هیچ سند صحیحی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فوق به وجود محمد بن کثیر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طبرانی منصور بن دینار ضعیف است</w:t>
      </w:r>
      <w:r>
        <w:rPr>
          <w:rFonts w:eastAsia="IRNazanin" w:cs="IRNazanin"/>
          <w:color w:val="111111"/>
          <w:sz w:val="28"/>
          <w:szCs w:val="28"/>
          <w:rtl w:val="true"/>
          <w:lang w:bidi="fa-IR"/>
        </w:rPr>
        <w:t>.</w:t>
      </w:r>
      <w:r>
        <w:rPr>
          <w:rStyle w:val="FootnoteAnchor"/>
          <w:rtl w:val="true"/>
        </w:rPr>
        <w:footnoteReference w:id="1082"/>
      </w:r>
      <w:r>
        <w:rPr>
          <w:rFonts w:ascii="IRNazanin" w:hAnsi="IRNazanin" w:eastAsia="IRNazanin"/>
          <w:color w:val="111111"/>
          <w:sz w:val="28"/>
          <w:sz w:val="28"/>
          <w:szCs w:val="28"/>
          <w:rtl w:val="true"/>
          <w:lang w:bidi="fa-IR"/>
        </w:rPr>
        <w:t>و او این حدیث را در یک سند از اعمش و حسن بن عمرو و جامع بن أبی راشد و محمد بن قیس الأسدی و أبی حصین روایت کرده است و طبرانی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این افراد تنها منصور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الاوسط،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دو سند دیگر روایت کرده که در اولی عبدالحمید بن صبیح مجهول است و ضعف های دیگر نیز سند دارد و در دومی علی بن سهل مجهول است مضافاً بر</w:t>
      </w:r>
    </w:p>
    <w:p>
      <w:pPr>
        <w:pStyle w:val="BookText"/>
        <w:rPr/>
      </w:pPr>
      <w:r>
        <w:rPr>
          <w:rFonts w:ascii="IRNazanin" w:hAnsi="IRNazanin" w:eastAsia="IRNazanin"/>
          <w:color w:val="111111"/>
          <w:sz w:val="28"/>
          <w:sz w:val="28"/>
          <w:szCs w:val="28"/>
          <w:rtl w:val="true"/>
          <w:lang w:bidi="fa-IR"/>
        </w:rPr>
        <w:t>ضعف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تاریخش،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چند سند این خبر را روایت کرده است که همگی ضعیف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نضر بن اسماعیل ضعیف است</w:t>
      </w:r>
      <w:r>
        <w:rPr>
          <w:rStyle w:val="FootnoteAnchor"/>
          <w:rtl w:val="true"/>
        </w:rPr>
        <w:footnoteReference w:id="1083"/>
      </w:r>
      <w:r>
        <w:rPr>
          <w:rFonts w:ascii="IRNazanin" w:hAnsi="IRNazanin" w:eastAsia="IRNazanin"/>
          <w:color w:val="111111"/>
          <w:sz w:val="28"/>
          <w:sz w:val="28"/>
          <w:szCs w:val="28"/>
          <w:rtl w:val="true"/>
          <w:lang w:bidi="fa-IR"/>
        </w:rPr>
        <w:t xml:space="preserve">بدون بررسی حال روات دیگر و در سند دوم لیث بن ابی سلیمان مجهول و اگر او ابن ابی سلیم باشد ضعیف است بدون بررسی حال روات دیگر در سومی مالک بن سعیر تضعیف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جناب یحیی بن ابی حیه نیز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بررسی حال روات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سند نیز نزد ابن ابی شیبه</w:t>
      </w:r>
      <w:r>
        <w:rPr>
          <w:rStyle w:val="FootnoteAnchor"/>
          <w:rtl w:val="true"/>
        </w:rPr>
        <w:footnoteReference w:id="1084"/>
      </w:r>
      <w:r>
        <w:rPr>
          <w:rFonts w:ascii="IRNazanin" w:hAnsi="IRNazanin" w:eastAsia="IRNazanin"/>
          <w:color w:val="111111"/>
          <w:sz w:val="28"/>
          <w:sz w:val="28"/>
          <w:szCs w:val="28"/>
          <w:rtl w:val="true"/>
          <w:lang w:bidi="fa-IR"/>
        </w:rPr>
        <w:t>است و در سند آن سفیان ثوری است و او در تدلیس شهرت دارد و این حدیث را معنعن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اشاره کردیم که شعبه و دیگران تدلیس را برادر کذب و بدتر از زنا خوانده اند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نباید کرد که این حدیث مضافاً بر ضعف سند و اضطرات در متن، بر</w:t>
      </w:r>
    </w:p>
    <w:p>
      <w:pPr>
        <w:pStyle w:val="BookText"/>
        <w:rPr/>
      </w:pPr>
      <w:r>
        <w:rPr>
          <w:rFonts w:ascii="IRNazanin" w:hAnsi="IRNazanin" w:eastAsia="IRNazanin"/>
          <w:color w:val="111111"/>
          <w:sz w:val="28"/>
          <w:sz w:val="28"/>
          <w:szCs w:val="28"/>
          <w:rtl w:val="true"/>
          <w:lang w:bidi="fa-IR"/>
        </w:rPr>
        <w:t>خلاف واقعیت بوده و با قرآن و سنت و احادیث فراوان و سخنان امیرالمؤمنین علیه السلام در مورد شیخین مخالف است که در شرح حال بخاری به برخی دلائل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 محمد 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عن أبی إسحاق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أصحاب بدر ثلاثمائة وبضعة عشر بعدة أصحاب طالوت الذین جاوزوا معه النهر و ما جاوز معه إلا مؤمن؛ </w:t>
      </w:r>
      <w:r>
        <w:rPr>
          <w:rStyle w:val="FootnoteAnchor"/>
          <w:rtl w:val="true"/>
        </w:rPr>
        <w:footnoteReference w:id="1085"/>
      </w:r>
      <w:r>
        <w:rPr>
          <w:rFonts w:ascii="IRNazanin" w:hAnsi="IRNazanin" w:eastAsia="IRNazanin"/>
          <w:color w:val="111111"/>
          <w:sz w:val="28"/>
          <w:sz w:val="28"/>
          <w:szCs w:val="28"/>
          <w:rtl w:val="true"/>
          <w:lang w:bidi="fa-IR"/>
        </w:rPr>
        <w:t>گویا براء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ما می گفتیم که اصحاب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به عدد اصحاب طالوت که همراه او از دریا عبور کردند و کسی جز مؤمن همراه او عبور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بدری ها همه مؤمن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سند مضافاً بر ابن کثیر راوی این حدیث، سفیان ثوری مدلس این حدیث را معنعن از ابواسحاق مدلس و او نیز معنعن از براء روایت کرده اند و حدیث به این معنا است که تمام اهل بدر مؤمن بوده اند و در لفظ طبری مسلم گفته شده است، حال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واقعیت این را تکذیب می کند که چند نمونه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 بن قشیر در بدر و احد حضور داشت</w:t>
      </w:r>
      <w:r>
        <w:rPr>
          <w:rFonts w:eastAsia="IRNazanin" w:cs="IRNazanin"/>
          <w:color w:val="111111"/>
          <w:sz w:val="28"/>
          <w:szCs w:val="28"/>
          <w:rtl w:val="true"/>
          <w:lang w:bidi="fa-IR"/>
        </w:rPr>
        <w:t xml:space="preserve">.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در مورد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منافقا وهو القائل یوم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لنا من الامر شئ ما قتلنا ها هنا وقیل انه تاب؛ </w:t>
      </w:r>
      <w:r>
        <w:rPr>
          <w:rStyle w:val="FootnoteAnchor"/>
          <w:rtl w:val="true"/>
        </w:rPr>
        <w:footnoteReference w:id="1087"/>
      </w:r>
      <w:r>
        <w:rPr>
          <w:rFonts w:ascii="IRNazanin" w:hAnsi="IRNazanin" w:eastAsia="IRNazanin"/>
          <w:color w:val="111111"/>
          <w:sz w:val="28"/>
          <w:sz w:val="28"/>
          <w:szCs w:val="28"/>
          <w:rtl w:val="true"/>
          <w:lang w:bidi="fa-IR"/>
        </w:rPr>
        <w:t>یعنی معتب که از اهل بدر است منافق بوده است و قرآن نیز بر نفاق او تصریح دارد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فرحان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سوید بن صامت عده ابن حزم من المتهمین بالنفاق</w:t>
      </w:r>
    </w:p>
    <w:p>
      <w:pPr>
        <w:pStyle w:val="BookText"/>
        <w:rPr/>
      </w:pPr>
      <w:r>
        <w:rPr>
          <w:rFonts w:ascii="IRNazanin" w:hAnsi="IRNazanin" w:eastAsia="IRNazanin"/>
          <w:color w:val="111111"/>
          <w:sz w:val="28"/>
          <w:sz w:val="28"/>
          <w:szCs w:val="28"/>
          <w:rtl w:val="true"/>
          <w:lang w:bidi="fa-IR"/>
        </w:rPr>
        <w:t xml:space="preserve">شهد بدرا وقتل المجذب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وقتله النبی صلی الله علیه و آله و سلم به وقالوا ایضا ارتد ونزل فیه آیه؛ </w:t>
      </w:r>
      <w:r>
        <w:rPr>
          <w:rStyle w:val="FootnoteAnchor"/>
          <w:rtl w:val="true"/>
        </w:rPr>
        <w:footnoteReference w:id="1088"/>
      </w:r>
      <w:r>
        <w:rPr>
          <w:rFonts w:ascii="IRNazanin" w:hAnsi="IRNazanin" w:eastAsia="IRNazanin"/>
          <w:color w:val="111111"/>
          <w:sz w:val="28"/>
          <w:sz w:val="28"/>
          <w:szCs w:val="28"/>
          <w:rtl w:val="true"/>
          <w:lang w:bidi="fa-IR"/>
        </w:rPr>
        <w:t>حارث بن سوید را ابن حزم از متهمین به نفاق خوانده است و او اهل بدر بوده است و همچنین گفته اند که او مرتد شده و در موردش آیه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مسطح بن أثاثة المهاجری البدری المذکور فی قصة الافک؛</w:t>
      </w:r>
      <w:r>
        <w:rPr>
          <w:rStyle w:val="FootnoteAnchor"/>
          <w:rtl w:val="true"/>
        </w:rPr>
        <w:footnoteReference w:id="1089"/>
      </w:r>
      <w:r>
        <w:rPr>
          <w:rFonts w:ascii="IRNazanin" w:hAnsi="IRNazanin" w:eastAsia="IRNazanin"/>
          <w:color w:val="111111"/>
          <w:sz w:val="28"/>
          <w:sz w:val="28"/>
          <w:szCs w:val="28"/>
          <w:rtl w:val="true"/>
          <w:lang w:bidi="fa-IR"/>
        </w:rPr>
        <w:t xml:space="preserve">یعنی مسطح مهاجری بدری، از کسانی است که به ام المؤمنین عائشه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روایات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زنا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برخی نمونه ها است و البته افراد زیاد دیگر نیز هستند که در بدر حضور داشتند و اهل سنت آن ها را متهم به گمراهی و فسق و نفاق نموده و لعن نموده اند که از جمله آن ها فروه بن عمرو، عمرو بن حمق، قیس بن سعد، جبله بن عمرو ساعدی، تمیم بن عمرو، طلحه و زبیر هستند که همگی از قاتلین و محاصره کنند گان عثمان بن عفان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بخاری در روایت دیگر از رفاعه بن رافع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جبریل إلی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تعدون أهل بدر فیکم؟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أفضل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کلمة نحوها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من شهد بدرا من الملائکة؛</w:t>
      </w:r>
      <w:r>
        <w:rPr>
          <w:rStyle w:val="FootnoteAnchor"/>
          <w:rtl w:val="true"/>
        </w:rPr>
        <w:footnoteReference w:id="1090"/>
      </w:r>
      <w:r>
        <w:rPr>
          <w:rFonts w:ascii="IRNazanin" w:hAnsi="IRNazanin" w:eastAsia="IRNazanin"/>
          <w:color w:val="111111"/>
          <w:sz w:val="28"/>
          <w:sz w:val="28"/>
          <w:szCs w:val="28"/>
          <w:rtl w:val="true"/>
          <w:lang w:bidi="fa-IR"/>
        </w:rPr>
        <w:t>جبریل از پیامبر صلی الله علیه و آله و سلم سؤال کرد که اهل بدر چه موقعیت نزد شما دارند؟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مسلمین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ای که در بدر شرکت کردند نیز چنین خوانده می شوند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حدیث فوق نیز تناقض امام بخاری در صحیحش ظاهر می شود؛ زیرا در جنگ های جمل و صفین خیلی از اهل بدر جنگیدند، کشتند و کشته شدند که بخاری در این مورد حدیثی در مورد اهل جهنم بودن آن ها روایت کرده که به آن اشاره شد و این دو با هم تناقض دارند</w:t>
      </w:r>
      <w:r>
        <w:rPr>
          <w:rFonts w:eastAsia="IRNazanin" w:cs="IRNazanin"/>
          <w:color w:val="111111"/>
          <w:sz w:val="28"/>
          <w:szCs w:val="28"/>
          <w:rtl w:val="true"/>
          <w:lang w:bidi="fa-IR"/>
        </w:rPr>
        <w:t>.</w:t>
      </w:r>
      <w:bookmarkStart w:id="680" w:name="pg5103_35651"/>
    </w:p>
    <w:p>
      <w:pPr>
        <w:pStyle w:val="Heading4"/>
        <w:numPr>
          <w:ilvl w:val="3"/>
          <w:numId w:val="1"/>
        </w:numPr>
        <w:rPr/>
      </w:pPr>
      <w:bookmarkStart w:id="681" w:name="__RefHeading___Toc1293165_774463916"/>
      <w:bookmarkStart w:id="682" w:name="_Toc257"/>
      <w:bookmarkEnd w:id="680"/>
      <w:bookmarkEnd w:id="681"/>
      <w:r>
        <w:rPr>
          <w:rtl w:val="true"/>
        </w:rPr>
        <w:t>معاذ بن رفاعة بن رافع</w:t>
      </w:r>
      <w:bookmarkEnd w:id="682"/>
    </w:p>
    <w:p>
      <w:pPr>
        <w:pStyle w:val="BookText"/>
        <w:rPr/>
      </w:pPr>
      <w:r>
        <w:rPr>
          <w:rFonts w:ascii="IRNazanin" w:hAnsi="IRNazanin" w:eastAsia="IRNazanin"/>
          <w:color w:val="111111"/>
          <w:sz w:val="28"/>
          <w:sz w:val="28"/>
          <w:szCs w:val="28"/>
          <w:rtl w:val="true"/>
          <w:lang w:bidi="fa-IR"/>
        </w:rPr>
        <w:t>ابن معین او را ضعیف دانسته و ازدی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او احتجاج 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091"/>
      </w:r>
      <w:r>
        <w:rPr>
          <w:rFonts w:ascii="IRNazanin" w:hAnsi="IRNazanin" w:eastAsia="IRNazanin"/>
          <w:color w:val="111111"/>
          <w:sz w:val="28"/>
          <w:sz w:val="28"/>
          <w:szCs w:val="28"/>
          <w:rtl w:val="true"/>
          <w:lang w:bidi="fa-IR"/>
        </w:rPr>
        <w:t>و کسی جز ابن حبان او را توثیق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دو حدیث از او در فضل اصحاب بدر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اهل بدر دارای فضل اند، ولی باید توجه داشته باشیم که همه حاضرین به دلائل خاص از این فضل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دقت داشته باشیم که در بین اهل بدر با تصریح قرآن کریم افرادی بوده اند که پس از آن که حق برایشان بیان شد با پیامبر اکرم صلی الله علیه و آله و سلم مجادله می کردند که به جنگ نروند و چنان کراهت داشته اند که گویی آن ها به طرف مرگ برده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أَخْرَجَکَ رَبُّکَ مِن بَیْتِکَ بِالْحَقِّ و ان فَرِیقاً مِّنَ الْمُؤْمِنِینَ لَکَارِهُونَ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یُجَادِلُونَکَ فِی الْحَقِّ بَعْدَمَا تَبَیَّنَ کَأَنَّمَا یُسَاقُونَ إِلَی الْمَوْتِ وهُمْ یَنظُرُونَ؛</w:t>
      </w:r>
      <w:r>
        <w:rPr>
          <w:rStyle w:val="FootnoteAnchor"/>
          <w:rtl w:val="true"/>
        </w:rPr>
        <w:footnoteReference w:id="1092"/>
      </w:r>
      <w:r>
        <w:rPr>
          <w:rFonts w:ascii="IRNazanin" w:hAnsi="IRNazanin" w:eastAsia="IRNazanin"/>
          <w:color w:val="111111"/>
          <w:sz w:val="28"/>
          <w:sz w:val="28"/>
          <w:szCs w:val="28"/>
          <w:rtl w:val="true"/>
          <w:lang w:bidi="fa-IR"/>
        </w:rPr>
        <w:t xml:space="preserve">همان‌گونه که خدا تو را به حق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فرستاد، در حالی که گروهی از مؤمنان ناخشنود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سرانجامش پیروزی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ناخشنودی عده‌ای از چگونگی تقسیم غنایم بدر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پس از روشن شدن حق، باز با تو مجادله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وچنان ترس و وحشت آن ها را فرا گرفته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به سوی مرگ رانده می‌شوند، وآن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می‌نگرند</w:t>
      </w:r>
      <w:r>
        <w:rPr>
          <w:rFonts w:eastAsia="IRNazanin" w:cs="IRNazanin"/>
          <w:color w:val="111111"/>
          <w:sz w:val="28"/>
          <w:szCs w:val="28"/>
          <w:rtl w:val="true"/>
          <w:lang w:bidi="fa-IR"/>
        </w:rPr>
        <w:t>.</w:t>
      </w:r>
    </w:p>
    <w:p>
      <w:pPr>
        <w:pStyle w:val="Heading4"/>
        <w:numPr>
          <w:ilvl w:val="3"/>
          <w:numId w:val="1"/>
        </w:numPr>
        <w:rPr/>
      </w:pPr>
      <w:bookmarkStart w:id="683" w:name="__RefHeading___Toc1293167_774463916"/>
      <w:bookmarkStart w:id="684" w:name="_Toc258"/>
      <w:bookmarkEnd w:id="683"/>
      <w:r>
        <w:rPr>
          <w:rtl w:val="true"/>
        </w:rPr>
        <w:t>معاذ بن هشام بصری</w:t>
      </w:r>
      <w:bookmarkEnd w:id="684"/>
    </w:p>
    <w:p>
      <w:pPr>
        <w:pStyle w:val="Heading5"/>
        <w:numPr>
          <w:ilvl w:val="4"/>
          <w:numId w:val="1"/>
        </w:numPr>
        <w:rPr/>
      </w:pPr>
      <w:bookmarkStart w:id="685" w:name="__RefHeading___Toc1293169_774463916"/>
      <w:bookmarkStart w:id="686" w:name="_Toc259"/>
      <w:bookmarkEnd w:id="685"/>
      <w:r>
        <w:rPr>
          <w:rtl w:val="true"/>
        </w:rPr>
        <w:t>اشاره</w:t>
      </w:r>
      <w:bookmarkEnd w:id="686"/>
    </w:p>
    <w:p>
      <w:pPr>
        <w:pStyle w:val="BookText"/>
        <w:rPr/>
      </w:pPr>
      <w:r>
        <w:rPr>
          <w:rFonts w:ascii="IRNazanin" w:hAnsi="IRNazanin" w:eastAsia="IRNazanin"/>
          <w:color w:val="111111"/>
          <w:sz w:val="28"/>
          <w:sz w:val="28"/>
          <w:szCs w:val="28"/>
          <w:rtl w:val="true"/>
          <w:lang w:bidi="fa-IR"/>
        </w:rPr>
        <w:t>امام بخاری هفت حدیث از او روایت کرده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المیمونی عن أحمد کان فی کتاب ابیه لیس المعاصی من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 فقال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تسمعوا من هذا القدری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الدوری عن ابن معین</w:t>
      </w:r>
      <w:r>
        <w:rPr>
          <w:rFonts w:eastAsia="IRNazanin" w:cs="IRNazanin"/>
          <w:color w:val="111111"/>
          <w:sz w:val="28"/>
          <w:szCs w:val="28"/>
          <w:rtl w:val="true"/>
          <w:lang w:bidi="fa-IR"/>
        </w:rPr>
        <w:t>:</w:t>
      </w:r>
      <w:bookmarkStart w:id="687" w:name="pg5103_35652"/>
    </w:p>
    <w:p>
      <w:pPr>
        <w:pStyle w:val="BookText"/>
        <w:rPr/>
      </w:pPr>
      <w:bookmarkEnd w:id="687"/>
      <w:r>
        <w:rPr>
          <w:rFonts w:ascii="IRNazanin" w:hAnsi="IRNazanin" w:eastAsia="IRNazanin"/>
          <w:color w:val="111111"/>
          <w:sz w:val="28"/>
          <w:sz w:val="28"/>
          <w:szCs w:val="28"/>
          <w:rtl w:val="true"/>
          <w:lang w:bidi="fa-IR"/>
        </w:rPr>
        <w:t>صدوق ولیس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هشام عندک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أکره ان اقول شیئا، کان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یرضاه وقال ابن عدی ولمعاذ عن أبیه عن قتادة حدیث کثیر وله عن غیر أبیه أحادیث صالحة وهو ربما یغلط فی الشئ بعد الشئ وأرجوأنه صدوق؛ </w:t>
      </w:r>
      <w:r>
        <w:rPr>
          <w:rStyle w:val="FootnoteAnchor"/>
          <w:rtl w:val="true"/>
        </w:rPr>
        <w:footnoteReference w:id="1093"/>
      </w:r>
      <w:r>
        <w:rPr>
          <w:rFonts w:ascii="IRNazanin" w:hAnsi="IRNazanin" w:eastAsia="IRNazanin"/>
          <w:color w:val="111111"/>
          <w:sz w:val="28"/>
          <w:sz w:val="28"/>
          <w:szCs w:val="28"/>
          <w:rtl w:val="true"/>
          <w:lang w:bidi="fa-IR"/>
        </w:rPr>
        <w:t>حمیدی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قدری حدیث نشنوید، ابن معین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صدوق است، ولی حجت نیست، یحیی قطان از او راضی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قتاده احادیث فراوان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غیر پدرش احادیث صالح دارد و گاه خطا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او را مذمت کرده که او معاصی را از قدر الهی نمی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گذشته اشاره کردیم که قدری از منظر اهل سنت چیست و این نیز یک نمونه از دلائل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احادیث او در صحیح بخاری حدیث ذیل است</w:t>
      </w:r>
      <w:r>
        <w:rPr>
          <w:rFonts w:eastAsia="IRNazanin" w:cs="IRNazanin"/>
          <w:color w:val="111111"/>
          <w:sz w:val="28"/>
          <w:szCs w:val="28"/>
          <w:rtl w:val="true"/>
          <w:lang w:bidi="fa-IR"/>
        </w:rPr>
        <w:t>:</w:t>
      </w:r>
    </w:p>
    <w:p>
      <w:pPr>
        <w:pStyle w:val="Heading5"/>
        <w:numPr>
          <w:ilvl w:val="4"/>
          <w:numId w:val="1"/>
        </w:numPr>
        <w:rPr/>
      </w:pPr>
      <w:bookmarkStart w:id="688" w:name="__RefHeading___Toc1293171_774463916"/>
      <w:bookmarkStart w:id="689" w:name="_Toc260"/>
      <w:bookmarkEnd w:id="688"/>
      <w:r>
        <w:rPr>
          <w:rtl w:val="true"/>
        </w:rPr>
        <w:t>نسبت عجیب دیگر بر پیامبر اکرم صلی الله علیه و آله و سلم</w:t>
      </w:r>
      <w:bookmarkEnd w:id="689"/>
    </w:p>
    <w:p>
      <w:pPr>
        <w:pStyle w:val="BookText"/>
        <w:rPr/>
      </w:pPr>
      <w:r>
        <w:rPr>
          <w:rFonts w:ascii="IRNazanin" w:hAnsi="IRNazanin" w:eastAsia="IRNazanin"/>
          <w:color w:val="111111"/>
          <w:sz w:val="28"/>
          <w:sz w:val="28"/>
          <w:szCs w:val="28"/>
          <w:rtl w:val="true"/>
          <w:lang w:bidi="fa-IR"/>
        </w:rPr>
        <w:t>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و سلم یدور علی نسائه فی الساعة الواحدة من اللیل والنهار وهن إحدی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کان یطیقه؟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نتحدث أنه أعطی قوة ثلاثین؛</w:t>
      </w:r>
      <w:r>
        <w:rPr>
          <w:rStyle w:val="FootnoteAnchor"/>
          <w:rtl w:val="true"/>
        </w:rPr>
        <w:footnoteReference w:id="1094"/>
      </w:r>
      <w:r>
        <w:rPr>
          <w:rFonts w:ascii="IRNazanin" w:hAnsi="IRNazanin" w:eastAsia="IRNazanin"/>
          <w:color w:val="111111"/>
          <w:sz w:val="28"/>
          <w:sz w:val="28"/>
          <w:szCs w:val="28"/>
          <w:rtl w:val="true"/>
          <w:lang w:bidi="fa-IR"/>
        </w:rPr>
        <w:t>یعنی پیامبر صلی الله علیه و آله و سلم همیشه در یک ساعت از شب و یا روز به یازده همسرش دور می زد، پرسید که مگر توانش را داشت؟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گفتیم که آن حضرت به سی زن قدرت دارد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نیز از احادیث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پیامبر اکرم صلی الله علیه و آله و سلم تمام همشان این چیز ها بوده و اصحاب نیز سخنشان این بوده که آن حضرت قدرت چند زن را در یک ساعت و یا روز و شب دارد</w:t>
      </w:r>
      <w:r>
        <w:rPr>
          <w:rFonts w:eastAsia="IRNazanin" w:cs="IRNazanin"/>
          <w:color w:val="111111"/>
          <w:sz w:val="28"/>
          <w:szCs w:val="28"/>
          <w:rtl w:val="true"/>
          <w:lang w:bidi="fa-IR"/>
        </w:rPr>
        <w:t>!</w:t>
      </w:r>
      <w:bookmarkStart w:id="690" w:name="pg5103_35653"/>
    </w:p>
    <w:p>
      <w:pPr>
        <w:pStyle w:val="BookText"/>
        <w:rPr/>
      </w:pPr>
      <w:bookmarkEnd w:id="690"/>
      <w:r>
        <w:rPr>
          <w:rFonts w:ascii="IRNazanin" w:hAnsi="IRNazanin" w:eastAsia="IRNazanin"/>
          <w:color w:val="111111"/>
          <w:sz w:val="28"/>
          <w:sz w:val="28"/>
          <w:szCs w:val="28"/>
          <w:rtl w:val="true"/>
          <w:lang w:bidi="fa-IR"/>
        </w:rPr>
        <w:t>در اکثر قریب به اتفاق کتب حدیثی اهل سنت این خبر وارد شده و اختلافات زیادی در متنش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احمد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که با یک غسل این عمل انجام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اکثر روایات حدیث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یطوف و یدور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یعنی این روش و عمل همیشگی آن حضرت به زعم این افراد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نه زن و گاه یازده زن و گاه دوازده زن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وارد شده که در یک ساعت از شبانه روز با همه این زن ها عمل انجام</w:t>
      </w:r>
    </w:p>
    <w:p>
      <w:pPr>
        <w:pStyle w:val="BookText"/>
        <w:rPr/>
      </w:pPr>
      <w:r>
        <w:rPr>
          <w:rFonts w:ascii="IRNazanin" w:hAnsi="IRNazanin" w:eastAsia="IRNazanin"/>
          <w:color w:val="111111"/>
          <w:sz w:val="28"/>
          <w:sz w:val="28"/>
          <w:szCs w:val="28"/>
          <w:rtl w:val="true"/>
          <w:lang w:bidi="fa-IR"/>
        </w:rPr>
        <w:t>می گرفته است، در یک شب انجام می گرفته و در کل شب انجام 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در توجیه اختلاف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زن در ابتدای قدوم حضرت به مدینه است و نه زن در آخر هجرت؛ زیرا این عمل خیلی زیاد تکرار شده، نه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رد سخن ابن حبان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بدو ورود تنها یک همسر داشته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سخنان دیگر ابن حجر استفاده می شود که در یک زمان واحد عدد ازواج آن حضرت صلی الله علیه و آله و سلم هیچ وقت به نه نفر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سخنان پس از حیات آن حضرت با در نظر گرفتن مجموع همسران آن حضرت راه اندازی شده است و حالا به چه هدف 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مکتب اهل بیت علیهم السلام نیز به این معنا که حضرت صلی الله علیه و آله و سلم اگر می خواستند قدرت چنین کاری را داشتند، حدیث وارد شده است نه این که به چنین کاری خود را مشغول کرده باشند</w:t>
      </w:r>
      <w:r>
        <w:rPr>
          <w:rFonts w:eastAsia="IRNazanin" w:cs="IRNazanin"/>
          <w:color w:val="111111"/>
          <w:sz w:val="28"/>
          <w:szCs w:val="28"/>
          <w:rtl w:val="true"/>
          <w:lang w:bidi="fa-IR"/>
        </w:rPr>
        <w:t>.</w:t>
      </w:r>
    </w:p>
    <w:p>
      <w:pPr>
        <w:pStyle w:val="Heading4"/>
        <w:numPr>
          <w:ilvl w:val="3"/>
          <w:numId w:val="1"/>
        </w:numPr>
        <w:rPr/>
      </w:pPr>
      <w:bookmarkStart w:id="691" w:name="__RefHeading___Toc1293173_774463916"/>
      <w:bookmarkStart w:id="692" w:name="_Toc261"/>
      <w:bookmarkEnd w:id="691"/>
      <w:r>
        <w:rPr>
          <w:rtl w:val="true"/>
        </w:rPr>
        <w:t>موسی بن مسعود نهدی</w:t>
      </w:r>
      <w:bookmarkEnd w:id="692"/>
    </w:p>
    <w:p>
      <w:pPr>
        <w:pStyle w:val="BookText"/>
        <w:rPr/>
      </w:pPr>
      <w:r>
        <w:rPr>
          <w:rFonts w:ascii="IRNazanin" w:hAnsi="IRNazanin" w:eastAsia="IRNazanin"/>
          <w:color w:val="111111"/>
          <w:sz w:val="28"/>
          <w:sz w:val="28"/>
          <w:szCs w:val="28"/>
          <w:rtl w:val="true"/>
          <w:lang w:bidi="fa-IR"/>
        </w:rPr>
        <w:t>امام بخاری چهار 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او را بی ارزش دانسته و ترمذی و بندار او را تضعیف کرده اند و ابن خزیمه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یرو عنه من یبصر الحدیث؛ یعنی هرکه حدیث را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شناسد از او حدیث روایت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ابواحمد حاکم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محدثین قوی</w:t>
      </w:r>
      <w:bookmarkStart w:id="693" w:name="pg5103_35654"/>
    </w:p>
    <w:p>
      <w:pPr>
        <w:pStyle w:val="BookText"/>
        <w:rPr/>
      </w:pPr>
      <w:bookmarkEnd w:id="693"/>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او را کثیر الوهم دانسته و ابن قانع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ضعف است</w:t>
      </w:r>
      <w:r>
        <w:rPr>
          <w:rFonts w:eastAsia="IRNazanin" w:cs="IRNazanin"/>
          <w:color w:val="111111"/>
          <w:sz w:val="28"/>
          <w:szCs w:val="28"/>
          <w:rtl w:val="true"/>
          <w:lang w:bidi="fa-IR"/>
        </w:rPr>
        <w:t>.</w:t>
      </w:r>
      <w:r>
        <w:rPr>
          <w:rStyle w:val="FootnoteAnchor"/>
          <w:rtl w:val="true"/>
        </w:rPr>
        <w:footnoteReference w:id="1095"/>
      </w:r>
    </w:p>
    <w:p>
      <w:pPr>
        <w:pStyle w:val="Heading4"/>
        <w:numPr>
          <w:ilvl w:val="3"/>
          <w:numId w:val="1"/>
        </w:numPr>
        <w:rPr/>
      </w:pPr>
      <w:bookmarkStart w:id="694" w:name="__RefHeading___Toc1293175_774463916"/>
      <w:bookmarkStart w:id="695" w:name="_Toc262"/>
      <w:bookmarkEnd w:id="694"/>
      <w:r>
        <w:rPr>
          <w:rtl w:val="true"/>
        </w:rPr>
        <w:t>میمون بن سیاه</w:t>
      </w:r>
      <w:bookmarkEnd w:id="695"/>
    </w:p>
    <w:p>
      <w:pPr>
        <w:pStyle w:val="BookText"/>
        <w:rPr/>
      </w:pPr>
      <w:r>
        <w:rPr>
          <w:rFonts w:ascii="IRNazanin" w:hAnsi="IRNazanin" w:eastAsia="IRNazanin"/>
          <w:color w:val="111111"/>
          <w:sz w:val="28"/>
          <w:sz w:val="28"/>
          <w:szCs w:val="28"/>
          <w:rtl w:val="true"/>
          <w:lang w:bidi="fa-IR"/>
        </w:rPr>
        <w:t>امام بخاری دو 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و یعقوب بن سفیان و ابوداود او را تضعیف کرده اند و ابن حبان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افراد مشهور احادیث منکر روایت می کند، به منفردات او احتجاج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1096"/>
      </w:r>
    </w:p>
    <w:p>
      <w:pPr>
        <w:pStyle w:val="Heading4"/>
        <w:numPr>
          <w:ilvl w:val="3"/>
          <w:numId w:val="1"/>
        </w:numPr>
        <w:rPr/>
      </w:pPr>
      <w:bookmarkStart w:id="696" w:name="__RefHeading___Toc1293177_774463916"/>
      <w:bookmarkStart w:id="697" w:name="_Toc263"/>
      <w:bookmarkEnd w:id="696"/>
      <w:r>
        <w:rPr>
          <w:rtl w:val="true"/>
        </w:rPr>
        <w:t>ولید بن مسلم شامی مولی بنی امیه</w:t>
      </w:r>
      <w:bookmarkEnd w:id="697"/>
    </w:p>
    <w:p>
      <w:pPr>
        <w:pStyle w:val="BookText"/>
        <w:rPr/>
      </w:pPr>
      <w:r>
        <w:rPr>
          <w:rFonts w:ascii="IRNazanin" w:hAnsi="IRNazanin" w:eastAsia="IRNazanin"/>
          <w:color w:val="111111"/>
          <w:sz w:val="28"/>
          <w:sz w:val="28"/>
          <w:szCs w:val="28"/>
          <w:rtl w:val="true"/>
          <w:lang w:bidi="fa-IR"/>
        </w:rPr>
        <w:t xml:space="preserve">امام بخاری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او روایت کرده است و شش حدیث او از اوزاعی معنعن است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اوزاعی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ابومسهر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مدلس است و گاه هم از کذابین تدلیس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جریج یا عن اوزاعی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غیر معتمد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مالک ده حدیث روایت کرده که هیچ 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حدیث ابوسفر را که کذاب بوده از زبان اوزاعی روایت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اوزاعی حدیثی را از ضعفا روایت کرده، ولید ضعفا را از سند انداخته و به سند، افراد ثقه را از خود اضافه می کرده است</w:t>
      </w:r>
      <w:r>
        <w:rPr>
          <w:rFonts w:eastAsia="IRNazanin" w:cs="IRNazanin"/>
          <w:color w:val="111111"/>
          <w:sz w:val="28"/>
          <w:szCs w:val="28"/>
          <w:rtl w:val="true"/>
          <w:lang w:bidi="fa-IR"/>
        </w:rPr>
        <w:t xml:space="preserve">. </w:t>
      </w:r>
      <w:r>
        <w:rPr>
          <w:rStyle w:val="FootnoteAnchor"/>
          <w:rtl w:val="true"/>
        </w:rPr>
        <w:footnoteReference w:id="1097"/>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بارزترین دروغ و فریب و بازی با احادیث اسلامی است که متأسفانه بین راویان ثقه در شرح حالشان فراوان به چنین صفات برخورد می شود و این افرادی که چنین صفات را دارند و فراوان نیز هستند و ثقه معرفی شده اند، چه کار حاضر نیستند انجام بدهند</w:t>
      </w:r>
      <w:r>
        <w:rPr>
          <w:rFonts w:eastAsia="IRNazanin" w:cs="IRNazanin"/>
          <w:color w:val="111111"/>
          <w:sz w:val="28"/>
          <w:szCs w:val="28"/>
          <w:rtl w:val="true"/>
          <w:lang w:bidi="fa-IR"/>
        </w:rPr>
        <w:t>!.</w:t>
      </w:r>
      <w:bookmarkStart w:id="698" w:name="pg5103_35655"/>
    </w:p>
    <w:p>
      <w:pPr>
        <w:pStyle w:val="Heading4"/>
        <w:numPr>
          <w:ilvl w:val="3"/>
          <w:numId w:val="1"/>
        </w:numPr>
        <w:rPr/>
      </w:pPr>
      <w:bookmarkStart w:id="699" w:name="__RefHeading___Toc1293179_774463916"/>
      <w:bookmarkStart w:id="700" w:name="_Toc264"/>
      <w:bookmarkEnd w:id="698"/>
      <w:bookmarkEnd w:id="699"/>
      <w:r>
        <w:rPr>
          <w:rtl w:val="true"/>
        </w:rPr>
        <w:t>هشام بن حجیر مکی</w:t>
      </w:r>
      <w:bookmarkEnd w:id="700"/>
    </w:p>
    <w:p>
      <w:pPr>
        <w:pStyle w:val="BookText"/>
        <w:rPr/>
      </w:pPr>
      <w:r>
        <w:rPr>
          <w:rFonts w:ascii="IRNazanin" w:hAnsi="IRNazanin" w:eastAsia="IRNazanin"/>
          <w:color w:val="111111"/>
          <w:sz w:val="28"/>
          <w:sz w:val="28"/>
          <w:szCs w:val="28"/>
          <w:rtl w:val="true"/>
          <w:lang w:bidi="fa-IR"/>
        </w:rPr>
        <w:t>امام بخاری یک 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و احمد با تأکید او را تضعیف کرده اند و یحیی قطان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را کنار گذارید</w:t>
      </w:r>
      <w:r>
        <w:rPr>
          <w:rFonts w:eastAsia="IRNazanin" w:cs="IRNazanin"/>
          <w:color w:val="111111"/>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از یحیی حدیث هشام را خواستند او آن را بازگو نکرد و از او راضی 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او را ضعیف دانست</w:t>
      </w:r>
      <w:r>
        <w:rPr>
          <w:rFonts w:eastAsia="IRNazanin" w:cs="IRNazanin"/>
          <w:color w:val="111111"/>
          <w:sz w:val="28"/>
          <w:szCs w:val="28"/>
          <w:rtl w:val="true"/>
          <w:lang w:bidi="fa-IR"/>
        </w:rPr>
        <w:t xml:space="preserve">. </w:t>
      </w:r>
      <w:r>
        <w:rPr>
          <w:rStyle w:val="FootnoteAnchor"/>
          <w:rtl w:val="true"/>
        </w:rPr>
        <w:footnoteReference w:id="1099"/>
      </w:r>
    </w:p>
    <w:p>
      <w:pPr>
        <w:pStyle w:val="Heading4"/>
        <w:numPr>
          <w:ilvl w:val="3"/>
          <w:numId w:val="1"/>
        </w:numPr>
        <w:rPr/>
      </w:pPr>
      <w:bookmarkStart w:id="701" w:name="__RefHeading___Toc1293181_774463916"/>
      <w:bookmarkStart w:id="702" w:name="_Toc265"/>
      <w:bookmarkEnd w:id="701"/>
      <w:r>
        <w:rPr>
          <w:rtl w:val="true"/>
        </w:rPr>
        <w:t>یحیی بن أبی زکریا</w:t>
      </w:r>
      <w:bookmarkEnd w:id="702"/>
    </w:p>
    <w:p>
      <w:pPr>
        <w:pStyle w:val="BookText"/>
        <w:rPr/>
      </w:pPr>
      <w:r>
        <w:rPr>
          <w:rFonts w:ascii="IRNazanin" w:hAnsi="IRNazanin" w:eastAsia="IRNazanin"/>
          <w:color w:val="111111"/>
          <w:sz w:val="28"/>
          <w:sz w:val="28"/>
          <w:szCs w:val="28"/>
          <w:rtl w:val="true"/>
          <w:lang w:bidi="fa-IR"/>
        </w:rPr>
        <w:t>بخاری چهار 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او را تضعیف کرده و ابن حبان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او جائز نیست</w:t>
      </w:r>
      <w:r>
        <w:rPr>
          <w:rFonts w:eastAsia="IRNazanin" w:cs="IRNazanin"/>
          <w:color w:val="111111"/>
          <w:sz w:val="28"/>
          <w:szCs w:val="28"/>
          <w:rtl w:val="true"/>
          <w:lang w:bidi="fa-IR"/>
        </w:rPr>
        <w:t xml:space="preserve">. </w:t>
      </w:r>
      <w:r>
        <w:rPr>
          <w:rStyle w:val="FootnoteAnchor"/>
          <w:rtl w:val="true"/>
        </w:rPr>
        <w:footnoteReference w:id="1100"/>
      </w:r>
      <w:r>
        <w:rPr>
          <w:rFonts w:ascii="IRNazanin" w:hAnsi="IRNazanin" w:eastAsia="IRNazanin"/>
          <w:color w:val="111111"/>
          <w:sz w:val="28"/>
          <w:sz w:val="28"/>
          <w:szCs w:val="28"/>
          <w:rtl w:val="true"/>
          <w:lang w:bidi="fa-IR"/>
        </w:rPr>
        <w:t>کسی هم او را توثیق نکرده است</w:t>
      </w:r>
      <w:r>
        <w:rPr>
          <w:rFonts w:eastAsia="IRNazanin" w:cs="IRNazanin"/>
          <w:color w:val="111111"/>
          <w:sz w:val="28"/>
          <w:szCs w:val="28"/>
          <w:rtl w:val="true"/>
          <w:lang w:bidi="fa-IR"/>
        </w:rPr>
        <w:t>.</w:t>
      </w:r>
    </w:p>
    <w:p>
      <w:pPr>
        <w:pStyle w:val="Heading4"/>
        <w:numPr>
          <w:ilvl w:val="3"/>
          <w:numId w:val="1"/>
        </w:numPr>
        <w:rPr/>
      </w:pPr>
      <w:bookmarkStart w:id="703" w:name="__RefHeading___Toc1293183_774463916"/>
      <w:bookmarkStart w:id="704" w:name="_Toc266"/>
      <w:bookmarkEnd w:id="703"/>
      <w:r>
        <w:rPr>
          <w:rtl w:val="true"/>
        </w:rPr>
        <w:t>یحیی بن عبدالله بن بکیر</w:t>
      </w:r>
      <w:bookmarkEnd w:id="704"/>
    </w:p>
    <w:p>
      <w:pPr>
        <w:pStyle w:val="BookText"/>
        <w:rPr/>
      </w:pPr>
      <w:r>
        <w:rPr>
          <w:rFonts w:ascii="IRNazanin" w:hAnsi="IRNazanin" w:eastAsia="IRNazanin"/>
          <w:color w:val="111111"/>
          <w:sz w:val="28"/>
          <w:sz w:val="28"/>
          <w:szCs w:val="28"/>
          <w:rtl w:val="true"/>
          <w:lang w:bidi="fa-IR"/>
        </w:rPr>
        <w:t xml:space="preserve">امام بخاری حدود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روایت کرده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نوشته می شود، ولی به آن احتجاج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مصر مرا در مورد او سؤال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احادیثی که او از اهل حجاز روایت می کند پرهیز دارم</w:t>
      </w:r>
      <w:r>
        <w:rPr>
          <w:rFonts w:eastAsia="IRNazanin" w:cs="IRNazanin"/>
          <w:color w:val="111111"/>
          <w:sz w:val="28"/>
          <w:szCs w:val="28"/>
          <w:rtl w:val="true"/>
          <w:lang w:bidi="fa-IR"/>
        </w:rPr>
        <w:t xml:space="preserve">. </w:t>
      </w:r>
      <w:r>
        <w:rPr>
          <w:rStyle w:val="FootnoteAnchor"/>
          <w:rtl w:val="true"/>
        </w:rPr>
        <w:footnoteReference w:id="1101"/>
      </w:r>
      <w:r>
        <w:rPr>
          <w:rFonts w:ascii="IRNazanin" w:hAnsi="IRNazanin" w:eastAsia="IRNazanin"/>
          <w:color w:val="111111"/>
          <w:sz w:val="28"/>
          <w:sz w:val="28"/>
          <w:szCs w:val="28"/>
          <w:rtl w:val="true"/>
          <w:lang w:bidi="fa-IR"/>
        </w:rPr>
        <w:t>نسائی او را در کتاب ضعفائش وارد کرده است</w:t>
      </w:r>
      <w:r>
        <w:rPr>
          <w:rFonts w:eastAsia="IRNazanin" w:cs="IRNazanin"/>
          <w:color w:val="111111"/>
          <w:sz w:val="28"/>
          <w:szCs w:val="28"/>
          <w:rtl w:val="true"/>
          <w:lang w:bidi="fa-IR"/>
        </w:rPr>
        <w:t>.</w:t>
      </w:r>
      <w:r>
        <w:rPr>
          <w:rStyle w:val="FootnoteAnchor"/>
          <w:rtl w:val="true"/>
        </w:rPr>
        <w:footnoteReference w:id="1102"/>
      </w: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سماعش از مالک جرح کرده اند</w:t>
      </w:r>
      <w:r>
        <w:rPr>
          <w:rFonts w:eastAsia="IRNazanin" w:cs="IRNazanin"/>
          <w:color w:val="111111"/>
          <w:sz w:val="28"/>
          <w:szCs w:val="28"/>
          <w:rtl w:val="true"/>
          <w:lang w:bidi="fa-IR"/>
        </w:rPr>
        <w:t xml:space="preserve">. </w:t>
      </w:r>
      <w:r>
        <w:rPr>
          <w:rStyle w:val="FootnoteAnchor"/>
          <w:rtl w:val="true"/>
        </w:rPr>
        <w:footnoteReference w:id="1103"/>
      </w:r>
      <w:r>
        <w:rPr>
          <w:rFonts w:ascii="IRNazanin" w:hAnsi="IRNazanin" w:eastAsia="IRNazanin"/>
          <w:color w:val="111111"/>
          <w:sz w:val="28"/>
          <w:sz w:val="28"/>
          <w:szCs w:val="28"/>
          <w:rtl w:val="true"/>
          <w:lang w:bidi="fa-IR"/>
        </w:rPr>
        <w:t>شش حدیث</w:t>
      </w:r>
      <w:bookmarkStart w:id="705" w:name="pg5103_35656"/>
    </w:p>
    <w:p>
      <w:pPr>
        <w:pStyle w:val="BookText"/>
        <w:rPr/>
      </w:pPr>
      <w:bookmarkEnd w:id="705"/>
      <w:r>
        <w:rPr>
          <w:rFonts w:ascii="IRNazanin" w:hAnsi="IRNazanin" w:eastAsia="IRNazanin"/>
          <w:color w:val="111111"/>
          <w:sz w:val="28"/>
          <w:sz w:val="28"/>
          <w:szCs w:val="28"/>
          <w:rtl w:val="true"/>
          <w:lang w:bidi="fa-IR"/>
        </w:rPr>
        <w:t>او در صحیح بخاری از مالک است</w:t>
      </w:r>
      <w:r>
        <w:rPr>
          <w:rFonts w:eastAsia="IRNazanin" w:cs="IRNazanin"/>
          <w:color w:val="111111"/>
          <w:sz w:val="28"/>
          <w:szCs w:val="28"/>
          <w:rtl w:val="true"/>
          <w:lang w:bidi="fa-IR"/>
        </w:rPr>
        <w:t>.</w:t>
      </w:r>
    </w:p>
    <w:p>
      <w:pPr>
        <w:pStyle w:val="Heading4"/>
        <w:numPr>
          <w:ilvl w:val="3"/>
          <w:numId w:val="1"/>
        </w:numPr>
        <w:rPr/>
      </w:pPr>
      <w:bookmarkStart w:id="706" w:name="__RefHeading___Toc1293185_774463916"/>
      <w:bookmarkStart w:id="707" w:name="_Toc267"/>
      <w:bookmarkEnd w:id="706"/>
      <w:r>
        <w:rPr>
          <w:rtl w:val="true"/>
        </w:rPr>
        <w:t>یوسف بن اسحاق بن ابی اسحاق السبیعی</w:t>
      </w:r>
      <w:bookmarkEnd w:id="707"/>
    </w:p>
    <w:p>
      <w:pPr>
        <w:pStyle w:val="BookText"/>
        <w:rPr/>
      </w:pPr>
      <w:r>
        <w:rPr>
          <w:rFonts w:ascii="IRNazanin" w:hAnsi="IRNazanin" w:eastAsia="IRNazanin"/>
          <w:color w:val="111111"/>
          <w:sz w:val="28"/>
          <w:sz w:val="28"/>
          <w:szCs w:val="28"/>
          <w:rtl w:val="true"/>
          <w:lang w:bidi="fa-IR"/>
        </w:rPr>
        <w:t>بخاری هجده حدیث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او را در ضعفاء وارد کرده</w:t>
      </w:r>
      <w:r>
        <w:rPr>
          <w:rStyle w:val="FootnoteAnchor"/>
          <w:rtl w:val="true"/>
        </w:rPr>
        <w:footnoteReference w:id="1104"/>
      </w:r>
      <w:r>
        <w:rPr>
          <w:rFonts w:ascii="IRNazanin" w:hAnsi="IRNazanin" w:eastAsia="IRNazanin"/>
          <w:color w:val="111111"/>
          <w:sz w:val="28"/>
          <w:sz w:val="28"/>
          <w:szCs w:val="28"/>
          <w:rtl w:val="true"/>
          <w:lang w:bidi="fa-IR"/>
        </w:rPr>
        <w:t>و تمام روایاتش را بخاری از طریق پسرش ابراهیم بن یوسف روایت کرده است و حال آن که پسرش نیز هم ضعیف است و هم از پدرش حدیث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اسحاق به یک راوی مجهول می ماند، ذهبی و ابن حجر هیچ توثیقی از کسی در مورد او ذکر نکرده اند و ذهبی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فی ولد ابی اسحاق احفظ منه؛ </w:t>
      </w:r>
      <w:r>
        <w:rPr>
          <w:rStyle w:val="FootnoteAnchor"/>
          <w:rtl w:val="true"/>
        </w:rPr>
        <w:footnoteReference w:id="1105"/>
      </w:r>
      <w:r>
        <w:rPr>
          <w:rFonts w:ascii="IRNazanin" w:hAnsi="IRNazanin" w:eastAsia="IRNazanin"/>
          <w:color w:val="111111"/>
          <w:sz w:val="28"/>
          <w:sz w:val="28"/>
          <w:szCs w:val="28"/>
          <w:rtl w:val="true"/>
          <w:lang w:bidi="fa-IR"/>
        </w:rPr>
        <w:t>یعنی در اولاد ابواسحاق کسی حافظ تر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 حدیثه؛ </w:t>
      </w:r>
      <w:r>
        <w:rPr>
          <w:rStyle w:val="FootnoteAnchor"/>
          <w:rtl w:val="true"/>
        </w:rPr>
        <w:footnoteReference w:id="1106"/>
      </w:r>
      <w:r>
        <w:rPr>
          <w:rFonts w:ascii="IRNazanin" w:hAnsi="IRNazanin" w:eastAsia="IRNazanin"/>
          <w:color w:val="111111"/>
          <w:sz w:val="28"/>
          <w:sz w:val="28"/>
          <w:szCs w:val="28"/>
          <w:rtl w:val="true"/>
          <w:lang w:bidi="fa-IR"/>
        </w:rPr>
        <w:t>حدیثش نوشته می شود</w:t>
      </w:r>
      <w:r>
        <w:rPr>
          <w:rFonts w:eastAsia="IRNazanin" w:cs="IRNazanin"/>
          <w:color w:val="111111"/>
          <w:sz w:val="28"/>
          <w:szCs w:val="28"/>
          <w:rtl w:val="true"/>
          <w:lang w:bidi="fa-IR"/>
        </w:rPr>
        <w:t>.</w:t>
      </w:r>
    </w:p>
    <w:p>
      <w:pPr>
        <w:pStyle w:val="Heading4"/>
        <w:numPr>
          <w:ilvl w:val="3"/>
          <w:numId w:val="1"/>
        </w:numPr>
        <w:rPr/>
      </w:pPr>
      <w:bookmarkStart w:id="708" w:name="__RefHeading___Toc1293187_774463916"/>
      <w:bookmarkStart w:id="709" w:name="_Toc268"/>
      <w:bookmarkEnd w:id="708"/>
      <w:r>
        <w:rPr>
          <w:rtl w:val="true"/>
        </w:rPr>
        <w:t>ابوهریره، عبد الرحمن بن صخر</w:t>
      </w:r>
      <w:bookmarkEnd w:id="709"/>
    </w:p>
    <w:p>
      <w:pPr>
        <w:pStyle w:val="Heading5"/>
        <w:numPr>
          <w:ilvl w:val="4"/>
          <w:numId w:val="1"/>
        </w:numPr>
        <w:rPr/>
      </w:pPr>
      <w:bookmarkStart w:id="710" w:name="__RefHeading___Toc1293189_774463916"/>
      <w:bookmarkStart w:id="711" w:name="_Toc269"/>
      <w:bookmarkEnd w:id="710"/>
      <w:r>
        <w:rPr>
          <w:rtl w:val="true"/>
        </w:rPr>
        <w:t>اشاره</w:t>
      </w:r>
      <w:bookmarkEnd w:id="711"/>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با مکررات از ابوهریره روایت کرده است و بدون مکررات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پنجم احادیث صحیح بخاری از ابوهریره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ورود به بحث در مورد ابوهریره قابل ذکر است که یکی از علمای وهابی به نام عثمان خمیس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ابی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ابوهریره نوشته و گویا به اشکالات در مورد ابوهریره پاسخ داده است، ولی واقع این است که او به اشکالات اساسی در مورد ابوهریره اشاره نکرده تا بتواند به راحتی خواننده اش را فریب دهد و همچنین دیگر حامیان ابوهریره که ما در جای خود اشاره خواهیم کرد</w:t>
      </w:r>
      <w:r>
        <w:rPr>
          <w:rFonts w:eastAsia="IRNazanin" w:cs="IRNazanin"/>
          <w:color w:val="111111"/>
          <w:sz w:val="28"/>
          <w:szCs w:val="28"/>
          <w:rtl w:val="true"/>
          <w:lang w:bidi="fa-IR"/>
        </w:rPr>
        <w:t>.</w:t>
      </w:r>
      <w:bookmarkStart w:id="712" w:name="pg5103_35657"/>
    </w:p>
    <w:p>
      <w:pPr>
        <w:pStyle w:val="Heading5"/>
        <w:numPr>
          <w:ilvl w:val="4"/>
          <w:numId w:val="1"/>
        </w:numPr>
        <w:rPr/>
      </w:pPr>
      <w:bookmarkStart w:id="713" w:name="__RefHeading___Toc1293191_774463916"/>
      <w:bookmarkStart w:id="714" w:name="_Toc270"/>
      <w:bookmarkEnd w:id="712"/>
      <w:bookmarkEnd w:id="713"/>
      <w:r>
        <w:rPr>
          <w:rtl w:val="true"/>
        </w:rPr>
        <w:t>ابوهریره متهم نزد صحابه</w:t>
      </w:r>
      <w:bookmarkEnd w:id="714"/>
    </w:p>
    <w:p>
      <w:pPr>
        <w:pStyle w:val="BookText"/>
        <w:rPr/>
      </w:pPr>
      <w:r>
        <w:rPr>
          <w:rFonts w:ascii="IRNazanin" w:hAnsi="IRNazanin" w:eastAsia="IRNazanin"/>
          <w:color w:val="111111"/>
          <w:sz w:val="28"/>
          <w:sz w:val="28"/>
          <w:szCs w:val="28"/>
          <w:rtl w:val="true"/>
          <w:lang w:bidi="fa-IR"/>
        </w:rPr>
        <w:t>ابن قتیبه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روایات ابوهریره پخش شد و مثل آن از دیگر بزرگان صحابه سابقین روایت نمی شد صحابه او را متهم کردند و بر او انکار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به تنهایی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همراه تو شنید؟ و عائشه شدید ترین آن ها در انکار بر ابوهریره بود</w:t>
      </w:r>
      <w:r>
        <w:rPr>
          <w:rFonts w:eastAsia="IRNazanin" w:cs="IRNazanin"/>
          <w:color w:val="111111"/>
          <w:sz w:val="28"/>
          <w:szCs w:val="28"/>
          <w:rtl w:val="true"/>
          <w:lang w:bidi="fa-IR"/>
        </w:rPr>
        <w:t xml:space="preserve">.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ابن قتیبه و نظام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علی أباهریرة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وسمعت وقال خلیلی وکان سیء الرأی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خلیلک؛</w:t>
      </w:r>
      <w:r>
        <w:rPr>
          <w:rStyle w:val="FootnoteAnchor"/>
          <w:rtl w:val="true"/>
        </w:rPr>
        <w:footnoteReference w:id="1108"/>
      </w:r>
      <w:r>
        <w:rPr>
          <w:rFonts w:ascii="IRNazanin" w:hAnsi="IRNazanin" w:eastAsia="IRNazanin"/>
          <w:color w:val="111111"/>
          <w:sz w:val="28"/>
          <w:sz w:val="28"/>
          <w:szCs w:val="28"/>
          <w:rtl w:val="true"/>
          <w:lang w:bidi="fa-IR"/>
        </w:rPr>
        <w:t>چون امیرالمؤمنین علیه السلام شنیدند که 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خلیلم گفت، از خلیلم شنیدم، به ابوهریره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رسول خدا صلی الله علیه و آله و سلم خلیل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نسبت ابوهریره بدبین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متهم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عین عبارت ابن قتیبه است و قبلش در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از نظام آن را نقل کرده واین جا خود این سخن را گفته و آن را توجیه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این انکار امیرالمؤمنین علیه السلام بر ابوهریره را نقل کرده اند</w:t>
      </w:r>
      <w:r>
        <w:rPr>
          <w:rFonts w:eastAsia="IRNazanin" w:cs="IRNazanin"/>
          <w:color w:val="111111"/>
          <w:sz w:val="28"/>
          <w:szCs w:val="28"/>
          <w:rtl w:val="true"/>
          <w:lang w:bidi="fa-IR"/>
        </w:rPr>
        <w:t xml:space="preserve">.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عثمان بن عفان به ابوهریره و کعب الاحبار پیام فرستاد و آن دو را تهدید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حدیث روایت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روایت حدیث خودداری نکنید، به سرزمین دوس و میمون تبعیدتان می کنم</w:t>
      </w:r>
      <w:r>
        <w:rPr>
          <w:rFonts w:eastAsia="IRNazanin" w:cs="IRNazanin"/>
          <w:color w:val="111111"/>
          <w:sz w:val="28"/>
          <w:szCs w:val="28"/>
          <w:rtl w:val="true"/>
          <w:lang w:bidi="fa-IR"/>
        </w:rPr>
        <w:t xml:space="preserve">. </w:t>
      </w:r>
      <w:r>
        <w:rPr>
          <w:rStyle w:val="FootnoteAnchor"/>
          <w:rtl w:val="true"/>
        </w:rPr>
        <w:footnoteReference w:id="1110"/>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نیز ابوهریره را چنین تهدید کرده است</w:t>
      </w:r>
      <w:r>
        <w:rPr>
          <w:rFonts w:eastAsia="IRNazanin" w:cs="IRNazanin"/>
          <w:color w:val="111111"/>
          <w:sz w:val="28"/>
          <w:szCs w:val="28"/>
          <w:rtl w:val="true"/>
          <w:lang w:bidi="fa-IR"/>
        </w:rPr>
        <w:t xml:space="preserve">.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نظام در مورد 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کذبه عمر وعثمان وعلی وعائشة رضوان الله علیهم؛</w:t>
      </w:r>
      <w:r>
        <w:rPr>
          <w:rStyle w:val="FootnoteAnchor"/>
          <w:rtl w:val="true"/>
        </w:rPr>
        <w:footnoteReference w:id="1112"/>
      </w:r>
      <w:r>
        <w:rPr>
          <w:rFonts w:ascii="IRNazanin" w:hAnsi="IRNazanin" w:eastAsia="IRNazanin"/>
          <w:color w:val="111111"/>
          <w:sz w:val="28"/>
          <w:sz w:val="28"/>
          <w:szCs w:val="28"/>
          <w:rtl w:val="true"/>
          <w:lang w:bidi="fa-IR"/>
        </w:rPr>
        <w:t>عمر، عثمان، علی و عایشه ابوهریره را تکذیب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در جای دیگر در مقام بیان طعن بر اهل حدیث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به حدیث ابوهریره که هیچ صحابه ای در آن مورد با او موافقت نکرده، احتجاج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کذبه عمر وعثمان وعلی وعائشة؛</w:t>
      </w:r>
      <w:r>
        <w:rPr>
          <w:rStyle w:val="FootnoteAnchor"/>
          <w:rtl w:val="true"/>
        </w:rPr>
        <w:footnoteReference w:id="1113"/>
      </w:r>
      <w:r>
        <w:rPr>
          <w:rFonts w:ascii="IRNazanin" w:hAnsi="IRNazanin" w:eastAsia="IRNazanin"/>
          <w:color w:val="111111"/>
          <w:sz w:val="28"/>
          <w:sz w:val="28"/>
          <w:szCs w:val="28"/>
          <w:rtl w:val="true"/>
          <w:lang w:bidi="fa-IR"/>
        </w:rPr>
        <w:t>عمر، عثمان، علی و عایشه ابوهریره را تکذیب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مورد ابوهریره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اکذب الناس علی رسول الله صلی الله علیه و آله و سلم أبوهریرة الدوسی؛</w:t>
      </w:r>
      <w:r>
        <w:rPr>
          <w:rStyle w:val="FootnoteAnchor"/>
          <w:rtl w:val="true"/>
        </w:rPr>
        <w:footnoteReference w:id="1114"/>
      </w:r>
      <w:r>
        <w:rPr>
          <w:rFonts w:ascii="IRNazanin" w:hAnsi="IRNazanin" w:eastAsia="IRNazanin"/>
          <w:color w:val="111111"/>
          <w:sz w:val="28"/>
          <w:sz w:val="28"/>
          <w:szCs w:val="28"/>
          <w:rtl w:val="true"/>
          <w:lang w:bidi="fa-IR"/>
        </w:rPr>
        <w:t>آگاه باشید که دروغگوترین مردم به رسول خدا صلی الله علیه و آله و سلم ابوهریره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سخنان فوق عثمان خمیس تنها به این سخن اشاره کرده و آن را تکذیب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اسکافی از اعمش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صلح امام</w:t>
      </w:r>
    </w:p>
    <w:p>
      <w:pPr>
        <w:pStyle w:val="BookText"/>
        <w:rPr/>
      </w:pPr>
      <w:r>
        <w:rPr>
          <w:rFonts w:ascii="IRNazanin" w:hAnsi="IRNazanin" w:eastAsia="IRNazanin"/>
          <w:color w:val="111111"/>
          <w:sz w:val="28"/>
          <w:sz w:val="28"/>
          <w:szCs w:val="28"/>
          <w:rtl w:val="true"/>
          <w:lang w:bidi="fa-IR"/>
        </w:rPr>
        <w:t xml:space="preserve">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همراه معاویه به عراق آمد و وارد مسجد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زیادی مردم را دید، به پا ایستاد و چندین بار به پیشانی اش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 آیا گمان می کنید من به خدا و پیامبر صلی الله علیه و آله و سلم نسبت دروغ می دهم و خودم را در آتش می 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پیامبر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حرمی دارد و حرم من مدینه است، پس هر که در مدینه حدثی ایجاد کند، لعنت خدا و ملائکه و مردم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شاهد می گیرم که علی در مدینه دگر گونی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معاویه رسید او را اکرام نمود و حکومت مدینه را در اختیار او قرار داد</w:t>
      </w:r>
      <w:r>
        <w:rPr>
          <w:rFonts w:eastAsia="IRNazanin" w:cs="IRNazanin"/>
          <w:color w:val="111111"/>
          <w:sz w:val="28"/>
          <w:szCs w:val="28"/>
          <w:rtl w:val="true"/>
          <w:lang w:bidi="fa-IR"/>
        </w:rPr>
        <w:t>.</w:t>
      </w:r>
      <w:r>
        <w:rPr>
          <w:rStyle w:val="FootnoteAnchor"/>
          <w:rtl w:val="true"/>
        </w:rPr>
        <w:footnoteReference w:id="1115"/>
      </w:r>
      <w:r>
        <w:rPr>
          <w:rFonts w:ascii="IRNazanin" w:hAnsi="IRNazanin" w:eastAsia="IRNazanin"/>
          <w:color w:val="111111"/>
          <w:sz w:val="28"/>
          <w:sz w:val="28"/>
          <w:szCs w:val="28"/>
          <w:rtl w:val="true"/>
          <w:lang w:bidi="fa-IR"/>
        </w:rPr>
        <w:t>و این نیز یک نمونه از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بزرگ ابوهریره است که سبب رسیدن او به حکومت مدینه شده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صادق رافعی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عثمان، علی و عائشة همیشه احادیث ابوهریره را</w:t>
      </w:r>
    </w:p>
    <w:p>
      <w:pPr>
        <w:pStyle w:val="BookText"/>
        <w:rPr/>
      </w:pPr>
      <w:r>
        <w:rPr>
          <w:rFonts w:ascii="IRNazanin" w:hAnsi="IRNazanin" w:eastAsia="IRNazanin"/>
          <w:color w:val="111111"/>
          <w:sz w:val="28"/>
          <w:sz w:val="28"/>
          <w:szCs w:val="28"/>
          <w:rtl w:val="true"/>
          <w:lang w:bidi="fa-IR"/>
        </w:rPr>
        <w:t>انکار می کردند و او را متهم می نمودند و ابوهریره اولین راوی در اسلام است که متهم شده و عائشه شدید ترین آن ها در انکار بر وی بود</w:t>
      </w:r>
      <w:r>
        <w:rPr>
          <w:rFonts w:eastAsia="IRNazanin" w:cs="IRNazanin"/>
          <w:color w:val="111111"/>
          <w:sz w:val="28"/>
          <w:szCs w:val="28"/>
          <w:rtl w:val="true"/>
          <w:lang w:bidi="fa-IR"/>
        </w:rPr>
        <w:t xml:space="preserve">.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با سند صحیح از عائشه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فی النهی عن المشی بالخف الواحد فبلغ عائشة ذلک فمشت بخف واحد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لاخالفن أبا هریرة؛</w:t>
      </w:r>
      <w:r>
        <w:rPr>
          <w:rStyle w:val="FootnoteAnchor"/>
          <w:rtl w:val="true"/>
        </w:rPr>
        <w:footnoteReference w:id="1117"/>
      </w:r>
      <w:r>
        <w:rPr>
          <w:rFonts w:ascii="IRNazanin" w:hAnsi="IRNazanin" w:eastAsia="IRNazanin"/>
          <w:color w:val="111111"/>
          <w:sz w:val="28"/>
          <w:sz w:val="28"/>
          <w:szCs w:val="28"/>
          <w:rtl w:val="true"/>
          <w:lang w:bidi="fa-IR"/>
        </w:rPr>
        <w:t>به عائشه نقل حدیث ابوهریره در نهی از راه رفتن با یک کفش رسید، پس عائشه با یک کفش راه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مخالفت با ابوهریره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حسان الأعرج أن رجلین دخلا علی عائشة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هریرة یحدث عن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الطیرة فی المرأة والدابة والدار فطارت شفقا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والذی أنزل القرآن علی أبی القاسم من حدث بهذا عن رسول الله صلی الله علیه و آله و سلم إنما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 الجاهلیة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الطیرة فی الدابة والمرأة والدار ثم 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من مصیبة فی الأرض ولا فی أنفسکم إلا فی کتاب من قبل أن نبرأها؛</w:t>
      </w:r>
      <w:r>
        <w:rPr>
          <w:rStyle w:val="FootnoteAnchor"/>
          <w:rtl w:val="true"/>
        </w:rPr>
        <w:footnoteReference w:id="1118"/>
      </w:r>
      <w:r>
        <w:rPr>
          <w:rFonts w:ascii="IRNazanin" w:hAnsi="IRNazanin" w:eastAsia="IRNazanin"/>
          <w:color w:val="111111"/>
          <w:sz w:val="28"/>
          <w:sz w:val="28"/>
          <w:szCs w:val="28"/>
          <w:rtl w:val="true"/>
          <w:lang w:bidi="fa-IR"/>
        </w:rPr>
        <w:t>دو مرد به نزد ام المؤمنین عائشه داخل شدند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ابوهریره از پیامبر اکرم صلی الله علیه و آله و سلم روایت می کند که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در زن و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از روی تعجب و غضب از جای بلند شد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قرآن را به پیامبر صلی الله علیه و آله و سلم نازل فرموده است، دروغ گفته هر که چنین سخنی را از پیامبر صلی الله علیه و آله و سلم روایت کرده است، بلکه پیامبر صلی الله علیه و آله و سلم تنها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جاهلیت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در زن و مرکب و منزل است، سپس عائشه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مصیبتی در زمین و نه در وجود شما پیش نمی آید مگر این که</w:t>
      </w:r>
    </w:p>
    <w:p>
      <w:pPr>
        <w:pStyle w:val="BookText"/>
        <w:rPr/>
      </w:pPr>
      <w:r>
        <w:rPr>
          <w:rFonts w:ascii="IRNazanin" w:hAnsi="IRNazanin" w:eastAsia="IRNazanin"/>
          <w:color w:val="111111"/>
          <w:sz w:val="28"/>
          <w:sz w:val="28"/>
          <w:szCs w:val="28"/>
          <w:rtl w:val="true"/>
          <w:lang w:bidi="fa-IR"/>
        </w:rPr>
        <w:t>آن ها را قبل از اینکه زمین را بآفرینیم در لوح محفوظ ثبت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حدیث را هیثمی و شعیب ارنؤوط صحیح دانسته اند و در این حدیث چنان که ملاحظه می کنید بنابر نقل ابن قتیبه، ام المؤمنین قسم جلاله یاد می کند که ابوهریره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حتمی نیست، خواستید بخوانید و خواستید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دروغ گفته است، همانا مردی به حضور رسول خدا صلی الله علیه و آله و سلم آمد و از نماز شب سؤال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دو رکعت است و اگر ترسیدی که صبح می شود یک رکعت بخوان</w:t>
      </w:r>
      <w:r>
        <w:rPr>
          <w:rFonts w:eastAsia="IRNazanin" w:cs="IRNazanin"/>
          <w:color w:val="111111"/>
          <w:sz w:val="28"/>
          <w:szCs w:val="28"/>
          <w:rtl w:val="true"/>
          <w:lang w:bidi="fa-IR"/>
        </w:rPr>
        <w:t>.</w:t>
      </w:r>
      <w:r>
        <w:rPr>
          <w:rStyle w:val="FootnoteAnchor"/>
          <w:rtl w:val="true"/>
        </w:rPr>
        <w:footnoteReference w:id="1119"/>
      </w:r>
      <w:r>
        <w:rPr>
          <w:rFonts w:ascii="IRNazanin" w:hAnsi="IRNazanin" w:eastAsia="IRNazanin"/>
          <w:color w:val="111111"/>
          <w:sz w:val="28"/>
          <w:sz w:val="28"/>
          <w:szCs w:val="28"/>
          <w:rtl w:val="true"/>
          <w:lang w:bidi="fa-IR"/>
        </w:rPr>
        <w:t>سند این خبر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دقت داشته باشیم که از امیرالمؤمنین علیه السلام و ابن عباس و ابن مسعود و دیگران نیز با سند صحیح روایت شده است که وتر حتمی نیست و سنت است،</w:t>
      </w:r>
      <w:r>
        <w:rPr>
          <w:rStyle w:val="FootnoteAnchor"/>
          <w:rtl w:val="true"/>
        </w:rPr>
        <w:footnoteReference w:id="1120"/>
      </w:r>
      <w:r>
        <w:rPr>
          <w:rFonts w:ascii="IRNazanin" w:hAnsi="IRNazanin" w:eastAsia="IRNazanin"/>
          <w:color w:val="111111"/>
          <w:sz w:val="28"/>
          <w:sz w:val="28"/>
          <w:szCs w:val="28"/>
          <w:rtl w:val="true"/>
          <w:lang w:bidi="fa-IR"/>
        </w:rPr>
        <w:t>و این هم از میزان فقه و درک ابن عمر حکایت دارد، ولی مهم این است که ابن عمر ابوهریره را اهل کذب می دانسته و همچنین عدالت صحابه ای را که امروزه اهل سنت به آن معتقد اند، صحابه قبول نداشته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یک از این اخبار نیز عثمان خمیس اشاره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الزبیر بن العوام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ادننی من هذا الیمانی یعنی أباهریرة فانه یکثر الحدیث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فأدنیته منه فجعل أبوهریرة یحدث وجعل الزبیر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کذب صدق کذب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ما قولک صدق کذب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أما أن یکون سمع هذه الأحادیث من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 سلم فلا أشک ولکن منها ما یضعه علی مواضعه ومنها ما وضعه</w:t>
      </w:r>
      <w:bookmarkStart w:id="715" w:name="pg5103_35661"/>
    </w:p>
    <w:p>
      <w:pPr>
        <w:pStyle w:val="BookText"/>
        <w:rPr/>
      </w:pPr>
      <w:bookmarkEnd w:id="715"/>
      <w:r>
        <w:rPr>
          <w:rFonts w:ascii="IRNazanin" w:hAnsi="IRNazanin" w:eastAsia="IRNazanin"/>
          <w:color w:val="111111"/>
          <w:sz w:val="28"/>
          <w:sz w:val="28"/>
          <w:szCs w:val="28"/>
          <w:rtl w:val="true"/>
          <w:lang w:bidi="fa-IR"/>
        </w:rPr>
        <w:t>علی غیر مواضعه؛</w:t>
      </w:r>
      <w:r>
        <w:rPr>
          <w:rStyle w:val="FootnoteAnchor"/>
          <w:rtl w:val="true"/>
        </w:rPr>
        <w:footnoteReference w:id="1121"/>
      </w:r>
      <w:r>
        <w:rPr>
          <w:rFonts w:ascii="IRNazanin" w:hAnsi="IRNazanin" w:eastAsia="IRNazanin"/>
          <w:color w:val="111111"/>
          <w:sz w:val="28"/>
          <w:sz w:val="28"/>
          <w:szCs w:val="28"/>
          <w:rtl w:val="true"/>
          <w:lang w:bidi="fa-IR"/>
        </w:rPr>
        <w:t>در این حدیث چون احادیث ابوهریره را به زبیر عرضه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و راست گفته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ها را از پیامبر صلی الله علیه و آله و سلم شنیده است، ولی بعضی از آن ها را به غیر جای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به این نوع ابوهریره را تکذیب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خمیس در مورد این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او متهم به رفض است و اصلا سند را نیز نقل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خمیس در این جا دو دروغ گفته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بر رد مکتب اهل بیت علیهم السلام کتاب و مطالب گفته است و هرگز شیعه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تنها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ملاحظه کردید که این خبر را دیگران نیز با سند نقل کرده اند</w:t>
      </w:r>
      <w:r>
        <w:rPr>
          <w:rFonts w:eastAsia="IRNazanin" w:cs="IRNazanin"/>
          <w:color w:val="111111"/>
          <w:sz w:val="28"/>
          <w:szCs w:val="28"/>
          <w:rtl w:val="true"/>
          <w:lang w:bidi="fa-IR"/>
        </w:rPr>
        <w:t>.</w:t>
      </w:r>
    </w:p>
    <w:p>
      <w:pPr>
        <w:pStyle w:val="Heading5"/>
        <w:numPr>
          <w:ilvl w:val="4"/>
          <w:numId w:val="1"/>
        </w:numPr>
        <w:rPr/>
      </w:pPr>
      <w:bookmarkStart w:id="716" w:name="__RefHeading___Toc1293193_774463916"/>
      <w:bookmarkStart w:id="717" w:name="_Toc271"/>
      <w:bookmarkEnd w:id="716"/>
      <w:r>
        <w:rPr>
          <w:rtl w:val="true"/>
        </w:rPr>
        <w:t>اعتراف ابوهریره بر متهم بودنش</w:t>
      </w:r>
      <w:bookmarkEnd w:id="717"/>
    </w:p>
    <w:p>
      <w:pPr>
        <w:pStyle w:val="BookText"/>
        <w:rPr/>
      </w:pPr>
      <w:r>
        <w:rPr>
          <w:rFonts w:ascii="Amiri" w:hAnsi="Amiri" w:eastAsia="Amiri" w:cs="Amiri"/>
          <w:color w:val="111111"/>
          <w:sz w:val="28"/>
          <w:sz w:val="28"/>
          <w:szCs w:val="28"/>
          <w:rtl w:val="true"/>
          <w:lang w:bidi="ar-SA"/>
        </w:rPr>
        <w:t>عَنْ أَبِی رَزِینٍ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إِلَیْنَا أَبُوهُرَیْرَةَ فَضَرَبَ بِیَدِهِ عَلَی جَبْهَتِهِ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إِنَّکُمْ تَحَدَّثُونَ أَنِّی أَکْذِبُ عَلَی رَسُولِ اللَّهِ صلی الله علیه و آله و سلم لِتَهْتَدُوا وأَضِلَّ أَلاَ وإِنِّی أَشْهَدُ لَسَمِعْتُ رَسُولَ اللَّهِ صلی الله علیه و آله و سلم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انْقَطَعَ شِسْعُ أَحَدِکُمْ فَلاَ یَمْشِ فِی الأُخْرَی حَتَّی یُصْلِحَهَا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2"/>
      </w:r>
      <w:r>
        <w:rPr>
          <w:rFonts w:ascii="IRNazanin" w:hAnsi="IRNazanin" w:eastAsia="IRNazanin"/>
          <w:color w:val="111111"/>
          <w:sz w:val="28"/>
          <w:sz w:val="28"/>
          <w:szCs w:val="28"/>
          <w:rtl w:val="true"/>
          <w:lang w:bidi="fa-IR"/>
        </w:rPr>
        <w:t>ابورزین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به ما خارج شد و با دستش به</w:t>
      </w:r>
    </w:p>
    <w:p>
      <w:pPr>
        <w:pStyle w:val="BookText"/>
        <w:rPr/>
      </w:pPr>
      <w:r>
        <w:rPr>
          <w:rFonts w:ascii="IRNazanin" w:hAnsi="IRNazanin" w:eastAsia="IRNazanin"/>
          <w:color w:val="111111"/>
          <w:sz w:val="28"/>
          <w:sz w:val="28"/>
          <w:szCs w:val="28"/>
          <w:rtl w:val="true"/>
          <w:lang w:bidi="fa-IR"/>
        </w:rPr>
        <w:t>پیشانی اش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شما می گویید که من به رسول خدا صلی الله علیه و آله و سلم نسبت دروغ می دهم تا شما هدایت شوید و من گمراه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از</w:t>
      </w:r>
    </w:p>
    <w:p>
      <w:pPr>
        <w:pStyle w:val="BookText"/>
        <w:rPr/>
      </w:pPr>
      <w:r>
        <w:rPr>
          <w:rFonts w:ascii="IRNazanin" w:hAnsi="IRNazanin" w:eastAsia="IRNazanin"/>
          <w:color w:val="111111"/>
          <w:sz w:val="28"/>
          <w:sz w:val="28"/>
          <w:szCs w:val="28"/>
          <w:rtl w:val="true"/>
          <w:lang w:bidi="fa-IR"/>
        </w:rPr>
        <w:t>رسول خدا صلی الله علیه و آله و سلم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 یکی از کفش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شما پاره شود، با دومی راه نروید تا این که آن را اصلاحش کنید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حدیث دیگر نیز از خود ابوهریره با الفاظ مختلف روایت شده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bookmarkStart w:id="718" w:name="pg5103_35662"/>
    </w:p>
    <w:p>
      <w:pPr>
        <w:pStyle w:val="BookText"/>
        <w:rPr/>
      </w:pPr>
      <w:bookmarkEnd w:id="718"/>
      <w:r>
        <w:rPr>
          <w:rFonts w:ascii="IRNazanin" w:hAnsi="IRNazanin" w:eastAsia="IRNazanin"/>
          <w:color w:val="111111"/>
          <w:sz w:val="28"/>
          <w:sz w:val="28"/>
          <w:szCs w:val="28"/>
          <w:rtl w:val="true"/>
          <w:lang w:bidi="fa-IR"/>
        </w:rPr>
        <w:t>نیز انکار صحابه و تابعین وارد شده است که به متن آن در آینده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فوق و امثال آن استفاده می شود که صحابه و تابعین ابوهریره را تکذیب و متهم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ادامه حدیثش همانی است که ام المؤمنین عایشه با شنیدن آن با تکذیب عملی او با او مخالفت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با افرادی که ابوهریره را تکذیب کرده اند آشنا شدیم و اکنون با اخباری آشنا می شویم که ابوهریره خود تکذیب این افراد را عملا تأیید کرده است</w:t>
      </w:r>
      <w:r>
        <w:rPr>
          <w:rFonts w:eastAsia="IRNazanin" w:cs="IRNazanin"/>
          <w:color w:val="111111"/>
          <w:sz w:val="28"/>
          <w:szCs w:val="28"/>
          <w:rtl w:val="true"/>
          <w:lang w:bidi="fa-IR"/>
        </w:rPr>
        <w:t>.</w:t>
      </w:r>
    </w:p>
    <w:p>
      <w:pPr>
        <w:pStyle w:val="Heading5"/>
        <w:numPr>
          <w:ilvl w:val="4"/>
          <w:numId w:val="1"/>
        </w:numPr>
        <w:rPr/>
      </w:pPr>
      <w:bookmarkStart w:id="719" w:name="__RefHeading___Toc1293195_774463916"/>
      <w:bookmarkStart w:id="720" w:name="_Toc272"/>
      <w:bookmarkEnd w:id="719"/>
      <w:r>
        <w:rPr>
          <w:rtl w:val="true"/>
        </w:rPr>
        <w:t>ابوهریره و نسبت سخن خود به پیامبر اکرم صلی الله علیه و آله و سلم</w:t>
      </w:r>
      <w:bookmarkEnd w:id="720"/>
    </w:p>
    <w:p>
      <w:pPr>
        <w:pStyle w:val="BookText"/>
        <w:rPr/>
      </w:pP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أفضل الصدقة ما ترک غنی والید العلیا خیر من الید السفلی وابدأ بمن تعول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أطعمنی وإلا طلقنی ویقول خادمک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اطعمنی وإلا فبعنی ویقول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تکلنی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هریرة، هذا شیء قاله رسول الله صلی الله علیه و آله و سلم أم هذا من کیسک؟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من کیسی؛</w:t>
      </w:r>
      <w:r>
        <w:rPr>
          <w:rStyle w:val="FootnoteAnchor"/>
          <w:rtl w:val="true"/>
        </w:rPr>
        <w:footnoteReference w:id="1123"/>
      </w:r>
      <w:r>
        <w:rPr>
          <w:rFonts w:ascii="IRNazanin" w:hAnsi="IRNazanin" w:eastAsia="IRNazanin"/>
          <w:color w:val="111111"/>
          <w:sz w:val="28"/>
          <w:sz w:val="28"/>
          <w:szCs w:val="28"/>
          <w:rtl w:val="true"/>
          <w:lang w:bidi="fa-IR"/>
        </w:rPr>
        <w:t>بهترین صدقه آن است که ثروتمند بدهد و دست بالا بهتر از دست زیر است، صدقه را از کسی شروع کن که تحت تکفل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بخوران و الا طلاقم بده، خادمت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بخوران و الا بفروش، فرزندت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چه کسی و امی 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ابوهریره، این چیزی است که از پیامبر صلی الله علیه و آله و سلم شنیدی و یا از جیب خودت است؟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از جیب خودم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نیز روشن است که هم مردم در احادیث او شک داشتند و هم او سخن خود را به رسول خدا صلی الله علیه و آله و سلم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متوجه شد مورد اتهام قرار گرفته، اعتراف کرد که این سخن از جیب خودش است، ولی ابتدا به دروغ آن را به</w:t>
      </w:r>
      <w:bookmarkStart w:id="721" w:name="pg5103_35663"/>
    </w:p>
    <w:p>
      <w:pPr>
        <w:pStyle w:val="BookText"/>
        <w:rPr/>
      </w:pPr>
      <w:bookmarkEnd w:id="721"/>
      <w:r>
        <w:rPr>
          <w:rFonts w:ascii="IRNazanin" w:hAnsi="IRNazanin" w:eastAsia="IRNazanin"/>
          <w:color w:val="111111"/>
          <w:sz w:val="28"/>
          <w:sz w:val="28"/>
          <w:szCs w:val="28"/>
          <w:rtl w:val="true"/>
          <w:lang w:bidi="fa-IR"/>
        </w:rPr>
        <w:t>پیامبر اکرم صلی الله علیه و آله و سلم نسبت داد</w:t>
      </w:r>
      <w:r>
        <w:rPr>
          <w:rFonts w:eastAsia="IRNazanin" w:cs="IRNazanin"/>
          <w:color w:val="111111"/>
          <w:sz w:val="28"/>
          <w:szCs w:val="28"/>
          <w:rtl w:val="true"/>
          <w:lang w:bidi="fa-IR"/>
        </w:rPr>
        <w:t>.</w:t>
      </w:r>
    </w:p>
    <w:p>
      <w:pPr>
        <w:pStyle w:val="Heading5"/>
        <w:numPr>
          <w:ilvl w:val="4"/>
          <w:numId w:val="1"/>
        </w:numPr>
        <w:rPr/>
      </w:pPr>
      <w:bookmarkStart w:id="722" w:name="__RefHeading___Toc1293197_774463916"/>
      <w:bookmarkStart w:id="723" w:name="_Toc273"/>
      <w:bookmarkEnd w:id="722"/>
      <w:r>
        <w:rPr>
          <w:rtl w:val="true"/>
        </w:rPr>
        <w:t>ابوهریره و نسبت اخبار یهود به پیامبر اکرم صلی الله علیه و آله و سلم</w:t>
      </w:r>
      <w:bookmarkEnd w:id="7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یحکی عن موسی علی المنبر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فی نفس موسی هل ینام الله؟ فأرسل الله تعالی إلیه ملکا فأرقه ثلاثا وأعطاه قارورتین فی کل ید قارورة وأمره أن یحتفظ بهما فجعل ینام وتکاد یداه تلتقیان ثم یستیقظ فیحبس إحدی القارورتین عن الأخری حتی نام نومه فاصطفقت یداه فانکسرت القارورتان؛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پیامبر صلی الله علیه و آله و سلم شنیدم که در منبر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خود گفت که آیا خداوند می 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سلیم اسد در حاشیه مسند ابویعلی رجال این خبر را ثقات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این حدیث را در شرح حال امیه بن شبل نقل کرده و از منکرات او دانسته است، حال آن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کسی تضعیف نکرده و منکر الحدیث نیز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ابن مدینی و ابن حبان او را توثیق کرده اند</w:t>
      </w:r>
      <w:r>
        <w:rPr>
          <w:rFonts w:eastAsia="IRNazanin" w:cs="IRNazanin"/>
          <w:color w:val="111111"/>
          <w:sz w:val="28"/>
          <w:szCs w:val="28"/>
          <w:rtl w:val="true"/>
          <w:lang w:bidi="fa-IR"/>
        </w:rPr>
        <w:t>.</w:t>
      </w:r>
      <w:r>
        <w:rPr>
          <w:rStyle w:val="FootnoteAnchor"/>
          <w:rtl w:val="true"/>
        </w:rPr>
        <w:footnoteReference w:id="1124"/>
      </w:r>
      <w:r>
        <w:rPr>
          <w:rFonts w:ascii="IRNazanin" w:hAnsi="IRNazanin" w:eastAsia="IRNazanin"/>
          <w:color w:val="111111"/>
          <w:sz w:val="28"/>
          <w:sz w:val="28"/>
          <w:szCs w:val="28"/>
          <w:rtl w:val="true"/>
          <w:lang w:bidi="fa-IR"/>
        </w:rPr>
        <w:t>پس این اعترافی است از ذهبی بر این که این حدیث منکر است و شأن حضرت موسی بالاتر از این گونه اکاذیب است، ولی ذهبی بدون دلیل شخص دیگر را در مورد آن متهم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باره حدیث فوق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از رسول خدا صلی الله علیه و آله و سلم نیست، بلکه از اسرائلیات است</w:t>
      </w:r>
      <w:r>
        <w:rPr>
          <w:rFonts w:eastAsia="IRNazanin" w:cs="IRNazanin"/>
          <w:color w:val="111111"/>
          <w:sz w:val="28"/>
          <w:szCs w:val="28"/>
          <w:rtl w:val="true"/>
          <w:lang w:bidi="fa-IR"/>
        </w:rPr>
        <w:t>... .»</w:t>
      </w:r>
      <w:r>
        <w:rPr>
          <w:rStyle w:val="FootnoteAnchor"/>
          <w:rtl w:val="true"/>
        </w:rPr>
        <w:footnoteReference w:id="1125"/>
      </w:r>
      <w:r>
        <w:rPr>
          <w:rFonts w:ascii="IRNazanin" w:hAnsi="IRNazanin" w:eastAsia="IRNazanin"/>
          <w:color w:val="111111"/>
          <w:sz w:val="28"/>
          <w:sz w:val="28"/>
          <w:szCs w:val="28"/>
          <w:rtl w:val="true"/>
          <w:lang w:bidi="fa-IR"/>
        </w:rPr>
        <w:t>پس ابوهریره آن را از کعب الاحبار گرفته، 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شنیدم و به این راحتی اخبار یهود را به رسول خدا صلی الله علیه و آله و سلم نسبت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هریرة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ملک الموت إلی موسی علیهما السلام فلما جاءه صکه ففقأ عینه فرجع إلی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أرسلتنی إلی عبد لا یرید الموت</w:t>
      </w:r>
    </w:p>
    <w:p>
      <w:pPr>
        <w:pStyle w:val="BookText"/>
        <w:rPr/>
      </w:pPr>
      <w:r>
        <w:rPr>
          <w:rFonts w:ascii="IRNazanin" w:hAnsi="IRNazanin" w:eastAsia="IRNazanin"/>
          <w:color w:val="111111"/>
          <w:sz w:val="28"/>
          <w:sz w:val="28"/>
          <w:szCs w:val="28"/>
          <w:rtl w:val="true"/>
          <w:lang w:bidi="fa-IR"/>
        </w:rPr>
        <w:t>فرد الله علیه عینه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یده علی متن ثور فله بکل ما غطت به یده بکل شعرة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فالآن فسأل الله أن یدنیه من الأرض المقدسة رمیة بحجر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کنت ثم لأریتکم قبره إلی جانب الطریق عند الکثیب الأحمر؛</w:t>
      </w:r>
      <w:r>
        <w:rPr>
          <w:rStyle w:val="FootnoteAnchor"/>
          <w:rtl w:val="true"/>
        </w:rPr>
        <w:footnoteReference w:id="1126"/>
      </w:r>
      <w:r>
        <w:rPr>
          <w:rFonts w:ascii="IRNazanin" w:hAnsi="IRNazanin" w:eastAsia="IRNazanin"/>
          <w:color w:val="111111"/>
          <w:sz w:val="28"/>
          <w:sz w:val="28"/>
          <w:szCs w:val="28"/>
          <w:rtl w:val="true"/>
          <w:lang w:bidi="fa-IR"/>
        </w:rPr>
        <w:t>در این حدیث ابوهریره به پیامبر اکرم صلی الله علیه و آله و سلم نسبت داده است که ملک الموت برای قبض روح به سوی موسی فرستاده شد، وقتی به نزد موسی رسید موسی اورا زد، پس چشمانش کور گشت، پس فرشته به نزد پروردگار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 بنده ی فرستادی که نمی خواهد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عیانا برای قبض ارواح می آمد و پس از این اتفاق پنهانی برای قبض ارواح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دقت داشته باشیم که کور شدن چشم ملک الموت را بخاری در صحیحش حذف کرده و دیگران آن را ذکر کرده اند و عیانا آمدن ملک الموت تا زمان کور کردن حضرت موسی و پس از آن مخفیانه شدن آمدن او نیز با سند صحیح در روایت دوم احمد وحاکم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حدیث شماره </w:t>
      </w:r>
      <w:r>
        <w:rPr>
          <w:rFonts w:eastAsia="IRNazanin" w:cs="IRNazanin"/>
          <w:color w:val="111111"/>
          <w:sz w:val="28"/>
          <w:szCs w:val="28"/>
          <w:lang w:bidi="fa-IR"/>
        </w:rPr>
        <w:t>4107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داشته باشیم که این حدیث را ابوهریره به پیامبر اکرم صلی الله علیه و آله و سلم نسبت داده است، ولی بخاری و مسلم و احمد در حدیث اولش آن را از طریق عبدالرزاق موقوف نقل کرده اند، حال آن که عبدالرزاق در مصنف آن را مرفوع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سند دوم با سند صحیح دیگر از طریق غیر عبدالرزاق و ابن حبان و ابن کثیر در تاریخش نیز حدیث را مرفوع روایت کرده اند و آخر حدیث که همه یکسان نقل کرده اند نیز ثابت می کند که ابوهریره حدیث را مرفوع روایت کرده و آن را به پیامبر اکرم صلی الله علیه و آله و سلم نسبت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ثعالبی</w:t>
      </w:r>
      <w:r>
        <w:rPr>
          <w:rStyle w:val="FootnoteAnchor"/>
          <w:rtl w:val="true"/>
        </w:rPr>
        <w:footnoteReference w:id="1127"/>
      </w:r>
      <w:r>
        <w:rPr>
          <w:rFonts w:ascii="IRNazanin" w:hAnsi="IRNazanin" w:eastAsia="IRNazanin"/>
          <w:color w:val="111111"/>
          <w:sz w:val="28"/>
          <w:sz w:val="28"/>
          <w:szCs w:val="28"/>
          <w:rtl w:val="true"/>
          <w:lang w:bidi="fa-IR"/>
        </w:rPr>
        <w:t>این حدیث را از اساطیر اولین خوانده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اساطیر و افسانه ی اولین چنین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داستان را نقل کرده است</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در این که این حدیث از اساطیر است هیچ شکی نیست، اما این که یک شخصیت برجسته اهل سنت بر افسانه بودن آن تصریح کرده است، دارای ارزش است و به احتمال زیاد این سخن را نیز ابوهریره از کعب الاحبار گرفته و به پیامبر اکرم صلی الله علیه و آله و سلم نسبت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هریرة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یأجوج ومأجوج لیحفرون السد کل یوم حتی إذا کادوا یخرقونه یرون شعاع الشمس قال الذی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فستحفرونه غدا فیعودون إلیه کأشد ما کان حتی إذا بلغت مدتهم وأراد الله عزوجل ان یبعثهم إلی الناس ویخرجون علی الناس فینشفون المیاه ویتحصن الناس منهم فی حصونهم فیرمون بسهامهم إلی السماء فترجع وعلیها کهیئة الدم فیقولون قهرنا أهل الأرض وعلونا أهل السماء فیبعث الله علیهم نغفا فی أقفائهم فیقتلهم بها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محمد بیده ان دواب الأرض لتسمن وتشکر شکرا من لحومهم ودمائهم؛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به پیامبر اکرم صلی الله علیه و آله و سلم چنین خبری را نسبت داده است که گویا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ومأجوج هر روز سد را حفر می کنند وقتی به شعاع خورشید نزدیک می شوند 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رسند، مسؤول یأجوج ومأجوج به آن ها</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برای ادامه آن برمی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با قدرت بیشتر از این، برای کندن این سد برمی گردند تا این که زمان برگزیدن آن ها به سوی مردم از جانب خداوند متعال فرا می رسد وآن ها به سوی مردم خارج می شوند، پس آب ها را خشک می کنند و مردم در قصر های خود مخفی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ومأجوج به طرف آسمان تیر می اندازند و آن تیر ها برمی گردد به گونه ای که گویا خونین شده باشد،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زمین پیروز شدیم و بر اهل آسمان برتری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سوی آن ها کِرمی را از پشت گردنشان می فرستد وآن ها را به وسیله آن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ذاتی که جان محمد صلی الله علیه و آله و سلم در اختیار قدرت اوست، همانا جنبندگان زمین با خوردن گوشت وخون یأجوج ومأجوج چاق می شوند و به این جهت خداوند متعال را سپاس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حاکم، ذهبی، بوصیری، البانی و شعیب ارنؤوط سند این خبر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بعد از نقل خبر فوق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أباهریرة تلقاه من کعب فإنه کان کثیرا ما یجالسه ویحدثه فحدث به أبوهریرة فتوهم بعض الرواة عنه أنه مرفوع فرفعه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9"/>
      </w:r>
      <w:r>
        <w:rPr>
          <w:rFonts w:ascii="IRNazanin" w:hAnsi="IRNazanin" w:eastAsia="IRNazanin"/>
          <w:color w:val="111111"/>
          <w:sz w:val="28"/>
          <w:sz w:val="28"/>
          <w:szCs w:val="28"/>
          <w:rtl w:val="true"/>
          <w:lang w:bidi="fa-IR"/>
        </w:rPr>
        <w:t>شاید ابوهریره آن را از کعب الاحبار گرفته است؛ زیرا او بسیار با کعب می نشست وکعب به او اخبار نقل می کرد وابوهریره نیز این جا سخن او را نقل کرده، ولی برخی راویان گمان کرده اند که مرفوع است و آن را به رسول خدا صلی الله علیه و آله و سلم نسبت داده اند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خواسته ابوهریره را تبرئه کند، حال آن که این ابوهریره بوده است که کعب الاحبار را امام وپیشوای خود اتخاذ کرده و سخنان او را در ردیف احادیث رسول خدا صلی الله علیه و آله و سلم قرار می داده و این بزرگ ترین جرح و عیب ابوهریره خواهد بود، لذا توهم از راوی نیست، بلکه از خود ابوهریره است؛ زیرا چنین اخبار از ابوهریره فراوان رسیده است و او از جانب صحابه و تابعین مورد اتهام قرار</w:t>
      </w:r>
    </w:p>
    <w:p>
      <w:pPr>
        <w:pStyle w:val="BookText"/>
        <w:rPr/>
      </w:pPr>
      <w:r>
        <w:rPr>
          <w:rFonts w:ascii="IRNazanin" w:hAnsi="IRNazanin" w:eastAsia="IRNazanin"/>
          <w:color w:val="111111"/>
          <w:sz w:val="28"/>
          <w:sz w:val="28"/>
          <w:szCs w:val="28"/>
          <w:rtl w:val="true"/>
          <w:lang w:bidi="fa-IR"/>
        </w:rPr>
        <w:t xml:space="preserve">گرفته است، نه راویان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در مورد این خبر نیز ابن کثیر اعتراف می کند که این خبر از اخبار اسرائلیات است و ابوهریره آن را از کعب الاحبار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روایت محدثین استفاده می شود که ابوهریره آن را به رسول اکرم صلی الله علیه و آله و سلم نسبت داده است، نه راویان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چنین اخبار یک مورد و دو مورد بود، ممکن بود چنین احتمال داده شود، ولی ملاحظه می کنید که ابوهریره فراوان اخبار یهود را به پیامبر اکرم صلی الله علیه و آله و سلم نسبت داده و از زبان مبارک آن حضرت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 الله علیه و آله و سلم بیدی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التربة یوم السبت وخلق فیها الجبال یوم الأحد وخلق الشجر یوم الأثنین وخلق المکروه یوم الثلاثاء وخلق النور یوم الأربعاء وبث فیها الدواب یوم الخمیس وخلق آدم بعد العصر یوم الجمعة فی آخر الخلق من آخر ساعة من ساعات الجمعة فیما بین العصر إلی اللیل؛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حدیث ابوهریره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دستم گرفت 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شنبه آفرید، کوه را یکشنبه، درخت را دوشنبه، مکروه را سه شنبه ونور را چهارشنبه وجنبنده ها را پنج شنبه وآدم را پس از همه ی مخلوقات بعد از عصر جمعه آفرید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ابوهریره با صریح آیات قرآن نیز مخالف است</w:t>
      </w:r>
      <w:r>
        <w:rPr>
          <w:rStyle w:val="FootnoteAnchor"/>
          <w:rtl w:val="true"/>
        </w:rPr>
        <w:footnoteReference w:id="1130"/>
      </w:r>
      <w:r>
        <w:rPr>
          <w:rFonts w:ascii="IRNazanin" w:hAnsi="IRNazanin" w:eastAsia="IRNazanin"/>
          <w:color w:val="111111"/>
          <w:sz w:val="28"/>
          <w:sz w:val="28"/>
          <w:szCs w:val="28"/>
          <w:rtl w:val="true"/>
          <w:lang w:bidi="fa-IR"/>
        </w:rPr>
        <w:t xml:space="preserve">زیرا خداوند متعال تصریح فرموده است که زمین و آسمان و هر چه بین آن هاست را در شش روز آفریده است، </w:t>
      </w:r>
      <w:r>
        <w:rPr>
          <w:rStyle w:val="FootnoteAnchor"/>
          <w:rtl w:val="true"/>
        </w:rPr>
        <w:footnoteReference w:id="1131"/>
      </w:r>
      <w:r>
        <w:rPr>
          <w:rFonts w:ascii="IRNazanin" w:hAnsi="IRNazanin" w:eastAsia="IRNazanin"/>
          <w:color w:val="111111"/>
          <w:sz w:val="28"/>
          <w:sz w:val="28"/>
          <w:szCs w:val="28"/>
          <w:rtl w:val="true"/>
          <w:lang w:bidi="fa-IR"/>
        </w:rPr>
        <w:t>و همچنین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خداوند در دو روز آفرید، </w:t>
      </w:r>
      <w:r>
        <w:rPr>
          <w:rStyle w:val="FootnoteAnchor"/>
          <w:rtl w:val="true"/>
        </w:rPr>
        <w:footnoteReference w:id="1132"/>
      </w:r>
      <w:r>
        <w:rPr>
          <w:rFonts w:ascii="IRNazanin" w:hAnsi="IRNazanin" w:eastAsia="IRNazanin"/>
          <w:color w:val="111111"/>
          <w:sz w:val="28"/>
          <w:sz w:val="28"/>
          <w:szCs w:val="28"/>
          <w:rtl w:val="true"/>
          <w:lang w:bidi="fa-IR"/>
        </w:rPr>
        <w:t>و 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روز شنبه و عالم در هفت روز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ابن مدینی و بیهقی بر این حدیث طعن زده اند و بخاری در تاریخش </w:t>
      </w:r>
      <w:r>
        <w:rPr>
          <w:rStyle w:val="FootnoteAnchor"/>
          <w:rtl w:val="true"/>
        </w:rPr>
        <w:footnoteReference w:id="1133"/>
      </w:r>
      <w:r>
        <w:rPr>
          <w:rFonts w:ascii="IRNazanin" w:hAnsi="IRNazanin" w:eastAsia="IRNazanin"/>
          <w:color w:val="111111"/>
          <w:sz w:val="28"/>
          <w:sz w:val="28"/>
          <w:szCs w:val="28"/>
          <w:rtl w:val="true"/>
          <w:lang w:bidi="fa-IR"/>
        </w:rPr>
        <w:t>نقل کرده است که این خبر از کعب الاحبار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هذا الحدیث مما تلقاه ابوهریره عن کعب عن صحفه؛ </w:t>
      </w:r>
      <w:r>
        <w:rPr>
          <w:rStyle w:val="FootnoteAnchor"/>
          <w:rtl w:val="true"/>
        </w:rPr>
        <w:footnoteReference w:id="1134"/>
      </w:r>
      <w:r>
        <w:rPr>
          <w:rFonts w:ascii="IRNazanin" w:hAnsi="IRNazanin" w:eastAsia="IRNazanin"/>
          <w:color w:val="111111"/>
          <w:sz w:val="28"/>
          <w:sz w:val="28"/>
          <w:szCs w:val="28"/>
          <w:rtl w:val="true"/>
          <w:lang w:bidi="fa-IR"/>
        </w:rPr>
        <w:t>این حدیث از اخباری است که ابوهریره آن را از مصحف کعب الاحبار دریافت کرده 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تصریح و اعتراف این افراد ابوهریره این سخن را از کعب الاحبار گرفته و به این راحتی آن را به رسول خدا صلی الله علیه و آله و سلم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داشته باشیم که دو عالم بزرگ وهابی ابن باز و عثیمین نیز اعتراف کرده اند که این خبر از اسرائیلیات است و ابوهریره آن را از کعب الاحبار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نبی من الأنبیاء تحت شجرة فلدغته نملة فأمر بجهازه فأخرج من تحتها ثم أمر ببیتها فأحرق بالنار فأوحی الله إلیه فهلا نملة 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ابوهریره به پیامبر صلی الله علیه و آله و سلم نسبت داده که گویا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پیامبران به زیر درخت فرود آمد، پس مورچه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او را گاز گرفت، آن پیامبر امر کرد آن را درآوردند وخانه آن را همراه مورچه ها آتش زدند، پس خداوند به وی وحی فرمود که چرا یک مورچه را نکشتی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 ابوهریره می گوید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قرصت نملة نبیا من الأنبیاء فأمر بقریة النمل فأحرقت فأوحی الله إلیه أن قرصتک نملة أحرقت أمة من الأمم تسبح؛ </w:t>
      </w:r>
      <w:r>
        <w:rPr>
          <w:rStyle w:val="FootnoteAnchor"/>
          <w:rtl w:val="true"/>
        </w:rPr>
        <w:footnoteReference w:id="1135"/>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رسول خدا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پیامبری را گاز گرفت پس آن پیامبر امر نمود تا قریه مورچه را آتش زدند، پس خداوند متعال به وی وحی نمود که تو را یک مورچه گاز گرفت، ولی تو امتی از امت 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 گفتند سوزاندی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از ابوهریره شش یا هفت نفر از تابعین روایت کرده اند و باید تصور کرد که آیا یک انسان عادی چنین عملی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شنیده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افراد خردسال و نابالغ به چنین کارهایی دست می زنند و بزرگسالان اگر با آن مواجه شوند جلوی آن را می گیرند، ولی متأسفانه چنین اعمال ناپسند را که حاکی از قساوت قلب است، به پیامبران خدا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مگر این خبر چه پیامی برای مسلمین دارد که بخاری کراراً آن را در صحیحش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داشته باشیم که پیامبر اکرم صلی الله علیه و آله و سلم در احادیث متعدد آتش زدن به قریه مورچه را نهی فرموده اند و همچنین سوزاندن هر موجودی را نیز، مگر جهت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اخبار از افراد مختلف با اسانید مختلف و صحیح روایت شده است</w:t>
      </w:r>
      <w:r>
        <w:rPr>
          <w:rFonts w:eastAsia="IRNazanin" w:cs="IRNazanin"/>
          <w:color w:val="111111"/>
          <w:sz w:val="28"/>
          <w:szCs w:val="28"/>
          <w:rtl w:val="true"/>
          <w:lang w:bidi="fa-IR"/>
        </w:rPr>
        <w:t xml:space="preserve">. </w:t>
      </w:r>
      <w:r>
        <w:rPr>
          <w:rStyle w:val="FootnoteAnchor"/>
          <w:rtl w:val="true"/>
        </w:rPr>
        <w:footnoteReference w:id="11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عبد اللّه الداناج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سلمة بن عبد الرحمن بن خالد بن عبد اللّه القسری فی هذا المسجد مسجد الکوفة وجاء الحسن فجلس إلیه فحدث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أبوهریرة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الشمس والقمر ثوران مکوران فی النار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ذنبهما؟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أُحدثک عن رسول اللّه 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 الحسن ما ذنبهما؛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حسن بصری از ابوهریره حدیث نقل کردند که به پیامبر اکرم صلی الله علیه و آله و سلم نسبت داده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را قیامت به</w:t>
      </w:r>
    </w:p>
    <w:p>
      <w:pPr>
        <w:pStyle w:val="BookText"/>
        <w:rPr/>
      </w:pPr>
      <w:r>
        <w:rPr>
          <w:rFonts w:ascii="IRNazanin" w:hAnsi="IRNazanin" w:eastAsia="IRNazanin"/>
          <w:color w:val="111111"/>
          <w:sz w:val="28"/>
          <w:sz w:val="28"/>
          <w:szCs w:val="28"/>
          <w:rtl w:val="true"/>
          <w:lang w:bidi="fa-IR"/>
        </w:rPr>
        <w:t>صورت دو ثور بر جهنم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پیامبر صلی الله علیه و آله و سلم را به تو بازگو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حاضر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راست می گوید، به چه گناه؟ ابن قتیبه سپس این حدیث را توجیه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این خبر را چنان که ابن کثیر نیز گفته با اختصار روایت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حدیث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زیر خواهد آمد، این خبر را نیز ابوهریره از کعب الاحبار گرفته و به پیامبر اکرم صلی الله علیه و آله و سلم نسبت داده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ابن عباس ذات یوم جالس إذ جاءه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سمعت العجب من کعب الحبر یذکر فی الشمس والقمر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متکئا فاحتفز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 زعم أنه یجاء بالشمس والقمر یوم القیامة کأنهما ثوران عقیران فیقذفان فی جهنم 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فطارت من ابن عباس شفة ووقعت أخری غضبا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کعب کذب کعب کذب کعب ثلاث مرات بل هذه یهودیة یرید ادخالها فی الاسلام، الله أجل وأکرم من أن یعذب علی طاعته، ألم تسمع قول الله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وسخر لکم الشمس والقمر دائبین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یعنی دؤوبهما فی الطاعة فکیف یعذب عبد ین یثنی علیهما إنهما دائبان فی طاعته قاتل الله هذا الحبر وقبح حبریته، ما أجرأه علی الله وأعظم فریته علی هذین العبدین المطیعین لله، قال ثم استرجع مرارا وأخذ عویدا من الارض فجعل ینکته فی الارض فظل کذلک ما شاء الله ثم إنه رفع رأسه ورمی بالعوید فقال ألا أحدثکم بما سمعت من رسول الله صلی الله علیه و آله و سلم یقول فی الشمس والقمر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7"/>
      </w:r>
      <w:r>
        <w:rPr>
          <w:rFonts w:ascii="IRNazanin" w:hAnsi="IRNazanin" w:eastAsia="IRNazanin"/>
          <w:color w:val="111111"/>
          <w:sz w:val="28"/>
          <w:sz w:val="28"/>
          <w:szCs w:val="28"/>
          <w:rtl w:val="true"/>
          <w:lang w:bidi="fa-IR"/>
        </w:rPr>
        <w:t>عکرمه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نشسته بودیم که مردی به نزد ابن عباس</w:t>
      </w:r>
      <w:bookmarkStart w:id="724" w:name="pg5103_35671"/>
    </w:p>
    <w:p>
      <w:pPr>
        <w:pStyle w:val="BookText"/>
        <w:rPr/>
      </w:pPr>
      <w:bookmarkEnd w:id="724"/>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از کعب الاحبار سخن عجیبی شنیدم که در باره خورشید وماه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که تکیه داده بود، قامتش را راست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روز قیامت به صورت دو ثور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آورند و به جهنم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ابن عباس با شنیدن آن ایستاد و دو چندان به غضب آمد وسه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دروغ گفته است، این یهودی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یهودی را بکشد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در فضل خورشید و ماه به آیه و حدیث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چنین خبر بی اساس چه پیام دارد که بخاری با تحریف و تصرف آن را در صحیحش وارد کرده، این خود امر عجیب است</w:t>
      </w:r>
      <w:r>
        <w:rPr>
          <w:rFonts w:eastAsia="IRNazanin" w:cs="IRNazanin"/>
          <w:color w:val="111111"/>
          <w:sz w:val="28"/>
          <w:szCs w:val="28"/>
          <w:rtl w:val="true"/>
          <w:lang w:bidi="fa-IR"/>
        </w:rPr>
        <w:t>.</w:t>
      </w:r>
    </w:p>
    <w:p>
      <w:pPr>
        <w:pStyle w:val="Heading5"/>
        <w:numPr>
          <w:ilvl w:val="4"/>
          <w:numId w:val="1"/>
        </w:numPr>
        <w:rPr/>
      </w:pPr>
      <w:bookmarkStart w:id="725" w:name="__RefHeading___Toc1293199_774463916"/>
      <w:bookmarkStart w:id="726" w:name="_Toc274"/>
      <w:bookmarkEnd w:id="725"/>
      <w:r>
        <w:rPr>
          <w:rtl w:val="true"/>
        </w:rPr>
        <w:t>ابوهریره و نسبت مخالفت حضرت ابراهیم با امر خداوند متعال</w:t>
      </w:r>
      <w:bookmarkEnd w:id="726"/>
    </w:p>
    <w:p>
      <w:pPr>
        <w:pStyle w:val="BookText"/>
        <w:rPr/>
      </w:pPr>
      <w:r>
        <w:rPr>
          <w:rFonts w:ascii="Amiri" w:hAnsi="Amiri" w:eastAsia="Amiri" w:cs="Amiri"/>
          <w:color w:val="111111"/>
          <w:sz w:val="28"/>
          <w:sz w:val="28"/>
          <w:szCs w:val="28"/>
          <w:rtl w:val="true"/>
          <w:lang w:bidi="ar-SA"/>
        </w:rPr>
        <w:t>عن أبی هریرة عن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یَلْقَی إِبْرَاهِیمُ أَبَاهُ آزَرَ یَوْمَ الْقِیَامَةِ، وَعَلَی وَجْهِ آزَرَ قَتَرَةٌ وَغَبَرَةٌ، فَیَقُولُ لَهُ إِبْرَاهِیمُ أَلَمْ أَقُلْ لَکَ لاَ تَعْصِنِی فَیَقُولُ أَبُوهُ فَالْیَوْمَ لاَ أَعْصِیکَ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إِبْرَاهِیمُ یَا رَبِّ، إِنَّکَ وَعَدْتَنِی أَنْ لاَ تُخْزِیَنِی یَوْمَ یُبْعَثُونَ، فَأَیُّ خِزْیٍ أَخْزَی مِنْ أَبِی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تَعَالَی إِنِّی حَرَّمْتُ الْجَنَّةَ عَلَی الْکَافِرِینَ، ثُمَّ یُقَالُ یَا إِبْرَاهِیمُ مَا تَحْتَ رِجْلَیْکَ فَیَنْظُرُ فَإِذَا هُو بِذِیخٍ مُلْتَطِخٍ، فَیُؤْخَذُ بِقَوَائِمِهِ فَیُلْقَی فِی النَّارِ؟؛</w:t>
      </w:r>
      <w:r>
        <w:rPr>
          <w:rStyle w:val="FootnoteAnchor"/>
          <w:rtl w:val="true"/>
        </w:rPr>
        <w:footnoteReference w:id="1138"/>
      </w:r>
      <w:r>
        <w:rPr>
          <w:rFonts w:ascii="IRNazanin" w:hAnsi="IRNazanin" w:eastAsia="IRNazanin"/>
          <w:color w:val="111111"/>
          <w:sz w:val="28"/>
          <w:sz w:val="28"/>
          <w:szCs w:val="28"/>
          <w:rtl w:val="true"/>
          <w:lang w:bidi="fa-IR"/>
        </w:rPr>
        <w:t>ابراهیم قیامت با پدرش آزر ملاقات می کند در حالی که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ای سیاه وغبار آلود است، پس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به تو نگفتم که مرا نافرمانی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را نافرمانی نمی کنم،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به من وعده دادی که قیامت مرا خار نگردانی، چه خاری سخت تر از دور بودن</w:t>
      </w:r>
      <w:bookmarkStart w:id="727" w:name="pg5103_35672"/>
    </w:p>
    <w:p>
      <w:pPr>
        <w:pStyle w:val="BookText"/>
        <w:rPr/>
      </w:pPr>
      <w:bookmarkEnd w:id="727"/>
      <w:r>
        <w:rPr>
          <w:rFonts w:ascii="IRNazanin" w:hAnsi="IRNazanin" w:eastAsia="IRNazanin"/>
          <w:color w:val="111111"/>
          <w:sz w:val="28"/>
          <w:sz w:val="28"/>
          <w:szCs w:val="28"/>
          <w:rtl w:val="true"/>
          <w:lang w:bidi="fa-IR"/>
        </w:rPr>
        <w:t>پدرم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 را بر کفار حرام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آزر را به جهنم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 این حدیث را از اصل مشکل دانسته و بر آن طعن وارد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نمی تواند صحیح باشد؛ زیرا ابراهیم عالم بر این بود که خداوند خلف وعده نمی کند، پس چگونه بلایی را که شامل پدرش شده خاری برای خود می داند با این که به آن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اسماعیلی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با ظاهر آیه قرآن مخالف است که خداوند متعال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استغفار ابراهیم لأبیه إلاّ عن موعدة وعدها إیّاه فلمّا تبیّن له أنه عدولله تبرّأ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حضرت ابراهیم متوجه شدند که آزر دشمن خداست، از او بیزاری جستند</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همین که محدثین اهل سنت بر باطل بودن این خبر تصریح کرده اند در باره آن کفایت می کند به خصوص که این خبر با صریح آیه قرآن مخالف است</w:t>
      </w:r>
      <w:r>
        <w:rPr>
          <w:rFonts w:eastAsia="IRNazanin" w:cs="IRNazanin"/>
          <w:color w:val="111111"/>
          <w:sz w:val="28"/>
          <w:szCs w:val="28"/>
          <w:rtl w:val="true"/>
          <w:lang w:bidi="fa-IR"/>
        </w:rPr>
        <w:t>.</w:t>
      </w:r>
    </w:p>
    <w:p>
      <w:pPr>
        <w:pStyle w:val="Heading5"/>
        <w:numPr>
          <w:ilvl w:val="4"/>
          <w:numId w:val="1"/>
        </w:numPr>
        <w:rPr/>
      </w:pPr>
      <w:bookmarkStart w:id="728" w:name="__RefHeading___Toc1293201_774463916"/>
      <w:bookmarkStart w:id="729" w:name="_Toc275"/>
      <w:bookmarkEnd w:id="728"/>
      <w:r>
        <w:rPr>
          <w:rtl w:val="true"/>
        </w:rPr>
        <w:t>نسبت های بی اساس ابوهریره بر پیامبر اکرم صلی الله علیه و آله و سلم</w:t>
      </w:r>
      <w:bookmarkEnd w:id="72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الرحمن بن عتاب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جنبا فلا صوم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فارسلنی مروان بن الحکم أنا ورجل آخر إلی عائشة وأم سلمة نسألهما عن الجنب یصبح فی رمضان قبل ان یغتسل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رسول الله صلی الله علیه و آله و سلم یصبح جنبا ثم یغتسل ویتم صیام یومه قال وقالت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یصبح جنبا من غیر ان یحتلم ثم یتم صومه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فرجعا فاخبرا مروان بذلک فقال لعبد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أبا هریرة بما قالتا، فحدثه ابی فتلون وجه ابی هریره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حدثنی الفضل بن العباس</w:t>
      </w:r>
      <w:r>
        <w:rPr>
          <w:rFonts w:eastAsia="IRNazanin" w:cs="IRNazanin"/>
          <w:color w:val="111111"/>
          <w:sz w:val="28"/>
          <w:szCs w:val="28"/>
          <w:rtl w:val="true"/>
          <w:lang w:bidi="fa-IR"/>
        </w:rPr>
        <w:t>.</w:t>
      </w:r>
      <w:r>
        <w:rPr>
          <w:rStyle w:val="FootnoteAnchor"/>
          <w:rtl w:val="true"/>
        </w:rPr>
        <w:footnoteReference w:id="1140"/>
      </w:r>
      <w:r>
        <w:rPr>
          <w:rFonts w:ascii="IRNazanin" w:hAnsi="IRNazanin" w:eastAsia="IRNazanin"/>
          <w:color w:val="111111"/>
          <w:sz w:val="28"/>
          <w:sz w:val="28"/>
          <w:szCs w:val="28"/>
          <w:rtl w:val="true"/>
          <w:lang w:bidi="fa-IR"/>
        </w:rPr>
        <w:t>فقال أبوهریرة کذا کنت أحسب وکذا کنت أظن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باظن وباحسب تفتی</w:t>
      </w:r>
    </w:p>
    <w:p>
      <w:pPr>
        <w:pStyle w:val="BookText"/>
        <w:rPr/>
      </w:pPr>
      <w:r>
        <w:rPr>
          <w:rFonts w:ascii="IRNazanin" w:hAnsi="IRNazanin" w:eastAsia="IRNazanin"/>
          <w:color w:val="111111"/>
          <w:sz w:val="28"/>
          <w:sz w:val="28"/>
          <w:szCs w:val="28"/>
          <w:rtl w:val="true"/>
          <w:lang w:bidi="fa-IR"/>
        </w:rPr>
        <w:t>الناس؛</w:t>
      </w:r>
      <w:r>
        <w:rPr>
          <w:rStyle w:val="FootnoteAnchor"/>
          <w:rtl w:val="true"/>
        </w:rPr>
        <w:footnoteReference w:id="1141"/>
      </w:r>
      <w:r>
        <w:rPr>
          <w:rFonts w:ascii="IRNazanin" w:hAnsi="IRNazanin" w:eastAsia="IRNazanin"/>
          <w:color w:val="111111"/>
          <w:sz w:val="28"/>
          <w:sz w:val="28"/>
          <w:szCs w:val="28"/>
          <w:rtl w:val="true"/>
          <w:lang w:bidi="fa-IR"/>
        </w:rPr>
        <w:t>ابوهریره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صبح کند در حالی که جنب است، نمی تواند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تحقیق شد ام سلمه و عایشه چنین نسبت را رد و انکار کردند،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گمان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چنین خبر داد، در خبر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مخبری به من چنین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گمان</w:t>
      </w:r>
    </w:p>
    <w:p>
      <w:pPr>
        <w:pStyle w:val="BookText"/>
        <w:rPr/>
      </w:pPr>
      <w:r>
        <w:rPr>
          <w:rFonts w:ascii="IRNazanin" w:hAnsi="IRNazanin" w:eastAsia="IRNazanin"/>
          <w:color w:val="111111"/>
          <w:sz w:val="28"/>
          <w:sz w:val="28"/>
          <w:szCs w:val="28"/>
          <w:rtl w:val="true"/>
          <w:lang w:bidi="fa-IR"/>
        </w:rPr>
        <w:t>می کند، فکر می کنم به مردم فتوا می دهی</w:t>
      </w:r>
      <w:r>
        <w:rPr>
          <w:rFonts w:eastAsia="IRNazanin" w:cs="IRNazanin"/>
          <w:color w:val="111111"/>
          <w:sz w:val="28"/>
          <w:szCs w:val="28"/>
          <w:rtl w:val="true"/>
          <w:lang w:bidi="fa-IR"/>
        </w:rPr>
        <w:t xml:space="preserve">!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چنان که ملاحظه می کنید، ابوهریره این حدیث را ابتدا به پیامبر اکرم صلی الله علیه و آله و سلم نسبت می دهد و سپس به فضل و همچنین به مخبری و گاه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گمان می کردم و گاه هم حدیث را موقوف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به روشنی استفاده می شود که ابوهریره راحت به</w:t>
      </w:r>
    </w:p>
    <w:p>
      <w:pPr>
        <w:pStyle w:val="BookText"/>
        <w:rPr/>
      </w:pPr>
      <w:r>
        <w:rPr>
          <w:rFonts w:ascii="IRNazanin" w:hAnsi="IRNazanin" w:eastAsia="IRNazanin"/>
          <w:color w:val="111111"/>
          <w:sz w:val="28"/>
          <w:sz w:val="28"/>
          <w:szCs w:val="28"/>
          <w:rtl w:val="true"/>
          <w:lang w:bidi="fa-IR"/>
        </w:rPr>
        <w:t>پیامبر اکرم صلی الله علیه و آله و سلم سخنان دیگران را نسبت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این بحث این است که ابوهریره مطلبی را که از پیامبر اکرم صلی الله علیه و آله و سلم نشنیده است به آن حضرت نسبت می داده است، و اما این که در این اخبار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جنب از خواب بلند می شد، این از نظر ما منکر است و حاشا</w:t>
      </w:r>
    </w:p>
    <w:p>
      <w:pPr>
        <w:pStyle w:val="BookText"/>
        <w:rPr/>
      </w:pPr>
      <w:r>
        <w:rPr>
          <w:rFonts w:ascii="IRNazanin" w:hAnsi="IRNazanin" w:eastAsia="IRNazanin"/>
          <w:color w:val="111111"/>
          <w:sz w:val="28"/>
          <w:sz w:val="28"/>
          <w:szCs w:val="28"/>
          <w:rtl w:val="true"/>
          <w:lang w:bidi="fa-IR"/>
        </w:rPr>
        <w:t>رسول الله صلی الله علیه و آله و سلم از چنین نسبت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بشر بن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وتحفظوا من الحدیث فوالله لقد رأیتنا نجالس أباهریرة فیحدث عن رسول الله صلی الله علیه و آله و سلم ویحدثنا عن کعب الأحبار ثم یقوم فأسمع بعض من کان معنا یجعل حدیث رسول الله صلی الله علیه و آله و سلم عن کعب و حدیث کعب عن رسول الله صلی الله علیه و آله و سلم؛</w:t>
      </w:r>
      <w:r>
        <w:rPr>
          <w:rStyle w:val="FootnoteAnchor"/>
          <w:rtl w:val="true"/>
        </w:rPr>
        <w:footnoteReference w:id="1143"/>
      </w:r>
      <w:r>
        <w:rPr>
          <w:rFonts w:ascii="IRNazanin" w:hAnsi="IRNazanin" w:eastAsia="IRNazanin"/>
          <w:color w:val="111111"/>
          <w:sz w:val="28"/>
          <w:sz w:val="28"/>
          <w:szCs w:val="28"/>
          <w:rtl w:val="true"/>
          <w:lang w:bidi="fa-IR"/>
        </w:rPr>
        <w:t>یعنی ابوهریره با کعب الاحبار می نشست و از او اخبار دریافت می کرد و برای مردم نقل و روایت نیز می نمود و مردم آن را به اشتباه به پیامبر صلی الله علیه و آله و سلم نسبت می دادند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شعیب ارنؤوط در حاشیه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خبر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نوع اخبار برای توجیه احادیث ابوهریره خواهد بود و برخی از این نسبت های نادرست ابوهریره را چندین نفر از تابعین از او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آن ها اشتباه کرده اند؟ این بعید است؛ زیرا ابوهریره متهم از جانب صحابه و تابعین است نه روات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ابوهریره با دعای رسول خدا صلی الله علیه و آله و سلم هیچ حدیثی را فراموش نکرده و احادیث فراوان را با پهن کردن ردا و جمع کردن آن فرا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چه نیازی به سخن کعب الاحبار داشت که سخنان او را در کنار احادیث رسول خدا صلی الله علیه و آله و سلم به مردم منتقل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آیا نیازمند به اخبار الهی بود و یا اسلام نیازمند به این که یک یهود تازه مسلمان بیاید و از اخبار الهی مسلمین را آگاه سازد که ابوهریره خود را به اخبار او نیازمند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ابوهریره از کعب اخبار دریافت می کرده است، بیانگر این است که او از اخبار و احادیث پیامبر اکرم صلی الله علیه و آله و سلم دور و ناآگاه بوده و الا او به کعب اسلام تعلیم می داد، نه کعب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میتا فلیغتسل و من حمله فلیتوضأ؛</w:t>
      </w:r>
      <w:r>
        <w:rPr>
          <w:rStyle w:val="FootnoteAnchor"/>
          <w:rtl w:val="true"/>
        </w:rPr>
        <w:footnoteReference w:id="1144"/>
      </w:r>
      <w:r>
        <w:rPr>
          <w:rFonts w:ascii="IRNazanin" w:hAnsi="IRNazanin" w:eastAsia="IRNazanin"/>
          <w:color w:val="111111"/>
          <w:sz w:val="28"/>
          <w:sz w:val="28"/>
          <w:szCs w:val="28"/>
          <w:rtl w:val="true"/>
          <w:lang w:bidi="fa-IR"/>
        </w:rPr>
        <w:t>هر که مرده را غسل دهد پس خود نیز غسل کند و هر که مرده را حمل نمود، پس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بیهقی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موقوف است و احمد، ابن مدینی و ذهلی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حدیث ثابتی وجود ندارد</w:t>
      </w:r>
      <w:r>
        <w:rPr>
          <w:rFonts w:eastAsia="IRNazanin" w:cs="IRNazanin"/>
          <w:color w:val="111111"/>
          <w:sz w:val="28"/>
          <w:szCs w:val="28"/>
          <w:rtl w:val="true"/>
          <w:lang w:bidi="fa-IR"/>
        </w:rPr>
        <w:t xml:space="preserve">. </w:t>
      </w:r>
      <w:r>
        <w:rPr>
          <w:rStyle w:val="FootnoteAnchor"/>
          <w:rtl w:val="true"/>
        </w:rPr>
        <w:footnoteReference w:id="1145"/>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البانی و شعیب ارنؤوط سند این خبر را از ابوهریره صحیح دانسته اند وچهار نفر از تابعین آن را از او روایت کرده اند و در تمام آن ها ابوهریره این خبر را مرفوع روایت کرده و به پیامبر اکرم صلی الله علیه و آله و سلم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مذکور با حکمشان بر موقوف بودن آن، عدم اعتماد خود را بر ابوهریره بیان کرده اند</w:t>
      </w:r>
      <w:r>
        <w:rPr>
          <w:rFonts w:eastAsia="IRNazanin" w:cs="IRNazanin"/>
          <w:color w:val="111111"/>
          <w:sz w:val="28"/>
          <w:szCs w:val="28"/>
          <w:rtl w:val="true"/>
          <w:lang w:bidi="fa-IR"/>
        </w:rPr>
        <w:t>.</w:t>
      </w:r>
      <w:bookmarkStart w:id="730" w:name="pg5103_35675"/>
    </w:p>
    <w:p>
      <w:pPr>
        <w:pStyle w:val="BookText"/>
        <w:rPr/>
      </w:pPr>
      <w:bookmarkEnd w:id="730"/>
      <w:r>
        <w:rPr>
          <w:rFonts w:ascii="IRNazanin" w:hAnsi="IRNazanin" w:eastAsia="IRNazanin"/>
          <w:color w:val="111111"/>
          <w:sz w:val="28"/>
          <w:sz w:val="28"/>
          <w:szCs w:val="28"/>
          <w:rtl w:val="true"/>
          <w:lang w:bidi="fa-IR"/>
        </w:rPr>
        <w:t>و این در حالی است که پیامبر اکرم صلی الله علیه و آله و سلم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علیکم فی غسل میتکم غسل إذا غسلتموه فإن میتکم لیس بنجس فحسبکم أن تغسلوا أیدیکم؛</w:t>
      </w:r>
      <w:r>
        <w:rPr>
          <w:rStyle w:val="FootnoteAnchor"/>
          <w:rtl w:val="true"/>
        </w:rPr>
        <w:footnoteReference w:id="1146"/>
      </w:r>
      <w:r>
        <w:rPr>
          <w:rFonts w:ascii="IRNazanin" w:hAnsi="IRNazanin" w:eastAsia="IRNazanin"/>
          <w:color w:val="111111"/>
          <w:sz w:val="28"/>
          <w:sz w:val="28"/>
          <w:szCs w:val="28"/>
          <w:rtl w:val="true"/>
          <w:lang w:bidi="fa-IR"/>
        </w:rPr>
        <w:t>به خاطر غسل دادن مرده بر شما غسل لازم نمی آید، همانا میت شما نجس نیست، پس کفایت</w:t>
      </w:r>
    </w:p>
    <w:p>
      <w:pPr>
        <w:pStyle w:val="BookText"/>
        <w:rPr/>
      </w:pPr>
      <w:r>
        <w:rPr>
          <w:rFonts w:ascii="IRNazanin" w:hAnsi="IRNazanin" w:eastAsia="IRNazanin"/>
          <w:color w:val="111111"/>
          <w:sz w:val="28"/>
          <w:sz w:val="28"/>
          <w:szCs w:val="28"/>
          <w:rtl w:val="true"/>
          <w:lang w:bidi="fa-IR"/>
        </w:rPr>
        <w:t>می کند که دستان خود را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سند این حدیث را صحیح دانسته و ابن حجر در حاشیه موطأ حسن دانسته است و حدیث ابوهریره با این حدیث نیز مخالف است گرچه در سند آن عکرمه کذاب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وقتی این حدیث ابوهریره به عایشه رسید آن را انکار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مردگان مسلمین نجس هستند</w:t>
      </w:r>
      <w:r>
        <w:rPr>
          <w:rFonts w:eastAsia="IRNazanin" w:cs="IRNazanin"/>
          <w:color w:val="111111"/>
          <w:sz w:val="28"/>
          <w:szCs w:val="28"/>
          <w:rtl w:val="true"/>
          <w:lang w:bidi="fa-IR"/>
        </w:rPr>
        <w:t>!</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یادآور می شویم که هیچ یک از این اخبار را عثمان خمیس ذکر نکرده است</w:t>
      </w:r>
      <w:r>
        <w:rPr>
          <w:rFonts w:eastAsia="IRNazanin" w:cs="IRNazanin"/>
          <w:color w:val="111111"/>
          <w:sz w:val="28"/>
          <w:szCs w:val="28"/>
          <w:rtl w:val="true"/>
          <w:lang w:bidi="fa-IR"/>
        </w:rPr>
        <w:t>.</w:t>
      </w:r>
    </w:p>
    <w:p>
      <w:pPr>
        <w:pStyle w:val="Heading5"/>
        <w:numPr>
          <w:ilvl w:val="4"/>
          <w:numId w:val="1"/>
        </w:numPr>
        <w:rPr/>
      </w:pPr>
      <w:bookmarkStart w:id="731" w:name="__RefHeading___Toc1293203_774463916"/>
      <w:bookmarkStart w:id="732" w:name="_Toc276"/>
      <w:bookmarkEnd w:id="731"/>
      <w:r>
        <w:rPr>
          <w:rtl w:val="true"/>
        </w:rPr>
        <w:t>عدم اعتماد تابعین به ابوهریره</w:t>
      </w:r>
      <w:bookmarkEnd w:id="732"/>
    </w:p>
    <w:p>
      <w:pPr>
        <w:pStyle w:val="BookText"/>
        <w:rPr/>
      </w:pPr>
      <w:r>
        <w:rPr>
          <w:rFonts w:ascii="IRNazanin" w:hAnsi="IRNazanin" w:eastAsia="IRNazanin"/>
          <w:color w:val="111111"/>
          <w:sz w:val="28"/>
          <w:sz w:val="28"/>
          <w:szCs w:val="28"/>
          <w:rtl w:val="true"/>
          <w:lang w:bidi="fa-IR"/>
        </w:rPr>
        <w:t>شعبه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همیشه تدلیس می کرد</w:t>
      </w:r>
      <w:r>
        <w:rPr>
          <w:rFonts w:eastAsia="IRNazanin" w:cs="IRNazanin"/>
          <w:color w:val="111111"/>
          <w:sz w:val="28"/>
          <w:szCs w:val="28"/>
          <w:rtl w:val="true"/>
          <w:lang w:bidi="fa-IR"/>
        </w:rPr>
        <w:t>.</w:t>
      </w:r>
      <w:r>
        <w:rPr>
          <w:rStyle w:val="FootnoteAnchor"/>
          <w:rtl w:val="true"/>
        </w:rPr>
        <w:footnoteReference w:id="1148"/>
      </w:r>
      <w:r>
        <w:rPr>
          <w:rFonts w:ascii="IRNazanin" w:hAnsi="IRNazanin" w:eastAsia="IRNazanin"/>
          <w:color w:val="111111"/>
          <w:sz w:val="28"/>
          <w:sz w:val="28"/>
          <w:szCs w:val="28"/>
          <w:rtl w:val="true"/>
          <w:lang w:bidi="fa-IR"/>
        </w:rPr>
        <w:t>حال آن که خود شعبه تدلیس را برادر دروغ و بدتر از زنا دانسته است</w:t>
      </w:r>
      <w:r>
        <w:rPr>
          <w:rFonts w:eastAsia="IRNazanin" w:cs="IRNazanin"/>
          <w:color w:val="111111"/>
          <w:sz w:val="28"/>
          <w:szCs w:val="28"/>
          <w:rtl w:val="true"/>
          <w:lang w:bidi="fa-IR"/>
        </w:rPr>
        <w:t xml:space="preserve">. </w:t>
      </w:r>
      <w:r>
        <w:rPr>
          <w:rStyle w:val="FootnoteAnchor"/>
          <w:rtl w:val="true"/>
        </w:rPr>
        <w:footnoteReference w:id="1149"/>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یزید بن هارون سمعت شعبة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أبوهریرة کان یدلس أی یروی ما سمعه من کعب و ما سمعه من رسول الله صلی الله علیه و آله و سلم ولا یمیز هذا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شعبة یشیر بهذا إلی حدیثه من أصبح جنبا فلا صیام له فانه لما حوقق علیه قال أخبرنیه مخبر ولم أسمعه من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ما قاله إبراهیم طائفة من الکوفیین</w:t>
      </w:r>
    </w:p>
    <w:p>
      <w:pPr>
        <w:pStyle w:val="BookText"/>
        <w:rPr/>
      </w:pPr>
      <w:r>
        <w:rPr>
          <w:rFonts w:ascii="IRNazanin" w:hAnsi="IRNazanin" w:eastAsia="IRNazanin"/>
          <w:color w:val="111111"/>
          <w:sz w:val="28"/>
          <w:sz w:val="28"/>
          <w:szCs w:val="28"/>
          <w:rtl w:val="true"/>
          <w:lang w:bidi="fa-IR"/>
        </w:rPr>
        <w:t xml:space="preserve">والجمهور علی خلافهم؛ </w:t>
      </w:r>
      <w:r>
        <w:rPr>
          <w:rStyle w:val="FootnoteAnchor"/>
          <w:rtl w:val="true"/>
        </w:rPr>
        <w:footnoteReference w:id="1150"/>
      </w:r>
      <w:r>
        <w:rPr>
          <w:rFonts w:ascii="IRNazanin" w:hAnsi="IRNazanin" w:eastAsia="IRNazanin"/>
          <w:color w:val="111111"/>
          <w:sz w:val="28"/>
          <w:sz w:val="28"/>
          <w:szCs w:val="28"/>
          <w:rtl w:val="true"/>
          <w:lang w:bidi="fa-IR"/>
        </w:rPr>
        <w:t>یزید بن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شعبه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مدلس بود؛ یعنی آنچه را که از کعب و پیامبر اکرم صلی الله علیه و آله و سلم شنیده بود، بدون تمیز روایت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حدیث پیامبر اکرم صلی الله علیه و آله و سلم را به کعب نسبت می داد و سخن کعب را به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در این مورد به این حدیث ابوهریره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صبح کند در حالی که جنب است نمی تواند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کرد که چون تحقیق وبازخواست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مخبری این را به من خبر داد و آن را از رسول خدا صلی الله علیه و آله و سلم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سخن ابراهیم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حدیث ابوهریره را</w:t>
      </w:r>
    </w:p>
    <w:p>
      <w:pPr>
        <w:pStyle w:val="BookText"/>
        <w:rPr/>
      </w:pPr>
      <w:r>
        <w:rPr>
          <w:rFonts w:ascii="IRNazanin" w:hAnsi="IRNazanin" w:eastAsia="IRNazanin"/>
          <w:color w:val="111111"/>
          <w:sz w:val="28"/>
          <w:sz w:val="28"/>
          <w:szCs w:val="28"/>
          <w:rtl w:val="true"/>
          <w:lang w:bidi="fa-IR"/>
        </w:rPr>
        <w:t>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کوفه نیز گفته اند وجمهور بر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شعبه که در مکتب اهل سنت، امیرالمؤمنین در حدیث است، شهادت می دهد و تصریح می کند که این ابوهریره بوده که سخنان کعب الاحبار و احادیث</w:t>
      </w:r>
    </w:p>
    <w:p>
      <w:pPr>
        <w:pStyle w:val="BookText"/>
        <w:rPr/>
      </w:pPr>
      <w:r>
        <w:rPr>
          <w:rFonts w:ascii="IRNazanin" w:hAnsi="IRNazanin" w:eastAsia="IRNazanin"/>
          <w:color w:val="111111"/>
          <w:sz w:val="28"/>
          <w:sz w:val="28"/>
          <w:szCs w:val="28"/>
          <w:rtl w:val="true"/>
          <w:lang w:bidi="fa-IR"/>
        </w:rPr>
        <w:t>پیامبر اکرم صلی الله علیه و آله و سلم را بدون تمیز روایت می کرده و سخنان کعب را به پیامبر اکرم صلی الله علیه و آله و سلم نسبت می داده است، نه راویان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را که می شنیدم به ابراهیم نخعی عرضه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احادیثی از ابوصالح از ابوهریره را نزد او برده، به او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ابوهریره مرا بگزار، همانا آن ها بسیاری از احادیث ابوهریره را ترک کرده بودند</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باز اعمش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نخعی حدیث شناس بود و من احادیث را به او عرضه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که از ابوصالح از ابوهریره بود، به نزد او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از احادیث ابوهریره را قبول نکرده، کنار می گذاشتند</w:t>
      </w:r>
      <w:r>
        <w:rPr>
          <w:rFonts w:eastAsia="IRNazanin" w:cs="IRNazanin"/>
          <w:color w:val="111111"/>
          <w:sz w:val="28"/>
          <w:szCs w:val="28"/>
          <w:rtl w:val="true"/>
          <w:lang w:bidi="fa-IR"/>
        </w:rPr>
        <w:t xml:space="preserve">. </w:t>
      </w:r>
      <w:r>
        <w:rPr>
          <w:rStyle w:val="FootnoteAnchor"/>
          <w:rtl w:val="true"/>
        </w:rPr>
        <w:footnoteReference w:id="1152"/>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مغیره از ابراهیم نخعی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شماری از احادیث ابوهریره را</w:t>
      </w:r>
    </w:p>
    <w:p>
      <w:pPr>
        <w:pStyle w:val="BookText"/>
        <w:rPr/>
      </w:pPr>
      <w:r>
        <w:rPr>
          <w:rFonts w:ascii="IRNazanin" w:hAnsi="IRNazanin" w:eastAsia="IRNazanin"/>
          <w:color w:val="111111"/>
          <w:sz w:val="28"/>
          <w:sz w:val="28"/>
          <w:szCs w:val="28"/>
          <w:rtl w:val="true"/>
          <w:lang w:bidi="fa-IR"/>
        </w:rPr>
        <w:t>قبول نداشتند</w:t>
      </w:r>
      <w:r>
        <w:rPr>
          <w:rFonts w:eastAsia="IRNazanin" w:cs="IRNazanin"/>
          <w:color w:val="111111"/>
          <w:sz w:val="28"/>
          <w:szCs w:val="28"/>
          <w:rtl w:val="true"/>
          <w:lang w:bidi="fa-IR"/>
        </w:rPr>
        <w:t xml:space="preserve">.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اعمش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از احادیث ابوهریره را کنار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منصور، از ابراهیم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ابوهریره جز حدیثی را که در مورد بهشت و جهنم است، قبول نمی کردند</w:t>
      </w:r>
      <w:r>
        <w:rPr>
          <w:rFonts w:eastAsia="IRNazanin" w:cs="IRNazanin"/>
          <w:color w:val="111111"/>
          <w:sz w:val="28"/>
          <w:szCs w:val="28"/>
          <w:rtl w:val="true"/>
          <w:lang w:bidi="fa-IR"/>
        </w:rPr>
        <w:t xml:space="preserve">.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 xml:space="preserve">چنان که ابراهیم نخعی شهادت می دهد، اصحاب بزرگ او مانند مسروق، علقمه و اسود بن یزید که زمان پیامبر اکرم صلی الله علیه و آله و سلم را نیز درک کرده اند و بخاری و مسلم فراوان از آن ها حدیث روایت کرده اند، از ابوهریره در کتب 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حدیثی روایت نکرده اند و همچنین شریح قاضی نیز که زمان پیامبر اکرم صلی الله علیه و آله و سلم را درک کرده است علی الظاهر در این کتب تنها یک حدیث اخلاقی از ابوهریره روایت کرده و آن را نیز به ام المؤمنین عایشه عرضه کرده است و همام بن حارث نیز از دیگر شیوخ نخعی است که هیچ حدیثی از ابوهریره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نیز در شرح حال این افراد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را از مشایخ این ها ذکر نکرده است، جز شریح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امام حنفی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ی صحابه تقلید می کنم، جز انس و ابوهریره و سمره</w:t>
      </w:r>
      <w:r>
        <w:rPr>
          <w:rFonts w:eastAsia="IRNazanin" w:cs="IRNazanin"/>
          <w:color w:val="111111"/>
          <w:sz w:val="28"/>
          <w:szCs w:val="28"/>
          <w:rtl w:val="true"/>
          <w:lang w:bidi="fa-IR"/>
        </w:rPr>
        <w:t xml:space="preserve">. </w:t>
      </w:r>
      <w:r>
        <w:rPr>
          <w:rStyle w:val="FootnoteAnchor"/>
          <w:rtl w:val="true"/>
        </w:rPr>
        <w:footnoteReference w:id="1155"/>
      </w:r>
      <w:r>
        <w:rPr>
          <w:rFonts w:ascii="IRNazanin" w:hAnsi="IRNazanin" w:eastAsia="IRNazanin"/>
          <w:color w:val="111111"/>
          <w:sz w:val="28"/>
          <w:sz w:val="28"/>
          <w:szCs w:val="28"/>
          <w:rtl w:val="true"/>
          <w:lang w:bidi="fa-IR"/>
        </w:rPr>
        <w:t>سپس علتش را نیز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در جواب ابویوسف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صحابه عادل اند، جز چند نفر و از جمله آن ها ابوهریره و انس است</w:t>
      </w:r>
      <w:r>
        <w:rPr>
          <w:rFonts w:eastAsia="IRNazanin" w:cs="IRNazanin"/>
          <w:color w:val="111111"/>
          <w:sz w:val="28"/>
          <w:szCs w:val="28"/>
          <w:rtl w:val="true"/>
          <w:lang w:bidi="fa-IR"/>
        </w:rPr>
        <w:t xml:space="preserve">. </w:t>
      </w:r>
      <w:r>
        <w:rPr>
          <w:rStyle w:val="FootnoteAnchor"/>
          <w:rtl w:val="true"/>
        </w:rPr>
        <w:footnoteReference w:id="1156"/>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صحابه بر ابوهریره کثرت روایتش را انکار کردند حتی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ابوهریره را ببخشد همانا مَرد طرد شده در حدیث مهراس بود</w:t>
      </w:r>
      <w:r>
        <w:rPr>
          <w:rFonts w:eastAsia="IRNazanin" w:cs="IRNazanin"/>
          <w:color w:val="111111"/>
          <w:sz w:val="28"/>
          <w:szCs w:val="28"/>
          <w:rtl w:val="true"/>
          <w:lang w:bidi="fa-IR"/>
        </w:rPr>
        <w:t>.</w:t>
      </w:r>
      <w:r>
        <w:rPr>
          <w:rStyle w:val="FootnoteAnchor"/>
          <w:rtl w:val="true"/>
        </w:rPr>
        <w:footnoteReference w:id="1157"/>
      </w:r>
      <w:bookmarkStart w:id="733" w:name="pg5103_35678"/>
    </w:p>
    <w:p>
      <w:pPr>
        <w:pStyle w:val="BookText"/>
        <w:rPr/>
      </w:pPr>
      <w:bookmarkEnd w:id="733"/>
      <w:r>
        <w:rPr>
          <w:rFonts w:ascii="IRNazanin" w:hAnsi="IRNazanin" w:eastAsia="IRNazanin"/>
          <w:color w:val="111111"/>
          <w:sz w:val="28"/>
          <w:sz w:val="28"/>
          <w:szCs w:val="28"/>
          <w:rtl w:val="true"/>
          <w:lang w:bidi="fa-IR"/>
        </w:rPr>
        <w:t>ابوالفتح موصلی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روایة أبی هریرة فشک فیها قوم لکثرتها؛ </w:t>
      </w:r>
      <w:r>
        <w:rPr>
          <w:rStyle w:val="FootnoteAnchor"/>
          <w:rtl w:val="true"/>
        </w:rPr>
        <w:footnoteReference w:id="1158"/>
      </w:r>
      <w:r>
        <w:rPr>
          <w:rFonts w:ascii="IRNazanin" w:hAnsi="IRNazanin" w:eastAsia="IRNazanin"/>
          <w:color w:val="111111"/>
          <w:sz w:val="28"/>
          <w:sz w:val="28"/>
          <w:szCs w:val="28"/>
          <w:rtl w:val="true"/>
          <w:lang w:bidi="fa-IR"/>
        </w:rPr>
        <w:t>مسلمین به احادیث ابوهریره به خاطر کثرتش شک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رضا مصری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عمرش طولانی می شد تا اینکه ابوهریره وفات</w:t>
      </w:r>
    </w:p>
    <w:p>
      <w:pPr>
        <w:pStyle w:val="BookText"/>
        <w:rPr/>
      </w:pPr>
      <w:r>
        <w:rPr>
          <w:rFonts w:ascii="IRNazanin" w:hAnsi="IRNazanin" w:eastAsia="IRNazanin"/>
          <w:color w:val="111111"/>
          <w:sz w:val="28"/>
          <w:sz w:val="28"/>
          <w:szCs w:val="28"/>
          <w:rtl w:val="true"/>
          <w:lang w:bidi="fa-IR"/>
        </w:rPr>
        <w:t>می کرد، این همه احادیث فراوان به ما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المنار،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 صحابه حجت است، تو را مغرور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شد اینکه مثلا ابوهریره از کعب الاحبار حدیث روایت می کرد، پس بسیاری از احادیثش مراسیل است و واجب است در تمام حدیث غریب او که تصریح به سماع از رسول خدا صلی الله علیه و آله و سلم نکرده است، شک کرد و اگر از اسرائلیات و به معنای آن بود محتمل است که آن را از کعب روایت کرده و این احتمال علت مانعه از نسبت دادن آن سخن به رسول خدا صلی الله علیه و آله و سلم است</w:t>
      </w:r>
      <w:r>
        <w:rPr>
          <w:rFonts w:eastAsia="IRNazanin" w:cs="IRNazanin"/>
          <w:color w:val="111111"/>
          <w:sz w:val="28"/>
          <w:szCs w:val="28"/>
          <w:rtl w:val="true"/>
          <w:lang w:bidi="fa-IR"/>
        </w:rPr>
        <w:t xml:space="preserve">.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ابوریه از رشید رضا این 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احادیث مرفوع که از ابوهریره روایت شده است، او آن را از رسول خدا صلی الله علیه و آله و سلم نشنیده است</w:t>
      </w:r>
      <w:r>
        <w:rPr>
          <w:rFonts w:eastAsia="IRNazanin" w:cs="IRNazanin"/>
          <w:color w:val="111111"/>
          <w:sz w:val="28"/>
          <w:szCs w:val="28"/>
          <w:rtl w:val="true"/>
          <w:lang w:bidi="fa-IR"/>
        </w:rPr>
        <w:t xml:space="preserve">. </w:t>
      </w:r>
      <w:r>
        <w:rPr>
          <w:rStyle w:val="FootnoteAnchor"/>
          <w:rtl w:val="true"/>
        </w:rPr>
        <w:footnoteReference w:id="1160"/>
      </w:r>
    </w:p>
    <w:p>
      <w:pPr>
        <w:pStyle w:val="Heading5"/>
        <w:numPr>
          <w:ilvl w:val="4"/>
          <w:numId w:val="1"/>
        </w:numPr>
        <w:rPr/>
      </w:pPr>
      <w:bookmarkStart w:id="734" w:name="__RefHeading___Toc1293205_774463916"/>
      <w:bookmarkStart w:id="735" w:name="_Toc277"/>
      <w:bookmarkEnd w:id="734"/>
      <w:r>
        <w:rPr>
          <w:rtl w:val="true"/>
        </w:rPr>
        <w:t>انکار ام المؤمنین عائشه بر ابوهریره</w:t>
      </w:r>
      <w:bookmarkEnd w:id="73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عائشة انها دعت ابا هریرة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اباهریرة ما هذه الاحادیث التی تبلغنا انک تحدث بها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الا ما سمعنا وهل رأیت الا ما رأینا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 انه کان یشغلک عن رسول الله المرآة والمکحلة والتصنع لرسول الله وانی والله ماکان یشغلنی عنه شئ؛</w:t>
      </w:r>
      <w:r>
        <w:rPr>
          <w:rStyle w:val="FootnoteAnchor"/>
          <w:rtl w:val="true"/>
        </w:rPr>
        <w:footnoteReference w:id="1161"/>
      </w:r>
      <w:r>
        <w:rPr>
          <w:rFonts w:ascii="IRNazanin" w:hAnsi="IRNazanin" w:eastAsia="IRNazanin"/>
          <w:color w:val="111111"/>
          <w:sz w:val="28"/>
          <w:sz w:val="28"/>
          <w:szCs w:val="28"/>
          <w:rtl w:val="true"/>
          <w:lang w:bidi="fa-IR"/>
        </w:rPr>
        <w:t>ام المؤمنین عایشه ابوهریره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ابوهریره، این احادیث</w:t>
      </w:r>
    </w:p>
    <w:p>
      <w:pPr>
        <w:pStyle w:val="BookText"/>
        <w:rPr/>
      </w:pPr>
      <w:r>
        <w:rPr>
          <w:rFonts w:ascii="IRNazanin" w:hAnsi="IRNazanin" w:eastAsia="IRNazanin"/>
          <w:color w:val="111111"/>
          <w:sz w:val="28"/>
          <w:sz w:val="28"/>
          <w:szCs w:val="28"/>
          <w:rtl w:val="true"/>
          <w:lang w:bidi="fa-IR"/>
        </w:rPr>
        <w:t>چیست که به ما می رسد که توان را از پیامبر صلی الله علیه و آله و سلم روایت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چیزی جز همانی که ما شنیدیم را شنیدی ودیدی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زینت دادن خود برای آن حضرت باز می داشت، ولی مرا چیزی از آن حضرت مشغول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ذهبی و ابن حجر سند این خبر را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پاسخ ام المؤمنین را در این خبر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که بزرگان تابعین مانند مسروق، علقمه، اسود که فراوان از ام المؤمنین عائشه حدیث روایت کرده و از شاگردان او محسوب می شوند، از ابوهریره هیچ حدیثی روایت نکرده اند و همچنین عروه که صحاح سته بیش از هزار حدیث از او روایت کرده اند تنها دو حدیث از ابوهریره روایت کرده و قاسم بن محمد نیز یک حدیث از او در کتب سته روایت کرده است، ممکن است این عمل و عدم اخذ روایت از ابوهریره با ارشاد عائشه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یعجبک أبو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جاء فجلس إلی جانب حجرتی یحدث عن رسول الله صلی الله علیه و آله و سلم یسمعنی ذلک وکنت أسبح فقام قبل أن أقضی سبحتی ولو أدرکته لرددت علیه إن رسول الله صلی الله علیه و آله و سلم لم یکن یسرد الحدیث کسردکم؛</w:t>
      </w:r>
      <w:r>
        <w:rPr>
          <w:rStyle w:val="FootnoteAnchor"/>
          <w:rtl w:val="true"/>
        </w:rPr>
        <w:footnoteReference w:id="1162"/>
      </w:r>
      <w:r>
        <w:rPr>
          <w:rFonts w:ascii="IRNazanin" w:hAnsi="IRNazanin" w:eastAsia="IRNazanin"/>
          <w:color w:val="111111"/>
          <w:sz w:val="28"/>
          <w:sz w:val="28"/>
          <w:szCs w:val="28"/>
          <w:rtl w:val="true"/>
          <w:lang w:bidi="fa-IR"/>
        </w:rPr>
        <w:t>ام المؤمنین عائشه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تعجب نمی کنی از ابوهریره که آمد و کنار 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 و شروع کرد به نقل حدیث از پیامبر صلی الله علیه و آله و سلم و صدایش را بلند می کرد که من بشنوم و من مشغول نماز بودم و قبل از این که نمازم را تمام کنم بلند شد 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او را درک می کردم قطعاً پاسخش را می دادم که همانا پیامبر صلی الله علیه و آله و سلم مانند شما زیاد حدیث بازگو نمی کرد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خبر چنان که ملاحظه می کنید بخاری اسم ابوهریره را مبهم گذاشته است و</w:t>
      </w:r>
    </w:p>
    <w:p>
      <w:pPr>
        <w:pStyle w:val="BookText"/>
        <w:rPr/>
      </w:pPr>
      <w:r>
        <w:rPr>
          <w:rFonts w:ascii="IRNazanin" w:hAnsi="IRNazanin" w:eastAsia="IRNazanin"/>
          <w:color w:val="111111"/>
          <w:sz w:val="28"/>
          <w:sz w:val="28"/>
          <w:szCs w:val="28"/>
          <w:rtl w:val="true"/>
          <w:lang w:bidi="fa-IR"/>
        </w:rPr>
        <w:t>حال آن که مسلم و احمد و دیگران آن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این نمونه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که در فصل آخر به برخی از چنین نمونه ها و پنهانکاری بخاری در صحیحش آشنا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کنار حجره عایشه نشست در حالی که او نماز می خواند شروع کرد به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ای صاحب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عایشه نماز را تمام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نمی کنی از ابوهریره وحدیثش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صلی الله علیه و آله و سلم حدیث می گفت شمارنده اگر می خواست آن را بشمارد می شمارید</w:t>
      </w:r>
      <w:r>
        <w:rPr>
          <w:rFonts w:eastAsia="IRNazanin" w:cs="IRNazanin"/>
          <w:color w:val="111111"/>
          <w:sz w:val="28"/>
          <w:szCs w:val="28"/>
          <w:rtl w:val="true"/>
          <w:lang w:bidi="fa-IR"/>
        </w:rPr>
        <w:t xml:space="preserve">.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البانی سند این حدیث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خمیس به هیچ یک از سخنان فوق نیز اشاره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عن اخیه سمع اباهریرة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أصحاب النبی أحد أکثر حدیثا منی إلا ما کان من عبد الله بن عمرو انه کان یکتب ولا أکتب؛ </w:t>
      </w:r>
      <w:r>
        <w:rPr>
          <w:rStyle w:val="FootnoteAnchor"/>
          <w:rtl w:val="true"/>
        </w:rPr>
        <w:footnoteReference w:id="1164"/>
      </w:r>
      <w:r>
        <w:rPr>
          <w:rFonts w:ascii="IRNazanin" w:hAnsi="IRNazanin" w:eastAsia="IRNazanin"/>
          <w:color w:val="111111"/>
          <w:sz w:val="28"/>
          <w:sz w:val="28"/>
          <w:szCs w:val="28"/>
          <w:rtl w:val="true"/>
          <w:lang w:bidi="fa-IR"/>
        </w:rPr>
        <w:t>ابوهریره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اصحاب پیامبر صلی الله علیه و آله و سلم بیشتر از من حدیث نمی دانست، مگر عبدالله بن عمرو ؛ زیرا او حدیث را می نوشت و من نمی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که 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ابوهریره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w:t>
      </w:r>
      <w:r>
        <w:rPr>
          <w:rStyle w:val="FootnoteAnchor"/>
          <w:rtl w:val="true"/>
        </w:rPr>
        <w:footnoteReference w:id="1165"/>
      </w: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عبد الله بن عمرو به هفت صد حدیث می رسد</w:t>
      </w:r>
      <w:r>
        <w:rPr>
          <w:rFonts w:eastAsia="IRNazanin" w:cs="IRNazanin"/>
          <w:color w:val="111111"/>
          <w:sz w:val="28"/>
          <w:szCs w:val="28"/>
          <w:rtl w:val="true"/>
          <w:lang w:bidi="fa-IR"/>
        </w:rPr>
        <w:t xml:space="preserve">. </w:t>
      </w:r>
      <w:r>
        <w:rPr>
          <w:rStyle w:val="FootnoteAnchor"/>
          <w:rtl w:val="true"/>
        </w:rPr>
        <w:footnoteReference w:id="1166"/>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روشن می شود که احتمالا ابوهریره در ابتدا، احادیثی را که از رسول خدا صلی الله علیه و آله و سلم شنیده است، روایت می کرده و آن کمتر از حدیث عبد الله بوده است و بعدها در زمان معاویه برای جلب رضایت او، بر این احادیث از کیس خود و سخنان کعب الاحبار را اضافه کرده و به آن حضرت</w:t>
      </w:r>
    </w:p>
    <w:p>
      <w:pPr>
        <w:pStyle w:val="BookText"/>
        <w:rPr/>
      </w:pPr>
      <w:r>
        <w:rPr>
          <w:rFonts w:ascii="IRNazanin" w:hAnsi="IRNazanin" w:eastAsia="IRNazanin"/>
          <w:color w:val="111111"/>
          <w:sz w:val="28"/>
          <w:sz w:val="28"/>
          <w:szCs w:val="28"/>
          <w:rtl w:val="true"/>
          <w:lang w:bidi="fa-IR"/>
        </w:rPr>
        <w:t>نسبت داده تا حدیثش به این تعداد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خبر زیر نیز این مطلب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لعلی ما لک أکثر أصحاب رسول الله صلی الله علیه و آله و سلم حدیثا؟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اذا سألته انبأنی واذا سکت ابتدأنی؛</w:t>
      </w:r>
      <w:r>
        <w:rPr>
          <w:rStyle w:val="FootnoteAnchor"/>
          <w:rtl w:val="true"/>
        </w:rPr>
        <w:footnoteReference w:id="1167"/>
      </w:r>
      <w:r>
        <w:rPr>
          <w:rFonts w:ascii="IRNazanin" w:hAnsi="IRNazanin" w:eastAsia="IRNazanin"/>
          <w:color w:val="111111"/>
          <w:sz w:val="28"/>
          <w:sz w:val="28"/>
          <w:szCs w:val="28"/>
          <w:rtl w:val="true"/>
          <w:lang w:bidi="fa-IR"/>
        </w:rPr>
        <w:t>به امیرالمؤمنین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از همه صحابه بیشتر حدیث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همیشه هر وقت من از رسول خدا صلی الله علیه و آله و سلم سؤال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مرا آگاه می ساختند و هر وقت سکوت می کردم خود آن حضرت شروع می کردند به آموختن و آگاه ساختن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حدیث کاملا صحیح است و بخش دوم حدیث با سند های مختلف در کتاب های دیگر نیز وارد شده است</w:t>
      </w:r>
      <w:r>
        <w:rPr>
          <w:rFonts w:eastAsia="IRNazanin" w:cs="IRNazanin"/>
          <w:color w:val="111111"/>
          <w:sz w:val="28"/>
          <w:szCs w:val="28"/>
          <w:rtl w:val="true"/>
          <w:lang w:bidi="fa-IR"/>
        </w:rPr>
        <w:t xml:space="preserve">. </w:t>
      </w:r>
      <w:r>
        <w:rPr>
          <w:rStyle w:val="FootnoteAnchor"/>
          <w:rtl w:val="true"/>
        </w:rPr>
        <w:footnoteReference w:id="1168"/>
      </w:r>
      <w:r>
        <w:rPr>
          <w:rFonts w:ascii="IRNazanin" w:hAnsi="IRNazanin" w:eastAsia="IRNazanin"/>
          <w:color w:val="111111"/>
          <w:sz w:val="28"/>
          <w:sz w:val="28"/>
          <w:szCs w:val="28"/>
          <w:rtl w:val="true"/>
          <w:lang w:bidi="fa-IR"/>
        </w:rPr>
        <w:t xml:space="preserve">باید توجه داشته باشیم که با این وجود، اهل سنت از امیرالمؤمنین تنها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کرده اند که بخشی از آن ها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امیرالمؤمنین علیه السلام بنابر حدیث متواتر مکتب اهل سنت اعلم این امت هستند چنان که پیامبر اکرم صلی الله علیه و آله و سلم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داناترین این امت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ارنؤوط در حاشیه ی سیر ذهبی در مورد سخن 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احادیث مروی از عبد الله بن عمرو چندین برابر کمتر از احادیث مروی موجود از ابوهریره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توجیه علما را ذکر کرده و از جمله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عبدالله کان قد ظفر فی الشام بحمل جمل من کتب أهل الکتاب، فکان ینظر فیها ویحدث منها، فتجنب الاخذ عنه لذلک کثیر من أئمة التابعین؛</w:t>
      </w:r>
      <w:r>
        <w:rPr>
          <w:rStyle w:val="FootnoteAnchor"/>
          <w:rtl w:val="true"/>
        </w:rPr>
        <w:footnoteReference w:id="1169"/>
      </w:r>
      <w:r>
        <w:rPr>
          <w:rFonts w:ascii="IRNazanin" w:hAnsi="IRNazanin" w:eastAsia="IRNazanin"/>
          <w:color w:val="111111"/>
          <w:sz w:val="28"/>
          <w:sz w:val="28"/>
          <w:szCs w:val="28"/>
          <w:rtl w:val="true"/>
          <w:lang w:bidi="fa-IR"/>
        </w:rPr>
        <w:t>اگر این توجیه درست باشد حال ابوهریره نیز چنین است و با اعتراف علمای اهل سنت ابوهریره نیز بسیار با کعب الاحبار می نشسته و سخنان او را بدون تمیز به رسول خدا صلی الله علیه و آله و سلم نسبت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 و همچنین خلق بسیاری از عبد الله نیز حدیث روایت کرده اند</w:t>
      </w:r>
      <w:r>
        <w:rPr>
          <w:rFonts w:eastAsia="IRNazanin" w:cs="IRNazanin"/>
          <w:color w:val="111111"/>
          <w:sz w:val="28"/>
          <w:szCs w:val="28"/>
          <w:rtl w:val="true"/>
          <w:lang w:bidi="fa-IR"/>
        </w:rPr>
        <w:t>.</w:t>
      </w:r>
      <w:bookmarkStart w:id="736" w:name="pg5103_35682"/>
    </w:p>
    <w:p>
      <w:pPr>
        <w:pStyle w:val="BookText"/>
        <w:rPr/>
      </w:pPr>
      <w:bookmarkEnd w:id="736"/>
      <w:r>
        <w:rPr>
          <w:rFonts w:ascii="IRNazanin" w:hAnsi="IRNazanin" w:eastAsia="IRNazanin"/>
          <w:color w:val="111111"/>
          <w:sz w:val="28"/>
          <w:sz w:val="28"/>
          <w:szCs w:val="28"/>
          <w:rtl w:val="true"/>
          <w:lang w:bidi="fa-IR"/>
        </w:rPr>
        <w:t>عثمان خمیس نیز توجیه فوق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اخبار زیادی چنان که ملاحظه کردید علما و محدثین اهل سنت اعتراف کرده اند که ابوهریره آن را از کعب گرفته و آن افسانه و از اسرائلیات است، ولی چنین چیزی در مورد اخبار و احادیث عبدالله بن عمرو گفته نشده است، پس این صفت در ابوهریره و اخبار او بارزتر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داشته باشیم که ابوهریره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کرده است، ولی عبد الله بن عمرو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احادیث ابوهریره بیش از هشت برابر احادیث عبد الله است</w:t>
      </w:r>
      <w:r>
        <w:rPr>
          <w:rFonts w:eastAsia="IRNazanin" w:cs="IRNazanin"/>
          <w:color w:val="111111"/>
          <w:sz w:val="28"/>
          <w:szCs w:val="28"/>
          <w:rtl w:val="true"/>
          <w:lang w:bidi="fa-IR"/>
        </w:rPr>
        <w:t>.</w:t>
      </w:r>
    </w:p>
    <w:p>
      <w:pPr>
        <w:pStyle w:val="Heading5"/>
        <w:numPr>
          <w:ilvl w:val="4"/>
          <w:numId w:val="1"/>
        </w:numPr>
        <w:rPr/>
      </w:pPr>
      <w:bookmarkStart w:id="737" w:name="__RefHeading___Toc1293207_774463916"/>
      <w:bookmarkStart w:id="738" w:name="_Toc278"/>
      <w:bookmarkEnd w:id="737"/>
      <w:r>
        <w:rPr>
          <w:rtl w:val="true"/>
        </w:rPr>
        <w:t>ابوهریره مؤذن بحرین</w:t>
      </w:r>
      <w:bookmarkEnd w:id="738"/>
    </w:p>
    <w:p>
      <w:pPr>
        <w:pStyle w:val="BookText"/>
        <w:rPr/>
      </w:pPr>
      <w:r>
        <w:rPr>
          <w:rFonts w:ascii="IRNazanin" w:hAnsi="IRNazanin" w:eastAsia="IRNazanin"/>
          <w:color w:val="111111"/>
          <w:sz w:val="28"/>
          <w:sz w:val="28"/>
          <w:szCs w:val="28"/>
          <w:rtl w:val="true"/>
          <w:lang w:bidi="fa-IR"/>
        </w:rPr>
        <w:t>تمام این اخبار و کثرت روایت ابوهریره در حالی است که رسول خدا صلی الله علیه و آله و سلم ابوهریره را همراه علاء بن حضرمی در ذی قعده سال هشتم به بحرین فرستادند و او مؤذن علاء بود و علاء در زمان ابوبکر و عمر نیز والی بحرین شد</w:t>
      </w:r>
      <w:r>
        <w:rPr>
          <w:rFonts w:eastAsia="IRNazanin" w:cs="IRNazanin"/>
          <w:color w:val="111111"/>
          <w:sz w:val="28"/>
          <w:szCs w:val="28"/>
          <w:rtl w:val="true"/>
          <w:lang w:bidi="fa-IR"/>
        </w:rPr>
        <w:t>.</w:t>
      </w:r>
      <w:r>
        <w:rPr>
          <w:rStyle w:val="FootnoteAnchor"/>
          <w:rtl w:val="true"/>
        </w:rPr>
        <w:footnoteReference w:id="1170"/>
      </w:r>
      <w:r>
        <w:rPr>
          <w:rFonts w:ascii="IRNazanin" w:hAnsi="IRNazanin" w:eastAsia="IRNazanin"/>
          <w:color w:val="111111"/>
          <w:sz w:val="28"/>
          <w:sz w:val="28"/>
          <w:szCs w:val="28"/>
          <w:rtl w:val="true"/>
          <w:lang w:bidi="fa-IR"/>
        </w:rPr>
        <w:t>و چون علاء از دنیا رفت عمر بن خطاب به جای او ابوهریره را به بحرین والی قرار داد</w:t>
      </w:r>
      <w:r>
        <w:rPr>
          <w:rFonts w:eastAsia="IRNazanin" w:cs="IRNazanin"/>
          <w:color w:val="111111"/>
          <w:sz w:val="28"/>
          <w:szCs w:val="28"/>
          <w:rtl w:val="true"/>
          <w:lang w:bidi="fa-IR"/>
        </w:rPr>
        <w:t>.</w:t>
      </w:r>
      <w:r>
        <w:rPr>
          <w:rStyle w:val="FootnoteAnchor"/>
          <w:rtl w:val="true"/>
        </w:rPr>
        <w:footnoteReference w:id="1171"/>
      </w:r>
      <w:r>
        <w:rPr>
          <w:rFonts w:ascii="IRNazanin" w:hAnsi="IRNazanin" w:eastAsia="IRNazanin"/>
          <w:color w:val="111111"/>
          <w:sz w:val="28"/>
          <w:sz w:val="28"/>
          <w:szCs w:val="28"/>
          <w:rtl w:val="true"/>
          <w:lang w:bidi="fa-IR"/>
        </w:rPr>
        <w:t>از این اخبار استفاده می شود که ابوهریره همراه علاء بن حضرمی بود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علاء سه چیز دیدم و همیشه به خاطر آن او را دوست دارم و خلیفه دوم نیز در زمان خود وقتی علاء بن حضرمی را به بحرین فرستاد باز ابوهریره را همراه او به بحرین روانه کرد</w:t>
      </w:r>
      <w:r>
        <w:rPr>
          <w:rFonts w:eastAsia="IRNazanin" w:cs="IRNazanin"/>
          <w:color w:val="111111"/>
          <w:sz w:val="28"/>
          <w:szCs w:val="28"/>
          <w:rtl w:val="true"/>
          <w:lang w:bidi="fa-IR"/>
        </w:rPr>
        <w:t xml:space="preserve">. </w:t>
      </w:r>
      <w:r>
        <w:rPr>
          <w:rStyle w:val="FootnoteAnchor"/>
          <w:rtl w:val="true"/>
        </w:rPr>
        <w:footnoteReference w:id="1172"/>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که ابوهریره همراه علاء به بحرین رفته هم سائب بن یزید بن علاء نقل کرده است و هم خود ابوهریره و ذهبی، ابن حجر، و صالحی شامی آن را همچون یک خبر مسلم تاریخی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روشن می شود که ابوهریره کمتر از دو سال همراه رسول خدا صلی الله علیه و آله و سلم بوده یعنی از محرم سال هفت تا ذی قعده ی سال 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ابوهریره در بحرین مؤذن علاء بن حضرمی بوده نیز از مسلمات است و از ابن سیرین، ابوسلمه، ابودلان و ولید بن رباح نیز با سندهای صحیح روایت شده است</w:t>
      </w:r>
      <w:r>
        <w:rPr>
          <w:rFonts w:eastAsia="IRNazanin" w:cs="IRNazanin"/>
          <w:color w:val="111111"/>
          <w:sz w:val="28"/>
          <w:szCs w:val="28"/>
          <w:rtl w:val="true"/>
          <w:lang w:bidi="fa-IR"/>
        </w:rPr>
        <w:t xml:space="preserve">. </w:t>
      </w:r>
      <w:r>
        <w:rPr>
          <w:rStyle w:val="FootnoteAnchor"/>
          <w:rtl w:val="true"/>
        </w:rPr>
        <w:footnoteReference w:id="1173"/>
      </w:r>
      <w:r>
        <w:rPr>
          <w:rFonts w:ascii="IRNazanin" w:hAnsi="IRNazanin" w:eastAsia="IRNazanin"/>
          <w:color w:val="111111"/>
          <w:sz w:val="28"/>
          <w:sz w:val="28"/>
          <w:szCs w:val="28"/>
          <w:rtl w:val="true"/>
          <w:lang w:bidi="fa-IR"/>
        </w:rPr>
        <w:t>اگر ابوهریره مدت کمی همراه علاء و مؤذن او بود، مؤذن علاء بودن او در بحرین</w:t>
      </w:r>
    </w:p>
    <w:p>
      <w:pPr>
        <w:pStyle w:val="BookText"/>
        <w:rPr/>
      </w:pPr>
      <w:r>
        <w:rPr>
          <w:rFonts w:ascii="IRNazanin" w:hAnsi="IRNazanin" w:eastAsia="IRNazanin"/>
          <w:color w:val="111111"/>
          <w:sz w:val="28"/>
          <w:sz w:val="28"/>
          <w:szCs w:val="28"/>
          <w:rtl w:val="true"/>
          <w:lang w:bidi="fa-IR"/>
        </w:rPr>
        <w:t>زبان زد نمی شد، لذا او مدت طولانی در بحرین بوده تا به این عنوان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ابوهریره خود را خیلی بزرگ و آگاه به همه ی علم اهل مدینه خوانده و در ضمن آن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سال هفتم در خیبر به نزد رسول خدا صلی الله علیه و آله و سلم آمدم و همراه آن حضرت ماندم و تا زمانی که آن حضرت وفات کرد همراه ایشان در منزل همسرانش دور می زدم و به او خدمت می کردم، پشتش نماز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 و همراهش حج و جهاد</w:t>
      </w:r>
    </w:p>
    <w:p>
      <w:pPr>
        <w:pStyle w:val="BookText"/>
        <w:rPr/>
      </w:pPr>
      <w:r>
        <w:rPr>
          <w:rFonts w:ascii="IRNazanin" w:hAnsi="IRNazanin" w:eastAsia="IRNazanin"/>
          <w:color w:val="111111"/>
          <w:sz w:val="28"/>
          <w:sz w:val="28"/>
          <w:szCs w:val="28"/>
          <w:rtl w:val="true"/>
          <w:lang w:bidi="fa-IR"/>
        </w:rPr>
        <w:t>می کردم و والله داناترین مردم به حدیث آن حضرت بودم، مهاجر و انصار ملازمت من نسبت به آن حضرت را می دانستند و از من حدیث آن حضرت را سؤال می کردند که بین آن ها عمر و عثمان و علی و طلحه و زبیر بودند و والله هر حدیثی که در مدینه بود برای من مخفی نبود</w:t>
      </w:r>
      <w:r>
        <w:rPr>
          <w:rFonts w:eastAsia="IRNazanin" w:cs="IRNazanin"/>
          <w:color w:val="111111"/>
          <w:sz w:val="28"/>
          <w:szCs w:val="28"/>
          <w:rtl w:val="true"/>
          <w:lang w:bidi="fa-IR"/>
        </w:rPr>
        <w:t xml:space="preserve">... .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این سخنان نیز به روشنی دروغ گویی ابوهریره را ثابت می کند؛ زیرا سند این خبر صحیح است گرچه در آن واقدی است، زیرا اهل سنت و وهابی ها با استناد به معنای این سخن ابوهریره آن را در کتاب های خود تکرار می کنند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عبدالعزیز بن علی الناصر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در سال هفتم هجری در فاصله خیبر و حدیبیه در سی سالگی مسلمان شد، او سپس همراه پیامبر صلی الله علیه و آله و سلم از خیبر به مدینه رفت و در صفّه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با پیامبر صلی الله علیه و آله و سلم بود و هر کجا پیامبر صلی الله علیه و آله و سلم می‌رفت ابوهریره هم همراه او به آنجا می‌رفت، و اغلب غذا را با پیامبر صلی الله علیه و آله و سلم صرف می‌کرد</w:t>
      </w:r>
      <w:r>
        <w:rPr>
          <w:rFonts w:eastAsia="IRNazanin" w:cs="IRNazanin"/>
          <w:color w:val="111111"/>
          <w:sz w:val="28"/>
          <w:szCs w:val="28"/>
          <w:rtl w:val="true"/>
          <w:lang w:bidi="fa-IR"/>
        </w:rPr>
        <w:t>.</w:t>
      </w:r>
      <w:r>
        <w:rPr>
          <w:rStyle w:val="FootnoteAnchor"/>
          <w:rtl w:val="true"/>
        </w:rPr>
        <w:footnoteReference w:id="1175"/>
      </w:r>
      <w:bookmarkStart w:id="739" w:name="pg5103_35684"/>
    </w:p>
    <w:p>
      <w:pPr>
        <w:pStyle w:val="BookText"/>
        <w:rPr/>
      </w:pPr>
      <w:bookmarkEnd w:id="739"/>
      <w:r>
        <w:rPr>
          <w:rFonts w:ascii="IRNazanin" w:hAnsi="IRNazanin" w:eastAsia="IRNazanin"/>
          <w:color w:val="111111"/>
          <w:sz w:val="28"/>
          <w:sz w:val="28"/>
          <w:szCs w:val="28"/>
          <w:rtl w:val="true"/>
          <w:lang w:bidi="fa-IR"/>
        </w:rPr>
        <w:t>چنان که ملاحظه می کنید به این راحتی به دروغ های بزرگ ابوهریره استدلال می کنند و آن را در کتابی که در مقام دفاع از ابوهریره نوشته اند، به این راحتی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شک این سخنان از ابوهریره است و به روشنی سخنان بی اساس او را ثابت می کند؛ زیرا او حتی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همراه پیامبر صلی الله علیه و آله و سلم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در مدینه مؤذن علاء حضرمی بود و برای مردم بحرین اذان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بودن این سخنان ابوهریره برای ذهبی نیز ثابت بوده و لذا این سخنان ابوهریره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وعلی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حدیث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است تا خواننده به دروغ بودن آن پی نبرد</w:t>
      </w:r>
      <w:r>
        <w:rPr>
          <w:rFonts w:eastAsia="IRNazanin" w:cs="IRNazanin"/>
          <w:color w:val="111111"/>
          <w:sz w:val="28"/>
          <w:szCs w:val="28"/>
          <w:rtl w:val="true"/>
          <w:lang w:bidi="fa-IR"/>
        </w:rPr>
        <w:t>.</w:t>
      </w:r>
    </w:p>
    <w:p>
      <w:pPr>
        <w:pStyle w:val="Heading5"/>
        <w:numPr>
          <w:ilvl w:val="4"/>
          <w:numId w:val="1"/>
        </w:numPr>
        <w:rPr/>
      </w:pPr>
      <w:bookmarkStart w:id="740" w:name="__RefHeading___Toc1293209_774463916"/>
      <w:bookmarkStart w:id="741" w:name="_Toc279"/>
      <w:bookmarkEnd w:id="740"/>
      <w:r>
        <w:rPr>
          <w:rtl w:val="true"/>
        </w:rPr>
        <w:t>همکاری ابوهریره با معاویه</w:t>
      </w:r>
      <w:bookmarkEnd w:id="74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و دیگران چنین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سال چهل بسر بن ارطاة را با سه هزار لشکر به حجاز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وارد مدینه شد ابوایوب انصاری که حاکم مدینه از جانب امیرالمؤمنین علیه السلام بود به کوفه به نزد حضرت فرار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ترساندن مردم مدینه با زور از آن ها برای معاویه بیعت گرفت و به بنی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در امان هستید و نه بیعت شما را قبول خواهم کرد تا زمانی که جابر بن عبدالله را به نزد من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به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بیعت ضلالت است و حالا من چه کنم؟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فرزندانم را امر کردم تا بیعت کنند و تو نیز بیعت بکن و از ریخته شدن خون خود وقبیله ات جلوگیری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بسر به مکه رفت و همین کار را کرد و سپس به یمن رفت و عبیدالله بن عباس که حاکم یمن بود به کوفه فرار نمود و دو کودک عبیدالله را بسر به طور فجیع ذبح نمود وافراد دیگری را نیز کشت و در این مسیرش خیلی از شیعیان امیرالمؤمنین علیه السلام را به قتل رسانید</w:t>
      </w:r>
      <w:r>
        <w:rPr>
          <w:rFonts w:eastAsia="IRNazanin" w:cs="IRNazanin"/>
          <w:color w:val="111111"/>
          <w:sz w:val="28"/>
          <w:szCs w:val="28"/>
          <w:rtl w:val="true"/>
          <w:lang w:bidi="fa-IR"/>
        </w:rPr>
        <w:t>.</w:t>
      </w:r>
      <w:r>
        <w:rPr>
          <w:rStyle w:val="FootnoteAnchor"/>
          <w:rtl w:val="true"/>
        </w:rPr>
        <w:footnoteReference w:id="1176"/>
      </w:r>
      <w:r>
        <w:rPr>
          <w:rFonts w:ascii="IRNazanin" w:hAnsi="IRNazanin" w:eastAsia="IRNazanin"/>
          <w:color w:val="111111"/>
          <w:sz w:val="28"/>
          <w:sz w:val="28"/>
          <w:szCs w:val="28"/>
          <w:rtl w:val="true"/>
          <w:lang w:bidi="fa-IR"/>
        </w:rPr>
        <w:t>وقتی خبر به امیرالمؤمنین علیه السلام رسید هر کدام از جاریه بن قدامه و وهب بن مسعود را با دو هزار لشکر به طرف او</w:t>
      </w:r>
    </w:p>
    <w:p>
      <w:pPr>
        <w:pStyle w:val="BookText"/>
        <w:rPr/>
      </w:pP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بن قدامه به نجران رسید و تعدادی از شیعیان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رسانید و بسر همراه لشکرش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به مکه رفت و سپس به مدینه آمد و از آن ها برای امیرالمؤمنین علیه السلام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که در مدینه حاکم و امام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معاویه و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جاریه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اباسنور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گرفتم گردنش را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بلاذری وارد شده که معاویه به بسر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را بترسان تا گمان کنند که تو آن ها را خواهی کشت و از آن ها بیعت بگیر هر که در فرمان علی است اگر بیعت نکرد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بعد از انجام این کارها ابوهریره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مسجد مدینه قرار داد و منازل افرادی از مردم مدینه را که از او فرار کردند، آتش زد</w:t>
      </w:r>
      <w:r>
        <w:rPr>
          <w:rFonts w:eastAsia="IRNazanin" w:cs="IRNazanin"/>
          <w:color w:val="111111"/>
          <w:sz w:val="28"/>
          <w:szCs w:val="28"/>
          <w:rtl w:val="true"/>
          <w:lang w:bidi="fa-IR"/>
        </w:rPr>
        <w:t>.</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باید دقت داشته باشیم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بن قدامه که می خواست ابوهریره را به قتل برساند، از صحابه پیامبر اکرم صلی الله علیه و آله و سلم بوده است</w:t>
      </w:r>
      <w:r>
        <w:rPr>
          <w:rStyle w:val="FootnoteAnchor"/>
          <w:rtl w:val="true"/>
        </w:rPr>
        <w:footnoteReference w:id="1178"/>
      </w:r>
      <w:r>
        <w:rPr>
          <w:rFonts w:ascii="IRNazanin" w:hAnsi="IRNazanin" w:eastAsia="IRNazanin"/>
          <w:color w:val="111111"/>
          <w:sz w:val="28"/>
          <w:sz w:val="28"/>
          <w:szCs w:val="28"/>
          <w:rtl w:val="true"/>
          <w:lang w:bidi="fa-IR"/>
        </w:rPr>
        <w:t>و بعید هم نیست که امیرالمؤمنین علیه السلام به قتل ابوهریره امر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جاریه با کسی از اهل مدینه برخورد تند نداشت و تنها ابوهریره از او فرار نمود و او نیز آن سخن را در حق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اخبار وارد شده که جاریه در نجران هر کسی را گرفت که امیرالمؤمنین علیه السلام را از خلافت خلع کرده بود، وی را به قتل رسانید، پس ابوهریره نیز از این دسته باید بوده باشد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بسر با وارد کردن وحشت بر مؤمنین و جابر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بیعت برای معاویه می گیرد، ابوهریره را امام مسجد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خیلی روشن بوده که</w:t>
      </w:r>
    </w:p>
    <w:p>
      <w:pPr>
        <w:pStyle w:val="BookText"/>
        <w:rPr/>
      </w:pPr>
      <w:r>
        <w:rPr>
          <w:rFonts w:ascii="IRNazanin" w:hAnsi="IRNazanin" w:eastAsia="IRNazanin"/>
          <w:color w:val="111111"/>
          <w:sz w:val="28"/>
          <w:sz w:val="28"/>
          <w:szCs w:val="28"/>
          <w:rtl w:val="true"/>
          <w:lang w:bidi="fa-IR"/>
        </w:rPr>
        <w:t>ابوهریره وفادار به معاویه و دور از بیعت و اطاعت امیرالمؤمنین صلی الله علیه و آله و 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 جابر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ضلالت و از ظلم معاویه خون آشام فرار کردند، ولی ابوهریره از عدالت امیرالمؤمنین علیه السلام فرار می کرد و با افتخار تا دم مرگ بیعت ضلالت را بر گردن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ابوهریره در زمان امیرالمؤمنین علیه السلام در کنار معاویه بود و در دو مورد نیز بعد از جنگ جمل نامه رسان معاویه بوده که نامه ی اورا به امیرالمؤمنین علیه السلام آورده تا قاتلین عثمان را تسلیم معاویه کنند و </w:t>
      </w:r>
      <w:r>
        <w:rPr>
          <w:rFonts w:eastAsia="IRNazanin" w:cs="IRNazanin"/>
          <w:color w:val="111111"/>
          <w:sz w:val="28"/>
          <w:szCs w:val="28"/>
          <w:rtl w:val="true"/>
          <w:lang w:bidi="fa-IR"/>
        </w:rPr>
        <w:t>...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مکحول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شبی از شب ها با هم قرار گذاشتند و در قبه ای از</w:t>
      </w:r>
    </w:p>
    <w:p>
      <w:pPr>
        <w:pStyle w:val="BookText"/>
        <w:rPr/>
      </w:pPr>
      <w:r>
        <w:rPr>
          <w:rFonts w:ascii="IRNazanin" w:hAnsi="IRNazanin" w:eastAsia="IRNazanin"/>
          <w:color w:val="111111"/>
          <w:sz w:val="28"/>
          <w:sz w:val="28"/>
          <w:szCs w:val="28"/>
          <w:rtl w:val="true"/>
          <w:lang w:bidi="fa-IR"/>
        </w:rPr>
        <w:t>قبه های معاویه جمع شدند و بین آن ها ابوهریره نیز بود و تا صبح برای مردم از پیامبر صلی الله علیه و آله و سلم حدیث روایت کرد</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روشن است که در زمان معاویه در منابر اسلامی امیرالمؤمنین علیه السلام را با امر او لعن می کردند و همچنین روایت مناقب آن حضرت ممنوع بود و با این حال ابوهریره در کنار او برای مردم حدیث روایت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چنین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بن صامت مشاهده کرد که عمال معاویه با امر او در بازار شراب می فروشند و چون عباده متوجه شد که آن خمر است اجازه نداد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آن زمان در شام بود و معاویه به او گفت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شود برادرت عباده را از ما بازداری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روزها بازار ما را فساد می کند و شب ها در مسجد می نشیند و آب روی ما را شتم می کند و عیب ما را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ابوهریره به نزد عباده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عباده، تو را با معاویه چه کار؟ با او و کارش کار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ما نبودی زمانی که ما به سمع و</w:t>
      </w:r>
    </w:p>
    <w:p>
      <w:pPr>
        <w:pStyle w:val="BookText"/>
        <w:rPr/>
      </w:pPr>
      <w:r>
        <w:rPr>
          <w:rFonts w:ascii="IRNazanin" w:hAnsi="IRNazanin" w:eastAsia="IRNazanin"/>
          <w:color w:val="111111"/>
          <w:sz w:val="28"/>
          <w:sz w:val="28"/>
          <w:szCs w:val="28"/>
          <w:rtl w:val="true"/>
          <w:lang w:bidi="fa-IR"/>
        </w:rPr>
        <w:t>طاعت و امر به معروف و نهی از منکر و این که در راه خدا از ملامت ملامت کننده نهراسیم، بیعت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ابوهریره سکوت کرد و معاویه به عثمان از دست عباده شکایت نمود</w:t>
      </w:r>
      <w:r>
        <w:rPr>
          <w:rFonts w:eastAsia="IRNazanin" w:cs="IRNazanin"/>
          <w:color w:val="111111"/>
          <w:sz w:val="28"/>
          <w:szCs w:val="28"/>
          <w:rtl w:val="true"/>
          <w:lang w:bidi="fa-IR"/>
        </w:rPr>
        <w:t>.</w:t>
      </w:r>
      <w:r>
        <w:rPr>
          <w:rStyle w:val="FootnoteAnchor"/>
          <w:rtl w:val="true"/>
        </w:rPr>
        <w:footnoteReference w:id="1181"/>
      </w:r>
      <w:r>
        <w:rPr>
          <w:rFonts w:ascii="IRNazanin" w:hAnsi="IRNazanin" w:eastAsia="IRNazanin"/>
          <w:color w:val="111111"/>
          <w:sz w:val="28"/>
          <w:sz w:val="28"/>
          <w:szCs w:val="28"/>
          <w:rtl w:val="true"/>
          <w:lang w:bidi="fa-IR"/>
        </w:rPr>
        <w:t xml:space="preserve">رجال سند این خبر رجال صحاح سته هستند جز اسماعیل بن عبید و پدرش که از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سنن هستند و شعیب ارنؤوط سند این خبر را حسن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خبر ادامه دارد، ولی ذهبی جهت پنهان کردن بی دینی معاویه بنابر حدیث پیامبر اکرم صلی الله علیه و آله و سلم، ادامه خبر را حذف کرده است و همچنین ابن عساکر در ادامه، اخبار فراوانی از مخالفت های عباده با معاویه را در تاریخش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أبوهریرة إذا أعطاه معاویة سکت، فإذا أمسک عنه، تکلم؛</w:t>
      </w:r>
      <w:r>
        <w:rPr>
          <w:rStyle w:val="FootnoteAnchor"/>
          <w:rtl w:val="true"/>
        </w:rPr>
        <w:footnoteReference w:id="1182"/>
      </w:r>
      <w:r>
        <w:rPr>
          <w:rFonts w:ascii="IRNazanin" w:hAnsi="IRNazanin" w:eastAsia="IRNazanin"/>
          <w:color w:val="111111"/>
          <w:sz w:val="28"/>
          <w:sz w:val="28"/>
          <w:szCs w:val="28"/>
          <w:rtl w:val="true"/>
          <w:lang w:bidi="fa-IR"/>
        </w:rPr>
        <w:t xml:space="preserve">ابوهریره همیشه روشش این بود که اگر معاویه به او هدایا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خلاف های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می کرد و اگر چیزی نمی داد شکایت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این خبر همه ثقه و از رجال صحاح سته هستند جز علاء بن عبدالجبار که از رجال بخاری و سه سنن دیگر است، و از سیره معاویه این نیز خیلی روشن است که او بدون خوش خدمتی ابوهریره به خواسته ای معاویه، به وی بخشش و عطا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شما بین عباده بن صامت و ابوهریره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خبر همچنین استفاده می شود، این که ابوهریره زمانی که خواستند امام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علیه السلام را نزد پیامبر اکرم صلی الله علیه و آله و سلم دفن کنند و مروان نگذاشت و ابوهریره اعتراض نمود، قطعا در چنین شرایط بوده که شاید در آن زمان ابوهریره از مروان چیزی خواسته و مروان به او نداده و لذا در این داستان اعتراض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استدلال به این داستان در مقام این که ابوهریره از اهل بیت علیهم السلام دفاع می کرده، درست نیست؛ زیرا ابوهریره به</w:t>
      </w:r>
    </w:p>
    <w:p>
      <w:pPr>
        <w:pStyle w:val="BookText"/>
        <w:rPr/>
      </w:pPr>
      <w:r>
        <w:rPr>
          <w:rFonts w:ascii="IRNazanin" w:hAnsi="IRNazanin" w:eastAsia="IRNazanin"/>
          <w:color w:val="111111"/>
          <w:sz w:val="28"/>
          <w:sz w:val="28"/>
          <w:szCs w:val="28"/>
          <w:rtl w:val="true"/>
          <w:lang w:bidi="fa-IR"/>
        </w:rPr>
        <w:t>خاطر خودش چنین اعتراضی را کرده نه برای اسلام و اهل بیت علیهم السلام و این واقعیت را سخن ابن مسیب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ابوهریره اهل حق و دفاع از آن بود، نه مروان او را امین خود قرار می داد و نه معاویه، چنان که خواهد آمد؛ زیرا این دو ابوهریره را حاکم مدینه و جانشین خود در حکومت بر مدینه قرار داده اند، و همچنین نه جاریه بن قدامه می خواست او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در زمان معاویه بارها امیر مدینه شد</w:t>
      </w:r>
      <w:r>
        <w:rPr>
          <w:rFonts w:eastAsia="IRNazanin" w:cs="IRNazanin"/>
          <w:color w:val="111111"/>
          <w:sz w:val="28"/>
          <w:szCs w:val="28"/>
          <w:rtl w:val="true"/>
          <w:lang w:bidi="fa-IR"/>
        </w:rPr>
        <w:t>.</w:t>
      </w:r>
      <w:r>
        <w:rPr>
          <w:rStyle w:val="FootnoteAnchor"/>
          <w:rtl w:val="true"/>
        </w:rPr>
        <w:footnoteReference w:id="1183"/>
      </w:r>
      <w:r>
        <w:rPr>
          <w:rFonts w:ascii="IRNazanin" w:hAnsi="IRNazanin" w:eastAsia="IRNazanin"/>
          <w:color w:val="111111"/>
          <w:sz w:val="28"/>
          <w:sz w:val="28"/>
          <w:szCs w:val="28"/>
          <w:rtl w:val="true"/>
          <w:lang w:bidi="fa-IR"/>
        </w:rPr>
        <w:t>محمد 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همواره روشش این بود که به حکومت مدینه ابوهریره را می فرستاد و هر وقت بر وی غضب می کرد مروان را به جای او می فرستاد و او را عزل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زمان می گذشت که باز مروان را عزل می کرد و ابوهریره را می فرستاد</w:t>
      </w:r>
      <w:r>
        <w:rPr>
          <w:rFonts w:eastAsia="IRNazanin" w:cs="IRNazanin"/>
          <w:color w:val="111111"/>
          <w:sz w:val="28"/>
          <w:szCs w:val="28"/>
          <w:rtl w:val="true"/>
          <w:lang w:bidi="fa-IR"/>
        </w:rPr>
        <w:t>.</w:t>
      </w:r>
      <w:r>
        <w:rPr>
          <w:rStyle w:val="FootnoteAnchor"/>
          <w:rtl w:val="true"/>
        </w:rPr>
        <w:footnoteReference w:id="1184"/>
      </w:r>
      <w:r>
        <w:rPr>
          <w:rFonts w:ascii="IRNazanin" w:hAnsi="IRNazanin" w:eastAsia="IRNazanin"/>
          <w:color w:val="111111"/>
          <w:sz w:val="28"/>
          <w:sz w:val="28"/>
          <w:szCs w:val="28"/>
          <w:rtl w:val="true"/>
          <w:lang w:bidi="fa-IR"/>
        </w:rPr>
        <w:t>شعیب ارنؤوط رجال سند این خبر را ثقات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استفاده</w:t>
      </w:r>
    </w:p>
    <w:p>
      <w:pPr>
        <w:pStyle w:val="BookText"/>
        <w:rPr/>
      </w:pPr>
      <w:r>
        <w:rPr>
          <w:rFonts w:ascii="IRNazanin" w:hAnsi="IRNazanin" w:eastAsia="IRNazanin"/>
          <w:color w:val="111111"/>
          <w:sz w:val="28"/>
          <w:sz w:val="28"/>
          <w:szCs w:val="28"/>
          <w:rtl w:val="true"/>
          <w:lang w:bidi="fa-IR"/>
        </w:rPr>
        <w:t>می شود که ابوهریره در زمان حکومت معاویه بیشتر اوقات در شام به سر می برده تا خواسته های او را برآورده کند، وقتی او را به حکومت مدینه انتخاب کرده و پس از آن که معاویه بر او غضب کرده و او را عزل می کرده، باز از مدینه به حضور او برمی گشته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گاهی ابوهریره را جانشین خود در مدینه 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1185"/>
      </w:r>
      <w:r>
        <w:rPr>
          <w:rFonts w:ascii="IRNazanin" w:hAnsi="IRNazanin" w:eastAsia="IRNazanin"/>
          <w:color w:val="111111"/>
          <w:sz w:val="28"/>
          <w:sz w:val="28"/>
          <w:szCs w:val="28"/>
          <w:rtl w:val="true"/>
          <w:lang w:bidi="fa-IR"/>
        </w:rPr>
        <w:t>وقتی به مکه رفت ابوهریره را به جای خود قرار داد</w:t>
      </w:r>
      <w:r>
        <w:rPr>
          <w:rFonts w:eastAsia="IRNazanin" w:cs="IRNazanin"/>
          <w:color w:val="111111"/>
          <w:sz w:val="28"/>
          <w:szCs w:val="28"/>
          <w:rtl w:val="true"/>
          <w:lang w:bidi="fa-IR"/>
        </w:rPr>
        <w:t>.</w:t>
      </w:r>
      <w:r>
        <w:rPr>
          <w:rStyle w:val="FootnoteAnchor"/>
          <w:rtl w:val="true"/>
        </w:rPr>
        <w:footnoteReference w:id="1186"/>
      </w:r>
      <w:r>
        <w:rPr>
          <w:rFonts w:ascii="IRNazanin" w:hAnsi="IRNazanin" w:eastAsia="IRNazanin"/>
          <w:color w:val="111111"/>
          <w:sz w:val="28"/>
          <w:sz w:val="28"/>
          <w:szCs w:val="28"/>
          <w:rtl w:val="true"/>
          <w:lang w:bidi="fa-IR"/>
        </w:rPr>
        <w:t>ذهبی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گاه نائب مروان در مدینه نیز بوده است</w:t>
      </w:r>
      <w:r>
        <w:rPr>
          <w:rFonts w:eastAsia="IRNazanin" w:cs="IRNazanin"/>
          <w:color w:val="111111"/>
          <w:sz w:val="28"/>
          <w:szCs w:val="28"/>
          <w:rtl w:val="true"/>
          <w:lang w:bidi="fa-IR"/>
        </w:rPr>
        <w:t>.</w:t>
      </w:r>
      <w:r>
        <w:rPr>
          <w:rStyle w:val="FootnoteAnchor"/>
          <w:rtl w:val="true"/>
        </w:rPr>
        <w:footnoteReference w:id="1187"/>
      </w:r>
      <w:r>
        <w:rPr>
          <w:rFonts w:ascii="IRNazanin" w:hAnsi="IRNazanin" w:eastAsia="IRNazanin"/>
          <w:color w:val="111111"/>
          <w:sz w:val="28"/>
          <w:sz w:val="28"/>
          <w:szCs w:val="28"/>
          <w:rtl w:val="true"/>
          <w:lang w:bidi="fa-IR"/>
        </w:rPr>
        <w:t>حالا شما توجه کنید حال کسی که با رضایت به سیره چنین افراد فاسد و ناصبی با آن ها همکاری می کرده، و سعی نیز داشته تا دیگران را</w:t>
      </w:r>
      <w:bookmarkStart w:id="742" w:name="pg5103_35689"/>
    </w:p>
    <w:p>
      <w:pPr>
        <w:pStyle w:val="BookText"/>
        <w:rPr/>
      </w:pPr>
      <w:bookmarkEnd w:id="742"/>
      <w:r>
        <w:rPr>
          <w:rFonts w:ascii="IRNazanin" w:hAnsi="IRNazanin" w:eastAsia="IRNazanin"/>
          <w:color w:val="111111"/>
          <w:sz w:val="28"/>
          <w:sz w:val="28"/>
          <w:szCs w:val="28"/>
          <w:rtl w:val="true"/>
          <w:lang w:bidi="fa-IR"/>
        </w:rPr>
        <w:t>از مخالفت با آن ها در تخلفاتشان از احکام اسلامی، منصرف کند، چه خواهد بود و چگونه انسان هایی می توانند با چنین افراد همکاری و همراهی داشته باشند و آن ها نیز بر وی اعتماد داشته و او را امین خود قرار داده اند</w:t>
      </w:r>
      <w:r>
        <w:rPr>
          <w:rFonts w:eastAsia="IRNazanin" w:cs="IRNazanin"/>
          <w:color w:val="111111"/>
          <w:sz w:val="28"/>
          <w:szCs w:val="28"/>
          <w:rtl w:val="true"/>
          <w:lang w:bidi="fa-IR"/>
        </w:rPr>
        <w:t>! .</w:t>
      </w:r>
    </w:p>
    <w:p>
      <w:pPr>
        <w:pStyle w:val="Heading5"/>
        <w:numPr>
          <w:ilvl w:val="4"/>
          <w:numId w:val="1"/>
        </w:numPr>
        <w:rPr/>
      </w:pPr>
      <w:bookmarkStart w:id="743" w:name="__RefHeading___Toc1293211_774463916"/>
      <w:bookmarkStart w:id="744" w:name="_Toc280"/>
      <w:bookmarkEnd w:id="743"/>
      <w:r>
        <w:rPr>
          <w:rtl w:val="true"/>
        </w:rPr>
        <w:t>نهی عمر بن خطاب از نقل حدیث و متهم بودن ابوهریره نزد وی</w:t>
      </w:r>
      <w:bookmarkEnd w:id="744"/>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 به عمر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منزل فلانی همراه ما با پیامبر صلی الله علیه و آله و سلم حضور داشتی؟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چرا سؤال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سلم آن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عمدا به من دروغ بست جایگاهش را در جهنم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نیست برو و حدیث نقل کن</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محقق مسند ابن راهویه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ضعیف است، ولی این داستان از طرق دیگر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اولا به روشنی استفاده می شود که عمر بن خطاب ابوهریره را متهم به جعل حدیث 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خلیفه دوم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نیست برو روایت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کذب است و برای توجیه احادیث ابوهریره به حدیث اضافه شده است؛ زیرا آن با مسلمات تاریخ که حتی از خود ابوهریره روایت شده که عمر بن خطاب به او اجازه نقل حدیث نمی داد، مخالف است که به چند نمونه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أفإن کنت محدثکم بهذه الأحادیث وعمر حی أما والله إذا لألفیت المخفقة ستباشر ظهری؛</w:t>
      </w:r>
      <w:r>
        <w:rPr>
          <w:rStyle w:val="FootnoteAnchor"/>
          <w:rtl w:val="true"/>
        </w:rPr>
        <w:footnoteReference w:id="1189"/>
      </w:r>
      <w:r>
        <w:rPr>
          <w:rFonts w:ascii="IRNazanin" w:hAnsi="IRNazanin" w:eastAsia="IRNazanin"/>
          <w:color w:val="111111"/>
          <w:sz w:val="28"/>
          <w:sz w:val="28"/>
          <w:szCs w:val="28"/>
          <w:rtl w:val="true"/>
          <w:lang w:bidi="fa-IR"/>
        </w:rPr>
        <w:t xml:space="preserve">گمان می کنید اگر عمر زنده بود من می توانستم این احادیث را برای شما بازگو کنم، به خدا سوگند اگر چنین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پشتم</w:t>
      </w:r>
    </w:p>
    <w:p>
      <w:pPr>
        <w:pStyle w:val="BookText"/>
        <w:rPr/>
      </w:pPr>
      <w:r>
        <w:rPr>
          <w:rFonts w:ascii="IRNazanin" w:hAnsi="IRNazanin" w:eastAsia="IRNazanin"/>
          <w:color w:val="111111"/>
          <w:sz w:val="28"/>
          <w:sz w:val="28"/>
          <w:szCs w:val="28"/>
          <w:rtl w:val="true"/>
          <w:lang w:bidi="fa-IR"/>
        </w:rPr>
        <w:t>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خبر صحیح و رجالش رجال صحاح سته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ابوهریره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أحدثکم أحادیث لو حدثت بها زمن عمر لضربنی بالدرة،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لشج رأسی؛</w:t>
      </w:r>
      <w:r>
        <w:rPr>
          <w:rStyle w:val="FootnoteAnchor"/>
          <w:rtl w:val="true"/>
        </w:rPr>
        <w:footnoteReference w:id="1190"/>
      </w:r>
      <w:r>
        <w:rPr>
          <w:rFonts w:ascii="IRNazanin" w:hAnsi="IRNazanin" w:eastAsia="IRNazanin"/>
          <w:color w:val="111111"/>
          <w:sz w:val="28"/>
          <w:sz w:val="28"/>
          <w:szCs w:val="28"/>
          <w:rtl w:val="true"/>
          <w:lang w:bidi="fa-IR"/>
        </w:rPr>
        <w:t>همانا من احادیثی به شما نقل می کنم که اگر آن را زمان عمر نقل می کردم قطعاً عمر مرا با تازیانه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تأیید این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این گونه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به ابوهریره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لتترکن الحدیث عن رسول الله صلی الله علیه و آله و سلم او لالحقنک بأرض دوس؛</w:t>
      </w:r>
      <w:r>
        <w:rPr>
          <w:rStyle w:val="FootnoteAnchor"/>
          <w:rtl w:val="true"/>
        </w:rPr>
        <w:footnoteReference w:id="1191"/>
      </w:r>
      <w:r>
        <w:rPr>
          <w:rFonts w:ascii="IRNazanin" w:hAnsi="IRNazanin" w:eastAsia="IRNazanin"/>
          <w:color w:val="111111"/>
          <w:sz w:val="28"/>
          <w:sz w:val="28"/>
          <w:szCs w:val="28"/>
          <w:rtl w:val="true"/>
          <w:lang w:bidi="fa-IR"/>
        </w:rPr>
        <w:t>یا روایت حدیث از پیامبر صلی الله علیه و آله و سلم را ترک می کنی و یا تو را به سرزمین دوس تبعید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ارنؤوط در حاشیه سیر ذهبی سند این خبر را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حتی قبض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بم؟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نخاف السیاط و اوما بیده الی ظهره؛</w:t>
      </w:r>
      <w:r>
        <w:rPr>
          <w:rStyle w:val="FootnoteAnchor"/>
          <w:rtl w:val="true"/>
        </w:rPr>
        <w:footnoteReference w:id="1192"/>
      </w: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توانستیم بگوییم که پیامبر صلی الله علیه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جرئت روایت حدیث از پیامبر صلی الله علیه و آله و سلم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عمر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سؤال کرد که چرا؟ ابوهریره به پشتش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تازیانه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خمیس به هیچ یک اخبار و اقوال فوق نیز اشاره نکرده به جز خبر کثرت روایات ابوهریره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عثمان خمیس نقل کرده است که عمر بن خطاب ابوهریره را با دره زد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پیامبر صلی الله علیه و آله و سلم نسبت دروغ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سخن را بدون دلیل تکذیب کرده و از جمله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ابوهریره را از نقل حدیث منع نکرده است؛ زیرا او را امیر و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فوق ادعای عثمان خمیس را تکذیب می کند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قرار دادن او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دلیل عدم منع از روایت باشد؛ زیرا عمر بن خطاب به منافقین نیز مقام می داد؛ چنان که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نستعین بقوّة المنافق وإثمه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3"/>
      </w:r>
      <w:r>
        <w:rPr>
          <w:rFonts w:ascii="IRNazanin" w:hAnsi="IRNazanin" w:eastAsia="IRNazanin"/>
          <w:color w:val="111111"/>
          <w:sz w:val="28"/>
          <w:sz w:val="28"/>
          <w:szCs w:val="28"/>
          <w:rtl w:val="true"/>
          <w:lang w:bidi="fa-IR"/>
        </w:rPr>
        <w:t>از قوه ای منافق کمک می گیرم و گناهش بر خودش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حذیفة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تستعین بالرجل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لاستعمله لاستعین بقوته ثم أکون علی قفائه؛</w:t>
      </w:r>
      <w:r>
        <w:rPr>
          <w:rStyle w:val="FootnoteAnchor"/>
          <w:rtl w:val="true"/>
        </w:rPr>
        <w:footnoteReference w:id="1194"/>
      </w:r>
      <w:r>
        <w:rPr>
          <w:rFonts w:ascii="IRNazanin" w:hAnsi="IRNazanin" w:eastAsia="IRNazanin"/>
          <w:color w:val="111111"/>
          <w:sz w:val="28"/>
          <w:sz w:val="28"/>
          <w:szCs w:val="28"/>
          <w:rtl w:val="true"/>
          <w:lang w:bidi="fa-IR"/>
        </w:rPr>
        <w:t>حذیفه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مرد فاجر کمک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فاجر مأموریت می دهم و از او کمک می گیرم و سپس از پشتش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 قرار دادن خلیفه دوم نمی تواند دلیل بر تأیید و پاک بودن آن طرف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عمر بن خطاب به اهل شوری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تختلفوا فإنکم إن اختلفتم جاءکم معاویة من الشام وعبد الله بن أبی ربیعة من الیمن فلا یریان لکم فضلا لسابقتکم ان هذا الامر لا یصلح للطلقاء ولا لابناء الطلقاء؛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 اختلاف نکنید و اگر اختلاف کردید معاویه از شام و ابن ابی ربیعه از یمن می آیند که به سابقه ای شما فضلی قائل نیستند، و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طلقا و فرزندان طلقا صلاحیت ندارند</w:t>
      </w:r>
      <w:r>
        <w:rPr>
          <w:rFonts w:eastAsia="IRNazanin" w:cs="IRNazanin"/>
          <w:color w:val="111111"/>
          <w:sz w:val="28"/>
          <w:szCs w:val="28"/>
          <w:rtl w:val="true"/>
          <w:lang w:bidi="fa-IR"/>
        </w:rPr>
        <w:t>.</w:t>
      </w:r>
      <w:bookmarkStart w:id="745" w:name="pg5103_35694"/>
    </w:p>
    <w:p>
      <w:pPr>
        <w:pStyle w:val="BookText"/>
        <w:rPr/>
      </w:pPr>
      <w:bookmarkEnd w:id="745"/>
      <w:r>
        <w:rPr>
          <w:rFonts w:ascii="IRNazanin" w:hAnsi="IRNazanin" w:eastAsia="IRNazanin"/>
          <w:color w:val="111111"/>
          <w:sz w:val="28"/>
          <w:sz w:val="28"/>
          <w:szCs w:val="28"/>
          <w:rtl w:val="true"/>
          <w:lang w:bidi="fa-IR"/>
        </w:rPr>
        <w:t>در خبر دیگر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فی أهل بدر ما بقی منهم أحد ثم فی أهل أحد ما بقی منهم أحد وفی کذا وکذا ولیس فیها لطلیق ولا لولد طلیق ولا لمسلمة الفتح 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امر خلافت در اهل بدر و سپس در اهل احد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برای آزادشده در فتح مکه و نه فرزند آزادشده در آن و کسی که در فتح مکه مسلمان شده است، نصیبی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عمر بن خطاب حکومت شام را همراه با خلیفه اول به یزید بن ابی سفیان دادند و او از طلقا و از مسلمه فتح است و پس از یزید خلیفه دوم حکومت شام را به معاویه داد که او نیز از طلقاست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با دیدگاه صحابه و تابعین و محدثین در مورد ابوهریره آشنا شدیم، اکنون به برخی اخبار او که بی اساسی آن ها خیلی روشن است اشاره می کنیم تا برای حق جویان بیشتر روشن گردد که بدون شک به هر حدیث ابوهریره نمی شود اعتماد کرد</w:t>
      </w:r>
      <w:r>
        <w:rPr>
          <w:rFonts w:eastAsia="IRNazanin" w:cs="IRNazanin"/>
          <w:color w:val="111111"/>
          <w:sz w:val="28"/>
          <w:szCs w:val="28"/>
          <w:rtl w:val="true"/>
          <w:lang w:bidi="fa-IR"/>
        </w:rPr>
        <w:t>.</w:t>
      </w:r>
    </w:p>
    <w:p>
      <w:pPr>
        <w:pStyle w:val="Heading5"/>
        <w:numPr>
          <w:ilvl w:val="4"/>
          <w:numId w:val="1"/>
        </w:numPr>
        <w:rPr/>
      </w:pPr>
      <w:bookmarkStart w:id="746" w:name="__RefHeading___Toc1293213_774463916"/>
      <w:bookmarkStart w:id="747" w:name="_Toc281"/>
      <w:bookmarkEnd w:id="746"/>
      <w:r>
        <w:rPr>
          <w:rtl w:val="true"/>
        </w:rPr>
        <w:t>ابوهریره مبلغ آیات برائت</w:t>
      </w:r>
      <w:bookmarkEnd w:id="7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أبوبکر فیمن یؤذن یوم النحر بمنی لا یحج بعد العام مشرک ولا یطوف بالبیت عریان ویوم الحج الأکبر یوم النحر؛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ابوبکر مرا همراه افرادی برای تبلیغ فرستاد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سال مشرک حج نخواهد کرد وکسی نمی تواند عریان کعبه را طواف کند وروز حج اکبر روز قربان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أبوبکر فی تلک الحجة فی المؤذنین بعثهم یوم النحر یؤذنون بمنی أن لا یحج بعد العام مشرک ولا یطوف بالبیت عریان قال</w:t>
      </w:r>
    </w:p>
    <w:p>
      <w:pPr>
        <w:pStyle w:val="BookText"/>
        <w:rPr/>
      </w:pP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أردف النبی صلی الله علیه و آله و سلم بعلی بن أبی طالب فأمره أن یؤذن ببراءة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أبوهریرة فأذن معنا علی فی أهل منی یوم النحر ببراءة و ان لا یحج بعد العام مشرک ولا یطوف بالبیت عریان؛</w:t>
      </w:r>
      <w:r>
        <w:rPr>
          <w:rStyle w:val="FootnoteAnchor"/>
          <w:rtl w:val="true"/>
        </w:rPr>
        <w:footnoteReference w:id="1195"/>
      </w:r>
      <w:r>
        <w:rPr>
          <w:rFonts w:ascii="IRNazanin" w:hAnsi="IRNazanin" w:eastAsia="IRNazanin"/>
          <w:color w:val="111111"/>
          <w:sz w:val="28"/>
          <w:sz w:val="28"/>
          <w:szCs w:val="28"/>
          <w:rtl w:val="true"/>
          <w:lang w:bidi="fa-IR"/>
        </w:rPr>
        <w:t>در این دو حدیث ابوهریره خود را از مبلغین آیات برائت برای مشرکین از جانب ابوبکر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حدیث ابوهریره، حضرت علی علیه السلام هیچ نقشی در تبلیغ آیات برائت نداشتند و این عمل اهمیتی هم نداشت لذا حتی خود ابوبکر نیز امتثال نکرد، بلکه دیگران آن را انجام دادند و از وحی خداوند بر این که باید این مأمریت را خودت و یا شخصی از خودت انجام دهد وگرفتن مأمریت ابلاغ برائت از ابوبکر نیز هیچ خبری در این احادیث ابوهریره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منی همراه ما برائت را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ابوهریره که بخاری بارها آن را تکرار آورده است، با دلائل مختلف ساخته ذهن خود ابوهریره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 دیگر ابوهریره مخالف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فی البعث الذین بعثهم رسول الله صلی الله علیه و آله و سلم مع علی ببراءة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6"/>
      </w: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 آله و سلم علی را با برائت فرستاد من همراه آن گروه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این خبر نیز صحیح است، حاکم، ذهبی و البانی نیز آن را صحیح دانسته اند و این حدیث ابوهریره دلالت می کند که ابوبکر در آن سفر حضور نداشته است و همچنین از این خبر استفاده می شود که فرمانده آن گروه امیرالمؤمنین علیه السلام بوده اند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حدیث او با احادیث دیگر صحابه و هم با حدیثی که در زیر ذکر خواهد شد مخالف</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تناقضات حدیث ابوهریره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روایات بخاری 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مرا همراه دیگران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روایات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مؤذن علی بودم زمانی‌که پیامبر صلی الله علیه و آله و سلم او را با برائت به مکه فرستاد و چنین ندا دادم</w:t>
      </w:r>
      <w:r>
        <w:rPr>
          <w:rFonts w:eastAsia="IRNazanin" w:cs="IRNazanin"/>
          <w:color w:val="111111"/>
          <w:sz w:val="28"/>
          <w:szCs w:val="28"/>
          <w:rtl w:val="true"/>
          <w:lang w:bidi="fa-IR"/>
        </w:rPr>
        <w:t>... .</w:t>
      </w:r>
      <w:r>
        <w:rPr>
          <w:rStyle w:val="FootnoteAnchor"/>
          <w:rtl w:val="true"/>
        </w:rPr>
        <w:footnoteReference w:id="11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کسانی بودم که پیامبر صلی الله علیه و آله و سلم آن ها را با برائت همراه ابوبکر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ابن راهویه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علی بودم زمانی‌که پیامبر صلی الله علیه و آله و سلم او را برای برائت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در تمام روایاتش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پیامبر صلی الله علیه و آله و سلم عهدی دارد مدتش چهار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این سخنش هم با قرآن مخالف است و هم با احادیث دیگران، بلکه مدت چهار ماه برای کسانی بوده است که عهدی با پیامبر اکرم صلی الله علیه و آله و سلم نداشته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علی بودم هر وقت صدایش می گرفت مرا امر می کرد و من ندا می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تعظیم قدر صلاة مروزی،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ابلاغ آیات وظیفه حضرت علی علیه السلام بود و این نیز تنها ابوهریره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ابوبکر مأمور به ابلاغ شده و در هیچ روایتی چنین چیز وارد نشده است، بلکه روایات بیان کرده اند که امیرالمؤمنین علیه السلام آیات را ابلاغ فرموده و کسی را برای آن نفرستاده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چنان که اشاره شد ابوهریره در بحرین بود و هیچ دلیلی جز همین روایت او وجود ندارد که او از بحرین برگشته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چندین صحابه با سندهای صحیح روایت شده که رسول خدا صلی الله علیه و آله و سلم ابوبکر را برگرداندند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بعثه ببراءة لأهل مکة لا یحج بعد العام مشرک ولا یطوف بالبیت عریان ولا یدخل الجنة إلا نفس مسلمة من کان بینه وبین</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فأجله إلی مدته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بریء من المشرکین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فسار بها ثلاثا ثم قال لعلی عنه ألحقه فرد علی أبابکر وبلغها أنت قال ففعل قال فلما قدم علی النبی صلی الله علیه و آله و سلم أبوبکر بکی قال یا رسول الله حدث فی شیء قال ما حدث فیک إلا خیر ولکن أمرت أن لا یبلغه إلا أنا أو رجل منی؛ از ابوبکر نقل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او را با آیات برائت به مکه فرستادند تا به آن ها ابلاغ کند که پس از این سال مشرکین حق حج ندارند و</w:t>
      </w:r>
    </w:p>
    <w:p>
      <w:pPr>
        <w:pStyle w:val="BookText"/>
        <w:rPr/>
      </w:pPr>
      <w:r>
        <w:rPr>
          <w:rFonts w:ascii="IRNazanin" w:hAnsi="IRNazanin" w:eastAsia="IRNazanin"/>
          <w:color w:val="111111"/>
          <w:sz w:val="28"/>
          <w:sz w:val="28"/>
          <w:szCs w:val="28"/>
          <w:rtl w:val="true"/>
          <w:lang w:bidi="fa-IR"/>
        </w:rPr>
        <w:t>نمی توانند عریان طواف کنند و وارد بهشت نمی شود جز مسلمان و هر که بین او و پیامبر صلی الله علیه و آله و سلم عهدی باشد زمانش تا مدت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از مشرکین بیزار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به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ابوبکر برسان و او را به نزد من برگردان و آیات را تو ابلاغ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این کار را انجام داد و چون ابوبکر به نزد پیامبر صلی الله علیه و آله و سلم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در مورد من چیزی شده؟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خیر، ولی امر شدم که آن را ابلاغ نکند مگر خودم و یا مردی از خودم</w:t>
      </w:r>
      <w:r>
        <w:rPr>
          <w:rFonts w:eastAsia="IRNazanin" w:cs="IRNazanin"/>
          <w:color w:val="111111"/>
          <w:sz w:val="28"/>
          <w:szCs w:val="28"/>
          <w:rtl w:val="true"/>
          <w:lang w:bidi="fa-IR"/>
        </w:rPr>
        <w:t>.</w:t>
      </w:r>
      <w:r>
        <w:rPr>
          <w:rStyle w:val="FootnoteAnchor"/>
          <w:rtl w:val="true"/>
        </w:rPr>
        <w:footnoteReference w:id="1198"/>
      </w:r>
      <w:r>
        <w:rPr>
          <w:rFonts w:ascii="IRNazanin" w:hAnsi="IRNazanin" w:eastAsia="IRNazanin"/>
          <w:color w:val="111111"/>
          <w:sz w:val="28"/>
          <w:sz w:val="28"/>
          <w:szCs w:val="28"/>
          <w:rtl w:val="true"/>
          <w:lang w:bidi="fa-IR"/>
        </w:rPr>
        <w:t xml:space="preserve">هیثمی رجال این سند را ثقات دانسته و شعیب ارنؤوط رجال سند را رجال شیخین دانسته جز زید بن یثیع و او تابعی ثقه است چنان که ابن حجر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أن رسول الله صلی الله علیه و آله و سلم بعث ببراءة إلی أهل مکة مع أبی بکر ثم اتبعه بعلی فقال له خذ الکتاب فامض به إلی أهل مکة قال فلحقته فأخذت الکتاب منه فانصرف أبو بکر وهو کئیب فقال یا رسول الله أنزل فی شئ قال لا إنی أمرت أن أبلغه أنا أو رجل من أهل بیتی؛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p>
    <w:p>
      <w:pPr>
        <w:pStyle w:val="BookText"/>
        <w:rPr/>
      </w:pPr>
      <w:r>
        <w:rPr>
          <w:rFonts w:ascii="IRNazanin" w:hAnsi="IRNazanin" w:eastAsia="IRNazanin"/>
          <w:color w:val="111111"/>
          <w:sz w:val="28"/>
          <w:sz w:val="28"/>
          <w:szCs w:val="28"/>
          <w:rtl w:val="true"/>
          <w:lang w:bidi="fa-IR"/>
        </w:rPr>
        <w:t>پیامبر صلی الله علیه و آله و سلم ابوبکر را با برائت به مکه فرستاد سپس علی را به دنبالش فرستاد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از ابوبکر بگیر و به طرف اهل مکه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خود را به او رسانیدم ونامه را از او گرفتم پس او برگشت در حالی که ناراحت وشکسته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مورد من چیزی نازل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 که من امر شدم خودم یا مردی از اهل بیتم این وظیفه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صحیح است و از امیرالمؤمنین علیه السلام با همین لفظ دیگران نیز با سند دیگر که حسن است، این خبر را از امیرالمؤمنین علیه السلام روایت کرده اند</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الله بن الأرقم،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المدینة أنا وأناس من أهل الکوفة، فلقینا سعد بن أبی وقاص،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عراقیین، کونوا عراقیین،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من أقرب القوم إلیه، فسأل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رأیتموه، هل سمعتموه یذکرنی؟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باسمک فلا، ولکنا سمعناه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فتنة الأخنس،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أسمانی؟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الخنس کثیر، ولکن لا أزال أحبه بعد ثلاث سمعتهن من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بعث أبا بکر بالبراءة، ثم بعث علیا، فأخذها منه، فرجع أبو بکر کابتا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یؤدی عنی إلا رجل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وسدت أبواب الناس التی کانت تلی المسجد غیر باب علی،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سددت أبوابنا وترکت باب علی وهو أحدثنا؟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أسکنکم، ولا سددت أبوابکم، ولکنی أمرت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الارقم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مردانی از اهل کوفه به مدینه آمدیم و با سعد</w:t>
      </w:r>
    </w:p>
    <w:p>
      <w:pPr>
        <w:pStyle w:val="BookText"/>
        <w:rPr/>
      </w:pPr>
      <w:r>
        <w:rPr>
          <w:rFonts w:ascii="IRNazanin" w:hAnsi="IRNazanin" w:eastAsia="IRNazanin"/>
          <w:color w:val="111111"/>
          <w:sz w:val="28"/>
          <w:sz w:val="28"/>
          <w:szCs w:val="28"/>
          <w:rtl w:val="true"/>
          <w:lang w:bidi="fa-IR"/>
        </w:rPr>
        <w:t>بن ابی وقاص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ترین فرد به او بودم و او ازعلی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چگونه دیدید وآیا شنیدید که مرا یاد کند؟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اسمت نه، ولی از او شنیدیم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ای اخنس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نام برد؟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اخنس بسیار است و من پیوسته او را دوست دارم از زمانی که سه چیز در مورد او از پیامبر صلی الله علیه و آله و سلم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 الله علیه و آله و سلم ابوبکر را با آیات برائت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را به دنبال او فرستاد وعلی مأموریت را از او گرفت وابوبکر ناراحت وشکسته حال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نمی دهد مگر مردی از اهلم وهمه درب ها را بر مسجد بست جز درب منزل علی و در مقام پاسخ به شکایات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نکردم، بلکه به چیزی امر شدم و به آن عمل کردم و در غزوه تبوک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برای من به منزله هارون نسبت به موسی باشی مگر این که تو پیامبر صلی الله علیه و آله و سلم نیستی؟</w:t>
      </w:r>
    </w:p>
    <w:p>
      <w:pPr>
        <w:pStyle w:val="BookText"/>
        <w:rPr/>
      </w:pPr>
      <w:r>
        <w:rPr>
          <w:rFonts w:ascii="IRNazanin" w:hAnsi="IRNazanin" w:eastAsia="IRNazanin"/>
          <w:color w:val="111111"/>
          <w:sz w:val="28"/>
          <w:sz w:val="28"/>
          <w:szCs w:val="28"/>
          <w:rtl w:val="true"/>
          <w:lang w:bidi="fa-IR"/>
        </w:rPr>
        <w:t>این حدیث با چندین سند روایت شده و لفظ مذکور از ابن ابی عاصم است و هر دو سند ابن ابی عاصم صحیح است و نسائی مختصر داستان برائت وبرگشتن ابوبکر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عساکر شبیه این داستان را مفصل تر از حارث بن مالک با سند حسن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بعث ببراءة مع أبی بکر إلی أهل مکة قال ثم دعاه فبعث بها علیا قال لا یبلغها إلا رجل من أهلی؛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 الله علیه و آله و سلم ابوبکر را همراه آیات برائت به مکه روانه نمود سپس او را فرا خواند وعلی را فرستاد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جز خودم و یا فردی از اهل بیتم نباید ابلاغ</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این حدیث را با دو سند روایت کرده و هر دو را صحیح دانسته است، و ابن حجر و البانی سند آن را حسن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جمیع بن عمیر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 الله علیه و آله و سلم ابوبکر وعمر را با آیات برائت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فلان جا رسیدند سواره ای را دیدند و او علی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 که با خود داری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 شده ای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جز خیر چیزی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به نزد پیامبر صلی الله علیه و آله و سلم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من چه شده است؟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امر شدم که جز خودم یا مردی از اهل بیتم کسی از طرف من ابلاغ نکند</w:t>
      </w:r>
      <w:r>
        <w:rPr>
          <w:rFonts w:eastAsia="IRNazanin" w:cs="IRNazanin"/>
          <w:color w:val="111111"/>
          <w:sz w:val="28"/>
          <w:szCs w:val="28"/>
          <w:rtl w:val="true"/>
          <w:lang w:bidi="fa-IR"/>
        </w:rPr>
        <w:t>.</w:t>
      </w:r>
      <w:r>
        <w:rPr>
          <w:rStyle w:val="FootnoteAnchor"/>
          <w:rtl w:val="true"/>
        </w:rPr>
        <w:footnoteReference w:id="1200"/>
      </w:r>
      <w:r>
        <w:rPr>
          <w:rFonts w:ascii="IRNazanin" w:hAnsi="IRNazanin" w:eastAsia="IRNazanin"/>
          <w:color w:val="111111"/>
          <w:sz w:val="28"/>
          <w:sz w:val="28"/>
          <w:szCs w:val="28"/>
          <w:rtl w:val="true"/>
          <w:lang w:bidi="fa-IR"/>
        </w:rPr>
        <w:t>این حدیث را طحاوی با دو سند روایت کرده و سند این حدیث نیز صحیح است؛ زیرا جمیع بن عمیر که در این سند مورد خلاف است، از تابعین بوده وتوثیق شده وزمان پیامبر اکرم صلی الله علیه و آله و سلم را نیز درک کرده است، گرچه او را متهم نیز کرده اند، ولی در شواهد قطعاً حدیثش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ذهبی این سند را به خاطر ذکر عمر بن خطاب در آن شاذ دانسته اند و در بقیه با اخبار دیگران 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نیز به همین معنا حدیث روایت شده است</w:t>
      </w:r>
      <w:r>
        <w:rPr>
          <w:rFonts w:eastAsia="IRNazanin" w:cs="IRNazanin"/>
          <w:color w:val="111111"/>
          <w:sz w:val="28"/>
          <w:szCs w:val="28"/>
          <w:rtl w:val="true"/>
          <w:lang w:bidi="fa-IR"/>
        </w:rPr>
        <w:t>.</w:t>
      </w:r>
      <w:r>
        <w:rPr>
          <w:rStyle w:val="FootnoteAnchor"/>
          <w:rtl w:val="true"/>
        </w:rPr>
        <w:footnoteReference w:id="1201"/>
      </w:r>
      <w:r>
        <w:rPr>
          <w:rFonts w:ascii="IRNazanin" w:hAnsi="IRNazanin" w:eastAsia="IRNazanin"/>
          <w:color w:val="111111"/>
          <w:sz w:val="28"/>
          <w:sz w:val="28"/>
          <w:szCs w:val="28"/>
          <w:rtl w:val="true"/>
          <w:lang w:bidi="fa-IR"/>
        </w:rPr>
        <w:t>از ابن عباس مقسم و سعید بن جبیر روایت کرده اند و در روایت سعید بن جبیر نزد بلاذری تصریح دارد که ابوبکر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مقسم نزد طبری و مروزی با دو سند یعنی راوی از حکم سفیان واعمش هستند ومعنای آن چنین است که ابوبکر در حج شرکت نکرده است، ولی ترمذی از سفیان از حکم روایت کرده</w:t>
      </w:r>
      <w:bookmarkStart w:id="748" w:name="pg5103_35709"/>
    </w:p>
    <w:p>
      <w:pPr>
        <w:pStyle w:val="BookText"/>
        <w:rPr/>
      </w:pPr>
      <w:bookmarkEnd w:id="748"/>
      <w:r>
        <w:rPr>
          <w:rFonts w:ascii="IRNazanin" w:hAnsi="IRNazanin" w:eastAsia="IRNazanin"/>
          <w:color w:val="111111"/>
          <w:sz w:val="28"/>
          <w:sz w:val="28"/>
          <w:szCs w:val="28"/>
          <w:rtl w:val="true"/>
          <w:lang w:bidi="fa-IR"/>
        </w:rPr>
        <w:t>است که ابوبکر نیز همراه امیرالمؤمنین علیه السلام در حج شرکت کرده که حدیث دو نفر بر یک نفر ترجیح دارد مضافاً علل دیگر نیز دارد که با آن دلائل نیز نمی توان حدیثی را که با این سند از منفردات حکم است قبول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زید بن یثیع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سؤال کردیم که برای انجام چه اموری به حج فرستاده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چهار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بهشت جز مؤمن کسی وارد نخواهد شد، کسی عریان نمی تواند طواف کند، کافر ومؤمن در بیت الله پس از این سال با هم جمع نمی شوند و هر که با پیامبر صلی الله علیه و آله و سلم عهدی داشته باشد مدتش تا زمان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عهدی نداشته باشد پس مدتش چهار ماه است</w:t>
      </w:r>
      <w:r>
        <w:rPr>
          <w:rFonts w:eastAsia="IRNazanin" w:cs="IRNazanin"/>
          <w:color w:val="111111"/>
          <w:sz w:val="28"/>
          <w:szCs w:val="28"/>
          <w:rtl w:val="true"/>
          <w:lang w:bidi="fa-IR"/>
        </w:rPr>
        <w:t>.</w:t>
      </w:r>
      <w:r>
        <w:rPr>
          <w:rStyle w:val="FootnoteAnchor"/>
          <w:rtl w:val="true"/>
        </w:rPr>
        <w:footnoteReference w:id="1202"/>
      </w:r>
      <w:r>
        <w:rPr>
          <w:rFonts w:ascii="IRNazanin" w:hAnsi="IRNazanin" w:eastAsia="IRNazanin"/>
          <w:color w:val="111111"/>
          <w:sz w:val="28"/>
          <w:sz w:val="28"/>
          <w:szCs w:val="28"/>
          <w:rtl w:val="true"/>
          <w:lang w:bidi="fa-IR"/>
        </w:rPr>
        <w:t xml:space="preserve">ترمذی، حاکم، ذهبی و البانی سند این حدیث را صحیح دانسته اند وخلیفه در تاریخش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حارث از امیرالمؤمنین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نیز به باطل بودن حدیث ابوهریره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اخبار دلالت دارد که حدیث ابوهریره که بخاری کراراً آن را نقل کرده بی اساس است و حتی احادیث خود او به تنهایی متناقض بوده و دلالت به باطل بودن دیگری می کند، ولی باز بخاری احادیث این همه صحابه را در این موضوع ندیده گرفته و سخن بی اساس ابوهریره را کراراً در صحیحش تکرار کرده است</w:t>
      </w:r>
      <w:r>
        <w:rPr>
          <w:rFonts w:eastAsia="IRNazanin" w:cs="IRNazanin"/>
          <w:color w:val="111111"/>
          <w:sz w:val="28"/>
          <w:szCs w:val="28"/>
          <w:rtl w:val="true"/>
          <w:lang w:bidi="fa-IR"/>
        </w:rPr>
        <w:t>.</w:t>
      </w:r>
    </w:p>
    <w:p>
      <w:pPr>
        <w:pStyle w:val="Heading5"/>
        <w:numPr>
          <w:ilvl w:val="4"/>
          <w:numId w:val="1"/>
        </w:numPr>
        <w:rPr/>
      </w:pPr>
      <w:bookmarkStart w:id="749" w:name="__RefHeading___Toc1293215_774463916"/>
      <w:bookmarkStart w:id="750" w:name="_Toc282"/>
      <w:bookmarkEnd w:id="749"/>
      <w:r>
        <w:rPr>
          <w:rtl w:val="true"/>
        </w:rPr>
        <w:t>ابوهریره و آیه ای انذار</w:t>
      </w:r>
      <w:bookmarkEnd w:id="750"/>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رسول الله صلی الله علیه و آله و سلم حین أنزل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اشتروا أنفسکم لا أغنی عنکم من الله شیئا یا بنی مناف لا أغنی عنکم من الله شیئا یا عباس بن عبد المطلب لا أغنی عنک من الله شیئا و یا صفیة عمة رسول الله صلی الله علیه و آله و سلم لا أغنی عنک من الله شیئا و یا فاطمة بنت محمد</w:t>
      </w:r>
    </w:p>
    <w:p>
      <w:pPr>
        <w:pStyle w:val="BookText"/>
        <w:rPr/>
      </w:pPr>
      <w:r>
        <w:rPr>
          <w:rFonts w:ascii="IRNazanin" w:hAnsi="IRNazanin" w:eastAsia="IRNazanin"/>
          <w:color w:val="111111"/>
          <w:sz w:val="28"/>
          <w:sz w:val="28"/>
          <w:szCs w:val="28"/>
          <w:rtl w:val="true"/>
          <w:lang w:bidi="fa-IR"/>
        </w:rPr>
        <w:t>سلینی ما شئت من مالی لا أغنی عنک من الله شیئا؛</w:t>
      </w:r>
      <w:r>
        <w:rPr>
          <w:rStyle w:val="FootnoteAnchor"/>
          <w:rtl w:val="true"/>
        </w:rPr>
        <w:footnoteReference w:id="1203"/>
      </w:r>
      <w:r>
        <w:rPr>
          <w:rFonts w:ascii="IRNazanin" w:hAnsi="IRNazanin" w:eastAsia="IRNazanin"/>
          <w:color w:val="111111"/>
          <w:sz w:val="28"/>
          <w:sz w:val="28"/>
          <w:szCs w:val="28"/>
          <w:rtl w:val="true"/>
          <w:lang w:bidi="fa-IR"/>
        </w:rPr>
        <w:t xml:space="preserve">یعنی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 خود را انذار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جان خود را بخرید که چیزی شما را از خدا بی نیاز نمی کند، ای بنی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صفیه، عمه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دختر رسول خدا، هر چه از مالم می خواهی سؤال بکن، ولی بدان که آن تو را از خدا بی نیاز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ابوهریره و افراد دیگر که به این معنا روایت کرده اند، در متن حدیثشان نیز اختلاف وتناقض زیاد است و تمام کسانی که چنین حدیثی را به مناسبت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انذر عشیرتک الاقربین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زمان قصه ونزول آیه را درک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به چند نکته از آثار جعلی بودن این خبر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 و احادیث دیگر ابوهریره، گفته شده است که حضرت قریش و قبیله های دیگر را نیز انذار کردند و این مخالف قرآن است و قرآن انذار اقربین را خواسته است نه همه ی قریش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گویا پیامبر اکرم صلی الله علیه و آله و سلم به حضرت فاطمه زهرا علیها السلام خطاب فرموده اند حال آن که بنابر اخبار مورد اتفاق مکتب اهل بیت علیهم السلام حضرت فاطمه دو سال پس از نزول این آیه متولد شده اند و بنابر سخن واقدی پنج سال قبل از بعثت و بنابر خبر عبیدالله بن محمد هاشمی دو سال قبل از نزول این آیه حضرت زهرا متولد شده اند</w:t>
      </w:r>
      <w:r>
        <w:rPr>
          <w:rFonts w:eastAsia="IRNazanin" w:cs="IRNazanin"/>
          <w:color w:val="111111"/>
          <w:sz w:val="28"/>
          <w:szCs w:val="28"/>
          <w:rtl w:val="true"/>
          <w:lang w:bidi="fa-IR"/>
        </w:rPr>
        <w:t xml:space="preserve">. </w:t>
      </w:r>
      <w:r>
        <w:rPr>
          <w:rStyle w:val="FootnoteAnchor"/>
          <w:rtl w:val="true"/>
        </w:rPr>
        <w:footnoteReference w:id="1204"/>
      </w:r>
      <w:r>
        <w:rPr>
          <w:rFonts w:ascii="IRNazanin" w:hAnsi="IRNazanin" w:eastAsia="IRNazanin"/>
          <w:color w:val="111111"/>
          <w:sz w:val="28"/>
          <w:sz w:val="28"/>
          <w:szCs w:val="28"/>
          <w:rtl w:val="true"/>
          <w:lang w:bidi="fa-IR"/>
        </w:rPr>
        <w:t>ذهبی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 xml:space="preserve">. </w:t>
      </w:r>
      <w:r>
        <w:rPr>
          <w:rStyle w:val="FootnoteAnchor"/>
          <w:rtl w:val="true"/>
        </w:rPr>
        <w:footnoteReference w:id="1205"/>
      </w:r>
      <w:r>
        <w:rPr>
          <w:rFonts w:ascii="IRNazanin" w:hAnsi="IRNazanin" w:eastAsia="IRNazanin"/>
          <w:color w:val="111111"/>
          <w:sz w:val="28"/>
          <w:sz w:val="28"/>
          <w:szCs w:val="28"/>
          <w:rtl w:val="true"/>
          <w:lang w:bidi="fa-IR"/>
        </w:rPr>
        <w:t>تمام این اقوال نیز حدیث ابوهریره را تکذیب می کند؛ زیرا چگونه حضرت به کسی که به ولادت نرسیده و یا حد اکثر هشت سال داشته است چنین خطابی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ابوهریره گاه اسم حضرت فاطمه را ذکر نکرده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من تو را بی نیاز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خودت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در متن روایت، تنها در مورد حضرت زهرا علیها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هفده سال پس از نزول این آیه به جهان اسلام قدم گذاشت و زمان نزول آیه در مکه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و امثال آن که همه از افراد غایب روایت شده با حدیث صحیحی که از تنها شاهد نزول این آیه روایت شده، مخالف است که در زیر با آن آشنا خواهیم شد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الثّالث من البعثة دعا رسول الله عشیرته إلی دار عمّه أبی طالب و بعد أن أکلوا وشربوا قال لهم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یوازرنی علی هذا الأمر علی أن یکون أخی ووارثی ووصیّی وخلیفتی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فأحجم القوم؟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نبی الله وحین قالها لثالث مرّّة وعلی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 الله علیه و آله و سلم برقبة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أخی ووصیّی وخلیفتی فیکم فاسمعوا له وأطیعوا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یضحکون ویقولون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أمرک أن تسمع لإبنک وتطیع </w:t>
      </w:r>
      <w:r>
        <w:rPr>
          <w:rStyle w:val="FootnoteAnchor"/>
          <w:rtl w:val="true"/>
        </w:rPr>
        <w:footnoteReference w:id="1206"/>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وخویشاوندان خود را بیم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 بعثت نازل شد، پیامبر اکرم صلی الله علیه و آله و سلم خویشاوندان خود را به منزل عمویش ابو طالب دعوت</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میل طعام به آن 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 یک از شما حاضر است در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تبلیغ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همکاری کند وپشتبانم شود تا برادر، وارث، وصی وخلیفه من در بین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 حضرت روی گرداندند به جز علی که از جا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 رسول خدا، در این کار شما را پشتبانی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علی برادر، وصی وخلیفه من در بین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گوش بدهید و از او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با شنیدن این سخن در حالی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خندیدند</w:t>
      </w:r>
    </w:p>
    <w:p>
      <w:pPr>
        <w:pStyle w:val="BookText"/>
        <w:rPr/>
      </w:pPr>
      <w:r>
        <w:rPr>
          <w:rFonts w:ascii="IRNazanin" w:hAnsi="IRNazanin" w:eastAsia="IRNazanin"/>
          <w:color w:val="111111"/>
          <w:sz w:val="28"/>
          <w:sz w:val="28"/>
          <w:szCs w:val="28"/>
          <w:rtl w:val="true"/>
          <w:lang w:bidi="fa-IR"/>
        </w:rPr>
        <w:t>با مسخره به ابو طالب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امر کرد که به فرزندت گوش دهی و از او اطاعت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بلند شدند ورفتند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چهار نفر با چندین سند از امیرالمؤمنین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ثعلبی آن را از براء بن عازب و ابن عساکر از ابورافع و ابوبکر و بقیه از امیرالمؤمنین علیه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دو سند این حدیث را صحیح دانسته است و طبری و مقدسی و اسکافی نیز سند این حدیث را صحیح دانسته اند و البانی از سیوطی نقل کرده که طبری سند این حدیث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نیز که یک شخص متناقض است در تضعیف اسانید این حدیث سعی کرده و نهایتا در مقابل کثرت سند تسلیم شده و به معنای آن خدشه وارد کرده است و به سندهای براء و ابورافع و ابوبکر اشاره نکرده و در مورد سند نسائی آن را از احمد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اسنادش خیلی خوب است اگر جهالت ربیعه بن ناجذ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البانی خیانت و خدعه است؛ زیرا ربیعه را ابن حبان و عجلی 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کرده اند</w:t>
      </w:r>
      <w:r>
        <w:rPr>
          <w:rStyle w:val="FootnoteAnchor"/>
          <w:rtl w:val="true"/>
        </w:rPr>
        <w:footnoteReference w:id="1207"/>
      </w:r>
      <w:r>
        <w:rPr>
          <w:rFonts w:ascii="IRNazanin" w:hAnsi="IRNazanin" w:eastAsia="IRNazanin"/>
          <w:color w:val="111111"/>
          <w:sz w:val="28"/>
          <w:sz w:val="28"/>
          <w:szCs w:val="28"/>
          <w:rtl w:val="true"/>
          <w:lang w:bidi="fa-IR"/>
        </w:rPr>
        <w:t xml:space="preserve">و تنها ذهبی به خاطر همین حدیث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این حدیث را از منکرات او خوانده است</w:t>
      </w:r>
      <w:r>
        <w:rPr>
          <w:rFonts w:eastAsia="IRNazanin" w:cs="IRNazanin"/>
          <w:color w:val="111111"/>
          <w:sz w:val="28"/>
          <w:szCs w:val="28"/>
          <w:rtl w:val="true"/>
          <w:lang w:bidi="fa-IR"/>
        </w:rPr>
        <w:t>.</w:t>
      </w:r>
      <w:r>
        <w:rPr>
          <w:rStyle w:val="FootnoteAnchor"/>
          <w:rtl w:val="true"/>
        </w:rPr>
        <w:footnoteReference w:id="1208"/>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نیز ضمن بیان ده منقبت امیرالمؤمنین علیه السلام به این داستان نیز اشاره و</w:t>
      </w:r>
      <w:bookmarkStart w:id="751" w:name="pg5103_35718"/>
    </w:p>
    <w:p>
      <w:pPr>
        <w:pStyle w:val="BookText"/>
        <w:rPr/>
      </w:pPr>
      <w:bookmarkEnd w:id="751"/>
      <w:r>
        <w:rPr>
          <w:rFonts w:ascii="IRNazanin" w:hAnsi="IRNazanin" w:eastAsia="IRNazanin"/>
          <w:color w:val="111111"/>
          <w:sz w:val="28"/>
          <w:sz w:val="28"/>
          <w:szCs w:val="28"/>
          <w:rtl w:val="true"/>
          <w:lang w:bidi="fa-IR"/>
        </w:rPr>
        <w:t>تصریح کرده است</w:t>
      </w:r>
      <w:r>
        <w:rPr>
          <w:rStyle w:val="FootnoteAnchor"/>
          <w:rtl w:val="true"/>
        </w:rPr>
        <w:footnoteReference w:id="1209"/>
      </w:r>
      <w:r>
        <w:rPr>
          <w:rFonts w:ascii="IRNazanin" w:hAnsi="IRNazanin" w:eastAsia="IRNazanin"/>
          <w:color w:val="111111"/>
          <w:sz w:val="28"/>
          <w:sz w:val="28"/>
          <w:szCs w:val="28"/>
          <w:rtl w:val="true"/>
          <w:lang w:bidi="fa-IR"/>
        </w:rPr>
        <w:t>که حاکم، ذهبی، هیثمی و البانی ضمن حدیث قبلی در ضعیفه اش سند حدیث ابن عباس را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داشته باشیم که ابن عباس نیز یکی از آن چهار نفری است که این حدیث را از امیرالمؤمنین علیه السلام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شد هر که در این موضوع حدیثی روایت کرده است، در زمان نزول این آیه ی شریفه که سال سوم بعثت نازل شده حضور نداشته است و تنها کسی که حضور داشته و شاهد بوده امیرالمؤمنین علیه السلام هستند که شأن نزول آیه را بر خلاف روایات بی اساس دیگران معرفی کرده اند و دیگران نیز بر آن تصریح کرده اند، ولی باز بخاری نه این که حدیث حق را کنار گذاشته و باطل را روایت کرده است، بلکه به یک سند حدیث امیرالمؤمنین علیه السلام در تاریخش اشاره کرده و آن را تضعیف نیز کرده است</w:t>
      </w:r>
      <w:r>
        <w:rPr>
          <w:rFonts w:eastAsia="IRNazanin" w:cs="IRNazanin"/>
          <w:color w:val="111111"/>
          <w:sz w:val="28"/>
          <w:szCs w:val="28"/>
          <w:rtl w:val="true"/>
          <w:lang w:bidi="fa-IR"/>
        </w:rPr>
        <w:t xml:space="preserve">. </w:t>
      </w:r>
      <w:r>
        <w:rPr>
          <w:rStyle w:val="FootnoteAnchor"/>
          <w:rtl w:val="true"/>
        </w:rPr>
        <w:footnoteReference w:id="1210"/>
      </w:r>
    </w:p>
    <w:p>
      <w:pPr>
        <w:pStyle w:val="Heading5"/>
        <w:numPr>
          <w:ilvl w:val="4"/>
          <w:numId w:val="1"/>
        </w:numPr>
        <w:rPr/>
      </w:pPr>
      <w:bookmarkStart w:id="752" w:name="__RefHeading___Toc1293217_774463916"/>
      <w:bookmarkStart w:id="753" w:name="_Toc283"/>
      <w:bookmarkEnd w:id="752"/>
      <w:r>
        <w:rPr>
          <w:rtl w:val="true"/>
        </w:rPr>
        <w:t>منقبت ابوهریره</w:t>
      </w:r>
      <w:bookmarkEnd w:id="753"/>
    </w:p>
    <w:p>
      <w:pPr>
        <w:pStyle w:val="BookText"/>
        <w:rPr/>
      </w:pPr>
      <w:r>
        <w:rPr>
          <w:rFonts w:ascii="IRNazanin" w:hAnsi="IRNazanin" w:eastAsia="IRNazanin"/>
          <w:color w:val="111111"/>
          <w:sz w:val="28"/>
          <w:sz w:val="28"/>
          <w:szCs w:val="28"/>
          <w:rtl w:val="true"/>
          <w:lang w:bidi="fa-IR"/>
        </w:rPr>
        <w:t>در کتب اسلامی ابوهریره برای خود فضائل مختلف نقل کرده که راویانش تنها خودش است و کسی جز او از آن ها خبر نداده است، ولی با این حال تناقضات روایاتش بی اساس بودن آن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آن ها حدیثی است که او ادعا کرده پیامبر اکرم صلی الله علیه و آله و سلم به طور اعجاز کاری کردند تا او هیچ حدیثی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حدیث را در توجیه احادیث کثیرش راه انداخته است، ولی نتوانسته آثار جعل را در این کارش پنهان سازد که اکنون با این روایاتش آشنا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أبا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أباهریرة یکثر الحدیث عن رسول الله صلی الله علیه و آله و سلم وتقولون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المهاجرین والأنصار لا یحدثون عن رسول الله صلی الله علیه و آله و سلم بمثل حدیث أبی هریرة و ان إخوتی من المهاجرین کان یشغلهم صفق بالأسواق</w:t>
      </w:r>
    </w:p>
    <w:p>
      <w:pPr>
        <w:pStyle w:val="BookText"/>
        <w:rPr/>
      </w:pPr>
      <w:r>
        <w:rPr>
          <w:rFonts w:ascii="IRNazanin" w:hAnsi="IRNazanin" w:eastAsia="IRNazanin"/>
          <w:color w:val="111111"/>
          <w:sz w:val="28"/>
          <w:sz w:val="28"/>
          <w:szCs w:val="28"/>
          <w:rtl w:val="true"/>
          <w:lang w:bidi="fa-IR"/>
        </w:rPr>
        <w:t>وکنت ألزم رسول الله صلی الله علیه و آله و سلم علی ملء بطنی فأشهد إذا غابوا وأحفظ إذا نسوا وکان یشغل إخوتی من الأنصار عمل أموالهم وکنت امرأ مسکینا من مساکین الصفة أعی حین ینسون وقد قال رسول الله صلی الله علیه و آله و سلم فی حدیث یحدثه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لن یبسط أحد ثو به حتی أقضی مقالتی هذه ثم یجمع إلیه ثو به إلا وعی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فبسطت نمرة علی حتی إذا قضی رسول الله صلی الله علیه و آله و سلم مقالته جمعتها إلی صدری فما نسیت من مقالة رسول الله صلی الله علیه و آله و سلم تلک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فبسطت نمرة لیس علی ثوب غیرها حتی قضی النبی صلی الله علیه و آله و سلم مقالته ثم جمعتها إلی صدری فوالذی بعثه بالحق ما نسیت من مقالته تلک إلی یومی هذا؛</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 xml:space="preserve">ابی هریره،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گویید که ابوهریره بسیار از پیامبر صلی الله علیه و آله و سلم حدیث نقل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مهاجرین و انصار به مانند ابوهریره از پیامبر صلی الله علیه و آله و سلم حدیث روایت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برادرانم از مهاجرین را خرید و فروش در بازار به خود مشغول می کرد، ولی من به خاطر پر کردن شکمم ملازم پیامبر بودم، زمان غیبت آن ها من حاضر بودم، وقتی آن ها فراموش کردند من در حفظ نگه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برادرانم از انصار را عمل در اموالشان مشغول کرده بود و من مرد مسکینی از مساکین صفه بودم، فرا می گرفتم زمانی که آن ها فراموش کردند، پیامبر صلی الله علیه و آله و سلم در سخنرانی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لباسش را پهن نمی کند تا این که سخن من به آخر رسد و لباسش را بر خودش جمع کند، مگر این که فرا خواهد گرفت هر آنچه را که می گویم و فراموش نمی کند هر آنچه را که از من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چنین کردم و هیچ سخنی را که آن حضرت در آن سخنرانی فرمودند را فراموش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اول که در پاورقی آدرس داده شده و متن فوق از همان است ابوهریره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را پهن کردم در حالی که جز همان یک لباس، لباس دیگری نداشتم تا این که پیامبر صلی الله علیه و آله و سلم سخنش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از آن سخنان حضرت تا به حال هیچ چیزی را فراموش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اعرج و ابن مسیب و ابوسلمه با این دو لفظ از ابوهریره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حدیث، ابوهریره که تنها همان یک پیراهن را داشته و آن را پهن کرده است، پس در طول مجلس بین مردم برهنه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سخنانی را که حضرت در این مجلس ایراد فرمودند فراموش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الحسن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 مما فرض الله ورسوله کلمة او ثنتین او ثلاثا او أربعا او خمسا فصرهن فی طرف ثو به فیتعلمهن؟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فنشرت ثوبی و رسول الله صلی الله علیه و آله و سلم یحدث ثم ضممته فأرجو ان لا أکون نسیت حدیثا مما قال رسول الله صلی الله علیه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یک کلمه و یا دو و یا سه و یا چهار و یا پنج کلمه از آنچه را که خدا و پیامبرش واجب کرده اند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می کند و یاد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لباسش آن را جمع می کند و فرا می گیرد؟ 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لباسم را پهن کردم و پیامبر صلی الله علیه و آله و سلم حدیث</w:t>
      </w:r>
    </w:p>
    <w:p>
      <w:pPr>
        <w:pStyle w:val="BookText"/>
        <w:rPr/>
      </w:pPr>
      <w:r>
        <w:rPr>
          <w:rFonts w:ascii="IRNazanin" w:hAnsi="IRNazanin" w:eastAsia="IRNazanin"/>
          <w:color w:val="111111"/>
          <w:sz w:val="28"/>
          <w:sz w:val="28"/>
          <w:szCs w:val="28"/>
          <w:rtl w:val="true"/>
          <w:lang w:bidi="fa-IR"/>
        </w:rPr>
        <w:t>می گفت، سپس آن را جمع کرده و به خود چسباندم، امیدوارم که حدیثی را از آن حضرت فراموش نکرده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سلیم اسد رجال سند این حدیث را ثقات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أبوهریرة فسلم علی النبی صلی الله علیه و آله و سلم یعوده فی شکواه، فأذن له فدخل علیه فسلم وهو قائم فوجد النبی صلی الله علیه و آله و سلم متساندًا إلی علی وقد قال</w:t>
      </w:r>
    </w:p>
    <w:p>
      <w:pPr>
        <w:pStyle w:val="BookText"/>
        <w:rPr/>
      </w:pPr>
      <w:r>
        <w:rPr>
          <w:rFonts w:ascii="IRNazanin" w:hAnsi="IRNazanin" w:eastAsia="IRNazanin"/>
          <w:color w:val="111111"/>
          <w:sz w:val="28"/>
          <w:sz w:val="28"/>
          <w:szCs w:val="28"/>
          <w:rtl w:val="true"/>
          <w:lang w:bidi="fa-IR"/>
        </w:rPr>
        <w:t>علی بیده علی صدره ضامه إلیه والنبی صلی الله علیه و آله و سلم باسط رجلیه،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یا أبا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فدنا،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فدنا، حتی مَسَّ أطراف أصابع أبی هریرة أطراف أصابع النبی صلی الله علیه و آله و سلم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أبا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منی طرف ثوبک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أبوهریرة ثو به فأمسک بیده وأدناه من وجه النبی صلی الله علیه و آله و سلم 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یا أباهریرة بخصال لا تدعهن ما 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اوص 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بالغسل یوم الجمعة، والبکور إلیها، ولا تلغ ولا تله، او صیک بثلاثة أیام من کل شهر فإنه صوم الدهر، و أوصیک برکعتی الفجر لا تدعهما و ان صلیت اللیل کله فإن فیهما الرغائب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إلیک ثوبک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 ثو به إلی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بأبی أنت وأمی، أسر هذا أم أعلنه؟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أعلنه یا أبا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ثلاثًا؛</w:t>
      </w:r>
      <w:r>
        <w:rPr>
          <w:rStyle w:val="FootnoteAnchor"/>
          <w:rtl w:val="true"/>
        </w:rPr>
        <w:footnoteReference w:id="1212"/>
      </w:r>
      <w:r>
        <w:rPr>
          <w:rFonts w:ascii="IRNazanin" w:hAnsi="IRNazanin" w:eastAsia="IRNazanin"/>
          <w:color w:val="111111"/>
          <w:sz w:val="28"/>
          <w:sz w:val="28"/>
          <w:szCs w:val="28"/>
          <w:rtl w:val="true"/>
          <w:lang w:bidi="fa-IR"/>
        </w:rPr>
        <w:t>در این حدیث ابوهریره زمان بیماری رسول خدا صلی الله علیه و آله و سلم آمد که در محضر آن حضرت صلی الله علیه و آله و سلم، امیرالمؤمنین علیه السلام حضور داشت، و حضرت او را به خود نزدیک کرده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لباست را به من نزدیک کن و او یک طرف لباسش را به چهره آن حضرت نزدیک کرد وحضرت به سه چیز او را وصیت کرده اند سپس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پیراهنت را جمع کن و او پیراهنش را به سینه اش چسبانده است وحضرت اجازه ی بازگو کردن آن را نیز به او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سند به وجود سلیمان بن داود یمامی 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سعید المقبری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إنی أسمع منک حدیث کثیرا أنساه؟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أبسط رداءک، فبسطته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فغرف بیدیه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 فضممته فما نسیت شیئا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به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w:t>
      </w:r>
    </w:p>
    <w:p>
      <w:pPr>
        <w:pStyle w:val="BookText"/>
        <w:rPr/>
      </w:pPr>
      <w:r>
        <w:rPr>
          <w:rFonts w:ascii="IRNazanin" w:hAnsi="IRNazanin" w:eastAsia="IRNazanin"/>
          <w:color w:val="111111"/>
          <w:sz w:val="28"/>
          <w:sz w:val="28"/>
          <w:szCs w:val="28"/>
          <w:rtl w:val="true"/>
          <w:lang w:bidi="fa-IR"/>
        </w:rPr>
        <w:t>حدیث بسیار می شنوم و آن را فراموش می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ردائت را پهن کن و من پهن کردم، حضرت با دو دستانش آن را برداشت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ردائت را بگیر و من آن را گرفتم و هیچ چیزی را پس از آن فراموش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جای دیگر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سعید المقبری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أسمع منک أشیاء فلا أحفظها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أبسط رداءک فبسطت فحدث حدیثا کثیرا فما نسیت شیئا حدثنی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رسول خدا، من از شما چیزهایی می شنوم که نمی توانم حفظ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ردائت را پهن کن و من پهن کردم وحضرت احادیث بسیاری گفت پس هیچ چیزی را که به من بازگو فرمود فراموش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و البانی سند این حدیث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الطفیل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رسول الله صلی الله علیه و آله و سلم سوء الحفظ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کساءک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 فما نسیت بعد شیئا زاد ابن المقرئ سمعته؛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سوء حفظ به پیامبر صلی الله علیه و آله و سلم شکایت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باز کن پس من لباسم را باز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 پس از آن چیزی را فراموش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صحیح است و حسین سلیم اسد نیز این سند را قوی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خبر مجرد پهن کردن ابوهریره و دعا بود نه نقل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ثَوْبَکَ، فَبَسَطْتُهُ، فَحَدَّثَنِی رَسُولُ اللَّهِ صلی الله علیه و آله و سلم عَامَّةَ النَّهَارِ، ثُمَّ تَفَلَ فِی ثَوْبِی، ثُمَّ ضَمَمْتُ ثَوْبِی إِلَی بَطْنِی، فَمَا</w:t>
      </w:r>
    </w:p>
    <w:p>
      <w:pPr>
        <w:pStyle w:val="BookText"/>
        <w:rPr/>
      </w:pPr>
      <w:r>
        <w:rPr>
          <w:rFonts w:ascii="Amiri" w:hAnsi="Amiri" w:eastAsia="Amiri" w:cs="Amiri"/>
          <w:color w:val="111111"/>
          <w:sz w:val="28"/>
          <w:sz w:val="28"/>
          <w:szCs w:val="28"/>
          <w:rtl w:val="true"/>
          <w:lang w:bidi="ar-SA"/>
        </w:rPr>
        <w:t>نَسِیتُ شَیْئًا بَعْدُ؛</w:t>
      </w:r>
      <w:r>
        <w:rPr>
          <w:rStyle w:val="FootnoteAnchor"/>
          <w:rtl w:val="true"/>
        </w:rPr>
        <w:footnoteReference w:id="1213"/>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پیراهنت را پهن کن و من پهن کردم و حضرت تمام روز برای من حدیث گفت سپس بر پیراهنم آب دهان انداخت، سپس من پیراهنم را به شکمم جمع کردم و گرفتم و پس از آن چیزی را فراموش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ابوهریره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أبی هند عن أبی هریرة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تسألنی من هذه الغنائم التی یسألنی أصحابک؟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أن تعلمنی مما علمک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فنزعت نمرة علی ظهری فبسطتها بینی وبینه حتی کأنی أنظر إلی القمل یدب علیها فحدثنی حتی إذا استوعبت حدیثه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اجمعها فصرها إلیک فأصبحت لا أسقط حرفا مما حدثنی؛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نیز مانند اصحابت از من این غنائم را درخواست نمی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علمی را که خداوند برای شما تعلیم داده است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پارچه ای را که بر پشتم بود بین خود و آن حضرت پهن کردم تا جایی که گویا می دیدم شپش ها بر روی آن می خزیدند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 من حدیث بازگو فرمود و چون تمام حدیثش را شنیدم و فراگرفتم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جمع کن و آن را گره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صبح کردم در حالی که یک حرف از حدیثی را که حضرت به من بازگو نمود جا نگذاشته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یک نوع دیگر نیز نقل شده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قیس المدنی أن رجلاً جاء زید بن ثابت فسأل عن شیء، فقال له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بأبی هریرة، فبینا أنا وأبوهریرة وفلان فی المسجد ندعوونذکر ربنا عز وجل إذ خرج إلینا رسول الله صلی الله علیه و آله و سلم حتی جلس إلینا فسکتنا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عودوا للذی کنتم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أنا وصاحبی قبل أبی هریرة، وجعل النبی صلی الله علیه و آله و سلم یؤمن علی دعائنا، ثم دعا أبوهریرة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سائلک بمثل ما سألک صاحبای، وأسألک علماً لا ینسی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سبقکما بها الغلام الدوسی؛</w:t>
      </w:r>
      <w:r>
        <w:rPr>
          <w:rStyle w:val="FootnoteAnchor"/>
          <w:rtl w:val="true"/>
        </w:rPr>
        <w:footnoteReference w:id="1214"/>
      </w:r>
      <w:r>
        <w:rPr>
          <w:rFonts w:ascii="IRNazanin" w:hAnsi="IRNazanin" w:eastAsia="IRNazanin"/>
          <w:color w:val="111111"/>
          <w:sz w:val="28"/>
          <w:sz w:val="28"/>
          <w:szCs w:val="28"/>
          <w:rtl w:val="true"/>
          <w:lang w:bidi="fa-IR"/>
        </w:rPr>
        <w:t>مردی به نزد زید بن ثابت آمد و از او مطلبی پرسید و او آن مرد را به ابوهریره حواله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ابوهریره وفلانی در مسجد دعا ویاد خدا می کردیم که پیامبر صلی الله علیه و آله و سلم به سوی ما خارج شد ونزد 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سکوت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خود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وصاحبم پیش از ابوهریره دعا کردیم وپیامبر صلی الله علیه و آله و سلم نیز شروع کرد به آمین گفتن بر دعای ما، سپس ابوهریره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همان چیز هایی را می خواهم که دو صاحبم آن را خواستند و از تو علمی می خواهم که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دوسی بر شما دو نفر پیشی گرفت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خبر ضعیف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تلخیص و سیر سند این خبر را به خاطر حماد بن شعیب ضعیف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اصلی این خبر قیس مدنی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محمد بن قیس بن مخرمه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پس از نقل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مدنی قصه سرای عمر بن عبدالعزیز بوده و کسی غیر از پسرش از او حدیث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مجهول است و کسی شرح حال برای او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العلاء نیز کثیر الوهم است</w:t>
      </w:r>
      <w:r>
        <w:rPr>
          <w:rFonts w:eastAsia="IRNazanin" w:cs="IRNazanin"/>
          <w:color w:val="111111"/>
          <w:sz w:val="28"/>
          <w:szCs w:val="28"/>
          <w:rtl w:val="true"/>
          <w:lang w:bidi="fa-IR"/>
        </w:rPr>
        <w:t>.</w:t>
      </w:r>
      <w:r>
        <w:rPr>
          <w:rStyle w:val="FootnoteAnchor"/>
          <w:rtl w:val="true"/>
        </w:rPr>
        <w:footnoteReference w:id="1215"/>
      </w:r>
      <w:r>
        <w:rPr>
          <w:rFonts w:ascii="IRNazanin" w:hAnsi="IRNazanin" w:eastAsia="IRNazanin"/>
          <w:color w:val="111111"/>
          <w:sz w:val="28"/>
          <w:sz w:val="28"/>
          <w:szCs w:val="28"/>
          <w:rtl w:val="true"/>
          <w:lang w:bidi="fa-IR"/>
        </w:rPr>
        <w:t>این حدیث را حاکم و ابن عساکر از محمد بن قیس بن مخرمه بدون واسطه روایت کرده اند و ذهبی نیز هر دو سند را بدون واسطه از او روایت کرده است</w:t>
      </w:r>
      <w:r>
        <w:rPr>
          <w:rFonts w:eastAsia="IRNazanin" w:cs="IRNazanin"/>
          <w:color w:val="111111"/>
          <w:sz w:val="28"/>
          <w:szCs w:val="28"/>
          <w:rtl w:val="true"/>
          <w:lang w:bidi="fa-IR"/>
        </w:rPr>
        <w:t>.</w:t>
      </w:r>
      <w:bookmarkStart w:id="754" w:name="pg5103_35731"/>
    </w:p>
    <w:p>
      <w:pPr>
        <w:pStyle w:val="BookText"/>
        <w:rPr/>
      </w:pPr>
      <w:bookmarkEnd w:id="754"/>
      <w:r>
        <w:rPr>
          <w:rFonts w:ascii="IRNazanin" w:hAnsi="IRNazanin" w:eastAsia="IRNazanin"/>
          <w:color w:val="111111"/>
          <w:sz w:val="28"/>
          <w:sz w:val="28"/>
          <w:szCs w:val="28"/>
          <w:rtl w:val="true"/>
          <w:lang w:bidi="fa-IR"/>
        </w:rPr>
        <w:t>ولی قطعا راوی این سند که همان حماد بن شعیب است که با اتفاق ضعیف است،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محمد بن قیس را فرزند مخرمه خوانده، توهم و خطا کرده، زیرا در تمام سند ها راوی از محمد بن قیس اسماعیل بن امیه است، وحال آن که اسماعیل از محمد بن قیس مدنی حدیث روایت کرده نه از محمد بن قیس بن مخرمه که خود صحابی بوده و اسماعیل از هیچ صحابی حدیث روایت نکرده و بین این دو فاصله زیاد است</w:t>
      </w:r>
      <w:r>
        <w:rPr>
          <w:rFonts w:eastAsia="IRNazanin" w:cs="IRNazanin"/>
          <w:color w:val="111111"/>
          <w:sz w:val="28"/>
          <w:szCs w:val="28"/>
          <w:rtl w:val="true"/>
          <w:lang w:bidi="fa-IR"/>
        </w:rPr>
        <w:t xml:space="preserve">. </w:t>
      </w:r>
      <w:r>
        <w:rPr>
          <w:rStyle w:val="FootnoteAnchor"/>
          <w:rtl w:val="true"/>
        </w:rPr>
        <w:footnoteReference w:id="1216"/>
      </w:r>
      <w:r>
        <w:rPr>
          <w:rFonts w:ascii="IRNazanin" w:hAnsi="IRNazanin" w:eastAsia="IRNazanin"/>
          <w:color w:val="111111"/>
          <w:sz w:val="28"/>
          <w:sz w:val="28"/>
          <w:szCs w:val="28"/>
          <w:rtl w:val="true"/>
          <w:lang w:bidi="fa-IR"/>
        </w:rPr>
        <w:t>به احتمال زیاد محمد بن قیس مدنی این خبر را گاه مرسل نقل کرده که راوی با توهم آن را به محمد بن قیس بن مخرمه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بن قیس مدنی روایتش از ابوهریره مرسل گفته شده چه رسد به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راوی اصلی این خبر همان قیس مدنی مجهول است و در هر صورت سند آن ضعیف است و ابن حجر محمد بن قیس مدنی را قصه سرای عمر بن عبدالعزیز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ابن حجر یا خود را به تجاهل زده و یا بدون توجه به واقعیت در این سند، سند آن را خیلی خوب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 که ملاحظه شد، این ادعا را ابوهریره به هشت نوع بازگو کرده و با این عمل و روش خود این را که این قصه ها ساخته و پرداخته ذهن خودش است برای امت اسلامی خیلی روشن نموده است به این دلیل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اتفاق ها رخ داده بود دیگران نیز آن را روایت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تابعین او را متهم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اکرم صلی الله علیه و آله و سلم در حق او چنین دعا کرده بودند، او به دامن کعب الاحبار تازه مسلمان یهودی پناه نمی برد و نیاز به راهنمای او و به اخبار وی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با هم تناقضات آشکار دارند و تناقض خود به تنهایی دلیل بر بی اساسی خبر است</w:t>
      </w:r>
      <w:r>
        <w:rPr>
          <w:rFonts w:eastAsia="IRNazanin" w:cs="IRNazanin"/>
          <w:color w:val="111111"/>
          <w:sz w:val="28"/>
          <w:szCs w:val="28"/>
          <w:rtl w:val="true"/>
          <w:lang w:bidi="fa-IR"/>
        </w:rPr>
        <w:t>.</w:t>
      </w:r>
    </w:p>
    <w:p>
      <w:pPr>
        <w:pStyle w:val="Heading5"/>
        <w:numPr>
          <w:ilvl w:val="4"/>
          <w:numId w:val="1"/>
        </w:numPr>
        <w:rPr/>
      </w:pPr>
      <w:bookmarkStart w:id="755" w:name="__RefHeading___Toc1293219_774463916"/>
      <w:bookmarkStart w:id="756" w:name="_Toc284"/>
      <w:bookmarkEnd w:id="755"/>
      <w:r>
        <w:rPr>
          <w:rtl w:val="true"/>
        </w:rPr>
        <w:t>پیامبر صلی الله علیه و آله و سلم برای ابوهریره دعا کردند پس گناه او چیست</w:t>
      </w:r>
      <w:bookmarkEnd w:id="756"/>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مدافعان ابوهریره در کتاب های خود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گمان شیعه در</w:t>
      </w:r>
    </w:p>
    <w:p>
      <w:pPr>
        <w:pStyle w:val="BookText"/>
        <w:rPr/>
      </w:pPr>
      <w:r>
        <w:rPr>
          <w:rFonts w:ascii="IRNazanin" w:hAnsi="IRNazanin" w:eastAsia="IRNazanin"/>
          <w:color w:val="111111"/>
          <w:sz w:val="28"/>
          <w:sz w:val="28"/>
          <w:szCs w:val="28"/>
          <w:rtl w:val="true"/>
          <w:lang w:bidi="fa-IR"/>
        </w:rPr>
        <w:t>حق علی دعا کردند که علم و احادیث را فراموش نکند و او فراموش نکرد و همچنین در حق ابن عباس و ابوهریره نیز دعا کردند، پس اگر شامل دعای پیامبر صلی الله علیه و آله و سلم شده اند، گناه این 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 اکرم صلی الله علیه و آله و سلم را وهابی ها از کتب مکتب اهل بیت نقل</w:t>
      </w:r>
    </w:p>
    <w:p>
      <w:pPr>
        <w:pStyle w:val="BookText"/>
        <w:rPr/>
      </w:pPr>
      <w:r>
        <w:rPr>
          <w:rFonts w:ascii="IRNazanin" w:hAnsi="IRNazanin" w:eastAsia="IRNazanin"/>
          <w:color w:val="111111"/>
          <w:sz w:val="28"/>
          <w:sz w:val="28"/>
          <w:szCs w:val="28"/>
          <w:rtl w:val="true"/>
          <w:lang w:bidi="fa-IR"/>
        </w:rPr>
        <w:t>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حق ابوهریره را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تا مردم را فریب دهند که شیعه نیز آن را روایت کرده است و 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خبر کتب اهل سنت و خود ابوهریره را به مناسبت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به ظاهر زیبا، امیرالمؤمنین و ابن عباس را نیز در ردیف ابوهریره قرار داده به راحتی می خواهند مردم را فریب دهند که، پس عیب و گناه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سخن مردم فریبانه را با ذکر دو خبر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باشیم که پیامبر اکرم صلی الله علیه و آله و سلم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همانا خداوند متعال بر من دستور داده است که تو را به خودم نزدیک کرده وبرای تو علم یاد بدهم تا از علم پر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تنها گوش های شنوا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 شنوا از برای علم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در کتب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 ابن عباس، جابر، ابورافع، انس، بریده، ابن مرّه اسلمی، اصبغ بن نباته و مکحول روایت شده است</w:t>
      </w:r>
      <w:r>
        <w:rPr>
          <w:rFonts w:eastAsia="IRNazanin" w:cs="IRNazanin"/>
          <w:color w:val="111111"/>
          <w:sz w:val="28"/>
          <w:szCs w:val="28"/>
          <w:rtl w:val="true"/>
          <w:lang w:bidi="fa-IR"/>
        </w:rPr>
        <w:t xml:space="preserve">.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البته در چندین مورد دیگر نیز پیامبر اکرم صلی الله علیه و آله و سلم در حق امیرالمؤمنین علیه السلام دعا کرده اند که دیگر نیاز به ذکر آن 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حق ابن عباس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در دین فقیه قرار ده و بر او علم تأویل عطا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با الفاظ مختلف از ابن عباس و عمر بن خطاب روایت شده و اسانید فراوان دارد که ما تنها برخی را ذکر کردیم و در شرح حال ابن عباس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از طلحه و زبیر نیز به این معنا سخنانی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امیرالمؤمنین علیه السلام و علم آن حضرت به مناسبت در این کتاب اخباری را ذکر کردیم، اما در مورد ابن عباس باید توجه داشته باشیم که طاووس</w:t>
      </w:r>
      <w:r>
        <w:rPr>
          <w:rStyle w:val="FootnoteAnchor"/>
          <w:rtl w:val="true"/>
        </w:rPr>
        <w:footnoteReference w:id="1218"/>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و یا هشتاد نفر از صحابه همنشین شدم و دیدم که هرگاه با ابن عباس در مسأله ی اختلاف می کردند از جای خود بلند نمی شدند، مگر این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راست گفت و حق همان نظر و سخن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علمی را می دانی که ما آن را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پس از آشنایی با این اخبار پاسخ فریب کاری حامیان ابوهریره روشن خواهد شد و آن این که این احادیث و احادیث فراوان دیگر در مورد اهل بیت علیهم السلام و دیگر صحابه را بسیاری از صحابه با اسانید متعدد روایت کرده اند، ولی حدیث مورد بحث در باره ابوهریره تنها از خود او و آن نیز با آن همه تناقضات، روایت شده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اخبار فضائل دیگر صحابه را نه تنها خود آن صحابه بلکه دیگران نیز روایت کرده اند، ولی وقتی نوبت به ابوهریره رسیده همه متهم به سرگرمی بازار ومشاغل زندگی</w:t>
      </w:r>
      <w:bookmarkStart w:id="757" w:name="pg5103_35737"/>
    </w:p>
    <w:p>
      <w:pPr>
        <w:pStyle w:val="BookText"/>
        <w:rPr/>
      </w:pPr>
      <w:bookmarkEnd w:id="757"/>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اخبار مناقب ابوهریره و مادرش را تنها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 این، این واقعیت به اضافه ی مخالفت صحابه و تابعین و متهم کردن او توسط آن ها و نقل روایات بی اساس و اخبار بنی اسرائیل با نسبت دادن آن به اسلام و پیامبر اکرم صلی الله علیه و آله و سلم و پناه بردنش به علم و اخبار کعب الاحبار و همکاری و همراهی او با فاسدانی مانند معاویه و مروان و یاری نکردنش امیرالمؤمنین علیه السلام را، همگی دلالت به بی اساسی این اخبار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این بهانه و توجیه دور از واقع که صحابه را متهم می کنند که همگی زمان ملازمت ابوهریره پیامبر اکرم صلی الله علیه و آله و سلم را مشغول بازار و مکحله و کشاورزی بوده اند، باید دقت داشته باشیم که متأسفانه ابوهریره این احادیث متناقض را به گونه ای نقل کرده که گویا آن ها را حضرت در حضور صحابه ایراد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دقت داشته باشیم که امروزه وهابی ها برخی از روایات کتب مکتب اهل بیت علیهم السلام را بدون نظر به اسانید آن، متناقض دانسته و تناقض را نشانه کذب آن خبر</w:t>
      </w:r>
    </w:p>
    <w:p>
      <w:pPr>
        <w:pStyle w:val="BookText"/>
        <w:rPr/>
      </w:pPr>
      <w:r>
        <w:rPr>
          <w:rFonts w:ascii="IRNazanin" w:hAnsi="IRNazanin" w:eastAsia="IRNazanin"/>
          <w:color w:val="111111"/>
          <w:sz w:val="28"/>
          <w:sz w:val="28"/>
          <w:szCs w:val="28"/>
          <w:rtl w:val="true"/>
          <w:lang w:bidi="fa-IR"/>
        </w:rPr>
        <w:t>می دانند و این حکم ظالمانه ای آن ها که بین روایات صحیح و غیر صحیح تفکیک</w:t>
      </w:r>
    </w:p>
    <w:p>
      <w:pPr>
        <w:pStyle w:val="BookText"/>
        <w:rPr/>
      </w:pPr>
      <w:r>
        <w:rPr>
          <w:rFonts w:ascii="IRNazanin" w:hAnsi="IRNazanin" w:eastAsia="IRNazanin"/>
          <w:color w:val="111111"/>
          <w:sz w:val="28"/>
          <w:sz w:val="28"/>
          <w:szCs w:val="28"/>
          <w:rtl w:val="true"/>
          <w:lang w:bidi="fa-IR"/>
        </w:rPr>
        <w:t>نمی کنند، قطعاً شامل این روایات ابوهریره خواهد شد؛ زیرا چنان که ملاحظه کردید اکثر آن ها از حیث سند صحیح است و همچنین راوی تمام آن ها تنها ابوهریره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 شویم که هیچ یک از این اخبار را نیز عثمان خمیس ذکر نکرده است</w:t>
      </w:r>
      <w:r>
        <w:rPr>
          <w:rFonts w:eastAsia="IRNazanin" w:cs="IRNazanin"/>
          <w:color w:val="111111"/>
          <w:sz w:val="28"/>
          <w:szCs w:val="28"/>
          <w:rtl w:val="true"/>
          <w:lang w:bidi="fa-IR"/>
        </w:rPr>
        <w:t>.</w:t>
      </w:r>
    </w:p>
    <w:p>
      <w:pPr>
        <w:pStyle w:val="Heading5"/>
        <w:numPr>
          <w:ilvl w:val="4"/>
          <w:numId w:val="1"/>
        </w:numPr>
        <w:rPr/>
      </w:pPr>
      <w:bookmarkStart w:id="758" w:name="__RefHeading___Toc1293221_774463916"/>
      <w:bookmarkStart w:id="759" w:name="_Toc285"/>
      <w:bookmarkEnd w:id="758"/>
      <w:r>
        <w:rPr>
          <w:rtl w:val="true"/>
        </w:rPr>
        <w:t>ابوهریره و تهمت کافر گشتن عرب پس از پیامبر اکرم صلی الله علیه و آله و سلم</w:t>
      </w:r>
      <w:bookmarkEnd w:id="759"/>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رسول الله صلی الله علیه و آله و سلم واستخلف أبوبکر بعده وکفر من کفر قال 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کیف تقاتل الناس وقد قال رسول الله صلی الله علیه و آله و سلم أمرت ان أقاتل الناس حتی یقولوا لا إله الا الله فمن قال لا إله إلا الله فقد عصم منی ماله ونفسه وحسابه علی الله عز و جل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لأقاتلن من فرق بین الصلاة والزکاة ان الزکاة حق المال والله لو منعونی عناقا کانوا یؤدونها إلی رسول الله صلی الله علیه و آله و سلم لقاتلتهم علی منعها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هو الا ان</w:t>
      </w:r>
    </w:p>
    <w:p>
      <w:pPr>
        <w:pStyle w:val="BookText"/>
        <w:rPr/>
      </w:pPr>
      <w:r>
        <w:rPr>
          <w:rFonts w:ascii="IRNazanin" w:hAnsi="IRNazanin" w:eastAsia="IRNazanin"/>
          <w:color w:val="111111"/>
          <w:sz w:val="28"/>
          <w:sz w:val="28"/>
          <w:szCs w:val="28"/>
          <w:rtl w:val="true"/>
          <w:lang w:bidi="fa-IR"/>
        </w:rPr>
        <w:t>رأیت ان الله قد شرح صدر أبی بکر بالقتال فعرفت انه الحق؛</w:t>
      </w:r>
      <w:r>
        <w:rPr>
          <w:rStyle w:val="FootnoteAnchor"/>
          <w:rtl w:val="true"/>
        </w:rPr>
        <w:footnoteReference w:id="1220"/>
      </w:r>
      <w:r>
        <w:rPr>
          <w:rFonts w:ascii="IRNazanin" w:hAnsi="IRNazanin" w:eastAsia="IRNazanin"/>
          <w:color w:val="111111"/>
          <w:sz w:val="28"/>
          <w:sz w:val="28"/>
          <w:szCs w:val="28"/>
          <w:rtl w:val="true"/>
          <w:lang w:bidi="fa-IR"/>
        </w:rPr>
        <w:t>ابوهریره</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و سلم از دنیا رفت وابوبکر خلیفه شد، گروهی از عرب کافر شدند،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ابوبکر، چگونه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جنگی و حال آن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شدم با مردم بجنگم تا زمانی که لا اله الا الله بگویند، پس هرکه لا اله الا الله گفت مال و جانش در امان است و حسابش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خواهم جنگید با کسی که بین نماز و زکات جدای</w:t>
      </w:r>
    </w:p>
    <w:p>
      <w:pPr>
        <w:pStyle w:val="BookText"/>
        <w:rPr/>
      </w:pPr>
      <w:r>
        <w:rPr>
          <w:rFonts w:ascii="IRNazanin" w:hAnsi="IRNazanin" w:eastAsia="IRNazanin"/>
          <w:color w:val="111111"/>
          <w:sz w:val="28"/>
          <w:sz w:val="28"/>
          <w:szCs w:val="28"/>
          <w:rtl w:val="true"/>
          <w:lang w:bidi="fa-IR"/>
        </w:rPr>
        <w:t xml:space="preserve">می اندازد، همانا زکات حق مال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اولا دقت داشته باشیم که بخاری باز از این خبر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بین نماز و زکات فرق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و سخن عمر بن خطاب و ابوبکر بر کذب و تهمت بودن سخن ابوهریره شهادت می دهد و بیان می کند که آن ها کافر نشدند بلکه مسلمان بودند و ابوهریره به دروغ چنین تهمت را زده، ولی جالب است که باز بدون توجه سخن خلیفه اول و دوم را همراه با تهمت خود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توجه داشته باشیم که بعد از رحلت پیامبر اکرم صلی الله علیه و آله و سلم کسی زکات را انکار نکرد، بلکه چون می دانستند که امیرالمؤمنین علیه السلام جانشین پیامبر اکرم صلی الله علیه و آله و سلم هستند لذا وقتی خلافت را ابوبکر گرفت از پرداختن زکات به او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اخبار فراوان تأیید می کند که به برخی آن ها اشاره می کنیم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أکون سألت النبی صلی الله علیه و آله و سلم عن ثلاث أحب إلی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الخلیفة بعده وعن 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 بالزکاة من أموالنا ولا نؤدیها إلیک أیحل قتالهم؟ وعن</w:t>
      </w:r>
    </w:p>
    <w:p>
      <w:pPr>
        <w:pStyle w:val="BookText"/>
        <w:rPr/>
      </w:pPr>
      <w:r>
        <w:rPr>
          <w:rFonts w:ascii="IRNazanin" w:hAnsi="IRNazanin" w:eastAsia="IRNazanin"/>
          <w:color w:val="111111"/>
          <w:sz w:val="28"/>
          <w:sz w:val="28"/>
          <w:szCs w:val="28"/>
          <w:rtl w:val="true"/>
          <w:lang w:bidi="fa-IR"/>
        </w:rPr>
        <w:t>الکلالة؛</w:t>
      </w:r>
      <w:r>
        <w:rPr>
          <w:rStyle w:val="FootnoteAnchor"/>
          <w:rtl w:val="true"/>
        </w:rPr>
        <w:footnoteReference w:id="1221"/>
      </w:r>
      <w:r>
        <w:rPr>
          <w:rFonts w:ascii="IRNazanin" w:hAnsi="IRNazanin" w:eastAsia="IRNazanin"/>
          <w:color w:val="111111"/>
          <w:sz w:val="28"/>
          <w:sz w:val="28"/>
          <w:szCs w:val="28"/>
          <w:rtl w:val="true"/>
          <w:lang w:bidi="fa-IR"/>
        </w:rPr>
        <w:t>محمد بن طلحه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چیز را از پیامبر صلی الله علیه و آله و سلم سؤال کرده بودم برایم از شترهای سرخ مو هم محبوب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خلیفه بعد از آن حضرت و از قومی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قبول داریم، ولی آن را به تو نمی دهیم، آیا جنگ با او مجاز است؟ و از 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سند این خبر را به شرط بخاری و مسلم صحیح دانسته و ابن کثیر نیز تصحیح او را نقل کرده و آن را رد نکرده است و ذهبی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عمر بن خطاب را درک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واقعیت نیز خبر فوق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و ابن سیرین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ما زکات را ادا</w:t>
      </w:r>
    </w:p>
    <w:p>
      <w:pPr>
        <w:pStyle w:val="BookText"/>
        <w:rPr/>
      </w:pPr>
      <w:r>
        <w:rPr>
          <w:rFonts w:ascii="IRNazanin" w:hAnsi="IRNazanin" w:eastAsia="IRNazanin"/>
          <w:color w:val="111111"/>
          <w:sz w:val="28"/>
          <w:sz w:val="28"/>
          <w:szCs w:val="28"/>
          <w:rtl w:val="true"/>
          <w:lang w:bidi="fa-IR"/>
        </w:rPr>
        <w:t>می کنیم، ولی آن را به تو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تا این که زکات را من بگیرم چنان که پیامبر صلی الله علیه و آله و سلم می گرفت</w:t>
      </w:r>
      <w:r>
        <w:rPr>
          <w:rFonts w:eastAsia="IRNazanin" w:cs="IRNazanin"/>
          <w:color w:val="111111"/>
          <w:sz w:val="28"/>
          <w:szCs w:val="28"/>
          <w:rtl w:val="true"/>
          <w:lang w:bidi="fa-IR"/>
        </w:rPr>
        <w:t xml:space="preserve">. </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همچنین مالک بن نویره زکات قومش را که جمع کرده بود پس از رحلت پیامبر اکرم صلی الله علیه و آله و سلم به آن ها برگرداند و ضمن شعری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خوف اموال خود را بگیرید، پس اگر کسی که مستحق خلافت است بر مسند خلافت نشست اورا اطاعت خواهیم کرد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دین محمد صلی الله علیه و آله و سلم است</w:t>
      </w:r>
      <w:r>
        <w:rPr>
          <w:rFonts w:eastAsia="IRNazanin" w:cs="IRNazanin"/>
          <w:color w:val="111111"/>
          <w:sz w:val="28"/>
          <w:szCs w:val="28"/>
          <w:rtl w:val="true"/>
          <w:lang w:bidi="fa-IR"/>
        </w:rPr>
        <w:t>.</w:t>
      </w:r>
      <w:r>
        <w:rPr>
          <w:rStyle w:val="FootnoteAnchor"/>
          <w:rtl w:val="true"/>
        </w:rPr>
        <w:footnoteReference w:id="1223"/>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وقتی خالد با فریب مالک بن نویره و اصحابش را کشت و با همسر مالک ازدواج نمود قبلش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دین اسلام هستم نه چیزی را تغییر دادم و نه دگرگونی ایجاد کردم، ابوقتاده و ابن عمر به آن شهادت دادند خالد به آن ها امان داد، ولی چون مشغول نماز شدند بعد از آن گردن او را زد و سرش را زیر آتش غذا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زنا کرده، پس اورا رجم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رجم نخواهم کرد او تأویل کرده و خطا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مسلمانی را</w:t>
      </w:r>
    </w:p>
    <w:p>
      <w:pPr>
        <w:pStyle w:val="BookText"/>
        <w:rPr/>
      </w:pPr>
      <w:r>
        <w:rPr>
          <w:rFonts w:ascii="IRNazanin" w:hAnsi="IRNazanin" w:eastAsia="IRNazanin"/>
          <w:color w:val="111111"/>
          <w:sz w:val="28"/>
          <w:sz w:val="28"/>
          <w:szCs w:val="28"/>
          <w:rtl w:val="true"/>
          <w:lang w:bidi="fa-IR"/>
        </w:rPr>
        <w:t>کشته پس اورا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کرده و خطا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اورا عزل و برکنار بکن، ولی ابوبکر باز قبول نکرد</w:t>
      </w:r>
      <w:r>
        <w:rPr>
          <w:rFonts w:eastAsia="IRNazanin" w:cs="IRNazanin"/>
          <w:color w:val="111111"/>
          <w:sz w:val="28"/>
          <w:szCs w:val="28"/>
          <w:rtl w:val="true"/>
          <w:lang w:bidi="fa-IR"/>
        </w:rPr>
        <w:t>.</w:t>
      </w:r>
      <w:r>
        <w:rPr>
          <w:rStyle w:val="FootnoteAnchor"/>
          <w:rtl w:val="true"/>
        </w:rPr>
        <w:footnoteReference w:id="1224"/>
      </w:r>
      <w:r>
        <w:rPr>
          <w:rFonts w:ascii="IRNazanin" w:hAnsi="IRNazanin" w:eastAsia="IRNazanin"/>
          <w:color w:val="111111"/>
          <w:sz w:val="28"/>
          <w:sz w:val="28"/>
          <w:szCs w:val="28"/>
          <w:rtl w:val="true"/>
          <w:lang w:bidi="fa-IR"/>
        </w:rPr>
        <w:t>همچنین نقل کرده اند که خالد همسر مالک بن نویره را دید که خیلی زیبا است و مالک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طمع تو خالد مرا خواهد کشت</w:t>
      </w:r>
      <w:r>
        <w:rPr>
          <w:rFonts w:eastAsia="IRNazanin" w:cs="IRNazanin"/>
          <w:color w:val="111111"/>
          <w:sz w:val="28"/>
          <w:szCs w:val="28"/>
          <w:rtl w:val="true"/>
          <w:lang w:bidi="fa-IR"/>
        </w:rPr>
        <w:t>.)</w:t>
      </w:r>
      <w:r>
        <w:rPr>
          <w:rStyle w:val="FootnoteAnchor"/>
          <w:rtl w:val="true"/>
        </w:rPr>
        <w:footnoteReference w:id="1225"/>
      </w:r>
      <w:r>
        <w:rPr>
          <w:rFonts w:ascii="IRNazanin" w:hAnsi="IRNazanin" w:eastAsia="IRNazanin"/>
          <w:color w:val="111111"/>
          <w:sz w:val="28"/>
          <w:sz w:val="28"/>
          <w:szCs w:val="28"/>
          <w:rtl w:val="true"/>
          <w:lang w:bidi="fa-IR"/>
        </w:rPr>
        <w:t>زبیر بن بکار نقل کرده که ابوبکر خالد را امر نمود که از همسر مالک جدا شود و عمر در امر مالک با خالد به تندی برخورد نمود</w:t>
      </w:r>
      <w:r>
        <w:rPr>
          <w:rFonts w:eastAsia="IRNazanin" w:cs="IRNazanin"/>
          <w:color w:val="111111"/>
          <w:sz w:val="28"/>
          <w:szCs w:val="28"/>
          <w:rtl w:val="true"/>
          <w:lang w:bidi="fa-IR"/>
        </w:rPr>
        <w:t xml:space="preserve">. </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در نقل ابوقتاده بعد از امان دادن با فریب آن ها را گرفت و گردنشان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عمر رسید نزد ابوبکر در باره خالد زیاد سخن گفت،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به مرد مسلمان تجاوز کرده و اورا کشته است، سپس بر همسرش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آمد و داخل مسجد شد در حالی که بر سر عمامه داشت و تیرگذاشته بود، پس عمر به سوی او بلند شد و تیرها را از سرش گرفت،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مسلمانی را کشتی سپس به همسرش تجاوز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قطعا تو را رجم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حرفی نزد</w:t>
      </w:r>
      <w:r>
        <w:rPr>
          <w:rFonts w:eastAsia="IRNazanin" w:cs="IRNazanin"/>
          <w:color w:val="111111"/>
          <w:sz w:val="28"/>
          <w:szCs w:val="28"/>
          <w:rtl w:val="true"/>
          <w:lang w:bidi="fa-IR"/>
        </w:rPr>
        <w:t>.</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ابوقتاده سوگند یاد کرد که پس از آن در هیچ جنگی که خالد است شرکت نکند؛ زیرا او مالک و اصحابش را به خاطر همسرش و به خاطر دنیا به قتل رسانید</w:t>
      </w:r>
      <w:r>
        <w:rPr>
          <w:rFonts w:eastAsia="IRNazanin" w:cs="IRNazanin"/>
          <w:color w:val="111111"/>
          <w:sz w:val="28"/>
          <w:szCs w:val="28"/>
          <w:rtl w:val="true"/>
          <w:lang w:bidi="fa-IR"/>
        </w:rPr>
        <w:t>.</w:t>
      </w:r>
      <w:r>
        <w:rPr>
          <w:rStyle w:val="FootnoteAnchor"/>
          <w:rtl w:val="true"/>
        </w:rPr>
        <w:footnoteReference w:id="1228"/>
      </w:r>
      <w:r>
        <w:rPr>
          <w:rFonts w:ascii="IRNazanin" w:hAnsi="IRNazanin" w:eastAsia="IRNazanin"/>
          <w:color w:val="111111"/>
          <w:sz w:val="28"/>
          <w:sz w:val="28"/>
          <w:szCs w:val="28"/>
          <w:rtl w:val="true"/>
          <w:lang w:bidi="fa-IR"/>
        </w:rPr>
        <w:t>سند این خبر صحیح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خالد شبیه این عمل را در زمان پیامبر اکرم صلی الله علیه و آله و سلم نیز مرتکب شد که پیامبر اکرم صلی الله علیه و آله و سلم با تأکید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عمل خالد به تو پناه می برم و از آن برائت</w:t>
      </w:r>
      <w:bookmarkStart w:id="760" w:name="pg5103_35745"/>
    </w:p>
    <w:p>
      <w:pPr>
        <w:pStyle w:val="BookText"/>
        <w:rPr/>
      </w:pPr>
      <w:bookmarkEnd w:id="760"/>
      <w:r>
        <w:rPr>
          <w:rFonts w:ascii="IRNazanin" w:hAnsi="IRNazanin" w:eastAsia="IRNazanin"/>
          <w:color w:val="111111"/>
          <w:sz w:val="28"/>
          <w:sz w:val="28"/>
          <w:szCs w:val="28"/>
          <w:rtl w:val="true"/>
          <w:lang w:bidi="fa-IR"/>
        </w:rPr>
        <w:t>می جویم، سپس دیه آن ها را پرداخت نمودند</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این اخبار ثابت می کند که خیلی از این کشتار با بهانه و تهمت صورت گرفته و افرادی از صحابه چون ابوبکر را خلیفه برحق نمی دانستند از دادن زکات به او خودداری کردند که به آن ها تهمت کافر و مرتد شدن زده شد</w:t>
      </w:r>
      <w:r>
        <w:rPr>
          <w:rFonts w:eastAsia="IRNazanin" w:cs="IRNazanin"/>
          <w:color w:val="111111"/>
          <w:sz w:val="28"/>
          <w:szCs w:val="28"/>
          <w:rtl w:val="true"/>
          <w:lang w:bidi="fa-IR"/>
        </w:rPr>
        <w:t>.</w:t>
      </w:r>
    </w:p>
    <w:p>
      <w:pPr>
        <w:pStyle w:val="Heading5"/>
        <w:numPr>
          <w:ilvl w:val="4"/>
          <w:numId w:val="1"/>
        </w:numPr>
        <w:rPr/>
      </w:pPr>
      <w:bookmarkStart w:id="761" w:name="__RefHeading___Toc1293223_774463916"/>
      <w:bookmarkStart w:id="762" w:name="_Toc286"/>
      <w:bookmarkEnd w:id="761"/>
      <w:r>
        <w:rPr>
          <w:rtl w:val="true"/>
        </w:rPr>
        <w:t>ابوهریره و جعل مناقب برای عثمان بن عفان</w:t>
      </w:r>
      <w:bookmarkEnd w:id="762"/>
    </w:p>
    <w:p>
      <w:pPr>
        <w:pStyle w:val="BookText"/>
        <w:rPr/>
      </w:pP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رقیة بنت رسول الله صلی الله علیه و آله و سلم امرأة عثمان وبیدها مشط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و سلم من عندی آنفا رجلت رأسه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تجدین أبا عبد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أکرمیه فإنه من أشبه أصحابی بی خلقا؛</w:t>
      </w:r>
      <w:r>
        <w:rPr>
          <w:rStyle w:val="FootnoteAnchor"/>
          <w:rtl w:val="true"/>
        </w:rPr>
        <w:footnoteReference w:id="1230"/>
      </w:r>
      <w:r>
        <w:rPr>
          <w:rFonts w:ascii="IRNazanin" w:hAnsi="IRNazanin" w:eastAsia="IRNazanin"/>
          <w:color w:val="111111"/>
          <w:sz w:val="28"/>
          <w:sz w:val="28"/>
          <w:szCs w:val="28"/>
          <w:rtl w:val="true"/>
          <w:lang w:bidi="fa-IR"/>
        </w:rPr>
        <w:t>به رقیه دختر پیامبر صلی الله علیه و آله و سلم وهمسر عثمان داخل شدم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هم اکنون از نزد من خارج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چگونه یافتی؟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اکرام بکن همانا او شبیه ترین اصحابم در خلق بر من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را محمد بن عبدالله بن مطلب، وهب بن منبه و مطلب بن عبدالله از ابوهریره روایت کرده اند، حاکم و ذهبی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السند و منکر المتن است و حاکم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سال سوم هجرت از دنیا رفت و ابوهریره پس از فتح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سال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نیز همین سخن حاکم را گفته است، ولی عیب را متوجه محمد بن عبدالله راوی از ابوهریره کرده است، و حال آن که ملاحظه می کنید که سه نفر از تابعین این خبر را از ابوهریره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صغیرش،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bookmarkStart w:id="763" w:name="pg5103_35748"/>
    </w:p>
    <w:p>
      <w:pPr>
        <w:pStyle w:val="BookText"/>
        <w:rPr/>
      </w:pPr>
      <w:bookmarkEnd w:id="76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نشده که محمد بن عبدالله از ابوهریره حدیث 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 که ابوهریره به این راحتی حدیث وضع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مدائنی</w:t>
      </w:r>
      <w:r>
        <w:rPr>
          <w:rStyle w:val="FootnoteAnchor"/>
          <w:rtl w:val="true"/>
        </w:rPr>
        <w:footnoteReference w:id="1231"/>
      </w:r>
      <w:r>
        <w:rPr>
          <w:rFonts w:ascii="IRNazanin" w:hAnsi="IRNazanin" w:eastAsia="IRNazanin"/>
          <w:color w:val="111111"/>
          <w:sz w:val="28"/>
          <w:sz w:val="28"/>
          <w:szCs w:val="28"/>
          <w:rtl w:val="true"/>
          <w:lang w:bidi="fa-IR"/>
        </w:rPr>
        <w:t>، اسکافی</w:t>
      </w:r>
      <w:r>
        <w:rPr>
          <w:rStyle w:val="FootnoteAnchor"/>
          <w:rtl w:val="true"/>
        </w:rPr>
        <w:footnoteReference w:id="1232"/>
      </w:r>
      <w:r>
        <w:rPr>
          <w:rFonts w:ascii="IRNazanin" w:hAnsi="IRNazanin" w:eastAsia="IRNazanin"/>
          <w:color w:val="111111"/>
          <w:sz w:val="28"/>
          <w:sz w:val="28"/>
          <w:szCs w:val="28"/>
          <w:rtl w:val="true"/>
          <w:lang w:bidi="fa-IR"/>
        </w:rPr>
        <w:t>و ابن ابی الحدید</w:t>
      </w:r>
      <w:r>
        <w:rPr>
          <w:rStyle w:val="FootnoteAnchor"/>
          <w:rtl w:val="true"/>
        </w:rPr>
        <w:footnoteReference w:id="1233"/>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افرادی از صحابه و تابعین را گماشت تا در فضائل عثمان بن عفان و سپس خلفا حدیث وضع کنند و هر حدیثی که در مورد حضرت علی علیه السلام وارد شده است مانند آن را در باره خلفا وضع کنند که از جمله ابوهریره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و امثال آن، سخن این بزرگان اهل سنت را تایید</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می کنید بخاری در مقابل این خبری که از ابوهریره صحیح و ثابت است، سعی کرده از ابوهریره دفاع کند بدون در نظر گرفتن اسانید صحیح دیگر، ولی ابوحاتم چنین اشکالی را به محمد بن عبدالله وارد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حضرت امام بخاری چنان که ذکر شد در یک روش دوگانه و عمل متناقض وقتی از ابوحصین عثمانی ناصبی سخن کذبی را در رد حدیث متواتر غدیر نقل کرد با سکوت آن را تأیید می کند، ولی در دفاع از ابوهریره دروغ او را به گردن دیگران می اندازد</w:t>
      </w:r>
      <w:r>
        <w:rPr>
          <w:rFonts w:eastAsia="IRNazanin" w:cs="IRNazanin"/>
          <w:color w:val="111111"/>
          <w:sz w:val="28"/>
          <w:szCs w:val="28"/>
          <w:rtl w:val="true"/>
          <w:lang w:bidi="fa-IR"/>
        </w:rPr>
        <w:t>.</w:t>
      </w:r>
    </w:p>
    <w:p>
      <w:pPr>
        <w:pStyle w:val="Heading5"/>
        <w:numPr>
          <w:ilvl w:val="4"/>
          <w:numId w:val="1"/>
        </w:numPr>
        <w:rPr/>
      </w:pPr>
      <w:bookmarkStart w:id="764" w:name="__RefHeading___Toc1293225_774463916"/>
      <w:bookmarkStart w:id="765" w:name="_Toc287"/>
      <w:bookmarkEnd w:id="764"/>
      <w:r>
        <w:rPr>
          <w:rtl w:val="true"/>
        </w:rPr>
        <w:t>حدیث دیگر او در فضل عثمان</w:t>
      </w:r>
      <w:bookmarkEnd w:id="765"/>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أبوأمنا أبوحسنة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أبا هریرة وعثمان محصور فی الدار واستأذنته فی الکلام فقال أبوهریرة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ستکون اختلاف وفتنة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تأمرنا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بالأمیر وأصحابه</w:t>
      </w:r>
    </w:p>
    <w:p>
      <w:pPr>
        <w:pStyle w:val="BookText"/>
        <w:rPr/>
      </w:pPr>
      <w:r>
        <w:rPr>
          <w:rFonts w:ascii="IRNazanin" w:hAnsi="IRNazanin" w:eastAsia="IRNazanin"/>
          <w:color w:val="111111"/>
          <w:sz w:val="28"/>
          <w:sz w:val="28"/>
          <w:szCs w:val="28"/>
          <w:rtl w:val="true"/>
          <w:lang w:bidi="fa-IR"/>
        </w:rPr>
        <w:t>وأشار إلی عثمان؛</w:t>
      </w:r>
      <w:r>
        <w:rPr>
          <w:rStyle w:val="FootnoteAnchor"/>
          <w:rtl w:val="true"/>
        </w:rPr>
        <w:footnoteReference w:id="1234"/>
      </w:r>
      <w:r>
        <w:rPr>
          <w:rFonts w:ascii="IRNazanin" w:hAnsi="IRNazanin" w:eastAsia="IRNazanin"/>
          <w:color w:val="111111"/>
          <w:sz w:val="28"/>
          <w:sz w:val="28"/>
          <w:szCs w:val="28"/>
          <w:rtl w:val="true"/>
          <w:lang w:bidi="fa-IR"/>
        </w:rPr>
        <w:t>ابوهریره زمانی که عثمان محاصره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زودی فتنه واختلاف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زمان ما چه بکنیم، ما را به چه امر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بر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امین، در نقل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و به عثمان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و ذهبی در هر دو مورد و البانی سند این حدیث را صحیح دانسته اند و شعیب ارنؤوط سند آن را حسن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بدون شک با دلائل فراوان از جعلیات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صحابه در باره خبر پیامبر اکرم صلی الله علیه و آله و سلم از وقوع فتنه حدیث روایت کرده اند و هیچ یک چنین مطلب کذب را در حدیث اضافه نکرده است و این خبر را حتی روایات دیگر خود ابوهریره نیز تکذیب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شد در این حدیث ابوهریره 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 و گاه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 در خبر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اضافه کرده است که گویا حضرت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عثمان و اصحابش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اصحاب عثمان در آن زمان یک دسته افراد فاسق و بی دین و مرتد گشته ای مانند مروان، ولید، ابن ابی سرح و کعب الاحبار و بنی امیه بودند که احادیث مسلم آن ها را دشمن اسلام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اصحاب و مردم را به همراهی این گونه انسان ها امر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ابوهریره به این خبرش عمل نکرد و حتی در تشییع جنازه عثمان که تنها چهار نفر از مسلمه فتح با ترس و وحشت آن هم در قبرستان یهود دفن کردند،</w:t>
      </w:r>
      <w:r>
        <w:rPr>
          <w:rStyle w:val="FootnoteAnchor"/>
          <w:rtl w:val="true"/>
        </w:rPr>
        <w:footnoteReference w:id="1235"/>
      </w:r>
      <w:r>
        <w:rPr>
          <w:rFonts w:ascii="IRNazanin" w:hAnsi="IRNazanin" w:eastAsia="IRNazanin"/>
          <w:color w:val="111111"/>
          <w:sz w:val="28"/>
          <w:sz w:val="28"/>
          <w:szCs w:val="28"/>
          <w:rtl w:val="true"/>
          <w:lang w:bidi="fa-IR"/>
        </w:rPr>
        <w:t>شرکت نکرد و از این امر سرپچی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باره این که عثمان چرا کشته شد و چه کسانی او را کشتند اخبار فراوان و ثابت است که در رأس قاتلان او ام المؤمنین عائشه، طلحه و زبیر و دیگر بزرگان از صحابه و تابعین بودند و در مقابل نیز هیچ یک صحابی معروف همراه و طرفدار او نبود جز سه نفر که جایگاهی در بین مسلمین نداشتند که عبارتند از ابن عمر، زید بن ثابت و عبدالله بن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داستان عثمان بن عفان تنها به چند خبر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عمرو بن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فتنة أسلم الناس فیها او قال لخیر الناس فیها الجند الغربی فلذلک قدمت مصر؛</w:t>
      </w:r>
      <w:r>
        <w:rPr>
          <w:rStyle w:val="FootnoteAnchor"/>
          <w:rtl w:val="true"/>
        </w:rPr>
        <w:footnoteReference w:id="1236"/>
      </w:r>
      <w:r>
        <w:rPr>
          <w:rFonts w:ascii="IRNazanin" w:hAnsi="IRNazanin" w:eastAsia="IRNazanin"/>
          <w:color w:val="111111"/>
          <w:sz w:val="28"/>
          <w:sz w:val="28"/>
          <w:szCs w:val="28"/>
          <w:rtl w:val="true"/>
          <w:lang w:bidi="fa-IR"/>
        </w:rPr>
        <w:t>عمرو بن حمق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فتنه خواهد شد سالم ترین و یا بهترین مردم در آن فتنه لشکر غربی هستند و من به این خاطر به مصر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و ذهبی سند این حدیث را صحیح دانسته اند و سند ابن شبه غیر از سند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بنابر تصریح این حدیث، اهل مصر که از مخالفان عثمان بودند، بر حق بودند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حمق صحابی، از شیعیان امیرالمؤمنین علیه السلام و از جمله قاتلین عثمان است</w:t>
      </w:r>
      <w:r>
        <w:rPr>
          <w:rFonts w:eastAsia="IRNazanin" w:cs="IRNazanin"/>
          <w:color w:val="111111"/>
          <w:sz w:val="28"/>
          <w:szCs w:val="28"/>
          <w:rtl w:val="true"/>
          <w:lang w:bidi="fa-IR"/>
        </w:rPr>
        <w:t>.</w:t>
      </w:r>
      <w:r>
        <w:rPr>
          <w:rStyle w:val="FootnoteAnchor"/>
          <w:rtl w:val="true"/>
        </w:rPr>
        <w:footnoteReference w:id="1237"/>
      </w:r>
      <w:r>
        <w:rPr>
          <w:rFonts w:ascii="IRNazanin" w:hAnsi="IRNazanin" w:eastAsia="IRNazanin"/>
          <w:color w:val="111111"/>
          <w:sz w:val="28"/>
          <w:sz w:val="28"/>
          <w:szCs w:val="28"/>
          <w:rtl w:val="true"/>
          <w:lang w:bidi="fa-IR"/>
        </w:rPr>
        <w:t>اما مردم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برادر رضاعی خود عبدالله بن ابی سرح را که در زمان</w:t>
      </w:r>
      <w:bookmarkStart w:id="766" w:name="pg5103_35755"/>
    </w:p>
    <w:p>
      <w:pPr>
        <w:pStyle w:val="BookText"/>
        <w:rPr/>
      </w:pPr>
      <w:bookmarkEnd w:id="766"/>
      <w:r>
        <w:rPr>
          <w:rFonts w:ascii="IRNazanin" w:hAnsi="IRNazanin" w:eastAsia="IRNazanin"/>
          <w:color w:val="111111"/>
          <w:sz w:val="28"/>
          <w:sz w:val="28"/>
          <w:szCs w:val="28"/>
          <w:rtl w:val="true"/>
          <w:lang w:bidi="fa-IR"/>
        </w:rPr>
        <w:t>پیامبر اکرم صلی الله علیه و آله و سلم از مکه به مدینه هجرت نمود و سپس مرتد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نیز وحی نازل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در باره ارتدادش نازل شد،</w:t>
      </w:r>
      <w:r>
        <w:rPr>
          <w:rStyle w:val="FootnoteAnchor"/>
          <w:rtl w:val="true"/>
        </w:rPr>
        <w:footnoteReference w:id="1238"/>
      </w:r>
      <w:r>
        <w:rPr>
          <w:rFonts w:ascii="IRNazanin" w:hAnsi="IRNazanin" w:eastAsia="IRNazanin"/>
          <w:color w:val="111111"/>
          <w:sz w:val="28"/>
          <w:sz w:val="28"/>
          <w:szCs w:val="28"/>
          <w:rtl w:val="true"/>
          <w:lang w:bidi="fa-IR"/>
        </w:rPr>
        <w:t>حاکم مصر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از ظلم و نااهلی وی به بزرگان صحابه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بعد از وساطت امیرالمؤمنین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رسیدگی و برکناری ابن ابی سرح را داد، ولی مروان عثمان را از تصمیمش منصرف نمود و در نامه ای به قتل فجیع سران اهل مصر حکم صادر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نامه به دست لشکر مصر رسید آن ها نامه را به مدینه آوردند و عثمان از آن نامه اظهار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مروان است و مردم</w:t>
      </w:r>
    </w:p>
    <w:p>
      <w:pPr>
        <w:pStyle w:val="BookText"/>
        <w:rPr/>
      </w:pPr>
      <w:r>
        <w:rPr>
          <w:rFonts w:ascii="IRNazanin" w:hAnsi="IRNazanin" w:eastAsia="IRNazanin"/>
          <w:color w:val="111111"/>
          <w:sz w:val="28"/>
          <w:sz w:val="28"/>
          <w:szCs w:val="28"/>
          <w:rtl w:val="true"/>
          <w:lang w:bidi="fa-IR"/>
        </w:rPr>
        <w:t>می خواهند مروان را به آن ها تحویل دهی، ولی عثمان قبول نکرد و حتی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آن ها همراه مردم مدینه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عثمان قیام کردند و او را پس از محاصره طولانی کشتند</w:t>
      </w:r>
      <w:r>
        <w:rPr>
          <w:rFonts w:eastAsia="IRNazanin" w:cs="IRNazanin"/>
          <w:color w:val="111111"/>
          <w:sz w:val="28"/>
          <w:szCs w:val="28"/>
          <w:rtl w:val="true"/>
          <w:lang w:bidi="fa-IR"/>
        </w:rPr>
        <w:t>.</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 xml:space="preserve">چون داستان قتل عثمان و جایگاه صحابه در برابر او مفصل است ما به همین مقدار اکتفا کرده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اهل بیت و جایگاه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واقعیت آن آشنا خواهیم شد تا جایگاه این گونه اخبار که در فضائل عثمان وضع شده بیشتر روشن گردد؛ زیرا این حدیث مورد بحث از غیر ابوهریره نیز به نوعی نقل شده است</w:t>
      </w:r>
      <w:r>
        <w:rPr>
          <w:rFonts w:eastAsia="IRNazanin" w:cs="IRNazanin"/>
          <w:color w:val="111111"/>
          <w:sz w:val="28"/>
          <w:szCs w:val="28"/>
          <w:rtl w:val="true"/>
          <w:lang w:bidi="fa-IR"/>
        </w:rPr>
        <w:t>.</w:t>
      </w:r>
    </w:p>
    <w:p>
      <w:pPr>
        <w:pStyle w:val="Heading5"/>
        <w:numPr>
          <w:ilvl w:val="4"/>
          <w:numId w:val="1"/>
        </w:numPr>
        <w:rPr/>
      </w:pPr>
      <w:bookmarkStart w:id="767" w:name="__RefHeading___Toc1293227_774463916"/>
      <w:bookmarkStart w:id="768" w:name="_Toc288"/>
      <w:bookmarkEnd w:id="767"/>
      <w:r>
        <w:rPr>
          <w:rtl w:val="true"/>
        </w:rPr>
        <w:t>ابوهریره و نسبت نسیان و کذب به پیامبر اکرم صلی الله علیه و آله و سلم</w:t>
      </w:r>
      <w:bookmarkEnd w:id="768"/>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صلی الله علیه و آله و سلم إحدی صلاتی العشی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سیرین سماها أبوهریرة ولکن نسیت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فصلی بنا رکعتین ثم سلم فقام إلی خشبة معروضة فی المسجد فاتکأ علیها کأنه غضبان ووضع یده الیمنی</w:t>
      </w:r>
    </w:p>
    <w:p>
      <w:pPr>
        <w:pStyle w:val="BookText"/>
        <w:rPr/>
      </w:pPr>
      <w:r>
        <w:rPr>
          <w:rFonts w:ascii="IRNazanin" w:hAnsi="IRNazanin" w:eastAsia="IRNazanin"/>
          <w:color w:val="111111"/>
          <w:sz w:val="28"/>
          <w:sz w:val="28"/>
          <w:szCs w:val="28"/>
          <w:rtl w:val="true"/>
          <w:lang w:bidi="fa-IR"/>
        </w:rPr>
        <w:t>علی الیسری وشبک بین أصابعه ووضع خده الأیمن علی ظهر کفه الیسری وخرجت السرعان من أبواب المسجد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قصرت الصلاة؟ وفی القوم أبوبکر وعمر فهابا أن یکلماه وفی القوم رجل فی یدیه طول یقال له ذوالیدین قال یا رسول الله أنسیت أم قصرت الصلاة؟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أنس ولم تقصر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أکما یقول ذوالیدین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فتقدم فصلی ما ترک ثم سلم ثم کبر وسجد مثل سجوده او أطول ثم رفع رأسه وکبر ثم کبر وسجد مثل سجوده او أطول ثم رفع رأسه وکبر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سألوه ثم سلم؟ فیقول نبئت أن عمران بن حصین قال ثم سلم؛</w:t>
      </w:r>
      <w:r>
        <w:rPr>
          <w:rStyle w:val="FootnoteAnchor"/>
          <w:rtl w:val="true"/>
        </w:rPr>
        <w:footnoteReference w:id="1240"/>
      </w:r>
      <w:r>
        <w:rPr>
          <w:rFonts w:ascii="IRNazanin" w:hAnsi="IRNazanin" w:eastAsia="IRNazanin"/>
          <w:color w:val="111111"/>
          <w:sz w:val="28"/>
          <w:sz w:val="28"/>
          <w:szCs w:val="28"/>
          <w:rtl w:val="true"/>
          <w:lang w:bidi="fa-IR"/>
        </w:rPr>
        <w:t>در این حدیث 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برای ما نماز ظهر یا عصر را دو رکعت خواند و گویا که غضبناک باشد به چوبی که در مسجد بود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سرعت خارج شدم و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قصر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نیز حاضر بودند و از سخن گفتن با آن حضرت کندی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مردی به نام ذویدین بود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فراموش کردی یا نماز را قصر خواندی؟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فراموش کردم و نه قصر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مردم سؤال کردند و آن ها سخن ذویدین را تصدیق کردند و حضرت دو رکعت دیگر خوانده، سلام دادند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را احمد در مسندش از شعیب بن مطیر از پدرش از ذویدین روایت کرده است و شعیب ارنؤوط و هیثمی سند آن را به خاطر معدی بن سلیمان تضعیف کرده اند و شعیب و پدرش نیز ضعیف و مجهول هستند</w:t>
      </w:r>
      <w:r>
        <w:rPr>
          <w:rFonts w:eastAsia="IRNazanin" w:cs="IRNazanin"/>
          <w:color w:val="111111"/>
          <w:sz w:val="28"/>
          <w:szCs w:val="28"/>
          <w:rtl w:val="true"/>
          <w:lang w:bidi="fa-IR"/>
        </w:rPr>
        <w:t>.</w:t>
      </w:r>
      <w:r>
        <w:rPr>
          <w:rStyle w:val="FootnoteAnchor"/>
          <w:rtl w:val="true"/>
        </w:rPr>
        <w:footnoteReference w:id="1241"/>
      </w:r>
      <w:r>
        <w:rPr>
          <w:rFonts w:ascii="IRNazanin" w:hAnsi="IRNazanin" w:eastAsia="IRNazanin"/>
          <w:color w:val="111111"/>
          <w:sz w:val="28"/>
          <w:sz w:val="28"/>
          <w:szCs w:val="28"/>
          <w:rtl w:val="true"/>
          <w:lang w:bidi="fa-IR"/>
        </w:rPr>
        <w:t>همچنین این حدیث را چند نفر از تابعین که از ابوهریره حدیث روایت کرده اند، مرسل نیز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w:t>
      </w:r>
    </w:p>
    <w:p>
      <w:pPr>
        <w:pStyle w:val="BookText"/>
        <w:rPr/>
      </w:pPr>
      <w:r>
        <w:rPr>
          <w:rFonts w:ascii="IRNazanin" w:hAnsi="IRNazanin" w:eastAsia="IRNazanin"/>
          <w:color w:val="111111"/>
          <w:sz w:val="28"/>
          <w:sz w:val="28"/>
          <w:szCs w:val="28"/>
          <w:rtl w:val="true"/>
          <w:lang w:bidi="fa-IR"/>
        </w:rPr>
        <w:t>هیچ سند صحیحی از غیر ابوهریره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ذوالیدین که ابوهریره ادعای درک زمان او را در این داستان کرده است، همان ذوشمالین است و او در جنگ بدر شهید شده است</w:t>
      </w:r>
      <w:r>
        <w:rPr>
          <w:rFonts w:eastAsia="IRNazanin" w:cs="IRNazanin"/>
          <w:color w:val="111111"/>
          <w:sz w:val="28"/>
          <w:szCs w:val="28"/>
          <w:rtl w:val="true"/>
          <w:lang w:bidi="fa-IR"/>
        </w:rPr>
        <w:t>.</w:t>
      </w:r>
      <w:r>
        <w:rPr>
          <w:rStyle w:val="FootnoteAnchor"/>
          <w:rtl w:val="true"/>
        </w:rPr>
        <w:footnoteReference w:id="1242"/>
      </w:r>
      <w:r>
        <w:rPr>
          <w:rFonts w:ascii="IRNazanin" w:hAnsi="IRNazanin" w:eastAsia="IRNazanin"/>
          <w:color w:val="111111"/>
          <w:sz w:val="28"/>
          <w:sz w:val="28"/>
          <w:szCs w:val="28"/>
          <w:rtl w:val="true"/>
          <w:lang w:bidi="fa-IR"/>
        </w:rPr>
        <w:t>پس با این بیان روشن می شود ابوهریره ادعا کرده کسی را که چهار سال قبل از اسلام او از دنیا رفته است، دیده و در آن زمان مسلمان بوده است و این گونه به راحتی به رسول خدا صلی الله علیه و آله و سلم نسبت دروغگویی داده است زیرا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فراموش کردم و نه قصر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نیز آثار دروغ گویی ابوهریره روشن است؛ زیرا مضافا بر این که چنین نسبت بر پیامبر اکرم صلی الله علیه و آله و سلم توهین بزرگ است، در حدیث صحیح و مسلم نیز که حتی خود ابوهریره نیز آن را روایت کرده پیامبر اکرم صلی الله علیه و آله و سلم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 لا اقول الا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تداعبنا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أقول إلا حقا؛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جز حق، سخنی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همانا شما با ما شوخی می کنی،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جز حق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از ابوهریره، ابن عباس، ابن عمر و انس بن مالک روایت شده و ترمذی، ذهبی بنابر نقل صالحی شامی، هیثمی، البانی و شعیب ارنؤوط سند ابوهریره را صحیح و حسن دانسته اند و البانی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جامع الصغیر،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عمر و انس را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عبد الله بن عمرو حدثهم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أکتب ما أسمع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الغضب و عند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لا ینبغی لی أن أقول</w:t>
      </w:r>
      <w:bookmarkStart w:id="769" w:name="pg5103_35761"/>
    </w:p>
    <w:p>
      <w:pPr>
        <w:pStyle w:val="BookText"/>
        <w:rPr/>
      </w:pPr>
      <w:bookmarkEnd w:id="769"/>
      <w:r>
        <w:rPr>
          <w:rFonts w:ascii="IRNazanin" w:hAnsi="IRNazanin" w:eastAsia="IRNazanin"/>
          <w:color w:val="111111"/>
          <w:sz w:val="28"/>
          <w:sz w:val="28"/>
          <w:szCs w:val="28"/>
          <w:rtl w:val="true"/>
          <w:lang w:bidi="fa-IR"/>
        </w:rPr>
        <w:t>عند الرضا والغضب إلا حقا؛</w:t>
      </w:r>
      <w:r>
        <w:rPr>
          <w:rStyle w:val="FootnoteAnchor"/>
          <w:rtl w:val="true"/>
        </w:rPr>
        <w:footnoteReference w:id="1243"/>
      </w:r>
      <w:r>
        <w:rPr>
          <w:rFonts w:ascii="IRNazanin" w:hAnsi="IRNazanin" w:eastAsia="IRNazanin"/>
          <w:color w:val="111111"/>
          <w:sz w:val="28"/>
          <w:sz w:val="28"/>
          <w:szCs w:val="28"/>
          <w:rtl w:val="true"/>
          <w:lang w:bidi="fa-IR"/>
        </w:rPr>
        <w:t>عبدالله بن عمرو به پیامبر اکرم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هر چه از شما می شنوم آن را بنویسم؟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غضب و رضا؟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همانا برای من سزاوار نیست که در حالت غضب و رضا چیزی جز حق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آن حالت ها جز حق چیزی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از عبدالله بن عمرو مجاهد، شعیب بن محمد و یوسف بن ماهک روایت کرده اند، و حاکم، ذهبی، البانی و شعیب ارنؤوط در چند مورد سند این حدیث را صحیح دانسته اند و در دو نقل اول احمد و ابوداود و نقل دوم حاکم، 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ذاتی که جانم در اختیار اوست، از این دهان و زبان جز حق خارج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مسلم که با معصوم بودم پیامبر اکرم صلی الله علیه و آله و سلم نیز سازگار است حدیث مورد بحث را تکذیب می کند و همچنین معصوم بودن حضرت 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770" w:name="__RefHeading___Toc1293229_774463916"/>
      <w:bookmarkStart w:id="771" w:name="_Toc289"/>
      <w:bookmarkEnd w:id="770"/>
      <w:r>
        <w:rPr>
          <w:rtl w:val="true"/>
        </w:rPr>
        <w:t>برترین انبیا علیهم السلام در نقل ابوهریره</w:t>
      </w:r>
      <w:bookmarkEnd w:id="771"/>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در حدیثی نقل کرده است که بین یک مسلمان و یهودی اختلافی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در نتیجه چون خبر به پیامبر اکرم صلی الله علیه و آله و سلم رسید از جمله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إن أحدا أفضل من یونس بن متی؛</w:t>
      </w:r>
      <w:r>
        <w:rPr>
          <w:rStyle w:val="FootnoteAnchor"/>
          <w:rtl w:val="true"/>
        </w:rPr>
        <w:footnoteReference w:id="1244"/>
      </w:r>
      <w:r>
        <w:rPr>
          <w:rFonts w:ascii="IRNazanin" w:hAnsi="IRNazanin" w:eastAsia="IRNazanin"/>
          <w:color w:val="111111"/>
          <w:sz w:val="28"/>
          <w:sz w:val="28"/>
          <w:szCs w:val="28"/>
          <w:rtl w:val="true"/>
          <w:lang w:bidi="fa-IR"/>
        </w:rPr>
        <w:t>من نمی گویم که کسی برتر از یونس بن 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ابوهریره پا را فراتر گذاشته وهمه ای امت اسلامی را به دروغگویی متهم کرده و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أنا خیر من یونس بن متی فقد کذب؛</w:t>
      </w:r>
      <w:r>
        <w:rPr>
          <w:rStyle w:val="FootnoteAnchor"/>
          <w:rtl w:val="true"/>
        </w:rPr>
        <w:footnoteReference w:id="1245"/>
      </w:r>
      <w:r>
        <w:rPr>
          <w:rFonts w:ascii="IRNazanin" w:hAnsi="IRNazanin" w:eastAsia="IRNazanin"/>
          <w:color w:val="111111"/>
          <w:sz w:val="28"/>
          <w:sz w:val="28"/>
          <w:szCs w:val="28"/>
          <w:rtl w:val="true"/>
          <w:lang w:bidi="fa-IR"/>
        </w:rPr>
        <w:t>هرکه بگوید من برتر از یونس بن متی هستم قطعاً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دو نفر از ابوهریره روایت کرده اند و ترمذی، حاکم، ذهبی، البانی و شعیب نیز مضافا بر بخاری سند آن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این حدیث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بخلاف الحقیقة والمراد أن الأنبیاء علیهم السلام من حیث کونهم أنبیاء فهم فی منزلة واحدة من الخیریة؛ یعنی حضرت صلی الله علیه و آله و سلم در این حدیث بر خلاف واقع سخن گفت و مقصد این است که انبیا از جهت پیامبر بودن در بهتر بودن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شارح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پیامبر صلی الله علیه و آله و سلم برترین بشر است، ولی در این جا بر خلاف حقیقت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ابوهریره تمام امت اسلامی و حتی خود پیامبر اکرم صلی الله علیه و آله و سلم را دروغگو معرفی کرده و به امت اسلامی این اتهام را وارد کرده است که بر این دروغگویی خود اصرار داشته و دارند و آن تا قیامت نیز استمرار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این حدیث توجه می کنید که شارح آن، پیامبر اکرم صلی الله علیه و آله و سلم را متهم کرده است که آن حضرت بر خلاف واقع سخن گفته اند، یعنی این بزرگواران به راحتی به پیامبر اکرم صلی الله علیه و آله و سلم نسبت 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 که این دو حدیث ابوهریره با مسلمات اسلام و اتفاق امت اسلامی و احادیث فراوان مخالف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فرزندان آدم هستم</w:t>
      </w:r>
      <w:r>
        <w:rPr>
          <w:rFonts w:eastAsia="IRNazanin" w:cs="IRNazanin"/>
          <w:color w:val="111111"/>
          <w:sz w:val="28"/>
          <w:szCs w:val="28"/>
          <w:rtl w:val="true"/>
          <w:lang w:bidi="fa-IR"/>
        </w:rPr>
        <w:t xml:space="preserve">.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این حدیث متواتر است و از ابوبکر، ابن مسعود، جابر، ابن عباس، ابوسعید، واثله، ابن سلام، امام حسن و امام حسین علیهما السلام ، حذیفه، عایشه، انس و دیگران با اسانید متعدد روایت شده، و این حدیث متواتر، بر دروغ بودن حدیث ابوهریره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در حدیث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فردی از مسلمین ویهودی اختلاف شد و مسلمان، یهودی را سیلی می زند، پیامبر صلی الله علیه و آله و سلم از شنیدن این داستان غضبناک شده،</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انبیا برتری وتفضیل نکنید، همانا من اول کسی هستم که سر از قبر بلند</w:t>
      </w:r>
    </w:p>
    <w:p>
      <w:pPr>
        <w:pStyle w:val="BookText"/>
        <w:rPr/>
      </w:pPr>
      <w:r>
        <w:rPr>
          <w:rFonts w:ascii="IRNazanin" w:hAnsi="IRNazanin" w:eastAsia="IRNazanin"/>
          <w:color w:val="111111"/>
          <w:sz w:val="28"/>
          <w:sz w:val="28"/>
          <w:szCs w:val="28"/>
          <w:rtl w:val="true"/>
          <w:lang w:bidi="fa-IR"/>
        </w:rPr>
        <w:t>می کنم و می بینم که موسی عرش را گرفته و</w:t>
      </w:r>
      <w:r>
        <w:rPr>
          <w:rFonts w:eastAsia="IRNazanin" w:cs="IRNazanin"/>
          <w:color w:val="111111"/>
          <w:sz w:val="28"/>
          <w:szCs w:val="28"/>
          <w:rtl w:val="true"/>
          <w:lang w:bidi="fa-IR"/>
        </w:rPr>
        <w:t xml:space="preserve">... . </w:t>
      </w:r>
      <w:r>
        <w:rPr>
          <w:rStyle w:val="FootnoteAnchor"/>
          <w:rtl w:val="true"/>
        </w:rPr>
        <w:footnoteReference w:id="1247"/>
      </w:r>
      <w:r>
        <w:rPr>
          <w:rFonts w:ascii="IRNazanin" w:hAnsi="IRNazanin" w:eastAsia="IRNazanin"/>
          <w:color w:val="111111"/>
          <w:sz w:val="28"/>
          <w:sz w:val="28"/>
          <w:szCs w:val="28"/>
          <w:rtl w:val="true"/>
          <w:lang w:bidi="fa-IR"/>
        </w:rPr>
        <w:t>این حدیث ابوهریره متنش مضطرب است و مضافاً با حدیث متواتر دیگر که در آن 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سرور فرزندان آدم هستم و به آن فخر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 و من اول کسی هستم که برانگیخته می شوم و به این فخر نمی کنم و من اولین شافع و مشفع هستم</w:t>
      </w:r>
      <w:r>
        <w:rPr>
          <w:rFonts w:eastAsia="IRNazanin" w:cs="IRNazanin"/>
          <w:color w:val="111111"/>
          <w:sz w:val="28"/>
          <w:szCs w:val="28"/>
          <w:rtl w:val="true"/>
          <w:lang w:bidi="fa-IR"/>
        </w:rPr>
        <w:t xml:space="preserve">» </w:t>
      </w:r>
      <w:r>
        <w:rPr>
          <w:rStyle w:val="FootnoteAnchor"/>
          <w:rtl w:val="true"/>
        </w:rPr>
        <w:footnoteReference w:id="1248"/>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خود ابوهریره وابوسعید، ابن عباس، ابن مسعود، انس، جابر، ابوبکر، عبدالله بن سلام، واثله، ابن عمر، حسن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جبرئیل در حدیثی به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کسی هستی که برانگخته خواهی شد</w:t>
      </w:r>
      <w:r>
        <w:rPr>
          <w:rFonts w:eastAsia="IRNazanin" w:cs="IRNazanin"/>
          <w:color w:val="111111"/>
          <w:sz w:val="28"/>
          <w:szCs w:val="28"/>
          <w:rtl w:val="true"/>
          <w:lang w:bidi="fa-IR"/>
        </w:rPr>
        <w:t>.</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حدیث اول را احتمالا ابوهریره از کعب الاحبار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را بخاری و دیگران از ابوسعید خدری نیز روایت کرده اند، ولی راوی از ابوسعید تنها یحیی بن عماره است که این حدیث را از ابوسعید معنعن روایت کرده و همچنین ابن حجر در تهذیب در پنج خط شرح حال او را مختصر نقل کرده ومزی نیز لذا روشن نیست او کیست چه وقت متولد شده و چه وقت از دنیا رفته و در واقع ابوسعید را درک کرده یا نه هیچ چیز بیان نشده است، ولی از ابوهریره چهار نفر یعنی ابن مسیب، اعرج، ابوسلمه و عامر شعبی این حدیث را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ابوهریره از پیامبر اکرم صلی الله علیه و آله و سلم چنین حدیث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رآنی فی المنام فسیرانی فی الیقظة ولا یتمثل الشیطان بی؛</w:t>
      </w:r>
      <w:r>
        <w:rPr>
          <w:rStyle w:val="FootnoteAnchor"/>
          <w:rtl w:val="true"/>
        </w:rPr>
        <w:footnoteReference w:id="1250"/>
      </w:r>
      <w:r>
        <w:rPr>
          <w:rFonts w:ascii="IRNazanin" w:hAnsi="IRNazanin" w:eastAsia="IRNazanin"/>
          <w:color w:val="111111"/>
          <w:sz w:val="28"/>
          <w:sz w:val="28"/>
          <w:szCs w:val="28"/>
          <w:rtl w:val="true"/>
          <w:lang w:bidi="fa-IR"/>
        </w:rPr>
        <w:t>هر که مرا در خواب دید، به زودی مرا در بیداری خواهد دید و شیطان به صورت من در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تابعین این حدیث را از ابوهریره با این لفظ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که دیگران و همچنین خود ابوهریره این حدیث را این گونه روایت کرده اند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رآنی فی المنام فقد رآنی فان الشیطان لا یتمثل بصورتی؛</w:t>
      </w:r>
      <w:r>
        <w:rPr>
          <w:rStyle w:val="FootnoteAnchor"/>
          <w:rtl w:val="true"/>
        </w:rPr>
        <w:footnoteReference w:id="1251"/>
      </w:r>
      <w:r>
        <w:rPr>
          <w:rFonts w:ascii="IRNazanin" w:hAnsi="IRNazanin" w:eastAsia="IRNazanin"/>
          <w:color w:val="111111"/>
          <w:sz w:val="28"/>
          <w:sz w:val="28"/>
          <w:szCs w:val="28"/>
          <w:rtl w:val="true"/>
          <w:lang w:bidi="fa-IR"/>
        </w:rPr>
        <w:t>هر که مرا در خواب دید حتماً خود مرا دیده است و شیطان به صورت من نخواهد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انس، ابن مسعود، جابر، ابوقتاده، ابوسعید خدری، ابومالک، ابن عباس، ابوهریره و دیگران روایت شده است، ولی ابوهریره چنان که ملاحظه کردید معنای حدیث را گاهی به آن شکل تغییر داده که آن را چنان که اشاره شد چهار نفر از او</w:t>
      </w:r>
      <w:bookmarkStart w:id="772" w:name="pg5103_35769"/>
    </w:p>
    <w:p>
      <w:pPr>
        <w:pStyle w:val="BookText"/>
        <w:rPr/>
      </w:pPr>
      <w:bookmarkEnd w:id="772"/>
      <w:r>
        <w:rPr>
          <w:rFonts w:ascii="IRNazanin" w:hAnsi="IRNazanin" w:eastAsia="IRNazanin"/>
          <w:color w:val="111111"/>
          <w:sz w:val="28"/>
          <w:sz w:val="28"/>
          <w:szCs w:val="28"/>
          <w:rtl w:val="true"/>
          <w:lang w:bidi="fa-IR"/>
        </w:rPr>
        <w:t>با آن لفظ روایت کرده اند</w:t>
      </w:r>
      <w:r>
        <w:rPr>
          <w:rFonts w:eastAsia="IRNazanin" w:cs="IRNazanin"/>
          <w:color w:val="111111"/>
          <w:sz w:val="28"/>
          <w:szCs w:val="28"/>
          <w:rtl w:val="true"/>
          <w:lang w:bidi="fa-IR"/>
        </w:rPr>
        <w:t>.</w:t>
      </w:r>
    </w:p>
    <w:p>
      <w:pPr>
        <w:pStyle w:val="Heading5"/>
        <w:numPr>
          <w:ilvl w:val="4"/>
          <w:numId w:val="1"/>
        </w:numPr>
        <w:rPr/>
      </w:pPr>
      <w:bookmarkStart w:id="773" w:name="__RefHeading___Toc1293231_774463916"/>
      <w:bookmarkStart w:id="774" w:name="_Toc290"/>
      <w:bookmarkEnd w:id="773"/>
      <w:r>
        <w:rPr>
          <w:rtl w:val="true"/>
        </w:rPr>
        <w:t>طواف حضرت سلیمان بر زنان</w:t>
      </w:r>
      <w:bookmarkEnd w:id="7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الرحمن بن هرمز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سلیمان بن داود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لأطوفن اللیلة علی مائة امرأة او تسع وتسعین کلهن یأتی بفارس یجاهد فی سبیل الله فقال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یقل إن شاء الله، فلم یحمل منهن إلا امرأة واحدة جاءت بشق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محمد بیده لو قال إن شاء الله لجاهدوا فی سبیل الله فرسانا أجمعون؛</w:t>
      </w:r>
      <w:r>
        <w:rPr>
          <w:rStyle w:val="FootnoteAnchor"/>
          <w:rtl w:val="true"/>
        </w:rPr>
        <w:footnoteReference w:id="1252"/>
      </w: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شب به صد و یا نود و نه همسرم همبستر می شوم و هر کدام از آن ها فرزندی برایم می آورند که در راه خدا جهاد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همراهش بود به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وتنها یکی از زن ها حامله شد وفرزند وی نیز ناقص به بار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قطعاً چنین می شد وهمگی در راه خدا جهاد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الأعرج عن أبی هریرة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لأطوفن اللیلة علی سبعین امرأة تحمل کل امرأة فارسا یجاهد فی سبیل الله فقال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شاء الله فلم یقل ولم تحمل شیئا إلا واحدا ساقطا أحد 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قالها لجاهدوا فی سبیل الله</w:t>
      </w:r>
      <w:r>
        <w:rPr>
          <w:rFonts w:eastAsia="IRNazanin" w:cs="IRNazanin"/>
          <w:color w:val="111111"/>
          <w:sz w:val="28"/>
          <w:szCs w:val="28"/>
          <w:rtl w:val="true"/>
          <w:lang w:bidi="fa-IR"/>
        </w:rPr>
        <w:t xml:space="preserve">. </w:t>
      </w:r>
      <w:r>
        <w:rPr>
          <w:rStyle w:val="FootnoteAnchor"/>
          <w:rtl w:val="true"/>
        </w:rPr>
        <w:footnoteReference w:id="1253"/>
      </w:r>
      <w:r>
        <w:rPr>
          <w:rFonts w:ascii="IRNazanin" w:hAnsi="IRNazanin" w:eastAsia="IRNazanin"/>
          <w:color w:val="111111"/>
          <w:sz w:val="28"/>
          <w:sz w:val="28"/>
          <w:szCs w:val="28"/>
          <w:rtl w:val="true"/>
          <w:lang w:bidi="fa-IR"/>
        </w:rPr>
        <w:t>در این حدیث ابوهریره از زبان پیامبر اکرم صلی الله علیه و آله و سلم این حدیث را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با هفتاد همسرم همبستر می شوم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طاوس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سلیمان بن داود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لأطوفن اللیلة بمائة امرأة تلد کل امرأة غلاما یقاتل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یقل ونسی فأطاف بهن ولم تلد منهن إلا امرأة نصف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إن شاء الله لم یحنث وکان أرجی لحاجته</w:t>
      </w:r>
      <w:r>
        <w:rPr>
          <w:rFonts w:eastAsia="IRNazanin" w:cs="IRNazanin"/>
          <w:color w:val="111111"/>
          <w:sz w:val="28"/>
          <w:szCs w:val="28"/>
          <w:rtl w:val="true"/>
          <w:lang w:bidi="fa-IR"/>
        </w:rPr>
        <w:t xml:space="preserve">. </w:t>
      </w:r>
      <w:r>
        <w:rPr>
          <w:rStyle w:val="FootnoteAnchor"/>
          <w:rtl w:val="true"/>
        </w:rPr>
        <w:footnoteReference w:id="1254"/>
      </w:r>
      <w:r>
        <w:rPr>
          <w:rFonts w:ascii="IRNazanin" w:hAnsi="IRNazanin" w:eastAsia="IRNazanin"/>
          <w:color w:val="111111"/>
          <w:sz w:val="28"/>
          <w:sz w:val="28"/>
          <w:szCs w:val="28"/>
          <w:rtl w:val="true"/>
          <w:lang w:bidi="fa-IR"/>
        </w:rPr>
        <w:t>در این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الرحمن الأعرج عن أبی هریرة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لأطوفن اللیلة علی تسعین امرأة کلهن تأتی بفارس یجاهد فی سبیل الله فقال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شاء الله فلم یقل إن شاء الله فطاف علیهن جمیعا فلم تحمل منهن إلا امرأة واحدة جاءت بشق رجل وایم الذی نفس محمد بیده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لجاهدوا فی سبیل الله فرسانا أجمعون؛</w:t>
      </w:r>
      <w:r>
        <w:rPr>
          <w:rStyle w:val="FootnoteAnchor"/>
          <w:rtl w:val="true"/>
        </w:rPr>
        <w:footnoteReference w:id="1255"/>
      </w:r>
      <w:r>
        <w:rPr>
          <w:rFonts w:ascii="IRNazanin" w:hAnsi="IRNazanin" w:eastAsia="IRNazanin"/>
          <w:color w:val="111111"/>
          <w:sz w:val="28"/>
          <w:sz w:val="28"/>
          <w:szCs w:val="28"/>
          <w:rtl w:val="true"/>
          <w:lang w:bidi="fa-IR"/>
        </w:rPr>
        <w:t>در این خبر ابوهریره</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با نود زن همبستر می شوم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محمد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نبی الله سلیمان علیه السلام کان له ستون امرأة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لأطوفن اللیلة علی نسائی فلتحملن کل امرأة ولتلدن فارسا یقاتل فی سبیل الله فطاف علی نسائه فما ولدت منهن إلا امرأة ولدت شق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نبی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سلیمان استثنی لحملت کل امرأة منهن فولدت فارسا یقاتل فی سبیل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نقل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شصت زن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به همسرانم همبستر می شوم</w:t>
      </w:r>
      <w:r>
        <w:rPr>
          <w:rFonts w:eastAsia="IRNazanin" w:cs="IRNazanin"/>
          <w:color w:val="111111"/>
          <w:sz w:val="28"/>
          <w:szCs w:val="28"/>
          <w:rtl w:val="true"/>
          <w:lang w:bidi="fa-IR"/>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کنید که امام بخاری این حدیث را با این پنج لفظ از ابوهریره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یک حدیث که راوی آن نیز یک نفر است این همه تناقض است</w:t>
      </w:r>
      <w:r>
        <w:rPr>
          <w:rFonts w:eastAsia="IRNazanin" w:cs="IRNazanin"/>
          <w:color w:val="111111"/>
          <w:sz w:val="28"/>
          <w:szCs w:val="28"/>
          <w:rtl w:val="true"/>
          <w:lang w:bidi="fa-IR"/>
        </w:rPr>
        <w:t>.</w:t>
      </w:r>
      <w:bookmarkStart w:id="775" w:name="pg5103_35773"/>
    </w:p>
    <w:p>
      <w:pPr>
        <w:pStyle w:val="BookText"/>
        <w:rPr/>
      </w:pPr>
      <w:bookmarkEnd w:id="775"/>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و به او تذکر دهند و باز آن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عبارت اضافه کرده اند که سلیمان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نیز در یک سند جهت توجیه بر حدیث اضافه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بالاخره کدام یک از این الفاظ صحیح است؟ و حضرت سلیمان چند زن داشته اند؟ و به چند زن طواف کنم گفته اند؟ همچنین چه کسی به حضرت سلیمان تذکر داد؟ صاحبش و یا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امام بخاری این همه را بین خود و خداوند متعال حجت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تنها ابوهریره است که روایت کرده است حضرت سلیمان شصت و تا صد زن داشته اند و این سخن او نیز با احادیث دیگر صحابه و امامان معصوم در مکتب اهل بیت علیهم السلام نیز مخالف است؛ زیرا وارد شده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هزار زن داشته اند</w:t>
      </w:r>
      <w:r>
        <w:rPr>
          <w:rFonts w:eastAsia="IRNazanin" w:cs="IRNazanin"/>
          <w:color w:val="111111"/>
          <w:sz w:val="28"/>
          <w:szCs w:val="28"/>
          <w:rtl w:val="true"/>
          <w:lang w:bidi="fa-IR"/>
        </w:rPr>
        <w:t xml:space="preserve">. </w:t>
      </w:r>
      <w:r>
        <w:rPr>
          <w:rStyle w:val="FootnoteAnchor"/>
          <w:rtl w:val="true"/>
        </w:rPr>
        <w:footnoteReference w:id="1256"/>
      </w:r>
      <w:r>
        <w:rPr>
          <w:rFonts w:ascii="IRNazanin" w:hAnsi="IRNazanin" w:eastAsia="IRNazanin"/>
          <w:color w:val="111111"/>
          <w:sz w:val="28"/>
          <w:sz w:val="28"/>
          <w:szCs w:val="28"/>
          <w:rtl w:val="true"/>
          <w:lang w:bidi="fa-IR"/>
        </w:rPr>
        <w:t xml:space="preserve">ولی این تنها ابوهریره است که نسبت طواف به آن ها و باردار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 را نیز با آن همه تناقضات در تعداد همسران حضرت سلیمان علیه السلام ، به</w:t>
      </w:r>
    </w:p>
    <w:p>
      <w:pPr>
        <w:pStyle w:val="BookText"/>
        <w:rPr/>
      </w:pPr>
      <w:r>
        <w:rPr>
          <w:rFonts w:ascii="IRNazanin" w:hAnsi="IRNazanin" w:eastAsia="IRNazanin"/>
          <w:color w:val="111111"/>
          <w:sz w:val="28"/>
          <w:sz w:val="28"/>
          <w:szCs w:val="28"/>
          <w:rtl w:val="true"/>
          <w:lang w:bidi="fa-IR"/>
        </w:rPr>
        <w:t>پیامبر اکرم صلی الله علیه و آله و سلم نسبت داده است</w:t>
      </w:r>
      <w:r>
        <w:rPr>
          <w:rFonts w:eastAsia="IRNazanin" w:cs="IRNazanin"/>
          <w:color w:val="111111"/>
          <w:sz w:val="28"/>
          <w:szCs w:val="28"/>
          <w:rtl w:val="true"/>
          <w:lang w:bidi="fa-IR"/>
        </w:rPr>
        <w:t>.</w:t>
      </w:r>
    </w:p>
    <w:p>
      <w:pPr>
        <w:pStyle w:val="Heading5"/>
        <w:numPr>
          <w:ilvl w:val="4"/>
          <w:numId w:val="1"/>
        </w:numPr>
        <w:rPr/>
      </w:pPr>
      <w:bookmarkStart w:id="776" w:name="__RefHeading___Toc1293233_774463916"/>
      <w:bookmarkStart w:id="777" w:name="_Toc291"/>
      <w:bookmarkEnd w:id="776"/>
      <w:r>
        <w:rPr>
          <w:rtl w:val="true"/>
        </w:rPr>
        <w:t>ابوهریره و حدیث اطاعت از امیران</w:t>
      </w:r>
      <w:bookmarkEnd w:id="777"/>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الأعرج حدثه أنه سمع أبا هریرة أنه سمع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أطاعنی فقد أطاع الله و من عصانی فقد عصی الله و من یطع الأمیر فقد أطاعنی و من یعص الأمیر فقد عصانی وإنما الإمام جنة یقاتل من ورائه ویتقی به فإن أمر بتقوی الله وعدل فإن له بذلک أجرا و ان قال بغیره فإن علیه منه؛</w:t>
      </w:r>
      <w:r>
        <w:rPr>
          <w:rStyle w:val="FootnoteAnchor"/>
          <w:rtl w:val="true"/>
        </w:rPr>
        <w:footnoteReference w:id="1257"/>
      </w:r>
      <w:r>
        <w:rPr>
          <w:rFonts w:ascii="IRNazanin" w:hAnsi="IRNazanin" w:eastAsia="IRNazanin"/>
          <w:color w:val="111111"/>
          <w:sz w:val="28"/>
          <w:sz w:val="28"/>
          <w:szCs w:val="28"/>
          <w:rtl w:val="true"/>
          <w:lang w:bidi="fa-IR"/>
        </w:rPr>
        <w:t>ابوهریره</w:t>
      </w:r>
    </w:p>
    <w:p>
      <w:pPr>
        <w:pStyle w:val="BookText"/>
        <w:rPr/>
      </w:pPr>
      <w:r>
        <w:rPr>
          <w:rFonts w:ascii="IRNazanin" w:hAnsi="IRNazanin" w:eastAsia="IRNazanin"/>
          <w:color w:val="111111"/>
          <w:sz w:val="28"/>
          <w:sz w:val="28"/>
          <w:szCs w:val="28"/>
          <w:rtl w:val="true"/>
          <w:lang w:bidi="fa-IR"/>
        </w:rPr>
        <w:t>از رسول خدا صلی الله علیه و آله و سلم شنیده است که مدام می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من اطاعت کند قطعاً از خداوند متعال اطاعت کرده است و هر که مرا نافرمانی کند قطعاً خداوند را نافرمانی کرده است و هر که از امیر اطاعت کرد قطعاً مرا اطاعت کرده و هر که امیر را نافرمانی کند قطعاً مرا نافرمانی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حدیث 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ابوهریره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عام و در خصوص هر امیری معنا شود چنان که از آن همین گونه برداشت شده است، هم با آیات قرآن و هم با احادیث مسلم دیگر و سیره مسلمین متعارض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چه توجه داشته باشیم که صحابه و تابعین چنین حدیثی را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اند که بر یزید بن معاویه خروج کردند و همه ا ی مسلمین نیز امام حسین علیه السلام و اصحاب آن حضرت وکشته شدگان حره را شهید می دانند واکثر محدثین حامی قیام زید شهید ونفس زکیه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با این روش و عمل خود، به بی اساس بودن و بر خلاف معارف اسلامی بودن حدیث ابوهریره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فراوانی بر خلاف این حدیث ابوهریره از افراد زیادی حتی از خود ابوهریره روایت شده است، ولی این حدیث ابوهریره که مورد بحث است مورد سوء استفاده افراد مغرضی مانند ابن تیمیه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با چنگ زدن به این حدیث به امیرالمؤمنین علیه السلام و حضرت زهرای اطهر علیها السلام اهانت های عجیب کرده است که جای ذکر و بحث در مورد سخنان ظالمانه ای این دشمن اهل بیت علیهم السلام جای خود را دارد که ما در این نوشتار متعرض آن نمی شویم، ولی بنابر این، برای روشن شدن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اساسی آن به چند حدیث اشاره می کنیم، ولی قبل از پرداختن به این بحث به یک حدیث دیگر بخاری اشاره می کنیم که آن نیز قریب به معنای حدیث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کره من أمیره شیئا فلیصبر فإنه من خرج من السلطان شبرا مات میتة جاهلیة؛</w:t>
      </w:r>
      <w:r>
        <w:rPr>
          <w:rStyle w:val="FootnoteAnchor"/>
          <w:rtl w:val="true"/>
        </w:rPr>
        <w:footnoteReference w:id="1258"/>
      </w:r>
      <w:r>
        <w:rPr>
          <w:rFonts w:ascii="IRNazanin" w:hAnsi="IRNazanin" w:eastAsia="IRNazanin"/>
          <w:color w:val="111111"/>
          <w:sz w:val="28"/>
          <w:sz w:val="28"/>
          <w:szCs w:val="28"/>
          <w:rtl w:val="true"/>
          <w:lang w:bidi="fa-IR"/>
        </w:rPr>
        <w:t xml:space="preserve">هر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ورفتار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امیرش کراهت داشته باشد، پس صبر کند، وهمانا هر که از اطاعت سلطان یک وجب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حال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مرگ مردم زمان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آشنایی با احادیثی که این دو حدیث و امثال آن را نقض می کند، باید اشاره کنیم که این گونه احادیث در واقع در مورد امامان و جانشینان بر حق پیامبر اکرم صلی الله علیه و آله و سلم صادر شده است که به غیر آن ها و به سلاطین جور آن را تطبیق کرده اند که پس از ذکر احادیث ناقض این دو حدیث، به دلائل این سخن نیز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این حدیث با این لفظ به ابن عباس نسبت داده شده است باید بدانیم که آن، با سیره ابن عباس مخالف است؛ زیرا ابن عباس همراه با محمد حنفیه به ابن زبیر بیعت نکردند و از جماعت او خود را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در جریان این حقیقت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و گروهی هستند که همراه و پیرو حق باشند گرچه تعدادشان کم و حتی یک نفر باشد</w:t>
      </w:r>
      <w:r>
        <w:rPr>
          <w:rFonts w:eastAsia="IRNazanin" w:cs="IRNazanin"/>
          <w:color w:val="111111"/>
          <w:sz w:val="28"/>
          <w:szCs w:val="28"/>
          <w:rtl w:val="true"/>
          <w:lang w:bidi="fa-IR"/>
        </w:rPr>
        <w:t xml:space="preserve">. </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اما 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عباده بن صامت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از امرا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بر</w:t>
      </w:r>
    </w:p>
    <w:p>
      <w:pPr>
        <w:pStyle w:val="BookText"/>
        <w:rPr/>
      </w:pPr>
      <w:r>
        <w:rPr>
          <w:rFonts w:ascii="IRNazanin" w:hAnsi="IRNazanin" w:eastAsia="IRNazanin"/>
          <w:color w:val="111111"/>
          <w:sz w:val="28"/>
          <w:sz w:val="28"/>
          <w:szCs w:val="28"/>
          <w:rtl w:val="true"/>
          <w:lang w:bidi="fa-IR"/>
        </w:rPr>
        <w:t>شما امیر خواهند شد که اگر از آن ها اطاعت کنید شما را وارد جهنم می کنند و اگر نافرمانی کنید، شما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 ما نام ببر ای رسول خدا، شاید ما به صورتشان خاک بپاشیم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ها به صورت تو خاک ریزند وچشمت را کور کنند</w:t>
      </w:r>
      <w:r>
        <w:rPr>
          <w:rFonts w:eastAsia="IRNazanin" w:cs="IRNazanin"/>
          <w:color w:val="111111"/>
          <w:sz w:val="28"/>
          <w:szCs w:val="28"/>
          <w:rtl w:val="true"/>
          <w:lang w:bidi="fa-IR"/>
        </w:rPr>
        <w:t xml:space="preserve">. </w:t>
      </w:r>
      <w:r>
        <w:rPr>
          <w:rStyle w:val="FootnoteAnchor"/>
          <w:rtl w:val="true"/>
        </w:rPr>
        <w:footnoteReference w:id="12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همانا قرآن و سلطان به زودی از هم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زودی امیرانی خواهید داشت که بر نفع خود قضاوت می کنند و اگر آن ها را نافرمانی کنید، شما را خواهند کشت و اگر اطاعت کنید گمراه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بکنیم ای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کنید که اصحاب عیسی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در طاعت خداوند متعال برتر از زندگی در معصیت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حدیث از معاذ، حذیفه و ابن مسعود روایت شده وصالحی شامی سند خود را صحیح دانسته است و هیثمی نیز رجال خود را ثقه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امیرانی خواهند آمد که به سخن خود عمل نمی کنند وعملی را انجام می دهند که خود بر دیگران آن را انکار می کنند، پس هر که با آن ها با دست وزبان وقلبش جهاد کند، مؤمن است و در غیر این صورت به اندازه خردل هم ایمان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دو نفر از تابعین از ابن مسعود روایت کرده اند و شعیب ارنؤوط هر</w:t>
      </w:r>
    </w:p>
    <w:p>
      <w:pPr>
        <w:pStyle w:val="BookText"/>
        <w:rPr/>
      </w:pPr>
      <w:r>
        <w:rPr>
          <w:rFonts w:ascii="IRNazanin" w:hAnsi="IRNazanin" w:eastAsia="IRNazanin"/>
          <w:color w:val="111111"/>
          <w:sz w:val="28"/>
          <w:sz w:val="28"/>
          <w:szCs w:val="28"/>
          <w:rtl w:val="true"/>
          <w:lang w:bidi="fa-IR"/>
        </w:rPr>
        <w:t>دو سند ابن حبان را قوی و خیلی خوب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المؤمنین 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امیرانی خواهند آمد که می شناسید و انکار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سالم ماند و هر که بد بدارد، از عهده خود دور کرده است، ولی هر که راضی باشد وپیروی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نجنگیم ای رسول خدا؟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مادامی که نماز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سند این حدیث را ترمذی، البانی و شعیب ارنؤوط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امتم از چیزی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جز از پیشوایان گمراه کننده، همانا وقتی شمشیر در امتم کشیده شود تا قیامت از بینشان برداشته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حدیث را شداد وثوبان وعمر بن خطاب از رسول خدا صلی الله علیه و آله و سلم روایت کرده اند وترمذی، حاکم، ذهبی، البانی و هیثمی دو سند این حدیث را صحیح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کنید که متأسفانه خلیفه سوم عثمان بن عفان با روش های عجیب خود و همچنین با مسلط کردن بنی امیه بر سر مسلمین، سبب شد تا شمشیر کشیده شود و</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 صلی الله علیه و آله و سلم راه می رفتم وحضرت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امتم از غیر دجال می ترسم وسه بار این سخن را تکرار فرمودند،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غیر دجال چه است که شما از آن بیشتر بر امت خویش می ترسید؟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گمراه کننده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ابوذر را شعیب ارنؤوط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دانسته و سندهای</w:t>
      </w:r>
    </w:p>
    <w:p>
      <w:pPr>
        <w:pStyle w:val="BookText"/>
        <w:rPr/>
      </w:pPr>
      <w:r>
        <w:rPr>
          <w:rFonts w:ascii="IRNazanin" w:hAnsi="IRNazanin" w:eastAsia="IRNazanin"/>
          <w:color w:val="111111"/>
          <w:sz w:val="28"/>
          <w:sz w:val="28"/>
          <w:szCs w:val="28"/>
          <w:rtl w:val="true"/>
          <w:lang w:bidi="fa-IR"/>
        </w:rPr>
        <w:t>دیگر را که در آن حضرت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از پیشوایان گمراه کننده برای امتم می ترسم همه را صحیح دانسته است و به این معنا از امیرالمؤمنین علیه السلام و کعب بن عجرت و جابر و ابودردا و ابوامامه و ابواعور نیز حدیث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و فساد امتم بر دست این قشر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چه امر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آن ها جدا 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برخی از این روایات ابوهریره به مروان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می توانم اسم ببرم که این ها بنی فلا و 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و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گذشته اشاره شد قطعاً ابوهریره از جمله کسانی خواهد بود که با این قشر همکاری نمود و او، هم امیر مدینه از جانب معاویه بود و هم نائب مروان در غیابش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می کنید که ابوهریره هم به این حدیثی که خودش روایت کرده عمل نکرده است و هم به احادیث فراوان دیگر در مورد اهل بیت علیهم السلام به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با اهل بیت علیهم السلام جنگ با پیامبر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مضافاً بر این احادیث، در شرح حال ابن شهاب زهری نیز احادیثی در این موضوع ذکر کردیم که از جمله پیامبر اکرم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مقدار به سلطان نزدیک شود، به همان مقدار از خداوند متعال دور خواهد شد</w:t>
      </w:r>
      <w:r>
        <w:rPr>
          <w:rFonts w:eastAsia="IRNazanin" w:cs="IRNazanin"/>
          <w:color w:val="111111"/>
          <w:sz w:val="28"/>
          <w:szCs w:val="28"/>
          <w:rtl w:val="true"/>
          <w:lang w:bidi="fa-IR"/>
        </w:rPr>
        <w:t>.</w:t>
      </w:r>
      <w:r>
        <w:rPr>
          <w:rStyle w:val="FootnoteAnchor"/>
          <w:rtl w:val="true"/>
        </w:rPr>
        <w:footnoteReference w:id="1261"/>
      </w:r>
      <w:r>
        <w:rPr>
          <w:rFonts w:ascii="IRNazanin" w:hAnsi="IRNazanin" w:eastAsia="IRNazanin"/>
          <w:color w:val="111111"/>
          <w:sz w:val="28"/>
          <w:sz w:val="28"/>
          <w:szCs w:val="28"/>
          <w:rtl w:val="true"/>
          <w:lang w:bidi="fa-IR"/>
        </w:rPr>
        <w:t>و جالب است که این حدیث نیز از ابوهریره با سند صحیح روایت شده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احادیث فوق روشن شد که حضرت به شدت امت خود را از این امیران برحذر می داشته اند، پس چگونه ممکن است که اطاعت از آنان را در ردیف اطاعت از خود قرار داده و خارج شدن از اطاعت آن ها را مساوی با مرگ جاهلی که کفر است، خوانده</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احادیث قطعاً در مورد اطاعت و جدا نشدن از خلفای بر حق آن حضرت صادر شده است که بعدها آن را برای جذب مردم و فرمانبرداری از معاویه و امثال او به امیران ظالم تطبیق نموده اند؛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در روایت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أطاعنی فقد أطاع الله و من عصانی فقد عصی الله و من أطاع أمیری فقد أطاعنی و من عصی أمیری فقد عصانی؛</w:t>
      </w:r>
      <w:r>
        <w:rPr>
          <w:rStyle w:val="FootnoteAnchor"/>
          <w:rtl w:val="true"/>
        </w:rPr>
        <w:footnoteReference w:id="1262"/>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من اطاعت کند قطعاً خداوند متعال را اطاعت کرده است و هر که مرا نافرمانی کند خداوند متعال را نافرمانی کرده است و هر که از امیر من اطاعت کند قطعاً مرا اطاعت کرده است و هر که امیر مرا نافرمانی کند قطعاً مرا نافرمانی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با این لفظ دو نفر از ابوهریره روایت کرده اند و ابن سعد آن را در طبقاتش</w:t>
      </w:r>
      <w:r>
        <w:rPr>
          <w:rStyle w:val="FootnoteAnchor"/>
          <w:rtl w:val="true"/>
        </w:rPr>
        <w:footnoteReference w:id="1263"/>
      </w:r>
      <w:r>
        <w:rPr>
          <w:rFonts w:ascii="IRNazanin" w:hAnsi="IRNazanin" w:eastAsia="IRNazanin"/>
          <w:color w:val="111111"/>
          <w:sz w:val="28"/>
          <w:sz w:val="28"/>
          <w:szCs w:val="28"/>
          <w:rtl w:val="true"/>
          <w:lang w:bidi="fa-IR"/>
        </w:rPr>
        <w:t>از غالب بن عبدالله از رسول خدا صلی الله علیه و آله و سلم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پس پیامبر اکرم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جانشینان بر حق من اطاعت از من است و نافرمانی از</w:t>
      </w:r>
    </w:p>
    <w:p>
      <w:pPr>
        <w:pStyle w:val="BookText"/>
        <w:rPr/>
      </w:pPr>
      <w:r>
        <w:rPr>
          <w:rFonts w:ascii="IRNazanin" w:hAnsi="IRNazanin" w:eastAsia="IRNazanin"/>
          <w:color w:val="111111"/>
          <w:sz w:val="28"/>
          <w:sz w:val="28"/>
          <w:szCs w:val="28"/>
          <w:rtl w:val="true"/>
          <w:lang w:bidi="fa-IR"/>
        </w:rPr>
        <w:t>آن ها نافرمانی از من است، ولی شما توجه می کنید که همین یک حدیث را ابوهریره چگونه به دو نوع به پیامبر اکرم صلی الله علیه و آله و سلم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دیگر این گونه وارد شده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أطاعنی فقد أطاع الله و من عصانی فقد عصی الله و من أطاع علیّاً فقد أطاعنی و من عصی علیّاً فقد عصانی؛</w:t>
      </w:r>
      <w:r>
        <w:rPr>
          <w:rStyle w:val="FootnoteAnchor"/>
          <w:rtl w:val="true"/>
        </w:rPr>
        <w:footnoteReference w:id="1264"/>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من</w:t>
      </w:r>
    </w:p>
    <w:p>
      <w:pPr>
        <w:pStyle w:val="BookText"/>
        <w:rPr/>
      </w:pPr>
      <w:r>
        <w:rPr>
          <w:rFonts w:ascii="IRNazanin" w:hAnsi="IRNazanin" w:eastAsia="IRNazanin"/>
          <w:color w:val="111111"/>
          <w:sz w:val="28"/>
          <w:sz w:val="28"/>
          <w:szCs w:val="28"/>
          <w:rtl w:val="true"/>
          <w:lang w:bidi="fa-IR"/>
        </w:rPr>
        <w:t>اطاعت کند قطعاً خداوند متعال را اطاعت کرده است و هر که مرا نافرمانی که خداوند متعال را نافرمانی کرده است، و هر که از علی اطاعت کند قطعاً از من اطاعت کرده و هر که علی را نافرمانی کند قطعاً مرا نافرمانی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امیرالمؤمنین علیه السلام ، ابوذر، حذیفه، یعلی بن مره، ابوبرزه، ام سلمه و عایشه در کتب مذکور روایت شده است، حاکم و ذهبی سند آن را صحیح دانسته اند و این حدیث سند صحیح دیگر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واقعیت امر روشن می گردد که اطاعت و عصیان خلفای راستین پیامبر اکرم صلی الله علیه و آله و سلم که اهل بیت علیهم السلام هستند، اطاعت و نافرمانی رسول خدا صلی الله علیه و آله و سلم است، نه دیگر ظالمان که پیامبر اکرم صلی الله علیه و آله و سلم به برائت از آنان امر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داشته باشیم که احادیث فراوان دیگر به معنای حدیث فوق با سندهای صحیح در مورد امیرالمؤمنین علیه السلام و اهل بیت علیهم السلام روایت شده است که این واقعیت را تأیید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من فارقنی فقد فارق الله و من فارقک یا علی فقد فارقنی؛</w:t>
      </w:r>
      <w:r>
        <w:rPr>
          <w:rStyle w:val="FootnoteAnchor"/>
          <w:rtl w:val="true"/>
        </w:rPr>
        <w:footnoteReference w:id="1265"/>
      </w:r>
      <w:r>
        <w:rPr>
          <w:rFonts w:ascii="IRNazanin" w:hAnsi="IRNazanin" w:eastAsia="IRNazanin"/>
          <w:color w:val="111111"/>
          <w:sz w:val="28"/>
          <w:sz w:val="28"/>
          <w:szCs w:val="28"/>
          <w:rtl w:val="true"/>
          <w:lang w:bidi="fa-IR"/>
        </w:rPr>
        <w:t>ای علی، هر که از من جدا شود، قطعاً از خدا جدا شده است و هر که از تو جدا شود، قطعاً از من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ابوذر، عمر بن خطاب، ابوهریره، ابن عمر و بریده روایت شده است و حاکم و هیثمی سند آن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پیامبر اکرم صلی الله علیه و آله و سلم به امیرالمؤمنین و حضرت زهرا و امام حسن و امام</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علیهم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جنگ هستم، با هر کسی که با شما بجنگد و در صلح</w:t>
      </w:r>
    </w:p>
    <w:p>
      <w:pPr>
        <w:pStyle w:val="BookText"/>
        <w:rPr/>
      </w:pPr>
      <w:r>
        <w:rPr>
          <w:rFonts w:ascii="IRNazanin" w:hAnsi="IRNazanin" w:eastAsia="IRNazanin"/>
          <w:color w:val="111111"/>
          <w:sz w:val="28"/>
          <w:sz w:val="28"/>
          <w:szCs w:val="28"/>
          <w:rtl w:val="true"/>
          <w:lang w:bidi="fa-IR"/>
        </w:rPr>
        <w:t>هستم، با هر کسی که با شما در صلح است</w:t>
      </w:r>
      <w:r>
        <w:rPr>
          <w:rFonts w:eastAsia="IRNazanin" w:cs="IRNazanin"/>
          <w:color w:val="111111"/>
          <w:sz w:val="28"/>
          <w:szCs w:val="28"/>
          <w:rtl w:val="true"/>
          <w:lang w:bidi="fa-IR"/>
        </w:rPr>
        <w:t>.»</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 xml:space="preserve">ابی شیبه،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52181</w:t>
      </w:r>
      <w:r>
        <w:rPr>
          <w:rFonts w:ascii="IRNazanin" w:hAnsi="IRNazanin" w:eastAsia="IRNazanin"/>
          <w:color w:val="111111"/>
          <w:sz w:val="28"/>
          <w:sz w:val="28"/>
          <w:szCs w:val="28"/>
          <w:rtl w:val="true"/>
          <w:lang w:bidi="fa-IR"/>
        </w:rPr>
        <w:t>؛ صحیح ابن حبان،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2244</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تاریخ ابن عساکر،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احادیث صحیحه البانی، ح </w:t>
      </w:r>
      <w:r>
        <w:rPr>
          <w:rFonts w:eastAsia="IRNazanin" w:cs="IRNazanin"/>
          <w:color w:val="111111"/>
          <w:sz w:val="28"/>
          <w:szCs w:val="28"/>
          <w:lang w:bidi="fa-IR"/>
        </w:rPr>
        <w:t>1462</w:t>
      </w:r>
      <w:r>
        <w:rPr>
          <w:rFonts w:ascii="IRNazanin" w:hAnsi="IRNazanin" w:eastAsia="IRNazanin"/>
          <w:color w:val="111111"/>
          <w:sz w:val="28"/>
          <w:sz w:val="28"/>
          <w:szCs w:val="28"/>
          <w:rtl w:val="true"/>
          <w:lang w:bidi="fa-IR"/>
        </w:rPr>
        <w:t xml:space="preserve">؛ جامع الصغیر وزیاداته البانی،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ابوهریره، زید بن ارقم،</w:t>
      </w:r>
    </w:p>
    <w:p>
      <w:pPr>
        <w:pStyle w:val="BookText"/>
        <w:rPr/>
      </w:pPr>
      <w:r>
        <w:rPr>
          <w:rFonts w:ascii="IRNazanin" w:hAnsi="IRNazanin" w:eastAsia="IRNazanin"/>
          <w:color w:val="111111"/>
          <w:sz w:val="28"/>
          <w:sz w:val="28"/>
          <w:szCs w:val="28"/>
          <w:rtl w:val="true"/>
          <w:lang w:bidi="fa-IR"/>
        </w:rPr>
        <w:t>ام سلمه، ابوسعید خدری وصبیح روایت کرده اند، حاکم، ذهبی و البانی سند آن را حسن دانسته اند و هیثمی دو سند ذکر کرده و در یکی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سندش کسی است که من او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سند دیگری تلید است که او مورد خلاف است بقیه را رجال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احادیث و امثال آن به روشنی به دست می آید که پیامبر اکرم صلی الله علیه و آله و سلم اطاعت و جدا نشدن از جانشینان بر حق خود را که امامان اهل بیت علیهم السلام هستند از امت اسلامی خواسته و نافرمانی از آن ها را نافرمانی از اسلام و جدا شدن از آن ها را جدا شدن از اسلام معرفی کرده اند، نه از ظالمان را که قرآن کریم نیز عاقبت تکیه بر ظالمان را، وارد شدن به جهنم معرفی کرده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همه احادیث متناقض و تصریح خود محدثین اهل سنت و حتی ابن کثیر و قرطبی و ثعالبی بر این که ابوهریره اخبار اسرائلیات را از کعب الاحبار اخذ کرده و آن را به پیامبر اکرم صلی الله علیه و آله و سلم نسبت داده است، باز ذهبی در شرح حال 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دارای حفظ وثیق بود و ما نمی دانیم که او حتی در یک حدیث خطا کرده باشد</w:t>
      </w:r>
      <w:r>
        <w:rPr>
          <w:rFonts w:eastAsia="IRNazanin" w:cs="IRNazanin"/>
          <w:color w:val="111111"/>
          <w:sz w:val="28"/>
          <w:szCs w:val="28"/>
          <w:rtl w:val="true"/>
          <w:lang w:bidi="fa-IR"/>
        </w:rPr>
        <w:t>.</w:t>
      </w:r>
      <w:r>
        <w:rPr>
          <w:rStyle w:val="FootnoteAnchor"/>
          <w:rtl w:val="true"/>
        </w:rPr>
        <w:footnoteReference w:id="1267"/>
      </w:r>
      <w:bookmarkStart w:id="778" w:name="pg5103_35792"/>
    </w:p>
    <w:p>
      <w:pPr>
        <w:pStyle w:val="Heading5"/>
        <w:numPr>
          <w:ilvl w:val="4"/>
          <w:numId w:val="1"/>
        </w:numPr>
        <w:rPr/>
      </w:pPr>
      <w:bookmarkStart w:id="779" w:name="__RefHeading___Toc1293235_774463916"/>
      <w:bookmarkStart w:id="780" w:name="_Toc292"/>
      <w:bookmarkEnd w:id="778"/>
      <w:bookmarkEnd w:id="779"/>
      <w:r>
        <w:rPr>
          <w:rtl w:val="true"/>
        </w:rPr>
        <w:t>ابوهریره، اسلام و اهل بیت</w:t>
      </w:r>
      <w:bookmarkEnd w:id="780"/>
    </w:p>
    <w:p>
      <w:pPr>
        <w:pStyle w:val="BookText"/>
        <w:rPr/>
      </w:pPr>
      <w:r>
        <w:rPr>
          <w:rFonts w:ascii="IRNazanin" w:hAnsi="IRNazanin" w:eastAsia="IRNazanin"/>
          <w:color w:val="111111"/>
          <w:sz w:val="28"/>
          <w:sz w:val="28"/>
          <w:szCs w:val="28"/>
          <w:rtl w:val="true"/>
          <w:lang w:bidi="fa-IR"/>
        </w:rPr>
        <w:t xml:space="preserve">عثمان خمیس به عنوان افتخار ابوهریره اشاره می کند که او در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 xml:space="preserve">جنگ های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 و در جمل و صفین نیز حضور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چنان که اشاره شد پیامبر اکرم صلی الله علیه و آله و سلم به امیرالمؤمنین، فاطمه زهرا، امام حسن و امام حسین علیهم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جنگ هستم با هر کسی که با شما در جنگ است و در صلح هستم با هر کسی که با شما در صلح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گذشته اشاره شد، ابوهریره این حدیث را روایت کرده و حاکم و ذهبی سند روایت او را حسن دانسته اند، ولی او با این وجود به آن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اخباری که در داستان بسر بن ارطات اشاره شد، استفاده می شود که ابوهریره حتی با امیرالمؤمنین علیه السلام بیعت نیز نکرده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پیامبر اکرم صلی الله علیه و آله و سلم امیرالمؤمنین علیه السلام و صحابه را به جنگ با لشکر جمل، صفین و نهروان امر فرمودند</w:t>
      </w:r>
      <w:r>
        <w:rPr>
          <w:rStyle w:val="FootnoteAnchor"/>
          <w:rtl w:val="true"/>
        </w:rPr>
        <w:footnoteReference w:id="1268"/>
      </w:r>
      <w:r>
        <w:rPr>
          <w:rFonts w:ascii="IRNazanin" w:hAnsi="IRNazanin" w:eastAsia="IRNazanin"/>
          <w:color w:val="111111"/>
          <w:sz w:val="28"/>
          <w:sz w:val="28"/>
          <w:szCs w:val="28"/>
          <w:rtl w:val="true"/>
          <w:lang w:bidi="fa-IR"/>
        </w:rPr>
        <w:t xml:space="preserve">و این حدیث شریف را ده نفر از امیرالمؤمنین با بیش از بیست سند روایت کرده اند و همچنین این حدیث از ابن عباس، ابوایوب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شش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ابوسعید خدری،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چهار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ابورافع، سعد بن عباده،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چهار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وجابر بن عبد الله روایت شده است و هیثمی با هفت سند این</w:t>
      </w:r>
    </w:p>
    <w:p>
      <w:pPr>
        <w:pStyle w:val="BookText"/>
        <w:rPr/>
      </w:pPr>
      <w:r>
        <w:rPr>
          <w:rFonts w:ascii="IRNazanin" w:hAnsi="IRNazanin" w:eastAsia="IRNazanin"/>
          <w:color w:val="111111"/>
          <w:sz w:val="28"/>
          <w:sz w:val="28"/>
          <w:szCs w:val="28"/>
          <w:rtl w:val="true"/>
          <w:lang w:bidi="fa-IR"/>
        </w:rPr>
        <w:t>حدیث را روایت کرده که سه سند آن صحیح است و خود او راویان سند حدیثی را که از امیرالمؤمنین علیه السلام روایت شده است رجال صحیح و یکی را ثقه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سگان آتش جهنم هستند</w:t>
      </w:r>
      <w:r>
        <w:rPr>
          <w:rFonts w:eastAsia="IRNazanin" w:cs="IRNazanin"/>
          <w:color w:val="111111"/>
          <w:sz w:val="28"/>
          <w:szCs w:val="28"/>
          <w:rtl w:val="true"/>
          <w:lang w:bidi="fa-IR"/>
        </w:rPr>
        <w:t>.</w:t>
      </w:r>
      <w:r>
        <w:rPr>
          <w:rStyle w:val="FootnoteAnchor"/>
          <w:rtl w:val="true"/>
        </w:rPr>
        <w:footnoteReference w:id="1269"/>
      </w:r>
      <w:r>
        <w:rPr>
          <w:rFonts w:ascii="IRNazanin" w:hAnsi="IRNazanin" w:eastAsia="IRNazanin"/>
          <w:color w:val="111111"/>
          <w:sz w:val="28"/>
          <w:sz w:val="28"/>
          <w:szCs w:val="28"/>
          <w:rtl w:val="true"/>
          <w:lang w:bidi="fa-IR"/>
        </w:rPr>
        <w:t>ترمذی، حاکم، ذهبی، هیثمی، البانی و شعیب سند این حدیث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حضرت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خوارج را بکشد و یا خوارج او را بکشند</w:t>
      </w:r>
      <w:r>
        <w:rPr>
          <w:rFonts w:eastAsia="IRNazanin" w:cs="IRNazanin"/>
          <w:color w:val="111111"/>
          <w:sz w:val="28"/>
          <w:szCs w:val="28"/>
          <w:rtl w:val="true"/>
          <w:lang w:bidi="fa-IR"/>
        </w:rPr>
        <w:t>.</w:t>
      </w:r>
      <w:r>
        <w:rPr>
          <w:rStyle w:val="FootnoteAnchor"/>
          <w:rtl w:val="true"/>
        </w:rPr>
        <w:footnoteReference w:id="1270"/>
      </w:r>
      <w:r>
        <w:rPr>
          <w:rFonts w:ascii="IRNazanin" w:hAnsi="IRNazanin" w:eastAsia="IRNazanin"/>
          <w:color w:val="111111"/>
          <w:sz w:val="28"/>
          <w:sz w:val="28"/>
          <w:szCs w:val="28"/>
          <w:rtl w:val="true"/>
          <w:lang w:bidi="fa-IR"/>
        </w:rPr>
        <w:t>این حدیث از امیرالمؤمنین، ابوبکره، ابن عمر، عمر، عبدالله بن خباب، ابوسعید وانس، طلق بن علی، ابن ابی اوفی وابوامامه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را هر جا دیدید آن ها را بکشید و به کشنده آن ها اجر داده خواهد شد</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این حدیث از امیرالمؤمنین، ابن عمر، ابوبکره، عمر، ابن مسعود، ابوسعید خدری، ابوبرزه، انس، عبدالله بن عمرو ، ابوزید انصاری و قتاده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بد ترین خلق هستند و چنان که تیر از کمان خارج می شود این ها نیز از اسلام خارج می شوند</w:t>
      </w:r>
      <w:r>
        <w:rPr>
          <w:rFonts w:eastAsia="IRNazanin" w:cs="IRNazanin"/>
          <w:color w:val="111111"/>
          <w:sz w:val="28"/>
          <w:szCs w:val="28"/>
          <w:rtl w:val="true"/>
          <w:lang w:bidi="fa-IR"/>
        </w:rPr>
        <w:t>.</w:t>
      </w:r>
      <w:r>
        <w:rPr>
          <w:rStyle w:val="FootnoteAnchor"/>
          <w:rtl w:val="true"/>
        </w:rPr>
        <w:footnoteReference w:id="1272"/>
      </w:r>
      <w:r>
        <w:rPr>
          <w:rFonts w:ascii="IRNazanin" w:hAnsi="IRNazanin" w:eastAsia="IRNazanin"/>
          <w:color w:val="111111"/>
          <w:sz w:val="28"/>
          <w:sz w:val="28"/>
          <w:szCs w:val="28"/>
          <w:rtl w:val="true"/>
          <w:lang w:bidi="fa-IR"/>
        </w:rPr>
        <w:t>این حدیث از امیرالمؤمنین، ابن عمر، ابن عباس، ابن مسعود،</w:t>
      </w:r>
    </w:p>
    <w:p>
      <w:pPr>
        <w:pStyle w:val="BookText"/>
        <w:rPr/>
      </w:pPr>
      <w:r>
        <w:rPr>
          <w:rFonts w:ascii="IRNazanin" w:hAnsi="IRNazanin" w:eastAsia="IRNazanin"/>
          <w:color w:val="111111"/>
          <w:sz w:val="28"/>
          <w:sz w:val="28"/>
          <w:szCs w:val="28"/>
          <w:rtl w:val="true"/>
          <w:lang w:bidi="fa-IR"/>
        </w:rPr>
        <w:t>ابوسعید، انس، جابر، سهل بن حنیف، عقبه بن عامر، ابوبرزه، ابوبکره، ابوذر و دیگران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سه حدیث آخر به تنهایی متواتر است و ما تنها برخی از مصادر را ذکر کردیم، ولی با وجود این همه اخبار مسلم، ابوهریره حتی در جنگ با خوارج نیز امیرالمؤمنین علیه السلام را یاری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عبدالرحمن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وارد مسجد شد و ما اطرافش جمع شدیم پس جوانی به سوی او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آیا از پیامبر صلی الله علیه و آله و سلم شنیدی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علی نیز مولای اوست، خدایا دوست بدار کسی را که علی را دوست دارد و دشمن بدار کسی را که او را دشمن دارد؟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برائت می جویم و شهادت می دهم همانا تو با دوست خدا دشمنی کردی و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گرفتی</w:t>
      </w:r>
      <w:r>
        <w:rPr>
          <w:rFonts w:eastAsia="IRNazanin" w:cs="IRNazanin"/>
          <w:color w:val="111111"/>
          <w:sz w:val="28"/>
          <w:szCs w:val="28"/>
          <w:rtl w:val="true"/>
          <w:lang w:bidi="fa-IR"/>
        </w:rPr>
        <w:t>... .</w:t>
      </w:r>
      <w:r>
        <w:rPr>
          <w:rStyle w:val="FootnoteAnchor"/>
          <w:rtl w:val="true"/>
        </w:rPr>
        <w:footnoteReference w:id="1273"/>
      </w:r>
      <w:r>
        <w:rPr>
          <w:rFonts w:ascii="IRNazanin" w:hAnsi="IRNazanin" w:eastAsia="IRNazanin"/>
          <w:color w:val="111111"/>
          <w:sz w:val="28"/>
          <w:sz w:val="28"/>
          <w:szCs w:val="28"/>
          <w:rtl w:val="true"/>
          <w:lang w:bidi="fa-IR"/>
        </w:rPr>
        <w:t>این خبر از یزید بن عبدالرحمن با سه سند روایت شده و هیثمی رجال یک سند را ثقات دانسته و یکی از سه سند ابن کثیر که از طبری نقل کرده صحیح است، و ابن ابی الحدید آن را از عمر بن عبدالغفار روایت کرده، ولی غیر ابن ابی شیبه و ابن ابی الحدید بقیه سخن آخر جوان را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با دوست خدا دشمنی کردی و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حذف کرده اند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فوق هر دو فقره اش متواتر است و ابوهریره از جمله روات آن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جایگاه دینی و ایمانی ابوهریره که برای این همه احادیث متواتر و مسلم</w:t>
      </w:r>
    </w:p>
    <w:p>
      <w:pPr>
        <w:pStyle w:val="BookText"/>
        <w:rPr/>
      </w:pPr>
      <w:r>
        <w:rPr>
          <w:rFonts w:ascii="IRNazanin" w:hAnsi="IRNazanin" w:eastAsia="IRNazanin"/>
          <w:color w:val="111111"/>
          <w:sz w:val="28"/>
          <w:sz w:val="28"/>
          <w:szCs w:val="28"/>
          <w:rtl w:val="true"/>
          <w:lang w:bidi="fa-IR"/>
        </w:rPr>
        <w:t>پیامبر اکرم صلی الله علیه و آله و سلم هیچ ارزشی قائل نشده است، ولی وهابی ها با افتخار از کسانی که امیرالمؤمنین علیه السلام را در صفین و جمل یاری نکرده اند یاد می کنند و با نادیده گرفتن و یا انکار آیات و اخبار در مورد این دو جنگ به امیرالمؤمنین علیه السلام طعن نیز زده اند غافل از این که این افراد امیرالمؤمنین علیه السلام را در جنگ با خوارج نیز یاری نکردند و در تمام این موارد حق را خار نمودند که ابوهریره از بدترین های این هاست؛ چون بلأخره به دامان معاویه پناهنده شد و در ظلم های وی شریک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دقت داشته باشیم که وهابی ها مضافا بر این در توجیه عدم یاری ابوهریره امیرالمؤمنین علیه السلام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حدیث روایت کرده که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فتنه پیش خواهد آمد و در آن شخص خوابیده بهتر از نشسته است و نشسته بهتر از ایستاده 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مورد این حدیث باید اشاره کنیم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به ابوموسی اشعری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داری که پیامبر اکرم صلی الله علیه و آله و سلم به شخص تو نه به عموم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فتنه پیش می آید پس تو ای ابوموسی در آن خوابیده باشی بهتر از این است که نشسته باشی ونشسته باشی بهتر از این است که ایستاده باشی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ابوموسی از حضور او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ناراحتی با شنیدن این حدیث، سخنی نگرفت ورفت</w:t>
      </w:r>
      <w:r>
        <w:rPr>
          <w:rFonts w:eastAsia="IRNazanin" w:cs="IRNazanin"/>
          <w:color w:val="111111"/>
          <w:sz w:val="28"/>
          <w:szCs w:val="28"/>
          <w:rtl w:val="true"/>
          <w:lang w:bidi="fa-IR"/>
        </w:rPr>
        <w:t>)... .</w:t>
      </w:r>
      <w:r>
        <w:rPr>
          <w:rStyle w:val="FootnoteAnchor"/>
          <w:rtl w:val="true"/>
        </w:rPr>
        <w:footnoteReference w:id="1274"/>
      </w:r>
      <w:r>
        <w:rPr>
          <w:rFonts w:ascii="IRNazanin" w:hAnsi="IRNazanin" w:eastAsia="IRNazanin"/>
          <w:color w:val="111111"/>
          <w:sz w:val="28"/>
          <w:sz w:val="28"/>
          <w:szCs w:val="28"/>
          <w:rtl w:val="true"/>
          <w:lang w:bidi="fa-IR"/>
        </w:rPr>
        <w:t>این مطلب را عمار و سوید بن غفله به ابوموسی بازگو نموده و تذکر داده اند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حدیث شریف، پیامبر اکرم صلی الله علیه و آله و سلم به ابوموسی اشعری که حق را خار نمود و مردم را از یاری امیرالمؤمنین علیه السلام باز داشت، تذکر داده اند که او در این امر دخالت نکند بر نفعش است؛ زیرا دید کافی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اشاره شد که ابوهریره بر خلاف این حدیثش، به پیامبر اکرم صلی الله علیه و آله و سلم نسبت داده بود که گویا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فتنه پیش آمد با عثمان و اصحابش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حدیث این گونه نقل کرده و در برخی نقل های دیگرش هیچ یک از این دو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روایت ابوهریره نمی تواند دلیل بر عمل او باشد؛ زیرا ابوهریره حدیث غدیر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اهل بیت جنگ با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ولی به آن ها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در احادیث اسلامی از ابوذر، ابن عباس، ابورافع و ابن ابولیلی در باره فتنه روایت شده است که پیامبر اکرم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فتنه خواهد شد وقتی آن فتنه پیش آمد بر شما باد که به قرآن و علی پناه ببرید</w:t>
      </w:r>
      <w:r>
        <w:rPr>
          <w:rFonts w:eastAsia="IRNazanin" w:cs="IRNazanin"/>
          <w:color w:val="111111"/>
          <w:sz w:val="28"/>
          <w:szCs w:val="28"/>
          <w:rtl w:val="true"/>
          <w:lang w:bidi="fa-IR"/>
        </w:rPr>
        <w:t xml:space="preserve">... . </w:t>
      </w:r>
      <w:r>
        <w:rPr>
          <w:rStyle w:val="FootnoteAnchor"/>
          <w:rtl w:val="true"/>
        </w:rPr>
        <w:footnoteReference w:id="1275"/>
      </w:r>
      <w:r>
        <w:rPr>
          <w:rFonts w:ascii="IRNazanin" w:hAnsi="IRNazanin" w:eastAsia="IRNazanin"/>
          <w:color w:val="111111"/>
          <w:sz w:val="28"/>
          <w:sz w:val="28"/>
          <w:szCs w:val="28"/>
          <w:rtl w:val="true"/>
          <w:lang w:bidi="fa-IR"/>
        </w:rPr>
        <w:t>این حدیث را اخبار مسلم و فراوان تأیید می کند، ولی ابوهریره از نقل این گونه اخبار روی گردانده و چنان که گذشت طبق دلخاهش اخبار بی اساس راه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که این امر پیامبر اکرم صلی الله علیه و آله و سلم را عام بدانیم، ولی آن هرگز شامل جنگ های امیرالمؤمنین علیه السلام نمی شود؛ زیرا پیامبر اکرم صلی الله علیه و آله و سلم در احادیث خاص فراوان به همراهی و یاری امیرالمؤمنین علیه السلام در تمام سه جنگی که به آن حضرت تحمیل شد، امر</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هر که امیرالمؤمنین علیه السلام را در جنگ هایشان همراهی نکرد از امر قرآن و سنت مسلم پیامبر اکرم صلی الله علیه و آله و سلم نافرمانی کرده است، هرچند دروغ هایی را در توجیه عمل آن ها راه بیندازند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باید توجه داشته باشیم که عبدالله بن عبدالعزیز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برهان در تبرئه ی ابوهریره از 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از دیدگاه همه فرقه‌ها ثقه و مورد اعتماد است و فقط کینه‌توزان و هواپرستان و اهل بدعت که رأی و نظریه‌اشان اعتباری ندارد او را ثقه نمی‌دانند، و بدعت‌گذارانی چون نظام و اسکافی و ابن ابی‌الحدید و غیره هستند که از او انتقاد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سخن، تمام صحابه و تابعین و علمای اهل سنت مانند ابوحنیفه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نظرات آن ها را در باره ابوهریره و روایاتش ذکر کردیم، اهل بدعت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وهابی ها که با این سخن خود، همین افراد مانند شعبه، اعمش، ابراهیم نخعی و اصحابش مانند مسروق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ابوهریره را مدلس خوانده و احادیث او را جز در باره بهشت و جهنم قبول نداشته اند، اهل بدعت خوانده اند، دین خود را از همین افراد اخذ می کنند؛ زیرا احادیث این افراد در کتب سته به خصوص در صحیحین پر است و تنها بخاری و مسلم هر کدام از شعبه بن حجاج که ابوهریره را مدلس خوانده است،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کرده اند، چه رسد بر ام المؤمنین عائشه و امیرالمؤمنین علیه السلام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توجه داشته باشیم همین شعبه که ابوهریره را مدلس خوانده خود تدلیس را بدتر از زنا و برادر کذب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باره سخنان این محدثین و صحابه و تابعین در باره ابوهریره توجیهاتی را وهابی ها ذکر کرده و خود و مردم را فریب دهند، ولی این واقعیت با آن توجیهات تغییر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در نوشتار آن ها ندیدیم که این نظرات را ذکر کرده و در باره آن نظر داده باشند؛ زیرا سعیشان بر این است که این واقعیت ها را از مردم پنهان داشته و اتهام را تنها متوجه نظام، اسکافی و ابن ابی الحدید کنند تا خواننده گمان کند که مطالب دیگری در باره ابوهریره در کتب اسلامی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این سه، تنها نظرات دیگران را در کتاب های خود نقل کرده اند نه این که نظرات شخصی خود را مطرح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حامیان ابوهریره واقعا معتقدند که ابوهریره چنین جایگاه بزرگی دارد، پس چرا نظرات صحابه و تابعین و محدثان برزگشان را در باره ابوهریره، ذکر و بازگو نموده و معنای آن را برای مسلمین و خوانندگان کتبشان تشریح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نوسنده وهابی می گوید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 رجال شیعه همچون الفهرست و رجال الطوسی و رجال النجاشی اثر شیخ نجاشی و رجال الکشی که طوسی آن را مرتب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نامیده و رجال الغضائری و دیگر کتاب‌هایی که در طراز کتا‌ب‌های مذکور هستند چون رجال العلامه الحلی و رجال ابن داود حلی م سنه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ابوهریره را ثقه قرار داده‌اند، و ابن داود حلی در مورد ابوهریره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ابوهریره معروف است او از اصحاب پیامبر بود</w:t>
      </w:r>
      <w:r>
        <w:rPr>
          <w:rStyle w:val="FootnoteAnchor"/>
          <w:rtl w:val="true"/>
        </w:rPr>
        <w:footnoteReference w:id="1276"/>
      </w:r>
      <w:r>
        <w:rPr>
          <w:rFonts w:ascii="IRNazanin" w:hAnsi="IRNazanin" w:eastAsia="IRNazanin"/>
          <w:color w:val="111111"/>
          <w:sz w:val="28"/>
          <w:sz w:val="28"/>
          <w:szCs w:val="28"/>
          <w:rtl w:val="true"/>
          <w:lang w:bidi="fa-IR"/>
        </w:rPr>
        <w:t>، و به صراحت ابن داود ابوهریره را می‌ستاید و او را در زمره گروه اولی که آنها را ستوده است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این کتاب‌ها را ورق زده‌ام اما در هیچ جایی ندیده‌ام که ابوهریره را دروغگو شمرده باشند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ما در مقام پاسخ بر سخنان بی اساس وهابی ها نیستیم، ولی چون این دروغ ها اثر خواهد گذاشت مختصر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کتاب هایی که این نویسنده ذکر کرد شرح حالی برای ابوهریره ذکر نشده و تنها شیخ طوسی او را جزء اصحاب پیامبر اکرم صلی الله علیه و آله و سلم وارد کرده بدون شرح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ابن داود حلی که او شرح حال شماره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تنها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دو چاپ این کتاب را نگاه کردیم و هیچ شرحی در باره او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ابوهریره، عبدالله بن سلام از اصحاب امام صادق و امام کاظم است چنان که در کتاب های دیگر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رجال سید علی برجردی و آقای خوئی ابوهریره به عنوان عامی مذهب ذکر شده و از امام صادق علیه السلام حدیث وارد کرده اند که او را از جمله کسانی نام برده اند که به پیامبر اکرم صلی الله علیه و آله و سلم دروغ می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این نویسنده محترم و دیگر دوستانش که امروزه با اقتباس از هم این سخنان را در کتاب های خود می نویسند، با آگاهی با این سبک دروغ گفتن را جهت فریب مردم به کار گرفته اند</w:t>
      </w:r>
      <w:r>
        <w:rPr>
          <w:rFonts w:eastAsia="IRNazanin" w:cs="IRNazanin"/>
          <w:color w:val="111111"/>
          <w:sz w:val="28"/>
          <w:szCs w:val="28"/>
          <w:rtl w:val="true"/>
          <w:lang w:bidi="fa-IR"/>
        </w:rPr>
        <w:t>.</w:t>
      </w:r>
      <w:bookmarkStart w:id="781" w:name="pg5103_35806"/>
    </w:p>
    <w:p>
      <w:pPr>
        <w:pStyle w:val="Heading2"/>
        <w:numPr>
          <w:ilvl w:val="1"/>
          <w:numId w:val="1"/>
        </w:numPr>
        <w:rPr/>
      </w:pPr>
      <w:bookmarkStart w:id="782" w:name="__RefHeading___Toc1293237_774463916"/>
      <w:bookmarkStart w:id="783" w:name="_Toc293"/>
      <w:bookmarkEnd w:id="781"/>
      <w:bookmarkEnd w:id="782"/>
      <w:r>
        <w:rPr>
          <w:rtl w:val="true"/>
        </w:rPr>
        <w:t>فصل چهارم</w:t>
      </w:r>
      <w:r>
        <w:rPr>
          <w:rtl w:val="true"/>
        </w:rPr>
        <w:t xml:space="preserve">: </w:t>
      </w:r>
      <w:r>
        <w:rPr>
          <w:rtl w:val="true"/>
        </w:rPr>
        <w:t xml:space="preserve">بررسی برخی روایات </w:t>
      </w:r>
      <w:r>
        <w:rPr>
          <w:rtl w:val="true"/>
        </w:rPr>
        <w:t>«</w:t>
      </w:r>
      <w:r>
        <w:rPr>
          <w:rtl w:val="true"/>
        </w:rPr>
        <w:t>صحیح بخاری</w:t>
      </w:r>
      <w:r>
        <w:rPr>
          <w:rtl w:val="true"/>
        </w:rPr>
        <w:t>»</w:t>
      </w:r>
      <w:bookmarkEnd w:id="783"/>
    </w:p>
    <w:p>
      <w:pPr>
        <w:pStyle w:val="Heading3"/>
        <w:numPr>
          <w:ilvl w:val="2"/>
          <w:numId w:val="1"/>
        </w:numPr>
        <w:rPr/>
      </w:pPr>
      <w:bookmarkStart w:id="784" w:name="__RefHeading___Toc1293239_774463916"/>
      <w:bookmarkStart w:id="785" w:name="_Toc294"/>
      <w:bookmarkEnd w:id="784"/>
      <w:r>
        <w:rPr>
          <w:rtl w:val="true"/>
        </w:rPr>
        <w:t>اشاره</w:t>
      </w:r>
      <w:bookmarkEnd w:id="785"/>
    </w:p>
    <w:p>
      <w:pPr>
        <w:pStyle w:val="BookText"/>
        <w:rPr/>
      </w:pPr>
      <w:r>
        <w:rPr>
          <w:rFonts w:ascii="IRNazanin" w:hAnsi="IRNazanin" w:eastAsia="IRNazanin"/>
          <w:color w:val="111111"/>
          <w:sz w:val="28"/>
          <w:sz w:val="28"/>
          <w:szCs w:val="28"/>
          <w:rtl w:val="true"/>
          <w:lang w:bidi="fa-IR"/>
        </w:rPr>
        <w:t>قبل از هر چه باید دقت داشته باشیم که در زمان بنی امیه با امر معاویه احادیث فراوان در فضل خلفا و صحابه جعل و ساخته شده است و این واقعیت تلخ چیزی است که بزرگان اهل سنت بر آن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قبل از شروع به بررسی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این بزرگان آشنا خواهیم شد</w:t>
      </w:r>
      <w:r>
        <w:rPr>
          <w:rFonts w:eastAsia="IRNazanin" w:cs="IRNazanin"/>
          <w:color w:val="111111"/>
          <w:sz w:val="28"/>
          <w:szCs w:val="28"/>
          <w:rtl w:val="true"/>
          <w:lang w:bidi="fa-IR"/>
        </w:rPr>
        <w:t>.</w:t>
      </w:r>
    </w:p>
    <w:p>
      <w:pPr>
        <w:pStyle w:val="Heading3"/>
        <w:numPr>
          <w:ilvl w:val="2"/>
          <w:numId w:val="1"/>
        </w:numPr>
        <w:rPr/>
      </w:pPr>
      <w:bookmarkStart w:id="786" w:name="__RefHeading___Toc1293241_774463916"/>
      <w:bookmarkStart w:id="787" w:name="_Toc295"/>
      <w:bookmarkEnd w:id="786"/>
      <w:r>
        <w:rPr>
          <w:rtl w:val="true"/>
        </w:rPr>
        <w:t>جعل احادیث در زمان معاویه و بنی امیه</w:t>
      </w:r>
      <w:bookmarkEnd w:id="7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سألت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کاتب الکتاب یومئذ؟ فضحک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ولو سألت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معمر از زهری سؤال کرد که صلح حدیبیه را چه کسی نوشت؟ او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نوشت، ولی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سؤال کنی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آن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این سند ثقه و از رجال صحاح سته هستند و از این خبر استفاده می شود که بنی امیه راحت دروغ گفته و نسبت های بی اساس به پیامبر اکرم صلی الله علیه و آله و سلم می داده اند، ولی با این وجود دقت داشته باشیم که زهری که خود به این واقعیت اعتراف می کند، خود را کاملا در خدمت این دروغ بافان قرار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مدائنی که در قرن دوم می زیسته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پس از صلح با امام حسن علیه السلام نامه ای به عمالش نوشت که حرمت برداشته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ومال و</w:t>
      </w:r>
    </w:p>
    <w:p>
      <w:pPr>
        <w:pStyle w:val="BookText"/>
        <w:rPr/>
      </w:pPr>
      <w:r>
        <w:rPr>
          <w:rFonts w:ascii="IRNazanin" w:hAnsi="IRNazanin" w:eastAsia="IRNazanin"/>
          <w:color w:val="111111"/>
          <w:sz w:val="28"/>
          <w:sz w:val="28"/>
          <w:szCs w:val="28"/>
          <w:rtl w:val="true"/>
          <w:lang w:bidi="fa-IR"/>
        </w:rPr>
        <w:t>عرضش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کسی که در فضائل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 چیزی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 در تمام روی زمین و تمام منابر شروع کردند به لعن علی و برائت از او و سب علی و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اهل کوفه به جهت کثرت شیعه علی در آن، تحت شدید ترین فشار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 آن ها زیاد بن سمیه را حاکم قرار داد و بصره را نیز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شیعه ها را هر جا بودند گرفت و کشت و ترسانید و دست و پاهایشان را قطع کرد و چشم ها را درآورد و آن ها را به دار زد تا اینکه در کوفه شیعه ای معروفی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عمالش در تمام آفاق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هیچ یک از شیعه ای علی و اهل بیتش مورد قبول قرار نگیرد و به آن 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شیعه ای عثمان و محبان و اهل ولایتش و کسانی که فضائل و مناقب عثمان را نقل می کنند توجه کنید وآن ها را به خود نزدیک کنید واکرامشان نمایید و هر که از آن ها در مورد عثمان حدیث روایت می کند، نامش ونام پدر وعشیره اش را به من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کردند وفراوان در فضائل عثمان حدیث نقل کردند ومعاویه نیز در مقابل برای آن ها هدایا می فرستاد و هر که یک فضیلتی هم در مورد عثمان نقل می کرد، عمال معاویه وی را اکرام و به خود نزدیک می کردند و هیچ کسی از آن ها را رد نمی کردند و این روش در همه شهر ها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به عمالش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حدیث در فضائل عثمان بسیار شد و در همه شهرها پخش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این نامه ای من به شما رسید مردم را به روایت حدیث در فضائل صحابه وخلفای اولین فرا خوانید و هیچ خبری را ترک نکنید که مسلمین در فضل علی روایت کرده باشند، مگر این که همان خبر را در مورد صحابه ی دیگر نقل کنید وبرای من بیاورید وهمانا این عمل برای من محبوب تر وروشن کننده تر برای چشمان من است در مقابل حجت ابوتراب و شیعه اش و سخت تر است برای آن ها از مناقب عثمان و فضائلش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مدائنی ابوالحسن علی بن محمد، متولد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مورد او</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حافظ و صادق، دارای کتاب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وآگاهی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سیره</w:t>
      </w:r>
    </w:p>
    <w:p>
      <w:pPr>
        <w:pStyle w:val="BookText"/>
        <w:rPr/>
      </w:pPr>
      <w:r>
        <w:rPr>
          <w:rFonts w:ascii="IRNazanin" w:hAnsi="IRNazanin" w:eastAsia="IRNazanin"/>
          <w:color w:val="111111"/>
          <w:sz w:val="28"/>
          <w:sz w:val="28"/>
          <w:szCs w:val="28"/>
          <w:rtl w:val="true"/>
          <w:lang w:bidi="fa-IR"/>
        </w:rPr>
        <w:t>و مغازی و انساب و روزگار عرب عجیب بود و اسنادش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با تأکید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ثقه،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 امیه را لعن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داستان جالبی در مورد اهل شام از او نقل کرده است و بسیاری از کتاب های او را نام برده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او مفقود شده اند</w:t>
      </w:r>
      <w:r>
        <w:rPr>
          <w:rFonts w:eastAsia="IRNazanin" w:cs="IRNazanin"/>
          <w:color w:val="111111"/>
          <w:sz w:val="28"/>
          <w:szCs w:val="28"/>
          <w:rtl w:val="true"/>
          <w:lang w:bidi="fa-IR"/>
        </w:rPr>
        <w:t>.</w:t>
      </w:r>
      <w:r>
        <w:rPr>
          <w:rStyle w:val="FootnoteAnchor"/>
          <w:rtl w:val="true"/>
        </w:rPr>
        <w:footnoteReference w:id="1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گونه کتاب های کسانی را که حقایق را ذکر می کند، از بین می برند تا مردم در گمراهی باقی بمانند و به حق پی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واقعیت ها را که مدائنی به آن تصریح کرده دیگران نیز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شنیدند که زیاد بن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معاویه بر 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امیرالمؤمنین علیه السلام را در بصره دنبال می کند و آن ها را به قتل می رسانید، پس حضرت او را نفرین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کوفه را جمع نمود که به آن ها برائت از</w:t>
      </w:r>
    </w:p>
    <w:p>
      <w:pPr>
        <w:pStyle w:val="BookText"/>
        <w:rPr/>
      </w:pPr>
      <w:r>
        <w:rPr>
          <w:rFonts w:ascii="IRNazanin" w:hAnsi="IRNazanin" w:eastAsia="IRNazanin"/>
          <w:color w:val="111111"/>
          <w:sz w:val="28"/>
          <w:sz w:val="28"/>
          <w:szCs w:val="28"/>
          <w:rtl w:val="true"/>
          <w:lang w:bidi="fa-IR"/>
        </w:rPr>
        <w:t>امیرالمؤمنین علیه السلام را عرضه کند که همان روز دچار طاعون شد و مرد</w:t>
      </w:r>
      <w:r>
        <w:rPr>
          <w:rFonts w:eastAsia="IRNazanin" w:cs="IRNazanin"/>
          <w:color w:val="111111"/>
          <w:sz w:val="28"/>
          <w:szCs w:val="28"/>
          <w:rtl w:val="true"/>
          <w:lang w:bidi="fa-IR"/>
        </w:rPr>
        <w:t>.</w:t>
      </w:r>
      <w:r>
        <w:rPr>
          <w:rStyle w:val="FootnoteAnchor"/>
          <w:rtl w:val="true"/>
        </w:rPr>
        <w:footnoteReference w:id="1278"/>
      </w:r>
      <w:r>
        <w:rPr>
          <w:rFonts w:ascii="IRNazanin" w:hAnsi="IRNazanin" w:eastAsia="IRNazanin"/>
          <w:color w:val="111111"/>
          <w:sz w:val="28"/>
          <w:sz w:val="28"/>
          <w:szCs w:val="28"/>
          <w:rtl w:val="true"/>
          <w:lang w:bidi="fa-IR"/>
        </w:rPr>
        <w:t>سند این خبر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اسکافی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گروهی از صحابه و تابعین مانند ابوهریره، عمرو بن عاص، مغیره و عروه را گماشت تا در طعن بر علی احادیث قبیح وضع کنند و در مقابل برایشان هدایا می فرستاد وترغیب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بر سمره صد هزار درهم داد تا حدیثی وضع کند که آیه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الد الخصام واذا تولی سعی فی الارض لیفسد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امیرالمؤمنین علیه السلام وآیه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ابن ملجم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اسکافی، محمد بن عبدالله، اهل سمرقند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ای متکلم و در زکاوت و هشیاری و وسعت معرفت شگفت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همراه با دین داری و خود داری و پاکیزگی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متکلمین و یکی از ائمه ای معتزله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79"/>
      </w:r>
      <w:r>
        <w:rPr>
          <w:rFonts w:ascii="IRNazanin" w:hAnsi="IRNazanin" w:eastAsia="IRNazanin"/>
          <w:color w:val="111111"/>
          <w:sz w:val="28"/>
          <w:sz w:val="28"/>
          <w:szCs w:val="28"/>
          <w:rtl w:val="true"/>
          <w:lang w:bidi="fa-IR"/>
        </w:rPr>
        <w:t xml:space="preserve">برخی او را متوفی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عرفة المعروف بنفطویه وهو من اکابر المحدثین واعلامهم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ان اکثر الاحادیث الموضوعة فی فضائل الصحابة افتعلت فی ایام بنی امیة تقریبا إلیهم بما یظنون انهم یرغمون به انوف بنی هاشم؛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عرفه در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اکثر روایات ساخته شده در فضائل صحابه در زمان بنی امیه برای تقرب به آن ها راه اندازی شد، به این گمان که با این عمل به اهل بیت پیامبر صلی الله علیه و آله و سلم می توانند بتازند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عرفه، ابراهیم بن محمد نفطویه است که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حافظ و نحوی علامه اخباری، صاحب کتاب ها و ازجمله</w:t>
      </w:r>
    </w:p>
    <w:p>
      <w:pPr>
        <w:pStyle w:val="BookText"/>
        <w:rPr/>
      </w:pPr>
      <w:r>
        <w:rPr>
          <w:rFonts w:ascii="IRNazanin" w:hAnsi="IRNazanin" w:eastAsia="IRNazanin"/>
          <w:color w:val="111111"/>
          <w:sz w:val="28"/>
          <w:sz w:val="28"/>
          <w:szCs w:val="28"/>
          <w:rtl w:val="true"/>
          <w:lang w:bidi="fa-IR"/>
        </w:rPr>
        <w:t xml:space="preserve">کتاب هایش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است</w:t>
      </w:r>
      <w:r>
        <w:rPr>
          <w:rFonts w:eastAsia="IRNazanin" w:cs="IRNazanin"/>
          <w:color w:val="111111"/>
          <w:sz w:val="28"/>
          <w:szCs w:val="28"/>
          <w:rtl w:val="true"/>
          <w:lang w:bidi="fa-IR"/>
        </w:rPr>
        <w:t xml:space="preserve">. </w:t>
      </w:r>
      <w:r>
        <w:rPr>
          <w:rStyle w:val="FootnoteAnchor"/>
          <w:rtl w:val="true"/>
        </w:rPr>
        <w:footnoteReference w:id="12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بکریه در مورد صاحبشان،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فضائل علی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را خلیل بگیرم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حدیث عهد برادری ساختند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وقلم بیاورید تا در مورد ابوبکر چیزی بنویسم تا دو نفر هم در مورد او اختلاف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وقلم بیاورید چیزی بنویسم که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کردند و همچنین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راضی هستم، آیا تو نیز از من راضی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ابوبکر وضع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باره ابن ابی الحدید و برادرش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فضلا وارباب کلام ونظم ونثر وبلاغت بودند وموفق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عقیده بهتر از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عزالدین معتزلی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در فضیلت و ادب</w:t>
      </w:r>
      <w:bookmarkStart w:id="788" w:name="pg5103_35814"/>
    </w:p>
    <w:p>
      <w:pPr>
        <w:pStyle w:val="BookText"/>
        <w:rPr/>
      </w:pPr>
      <w:bookmarkEnd w:id="788"/>
      <w:r>
        <w:rPr>
          <w:rFonts w:ascii="IRNazanin" w:hAnsi="IRNazanin" w:eastAsia="IRNazanin"/>
          <w:color w:val="111111"/>
          <w:sz w:val="28"/>
          <w:sz w:val="28"/>
          <w:szCs w:val="28"/>
          <w:rtl w:val="true"/>
          <w:lang w:bidi="fa-IR"/>
        </w:rPr>
        <w:t>برتر از برادرش موفق الدین بود گرچه موفق الدین نیز فاضل و بارع بود</w:t>
      </w:r>
      <w:r>
        <w:rPr>
          <w:rFonts w:eastAsia="IRNazanin" w:cs="IRNazanin"/>
          <w:color w:val="111111"/>
          <w:sz w:val="28"/>
          <w:szCs w:val="28"/>
          <w:rtl w:val="true"/>
          <w:lang w:bidi="fa-IR"/>
        </w:rPr>
        <w:t>.</w:t>
      </w:r>
      <w:r>
        <w:rPr>
          <w:rStyle w:val="FootnoteAnchor"/>
          <w:rtl w:val="true"/>
        </w:rPr>
        <w:footnoteReference w:id="1281"/>
      </w:r>
      <w:r>
        <w:rPr>
          <w:rFonts w:ascii="IRNazanin" w:hAnsi="IRNazanin" w:eastAsia="IRNazanin"/>
          <w:color w:val="111111"/>
          <w:sz w:val="28"/>
          <w:sz w:val="28"/>
          <w:szCs w:val="28"/>
          <w:rtl w:val="true"/>
          <w:lang w:bidi="fa-IR"/>
        </w:rPr>
        <w:t>ولی ابن کثیر به خاطر این که ابن ابی حدید برخی واقعیت ها را بازگو کرده است، به دروغ او را متهم به شیعه و آن هم شیعه غالی بودن کرده است، ولی ذهبی چنین نسبت کذب را به او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با احادیثی آشنا شدیم و اکنون با توجه به این اعترافات بزرگان و محدثین اهل سنت، با برخی دیگر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خواهیم شد</w:t>
      </w:r>
      <w:r>
        <w:rPr>
          <w:rFonts w:eastAsia="IRNazanin" w:cs="IRNazanin"/>
          <w:color w:val="111111"/>
          <w:sz w:val="28"/>
          <w:szCs w:val="28"/>
          <w:rtl w:val="true"/>
          <w:lang w:bidi="fa-IR"/>
        </w:rPr>
        <w:t>.</w:t>
      </w:r>
    </w:p>
    <w:p>
      <w:pPr>
        <w:pStyle w:val="Heading3"/>
        <w:numPr>
          <w:ilvl w:val="2"/>
          <w:numId w:val="1"/>
        </w:numPr>
        <w:rPr/>
      </w:pPr>
      <w:bookmarkStart w:id="789" w:name="__RefHeading___Toc1293243_774463916"/>
      <w:bookmarkStart w:id="790" w:name="_Toc296"/>
      <w:bookmarkEnd w:id="789"/>
      <w:r>
        <w:rPr>
          <w:rtl w:val="true"/>
        </w:rPr>
        <w:t>اول کسی که اسلام آورد</w:t>
      </w:r>
      <w:bookmarkEnd w:id="790"/>
    </w:p>
    <w:p>
      <w:pPr>
        <w:pStyle w:val="BookText"/>
        <w:rPr/>
      </w:pPr>
      <w:r>
        <w:rPr>
          <w:rFonts w:ascii="IRNazanin" w:hAnsi="IRNazanin" w:eastAsia="IRNazanin"/>
          <w:color w:val="111111"/>
          <w:sz w:val="28"/>
          <w:sz w:val="28"/>
          <w:szCs w:val="28"/>
          <w:rtl w:val="true"/>
          <w:lang w:bidi="fa-IR"/>
        </w:rPr>
        <w:t>بخاری چنین حدیثی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بن مجالد حدثنا بیان بن بشر عن وبرة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و ما معه إلا خمسة أعبد وامرأتان وأبوبکر؛</w:t>
      </w:r>
      <w:r>
        <w:rPr>
          <w:rStyle w:val="FootnoteAnchor"/>
          <w:rtl w:val="true"/>
        </w:rPr>
        <w:footnoteReference w:id="1282"/>
      </w:r>
      <w:r>
        <w:rPr>
          <w:rFonts w:ascii="IRNazanin" w:hAnsi="IRNazanin" w:eastAsia="IRNazanin"/>
          <w:color w:val="111111"/>
          <w:sz w:val="28"/>
          <w:sz w:val="28"/>
          <w:szCs w:val="28"/>
          <w:rtl w:val="true"/>
          <w:lang w:bidi="fa-IR"/>
        </w:rPr>
        <w:t>به عمار نسبت داده اند که همیشه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را دیدم که همراه او کسی جز پنج عبد و دو زن و ابوبکر ایمان نیاورده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عبد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زید بن حارثه، عامر بن فهیره، ابوفکیهه و یاسر و دو زن خدیجه وسمیه هستند</w:t>
      </w:r>
      <w:r>
        <w:rPr>
          <w:rFonts w:eastAsia="IRNazanin" w:cs="IRNazanin"/>
          <w:color w:val="111111"/>
          <w:sz w:val="28"/>
          <w:szCs w:val="28"/>
          <w:rtl w:val="true"/>
          <w:lang w:bidi="fa-IR"/>
        </w:rPr>
        <w:t xml:space="preserve">. </w:t>
      </w:r>
      <w:r>
        <w:rPr>
          <w:rStyle w:val="FootnoteAnchor"/>
          <w:rtl w:val="true"/>
        </w:rPr>
        <w:footnoteReference w:id="1283"/>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دقت داشته باشیم که این خبر تنها با همین یک سند روایت شده و آن را نیز تنها بخاری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واقعیت ناسازگار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و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اسماعیل آن را روایت نکرده و آن را کسی جز بخاری روایت نکرده است</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 xml:space="preserve">قبل از هر چه باید دقت داشته باشیم که عمار </w:t>
      </w:r>
      <w:r>
        <w:rPr>
          <w:rStyle w:val="FootnoteAnchor"/>
          <w:rtl w:val="true"/>
        </w:rPr>
        <w:footnoteReference w:id="1285"/>
      </w:r>
      <w:r>
        <w:rPr>
          <w:rFonts w:ascii="IRNazanin" w:hAnsi="IRNazanin" w:eastAsia="IRNazanin"/>
          <w:color w:val="111111"/>
          <w:sz w:val="28"/>
          <w:sz w:val="28"/>
          <w:szCs w:val="28"/>
          <w:rtl w:val="true"/>
          <w:lang w:bidi="fa-IR"/>
        </w:rPr>
        <w:t>پس از علنی شدن دعوت پیامبر اکرم صلی الله علیه و آله و سلم بعد از سال سوم بعثت مسلمان شده که قبل از آن حدود چهل نفر مسلمان شده بوده اند و همچنین ابوبکر، لذا کذب محض بودن این خبر از این جهت نیز ثابت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سخن ذهبی نیز به این واقعیت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این حدیث را احادیث فراوان تکذیب می کند که به برخی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سعید بن المسیب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سعد بن أبی وقاص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أسلم أحد إلا فی الیوم الذی أسلمت فیه ولقد مکثت سبعة أیام وإنی لثلث الإسلام؛</w:t>
      </w:r>
      <w:r>
        <w:rPr>
          <w:rStyle w:val="FootnoteAnchor"/>
          <w:rtl w:val="true"/>
        </w:rPr>
        <w:footnoteReference w:id="1286"/>
      </w:r>
      <w:r>
        <w:rPr>
          <w:rFonts w:ascii="IRNazanin" w:hAnsi="IRNazanin" w:eastAsia="IRNazanin"/>
          <w:color w:val="111111"/>
          <w:sz w:val="28"/>
          <w:sz w:val="28"/>
          <w:szCs w:val="28"/>
          <w:rtl w:val="true"/>
          <w:lang w:bidi="fa-IR"/>
        </w:rPr>
        <w:t>سعد بن ابی وقاص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اسلام نیاورد مگر در آن روزی که من اسلام آوردم و همانا من هفت روز ماندم در حالی که من سوم فردی بودم که اسلام آورد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مورد این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دو نفر قبل از خود خدیجه و ابوبکر است و یا پیامبر صلی الله علیه و آله و سلم 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ابن حجر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بنابر علم خود سخن گفته است</w:t>
      </w:r>
      <w:r>
        <w:rPr>
          <w:rFonts w:eastAsia="IRNazanin" w:cs="IRNazanin"/>
          <w:color w:val="111111"/>
          <w:sz w:val="28"/>
          <w:szCs w:val="28"/>
          <w:rtl w:val="true"/>
          <w:lang w:bidi="fa-IR"/>
        </w:rPr>
        <w:t>.</w:t>
      </w:r>
      <w:r>
        <w:rPr>
          <w:rStyle w:val="FootnoteAnchor"/>
          <w:rtl w:val="true"/>
        </w:rPr>
        <w:footnoteReference w:id="1287"/>
      </w:r>
      <w:r>
        <w:rPr>
          <w:rFonts w:ascii="IRNazanin" w:hAnsi="IRNazanin" w:eastAsia="IRNazanin"/>
          <w:color w:val="111111"/>
          <w:sz w:val="28"/>
          <w:sz w:val="28"/>
          <w:szCs w:val="28"/>
          <w:rtl w:val="true"/>
          <w:lang w:bidi="fa-IR"/>
        </w:rPr>
        <w:t>یعنی هر چه دلشان خواسته است گفته اند و دیگران نیز آن را دین و عقیده ای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ابن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 نفر قبل از خودش ابوبکر و خدیجه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این خاطر گفته است که احادیث وضع کرده اند که گویا سعد بن ابی وقاص، عثمان، طلحه، زبیر، عبدالرحمن بن عوف،</w:t>
      </w:r>
    </w:p>
    <w:p>
      <w:pPr>
        <w:pStyle w:val="BookText"/>
        <w:rPr/>
      </w:pPr>
      <w:r>
        <w:rPr>
          <w:rFonts w:ascii="IRNazanin" w:hAnsi="IRNazanin" w:eastAsia="IRNazanin"/>
          <w:color w:val="111111"/>
          <w:sz w:val="28"/>
          <w:sz w:val="28"/>
          <w:szCs w:val="28"/>
          <w:rtl w:val="true"/>
          <w:lang w:bidi="fa-IR"/>
        </w:rPr>
        <w:t>ابوذر، عمار و خالد بن سعید با دست ابوبکر مسلمان شده اند و حال آن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ثابت وجود دارد که هر کدام از این افراد با دعوت پیامبر اکرم صلی الله علیه و آله و سلم مسلمان شده اند و خیلی از این ها قبل از ابوبکر مسلمان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نتوانسته تنها فرزند خود عبدالرحمن و پدرش ابوقحافه را مسلمان کند چه رسد به دیگران و این دو در روز فتح مکه مسلمان شدند و عبدالرحمن در جنگ بدر همراه مشرکین با مسلمین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که این دو خبر بخاری متناقض اند، چگونه او ادعا کرده است اخبار صحیحی را که بین خود و خداوند متعال حجت قرار داده در کتابش ذکر کرده است، و وارد چنین تناقض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ها شهادت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و ثابت می کند که هر دو این خبر کذب و بی اساس هستند که ما پس از اشاره به خبر دیگری که در این موضوع راه اندازی شده که حتی ناقض دو خبر فوق نیز است به دلائل بی اساسی کل این سه خبر اشاره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ابوامامه به عمرو بن عبسه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ادعا می کنی که تو چهارمین نفری هستی که اسلام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به نزد پیامبر صلی الله علیه و آله و سلم آمدم و پس از سؤال وجواب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شما اسلام آورده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و عبد یعنی ابوبکر و بلال</w:t>
      </w:r>
      <w:r>
        <w:rPr>
          <w:rFonts w:eastAsia="IRNazanin" w:cs="IRNazanin"/>
          <w:color w:val="111111"/>
          <w:sz w:val="28"/>
          <w:szCs w:val="28"/>
          <w:rtl w:val="true"/>
          <w:lang w:bidi="fa-IR"/>
        </w:rPr>
        <w:t xml:space="preserve">... . </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چنان که ملاحظه می کنید هر که برای خود چنین اخباری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کدام یک از این سه خبر متناقض می تواند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برخی افراد دیگر نیز خود را سومین کسی که اسلام آورده،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خبر عمار از حیث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آن اسماعیل بن مجالد است و کسی غیر از او این حدیث را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عجلی، جوزجانی و عقیلی او را تضعیف</w:t>
      </w:r>
    </w:p>
    <w:p>
      <w:pPr>
        <w:pStyle w:val="BookText"/>
        <w:rPr/>
      </w:pPr>
      <w:r>
        <w:rPr>
          <w:rFonts w:ascii="IRNazanin" w:hAnsi="IRNazanin" w:eastAsia="IRNazanin"/>
          <w:color w:val="111111"/>
          <w:sz w:val="28"/>
          <w:sz w:val="28"/>
          <w:szCs w:val="28"/>
          <w:rtl w:val="true"/>
          <w:lang w:bidi="fa-IR"/>
        </w:rPr>
        <w:t>کرده اند و دارقطنی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او ضعیف است و ازدی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بخاری او را صدوق دانسته اند و ابن معین و عثمان بن ابی شیبه ثقه دانسته اند</w:t>
      </w:r>
      <w:r>
        <w:rPr>
          <w:rStyle w:val="FootnoteAnchor"/>
          <w:rtl w:val="true"/>
        </w:rPr>
        <w:footnoteReference w:id="1289"/>
      </w:r>
      <w:r>
        <w:rPr>
          <w:rFonts w:ascii="IRNazanin" w:hAnsi="IRNazanin" w:eastAsia="IRNazanin"/>
          <w:color w:val="111111"/>
          <w:sz w:val="28"/>
          <w:sz w:val="28"/>
          <w:szCs w:val="28"/>
          <w:rtl w:val="true"/>
          <w:lang w:bidi="fa-IR"/>
        </w:rPr>
        <w:t xml:space="preserve">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صدوق و اهل خطا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را هرگز به منفرداتش نمی شود احتجاج نمود، حال آن که مضافاً بر ضعف او، این حدیث او را، هم واقعیت های متواتر اسلامی تکذیب می کند و هم او از بیان بن بشر که این خبر را روایت کرده است، ثابت نیست که او را درک کرده و از او حدیث شنیده باشد؛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نیز پس از نقل این حدیث در شرح حال ابن مجالد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علامت سماع وجود ندارد</w:t>
      </w:r>
      <w:r>
        <w:rPr>
          <w:rFonts w:eastAsia="IRNazanin" w:cs="IRNazanin"/>
          <w:color w:val="111111"/>
          <w:sz w:val="28"/>
          <w:szCs w:val="28"/>
          <w:rtl w:val="true"/>
          <w:lang w:bidi="fa-IR"/>
        </w:rPr>
        <w:t>.</w:t>
      </w:r>
      <w:r>
        <w:rPr>
          <w:rStyle w:val="FootnoteAnchor"/>
          <w:rtl w:val="true"/>
        </w:rPr>
        <w:footnoteReference w:id="1290"/>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حدیثی را که از بیان بن بشر روایت کرده معنعن است و تنها بخاری در روایت اولش حدیث مورد بحث را از طریق احمد بن ابی الطیب به صورت سماع روایت کرده است، حال آن که ابن</w:t>
      </w:r>
    </w:p>
    <w:p>
      <w:pPr>
        <w:pStyle w:val="BookText"/>
        <w:rPr/>
      </w:pPr>
      <w:r>
        <w:rPr>
          <w:rFonts w:ascii="IRNazanin" w:hAnsi="IRNazanin" w:eastAsia="IRNazanin"/>
          <w:color w:val="111111"/>
          <w:sz w:val="28"/>
          <w:sz w:val="28"/>
          <w:szCs w:val="28"/>
          <w:rtl w:val="true"/>
          <w:lang w:bidi="fa-IR"/>
        </w:rPr>
        <w:t>ابی طیب را ابوحاتم تضعیف کرده و ابن حجر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غلط ها دارد و به همین سبب او را ابوحاتم تضعیف کرده است و در صحیح بخاری از او تنها یک حدیث و آن هم در متابعات نقل کرده است</w:t>
      </w:r>
      <w:r>
        <w:rPr>
          <w:rFonts w:eastAsia="IRNazanin" w:cs="IRNazanin"/>
          <w:color w:val="111111"/>
          <w:sz w:val="28"/>
          <w:szCs w:val="28"/>
          <w:rtl w:val="true"/>
          <w:lang w:bidi="fa-IR"/>
        </w:rPr>
        <w:t>.</w:t>
      </w:r>
      <w:r>
        <w:rPr>
          <w:rStyle w:val="FootnoteAnchor"/>
          <w:rtl w:val="true"/>
        </w:rPr>
        <w:footnoteReference w:id="1291"/>
      </w:r>
      <w:r>
        <w:rPr>
          <w:rFonts w:ascii="IRNazanin" w:hAnsi="IRNazanin" w:eastAsia="IRNazanin"/>
          <w:color w:val="111111"/>
          <w:sz w:val="28"/>
          <w:sz w:val="28"/>
          <w:szCs w:val="28"/>
          <w:rtl w:val="true"/>
          <w:lang w:bidi="fa-IR"/>
        </w:rPr>
        <w:t>پس اصل، حدیث ابن معین است و در آن ابن مجالد حدیث را معنعن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بیان قطعاً سند این حدیث ضعیف خواهد بود و سخن گذشته ذهبی نیز به ضعف این خبر گواه خواهد بود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چنان که اشاره شد از مسلمات تاریخ این است که عمار بعد از علنی شدن دعوت پس از حدود چهل نفر مسلمان شده</w:t>
      </w:r>
      <w:r>
        <w:rPr>
          <w:rFonts w:eastAsia="IRNazanin" w:cs="IRNazanin"/>
          <w:color w:val="111111"/>
          <w:sz w:val="28"/>
          <w:szCs w:val="28"/>
          <w:rtl w:val="true"/>
          <w:lang w:bidi="fa-IR"/>
        </w:rPr>
        <w:t>.</w:t>
      </w:r>
      <w:r>
        <w:rPr>
          <w:rStyle w:val="FootnoteAnchor"/>
          <w:rtl w:val="true"/>
        </w:rPr>
        <w:footnoteReference w:id="1292"/>
      </w:r>
      <w:r>
        <w:rPr>
          <w:rFonts w:ascii="IRNazanin" w:hAnsi="IRNazanin" w:eastAsia="IRNazanin"/>
          <w:color w:val="111111"/>
          <w:sz w:val="28"/>
          <w:sz w:val="28"/>
          <w:szCs w:val="28"/>
          <w:rtl w:val="true"/>
          <w:lang w:bidi="fa-IR"/>
        </w:rPr>
        <w:t>با این وجود چگونه این کذب بزرگ را به عمار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سابقین بر اسلام دروغ های فراوان گفته اند برای مثال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البدء والتاریخ،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عائشه از کسانی است که</w:t>
      </w:r>
    </w:p>
    <w:p>
      <w:pPr>
        <w:pStyle w:val="BookText"/>
        <w:rPr/>
      </w:pPr>
      <w:r>
        <w:rPr>
          <w:rFonts w:ascii="IRNazanin" w:hAnsi="IRNazanin" w:eastAsia="IRNazanin"/>
          <w:color w:val="111111"/>
          <w:sz w:val="28"/>
          <w:sz w:val="28"/>
          <w:szCs w:val="28"/>
          <w:rtl w:val="true"/>
          <w:lang w:bidi="fa-IR"/>
        </w:rPr>
        <w:t>در سه سال مخفی بودن دعوت،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عائشه نفر هفدهم بوده که اسلام آورده</w:t>
      </w:r>
      <w:r>
        <w:rPr>
          <w:rFonts w:eastAsia="IRNazanin" w:cs="IRNazanin"/>
          <w:color w:val="111111"/>
          <w:sz w:val="28"/>
          <w:szCs w:val="28"/>
          <w:rtl w:val="true"/>
          <w:lang w:bidi="fa-IR"/>
        </w:rPr>
        <w:t>.</w:t>
      </w:r>
      <w:r>
        <w:rPr>
          <w:rStyle w:val="FootnoteAnchor"/>
          <w:rtl w:val="true"/>
        </w:rPr>
        <w:footnoteReference w:id="1293"/>
      </w:r>
      <w:r>
        <w:rPr>
          <w:rFonts w:ascii="IRNazanin" w:hAnsi="IRNazanin" w:eastAsia="IRNazanin"/>
          <w:color w:val="111111"/>
          <w:sz w:val="28"/>
          <w:sz w:val="28"/>
          <w:szCs w:val="28"/>
          <w:rtl w:val="true"/>
          <w:lang w:bidi="fa-IR"/>
        </w:rPr>
        <w:t>و حال آن که ام المؤمنین عائشه سال پنجم بعثت به دنیا آمده است و تنها در سه سال مخفی بودن دعوت حدود چهل نفر مسمان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نمونه دروغ ها فراوان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کذب بودن خبر سعد بن ابی وقاص خیلی روشن است و ابن حجر و ابن کثیر نیز در تاریخش آن را مشکل دانسته و در توجیه آن سرگردان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ملاحظه کردید که ابن حجر منظور از دو نفر قبل از سعد را خدیجه و ابوبکر و یا پیامبر اکرم صلی الله علیه و آله و سلم و ابوبکر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امیرالمؤمنین، زید، ابوذر کجا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احادیث متواتر که اولین اسلام آوردگان را خدیجه علیها السلام و امیرالمؤمنین علیه السلام و زید بن حارثه معرفی کرده اند این خبر را تکذیب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همچنین سعد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وقاص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پس از پنجاه نفر مسلمان شد</w:t>
      </w:r>
      <w:r>
        <w:rPr>
          <w:rFonts w:eastAsia="IRNazanin" w:cs="IRNazanin"/>
          <w:color w:val="111111"/>
          <w:sz w:val="28"/>
          <w:szCs w:val="28"/>
          <w:rtl w:val="true"/>
          <w:lang w:bidi="fa-IR"/>
        </w:rPr>
        <w:t xml:space="preserve">. </w:t>
      </w:r>
      <w:r>
        <w:rPr>
          <w:rStyle w:val="FootnoteAnchor"/>
          <w:rtl w:val="true"/>
        </w:rPr>
        <w:footnoteReference w:id="1295"/>
      </w:r>
      <w:r>
        <w:rPr>
          <w:rFonts w:ascii="IRNazanin" w:hAnsi="IRNazanin" w:eastAsia="IRNazanin"/>
          <w:color w:val="111111"/>
          <w:sz w:val="28"/>
          <w:sz w:val="28"/>
          <w:szCs w:val="28"/>
          <w:rtl w:val="true"/>
          <w:lang w:bidi="fa-IR"/>
        </w:rPr>
        <w:t>و ابن اسحاق ابوبکر را از اسلام آوردگان پس از زید بن حارثه ذکر کرده و سعد بن ابی وقاص را پس از عثمان، زیبر، عبدالرحمن بن عوف و طلحه ذکر کرده است</w:t>
      </w:r>
      <w:r>
        <w:rPr>
          <w:rFonts w:eastAsia="IRNazanin" w:cs="IRNazanin"/>
          <w:color w:val="111111"/>
          <w:sz w:val="28"/>
          <w:szCs w:val="28"/>
          <w:rtl w:val="true"/>
          <w:lang w:bidi="fa-IR"/>
        </w:rPr>
        <w:t>.</w:t>
      </w:r>
      <w:r>
        <w:rPr>
          <w:rStyle w:val="FootnoteAnchor"/>
          <w:rtl w:val="true"/>
        </w:rPr>
        <w:footnoteReference w:id="1296"/>
      </w:r>
      <w:r>
        <w:rPr>
          <w:rFonts w:ascii="IRNazanin" w:hAnsi="IRNazanin" w:eastAsia="IRNazanin"/>
          <w:color w:val="111111"/>
          <w:sz w:val="28"/>
          <w:sz w:val="28"/>
          <w:szCs w:val="28"/>
          <w:rtl w:val="true"/>
          <w:lang w:bidi="fa-IR"/>
        </w:rPr>
        <w:t xml:space="preserve">از مسلمات تاریخ این است که خیلی ها قبل از ابوبکر مسلمان شده اند، </w:t>
      </w:r>
      <w:r>
        <w:rPr>
          <w:rStyle w:val="FootnoteAnchor"/>
          <w:rtl w:val="true"/>
        </w:rPr>
        <w:footnoteReference w:id="1297"/>
      </w:r>
      <w:r>
        <w:rPr>
          <w:rFonts w:ascii="IRNazanin" w:hAnsi="IRNazanin" w:eastAsia="IRNazanin"/>
          <w:color w:val="111111"/>
          <w:sz w:val="28"/>
          <w:sz w:val="28"/>
          <w:szCs w:val="28"/>
          <w:rtl w:val="true"/>
          <w:lang w:bidi="fa-IR"/>
        </w:rPr>
        <w:t>همچنین خود سعد بن ابی وقاص ضمن پاسخ به کسی که امیرالمؤمنین علیه السلام را سب می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نبود که قبل از همه اسلام آورد، مگر او نبود که قبل از همه همراه پیامبر صلی الله علیه و آله و سلم نماز خواند و داناترین و زاهد ترین مردم بود</w:t>
      </w:r>
      <w:r>
        <w:rPr>
          <w:rFonts w:eastAsia="IRNazanin" w:cs="IRNazanin"/>
          <w:color w:val="111111"/>
          <w:sz w:val="28"/>
          <w:szCs w:val="28"/>
          <w:rtl w:val="true"/>
          <w:lang w:bidi="fa-IR"/>
        </w:rPr>
        <w:t>... .</w:t>
      </w:r>
      <w:r>
        <w:rPr>
          <w:rStyle w:val="FootnoteAnchor"/>
          <w:rtl w:val="true"/>
        </w:rPr>
        <w:footnoteReference w:id="1298"/>
      </w:r>
      <w:r>
        <w:rPr>
          <w:rFonts w:ascii="IRNazanin" w:hAnsi="IRNazanin" w:eastAsia="IRNazanin"/>
          <w:color w:val="111111"/>
          <w:sz w:val="28"/>
          <w:sz w:val="28"/>
          <w:szCs w:val="28"/>
          <w:rtl w:val="true"/>
          <w:lang w:bidi="fa-IR"/>
        </w:rPr>
        <w:t>حاکم سند</w:t>
      </w:r>
    </w:p>
    <w:p>
      <w:pPr>
        <w:pStyle w:val="BookText"/>
        <w:rPr/>
      </w:pPr>
      <w:r>
        <w:rPr>
          <w:rFonts w:ascii="IRNazanin" w:hAnsi="IRNazanin" w:eastAsia="IRNazanin"/>
          <w:color w:val="111111"/>
          <w:sz w:val="28"/>
          <w:sz w:val="28"/>
          <w:szCs w:val="28"/>
          <w:rtl w:val="true"/>
          <w:lang w:bidi="fa-IR"/>
        </w:rPr>
        <w:t xml:space="preserve">این خبر را صحیح دانسته است و ذهبی آن را به شرط شیخین صحیح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حاکم نیز به شرط شیخین صحیح دانسته و ناسخ خطا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پس از سی و چند نفر مسلمان شد</w:t>
      </w:r>
      <w:r>
        <w:rPr>
          <w:rFonts w:eastAsia="IRNazanin" w:cs="IRNazanin"/>
          <w:color w:val="111111"/>
          <w:sz w:val="28"/>
          <w:szCs w:val="28"/>
          <w:rtl w:val="true"/>
          <w:lang w:bidi="fa-IR"/>
        </w:rPr>
        <w:t>.</w:t>
      </w:r>
      <w:r>
        <w:rPr>
          <w:rStyle w:val="FootnoteAnchor"/>
          <w:rtl w:val="true"/>
        </w:rPr>
        <w:footnoteReference w:id="1299"/>
      </w:r>
      <w:r>
        <w:rPr>
          <w:rFonts w:ascii="IRNazanin" w:hAnsi="IRNazanin" w:eastAsia="IRNazanin"/>
          <w:color w:val="111111"/>
          <w:sz w:val="28"/>
          <w:sz w:val="28"/>
          <w:szCs w:val="28"/>
          <w:rtl w:val="true"/>
          <w:lang w:bidi="fa-IR"/>
        </w:rPr>
        <w:t>و از اخبار مسلم تاریخ استفاده می شود که عمار و پدر و مادرش همزمان مسلمان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Style w:val="FootnoteAnchor"/>
          <w:rtl w:val="true"/>
        </w:rPr>
        <w:footnoteReference w:id="1300"/>
      </w: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البدء 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سابقین به اسلام را ذکر کرده و هیچ اشاره به یاسر و سمیه و آن سه عبد مزعوم دیگر نکرده است و حال آن که ابن حجر احتمال می دهد یکی از پنج عبدی که عمار گفته است، خود عمار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حجر در شرح این حدیث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عمار در این جا کسانی هستند که اسلام خود را ظاهر کرده بودند و الا در آن زمان افراد زیادی مسلمان شده بودند، ولی از نزدیکان خود اسلامشان را مخفی می کردند</w:t>
      </w:r>
      <w:r>
        <w:rPr>
          <w:rFonts w:eastAsia="IRNazanin" w:cs="IRNazanin"/>
          <w:color w:val="111111"/>
          <w:sz w:val="28"/>
          <w:szCs w:val="28"/>
          <w:rtl w:val="true"/>
          <w:lang w:bidi="fa-IR"/>
        </w:rPr>
        <w:t>.</w:t>
      </w:r>
      <w:r>
        <w:rPr>
          <w:rStyle w:val="FootnoteAnchor"/>
          <w:rtl w:val="true"/>
        </w:rPr>
        <w:footnoteReference w:id="1301"/>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ابن حجر خود بیانگر بی اساس بودن حدیث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مورد حدیث سعد اشاره کردیم و آن جا نیز ابن حجر همین توجیه را کرد، ولی این سخن او را واقعیت ها و حدیث عفیف و ابن مسعود تکذیب می کند که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عمرو بن عبسه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دلائل مذکور در بالا و اخبار زیر آن را نیز تکذیب می کند و همچنین ملاحظه می کنید که ابوامامه نیز به سخن او شک کرده است که در کتاب های دیگر شک داشتن و متهم نمودن ابوامامه عمرو بن عبسه را به روشنی تصریح شده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 اساس بودن این سه حدیث از حیث معنا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به دخترشان فاطمه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ترضین أنی زوجتک أقدم أمتی سلما وأکثرهم علما وأعظمهم حلما؛ آیا راضی نیستی که تو را به همسری کسی درآوردم که اول کسی از امتم است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از همه آن ها بیشتر و در بردباری از تمام آن ها بردبارتر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حدیث را امیرالمؤمنین علیه السلام ، سلمان، ابن عباس، عایشه، اسماء، انس، فاطمه زهرا علیها السلام ، عمر، جابر، بریده، ابوسعید خدری، ابوایوب انصاری، براء، ابوهریره، معقل بن یسار و ابواسحاق سبیعی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هیثمی این حدیث را با سه لفظ و سند روایت کرده و همه را صحیح دانسته است و 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احیاء علوم الدین،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احادیث احیاء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فتنی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الموضوعات،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سند این حدیث را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بعد از نقل حدیث از امیرالمؤمنین علیه السلام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سند این حدیث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ابن ابی شیبه و عبدالرزاق از ابواسحاق مرسل صحیح است و دولابی و ابن عساکر این حدیث را از ابواسحاق از حارث و او ازامیرالمؤمنین علیه السلام و همچنین از ابواسحاق از انس موصول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ملاحظه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کنید این حدیث به تنهایی بدون شک متواتر است و در بی اساس بودن آن سه خبر و امثالش، حتی همین یک حدیث متواتر به تنهایی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نوع احادیث بسیار است که در آن پیامبر اکرم صلی الله علیه و آله و سلم امیر المؤمنین علیه السلام را اول کسی که اسلام آورده و نماز خوانده است، معرفی فرموده اند</w:t>
      </w:r>
      <w:r>
        <w:rPr>
          <w:rFonts w:eastAsia="IRNazanin" w:cs="IRNazanin"/>
          <w:color w:val="111111"/>
          <w:sz w:val="28"/>
          <w:szCs w:val="28"/>
          <w:rtl w:val="true"/>
          <w:lang w:bidi="fa-IR"/>
        </w:rPr>
        <w:t xml:space="preserve">. </w:t>
      </w:r>
      <w:r>
        <w:rPr>
          <w:rStyle w:val="FootnoteAnchor"/>
          <w:rtl w:val="true"/>
        </w:rPr>
        <w:footnoteReference w:id="13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ضمن حدیث طولانی به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قبل از هر مؤمن همراه من ایمان آوردی و قبل از هر مسلمان اسلام آوردی</w:t>
      </w:r>
      <w:r>
        <w:rPr>
          <w:rFonts w:eastAsia="IRNazanin" w:cs="IRNazanin"/>
          <w:color w:val="111111"/>
          <w:sz w:val="28"/>
          <w:szCs w:val="28"/>
          <w:rtl w:val="true"/>
          <w:lang w:bidi="fa-IR"/>
        </w:rPr>
        <w:t>.</w:t>
      </w:r>
      <w:r>
        <w:rPr>
          <w:rStyle w:val="FootnoteAnchor"/>
          <w:rtl w:val="true"/>
        </w:rPr>
        <w:footnoteReference w:id="1303"/>
      </w:r>
      <w:r>
        <w:rPr>
          <w:rFonts w:ascii="IRNazanin" w:hAnsi="IRNazanin" w:eastAsia="IRNazanin"/>
          <w:color w:val="111111"/>
          <w:sz w:val="28"/>
          <w:sz w:val="28"/>
          <w:szCs w:val="28"/>
          <w:rtl w:val="true"/>
          <w:lang w:bidi="fa-IR"/>
        </w:rPr>
        <w:t>این حدیث از طریق ابن عباس از عمر بن خطاب با دو سند روایت شده است و عین این حدیث را متقی از ابوسعید خدری نیز روایت کرده است</w:t>
      </w:r>
      <w:r>
        <w:rPr>
          <w:rFonts w:eastAsia="IRNazanin" w:cs="IRNazanin"/>
          <w:color w:val="111111"/>
          <w:sz w:val="28"/>
          <w:szCs w:val="28"/>
          <w:rtl w:val="true"/>
          <w:lang w:bidi="fa-IR"/>
        </w:rPr>
        <w:t xml:space="preserve">. </w:t>
      </w:r>
      <w:r>
        <w:rPr>
          <w:rStyle w:val="FootnoteAnchor"/>
          <w:rtl w:val="true"/>
        </w:rPr>
        <w:footnoteReference w:id="13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 کسی است که به من ایمان آورد و مرا تصدیق نمود</w:t>
      </w:r>
      <w:r>
        <w:rPr>
          <w:rFonts w:eastAsia="IRNazanin" w:cs="IRNazanin"/>
          <w:color w:val="111111"/>
          <w:sz w:val="28"/>
          <w:szCs w:val="28"/>
          <w:rtl w:val="true"/>
          <w:lang w:bidi="fa-IR"/>
        </w:rPr>
        <w:t>.</w:t>
      </w:r>
      <w:r>
        <w:rPr>
          <w:rStyle w:val="FootnoteAnchor"/>
          <w:rtl w:val="true"/>
        </w:rPr>
        <w:footnoteReference w:id="13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صلّتْ علیَّ وعلی علیٍّ سبع سنین وذلک أنّه لم یصلّ معی أحدٌ غیره؛</w:t>
      </w:r>
      <w:r>
        <w:rPr>
          <w:rStyle w:val="FootnoteAnchor"/>
          <w:rtl w:val="true"/>
        </w:rPr>
        <w:footnoteReference w:id="1306"/>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ملائکه بر من و علی هفت سال درود فرستادند و آن به این خاطر بود که کسی جز علی با من نماز نمی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امیر المؤمنین علیه السلام ، ابن عباس، ابوایوب انصاری، أبوذر و انس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امیرالمؤمنین علیه السلام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أحداً من هذه الأمَّة عبد اللهَ بعد نبیِّها غیری عبدتُ اللهَ قبلَ أن یعبده أحدٌ من هذه الأمَّة بسبع سنین؛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از این امت نمی شناسم</w:t>
      </w:r>
    </w:p>
    <w:p>
      <w:pPr>
        <w:pStyle w:val="BookText"/>
        <w:rPr/>
      </w:pPr>
      <w:r>
        <w:rPr>
          <w:rFonts w:ascii="IRNazanin" w:hAnsi="IRNazanin" w:eastAsia="IRNazanin"/>
          <w:color w:val="111111"/>
          <w:sz w:val="28"/>
          <w:sz w:val="28"/>
          <w:szCs w:val="28"/>
          <w:rtl w:val="true"/>
          <w:lang w:bidi="fa-IR"/>
        </w:rPr>
        <w:t>که غیر از من پس از پیامبر اکرم صلی الله علیه و آله و سلم خدا را عبادت کرده باشد و قبل از این که کسی از این امت خدا را عبادت کند من هفت سال خدا را عبادت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سند این حدیث را حسن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وأخو رسول الله وأنا صِدِّیقُ الأکْبَر لا یقولها بعدی إلاَّ کاذب مفتر صلَّیْتُ قبل النّاس بسبع سنین؛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بنده خدا وبرادر رسول خدا صلی الله علیه و آله و سلم هستم و من صدیق اکبر هستم و این سخن را پس از من جز کذاب مفتر نخواهد گفت و من هفت سال قبل از مردم نماز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فؤاد عبدالباقی در حاشیه سنن ابن ماجه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صحیح و رجالش ثقه اند و حاکم آن را به شرط شیخین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فتنی در رد سخن ابن جوزی که این حدیث را موضوع دانسته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شرط شیخین این حدیث را صحیح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تذکرة الموضوعات، 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دو گواهی فوق استفاده می شود که تصحیح حاکم را از مستدرک حذف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سند صحیح دیگر مختصر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به این معنا با اسانید مختلف زاذان؛ حبت عرنی، عبدالله بن ابی هذیل، عباد بن عبدالله، حکیم مولی زاذان و عبدالله بن نجی از امیرالمؤمنین علیه السلام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به مکه آمدم و به عباس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کعبه نظر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آمد و شروع به نماز کرد سپس غلامی آمد وسمت راست او قرار گرفت و سپس خانمی آمد وپشت آن 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محمد صلی الله علیه و آله و سلم، علی وخدیجه هستند و او به من گفت که پروردگار زمین وآسمان ها او را به این دین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جز این سه نفر کسی در روی زمین پیرو این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روز خداوند اسلام را به من کرامت می فرمود من سوم مسلمان همراه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حاکم، ذهبی و هیثمی سند حدیث عفیف را صحیح دانسته اند و هیثمی عین این داستان را از ابن مسعود نیز روایت کرده است که در سندش اختلاف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حبة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یخطب فضحک ضحکًا ما رأیته ضحکه وهو علی المنبر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رأیتنی أصلی مع رسول الله صلی الله علیه و آله و سلم فاطلع أبی علینا وأنا أصلی مع رسول الله صلی الله علیه و آله و سلم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ما کنتما تصنعان؟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تعلونی استی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 یضحک من قول أبیه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رأیتنی صلیت مع رسول الله صلی الله علیه و آله و سلم قبل الناس حججًا؛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ضمن خطبه در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 صلی الله علیه و آله و سلم نماز می خواندم که پدرم ما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چه کار می کردید؟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عملی که انجام می دهید بأسی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سال ها قبل از مردم همراه پیامبر صلی الله علیه و آله و سلم نماز می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بوصیری این خبر را از مسند طیالسی نقل کرده و سندش را حسن خوانده، وصالحی شامی آن را از احمد نقل کرده و زید شهید این خبر را با سند صحیح از پدرش از امام حسین از امیرالمؤمنین علیهما السلام روایت کرده است و در آن بیان شده که این داستان قبل از اظهار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داشته باشیم که این دو خبر صحیح و مسلم آن سخنانی را که ابن حجر و امثالش در مقام توجیه اکاذبی که در ابتدای این بحث اشاره کردیم، استفاده کرده اند و امیرالمؤمنین علیه السلام را از کسانی خوانده اند که ایمان خود را از ترس پدرش مخفی نگه داشته است، تکذیب می کند و بی اساسی آن توجیهات را روشن تر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در ضمن خطبه خود در منبر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فاطمه حدثتنی معاذة العدویة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یخطب علی المنبر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الصدیق الاکبر آمنت قبل أن یؤمن أبوبکر وأسلمت قبل أن یسلم؛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صدیق اکبرم، ایمان آوردم قبل از این که ابوبکر ایمان آورد، واسلام آوردم قبل از این که ابوبکر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این سند ثقه اند، ولی بخاری بنابر عادتش پس از نقل این حدیث در مورد ابوفاطمه سلیمان بن عبدالله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و دانسته نشده که او از معاذه حدیث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در متن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الآحاد والمثانی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تصریح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معاذه به من حدیث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 شود که در همان زمان، این ادعاها را برخی مطرح کرده اند وامیرالمؤمنین علیه السلام برای بیان بی اساسی آن این گونه تصریح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در دو حدیث جداگانه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کسی هستم که اسلام آورد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اول کسی هستم که همراه پیامبر اکرم صلی الله علیه و آله و سلم نماز خواندم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هر</w:t>
      </w:r>
    </w:p>
    <w:p>
      <w:pPr>
        <w:pStyle w:val="BookText"/>
        <w:rPr/>
      </w:pPr>
      <w:r>
        <w:rPr>
          <w:rFonts w:ascii="IRNazanin" w:hAnsi="IRNazanin" w:eastAsia="IRNazanin"/>
          <w:color w:val="111111"/>
          <w:sz w:val="28"/>
          <w:sz w:val="28"/>
          <w:szCs w:val="28"/>
          <w:rtl w:val="true"/>
          <w:lang w:bidi="fa-IR"/>
        </w:rPr>
        <w:t>دو حدیث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عباس، زید بن ارقم، و دیگران نیز 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احادیث صحیح به این دو معنای فوق وارد شده است ومحدثین اسانید فراوان از این اخبار را صحیح دانسته اند</w:t>
      </w:r>
      <w:r>
        <w:rPr>
          <w:rFonts w:eastAsia="IRNazanin" w:cs="IRNazanin"/>
          <w:color w:val="111111"/>
          <w:sz w:val="28"/>
          <w:szCs w:val="28"/>
          <w:rtl w:val="true"/>
          <w:lang w:bidi="fa-IR"/>
        </w:rPr>
        <w:t xml:space="preserve">. </w:t>
      </w:r>
      <w:r>
        <w:rPr>
          <w:rStyle w:val="FootnoteAnchor"/>
          <w:rtl w:val="true"/>
        </w:rPr>
        <w:footnoteReference w:id="130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این امت قیامت بر پیامبر اکرم صلی الله علیه و آله و سلم وارد می شود اول کسی است که اسلام آورده و آن علی بن ابی طالب است</w:t>
      </w:r>
      <w:r>
        <w:rPr>
          <w:rFonts w:eastAsia="IRNazanin" w:cs="IRNazanin"/>
          <w:color w:val="111111"/>
          <w:sz w:val="28"/>
          <w:szCs w:val="28"/>
          <w:rtl w:val="true"/>
          <w:lang w:bidi="fa-IR"/>
        </w:rPr>
        <w:t xml:space="preserve">. </w:t>
      </w:r>
      <w:r>
        <w:rPr>
          <w:rStyle w:val="FootnoteAnchor"/>
          <w:rtl w:val="true"/>
        </w:rPr>
        <w:footnoteReference w:id="1309"/>
      </w:r>
      <w:r>
        <w:rPr>
          <w:rFonts w:ascii="IRNazanin" w:hAnsi="IRNazanin" w:eastAsia="IRNazanin"/>
          <w:color w:val="111111"/>
          <w:sz w:val="28"/>
          <w:sz w:val="28"/>
          <w:szCs w:val="28"/>
          <w:rtl w:val="true"/>
          <w:lang w:bidi="fa-IR"/>
        </w:rPr>
        <w:t>هیثمی رجال این خبر را ثقات دانسته است و این حدیث دارای اسانید بسیار است ومرفوع نیز روایت شده که البانی سعی کرده است مرفوع آن را تضعیف کند ونقل کرده است که سیوطی مرفوع بودن این حدیث را تقویت کرده است</w:t>
      </w:r>
      <w:r>
        <w:rPr>
          <w:rFonts w:eastAsia="IRNazanin" w:cs="IRNazanin"/>
          <w:color w:val="111111"/>
          <w:sz w:val="28"/>
          <w:szCs w:val="28"/>
          <w:rtl w:val="true"/>
          <w:lang w:bidi="fa-IR"/>
        </w:rPr>
        <w:t xml:space="preserve">. </w:t>
      </w:r>
      <w:r>
        <w:rPr>
          <w:rStyle w:val="FootnoteAnchor"/>
          <w:rtl w:val="true"/>
        </w:rPr>
        <w:footnoteReference w:id="1310"/>
      </w:r>
      <w:r>
        <w:rPr>
          <w:rFonts w:ascii="IRNazanin" w:hAnsi="IRNazanin" w:eastAsia="IRNazanin"/>
          <w:color w:val="111111"/>
          <w:sz w:val="28"/>
          <w:sz w:val="28"/>
          <w:szCs w:val="28"/>
          <w:rtl w:val="true"/>
          <w:lang w:bidi="fa-IR"/>
        </w:rPr>
        <w:t>و همچنین ابن عبدالبر پس از نقل این خبر از 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سلمان مرفوع نیز روایت شده ومرفوع آن اولی است</w:t>
      </w:r>
      <w:r>
        <w:rPr>
          <w:rFonts w:eastAsia="IRNazanin" w:cs="IRNazanin"/>
          <w:color w:val="111111"/>
          <w:sz w:val="28"/>
          <w:szCs w:val="28"/>
          <w:rtl w:val="true"/>
          <w:lang w:bidi="fa-IR"/>
        </w:rPr>
        <w:t xml:space="preserve">... . </w:t>
      </w:r>
      <w:r>
        <w:rPr>
          <w:rStyle w:val="FootnoteAnchor"/>
          <w:rtl w:val="true"/>
        </w:rPr>
        <w:footnoteReference w:id="131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مردی که اسلام آورد، علی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رجالش را رجال صحیح دانسته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ومالک بن حویرث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مردان اسلام آورد، علی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رجال هر دو را با وجود ضعفش توثیق شده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کعب قرظی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 اسلام آورد، یا ابوبکر؟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علی اول کسی از آن دو است که اسلام آورد، ولی این موضوع به دلیل این که ابوبکر اسلامش را اظهار نمود، ولی علی مخفی داشت،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علی نزد ما اول شخصی از آن دو است که اسلام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باید دقت داشته باشیم که این توجیه را خیلی نیز کرده ومی کنند، ولی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فراوان آن را تکذیب می کند که برخی از دلائل آن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استفاده می شود که به خاطر وجود اکاذیب چنین توجیهات از همان زمان تابعین شروع شده است؛ زیرا محمد بن کعب از تابعین است و لذا این سخنش بدون دلیل و غیر قابل 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سلمان وأبی ذر والمقداد وخباب وجابر وأبی سعید الخدری وزید بن الأرقم أن علی بن أبی طالب اول من أسلم وفضله هؤلاء علی غیره؛ </w:t>
      </w:r>
      <w:r>
        <w:rPr>
          <w:rStyle w:val="FootnoteAnchor"/>
          <w:rtl w:val="true"/>
        </w:rPr>
        <w:footnoteReference w:id="1312"/>
      </w:r>
      <w:r>
        <w:rPr>
          <w:rFonts w:ascii="IRNazanin" w:hAnsi="IRNazanin" w:eastAsia="IRNazanin"/>
          <w:color w:val="111111"/>
          <w:sz w:val="28"/>
          <w:sz w:val="28"/>
          <w:szCs w:val="28"/>
          <w:rtl w:val="true"/>
          <w:lang w:bidi="fa-IR"/>
        </w:rPr>
        <w:t>از سلمان، ابوذر، مقداد، جابر، خباب، ابوسعید خدری وزید بن ارقم روایت شده است که علی اول کسی است که اسلام آورد واین ها علی را بر دیگر صحابه برتری داده وافضل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اجمعوا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صلی قبلتین</w:t>
      </w:r>
      <w:r>
        <w:rPr>
          <w:rFonts w:eastAsia="IRNazanin" w:cs="IRNazanin"/>
          <w:color w:val="111111"/>
          <w:sz w:val="28"/>
          <w:szCs w:val="28"/>
          <w:rtl w:val="true"/>
          <w:lang w:bidi="fa-IR"/>
        </w:rPr>
        <w:t xml:space="preserve">... .» </w:t>
      </w:r>
      <w:r>
        <w:rPr>
          <w:rStyle w:val="FootnoteAnchor"/>
          <w:rtl w:val="true"/>
        </w:rPr>
        <w:footnoteReference w:id="1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محدثین 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کرده اند بر این که علی اول شخصی است که بر دو قبله نماز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شهاب وعبد الله بن محمد بن عقیل وقتادة وأبوإسحاق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اسلم من الرجال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واتفقوا علی أن خدیجة اول من آمن</w:t>
      </w:r>
      <w:bookmarkStart w:id="791" w:name="pg5103_35840"/>
    </w:p>
    <w:p>
      <w:pPr>
        <w:pStyle w:val="BookText"/>
        <w:rPr/>
      </w:pPr>
      <w:bookmarkEnd w:id="791"/>
      <w:r>
        <w:rPr>
          <w:rFonts w:ascii="IRNazanin" w:hAnsi="IRNazanin" w:eastAsia="IRNazanin"/>
          <w:color w:val="111111"/>
          <w:sz w:val="28"/>
          <w:sz w:val="28"/>
          <w:szCs w:val="28"/>
          <w:rtl w:val="true"/>
          <w:lang w:bidi="fa-IR"/>
        </w:rPr>
        <w:t>بالله ورسوله وصدقه فیما جاء به ثم علی بعدها؛</w:t>
      </w:r>
      <w:r>
        <w:rPr>
          <w:rStyle w:val="FootnoteAnchor"/>
          <w:rtl w:val="true"/>
        </w:rPr>
        <w:footnoteReference w:id="1314"/>
      </w:r>
      <w:r>
        <w:rPr>
          <w:rFonts w:ascii="IRNazanin" w:hAnsi="IRNazanin" w:eastAsia="IRNazanin"/>
          <w:color w:val="111111"/>
          <w:sz w:val="28"/>
          <w:sz w:val="28"/>
          <w:szCs w:val="28"/>
          <w:rtl w:val="true"/>
          <w:lang w:bidi="fa-IR"/>
        </w:rPr>
        <w:t>ابن شهاب، ابن عقیل، قتاده و ابواسحاق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مردان اسلام آورد علی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یا 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کرده اند که خدیجه قبل از همه به خدا و رسولش ایمان آورد و سپس پس از او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برخی نمونه ها از اخبار متواتر اسلام امیرالمؤمنین علیه السلام است و در سخن و احتجاجات صحابه بر مخالفان آن حضرت فراوان بر این واقعیت تصریح شده است که ما به هیچ یک از آن اخبار اشاره نکردیم و همچنین احادیث فراوان دیگر در این موضوع از پیامبر اکرم صلی الله علیه و آله و سلم وارد شده که دیگر نیاز به ذکر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خواننده عزیز از خود سؤال کنند که چرا بخاری به هیچ یک از این احادیث اسلام امیرالمؤمنین علیه السلام که از مسلمات تاریخ اسلام است، اشاره نکرده و آن ها را در صحیحش ذکر نکرده است؟</w:t>
      </w:r>
      <w:r>
        <w:rPr>
          <w:rFonts w:eastAsia="IRNazanin" w:cs="IRNazanin"/>
          <w:color w:val="111111"/>
          <w:sz w:val="28"/>
          <w:szCs w:val="28"/>
          <w:rtl w:val="true"/>
          <w:lang w:bidi="fa-IR"/>
        </w:rPr>
        <w:t>!</w:t>
      </w:r>
    </w:p>
    <w:p>
      <w:pPr>
        <w:pStyle w:val="Heading3"/>
        <w:numPr>
          <w:ilvl w:val="2"/>
          <w:numId w:val="1"/>
        </w:numPr>
        <w:rPr/>
      </w:pPr>
      <w:bookmarkStart w:id="792" w:name="__RefHeading___Toc1293245_774463916"/>
      <w:bookmarkStart w:id="793" w:name="_Toc297"/>
      <w:bookmarkEnd w:id="792"/>
      <w:r>
        <w:rPr>
          <w:rtl w:val="true"/>
        </w:rPr>
        <w:t>امیرالمؤمنین علیه السلام و خواستگاری دختر ابوجهل</w:t>
      </w:r>
      <w:bookmarkEnd w:id="793"/>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خطب بنت أبی جهل فسمعت بذلک فاطمة فأتت رسول الله صلی الله علیه و آله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قومک أنک لا تغضب لبناتک وهذا علی ناکح بنت أبی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 صلی الله علیه و آله و سلم فسمعته حین تشهد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أنکحت أبا العاص بن الربیع فحدثنی وصدقنی و ان فاطمة بضعة منی وإنی اکره أن یسوءها والله لا تجتمع بنت رسول الله صلی الله علیه و آله و سلم وبنت عدو الله عند 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 علی الخطبة؛ </w:t>
      </w:r>
      <w:r>
        <w:rPr>
          <w:rStyle w:val="FootnoteAnchor"/>
          <w:rtl w:val="true"/>
        </w:rPr>
        <w:footnoteReference w:id="1315"/>
      </w:r>
      <w:r>
        <w:rPr>
          <w:rFonts w:ascii="IRNazanin" w:hAnsi="IRNazanin" w:eastAsia="IRNazanin"/>
          <w:color w:val="111111"/>
          <w:sz w:val="28"/>
          <w:sz w:val="28"/>
          <w:szCs w:val="28"/>
          <w:rtl w:val="true"/>
          <w:lang w:bidi="fa-IR"/>
        </w:rPr>
        <w:t>مسور بن مخرمه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دختر ابوجهل را خواستگاری نمود و آن را فاطمه شنید و به نزد پیامبر صلی الله علیه و آله و سلم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گمان می کنند که تو به خاطر دخترانت غضب نمی کنی و این علی می خواهد با</w:t>
      </w:r>
    </w:p>
    <w:p>
      <w:pPr>
        <w:pStyle w:val="BookText"/>
        <w:rPr/>
      </w:pPr>
      <w:r>
        <w:rPr>
          <w:rFonts w:ascii="IRNazanin" w:hAnsi="IRNazanin" w:eastAsia="IRNazanin"/>
          <w:color w:val="111111"/>
          <w:sz w:val="28"/>
          <w:sz w:val="28"/>
          <w:szCs w:val="28"/>
          <w:rtl w:val="true"/>
          <w:lang w:bidi="fa-IR"/>
        </w:rPr>
        <w:t>دختر ابوجهل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اکرم صلی الله علیه و آله و سلم بلند شد و من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پاره تن من است و من کراهت دارد که به او بدی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دختر رسول خدا ودختر دشمن خدا در نزد یک مرد جمع نخواهند شد، پس علی خاسگاری را ترک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کتاب های زیر با اختلافاتی که اشاره خواهیم کرد روایت شده است</w:t>
      </w:r>
      <w:r>
        <w:rPr>
          <w:rFonts w:eastAsia="IRNazanin" w:cs="IRNazanin"/>
          <w:color w:val="111111"/>
          <w:sz w:val="28"/>
          <w:szCs w:val="28"/>
          <w:rtl w:val="true"/>
          <w:lang w:bidi="fa-IR"/>
        </w:rPr>
        <w:t>.</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این حدیث ساخته وپرداخته ذهن برخی از روات است ومتن حدیث نیز به ساخته بودن این خبر به روشنی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بی اساس بودن این 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از مسور بن مخرمه که در زمان رحلت پیامبر اکرم صلی الله علیه و آله و سلم تنها هشت سال داشته، 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زمانی که این خاسگاری را در نظر گرفته اند او شش 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والبته از برخی دیگر نیز این خبر نقل شده است که یا سندش ضعیف است و یا منقطع که شاید برگرفته از مسور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مسور در این خبر چند گونه سخن را به پیامبر اکرم صلی الله علیه و آله و سلم نسبت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از من است و من دوست ندارم که او دچار مشکل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تنها از این می ترسم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دچار مشکل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می ترسم که دخترم در دینش دچار مشکل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مغیره از من اجازه خواستند که دخترشان را به ازدواج علی درآورند و من چنین اجازه نمی دهم، نمی دهم، نمی دهم مگر اینکه پسر ابوطالب دخترم را طلاق دهد و با دختر آن ها ازدواج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نمی دهم مگر اینکه پسر ابوطالب دوست داشته باشد دخترم را طلاق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خواستگاری نمود واهلش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بالای فاطمه دخترمان را به تو نمی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پاره تن من است من بدم می آید از هر چه او بدش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فاطمه را آزار دهد مرا آزار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فاطمه را به غضب آورد مرا به غضب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رسول خدا صلی الله علیه و آله و سلم ودختر دشمن خدا نزد یک مرد هرگز جمع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مسلمانی دختر دشمن خدا را به بالای دختر رسول خدا صلی الله علیه و آله و سلم نمی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آمد و به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می گویند تو به خاطر دخترانت غضب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گمان می کنند تو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دختر از پیامبر اکرم صلی الله علیه و آله و سلم اجازه وخواستگاری کردند که علی با دخترشان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پیامبر اکرم صلی الله علیه و آله و سلم اجازه خواست که با دختر آن ها ازدواج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 السلام خبر را به پیامبر اکرم صلی الله علیه و آله و سلم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پیامبر صلی الله علیه و آله و سلم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اختلافات تنها از یک خبری است که از مسور در کتاب های مذکور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 نسبت تناقض گویی به پیامبر اکرم صلی الله علیه و آله و سلم داده شده است؛ زیرا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حلالی را حرام نمی کنم و حرامی را حلال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 نمی تواند با وی ازدواج کند مگر این که دخترم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خداوند متعال ازدواج با چهار زن را حلال و جائز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که در فضائلی که برای خلفا درست کرده اند و در آن ها بدون توجه به روح اسلام به پیامبر اکرم صلی الله علیه و آله و سلم توهین کرده اند در این جا نیز چنین کاری را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مسور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این سخنان را می فرمود من محتلم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به بلاغت رسیده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که او مدعی است در شش سالگی به بلاغت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نیز بهترین دلیل بر کذب ودروغ بودن این خبر است؛ زیرا چون او این خبر را پس از بلوغ بازگو کرده است، با توجه به آن چنین سخنی را گفته است، بدون این که به ذهنش خطور کند که او یک کودک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نیز این خبر را به ابن عباس نسبت داده است که هیثمی سند آن را ضعیف دانسته است</w:t>
      </w:r>
      <w:r>
        <w:rPr>
          <w:rFonts w:eastAsia="IRNazanin" w:cs="IRNazanin"/>
          <w:color w:val="111111"/>
          <w:sz w:val="28"/>
          <w:szCs w:val="28"/>
          <w:rtl w:val="true"/>
          <w:lang w:bidi="fa-IR"/>
        </w:rPr>
        <w:t>.</w:t>
      </w:r>
      <w:r>
        <w:rPr>
          <w:rStyle w:val="FootnoteAnchor"/>
          <w:rtl w:val="true"/>
        </w:rPr>
        <w:footnoteReference w:id="1317"/>
      </w:r>
      <w:r>
        <w:rPr>
          <w:rFonts w:ascii="IRNazanin" w:hAnsi="IRNazanin" w:eastAsia="IRNazanin"/>
          <w:color w:val="111111"/>
          <w:sz w:val="28"/>
          <w:sz w:val="28"/>
          <w:szCs w:val="28"/>
          <w:rtl w:val="true"/>
          <w:lang w:bidi="fa-IR"/>
        </w:rPr>
        <w:t>هیثمی به خاطر عبید الله بن تمام سند آن را تضعیف کرده است، در حالی که عکرمه کذاب است و به ابن عباس دروغ می بافته و همچنین دشمن امیرالمؤمنین و اهل بیت علیهم السلام و از خوارج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متن خبر او با حدیث مسور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داشته باشیم که پیامبر اکرم صلی الله علیه و آله و سلم حتی بسیار می شد که تخلفات شرعی افراد را بین مردم بازگو نمی کردند، و حتی وقتی منافقین و امثال آن ها پیامبر اکرم صلی الله علیه و آله و سلم را آزار می دادند و سخنان قبیح در مورد آن حضرت و اهل بیت شان می گفتند حضرت در منبر اسم آن ها را یاد نمی کردند بلکه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چه شده است که چنین وچنان می گویند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این چگونه ممکن است چنین مسأله شخصی را که حلال و جایز نیز است در مسجد بازگو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واقع طعنی است بر رسول خدا صلی الله علیه و آله و سلم و فاطمه زهرا و امیرالمؤمنین علیهما السلام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مسور از یاران نزدیک مروان بود که همیشه در خطبه های نماز جمعه امیرالمؤمنین علیه السلام را لعن می کرد</w:t>
      </w:r>
      <w:r>
        <w:rPr>
          <w:rFonts w:eastAsia="IRNazanin" w:cs="IRNazanin"/>
          <w:color w:val="111111"/>
          <w:sz w:val="28"/>
          <w:szCs w:val="28"/>
          <w:rtl w:val="true"/>
          <w:lang w:bidi="fa-IR"/>
        </w:rPr>
        <w:t>.</w:t>
      </w:r>
      <w:r>
        <w:rPr>
          <w:rStyle w:val="FootnoteAnchor"/>
          <w:rtl w:val="true"/>
        </w:rPr>
        <w:footnoteReference w:id="1318"/>
      </w:r>
      <w:r>
        <w:rPr>
          <w:rFonts w:ascii="IRNazanin" w:hAnsi="IRNazanin" w:eastAsia="IRNazanin"/>
          <w:color w:val="111111"/>
          <w:sz w:val="28"/>
          <w:sz w:val="28"/>
          <w:szCs w:val="28"/>
          <w:rtl w:val="true"/>
          <w:lang w:bidi="fa-IR"/>
        </w:rPr>
        <w:t>و مسور هرگاه از معاویه یاد می شد، برایش صلوات</w:t>
      </w:r>
    </w:p>
    <w:p>
      <w:pPr>
        <w:pStyle w:val="BookText"/>
        <w:rPr/>
      </w:pPr>
      <w:r>
        <w:rPr>
          <w:rFonts w:ascii="IRNazanin" w:hAnsi="IRNazanin" w:eastAsia="IRNazanin"/>
          <w:color w:val="111111"/>
          <w:sz w:val="28"/>
          <w:sz w:val="28"/>
          <w:szCs w:val="28"/>
          <w:rtl w:val="true"/>
          <w:lang w:bidi="fa-IR"/>
        </w:rPr>
        <w:t>می فرستاد</w:t>
      </w:r>
      <w:r>
        <w:rPr>
          <w:rFonts w:eastAsia="IRNazanin" w:cs="IRNazanin"/>
          <w:color w:val="111111"/>
          <w:sz w:val="28"/>
          <w:szCs w:val="28"/>
          <w:rtl w:val="true"/>
          <w:lang w:bidi="fa-IR"/>
        </w:rPr>
        <w:t>.</w:t>
      </w:r>
      <w:r>
        <w:rPr>
          <w:rStyle w:val="FootnoteAnchor"/>
          <w:rtl w:val="true"/>
        </w:rPr>
        <w:footnoteReference w:id="1319"/>
      </w:r>
      <w:r>
        <w:rPr>
          <w:rFonts w:ascii="IRNazanin" w:hAnsi="IRNazanin" w:eastAsia="IRNazanin"/>
          <w:color w:val="111111"/>
          <w:sz w:val="28"/>
          <w:sz w:val="28"/>
          <w:szCs w:val="28"/>
          <w:rtl w:val="true"/>
          <w:lang w:bidi="fa-IR"/>
        </w:rPr>
        <w:t>و شما خواننده عزیز با شخصیت معاویه آشنا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مطالب دیگری که ظاهر زیبا و باطن باطل دارد این است که در این حدیث به پیامبر اکرم صلی الله علیه و آله و سلم نسبت داده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صلی الله علیه و آله و سلم و دختر دشمن خدا هرگز با هم جمع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نیز در حدیث بافته ای خود جا داده است؛ زیرا ظاهر فریبنده دارد، حال آن که بالاتر از دختر رسول خدا خود</w:t>
      </w:r>
    </w:p>
    <w:p>
      <w:pPr>
        <w:pStyle w:val="BookText"/>
        <w:rPr/>
      </w:pPr>
      <w:r>
        <w:rPr>
          <w:rFonts w:ascii="IRNazanin" w:hAnsi="IRNazanin" w:eastAsia="IRNazanin"/>
          <w:color w:val="111111"/>
          <w:sz w:val="28"/>
          <w:sz w:val="28"/>
          <w:szCs w:val="28"/>
          <w:rtl w:val="true"/>
          <w:lang w:bidi="fa-IR"/>
        </w:rPr>
        <w:t>پیامبر اکرم صلی الله علیه و آله و سلم با دختر دشمن خدا در یک خانه جمع شدند و با ام حبیبه که پدرش ابوسفیان سرسخت ترین دشمنان اسلام بود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دختر مسلمان است بر عکس، اسلام تشویق می کند که مسلمین او را به نکاح خود درآورند و از شر مشرکین دورش کنند، ولی مسور خواسته از این طریق نیز سخن بافته ای خود را واقعی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که گویا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دخترم در دینش دچار مشکل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مگر به خاطر ازدواج همسرش با خانم دیگر در دینش دچار مشکل شده است که کذابین آن را به حضرت زهرا نسبت داده اند و آیا مقدار ایمان و معرفت سرور زنان عالم و بهشت و این امت علیها السلام ، تا این حد ضعیف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که به پیامبر اکرم صلی الله علیه و آله و سلم در این حدیث نسبت داده است که گویا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که پسر ابوطالب دخترم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دقت داشته باشیم که ازدواج امیرالمؤمنین و حضرت زهرا علیهما السلام یک ازدواج آسمانی بوده و با امر خداوند متعال صورت گرفته است، با این وجود چگونه ممکن است که پیامبر اکرم صلی الله علیه و آله و سلم در مورد وصلتی که با امر پروردگار متعال صورت گرفته چنین سخنی فرموده باشند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علباء بن احمر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w:t>
      </w:r>
      <w:r>
        <w:rPr>
          <w:rStyle w:val="FootnoteAnchor"/>
          <w:rtl w:val="true"/>
        </w:rPr>
        <w:footnoteReference w:id="1320"/>
      </w:r>
      <w:r>
        <w:rPr>
          <w:rFonts w:ascii="IRNazanin" w:hAnsi="IRNazanin" w:eastAsia="IRNazanin"/>
          <w:color w:val="111111"/>
          <w:sz w:val="28"/>
          <w:sz w:val="28"/>
          <w:szCs w:val="28"/>
          <w:rtl w:val="true"/>
          <w:lang w:bidi="fa-IR"/>
        </w:rPr>
        <w:t>به ترتیب پشت سر هم از فاطمه خواستگاری کردند، پیامبر اکرم صلی الله علیه و آله و سلم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 فاطمه منتظر امر پروردگار متعال</w:t>
      </w:r>
    </w:p>
    <w:p>
      <w:pPr>
        <w:pStyle w:val="BookText"/>
        <w:rPr/>
      </w:pPr>
      <w:r>
        <w:rPr>
          <w:rFonts w:ascii="IRNazanin" w:hAnsi="IRNazanin" w:eastAsia="IRNazanin"/>
          <w:color w:val="111111"/>
          <w:sz w:val="28"/>
          <w:sz w:val="28"/>
          <w:szCs w:val="28"/>
          <w:rtl w:val="true"/>
          <w:lang w:bidi="fa-IR"/>
        </w:rPr>
        <w:t>هستم و به این گونه به آن دو جواب رد دادند، سپس علی خواستگاری نمود و فاطمه را به علی دادند</w:t>
      </w:r>
      <w:r>
        <w:rPr>
          <w:rFonts w:eastAsia="IRNazanin" w:cs="IRNazanin"/>
          <w:color w:val="111111"/>
          <w:sz w:val="28"/>
          <w:szCs w:val="28"/>
          <w:rtl w:val="true"/>
          <w:lang w:bidi="fa-IR"/>
        </w:rPr>
        <w:t>.</w:t>
      </w:r>
      <w:r>
        <w:rPr>
          <w:rStyle w:val="FootnoteAnchor"/>
          <w:rtl w:val="true"/>
        </w:rPr>
        <w:footnoteReference w:id="1321"/>
      </w:r>
      <w:r>
        <w:rPr>
          <w:rFonts w:ascii="IRNazanin" w:hAnsi="IRNazanin" w:eastAsia="IRNazanin"/>
          <w:color w:val="111111"/>
          <w:sz w:val="28"/>
          <w:sz w:val="28"/>
          <w:szCs w:val="28"/>
          <w:rtl w:val="true"/>
          <w:lang w:bidi="fa-IR"/>
        </w:rPr>
        <w:t>این خبر از بریده، انس و علباء روایت شده و سند روایت ابن سعد از علباء صحیح و ظاهراً مرسل است و روایت بریده نزد ابن شاهین رواتش ثقات اند جز محمد بن حمید که مورد خلاف است و یحیی، احمد، ابوداود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ثقه دانسته اند و او تضعیف نیز شده است و حدیث انس نزد هیثمی نیز آن دو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أمرنی أن أُزَوِّجَ فاطمة من علیٍّ؛</w:t>
      </w:r>
      <w:r>
        <w:rPr>
          <w:rStyle w:val="FootnoteAnchor"/>
          <w:rtl w:val="true"/>
        </w:rPr>
        <w:footnoteReference w:id="1322"/>
      </w:r>
      <w:r>
        <w:rPr>
          <w:rFonts w:ascii="IRNazanin" w:hAnsi="IRNazanin" w:eastAsia="IRNazanin"/>
          <w:color w:val="111111"/>
          <w:sz w:val="28"/>
          <w:sz w:val="28"/>
          <w:szCs w:val="28"/>
          <w:rtl w:val="true"/>
          <w:lang w:bidi="fa-IR"/>
        </w:rPr>
        <w:t>همانا خداوند متعال مرا امر فرمود که فاطمه را به ازدواج علی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کتاب های مذکور از امیرالمؤمنین علیه السلام ، ابن مسعود، انس، جابر و ابوهریره روایت شده است و هیثمی، صالحی شامی و مناوی رجال سند ابن مسعود را ثقه دانسته اند و از ابن مسعود و انس این حدیث با چندین سند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سؤال این است که چرا بخاری این گونه احادیث را که این همه صحابه روایت کرده اند، در صحیحش روایت نکرده و هرجا افرادی که در قلوبشان مرضی است خبری را در طعن بر اهل بیت علیهم السلام نقل کرده باشند آن را در صحیحش وارد کرده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چگونه بخاری توجه نکرده است بر این که مسور بن مخرمه که در زمان رحلت جان سوز پیامبر اکرم صلی الله علیه و آله و سلم تنها هشت سال داشته، چگونه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به بلاغت رسیده است 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غیر از او از بزرگ سالان صحابه این خبر را نفهمیده اند؛ زیرا در برخی اخبار مسور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بالای منبر رفت و این سخنان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 دیگر چنین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خالد بن ولید و امیرالمؤمنین علیه السلام را هر کدام را با لشکر جداگانه روانه یمن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لشکر با هم جمع شد، علی فرمانده 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لشکر با هم جمع شد و جنگی پیش آمد و مسلمین پیروز شدند و به غنائم واسیرانی صاحب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کنیزی را از اسرا به عنوان خمس تصرف فرمود و با وی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این داستان ناراحت شد وبریده را با شکایت از علم امیرالمؤمنین علیه السلام به نزد پیامبر اکرم صلی الله علیه و آله و سلم فرستاد وپیامبر اکرم صلی الله علیه و آله و سلم نسبت به شکایت بریده غضبناک شدند 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شکایت مکن همانا علی مولای شما پس از من است وهمانا حق علی از خمس بیشتر از این هاست</w:t>
      </w:r>
      <w:r>
        <w:rPr>
          <w:rFonts w:eastAsia="IRNazanin" w:cs="IRNazanin"/>
          <w:color w:val="111111"/>
          <w:sz w:val="28"/>
          <w:szCs w:val="28"/>
          <w:rtl w:val="true"/>
          <w:lang w:bidi="fa-IR"/>
        </w:rPr>
        <w:t>.</w:t>
      </w:r>
      <w:r>
        <w:rPr>
          <w:rStyle w:val="FootnoteAnchor"/>
          <w:rtl w:val="true"/>
        </w:rPr>
        <w:footnoteReference w:id="1323"/>
      </w:r>
      <w:r>
        <w:rPr>
          <w:rFonts w:ascii="IRNazanin" w:hAnsi="IRNazanin" w:eastAsia="IRNazanin"/>
          <w:color w:val="111111"/>
          <w:sz w:val="28"/>
          <w:sz w:val="28"/>
          <w:szCs w:val="28"/>
          <w:rtl w:val="true"/>
          <w:lang w:bidi="fa-IR"/>
        </w:rPr>
        <w:t xml:space="preserve">حاکم، ذهبی، البانی و شعیب ارنؤوط هر دو سند احمد را به شرط شیخین صحیح دانسته اند و این حدیث از امیرالمؤمنین علیه السلام و بریده روایت شده و چنان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 امام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این حدیث دارای اسانید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چنان که در شرح حال 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 امام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بخاری این حدیث را ناقص روایت کرده است</w:t>
      </w:r>
      <w:r>
        <w:rPr>
          <w:rFonts w:eastAsia="IRNazanin" w:cs="IRNazanin"/>
          <w:color w:val="111111"/>
          <w:sz w:val="28"/>
          <w:szCs w:val="28"/>
          <w:rtl w:val="true"/>
          <w:lang w:bidi="fa-IR"/>
        </w:rPr>
        <w:t xml:space="preserve">. </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این حدیث از دو جهت به کذب بودن خبر مسور گواهی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فوق از جهت زمانی در آخر عمر پیامبر اکرم صلی الله علیه و آله و سلم اتفاق افتاده است و اگر خبر مسور صحت داشت قطعاً امیرالمؤمنین علیه السلام احتمال می دادند که شاید از گرفتن کنیز و به خصوص رابطه جنسی با وی پیامبر اکرم صلی الله علیه و آله و سلم و حضرت زهرا علیها السلام ناراحت شوند و از چنین عملی قطعاً پرهیز</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کردند و این که بدون هیچ درنگی چنین عملی را انجام داده اند خود بر بی اساسی خبر مسور</w:t>
      </w:r>
      <w:bookmarkStart w:id="794" w:name="pg5103_35854"/>
    </w:p>
    <w:p>
      <w:pPr>
        <w:pStyle w:val="BookText"/>
        <w:rPr/>
      </w:pPr>
      <w:bookmarkEnd w:id="794"/>
      <w:r>
        <w:rPr>
          <w:rFonts w:ascii="IRNazanin" w:hAnsi="IRNazanin" w:eastAsia="IRNazanin"/>
          <w:color w:val="111111"/>
          <w:sz w:val="28"/>
          <w:sz w:val="28"/>
          <w:szCs w:val="28"/>
          <w:rtl w:val="true"/>
          <w:lang w:bidi="fa-IR"/>
        </w:rPr>
        <w:t>گواهی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پیامبر اکرم صلی الله علیه و آله و سلم و حضرت فاطمه علیها السلام و بلکه تأیید عمل امیرالمؤمنین علیه السلام از جانب پیامبر اکرم علیه السلام نیز بهترین دلیل به کذب بودن داستان ساخته و پرداخته ای خواستگاری</w:t>
      </w:r>
    </w:p>
    <w:p>
      <w:pPr>
        <w:pStyle w:val="BookText"/>
        <w:rPr/>
      </w:pPr>
      <w:r>
        <w:rPr>
          <w:rFonts w:ascii="IRNazanin" w:hAnsi="IRNazanin" w:eastAsia="IRNazanin"/>
          <w:color w:val="111111"/>
          <w:sz w:val="28"/>
          <w:sz w:val="28"/>
          <w:szCs w:val="28"/>
          <w:rtl w:val="true"/>
          <w:lang w:bidi="fa-IR"/>
        </w:rPr>
        <w:t>امیرالمؤمنین علیه السلام از دختر ابوجهل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باید به نقش زهری نیز در مورد این خبر اشاره کنیم که زهری این خبر را به امام</w:t>
      </w:r>
    </w:p>
    <w:p>
      <w:pPr>
        <w:pStyle w:val="BookText"/>
        <w:rPr/>
      </w:pPr>
      <w:r>
        <w:rPr>
          <w:rFonts w:ascii="IRNazanin" w:hAnsi="IRNazanin" w:eastAsia="IRNazanin"/>
          <w:color w:val="111111"/>
          <w:sz w:val="28"/>
          <w:sz w:val="28"/>
          <w:szCs w:val="28"/>
          <w:rtl w:val="true"/>
          <w:lang w:bidi="fa-IR"/>
        </w:rPr>
        <w:t>سجاد علیه السلام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گفت و گویی که زهری شنیدن آن را از امام سجاد علیه السلام بازگو کرده خود به بی اساسی آن دلالت می کند؛ زیرا هیچ مناسبتی بین موضوعی که مسور در مورد آن با امام سجاد سخن به میان آورده با مطرح کردن این خبر وجود ندارد</w:t>
      </w:r>
      <w:r>
        <w:rPr>
          <w:rFonts w:eastAsia="IRNazanin" w:cs="IRNazanin"/>
          <w:color w:val="111111"/>
          <w:sz w:val="28"/>
          <w:szCs w:val="28"/>
          <w:rtl w:val="true"/>
          <w:lang w:bidi="fa-IR"/>
        </w:rPr>
        <w:t>.</w:t>
      </w:r>
      <w:r>
        <w:rPr>
          <w:rStyle w:val="FootnoteAnchor"/>
          <w:rtl w:val="true"/>
        </w:rPr>
        <w:footnoteReference w:id="1325"/>
      </w:r>
      <w:r>
        <w:rPr>
          <w:rFonts w:ascii="IRNazanin" w:hAnsi="IRNazanin" w:eastAsia="IRNazanin"/>
          <w:color w:val="111111"/>
          <w:sz w:val="28"/>
          <w:sz w:val="28"/>
          <w:szCs w:val="28"/>
          <w:rtl w:val="true"/>
          <w:lang w:bidi="fa-IR"/>
        </w:rPr>
        <w:t>ولی گذشته از این زهری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به من خبر داد و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حدیث کرد و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علی بن حسین به من خبر داد</w:t>
      </w:r>
      <w:r>
        <w:rPr>
          <w:rStyle w:val="FootnoteAnchor"/>
          <w:rtl w:val="true"/>
        </w:rPr>
        <w:footnoteReference w:id="1326"/>
      </w:r>
      <w:r>
        <w:rPr>
          <w:rFonts w:ascii="IRNazanin" w:hAnsi="IRNazanin" w:eastAsia="IRNazanin"/>
          <w:color w:val="111111"/>
          <w:sz w:val="28"/>
          <w:sz w:val="28"/>
          <w:szCs w:val="28"/>
          <w:rtl w:val="true"/>
          <w:lang w:bidi="fa-IR"/>
        </w:rPr>
        <w:t>و گاه از امام سجاد این خبر را معنعن نقل کرده است</w:t>
      </w:r>
      <w:r>
        <w:rPr>
          <w:rFonts w:eastAsia="IRNazanin" w:cs="IRNazanin"/>
          <w:color w:val="111111"/>
          <w:sz w:val="28"/>
          <w:szCs w:val="28"/>
          <w:rtl w:val="true"/>
          <w:lang w:bidi="fa-IR"/>
        </w:rPr>
        <w:t xml:space="preserve">. </w:t>
      </w:r>
      <w:r>
        <w:rPr>
          <w:rStyle w:val="FootnoteAnchor"/>
          <w:rtl w:val="true"/>
        </w:rPr>
        <w:footnoteReference w:id="1327"/>
      </w:r>
      <w:r>
        <w:rPr>
          <w:rFonts w:ascii="IRNazanin" w:hAnsi="IRNazanin" w:eastAsia="IRNazanin"/>
          <w:color w:val="111111"/>
          <w:sz w:val="28"/>
          <w:sz w:val="28"/>
          <w:szCs w:val="28"/>
          <w:rtl w:val="true"/>
          <w:lang w:bidi="fa-IR"/>
        </w:rPr>
        <w:t>همچنین مگر این خبر چه پیامی داشته است که امام سجاد علیه السلام آن را به فردی که با تمام وجود، عمر خود را صرف نوکری بنی امیه کرده و امیرالمؤمنین علیه السلام را دشنام می داده است، بازگو کنند</w:t>
      </w:r>
      <w:r>
        <w:rPr>
          <w:rFonts w:eastAsia="IRNazanin" w:cs="IRNazanin"/>
          <w:color w:val="111111"/>
          <w:sz w:val="28"/>
          <w:szCs w:val="28"/>
          <w:rtl w:val="true"/>
          <w:lang w:bidi="fa-IR"/>
        </w:rPr>
        <w:t>!.</w:t>
      </w:r>
    </w:p>
    <w:p>
      <w:pPr>
        <w:pStyle w:val="Heading3"/>
        <w:numPr>
          <w:ilvl w:val="2"/>
          <w:numId w:val="1"/>
        </w:numPr>
        <w:rPr/>
      </w:pPr>
      <w:bookmarkStart w:id="795" w:name="__RefHeading___Toc1293247_774463916"/>
      <w:bookmarkStart w:id="796" w:name="_Toc298"/>
      <w:bookmarkEnd w:id="795"/>
      <w:r>
        <w:rPr>
          <w:rtl w:val="true"/>
        </w:rPr>
        <w:t>ابوبکر و امامت نماز</w:t>
      </w:r>
      <w:bookmarkEnd w:id="796"/>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کُنَّا عِنْدَ عَائِشَةَ فَذَکَرْنَا الْمُوَاظَبَةَ عَلَی الصَّلاَةِ وَالتَّعْظِیمَ لَهَا، قَالَتْ لَمَّا مَرِضَ رَسُولُ اللَّهِ صلی الله علیه و آله و سلم مَرَضَهُ الَّذِی مَاتَ فِیهِ، فَحَضَرَتِ الصَّلاَةُ فَأُذِّنَ،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أَبَا بَکْرٍ فَلْیُصَلِّ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إِنَّ أَبَا بَکْرٍ رَجُلٌ أَسِیفٌ، إِذَا قَامَ فِی مَقَامِکَ لَمْ یَسْتَطِعْ أَنْ یُصَلِّیَ بِالنَّاسِ، وَأَعَادَ فَأَعَادُوا لَهُ، فَأَعَادَ الثَّالِثَةَ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إِنَّکُنَّ صَوَاحِبُ یُوسُفَ، مُرُوا أَبَا بَکْرٍ فَلْیُصَلِّ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أَبُوبَکْرٍ فَصَلَّی، فَوَجَدَ النَّبِیُّ صلی الله علیه و آله و سلم مِنْ نَفْسِهِ خِفَّةً، فَخَرَجَ یُهَادَی بَیْنَ رَجُلَیْنِ کَأَنِّی أَنْظُرُ رِجْلَیْهِ تَخُطَّانِ مِنَ الْوَجَعِ،</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 أَبُوبَکْرٍ أَنْ یَتَأَخَّرَ، فَأَو ما إِلَیْهِ النَّبِیُّ صلی الله علیه و آله و سلم أَنْ مَکَانَکَ، ثُمَّ أُتِیَ بِهِ حَتَّی جَلَسَ إِلَی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لِلأَعْمَشِ وَکَانَ النَّبِیُّ صلی الله علیه و آله و سلم یُصَلِّی وَأَبُوبَکْرٍ یُصَلِّی بِصَلاَتِهِ، وَالنَّاسُ یُصَلُّونَ بِصَلاَةِ أَبِی بَکْرٍ فَقَالَ بِرَأْسِهِ نَعَمْ؛</w:t>
      </w:r>
      <w:r>
        <w:rPr>
          <w:rStyle w:val="FootnoteAnchor"/>
          <w:rtl w:val="true"/>
        </w:rPr>
        <w:footnoteReference w:id="1328"/>
      </w:r>
      <w:r>
        <w:rPr>
          <w:rFonts w:ascii="IRNazanin" w:hAnsi="IRNazanin" w:eastAsia="IRNazanin"/>
          <w:color w:val="111111"/>
          <w:sz w:val="28"/>
          <w:sz w:val="28"/>
          <w:szCs w:val="28"/>
          <w:rtl w:val="true"/>
          <w:lang w:bidi="fa-IR"/>
        </w:rPr>
        <w:t>در نزد عائشه بودیم و در باره مواظبت و تعظیم نماز سخن گفتیم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مریض شد مریضی که در اثر آن از دنیا رفت، وقت نماز شد و اذان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گزرانید تا برای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ابوبکر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مرد رقیق القلبی است اگر به جای تو بر نماز بایستد نمی تواند برای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سخن خود را تکرار کرد و مردم نیز حرف خود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بار سوم تکرار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زن ها همان زنانی هستید که برای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به گناه وادار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را گزرانید تا به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خارج شد و نماز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ابوبکر نماز را شروع کرد پیامبر صلی الله علیه و آله و سلم </w:t>
      </w:r>
      <w:r>
        <w:rPr>
          <w:rStyle w:val="FootnoteAnchor"/>
          <w:rtl w:val="true"/>
        </w:rPr>
        <w:footnoteReference w:id="1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خود را خوب تشخیص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در حالی که بین دو مرد با تکیه بر آن ها راه می رفت و گویا من نگاه می کردم که پاهای آن حضرت بر اثر شدت مریضی به زمین کشیده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خواست خود را به عقب گیرد، ولی حضرت به او اشاره کرد که در جای خود بمان سپس حضرت را آوردند، و در کنار ابوبکر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با نماز پیامبر صلی الله علیه و آله و سلم نماز می خواند و مردم با نماز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به مردم نماز خواند و ابوبکر مکبر شد و تکبیر می گفت تا مردم متوجه</w:t>
      </w:r>
    </w:p>
    <w:p>
      <w:pPr>
        <w:pStyle w:val="BookText"/>
        <w:rPr/>
      </w:pPr>
      <w:r>
        <w:rPr>
          <w:rFonts w:ascii="IRNazanin" w:hAnsi="IRNazanin" w:eastAsia="IRNazanin"/>
          <w:color w:val="111111"/>
          <w:sz w:val="28"/>
          <w:sz w:val="28"/>
          <w:szCs w:val="28"/>
          <w:rtl w:val="true"/>
          <w:lang w:bidi="fa-IR"/>
        </w:rPr>
        <w:t>به رکوع و سجده رفتن پیامبر صلی الله علیه و آله و سلم شوند</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دقت داشته باشیم که آخر حدیث در اسانید دیگر همان گونه ای وارد شده که در ترجمه ذکر کردیم و هیچ ربطی به اعمش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فراوان ثابت می کند که پیامبر اکرم صلی الله علیه و آله و سلم ابوبکر را به امامت نماز امر نکرده اند و از متن خود این حدیث نیز این واقعیت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به اضطراب و تناقضات و موارد دیگر متن حدیث اشاره می کنیم و سپس به دلائل دیگر بی اساسی امثال این خبر اشاره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این روایت ام المؤمنین عائشه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کسی را به خواندن نماز امر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خارج شدند و به مردم نماز و خطبه 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ام المؤمنین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از زنانشان اجازه خواستند تا در مدت مریضی در منزل عائشه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کجا هستم، من فردا کجا هستم با حرص بر منزل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من شد دیگر سکوت کردند و آن سخن را نگفتند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کجا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وروز عائشه را می خواستند، پس همسران آن حضرت اجازه دادند که هرجا خواستند همان جا باشند و حضرت به منزل عائشه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منزل عائشه منتقل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فهمیدم خانه را جارو کردم و متکه گذاشتم و آماده کردم در حالی که خادم نداشتم</w:t>
      </w:r>
      <w:r>
        <w:rPr>
          <w:rFonts w:eastAsia="IRNazanin" w:cs="IRNazanin"/>
          <w:color w:val="111111"/>
          <w:sz w:val="28"/>
          <w:szCs w:val="28"/>
          <w:rtl w:val="true"/>
          <w:lang w:bidi="fa-IR"/>
        </w:rPr>
        <w:t>.</w:t>
      </w:r>
      <w:r>
        <w:rPr>
          <w:rStyle w:val="FootnoteAnchor"/>
          <w:rtl w:val="true"/>
        </w:rPr>
        <w:footnoteReference w:id="1331"/>
      </w:r>
      <w:r>
        <w:rPr>
          <w:rFonts w:ascii="IRNazanin" w:hAnsi="IRNazanin" w:eastAsia="IRNazanin"/>
          <w:color w:val="111111"/>
          <w:sz w:val="28"/>
          <w:sz w:val="28"/>
          <w:szCs w:val="28"/>
          <w:rtl w:val="true"/>
          <w:lang w:bidi="fa-IR"/>
        </w:rPr>
        <w:t>سند این حدیث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ام المؤمنین عائشه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پیامبر صلی الله علیه و آله و سلم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رقیق القلب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باری که پیامبر صلی الله علیه و آله و سلم تکرار کرد من نیز تکرار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و بار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زنان صاحب یوسف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پیامبر صلی الله علیه و آله و سلم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رقیق القلب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مجهول بعد از امر مکرر حضرت دو باره اصرار کردند حضرت صلی الله علیه و آله و سلم بار سوم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زنان صاحب یوسف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تکرار کردم و بار دوم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امر کن به نماز بگزرد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در اخبار دیگر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امر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به جای تو قرار گیرد از گریه مردم متوجه صدای او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حفصه گفتم که به حضرت بگو ابوبکر رقیق القلب است عمر را امر کن به نماز بگزرد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نیز بازگو نمود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قطعا شما همان زنان صاحب یوسف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این حرف ها وقتی پیامبر اکرم صلی الله علیه و آله و سلم متوجه شدند که مردم نماز نخوانده اند و منتظر آن حضرت هستند، فردی را فرستادند به سوی ابوبکر تا به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ام المؤمنین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که ابوبکر مرد رقیق القلب است اگر جای شما قرار گیرد به سبب گریه نمی تواند صدای خود را به مردم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شما قرار گیرد گریه می کند و به سبب گریه نمی تواند قرائت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 شما قرار گیرد نمی تواند به مردم نماز گزارد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قرائت کند گریه بر او غلبه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مکان شما قرار گیرد رقیق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که حضرت وی را به سوی ابوبکر فرستاده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ابوبکر مرد</w:t>
      </w:r>
    </w:p>
    <w:p>
      <w:pPr>
        <w:pStyle w:val="BookText"/>
        <w:rPr/>
      </w:pPr>
      <w:r>
        <w:rPr>
          <w:rFonts w:ascii="IRNazanin" w:hAnsi="IRNazanin" w:eastAsia="IRNazanin"/>
          <w:color w:val="111111"/>
          <w:sz w:val="28"/>
          <w:sz w:val="28"/>
          <w:szCs w:val="28"/>
          <w:rtl w:val="true"/>
          <w:lang w:bidi="fa-IR"/>
        </w:rPr>
        <w:t>رقیق القلب بود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مردم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المؤمنین عائشه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امر بکن به مردم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امر کنید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بلال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امر بکن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صلی الله علیه و آله و سلم شخصا به سراغ ابوبکر فرستادند تا به مردم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به ابوبکر گفتند که به مردم نماز بخوان او به مسجد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او رقیق القلب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مردم نماز بخوان، ولی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سزاوارتر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این که چنین پیشنهادی را به عمر بکند خود آمد و نماز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قابل توجه دیگر این است که در این احادیث با این که همه یک حدیث بیش نیست گاه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وقتی ابوبکر همان نماز را شروع کرد، برای نماز خارج شدند و خود آن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برخی از این اخبار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طول مدت مریضی پیامبر اکرم صلی الله علیه و آله و سلم نماز را بر عهده داشت تا این که حضرت خود را سبک حس کردند و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دو سخن بی اساس وجود دارد که در واقع یک نوع فریب مردم در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خود را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 را خوب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نماز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آن حالتی که با آن حالت حضرت به نماز خارج شده اند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قادر نیستند بر پای خود بایستند چگونه حالشان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توجیه بی اساس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مریضی پیامبر اکرم صلی الله علیه و آله و سلم بر عهده ابوبکر بودن امامت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متن حدیث تکذیب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اختلافاتی که ذکر شد، تنها از متن حدیث صحیح بخاری است جز آن مواردی که ما مصدر آن را ذکر کردیم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این که پیامبر اکرم صلی الله علیه و آله و سلم ابوبکر را برای نماز امر نکرده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خود این احادیث وارد شده، پیامبر اکرم صلی الله علیه و آله و سلم در حالی که ابوبکر نماز را شروع کرده بود با وجود آن مریضی شدیدی که حتی قادر نبودند روی پای خود بایستند و راه بروند، با کمک امیرالمؤمنین و فضل بن عباس شخصا به نماز خارج شدند و در حال نشسته امامت آن نماز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صلی الله علیه و آله و سلم ابوبکر را برای خواندن نماز امر فرموده بودند قطعا هرگز با آن حال پس از آن که متوجه امام شدن ابوبکر شدند، به نماز خارج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اکرم صلی الله علیه و آله و سلم برای تسلی دادن مسلمین خارج شده بودند امامت نماز را بر عهده نمی گرفتند و در کنار دیگر صحابه می نشستند و اقتدا می کردند چنان که در طول حیات مبارکشان به برخی از صحابه اقتدا کرده اند</w:t>
      </w:r>
      <w:r>
        <w:rPr>
          <w:rFonts w:eastAsia="IRNazanin" w:cs="IRNazanin"/>
          <w:color w:val="111111"/>
          <w:sz w:val="28"/>
          <w:szCs w:val="28"/>
          <w:rtl w:val="true"/>
          <w:lang w:bidi="fa-IR"/>
        </w:rPr>
        <w:t>.</w:t>
      </w:r>
      <w:r>
        <w:rPr>
          <w:rStyle w:val="FootnoteAnchor"/>
          <w:rtl w:val="true"/>
        </w:rPr>
        <w:footnoteReference w:id="1332"/>
      </w:r>
      <w:r>
        <w:rPr>
          <w:rFonts w:ascii="IRNazanin" w:hAnsi="IRNazanin" w:eastAsia="IRNazanin"/>
          <w:color w:val="111111"/>
          <w:sz w:val="28"/>
          <w:sz w:val="28"/>
          <w:szCs w:val="28"/>
          <w:rtl w:val="true"/>
          <w:lang w:bidi="fa-IR"/>
        </w:rPr>
        <w:t>لذا این گونه توجیهات جهت فریب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پیامبر اکرم صلی الله علیه و آله و سلم ام المؤمنین عائشه و حفصه را به زنانی تشبیه کردند که علیه حضرت یوسف علیه السلام دست به دست هم داده بودند تا منحرف و آلوده 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به خاطر چنین پیشنهاد ساده همسران، آن ها را به چنین امر بزرگ وصف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پیامبر اکرم صلی الله علیه و آله و سلم به خاطر آن پیشنهاد، آن ها را چنین توصیف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واقعی آن در حدیث صحیح دیگر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امر کنید به مردم نماز بخواند، پس او را امر کردند به نماز ایستاد</w:t>
      </w:r>
      <w:r>
        <w:rPr>
          <w:rFonts w:eastAsia="IRNazanin" w:cs="IRNazanin"/>
          <w:color w:val="111111"/>
          <w:sz w:val="28"/>
          <w:szCs w:val="28"/>
          <w:rtl w:val="true"/>
          <w:lang w:bidi="fa-IR"/>
        </w:rPr>
        <w:t xml:space="preserve">... . </w:t>
      </w:r>
      <w:r>
        <w:rPr>
          <w:rStyle w:val="FootnoteAnchor"/>
          <w:rtl w:val="true"/>
        </w:rPr>
        <w:footnoteReference w:id="13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پیامبر اکرم صلی الله علیه و آله و سلم را به نماز فرا خواند،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امام قرار دهید و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زمعه خارج شد و ناگهان با عمر رو به رو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بلند شو و به مردم نماز بخوان پس او بلند شد و نماز را شروع کرد</w:t>
      </w:r>
      <w:r>
        <w:rPr>
          <w:rFonts w:eastAsia="IRNazanin" w:cs="IRNazanin"/>
          <w:color w:val="111111"/>
          <w:sz w:val="28"/>
          <w:szCs w:val="28"/>
          <w:rtl w:val="true"/>
          <w:lang w:bidi="fa-IR"/>
        </w:rPr>
        <w:t>.</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حاکم و البانی سند این حدیث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به سراغ ابوبکر فرستادند تا به مردم نماز بخواند، ولی ابوبکر چون مرد رقیق القلب بود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به مردم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سزاوارتر هستی</w:t>
      </w:r>
      <w:r>
        <w:rPr>
          <w:rFonts w:eastAsia="IRNazanin" w:cs="IRNazanin"/>
          <w:color w:val="111111"/>
          <w:sz w:val="28"/>
          <w:szCs w:val="28"/>
          <w:rtl w:val="true"/>
          <w:lang w:bidi="fa-IR"/>
        </w:rPr>
        <w:t xml:space="preserve">... . </w:t>
      </w:r>
      <w:r>
        <w:rPr>
          <w:rStyle w:val="FootnoteAnchor"/>
          <w:rtl w:val="true"/>
        </w:rPr>
        <w:footnoteReference w:id="13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امر کنید با مردم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رقیق القلب است لذا عمر را امر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امر کنید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ابوبکر من پیش نخواهم گذشت</w:t>
      </w:r>
      <w:r>
        <w:rPr>
          <w:rFonts w:eastAsia="IRNazanin" w:cs="IRNazanin"/>
          <w:color w:val="111111"/>
          <w:sz w:val="28"/>
          <w:szCs w:val="28"/>
          <w:rtl w:val="true"/>
          <w:lang w:bidi="fa-IR"/>
        </w:rPr>
        <w:t>.</w:t>
      </w:r>
      <w:r>
        <w:rPr>
          <w:rStyle w:val="FootnoteAnchor"/>
          <w:rtl w:val="true"/>
        </w:rPr>
        <w:footnoteReference w:id="1336"/>
      </w:r>
      <w:r>
        <w:rPr>
          <w:rFonts w:ascii="IRNazanin" w:hAnsi="IRNazanin" w:eastAsia="IRNazanin"/>
          <w:color w:val="111111"/>
          <w:sz w:val="28"/>
          <w:sz w:val="28"/>
          <w:szCs w:val="28"/>
          <w:rtl w:val="true"/>
          <w:lang w:bidi="fa-IR"/>
        </w:rPr>
        <w:t>سند این خبر حسن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ابوبکر بفرست تا امامت نماز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پیام را رساندم و او به من پیام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شیخ</w:t>
      </w:r>
    </w:p>
    <w:p>
      <w:pPr>
        <w:pStyle w:val="BookText"/>
        <w:rPr/>
      </w:pPr>
      <w:r>
        <w:rPr>
          <w:rFonts w:ascii="IRNazanin" w:hAnsi="IRNazanin" w:eastAsia="IRNazanin"/>
          <w:color w:val="111111"/>
          <w:sz w:val="28"/>
          <w:sz w:val="28"/>
          <w:szCs w:val="28"/>
          <w:rtl w:val="true"/>
          <w:lang w:bidi="fa-IR"/>
        </w:rPr>
        <w:t>بزرگ سال هستم و از قرار گرفتن در مکان پیامبر صلی الله علیه و آله و سلم ضعیف هستم، ولی به پیامبر صلی الله علیه و آله و سلم اشاره کن تا عمر را به نماز امر کند و برای راضی کردن آن حضرت از حفصه کمک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 کرد و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زنها صاحبان یوسف هستید، به سراغ ابوبکر بفرست</w:t>
      </w:r>
      <w:r>
        <w:rPr>
          <w:rFonts w:eastAsia="IRNazanin" w:cs="IRNazanin"/>
          <w:color w:val="111111"/>
          <w:sz w:val="28"/>
          <w:szCs w:val="28"/>
          <w:rtl w:val="true"/>
          <w:lang w:bidi="fa-IR"/>
        </w:rPr>
        <w:t>.</w:t>
      </w:r>
      <w:r>
        <w:rPr>
          <w:rStyle w:val="FootnoteAnchor"/>
          <w:rtl w:val="true"/>
        </w:rPr>
        <w:footnoteReference w:id="1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این حدیث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صحیح دیگر چنین وارد شده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 رسول الله صلی الله علیه و آله و سلم مرضه الذی مات فیه کان فی بیت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ندعو لک أبابکر؟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ندعو لک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ندعو لک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اجتمعوا رفع رسول الله صلی الله علیه و آله و سلم رأسه فلم یر علیا 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بلال</w:t>
      </w:r>
    </w:p>
    <w:p>
      <w:pPr>
        <w:pStyle w:val="BookText"/>
        <w:rPr/>
      </w:pPr>
      <w:r>
        <w:rPr>
          <w:rFonts w:ascii="IRNazanin" w:hAnsi="IRNazanin" w:eastAsia="IRNazanin"/>
          <w:color w:val="111111"/>
          <w:sz w:val="28"/>
          <w:sz w:val="28"/>
          <w:szCs w:val="28"/>
          <w:rtl w:val="true"/>
          <w:lang w:bidi="fa-IR"/>
        </w:rPr>
        <w:t>یؤذنه بالصلاة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أبابکر فلیصل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أبا بکر رجل رقیق حصر ومتی لا یراک یبکی والناس یبکون فلو أمرت عمر یصلی بالناس؟ فخرج أبوبکر فصلی بالناس فوجد رسول الله صلی الله علیه و آله و سلم من نفسه خفة فخرج یهادی بین رجلین ورجلاه تخطان فی الأرض فلما رآه الناس سبحوا بأبی بکر فذهب لیستأخر فأو ما إلیه النبی أی 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رسول الله صلی الله علیه و آله و سلم فجلس عن یمینه وقام أبوبکر وکان أبوبکر یأتم بالنبی والناس یأتمون بأبی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رسول الله صلی الله علیه و آله و سلم من القراءة من حیث کان بلغ أبوبکر؛</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 آله و سلم مریض شدند آن مریضی که بر اثر آن از دنیا رفتند در منزل عائشه بودند 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نزد من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ابوبکر را به نزد تو فرا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خوانیم،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عمر را به نزد شما فرا می خوانیم وام 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فرا</w:t>
      </w:r>
    </w:p>
    <w:p>
      <w:pPr>
        <w:pStyle w:val="BookText"/>
        <w:rPr/>
      </w:pPr>
      <w:r>
        <w:rPr>
          <w:rFonts w:ascii="IRNazanin" w:hAnsi="IRNazanin" w:eastAsia="IRNazanin"/>
          <w:color w:val="111111"/>
          <w:sz w:val="28"/>
          <w:sz w:val="28"/>
          <w:szCs w:val="28"/>
          <w:rtl w:val="true"/>
          <w:lang w:bidi="fa-IR"/>
        </w:rPr>
        <w:t>می خوانیم وحضرت گویا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سه نفر حاضر شدند پیامبر اکرم صلی الله علیه و آله و سلم سر مبارک را بلند کردند ودیدند که علی حضور ندارد، پس سکوت کردند و چیزی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پیامبر صلی الله علیه و آله و سلم برخیزید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همان حدیث مورد بحث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ارنؤوط سند این حدیث را صحیح و البانی حسن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ارقم بن شرحبیل می گوید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الارقم بن شرحبیل قال سألت ابن عباس اوصی رسول الله صلی الله علیه و آله و سلم؟ قال لا قلت فکیف کان ذلک قال قال رسول الله صلی الله علیه و آله و سلم ابعثوا إلی علی فادعوه فقالت عائشة لو بعثت</w:t>
      </w:r>
    </w:p>
    <w:p>
      <w:pPr>
        <w:pStyle w:val="BookText"/>
        <w:rPr/>
      </w:pPr>
      <w:r>
        <w:rPr>
          <w:rFonts w:ascii="IRNazanin" w:hAnsi="IRNazanin" w:eastAsia="IRNazanin"/>
          <w:color w:val="111111"/>
          <w:sz w:val="28"/>
          <w:sz w:val="28"/>
          <w:szCs w:val="28"/>
          <w:rtl w:val="true"/>
          <w:lang w:bidi="fa-IR"/>
        </w:rPr>
        <w:t>إلی أبی بکر وقالت حفصة لو بعثت إلی عمر فاجتمعوا عنده جمیعا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فان تک لی حاجة أبعث إلیکم فانصرفوا وقال رسول الله صلی الله علیه و آله و سلم آن الصلاة قیل نعم قال فأمروا أبا بکر لیصلی بالناس فقالت عائشة انه رجل رقیق فمر عمر فقال مروا عمر فقال عمر ما کنت لاتقدم وأبوبکر شاهد فتقدم أبوبکر ووجد رسول الله خفة فخرج فلما سمع أبوبکر حرکته تأخر فجذب رسول الله ثو به فأقامه مکانه وقعد رسول الله فقرأ من حیث انتهی أبوبکر؛</w:t>
      </w:r>
      <w:r>
        <w:rPr>
          <w:rStyle w:val="FootnoteAnchor"/>
          <w:rtl w:val="true"/>
        </w:rPr>
        <w:footnoteReference w:id="1339"/>
      </w:r>
      <w:r>
        <w:rPr>
          <w:rFonts w:ascii="IRNazanin" w:hAnsi="IRNazanin" w:eastAsia="IRNazanin"/>
          <w:color w:val="111111"/>
          <w:sz w:val="28"/>
          <w:sz w:val="28"/>
          <w:szCs w:val="28"/>
          <w:rtl w:val="true"/>
          <w:lang w:bidi="fa-IR"/>
        </w:rPr>
        <w:t>آیا رسول خدا صلی الله علیه و آله و سلم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سوی علی بفرستید و او را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سراغ ابوبکر کسی را می فرستادی و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سراغ عمر کسی را می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و عمر حاضر شدند پیامبر اکرم صلی الله علیه و آله و سلم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اگر حاجتی به شما داشته باشم به سراغتان خواهم فرستاد و آن ها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سوال کردند که وقت نماز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امر کنید به مردم نماز بخواند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سند حسن است و قبلی این را تأیید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المؤمنین عائشه می گوید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إبراهیم عن علقمة والأسود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وهو فی بیتها لما حضره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حبیبی فدعوت له أبا بکر فنظر إلیه ثم وضع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حبیبی فدعوا له عمر فلما نظر إلیه وضع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حبیبی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ادعوا له علی بن أبی طالب فوالله ما یرید غیره فلما راه أفرد الثوب الذی کان علیه ثم أدخله فیه فلم یزل یحتضنه حتی قبض ویده علیه؛ </w:t>
      </w:r>
      <w:r>
        <w:rPr>
          <w:rStyle w:val="FootnoteAnchor"/>
          <w:rtl w:val="true"/>
        </w:rPr>
        <w:footnoteReference w:id="1340"/>
      </w:r>
      <w:r>
        <w:rPr>
          <w:rFonts w:ascii="IRNazanin" w:hAnsi="IRNazanin" w:eastAsia="IRNazanin"/>
          <w:color w:val="111111"/>
          <w:sz w:val="28"/>
          <w:sz w:val="28"/>
          <w:szCs w:val="28"/>
          <w:rtl w:val="true"/>
          <w:lang w:bidi="fa-IR"/>
        </w:rPr>
        <w:t>پیامبر صلی الله علیه و آله و سلم زمان رحلت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را به حضور من فرا خوانید، پس من ابوبکر را صدا کردم و حضرت به ابوبکر نگاه کرد و سرش را</w:t>
      </w:r>
    </w:p>
    <w:p>
      <w:pPr>
        <w:pStyle w:val="BookText"/>
        <w:rPr/>
      </w:pPr>
      <w:r>
        <w:rPr>
          <w:rFonts w:ascii="IRNazanin" w:hAnsi="IRNazanin" w:eastAsia="IRNazanin"/>
          <w:color w:val="111111"/>
          <w:sz w:val="28"/>
          <w:sz w:val="28"/>
          <w:szCs w:val="28"/>
          <w:rtl w:val="true"/>
          <w:lang w:bidi="fa-IR"/>
        </w:rPr>
        <w:t>گذاشت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را صدا کنید پس عمر را صدا کردند، حضرت وقتی عمر را دید سرش را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را صدا کنید،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علی را فرا خوانید به خدا سوگند آن حضرت جز علی کسی را نمی خواهد پس وقتی علی را دید او را به خود نزدیک نمود و پیوسته به آن حالت بود تا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سه حدیث به روشنی استفاده می شود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و مطلبی اصلی که پیامبر اکرم صلی الله علیه و آله و سلم به سبب آن ام المؤمنین عائشه و حفصه را به زنان صاحب یوسف تشبیه کرده اند در روایت بخاری و دیگران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امیرالمؤمنین علیه السلام را خواسته و فرا خوانده اند نه ابوبکر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آن زمان ابوبکر را همراه دیگران در لشکر اسامه بن زید قرار داده بودند و می بایست آن ها برای جهاد به سوی روم حرکت می کردند</w:t>
      </w:r>
      <w:r>
        <w:rPr>
          <w:rFonts w:eastAsia="IRNazanin" w:cs="IRNazanin"/>
          <w:color w:val="111111"/>
          <w:sz w:val="28"/>
          <w:szCs w:val="28"/>
          <w:rtl w:val="true"/>
          <w:lang w:bidi="fa-IR"/>
        </w:rPr>
        <w:t>.</w:t>
      </w:r>
      <w:r>
        <w:rPr>
          <w:rStyle w:val="FootnoteAnchor"/>
          <w:rtl w:val="true"/>
        </w:rPr>
        <w:footnoteReference w:id="1341"/>
      </w:r>
      <w:r>
        <w:rPr>
          <w:rFonts w:ascii="IRNazanin" w:hAnsi="IRNazanin" w:eastAsia="IRNazanin"/>
          <w:color w:val="111111"/>
          <w:sz w:val="28"/>
          <w:sz w:val="28"/>
          <w:szCs w:val="28"/>
          <w:rtl w:val="true"/>
          <w:lang w:bidi="fa-IR"/>
        </w:rPr>
        <w:t>و این نیز این واقعیت را کاملا تأیید می کند که پیامبر اکرم صلی الله علیه و آله و سلم ابوبکر را امر به امامت نماز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مذکور در پاورقی وجود ابوبکر در لشکر اسامه از ابن عمر و عروه هر کدام با دو سند صحیح و از ابن عباس نقل شده و ابن حجر نیز آن را تأیید کرده است و کسی با سند معتبر خلاف آن را نقل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از استادش نقل کرده است که امیرالمؤمنین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المؤمنین عائشه به ابوبکر گفت تا نماز بگزارد نه پیامبر اکرم صلی الله علیه و آله و سلم</w:t>
      </w:r>
      <w:r>
        <w:rPr>
          <w:rFonts w:eastAsia="IRNazanin" w:cs="IRNazanin"/>
          <w:color w:val="111111"/>
          <w:sz w:val="28"/>
          <w:szCs w:val="28"/>
          <w:rtl w:val="true"/>
          <w:lang w:bidi="fa-IR"/>
        </w:rPr>
        <w:t>.</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همچنین پیامبر اکرم صلی الله علیه و آله و سلم چنان که در شرح حال عمرو ملاحظه کردید عمرو بن عاص را که در سال هشتم هجری مسلمان شده بود، به ابوبکر و عمر امیر قرار دادند و آن ها حتی زمانی که او جنب بود، پشت سر او نماز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Style w:val="FootnoteAnchor"/>
          <w:rtl w:val="true"/>
        </w:rPr>
        <w:footnoteReference w:id="1343"/>
      </w:r>
      <w:r>
        <w:rPr>
          <w:rFonts w:ascii="IRNazanin" w:hAnsi="IRNazanin" w:eastAsia="IRNazanin"/>
          <w:color w:val="111111"/>
          <w:sz w:val="28"/>
          <w:sz w:val="28"/>
          <w:szCs w:val="28"/>
          <w:rtl w:val="true"/>
          <w:lang w:bidi="fa-IR"/>
        </w:rPr>
        <w:t>و همچنین اسامه را که خورد سال بود و هفده سال داشت امیر آن دو قرار دادند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پیامبر اکرم صلی الله علیه و آله و سلم کسی را با وجود امیرالمؤمنین علیه السلام به آن حضرت امیر قرار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این گونه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عُمَرَ أَخْبَرَهُ قَالَ کَانَ سَالِمٌ مَوْلَی أَبِی حُذَیْفَةَ یَؤُمُّ الْمُهَاجِرِینَ الأَوَّلِینَ و اصحاب النَّبِیِّ صلی الله علیه و آله و سلم فِی مَسْجِدِ قُبَاءٍ، فِیهِمْ أَبُوبَکْرٍ وَعُمَرُ وَأَبُوسَلَمَةَ وَزَیْدٌ وَعَامِرُ بْنُ رَبِیعَةَ؛ </w:t>
      </w:r>
      <w:r>
        <w:rPr>
          <w:rStyle w:val="FootnoteAnchor"/>
          <w:rtl w:val="true"/>
        </w:rPr>
        <w:footnoteReference w:id="1344"/>
      </w:r>
      <w:r>
        <w:rPr>
          <w:rFonts w:ascii="IRNazanin" w:hAnsi="IRNazanin" w:eastAsia="IRNazanin"/>
          <w:color w:val="111111"/>
          <w:sz w:val="28"/>
          <w:sz w:val="28"/>
          <w:szCs w:val="28"/>
          <w:rtl w:val="true"/>
          <w:lang w:bidi="fa-IR"/>
        </w:rPr>
        <w:t>سالم در مسجد قبا امامت نماز بر مهاجرین و انصار را بر عهده داشت که در بین آن ها ابوبکر و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امیرالمؤمنین علیه السلام و اصاحب آن حضرت به ابوبکر بیعت نکردند و این واقعیت مسلم تاریخ دو مطلب را ثابت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ابوبکر را به خواندن نماز امر نفرموده اند و الا امیرالمؤمنین علیه السلام با او بیعت می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امیرالمؤمنین علیه السلام نسبت داده اند که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ابوبکر را به نماز امر فرمودند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اکاذیبی است که مانند آن را فراوان به آن حضرت نسبت داده اند</w:t>
      </w:r>
      <w:r>
        <w:rPr>
          <w:rFonts w:eastAsia="IRNazanin" w:cs="IRNazanin"/>
          <w:color w:val="111111"/>
          <w:sz w:val="28"/>
          <w:szCs w:val="28"/>
          <w:rtl w:val="true"/>
          <w:lang w:bidi="fa-IR"/>
        </w:rPr>
        <w:t>.</w:t>
      </w:r>
      <w:bookmarkStart w:id="797" w:name="pg5103_35877"/>
    </w:p>
    <w:p>
      <w:pPr>
        <w:pStyle w:val="Heading3"/>
        <w:numPr>
          <w:ilvl w:val="2"/>
          <w:numId w:val="1"/>
        </w:numPr>
        <w:rPr/>
      </w:pPr>
      <w:bookmarkStart w:id="798" w:name="__RefHeading___Toc1293249_774463916"/>
      <w:bookmarkStart w:id="799" w:name="_Toc299"/>
      <w:bookmarkEnd w:id="797"/>
      <w:bookmarkEnd w:id="798"/>
      <w:r>
        <w:rPr>
          <w:rtl w:val="true"/>
        </w:rPr>
        <w:t>داستان افک</w:t>
      </w:r>
      <w:bookmarkEnd w:id="799"/>
    </w:p>
    <w:p>
      <w:pPr>
        <w:pStyle w:val="BookText"/>
        <w:rPr/>
      </w:pPr>
      <w:r>
        <w:rPr>
          <w:rFonts w:ascii="IRNazanin" w:hAnsi="IRNazanin" w:eastAsia="IRNazanin"/>
          <w:color w:val="111111"/>
          <w:sz w:val="28"/>
          <w:sz w:val="28"/>
          <w:szCs w:val="28"/>
          <w:rtl w:val="true"/>
          <w:lang w:bidi="fa-IR"/>
        </w:rPr>
        <w:t xml:space="preserve">داستان افک از جمله اخباری است که بخاری آن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صحیحش</w:t>
      </w:r>
      <w:r>
        <w:rPr>
          <w:rStyle w:val="FootnoteAnchor"/>
          <w:rtl w:val="true"/>
        </w:rPr>
        <w:footnoteReference w:id="1345"/>
      </w:r>
      <w:r>
        <w:rPr>
          <w:rFonts w:ascii="IRNazanin" w:hAnsi="IRNazanin" w:eastAsia="IRNazanin"/>
          <w:color w:val="111111"/>
          <w:sz w:val="28"/>
          <w:sz w:val="28"/>
          <w:szCs w:val="28"/>
          <w:rtl w:val="true"/>
          <w:lang w:bidi="fa-IR"/>
        </w:rPr>
        <w:t>تکرار کرده است و در مورد این داستان مطالب عجیب و غریب فراوان در کتاب 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اصل این داستان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دیگر خیلی مفصل و طولانی است ما از ذکر متن کامل آن خودداری کرده و در ضمن بررسی به مطالب مهم آن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به پیامبر اکرم صلی الله علیه و آله و سلم و اکثر صحابه توهین های عجیب شده و در واقع تمام آن ها افراد دور از فکر و اندیشه معرفی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این داستان، ام المؤمنین عائشه دوازده سال داشته است</w:t>
      </w:r>
      <w:r>
        <w:rPr>
          <w:rFonts w:eastAsia="IRNazanin" w:cs="IRNazanin"/>
          <w:color w:val="111111"/>
          <w:sz w:val="28"/>
          <w:szCs w:val="28"/>
          <w:rtl w:val="true"/>
          <w:lang w:bidi="fa-IR"/>
        </w:rPr>
        <w:t>.</w:t>
      </w:r>
      <w:r>
        <w:rPr>
          <w:rStyle w:val="FootnoteAnchor"/>
          <w:rtl w:val="true"/>
        </w:rPr>
        <w:footnoteReference w:id="13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افک و نزول آیه تیمم و داستان عبدالله بن ابی منافق همه در غزوه بنی مصطلق اتفاق افتاده است</w:t>
      </w:r>
      <w:r>
        <w:rPr>
          <w:rFonts w:eastAsia="IRNazanin" w:cs="IRNazanin"/>
          <w:color w:val="111111"/>
          <w:sz w:val="28"/>
          <w:szCs w:val="28"/>
          <w:rtl w:val="true"/>
          <w:lang w:bidi="fa-IR"/>
        </w:rPr>
        <w:t xml:space="preserve">. </w:t>
      </w:r>
      <w:r>
        <w:rPr>
          <w:rStyle w:val="FootnoteAnchor"/>
          <w:rtl w:val="true"/>
        </w:rPr>
        <w:footnoteReference w:id="13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غزوه بنی مصطلق را واقدی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مغازی،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بن خطاب،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و عائشه و عاصم بن عمر بن قتاده، و ابن هشام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عائشه و عاصم و عبدالله بن ابی بکر، و عمر بن شبه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المدینه،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زهری و عمر مولی عفره و از لیث نقل کرده اند و در نقل هیچ یک از این افراد اشاره ی به داستان افک و نزول آیه ی تیمم در این غزوه نشده است و داستان افک در خبر دیگر تنها از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عائشه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غزوه بنی مصطلق ام المؤمنین ام سلمه نیز حضور داشته است، ولی چون وجود ام سلمه در این سفر، بی اساس بودن داستان افک را روشن خواهد نمود، لذا در اکثر کتاب ها به این واقعیت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مغازی،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خطاب که داستان غزوه بنی مصطلق را نقل کرده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 صلی الله علیه و آله و سلم در این غزوه از همسران آن حضرت ام سلمه و عائشه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که در قرعه کشی اسم ام سلمه و عائشه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صالحی شامی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والرشاد،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یک خبر مسلم ذکر کرده اند که در این غزوه عائشه و ام سلمه همراه پیامبر اکرم صلی الله علیه و آله و سلم بودند و ابن شبه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المدینه،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سند از طریق عروه و علقمه بن وقاص از ام المؤمنین عائشه نقل کرده که، سهم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و عائشه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 رسول الله صلی الله علیه و آله و سلم غزوة بنی المصطلق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ساهم بین نسائه فی غزوة بنی المصطلق أیتهن تخرج معه فخرج سهم عائشة و أم سلمة فخرج بهما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این جاست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محدثین وجود ام سلمه در این غزوه را مخفی کرده و بازگو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 سلمه چگونه ممکن است عائشه از لشکر جا بماند و کسی یک شب ونصف روز متوجه آن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افک، شعبان سال ششم اتفاق افتاد و ابن اسحاق نیز همین سخن را گفته است</w:t>
      </w:r>
      <w:r>
        <w:rPr>
          <w:rFonts w:eastAsia="IRNazanin" w:cs="IRNazanin"/>
          <w:color w:val="111111"/>
          <w:sz w:val="28"/>
          <w:szCs w:val="28"/>
          <w:rtl w:val="true"/>
          <w:lang w:bidi="fa-IR"/>
        </w:rPr>
        <w:t>.</w:t>
      </w:r>
      <w:r>
        <w:rPr>
          <w:rStyle w:val="FootnoteAnchor"/>
          <w:rtl w:val="true"/>
        </w:rPr>
        <w:footnoteReference w:id="1348"/>
      </w:r>
      <w:r>
        <w:rPr>
          <w:rFonts w:ascii="IRNazanin" w:hAnsi="IRNazanin" w:eastAsia="IRNazanin"/>
          <w:color w:val="111111"/>
          <w:sz w:val="28"/>
          <w:sz w:val="28"/>
          <w:szCs w:val="28"/>
          <w:rtl w:val="true"/>
          <w:lang w:bidi="fa-IR"/>
        </w:rPr>
        <w:t xml:space="preserve">بخاری در حاشیه صحیحش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بخاری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بنی مصطلق و آن غزوه مریسیع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بنی مصطلق سال ششم بود، موسی بن عقبه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چهارم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افک در غزوه</w:t>
      </w:r>
    </w:p>
    <w:p>
      <w:pPr>
        <w:pStyle w:val="BookText"/>
        <w:rPr/>
      </w:pPr>
      <w:r>
        <w:rPr>
          <w:rFonts w:ascii="IRNazanin" w:hAnsi="IRNazanin" w:eastAsia="IRNazanin"/>
          <w:color w:val="111111"/>
          <w:sz w:val="28"/>
          <w:sz w:val="28"/>
          <w:szCs w:val="28"/>
          <w:rtl w:val="true"/>
          <w:lang w:bidi="fa-IR"/>
        </w:rPr>
        <w:t>مریسیع بود</w:t>
      </w:r>
      <w:r>
        <w:rPr>
          <w:rFonts w:eastAsia="IRNazanin" w:cs="IRNazanin"/>
          <w:color w:val="111111"/>
          <w:sz w:val="28"/>
          <w:szCs w:val="28"/>
          <w:rtl w:val="true"/>
          <w:lang w:bidi="fa-IR"/>
        </w:rPr>
        <w:t xml:space="preserve">. </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افک در غزوه مریسیع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پنج هجری بود و عائشه آن زمان دوازده سال داشت و ابن اسحاق و واقدی و غیر واحد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افک در غزوه مریسیع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پس از نقل این اقوال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صحیح این است که این داستان سال ششم اتفاق افتاد</w:t>
      </w:r>
      <w:r>
        <w:rPr>
          <w:rFonts w:eastAsia="IRNazanin" w:cs="IRNazanin"/>
          <w:color w:val="111111"/>
          <w:sz w:val="28"/>
          <w:szCs w:val="28"/>
          <w:rtl w:val="true"/>
          <w:lang w:bidi="fa-IR"/>
        </w:rPr>
        <w:t>.</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ولی اکثر محدثان مانند بخاری، مسلم، احمد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حدیث به این که این داستان در کدام غزوه بوده است نیز، هیچ اشاره ی نکرده اند؛ زیرا ظاهرا درک کرده اند که اگر بیان شود آثار تناقض در آن برای خواننده خیلی روشن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عائشه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فاستیقظت باسترجاعه حین عرفنی فخمرت وجهی بجلبابی و والله ما یکلمنی کلمة ولا سمعت منه کلمة غیر استرجاعه حتی أناخ راحلته فوطئ علی یدها فرکبتها فانطلق یقود بی الراحلة؛</w:t>
      </w:r>
      <w:r>
        <w:rPr>
          <w:rStyle w:val="FootnoteAnchor"/>
          <w:rtl w:val="true"/>
        </w:rPr>
        <w:footnoteReference w:id="1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خواب بودم و با استرجاع صفوان از خواب بیدار شدم و والله صفوان هیچ حرفی با من نگفت و هیچ حرفی از او نشنیدم غیر از استرجاع</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ظعینة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خلفک یرحمک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صفوان به نزد من آمد و چون مرا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چه سبب شد که جا ماندی، ولی من حرفی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اهل افک سخنشان را گفتند</w:t>
      </w:r>
      <w:r>
        <w:rPr>
          <w:rFonts w:eastAsia="IRNazanin" w:cs="IRNazanin"/>
          <w:color w:val="111111"/>
          <w:sz w:val="28"/>
          <w:szCs w:val="28"/>
          <w:rtl w:val="true"/>
          <w:lang w:bidi="fa-IR"/>
        </w:rPr>
        <w:t>.</w:t>
      </w:r>
      <w:r>
        <w:rPr>
          <w:rStyle w:val="FootnoteAnchor"/>
          <w:rtl w:val="true"/>
        </w:rPr>
        <w:footnoteReference w:id="13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یحسبنی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رأسی فاسترجع، ثم أَناخ بعیره فعقلَ یدَیْه جمیعًا، ثم قال یا أُمَّه إِذا استویت علیه فآذنینی، فلما استویت علیه آذنته فأَخذ برأس الجمل، ولم یکلمنی حتی جاء بی إِلی رسول الله صلی الله علیه و آله و سلم بعدما ارتفع النهار، فقال عبد اللّه بن أُبیّ بن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تخلَّفَت إِلا لکذا وکذا، وأَعانَهُ علی قوله مسْطح بن أَثاثَة وحَسّان بن ثابت وامرأَة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صفوان ندا داد و گمان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که من مرد هستم و استرجاع خواند و شترش را خوابانید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چون سوار شدی به من اذن حرکت بده و من نیز چون سوار شدم به او اذن دادم و از آن به بعد با من هیچ حرفی نزد تا این که مرا به پیامبر صلی الله علیه و آله و سلم رسانید پس از آن که روز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نماند مگر برای این و آن، مسطح، حسان و خانمی او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از اصحاب یکی زید بن حارثه و دومی ابوایوب انصاری وقتی این تهمت را می شنیدند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این بهتان بزرگ است</w:t>
      </w:r>
      <w:r>
        <w:rPr>
          <w:rFonts w:eastAsia="IRNazanin" w:cs="IRNazanin"/>
          <w:color w:val="111111"/>
          <w:sz w:val="28"/>
          <w:szCs w:val="28"/>
          <w:rtl w:val="true"/>
          <w:lang w:bidi="fa-IR"/>
        </w:rPr>
        <w:t>.</w:t>
      </w:r>
      <w:r>
        <w:rPr>
          <w:rStyle w:val="FootnoteAnchor"/>
          <w:rtl w:val="true"/>
        </w:rPr>
        <w:footnoteReference w:id="1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باشیم که بنابر این خبر، ام المؤمنین از همان ابتدا تهمت ابن ابی را شنیده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صفوان بن المعطل السلمی صاحب رسول الله صلی الله علیه و آله و سلم تخلف تلک اللیلة عن العسکر حتی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بی فرآنی فاسترجع وأعظم مکانی حین رآنی وحدی وقد کنت أعرفه ویعرفنی قبل أن یضرب علینا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فسألنی عن أمری فسترت وجهی عنه بجلبابی وأخبرته بأمری فقرب بعیره فوطئ علی ذراعه فولانی قفاه حتی رکبت وسویت ثیابی ثم بعثه فأقبل یسیر بی حتی دخلنا المدینة نصف النهار 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مسطحا وفلانا وفلانة فیمن استزلهم الشیطان من</w:t>
      </w:r>
    </w:p>
    <w:p>
      <w:pPr>
        <w:pStyle w:val="BookText"/>
        <w:rPr/>
      </w:pPr>
      <w:r>
        <w:rPr>
          <w:rFonts w:ascii="IRNazanin" w:hAnsi="IRNazanin" w:eastAsia="IRNazanin"/>
          <w:color w:val="111111"/>
          <w:sz w:val="28"/>
          <w:sz w:val="28"/>
          <w:szCs w:val="28"/>
          <w:rtl w:val="true"/>
          <w:lang w:bidi="fa-IR"/>
        </w:rPr>
        <w:t>المنافقین یجتمعون فی بیت عبد الله بن أبی بن سلول یتحدثون عنک وعن صفوان بن المعطل یرمونک به؛ صفوان صاحب پیامبر صلی الله علیه و آله و سلم بود و آن شب از لشکر جا ماند تا صبح و به من عبور کرد و چون مرا دید، استرجاع خواند و جایگاه مرا بزرگ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در مورد تخلفم سؤال کرد، من چهره ام را پوشاندم و از امر خود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نصف روز وارد شدیم و ام مسطح به من خبر داد که مسطح و فلان و فلانه که شیطان گمراهشان کرده همراه منافقین در منزل عبدالله بن ابی جمع می شوند و از تو و صفوان سخن می گویند و تو را به زنا رمی می کنند</w:t>
      </w:r>
      <w:r>
        <w:rPr>
          <w:rFonts w:eastAsia="IRNazanin" w:cs="IRNazanin"/>
          <w:color w:val="111111"/>
          <w:sz w:val="28"/>
          <w:szCs w:val="28"/>
          <w:rtl w:val="true"/>
          <w:lang w:bidi="fa-IR"/>
        </w:rPr>
        <w:t>... .</w:t>
      </w:r>
      <w:r>
        <w:rPr>
          <w:rStyle w:val="FootnoteAnchor"/>
          <w:rtl w:val="true"/>
        </w:rPr>
        <w:footnoteReference w:id="1354"/>
      </w:r>
      <w:r>
        <w:rPr>
          <w:rFonts w:ascii="IRNazanin" w:hAnsi="IRNazanin" w:eastAsia="IRNazanin"/>
          <w:color w:val="111111"/>
          <w:sz w:val="28"/>
          <w:sz w:val="28"/>
          <w:szCs w:val="28"/>
          <w:rtl w:val="true"/>
          <w:lang w:bidi="fa-IR"/>
        </w:rPr>
        <w:t>هیثمی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این سند رجال صحیح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مطلب منکر و بی اساس این است که عبدالله بن ابی در داستان غزوه بنی مصطلق به اوج ذلت و خواری رسید و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رجعنا الی المدینة لیخرجن الأعز منها الاذل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غزوه از زبان وی نازل شد و حتی پسرش از پیامبر اکرم صلی الله علیه و آله و سلم اذن خواست تا پدرش را خود بکشد، ولی حضرت این اجازه را به او ندادند و زمانی که به مدینه برگشتند، عبدالله فرزند ابن ابی در ورودی مدینه جلوی پدرش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 دهم که وارد مدینه شوی، تا این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ذلیل هستی و پیامبر صلی الله علیه و آله و سلم عزیز است و چون خبر به پیامبر اکرم صلی الله علیه و آله و سلم رسید، حضرت به فرزند ابن ابی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وارد شود</w:t>
      </w:r>
      <w:r>
        <w:rPr>
          <w:rFonts w:eastAsia="IRNazanin" w:cs="IRNazanin"/>
          <w:color w:val="111111"/>
          <w:sz w:val="28"/>
          <w:szCs w:val="28"/>
          <w:rtl w:val="true"/>
          <w:lang w:bidi="fa-IR"/>
        </w:rPr>
        <w:t>.</w:t>
      </w:r>
      <w:r>
        <w:rPr>
          <w:rStyle w:val="FootnoteAnchor"/>
          <w:rtl w:val="true"/>
        </w:rPr>
        <w:footnoteReference w:id="1355"/>
      </w:r>
      <w:r>
        <w:rPr>
          <w:rFonts w:ascii="IRNazanin" w:hAnsi="IRNazanin" w:eastAsia="IRNazanin"/>
          <w:color w:val="111111"/>
          <w:sz w:val="28"/>
          <w:sz w:val="28"/>
          <w:szCs w:val="28"/>
          <w:rtl w:val="true"/>
          <w:lang w:bidi="fa-IR"/>
        </w:rPr>
        <w:t>با این حال چگونه ممکن است مسلمین سخن او را شایع کرده و در منزل او جمع شده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رسیدن آن ها به لشکر اسلام صبح بود و یا نصف روز، در مدینه بود و یا قبل از رسیدن به مدینه و تناقضات آشکار در مورد سخن گفتن و نگفتن صفوان و ام المؤمنین در این اخبار را ملاحظه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دو مرد از اصحابش که از اهلش نیز بودند علی بن ابی طالب و اسامه بن زید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عائشه نظرتان چیست؟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بسیار</w:t>
      </w:r>
    </w:p>
    <w:p>
      <w:pPr>
        <w:pStyle w:val="BookText"/>
        <w:rPr/>
      </w:pPr>
      <w:r>
        <w:rPr>
          <w:rFonts w:ascii="IRNazanin" w:hAnsi="IRNazanin" w:eastAsia="IRNazanin"/>
          <w:color w:val="111111"/>
          <w:sz w:val="28"/>
          <w:sz w:val="28"/>
          <w:szCs w:val="28"/>
          <w:rtl w:val="true"/>
          <w:lang w:bidi="fa-IR"/>
        </w:rPr>
        <w:t>است وخداوند آن ها را برای تو حلال قرار داده است، پس طلاق بده و با غیر او ازدواج بکن و اگر در مورد او از ام مسطح سؤال کنی تو را تصدیق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اهلت جز خیر چیزی نمی دانم، مردم سخن بسیار می گویند و دروغ می گویند و اگر از ام مسطح سؤال کنی به تو خبر می دهد و اگر همان گونه ای است که مردم می گویند به تو خبر خواهد داد، پس ام مسطح از پاکی عائشه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منبر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برابر کسی که مرا در مورد اهلم آزار می دهد، مرا یاری و بی نیاز می کند؟ والله مردم در مورد مردی سخن می گویند که به منزل من وارد نشد مگر همراه من و من مسافرت نکردم مگر این که او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مسطح، مسطح را سب نمود و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مردی از مهاجرین را که اهل بدر است سب کردی و او فرزند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مسطح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او در مورد تو چه گفته است؟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 چنین وچنان گفت، ولی تو نمی دانی، عائشه با شنیدن این خبر شروع کرد به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آن ها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عائشه، اگر کاری را که مردم می گویند انجام دادی به من خبر بده تا از خداوند برایت استغفار کنم</w:t>
      </w:r>
      <w:r>
        <w:rPr>
          <w:rFonts w:eastAsia="IRNazanin" w:cs="IRNazanin"/>
          <w:color w:val="111111"/>
          <w:sz w:val="28"/>
          <w:szCs w:val="28"/>
          <w:rtl w:val="true"/>
          <w:lang w:bidi="fa-IR"/>
        </w:rPr>
        <w:t>... .</w:t>
      </w:r>
      <w:r>
        <w:rPr>
          <w:rStyle w:val="FootnoteAnchor"/>
          <w:rtl w:val="true"/>
        </w:rPr>
        <w:footnoteReference w:id="135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در اخبار دیگر خانمی که از او سؤال شد بریره بوده است نه</w:t>
      </w:r>
    </w:p>
    <w:p>
      <w:pPr>
        <w:pStyle w:val="BookText"/>
        <w:rPr/>
      </w:pPr>
      <w:r>
        <w:rPr>
          <w:rFonts w:ascii="IRNazanin" w:hAnsi="IRNazanin" w:eastAsia="IRNazanin"/>
          <w:color w:val="111111"/>
          <w:sz w:val="28"/>
          <w:sz w:val="28"/>
          <w:szCs w:val="28"/>
          <w:rtl w:val="true"/>
          <w:lang w:bidi="fa-IR"/>
        </w:rPr>
        <w:t xml:space="preserve">ام مسطح،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 المؤمنین این تهمت را از ابتدا از زبان عبدالله بن ابی شنیده بود چنان که گذشت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اسامه که بچه دوازده ساله بود مرد گفته اند وچرا از او که حتی غیر بالغ است مشورت خواسته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صفوان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اندکی قبل از این غزوه مسلمان شد و این اولین مسافرت او بوده،</w:t>
      </w:r>
      <w:r>
        <w:rPr>
          <w:rStyle w:val="FootnoteAnchor"/>
          <w:rtl w:val="true"/>
        </w:rPr>
        <w:footnoteReference w:id="1357"/>
      </w:r>
      <w:r>
        <w:rPr>
          <w:rFonts w:ascii="IRNazanin" w:hAnsi="IRNazanin" w:eastAsia="IRNazanin"/>
          <w:color w:val="111111"/>
          <w:sz w:val="28"/>
          <w:sz w:val="28"/>
          <w:szCs w:val="28"/>
          <w:rtl w:val="true"/>
          <w:lang w:bidi="fa-IR"/>
        </w:rPr>
        <w:t>پس با این حال چگونه همیشه همراه آن حضرت وارد منزل ایشان می شده و در همه سفرها همراه آن حضرت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در منبر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أَشِیرُوا عَلَیَّ فِی أُنَاسٍ أَبَنُوا أَهْلِی، وَایْمُ اللَّهِ مَا عَلِمْتُ عَلَی أَهْلِی مِنْ سُوءٍ، وَأَبَنُوهُمْ بِمَنْ وَاللَّهِ مَا عَلِمْتُ عَلَیْهِ مِنْ سُوءٍ</w:t>
      </w:r>
    </w:p>
    <w:p>
      <w:pPr>
        <w:pStyle w:val="BookText"/>
        <w:rPr/>
      </w:pPr>
      <w:r>
        <w:rPr>
          <w:rFonts w:ascii="Amiri" w:hAnsi="Amiri" w:eastAsia="Amiri" w:cs="Amiri"/>
          <w:color w:val="111111"/>
          <w:sz w:val="28"/>
          <w:sz w:val="28"/>
          <w:szCs w:val="28"/>
          <w:rtl w:val="true"/>
          <w:lang w:bidi="ar-SA"/>
        </w:rPr>
        <w:t>قَطُّ، وَلاَ یَدْخُلُ بَیْتِی قَطُّ إِلاَّ وَأَنَا حَاضِرٌ، وَلاَ غِبْتُ فِی سَفَرٍ إِلاَّ غَابَ مَعِی؛</w:t>
      </w:r>
      <w:r>
        <w:rPr>
          <w:rStyle w:val="FootnoteAnchor"/>
          <w:rtl w:val="true"/>
        </w:rPr>
        <w:footnoteReference w:id="1358"/>
      </w:r>
      <w:r>
        <w:rPr>
          <w:rFonts w:ascii="IRNazanin" w:hAnsi="IRNazanin" w:eastAsia="IRNazanin"/>
          <w:color w:val="111111"/>
          <w:sz w:val="28"/>
          <w:sz w:val="28"/>
          <w:szCs w:val="28"/>
          <w:rtl w:val="true"/>
          <w:lang w:bidi="fa-IR"/>
        </w:rPr>
        <w:t xml:space="preserve">به من بگویید در مورد مردانی که به اهلم تهمت زدند، والله من در مورد اهلم هرگز بدی ندیدم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من هیچ گاه وارد نشد، مگر این که من حاضر بودم و به سفر نرفتم، مگر این که او نیز همراه من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بنابر این تصریح که در نقل قبلی نیز بود، صفوان همراه آن حضرت بوده و از لشکر عقب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این توهین به پیامبر اکرم صلی الله علیه و آله و سلم در این اخبار توجه کنید که در تمام کتاب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اهلم پاکیزه است و جز نیکی من از آن ها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آن به عائشه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را کردی توبه کن و به من بگو برایت استغفار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سخن متناقض 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نسبت های ناروا به پیامبر اکرم صلی الله علیه و آله و سلم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مَسَاءُ ذَلِکَ الْیَوْمِ خَرَجْتُ لِبَعْضِ حَاجَتِی وَمَعِی أُمُّ مِسْطَحٍ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تَعِسَ مِسْطَحٌ، فَقُلْتُ لَهَا تَسُبِّینَ ابْنَکِ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فَانْتَهَرْتُهَا، فَقَالَتْ وَاللَّهِ مَا أَسُبُّهُ إِلاَّ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فِی أَیِّ شَأْنِی قَالَتْ فَبَقَرَتْ لِی الْحَدِیثَ فَقُلْتُ وَقَدْ کَانَ هَذَا قَالَتْ نَعَمْ وَاللَّهِ، فَرَجَعْتُ إِلَی بَیْتِی کَأَنَّ الَّذِی خَرَجْتُ لَهُ لاَ أَجِدُ مِنْهُ قَلِیلاً وَلاَ کَثِیرًا، وَوُعِکْتُ فَقُلْتُ لِرَسُولِ اللَّهِ صلی الله علیه و آله و سلم أَرْسِلْنِی إِلَی بَیْتِ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مَعِی الْغُلاَمَ، فَدَخَلْتُ الدَّارَ فَوَجَدْتُ أُمَّ رُومَانَ فِی السُّفْلِ وَأَبَا بَکْرٍ فَوْقَ الْبَیْتِ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أُمِّی مَا جَاءَ بِکِ یَا بُنَیَّةُ فَأَخْبَرْتُهَا وَذَکَرْتُ لَهَا الْحَدِیثَ، وَإِذَا هُوَ لَمْ یَبْلُغْ مِنْهَا مِثْلَ مَا بَلَغَ مِنِّی،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خَفِّضِی عَلَیْکِ الشَّأْنَ، فَإِنَّهُ وَاللَّهِ، لَقَلَّمَا کَانَتِ امْرَأَةٌ حَسْنَاءُ عِنْدَ رَجُلٍ یُحِبُّهَا، لَهَا ضَرَائِرُ، إِلاَّ حَسَدْنَهَا وَقِیلَ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هُوَ لَمْ یَبْلُغْ مِنْهَا مَا بَلَغَ مِنِّی، قُلْتُ وَقَدْ عَلِمَ بِهِ أَبِی قَالَتْ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رسول اللَّهِ صلی الله علیه و آله و سلم قَالَتْ نَعَمْ و رسول اللَّهِ صلی الله علیه و آله و سلم وَاسْتَعْبَرْتُ وَبَکَیْتُ، فَسَمِعَ أَبُو بَکْرٍ صَوْتِی وَهْوَ فَوْقَ الْبَیْتِ یَقْرَأُ، فَنَزَلَ فَقَالَ لأُمِّی مَا شَأْنُهَا</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بَلَغَهَا الَّذِی ذُکِرَ مِنْ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فَفَاضَتْ عَیْنَاهُ، قَالَ أَقْسَمْتُ عَلَیْکِ أَیْ بُنَیَّةُ إِلاَّ رَجَعْتِ إِلَی بَیْتِکِ، فَرَجَعْتُ وَلَقَدْ جَاءَ رَسُولُ اللَّهِ صلی الله علیه و آله و سلم بَیْتِی، فَسَأَلَ عَنِّی خَادِمَتِی فَقَالَتْ لاَ وَاللَّهِ مَا عَلِمْتُ عَلَیْهَا عَیْبًا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وَانْتَهَرَهَا بَعْضُ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اصْدُقِی رَسُولَ اللَّهِ صلی الله علیه و آله و سلم حَتَّی أَسْقَطُوا لَهَا 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وَاللَّهِ مَا عَلِمْتُ عَلَیْهَا إِلاَّ مَا یَعْلَمُ الصَّائِغُ عَلَی تِبْرِ الذَّهَبِ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الأَمْرُ إِلَی ذَلِکَ الرَّجُلِ الَّذِی قِیلَ لَهُ، فَقَالَ سُبْحَانَ اللَّهِ وَاللَّهِ مَا کَشَفْتُ کَنَفَ أُنْثَی قَطُّ قَالَتْ وَأَصْبَحَ أَبَوَایَ عِنْدِی، فَلَمْ یَزَالاَ حَتَّی دَخَلَ عَلَیَّ رَسُولُ اللَّهِ صلی الله علیه و آله و سلم وَقَدْ صَلَّی الْعَصْرَ، ثُمَّ دَخَلَ وَقَدِ اکْتَنَفَنِی أَبَوَایَ عَنْ یَمِینِی وَعَنْ شِمَالِی، فَحَمِدَ اللَّهَ وَأَثْنَی عَلَیْهِ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یَا عَائِشَةُ، إِنْ کُنْتِ قَارَفْتِ سُوءًا أَوْ ظَلَمْتِ، فَتُوبِی إِلَی اللَّهِ، فَإِنَّ اللَّهَ یَقْبَلُ التَّوْبَةَ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وَقَدْ جَاءَتِ امْرَأَةٌ مِنَ الأَنْصَارِ فَهیَ جَالِسَةٌ بِالْبَابِ فَقُلْتُ أَلاَ تَسْتَحِی مِنْ هَذِهِ الْمَرْأَةِ أَنْ تَذْکُرَ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فَوَعَظَ رَسُولُ اللَّهِ صلی الله علیه و آله و سلم فَالْتَفَتُّ إِلَی أَبِی فَقُلْتُ أَجِبْهُ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فَمَاذَا أَقُولُ فَالْتَفَتُّ إِلَی أُمِّی فَقُلْتُ أَجِیبِیهِ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أَقُولُ مَاذَا فَلَمَّا لَمْ یُجِیبَاهُ تَشَهَّدْتُ فَحَمِدْتُ اللَّهَ وَأَثْنَیْتُ عَلَیْهِ بِمَا هُوَ أَهْلُهُ،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فَوَاللَّهِ لَئِنْ قُلْتُ لَکُمْ إِنِّی لَمْ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 وَجَلَّ یَشْهَدُ إِنِّی لَصَادِقَةٌ، مَا ذَاکَ بِنَافِعِی عِنْدَکُمْ، لَقَدْ تَکَلَّمْتُمْ بِهِ وَأُشْرِبَتْهُ قُلُوبُکُمْ، و ان قُلْتُ إِنِّی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یَعْلَمُ أَنِّی لَمْ أَفْعَلْ، لَتَقُولُنَّ قَدْ بَاءَتْ بِهِ عَلَی نَفْسِهَا ، وَإِنِّی وَاللَّهِ مَا أَجِدُ لِی وَلَکُمْ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وَالْتَمَسْتُ اسْمَ یَعْقُوبَ فَلَمْ أَقْدِرْ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أَبَایُوسُفَ حِینَ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جَمِیلٌ وَاللَّهُ الْمُسْتَعَانُ عَلَی 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عَلَی رَسُولِ اللَّهِ صلی الله علیه و آله و سلم مِنْ سَاعَتِهِ فَسَکَتْنَا، فَرُفِعَ عَنْهُ وَإِنِّی لأَتَبَیَّنُ السُّرُورَ فِی وَجْهِهِ وَهْوَ یَمْسَحُ جَبِینَهُ وَیَقُولُ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أَبْشِرِی یَا عَائِشَةُ، فَقَدْ أَنْزَلَ اللَّهُ بَرَاءَتَکِ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وَکُنْتُ أَشَدَّ مَا کُنْتُ غَضَبًا فَقَالَ لِی أَبَوَایَ قُومِی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وَاللَّهِ لاَ أَقُومُ إِلَیْهِ، وَلاَ أَحْمَدُهُ وَلاَ أَحْمَدُکُمَا، وَلَکِنْ أَحْمَدُ اللَّهَ الَّذِی أَنْزَلَ بَرَاءَتِی، لَقَدْ سَمِعْتُمُوهُ، فَمَا أَنْکَرْتُمُوهُ وَلاَ غَیَّرْتُمُوهُ، وَکَانَتْ عَائِشَةُ تَقُولُ أَمَّا زَیْنَبُ ابْنَةُ جَحْشٍ فَعَصَمَهَا اللَّهُ بِدِینِهَا، فَلَمْ تَقُلْ</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خَیْرًا؛</w:t>
      </w:r>
      <w:r>
        <w:rPr>
          <w:rStyle w:val="FootnoteAnchor"/>
          <w:rtl w:val="true"/>
        </w:rPr>
        <w:footnoteReference w:id="1359"/>
      </w:r>
      <w:r>
        <w:rPr>
          <w:rFonts w:ascii="IRNazanin" w:hAnsi="IRNazanin" w:eastAsia="IRNazanin"/>
          <w:color w:val="111111"/>
          <w:sz w:val="28"/>
          <w:sz w:val="28"/>
          <w:szCs w:val="28"/>
          <w:rtl w:val="true"/>
          <w:lang w:bidi="fa-IR"/>
        </w:rPr>
        <w:t>پس از آن که ام مسطح این داستان را به عائشه خبر داد، او از پیامبر صلی الله علیه و آله و سلم اجازه خواست تا به منزل پدرش برود و حضرت او را همراه غلامی به منزل پدرش 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داستان را به مادرش گفت متوجه شد که مادرش به آن مقداری که او آگاه شده آگاه نشده است مادرش گفت که این تهمت از روی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او را به خدا سوگند داد که به منزلش برگردد واو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منزلش آمد و از خادم عائشه در مورد او سؤال نمود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من عیبی در او ندیده ام، پس یکی از اصحاب پیامبر صلی الله علیه و آله و سلم بر سر خادم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تهدید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را تصدیق بکن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جز خوبی از او چیزی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والله تا به حال با هیچ زنی جماع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زنی حتی با همسرش علاقه جنسی نکرده است؛ زیرا آلت مردانگی او کار نمی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نزد من صبح کردند و پیوسته نزد من بودند و مرا به آغوش خود گرفته بودند تا این که پیامبر صلی الله علیه و آله و سلم بر من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عائشه، اگر گناه کردی و یا ظلم نمودی توبه کن، همانا خداوند توبه عبادش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از انصار دم درب منزل نشسته بود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خانم شرم نمی کنی که چنین سخنی می گویی، پس حضرت موعظه کرد و من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پاسخ او را ندادند من شهادت دادم وخدا را حمد وثنا نمودم،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به شما بگویم که من چنین کاری را نکرده ام خدا شاهد است که نکردم من صادق هستم، ولی آن نزد شما برای من نفعی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سخن مرا باور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این تهمت را می گویید و آن در قلبتان جای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وتصدیقش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چنین کاری را کردم خدا می داند که من نکردم و شما قطعاً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اعترافش خودش را هلاک کرد و من، به خدا سوگند برای خود و شما چیزی جز این قول یعقوب را پیدا نمی کنم که بگویم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 والله المستعان علی 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به پیامبر صلی الله علیه و آله و سلم وحی نازل شد و من سرور و شادی را در چهره آن حضرت مشاهده کردم در حالی که آن حضرت پیشانی خود را با دستانش می مالید،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به تو ای عائشه، همانا خداوند برائتت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غضبناک بودم، پدر و مادرم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پیامبر صلی الله علیه و آله و سلم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تشکر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نمی روم و او و شما دو را حمد نمی گویم، ولی خدا را حمد می گویم که برائتم را نازل فرمود شما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شنیدید، ولی آن را انکار نکردید و تغییر نیز ندادید و عائشه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جحش را نیز خداوند حفظ کرد و چیزی جز خیر نگفت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بنابر این الفاظ، پیامبر اکرم صلی الله علیه و آله و سلم و ابوبکر و خانمش یقین داشته اند که عائشه مرتکب چنین گناهی شده است، حال آن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سوگند یاد کردند که از عائشه جز نیکی نمی دانند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حالت نزول وحی نیز تناقضات فراوان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ورجعت علی أبویّ أبی بکر، وأمّ رومان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اتقیتما الله فی و ما وصلتما رحمی؟ قال النبیّ صلی الله علیه و آله و سلم الذی قال، وتحدّث الناس بالذی تحدثوا به ولم تعلمانی، فأخبر رسول الله صلی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بنیة، والله لقلما أحبّ رجل قطّ امرأته إلا قالوا لها نحو الذی قالوا لک، أی بنیة ارجعی إلی بیتک حتی نأتیک فیه، فرجعت وارتکبنی صالب من حمی، فجاء أبوای دخلا وجاء رسول الله صلی الله علیه و آله و سلم حتی جلس علی سریری وجاهی، فقالا أی بینة، إن کنت صنعت ما قال الناس فاستغفری الله، و ان لم تکونی صنعتیه فأخبری رسول الله بعذرک،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لی ولکم إلا کأبی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 جَمِیلٌ وَاللَّهُ الْمُسْتَعَانُ عَلَی مَا تَصِفُونَ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فالتمست اسم</w:t>
      </w:r>
    </w:p>
    <w:p>
      <w:pPr>
        <w:pStyle w:val="BookText"/>
        <w:rPr/>
      </w:pPr>
      <w:r>
        <w:rPr>
          <w:rFonts w:ascii="IRNazanin" w:hAnsi="IRNazanin" w:eastAsia="IRNazanin"/>
          <w:color w:val="111111"/>
          <w:sz w:val="28"/>
          <w:sz w:val="28"/>
          <w:szCs w:val="28"/>
          <w:rtl w:val="true"/>
          <w:lang w:bidi="fa-IR"/>
        </w:rPr>
        <w:t>یعقوب فما قدرت، أو فلم أقدر علیه، فشخص بصر رسول الله إلی السقف، وکان إذا نزل علیه وجد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سَنُلْقِی عَلَیْکَ قَوْلا ثَقِیلا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هو أکرمه، وأنزل علیه الکتاب ما زال یضحک حتی إنی لأنظر إلی نواجذه سرورا، ثم مسح عن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أبْشرِی، قد أنزل اللهُ عُذْرَک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لا بحمدک، ولا بحمد أصحابک؛</w:t>
      </w:r>
      <w:r>
        <w:rPr>
          <w:rStyle w:val="FootnoteAnchor"/>
          <w:rtl w:val="true"/>
        </w:rPr>
        <w:footnoteReference w:id="1360"/>
      </w:r>
      <w:r>
        <w:rPr>
          <w:rFonts w:ascii="IRNazanin" w:hAnsi="IRNazanin" w:eastAsia="IRNazanin"/>
          <w:color w:val="111111"/>
          <w:sz w:val="28"/>
          <w:sz w:val="28"/>
          <w:szCs w:val="28"/>
          <w:rtl w:val="true"/>
          <w:lang w:bidi="fa-IR"/>
        </w:rPr>
        <w:t>ولی در نقل طبری چنین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 مسطح خبر را گفت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درنگ و اذن گرفتن از حضرت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والدینش آمد و آن ها را مذمت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 پیامبر صلی الله علیه و آله و سلم این سخن را گفته و مردم نیز، ولی شما به من خبر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رومان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دخترم به منزلت برگرد تا ما نیز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پس والدینم آمدند وپیامبر صلی الله علیه و آله و سلمنیز آمدند، پس ابوبکر و ام رومان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 اگر کاری را که مردم می گویند مرتکب شده باشی استغفار نما و اگر نکرده باشی به پیامبر صلی الله علیه و آله و سلم عذر خود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و خودم چیزی را پیدا</w:t>
      </w:r>
    </w:p>
    <w:p>
      <w:pPr>
        <w:pStyle w:val="BookText"/>
        <w:rPr/>
      </w:pPr>
      <w:r>
        <w:rPr>
          <w:rFonts w:ascii="IRNazanin" w:hAnsi="IRNazanin" w:eastAsia="IRNazanin"/>
          <w:color w:val="111111"/>
          <w:sz w:val="28"/>
          <w:sz w:val="28"/>
          <w:szCs w:val="28"/>
          <w:rtl w:val="true"/>
          <w:lang w:bidi="fa-IR"/>
        </w:rPr>
        <w:t xml:space="preserve">نمی کنم جز سخن پدر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نمود و نام یعقوب را به یاد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 والله المستعان علی 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پیامبر صلی الله علیه و آله و سلم متوجه سقف شد و هر وقت وحی نازل می شد چنین می کرد، پس پیوسته تبسم می کرد و از چهره اش سرور را مشاهده می کردم، سپس به چهره اش دست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عائشه، بشارت باد تورا که خداوند عذرت را نازل فرمود</w:t>
      </w:r>
      <w:r>
        <w:rPr>
          <w:rFonts w:eastAsia="IRNazanin" w:cs="IRNazanin"/>
          <w:color w:val="111111"/>
          <w:sz w:val="28"/>
          <w:szCs w:val="28"/>
          <w:rtl w:val="true"/>
          <w:lang w:bidi="fa-IR"/>
        </w:rPr>
        <w:t>...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سند ابن راهویه همگی ثقه و از رجال صحاح سته هستند جز یحیی بن عبدالرحمن که از رجال سته به جز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می کنید که این دو خبر چقدر با هم تناقض آشکار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از پیامبر صلی الله علیه و آله و سلم اذن گرفت و به منزل پدرش رفت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مستقیم به منزل پدرش رفت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عائشه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بکن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ام رومان گفتند تا توبه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طبری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 تا توبه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ابن راهویه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ابوبکر و ام رومان را مذمت نمود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 کاملا متفاوت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عائشه را قسم داد که به منزلش برگردد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رومان به عائشه گفت که به منزلش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تناقضات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طار علیک کذا وکذا فخررت مغشیة علی فبلغ أم رومان أمی فلما بلغها أن عائشة بلغها الأمر أتتنی فحملتنی فذهبت بی إلی بیتها فبلغ رسول الله صلی الله علیه و آله و سلم أن عائشة قد بلغها الخبر فجاء إلیها فدخل علیها وجلس عندها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إن الله قد وسع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فازددت شرا إلی ما بی فبینا نحن کذلک إذ جاء أبو بکر فدخل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تنظرن بهذه التی قد خانتک وفضحتنی؟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فازددت شرا إلی شر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أسامة ما تری فی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 أن تسکت عنها حتی یحدث الله إلیک فیها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إلا یسیرا حتی نزل الوحی فلما نزل جعلنا نری فی وجه رسول الله صلی الله علیه و آله و سلم السرور وجاء عذرها من الله جل ذکره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أبشری یا عائشة ثم أبشری یا عائشة قد أتاک الله بعذرک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حمدک وحمد صاحبک؛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 مسطح خبر را به من گفت، من از هوش رفتم و به زمین خوردم و چون مادرم متوجه شد که من از خبر آگاه شده ام به نزد من آمد و مرا به منزلش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فهمید که به عائشه خبر رسیده است، به نزد عائشه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عائشه، خداوند میدان توبه را وسیع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به ناراحتی ام افزوده شد و ما در همان حال بودیم که ابوبکر آمد و بر من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در مورد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تو خیانت کرده و مرا شرمنده کرده است، منتظر 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من باز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نزد</w:t>
      </w:r>
    </w:p>
    <w:p>
      <w:pPr>
        <w:pStyle w:val="BookText"/>
        <w:rPr/>
      </w:pPr>
      <w:r>
        <w:rPr>
          <w:rFonts w:ascii="IRNazanin" w:hAnsi="IRNazanin" w:eastAsia="IRNazanin"/>
          <w:color w:val="111111"/>
          <w:sz w:val="28"/>
          <w:sz w:val="28"/>
          <w:szCs w:val="28"/>
          <w:rtl w:val="true"/>
          <w:lang w:bidi="fa-IR"/>
        </w:rPr>
        <w:t>علی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نظرت در مورد عائشه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زنان بسیار قرار داده است، خادمش بریره را فرا خوان و از او سؤال کن شاید از امر او با خبر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اسامه سؤال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سکوت کن تا خداوند در مورد او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آن نگذشت که وحی نازل شد و سرور و شادی در چهره ی پیامبر صلی الله علیه و آله و سلم دیده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عائشه، بشارت باد تو را که خداوند عذرت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حمد تو و صاحبت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تناقض دیگر در این خبر این که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درخبر گذشته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خبر، از حضرت اذن گرفتم تا به منزل پدرم بروم، ولی این جا</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من آگاه شدم، مادرم آمد و مرا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قبلی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مستقیم به منزل پدرم رفتم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خبر قبلی داستان و نزول آیه در منزل پیامبر اکرم صلی الله علیه و آله و سلم بود، ولی در این خبر داستان و نزول وحی در منزل ابوبکر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نزول وحی این جا یک صورت دیگر به خود می گیرد و ابوبکر که زمان تشرف پیامبر اکرم صلی الله علیه و آله و سلم نزد عائشه بود، در این خبر می گوید که او حضور نداشته و بعد از آن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ابوبکر از پیامبر اکرم صلی الله علیه و آله و سلم تعجب می کند که چرا دخترش را که به آن حضرت خیانت کرده است، طلاق نمی دهد و یا حد جاری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عائشة أنه لما نزل عذرها قبل أبوبکر رأسها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عذرتنی؟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سماء تظلنی وأی أرض تقلنی إن قلت ما لا أعلم؛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عذر عائشه نازل شد ابوبکر سرش را بوسید، پس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مرا پذیرفتی؟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آسمان بر من سایه می افکند و کدام زمین مرا به خود جای می دهد من چیزی گفتم که در</w:t>
      </w:r>
    </w:p>
    <w:p>
      <w:pPr>
        <w:pStyle w:val="BookText"/>
        <w:rPr/>
      </w:pPr>
      <w:r>
        <w:rPr>
          <w:rFonts w:ascii="IRNazanin" w:hAnsi="IRNazanin" w:eastAsia="IRNazanin"/>
          <w:color w:val="111111"/>
          <w:sz w:val="28"/>
          <w:sz w:val="28"/>
          <w:szCs w:val="28"/>
          <w:rtl w:val="true"/>
          <w:lang w:bidi="fa-IR"/>
        </w:rPr>
        <w:t>موردش علم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این خبر را از بزار نقل کرده و رجالش را رجال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رُومَانَ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قَاعِدَةٌ أَنَا وَعَائِشَةُ إِذْ وَلَجَتِ امْرَأَةٌ مِنَ الأَنْصَارِ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بِفُلاَنٍ وَفَعَلَ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رُومَانَ و ما ذَاکَ قَالَتْ ابْنِی فِیمَنْ حَدَّثَ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 ما ذَاکَ قَالَتْ 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سَمِعَ رَسُولُ اللَّهِ صلی الله علیه و آله و سلم قَالَتْ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وَأَبُو بَکْرٍ قَالَتْ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فَخَرَّتْ مَغْشِیًّا عَلَیْهَا، فَمَا أَفَاقَتْ إِلاَّ وَعَلَیْهَا حُمَّی بِنَافِضٍ، فَطَرَحْتُ عَلَیْهَا ثِیَابَهَا فَغَطَّیْتُهَا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النَّبِیُّ صلی الله علیه و آله و 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أَخَذَتْهَا الْحُمَّی بِنَافِضٍ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فِی حَدِیثٍ تُحُدِّثَ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فَقَعَدَتْ عَائِشَةُ فَقَالَتْ وَاللَّهِ لَئِنْ حَلَفْتُ لاَ تُصَدِّقُونِی، وَلَئِنْ قُلْتُ لاَ تَعْذِرُونِی، مَثَلِی وَمَثَلُکُمْ کَیَعْقُوبَ وَبَنِیهِ، وَاللَّهُ الْمُسْتَعَانُ عَلَی مَا تَصِفُونَ ، قَالَتْ وَانْصَرَفَ وَلَمْ یَقُلْ شَیْئًا ، فَأَنْزَلَ اللَّهُ عُذْرَهَا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لاَ بِحَمْدِ أَحَدٍ وَلاَ بِحَمْدِکَ؛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رومان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عائشه ایستاده بودیم که خانمی از انصار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فلانی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رومان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با کسانی که سخن گفتند، سخن گفت و به عائشه تهمت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این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ابوبکر شنید؟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عائشه از هوش رفت و به زمین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چه شده است؟ به آن حضرت خبر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قسم بخورم، باز مرا تصدیق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و شما مانند یعقوب و فرزندانش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المستعان علی 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برگشت و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عذر عائشه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عذرش نازل شد پیامبر صلی الله علیه و آله و سلم به او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تناقض این جا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مسطح خبر را در حالی که همراه عائشه برای گردش برآمده بودند به ام المؤمنین داده بود، ولی این جا کاملا خبر تغییر کرده است و همچنین باز در این خبر تأکید می کند که پیامبر صلی الله علیه و آله و سلم و ابوبکر به وقوع این داستان کاملا باور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چرا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سوگند هم یاد کنم باز شما به بی گناهی من باور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بالاخره ام المؤمنین عائشه از این تهمت چه وقت آگاه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لشکر رسیدند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گردش برآمدند، ام مسطح خبر را به او گفت و او مستقیم به منزل والدینش رفت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ام مسطح خبر را به او گفت و او از هوش رفت و مادرش آگاه شد و او را به منزلش آورد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مادرش نشسته بود که</w:t>
      </w:r>
    </w:p>
    <w:p>
      <w:pPr>
        <w:pStyle w:val="BookText"/>
        <w:rPr/>
      </w:pPr>
      <w:r>
        <w:rPr>
          <w:rFonts w:ascii="IRNazanin" w:hAnsi="IRNazanin" w:eastAsia="IRNazanin"/>
          <w:color w:val="111111"/>
          <w:sz w:val="28"/>
          <w:sz w:val="28"/>
          <w:szCs w:val="28"/>
          <w:rtl w:val="true"/>
          <w:lang w:bidi="fa-IR"/>
        </w:rPr>
        <w:t>ام مسطح به نزد آن ها آمد و خبر را به آن دو رسانید و او از هوش رفت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مسطح خبر را به او داد و او برگشت و از پیامبر اکرم صلی الله علیه و آله و سلم اذن گرفت تا به خانه ی پدر و مادرش برود و اجازه دادند سپس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صلی الله علیه و آله و سلم بَرِیرَةَ لِیَسْأَلَهَا؛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إلَیْهَا عَلِیّ بْنُ أَبِی طَالِبٍ فَضَرَبَهَا ضَرْبًا شَدِیدًا ویَقُولُ اُصْدُقِی رَسُولَ اللّهِ صلی الله علیه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أَعْلَمُ إلّا خَیْرًا و ما کُنْت أَعِیبُ عَلَی عَائِشَةَ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علی و اسامه را فرا خواند و با آن ها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مرا مدح نمود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اهلت هستند و ما از آن ها جز خیر نمی دانیم و این کذب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بسیار است و می توانی زن دیگر بگیری، پس از جاریه سؤال کن و او تو را تصدیق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بریره را خواست تا از او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به طرف بریره بلند شد و به شدت او را کتک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را تصدیق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عیبی در عائشه ندیدم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خبر خود یکی از بزرگ ترین</w:t>
      </w:r>
    </w:p>
    <w:p>
      <w:pPr>
        <w:pStyle w:val="BookText"/>
        <w:rPr/>
      </w:pPr>
      <w:r>
        <w:rPr>
          <w:rFonts w:ascii="IRNazanin" w:hAnsi="IRNazanin" w:eastAsia="IRNazanin"/>
          <w:color w:val="111111"/>
          <w:sz w:val="28"/>
          <w:sz w:val="28"/>
          <w:szCs w:val="28"/>
          <w:rtl w:val="true"/>
          <w:lang w:bidi="fa-IR"/>
        </w:rPr>
        <w:t>نشانه های کذب و افسانه بودن این داستان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بریره که بود، و او از کجا می دانست که از او سؤال کنند، چرا او را کتک زدند و او باید چه چیزی را تصدیق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در این سفر همراه ام المؤمنین بود که خبر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هدف در این خبر نشان دادن چهره خشن و غیر دینی از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بریره سال ها پس از آن که وقوع این داستان را در آن در نظر گرفته اند خادم عائشه شده است و سال ششم او در مکه و خادم عباس عموی پیامبر اکرم صلی الله علیه و آله و سلم بوده است، نه در مدینه بوده و نه خادم عائشه، چنان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دقت داشته باشیم که در یکی از اخبار فوق وقتی پیامبر اکرم صلی الله علیه و آله و سلم از اسامه در مورد عائشه سؤال کردند او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کاری انجام مده و منتظر وحی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بچه دوازده ساله به پیامبر اکرم صلی الله علیه و آله و سلم خط نشان</w:t>
      </w:r>
    </w:p>
    <w:p>
      <w:pPr>
        <w:pStyle w:val="BookText"/>
        <w:rPr/>
      </w:pPr>
      <w:r>
        <w:rPr>
          <w:rFonts w:ascii="IRNazanin" w:hAnsi="IRNazanin" w:eastAsia="IRNazanin"/>
          <w:color w:val="111111"/>
          <w:sz w:val="28"/>
          <w:sz w:val="28"/>
          <w:szCs w:val="28"/>
          <w:rtl w:val="true"/>
          <w:lang w:bidi="fa-IR"/>
        </w:rPr>
        <w:t>می دهد، ولی آن حضرت نمی دانند چه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خبر حد اقل نگفته اند که پیامبر صلی الله علیه و آله و سلم با زید بن حارثه پدر اسامه مشورت نمود، تا گفتارشان کمی به حقیقت نزدیک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رسول الله صلی الله علیه و آله و سلم قال وانزل الله عذرها فرجع رسول الله صلی الله علیه و آله و سلم معه أبوبکر فدخل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ان الله عز وجل قد انزل عذرک؛ ام رومان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عذر عائشه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همراه ابوبکر برگشت و به عائشه خبر داد که خداوند متعال عذرت را نازل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شعیب ارنؤوط سند این خبر را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فَقَعَدَتْ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حَلَفْتُ لاَ تُصَدِّقُونِی، وَلَئِنْ قُلْتُ لاَ تَعْذِرُونِی، مَثَلِی وَمَثَلُکُمْ کَیَعْقُوبَ وَبَنِیهِ، وَاللَّهُ الْمُسْتَعَانُ عَلَی مَا تَصِفُونَ،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وَلَمْ یَقُلْ شَیْئًا، فَأَنْزَلَ اللَّهُ عُذْرَهَا؛ پس از آن که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سوگند یاد</w:t>
      </w:r>
    </w:p>
    <w:p>
      <w:pPr>
        <w:pStyle w:val="BookText"/>
        <w:rPr/>
      </w:pPr>
      <w:r>
        <w:rPr>
          <w:rFonts w:ascii="IRNazanin" w:hAnsi="IRNazanin" w:eastAsia="IRNazanin"/>
          <w:color w:val="111111"/>
          <w:sz w:val="28"/>
          <w:sz w:val="28"/>
          <w:szCs w:val="28"/>
          <w:rtl w:val="true"/>
          <w:lang w:bidi="fa-IR"/>
        </w:rPr>
        <w:t>کنم باز باور نخواهید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برگشت و چیزی نگفت، پس خداوند عذرش را نازل فرمود</w:t>
      </w:r>
      <w:r>
        <w:rPr>
          <w:rFonts w:eastAsia="IRNazanin" w:cs="IRNazanin"/>
          <w:color w:val="111111"/>
          <w:sz w:val="28"/>
          <w:szCs w:val="28"/>
          <w:rtl w:val="true"/>
          <w:lang w:bidi="fa-IR"/>
        </w:rPr>
        <w:t>.</w:t>
      </w:r>
      <w:r>
        <w:rPr>
          <w:rStyle w:val="FootnoteAnchor"/>
          <w:rtl w:val="true"/>
        </w:rPr>
        <w:footnoteReference w:id="136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رام مجلسه ولا خرج أحد من أهل البیت حتی أنزل علیه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 المؤمنین عائشه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پیامبر صلی الله علیه و آله و سلم مجلسش را ترک نکرد و کسی هم از آن جا خارج نشد تا این که به آن حضرت وحی نازل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فوالله ما قام رسول الله صلی الله علیه و آله و سلم ولا خرج أحد من أهل البیت حتی نزل علیه الوحی؛</w:t>
      </w:r>
      <w:r>
        <w:rPr>
          <w:rStyle w:val="FootnoteAnchor"/>
          <w:rtl w:val="true"/>
        </w:rPr>
        <w:footnoteReference w:id="1362"/>
      </w:r>
      <w:r>
        <w:rPr>
          <w:rFonts w:ascii="IRNazanin" w:hAnsi="IRNazanin" w:eastAsia="IRNazanin"/>
          <w:color w:val="111111"/>
          <w:sz w:val="28"/>
          <w:sz w:val="28"/>
          <w:szCs w:val="28"/>
          <w:rtl w:val="true"/>
          <w:lang w:bidi="fa-IR"/>
        </w:rPr>
        <w:t>به خدا سوگند پیامبر صلی الله علیه و آله و سلم از جایش بلند نشد و کسی از اهل منزل از خانه خارج نشد مگر این که به آن حضرت وحی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رسول الله صلی الله علیه و آله و سلم مع أصحابه ووجهه کأنما ذیب علیه الزرنیخ حتی نزل علیه الوحی وکان إذا أوحی إلیه لم یطرف فعرف أصحابه أنه یوحی إلیه وجعلوا ینظرون إلی وجهه وهو یتهلل ویسفر فلما قضی الوحی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یا أبا بکر قد أنزل الله عذر ابنتک وبراءتها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إلیها فبشرها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علیه ما نزل فی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أبو بکر مسرعا یکاد أن ینکب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بحمد الله لا بحمد صاحبک الذی جئت من عنده فجاء رسول الله صلی الله علیه و آله و سلم فجلس عند رأسی فأخذ بکفی فانتزعت یدی منه فضربنی أبو بکر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أتنزعین کفک من رسول الله؟ أو برسول الله تفعلین هذا؟ فضحک رسول الله صلی الله علیه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نزد اصحاب بودند که آیه نازل شد،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تورا بشارت باد که خداوند متعال عذر و برائت</w:t>
      </w:r>
    </w:p>
    <w:p>
      <w:pPr>
        <w:pStyle w:val="BookText"/>
        <w:rPr/>
      </w:pPr>
      <w:r>
        <w:rPr>
          <w:rFonts w:ascii="IRNazanin" w:hAnsi="IRNazanin" w:eastAsia="IRNazanin"/>
          <w:color w:val="111111"/>
          <w:sz w:val="28"/>
          <w:sz w:val="28"/>
          <w:szCs w:val="28"/>
          <w:rtl w:val="true"/>
          <w:lang w:bidi="fa-IR"/>
        </w:rPr>
        <w:t>دخترت را نازل فرمود، پس به نزد او برو و او را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عجله آمد،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خدا نه عنایت صاحبت که از نزدش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آمد و بالای سر من نشست و از دست من گرفت و من دستم را از دست او جدا کردم، پس ابوبکر مرا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دستت را از پیامبر صلی الله علیه و آله و سلم جدا می کنی؟ آیا با پیامبر صلی الله علیه و آله و سلم چنین می کنی؟ پس پیامبر صلی الله علیه و آله و سلم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این سند نیز همه ثقه اند جز ابوسعد بقال که هیثمی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است وتوثیق 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وحی در حضور ام المؤمنین در منزل ابوبکر نازل شد و یا پس از آن که حضرت و همچنین ابوبکر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خیلی تناقض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وحی پس از مشورت با امیرالمؤمنین و اسامه و سخن بریره نازل شد و یا پس از گفت وگو با عائشه، در منزل ابوبکر در حضور چهار نفر یعنی پیامبر اکرم صلی الله علیه و آله و سلم، ابوبکر، ام رومان و</w:t>
      </w:r>
    </w:p>
    <w:p>
      <w:pPr>
        <w:pStyle w:val="BookText"/>
        <w:rPr/>
      </w:pPr>
      <w:r>
        <w:rPr>
          <w:rFonts w:ascii="IRNazanin" w:hAnsi="IRNazanin" w:eastAsia="IRNazanin"/>
          <w:color w:val="111111"/>
          <w:sz w:val="28"/>
          <w:sz w:val="28"/>
          <w:szCs w:val="28"/>
          <w:rtl w:val="true"/>
          <w:lang w:bidi="fa-IR"/>
        </w:rPr>
        <w:t>ام المؤمنین عائشه نازل شد و یا در منزل خود پیامبر صلی الله علیه و آله و 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تناقضات دیگر که در گذشته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از مادرم سؤال کردم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رومان در زمانی که این داستان را برای آن زمان در نظر گرفته اند ظاهرا از دنیا 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الاصابه ابن حجر،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ابوعمر و خطیب؛ و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و زبیر بن بکار نیز چنین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مسروق از ام رومان صحیح نیست؛ زیرا مسروق پس از رحلت پیامبر اکرم صلی الله علیه و آله و سلم به مدینه آمده است و ام رومان در آن زمان مرده بود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بین رجال الصحیحین،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بخاری عیب گرفته اند که حدیث مسروق از ام رومان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داستان 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صحیحش نقل کرده است؛ زیرا بدون خلاف ام رومان در زمان حیات پیامبر اکرم صلی الله علیه و آله و سلم از دنیا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در شرح حال ام رومان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مسروق از ام رومان مرسل است و شاید آن را از عائشه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زرکشی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حدیث افک را از</w:t>
      </w:r>
    </w:p>
    <w:p>
      <w:pPr>
        <w:pStyle w:val="BookText"/>
        <w:rPr/>
      </w:pPr>
      <w:r>
        <w:rPr>
          <w:rFonts w:ascii="IRNazanin" w:hAnsi="IRNazanin" w:eastAsia="IRNazanin"/>
          <w:color w:val="111111"/>
          <w:sz w:val="28"/>
          <w:sz w:val="28"/>
          <w:szCs w:val="28"/>
          <w:rtl w:val="true"/>
          <w:lang w:bidi="fa-IR"/>
        </w:rPr>
        <w:t>ام رومان از روایت مسروق نقل کرده است، ولی مسروق او را ملاقات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مسروق حدثنی ام رومان، و این وهم و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از ام رومان چیزی نشنیده است، جای تعجب است که این واقعیت چگونه برای بخاری پنهان مانده است و همانا مسلم این واقعیت را خوب درک کرده است</w:t>
      </w:r>
      <w:r>
        <w:rPr>
          <w:rFonts w:eastAsia="IRNazanin" w:cs="IRNazanin"/>
          <w:color w:val="111111"/>
          <w:sz w:val="28"/>
          <w:szCs w:val="28"/>
          <w:rtl w:val="true"/>
          <w:lang w:bidi="fa-IR"/>
        </w:rPr>
        <w:t xml:space="preserve">. </w:t>
      </w:r>
      <w:r>
        <w:rPr>
          <w:rStyle w:val="FootnoteAnchor"/>
          <w:rtl w:val="true"/>
        </w:rPr>
        <w:footnoteReference w:id="136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تولی کبره حسان بن ثابت ومسطح بن اثاثه؛ کسی که تهمت را زد، حسان و مسطح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الذی تولی کبره وذلک حسان واصحابه الذین قالوا ما قالوا؛ کسی که تهمت را زد حسان و اصحابش بودند</w:t>
      </w:r>
      <w:r>
        <w:rPr>
          <w:rFonts w:eastAsia="IRNazanin" w:cs="IRNazanin"/>
          <w:color w:val="111111"/>
          <w:sz w:val="28"/>
          <w:szCs w:val="28"/>
          <w:rtl w:val="true"/>
          <w:lang w:bidi="fa-IR"/>
        </w:rPr>
        <w:t xml:space="preserve">. </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وکان ممن تولی کبره حسان بن ثابت ومسطح بن أثاثة وحمنة بنت جحش فی آخرین لا یسمون وکان یتحدث به عند عبد الله بن أبی ویذیعه؛</w:t>
      </w:r>
      <w:r>
        <w:rPr>
          <w:rStyle w:val="FootnoteAnchor"/>
          <w:rtl w:val="true"/>
        </w:rPr>
        <w:footnoteReference w:id="1365"/>
      </w:r>
      <w:r>
        <w:rPr>
          <w:rFonts w:ascii="IRNazanin" w:hAnsi="IRNazanin" w:eastAsia="IRNazanin"/>
          <w:color w:val="111111"/>
          <w:sz w:val="28"/>
          <w:sz w:val="28"/>
          <w:szCs w:val="28"/>
          <w:rtl w:val="true"/>
          <w:lang w:bidi="fa-IR"/>
        </w:rPr>
        <w:t>در این خبر</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بین مردم پخش و شایع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این خبر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که در اخبار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زننده عبدالله بن ابی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از تناقضات این خبر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عائشة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سئل عن ابن المعطل فوجدوه رجلا حصورا ما</w:t>
      </w:r>
    </w:p>
    <w:p>
      <w:pPr>
        <w:pStyle w:val="BookText"/>
        <w:rPr/>
      </w:pPr>
      <w:r>
        <w:rPr>
          <w:rFonts w:ascii="IRNazanin" w:hAnsi="IRNazanin" w:eastAsia="IRNazanin"/>
          <w:color w:val="111111"/>
          <w:sz w:val="28"/>
          <w:sz w:val="28"/>
          <w:szCs w:val="28"/>
          <w:rtl w:val="true"/>
          <w:lang w:bidi="fa-IR"/>
        </w:rPr>
        <w:t>یأتی النساء ثم قتل بعد ذلک شهیدا؛</w:t>
      </w:r>
      <w:r>
        <w:rPr>
          <w:rStyle w:val="FootnoteAnchor"/>
          <w:rtl w:val="true"/>
        </w:rPr>
        <w:footnoteReference w:id="1366"/>
      </w:r>
      <w:r>
        <w:rPr>
          <w:rFonts w:ascii="IRNazanin" w:hAnsi="IRNazanin" w:eastAsia="IRNazanin"/>
          <w:color w:val="111111"/>
          <w:sz w:val="28"/>
          <w:sz w:val="28"/>
          <w:szCs w:val="28"/>
          <w:rtl w:val="true"/>
          <w:lang w:bidi="fa-IR"/>
        </w:rPr>
        <w:t>ام المؤمنین 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سؤال شد و متوجه شدند که او آلت مردانگی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کار نمی کند و با زنان همبستر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قبلا معنای این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 و سبب این که چنین نسبت چرا به صفوان داده شده است، بعدا در اصل داستان افک که در مورد ام المؤمنین ماریه قبطیه وارد شده است، بیان و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از ابوسعید خدری با سند صحیح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صفوان به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صفوان مرا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خانم صفوان بدون اذن او روزه مستحبی می داشت و حال آن که صفوان می خواست با او همبستر شود و به این علت نمی توانست و او را کتک می زد که روزه ندارد و به پیامبر صلی الله علیه و آله و سلم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جوان هستم و نمی توانم صبر کنم و حضرت به این مناسبت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ندارد بدون اذن شوهرش روزه مستحبی بگیرد</w:t>
      </w:r>
      <w:r>
        <w:rPr>
          <w:rFonts w:eastAsia="IRNazanin" w:cs="IRNazanin"/>
          <w:color w:val="111111"/>
          <w:sz w:val="28"/>
          <w:szCs w:val="28"/>
          <w:rtl w:val="true"/>
          <w:lang w:bidi="fa-IR"/>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صفوان هیچ مشکلی نداشته و این داستان را چون از داستان اصلی اقتباس</w:t>
      </w:r>
    </w:p>
    <w:p>
      <w:pPr>
        <w:pStyle w:val="BookText"/>
        <w:rPr/>
      </w:pPr>
      <w:r>
        <w:rPr>
          <w:rFonts w:ascii="IRNazanin" w:hAnsi="IRNazanin" w:eastAsia="IRNazanin"/>
          <w:color w:val="111111"/>
          <w:sz w:val="28"/>
          <w:sz w:val="28"/>
          <w:szCs w:val="28"/>
          <w:rtl w:val="true"/>
          <w:lang w:bidi="fa-IR"/>
        </w:rPr>
        <w:t>کرده اند، لذا چنین مطلبی را نیز به آن اضافه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مورد بریره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بریره پس از فتح مکه به مدینه آمد</w:t>
      </w:r>
      <w:r>
        <w:rPr>
          <w:rFonts w:eastAsia="IRNazanin" w:cs="IRNazanin"/>
          <w:color w:val="111111"/>
          <w:sz w:val="28"/>
          <w:szCs w:val="28"/>
          <w:rtl w:val="true"/>
          <w:lang w:bidi="fa-IR"/>
        </w:rPr>
        <w:t>.</w:t>
      </w:r>
      <w:r>
        <w:rPr>
          <w:rStyle w:val="FootnoteAnchor"/>
          <w:rtl w:val="true"/>
        </w:rPr>
        <w:footnoteReference w:id="1368"/>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جاریه ی که در داستان افک آمده است، غیر بریره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آن که در اکثر کتب تصریح شده که آن جاریه همین بریره بوده است</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بریره را عائشه پس از فتح مکه خرید</w:t>
      </w:r>
      <w:r>
        <w:rPr>
          <w:rFonts w:eastAsia="IRNazanin" w:cs="IRNazanin"/>
          <w:color w:val="111111"/>
          <w:sz w:val="28"/>
          <w:szCs w:val="28"/>
          <w:rtl w:val="true"/>
          <w:lang w:bidi="fa-IR"/>
        </w:rPr>
        <w:t>.</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وجود بریره در این داستان دلیل بزرگ دیگری بر بی اساس بودن این داستان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سعد بن معاذ در این داستان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پس از مشورت با امیرالمؤمنین علیه السلام و اسامه و شنیدن سخن بریره در منبر به مردم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 چنان که ملاحظه کردید پس از مشورت با این ها بنابر برخی اخبار بلافاصله آیه برائت از افک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مسلمین، چه کسی مرا یاری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یاری می کنم ای رسول خدا، اگر از اوس باشد گردنش را خواهیم زد و اگر از برادرانمان خزرج باشد هر امری در موردش فرمودی اجرا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که سید خزرج بود وپیش از آن مردی صالح بود و در این زمان تعصب جاهلی بر او پیروز گشت، بلند شد و به سعد بن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گفتی، تو او را نخواهی کشت وقدرت کشتنش را هم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اسید بن حضیر پسر عم سعد بن معاذ بلند شد و به سعد بن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دروغ گفتی، حتماً ما او را خواهیم کشت، همانا تو منافق هستی که از منافقین دفاع می کنی، نزدیک بود بین این دو قبیله جنگ برپا شود وپیامبر صلی الله علیه و آله و سلم بالأخره آن ها را آرام نمودند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خبر صحبت از سعد بن معاذ مطرح شده است که قبل از غزوه بنی مصطلق از دنیا رفته است و همچنین به سعد بن عباده تهمت زده شده است که او از منافقین دفاع</w:t>
      </w:r>
    </w:p>
    <w:p>
      <w:pPr>
        <w:pStyle w:val="BookText"/>
        <w:rPr/>
      </w:pPr>
      <w:r>
        <w:rPr>
          <w:rFonts w:ascii="IRNazanin" w:hAnsi="IRNazanin" w:eastAsia="IRNazanin"/>
          <w:color w:val="111111"/>
          <w:sz w:val="28"/>
          <w:sz w:val="28"/>
          <w:szCs w:val="28"/>
          <w:rtl w:val="true"/>
          <w:lang w:bidi="fa-IR"/>
        </w:rPr>
        <w:t xml:space="preserve">کرده و خودش نیز منافق است و سعد بن معاذ را تکذیب کرده است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سال پنجم هجری، یک ماه پس از داستان بنی قریظه و جنگ خندق به اتفاق از دنیا رفته است</w:t>
      </w:r>
      <w:r>
        <w:rPr>
          <w:rFonts w:eastAsia="IRNazanin" w:cs="IRNazanin"/>
          <w:color w:val="111111"/>
          <w:sz w:val="28"/>
          <w:szCs w:val="28"/>
          <w:rtl w:val="true"/>
          <w:lang w:bidi="fa-IR"/>
        </w:rPr>
        <w:t>.</w:t>
      </w:r>
      <w:r>
        <w:rPr>
          <w:rStyle w:val="FootnoteAnchor"/>
          <w:rtl w:val="true"/>
        </w:rPr>
        <w:footnoteReference w:id="1371"/>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بزرگان دو قبیله به این راحتی یکدیگر را به کذب و نفاق متهم کنند و چرا ابن عباده از منافقین دفاع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این دو که سرور قوم خود بودند خیلی مدح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چهره سعد بن عباده خدشه دار جلوه داده شده است؛ زیرا به احتمال زیاد این داستان پس از بیعت نکردن او با خلیفه اول و دوم راه انداخته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قسمت آخر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برائت ام المؤمنین عائشه نازل شد ابوبکر در مورد مسطح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دیگر بر او انفاق نخواهم کرد و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خبر نیز چند تناقض و اشکال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مسطح فامیل ابوبکر و فقیر بود، لذا ابوبکر به او انفاق</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w:t>
      </w:r>
      <w:r>
        <w:rPr>
          <w:rStyle w:val="FootnoteAnchor"/>
        </w:rPr>
        <w:footnoteReference w:id="137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مسطح یتیمی بود در دامن ابوبکر</w:t>
      </w:r>
      <w:r>
        <w:rPr>
          <w:rFonts w:eastAsia="IRNazanin" w:cs="IRNazanin"/>
          <w:color w:val="111111"/>
          <w:sz w:val="28"/>
          <w:szCs w:val="28"/>
          <w:rtl w:val="true"/>
          <w:lang w:bidi="fa-IR"/>
        </w:rPr>
        <w:t>.</w:t>
      </w:r>
      <w:r>
        <w:rPr>
          <w:rStyle w:val="FootnoteAnchor"/>
          <w:rtl w:val="true"/>
        </w:rPr>
        <w:footnoteReference w:id="1373"/>
      </w:r>
      <w:r>
        <w:rPr>
          <w:rFonts w:ascii="IRNazanin" w:hAnsi="IRNazanin" w:eastAsia="IRNazanin"/>
          <w:color w:val="111111"/>
          <w:sz w:val="28"/>
          <w:sz w:val="28"/>
          <w:szCs w:val="28"/>
          <w:rtl w:val="true"/>
          <w:lang w:bidi="fa-IR"/>
        </w:rPr>
        <w:t>این خبر نیز دارای اسانید متعدد از</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المؤمنین عائشه و از تابعین است و سند ابن شبه رجالش ثقات از رجال صحاح 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مسطح آن زمانی که این قصه را برای آن در نظر گرفته اند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پس به چنین فردی یتیم گفته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گویا مسطح را با این تصمیم خواسته مجازات کند و حال آن که خود ابوبکر بنابر اخبار صحیح مکتب اهل سنت که آشنا شدیم جرمش کمتم از مسطح نبود، پس چگونه چنین تصمیم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مسطح چنین جرمی را مرتکب شده چندان سخت نیست، ولی ارتکاب آن از جانب ابوبکر که پدر عائشه است خیلی شدید خواهد بود؛ زیرا او پیامبر اکرم صلی الله علیه و آله و سلم</w:t>
      </w:r>
    </w:p>
    <w:p>
      <w:pPr>
        <w:pStyle w:val="BookText"/>
        <w:rPr/>
      </w:pPr>
      <w:r>
        <w:rPr>
          <w:rFonts w:ascii="IRNazanin" w:hAnsi="IRNazanin" w:eastAsia="IRNazanin"/>
          <w:color w:val="111111"/>
          <w:sz w:val="28"/>
          <w:sz w:val="28"/>
          <w:szCs w:val="28"/>
          <w:rtl w:val="true"/>
          <w:lang w:bidi="fa-IR"/>
        </w:rPr>
        <w:t>را حتی تحریک کرده است که چرا بر دخترش که به آن حضرت خیانت کرده، حد جاری نمی کند و یا طلاق نمی دهد ومطالب دیگری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گذشت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داستان، پیامبر اکرم صلی الله علیه و آله و سلم و اکثر صحابه به جز اسامه که دوازده سال داشت، زید بن حارثه، ابوایوب، بریره و زینب همه باور داشته اند که ام المؤمنین که دوازده سال داشت چنین کاری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با اسامه ای دوازده ساله مشورت کرده اند حال آن که بچه ای دوازده ساله درک نمی کند که زنا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با بزرگان صحابه و یا با پدر اسامه مشورت نکرده و با اسامه کوچک مشورت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اکثر جامعه ی اسلامی و در رأس آن ها پیامبر اکرم صلی الله علیه و آله و سلم باور کرده اند که دختر دوازده ساله چنین کاری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 المؤمنین ام سلمه در این سفر حضور داشته است، چگونه ممکن است</w:t>
      </w:r>
    </w:p>
    <w:p>
      <w:pPr>
        <w:pStyle w:val="BookText"/>
        <w:rPr/>
      </w:pPr>
      <w:r>
        <w:rPr>
          <w:rFonts w:ascii="IRNazanin" w:hAnsi="IRNazanin" w:eastAsia="IRNazanin"/>
          <w:color w:val="111111"/>
          <w:sz w:val="28"/>
          <w:sz w:val="28"/>
          <w:szCs w:val="28"/>
          <w:rtl w:val="true"/>
          <w:lang w:bidi="fa-IR"/>
        </w:rPr>
        <w:t>ام المؤمنین عائشه از قافله جا بماند و کسی متوجه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حتی پدر و مادر عائشه به حد اسامه کوچک و دوازده ساله دختر خود را نشناخته اند که به خیانت او یقین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و به چه دلیل بریره سزاوار کتک خوردن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به چه هدف چنین رفتار ناروا را به امیرالمؤمنین علیه السلام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 چه کسی درست کرده است که این همه تناقض و توهین را در آن جای داده و متوجه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 اکرم صلی الله علیه و آله و سلم که سوگند یاد می کنند از عائشه جز خوبی ندیده اند، باز یقین داشته اند که عائشه چنین کاری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عائشه سوگند هم یاد کند پیامبر اکرم صلی الله علیه و آله و سلم و ابوبکر و ام رومان باز به سخن او باور نمی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مسلمین به سخن ابن ابی منافق باور کرده و حرف او را شایع</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اند و در منزل او جمع می شده اند، در حالی که او در این غزوه و پس از آن در اوج</w:t>
      </w:r>
      <w:bookmarkStart w:id="800" w:name="pg5103_35922"/>
    </w:p>
    <w:p>
      <w:pPr>
        <w:pStyle w:val="BookText"/>
        <w:rPr/>
      </w:pPr>
      <w:bookmarkEnd w:id="800"/>
      <w:r>
        <w:rPr>
          <w:rFonts w:ascii="IRNazanin" w:hAnsi="IRNazanin" w:eastAsia="IRNazanin"/>
          <w:color w:val="111111"/>
          <w:sz w:val="28"/>
          <w:sz w:val="28"/>
          <w:szCs w:val="28"/>
          <w:rtl w:val="true"/>
          <w:lang w:bidi="fa-IR"/>
        </w:rPr>
        <w:t>ذلت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محدثین به وجود ام سلمه و غزوه ای که این داستان به حسب ظاهر در آن رخ داده است، تصریح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تناقضات فراوان دیگر در متن اخبار وجود دارد که ما تنها برخی را ذکر کردیم و به همین مقدار اکتفا می کنیم</w:t>
      </w:r>
      <w:r>
        <w:rPr>
          <w:rFonts w:eastAsia="IRNazanin" w:cs="IRNazanin"/>
          <w:color w:val="111111"/>
          <w:sz w:val="28"/>
          <w:szCs w:val="28"/>
          <w:rtl w:val="true"/>
          <w:lang w:bidi="fa-IR"/>
        </w:rPr>
        <w:t>.</w:t>
      </w:r>
    </w:p>
    <w:p>
      <w:pPr>
        <w:pStyle w:val="Heading3"/>
        <w:numPr>
          <w:ilvl w:val="2"/>
          <w:numId w:val="1"/>
        </w:numPr>
        <w:rPr/>
      </w:pPr>
      <w:bookmarkStart w:id="801" w:name="__RefHeading___Toc1293251_774463916"/>
      <w:bookmarkStart w:id="802" w:name="_Toc300"/>
      <w:bookmarkEnd w:id="801"/>
      <w:r>
        <w:rPr>
          <w:rtl w:val="true"/>
        </w:rPr>
        <w:t>اما اصل داستان افک و آیات قرآن</w:t>
      </w:r>
      <w:bookmarkEnd w:id="802"/>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أهدیت ماریة إلی رسول الله صلی الله علیه و آله و سلم ومعها ابن عم 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علیها وقعة فاستمرت حاملا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فعزلها عند ابن عمها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أهل الإفک والزور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حاجته إلی الولد ادعی ولد غیره وکانت أمه قلیلة اللبن فابتاعت له ضائنة لبون فکان یغذی بلبنها فحسن علیه لحمه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به علی النبی ذات 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غذی بلحم الضأن یحسن لحمه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الشبه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فحملنی ما یحمل النساء من الغیرة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شبها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رسول الله صلی الله علیه و آله و سلم ما یقول الناس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السیف فانطلق فاضرب عنق ابن عم ماریة حیث وجدته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فإذا هو فی حائط علی نخلة یخترف رطبا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إلی علی ومعه السیف استقبلته رعدة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فسقطت الخرفة فإذا هو لم یخلق الله عز وجل له ما للرجال شیء ممسوح؛</w:t>
      </w:r>
      <w:r>
        <w:rPr>
          <w:rStyle w:val="FootnoteAnchor"/>
          <w:rtl w:val="true"/>
        </w:rPr>
        <w:footnoteReference w:id="1374"/>
      </w:r>
      <w:r>
        <w:rPr>
          <w:rFonts w:ascii="IRNazanin" w:hAnsi="IRNazanin" w:eastAsia="IRNazanin"/>
          <w:color w:val="111111"/>
          <w:sz w:val="28"/>
          <w:sz w:val="28"/>
          <w:szCs w:val="28"/>
          <w:rtl w:val="true"/>
          <w:lang w:bidi="fa-IR"/>
        </w:rPr>
        <w:t>ام المؤمنین عائشه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ماریه را به پیامبر صلی الله علیه و آله و سلم دادند همراه او پسر عمش نیز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از پیامبر صلی الله علیه و آله و سلم حامله شد و اهل افک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و سلم نیاز به فرزند دارد، فرزند فرد دیگر را مال خودش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افک به پیامبر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بگیر و برو گردن پسر عم ماریه را هرجا پیدا کردی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رفت و او را در حالی پیدا کرد که بالای درخت خرما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علی نگاه کرد و دید که همراه او شمشیر</w:t>
      </w:r>
    </w:p>
    <w:p>
      <w:pPr>
        <w:pStyle w:val="BookText"/>
        <w:rPr/>
      </w:pPr>
      <w:r>
        <w:rPr>
          <w:rFonts w:ascii="IRNazanin" w:hAnsi="IRNazanin" w:eastAsia="IRNazanin"/>
          <w:color w:val="111111"/>
          <w:sz w:val="28"/>
          <w:sz w:val="28"/>
          <w:szCs w:val="28"/>
          <w:rtl w:val="true"/>
          <w:lang w:bidi="fa-IR"/>
        </w:rPr>
        <w:t>است لرزه و ترس او را فرا گرفت و خرما از دستش افتاد ناگهان مشخص شد که او آلت مردانه 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و ذهبی در مورد سند این خبر سکوت کرده اند و رجال این سند ثقه اند جز سلیمان بن ارقم و او ضعیف است، ولی معنای این خبر ثابت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علی ماریة أم إبراهیم فی قبطی ابن عم لها یزورها ویختلف إلیها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هذا السیف فانطلق فإن وجدته عندها فاقتله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أکون فی أمرک إن أرسلتنی کالسکة المحماة لا یثنینی شئ حتی أمضی لما أمرتنی به أم الشاهد یری ما لا یری الغائب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یری مالا یری الغائب فأقبلت متوشحا السیف فوجدته عندها فاخترطت السیف فلما رآنی عرف أنی أریده فأتی نخلا فرقی فیها ثم رمی بنفسه علی قفاه ثم سال برجلیه فإذا به أجب أمسح ما له مما للرجال قلیل ولا کثیر فأتیت رسول الله صلی الله علیه و آله و سلم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صرف عنا أهل البیت؛</w:t>
      </w:r>
      <w:r>
        <w:rPr>
          <w:rStyle w:val="FootnoteAnchor"/>
          <w:rtl w:val="true"/>
        </w:rPr>
        <w:footnoteReference w:id="1375"/>
      </w:r>
      <w:r>
        <w:rPr>
          <w:rFonts w:ascii="IRNazanin" w:hAnsi="IRNazanin" w:eastAsia="IRNazanin"/>
          <w:color w:val="111111"/>
          <w:sz w:val="28"/>
          <w:sz w:val="28"/>
          <w:szCs w:val="28"/>
          <w:rtl w:val="true"/>
          <w:lang w:bidi="fa-IR"/>
        </w:rPr>
        <w:t>امیرالمؤمنین صلی الله علیه و آله و 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ماریه مادر ابراهیم و پسر عم قبطی او مردم بسیار تهمت وارد کردند؛ زیرا که پسر عمش به زیارت و بازدید ماریه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بگیر و اگر او را نزد ماریه یافتی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 را بدون چون و چرا اجرا کنم و یا شاهد چیزی را می بیند که غائب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چیزی را می بیند که غائب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شمشیر را برهنه کرده و حرکت نمودم و او را در نزد ماریه یافتم، وقتی مرا دید متوجه شد که من او را می خواهم، پس به درختی پناه برد و سپس خود را از آن انداخت و من دیدم که او آلت مردانه ندارد، خبر را به پیامبر صلی الله علیه و آله و سلم رساندم و حضرت</w:t>
      </w:r>
      <w:bookmarkStart w:id="803" w:name="pg5103_35925"/>
    </w:p>
    <w:p>
      <w:pPr>
        <w:pStyle w:val="BookText"/>
        <w:rPr/>
      </w:pPr>
      <w:bookmarkEnd w:id="80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تهمت و خیانت را از ما اهل بیت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 هندی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سند این خبر را حسن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انس ان رجلا کان یتهم بام ولد رسول الله فقال رسول الله صلی الله علیه و آله و سلم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فاضرب عنقه فاتاه علی فإذا هو فی رکی یتبرد فیها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فناوله یده فاخرجه فإذا هو مجبوب لیس له ذکر فکف علی عنه ثم اتی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انه لمجبوب ما له ذکر؛</w:t>
      </w:r>
      <w:r>
        <w:rPr>
          <w:rStyle w:val="FootnoteAnchor"/>
          <w:rtl w:val="true"/>
        </w:rPr>
        <w:footnoteReference w:id="1376"/>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مادر فرزند پیامبر صلی الله علیه و آله و سلم متهم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گردن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سراغ وی رفت و او را در چاهی پیدا کرد و با دستش او را بیرون کشید و دید که او آلت مردانگی ندارد، برگشت و به پیامبر صلی الله علیه و آله و سلم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را از انس ثابت بنانی و زهری نقل کرده اند و چنان که ملاحظه کردید این خبر از امیرالمؤمنین علیه السلام و ام المؤمنین عائشه وانس و عبدالله بن عمرو 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و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ملاحظه می کنید که آلت مردانه نداشتن صفوان نیز از این خبر 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کتب اهل سنت به نزول آیات افک در مورد ماریه قبطیه تصریح نشده است، ولی واقعیت به آن شهادت می دهد و در کتب مکتب اهل بیت علیهم السلام از امیرالمؤمنین علیه السلام و اهل بیت علیهم السلام تصریح شده است که آیات سوره نور در مورد این داستان و برائت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ماریه نازل شده است</w:t>
      </w:r>
      <w:r>
        <w:rPr>
          <w:rFonts w:eastAsia="IRNazanin" w:cs="IRNazanin"/>
          <w:color w:val="111111"/>
          <w:sz w:val="28"/>
          <w:szCs w:val="28"/>
          <w:rtl w:val="true"/>
          <w:lang w:bidi="fa-IR"/>
        </w:rPr>
        <w:t>.</w:t>
      </w:r>
      <w:r>
        <w:rPr>
          <w:rStyle w:val="FootnoteAnchor"/>
          <w:rtl w:val="true"/>
        </w:rPr>
        <w:footnoteReference w:id="1377"/>
      </w:r>
    </w:p>
    <w:p>
      <w:pPr>
        <w:pStyle w:val="Heading3"/>
        <w:numPr>
          <w:ilvl w:val="2"/>
          <w:numId w:val="1"/>
        </w:numPr>
        <w:rPr/>
      </w:pPr>
      <w:bookmarkStart w:id="804" w:name="__RefHeading___Toc1293253_774463916"/>
      <w:bookmarkStart w:id="805" w:name="_Toc301"/>
      <w:bookmarkEnd w:id="804"/>
      <w:r>
        <w:rPr>
          <w:rtl w:val="true"/>
        </w:rPr>
        <w:t>نزول آیه ی تیمم</w:t>
      </w:r>
      <w:bookmarkEnd w:id="8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 صلی الله علیه و آله و سلم فی بعض أسفاره حتی إذا کنا بالبیداء او بذات الجیش انقطع عقد لی فأقام رسول الله صلی الله علیه و آله و سلم علی التماسه</w:t>
      </w:r>
    </w:p>
    <w:p>
      <w:pPr>
        <w:pStyle w:val="BookText"/>
        <w:rPr/>
      </w:pPr>
      <w:r>
        <w:rPr>
          <w:rFonts w:ascii="IRNazanin" w:hAnsi="IRNazanin" w:eastAsia="IRNazanin"/>
          <w:color w:val="111111"/>
          <w:sz w:val="28"/>
          <w:sz w:val="28"/>
          <w:szCs w:val="28"/>
          <w:rtl w:val="true"/>
          <w:lang w:bidi="fa-IR"/>
        </w:rPr>
        <w:t>وأقام الناس معه ولیسوا علی ماء ولیس معهم ماء فأتی الناس أبابکر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ما صنعت عائشة أقامت برسول الله صلی الله علیه و آله و سلم وبالناس معه ولیسوا علی ماء ولیس معهم ماء؟ فجاء أبوبکر و رسول الله صلی الله علیه و آله و سلم واضع رأسه علی فخذی قد 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حبست رسول الله صلی الله علیه و آله و سلم والناس ولیسوا علی ماء ولیس معهم ماء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فعاتبنی وقال ما شاء الله أن یقول وجعل یطعننی بیده فی خاصرتی فلا یمنعنی من التحرک إلا مکان رسول الله صلی الله علیه و آله و سلم علی فخذی فنام رسول الله صلی الله علیه و آله و سلم حتی أصبح علی غیر ماء فأنزل الله آیة التیمم فتیمموا فقال أسید بن الحضیر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بأول برکتکم یا آل أبی بکر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فبعثنا البعیر الذی کنت علیه فوجدنا العقد تحته؛</w:t>
      </w:r>
      <w:r>
        <w:rPr>
          <w:rStyle w:val="FootnoteAnchor"/>
          <w:rtl w:val="true"/>
        </w:rPr>
        <w:footnoteReference w:id="1378"/>
      </w:r>
      <w:r>
        <w:rPr>
          <w:rFonts w:ascii="IRNazanin" w:hAnsi="IRNazanin" w:eastAsia="IRNazanin"/>
          <w:color w:val="111111"/>
          <w:sz w:val="28"/>
          <w:sz w:val="28"/>
          <w:szCs w:val="28"/>
          <w:rtl w:val="true"/>
          <w:lang w:bidi="fa-IR"/>
        </w:rPr>
        <w:t>همراه پیامبر صلی الله علیه و آله و سلم در برخی از سفرهای آن حضرت خارج شدیم و چون به بیدا یا ذات الجیش رسیدیم گردنبند من گم شد، پس پیامبر صلی الله علیه و آله و سلم جهت جست و جوی آن توقف کردند و مردم نیز همراه آن حضرت توقف نمودند در حالی که همراه خود آب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نزد ابوبکر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عائشه را</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بینی که پیامبر صلی الله علیه و آله و سلم و مردم را در حالی که آب ندارند نگه داشته؟ ابوبکر به نزد من آمد در حالی که پیامبر صلی الله علیه و آله و سلم سرش را به پای من گذاشته وخوابیده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 مردم را نگه داشتی در حالی که همراه آن ها آب نیست، پس مرا مذمت نمود و هر چه خواست گفت در حالی که با دستش مرا می زد، ولی من حرکت نکردم به این جهت که پیامبر صلی الله علیه و آله و سلم در فخذ من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خوابید تا این که صبح نمود در حالی که آب نداشت، پس خداوند آیه ای تیمم را نازل فرمود و مردم تیمم نمودند واسید بن حضیر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برکت شما نیست ای</w:t>
      </w:r>
    </w:p>
    <w:p>
      <w:pPr>
        <w:pStyle w:val="BookText"/>
        <w:rPr/>
      </w:pPr>
      <w:r>
        <w:rPr>
          <w:rFonts w:ascii="IRNazanin" w:hAnsi="IRNazanin" w:eastAsia="IRNazanin"/>
          <w:color w:val="111111"/>
          <w:sz w:val="28"/>
          <w:sz w:val="28"/>
          <w:szCs w:val="28"/>
          <w:rtl w:val="true"/>
          <w:lang w:bidi="fa-IR"/>
        </w:rPr>
        <w:t>خاندان ابوبکر و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مرکبی را که من در آن بودم حرکت دادیم و گردنبند را در زیر آن پیدا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خبر آیه نازل شد و تیمم نمودند و نماز خواندند و همچنین گردندند را از زیر مرکب پس از نزول آیه و حرکت دادن مرکب پیدا کردند چنان که در داستان افک نیز گردنبند را به همین شکل پیدا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عروة عن أبیه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استعارت من أسماء قلادة فهلکت فبعث رسول الله صلی الله علیه و آله و سلم رجلا فوجدها فأدرکتهم الصلاة ولیس معهم ماء فصلوا فشکوا ذلک إلی رسول الله صلی الله علیه و آله و سلم فأنزل الله آیة التیمم فقال أسید بن حضیر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فوالله ما نزل بک أمر تکرهینه إلا جعل الله ذلک لک وللمسلمین فیه خیرا؛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 المؤمنین عائشه گردنبند اسماء را به امانت گرفت و آن گم شد پس پیامبر صلی الله علیه و آله و سلم مردی را برای پیدا کردن آن فرستاد و آن مرد آن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شد در حالی که آب نداشتند پس بدون وضو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داستان بر پیامبر صلی الله علیه و آله و سلم شکایت کردند پس خداوند متعال آیه ای تیمم را نازل فرمود و اسید بن حضیر به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امری برای تو پیش نیامد که از آن کراهت داشته باشی، مگر این که خداوند آن را برای تو ومسلمین خیر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خبر چنان که ملاحظه می کنید، آیه پس از نماز خواندن بدون وضو آن یک مرد و همچنین پس از پیدا کردن گردنبند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قلادة لأسماء فبعث النبی صلی الله علیه و آله و سلم فی طلبها رجالا فحضرت الصلاة ولیسوا علی وضوء ولم یجدوا ماء فصلوا وهم علی غیر وضوء فأنزل الله یعنی آیة التیمم؛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عروه از ام المؤمنین چنین روایت</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گردنبندی که مال اسماء بود گم شد پس پیامبر صلی الله علیه و آله و سلم مردانی را برای پیدا کردن آن فرستاد پس زمان نماز فرا رسید در حالی که آن ها نه وضو داشتند و نه آب پیدا کردند، پس بدون وضو نماز خواندند سپس خداوند آیه ای تیمم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خبر بر خلاف حدیث قبلی جمعی را حضرت برای پیدا کردن گردنبند فرستادند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عن أبیه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استعارت من أسماء قلادة فهلکت فأرسل رسول الله صلی الله علیه و آله و سلم ناسا من أصحابه فی طلبها فأدرکتهم الصلاة فصلوا بغیر وضوء فلما أتوا النبی صلی الله علیه و آله و سلم شکوا ذلک إلیه فنزلت آیة التیمم فقال أسید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فوالله ما نزل بک أمر قط إلا جعل الله لک منه مخرجا وجعل للمسلمین فیه برکة؛</w:t>
      </w:r>
      <w:r>
        <w:rPr>
          <w:rStyle w:val="FootnoteAnchor"/>
          <w:rtl w:val="true"/>
        </w:rPr>
        <w:footnoteReference w:id="1379"/>
      </w:r>
      <w:r>
        <w:rPr>
          <w:rFonts w:ascii="IRNazanin" w:hAnsi="IRNazanin" w:eastAsia="IRNazanin"/>
          <w:color w:val="111111"/>
          <w:sz w:val="28"/>
          <w:sz w:val="28"/>
          <w:szCs w:val="28"/>
          <w:rtl w:val="true"/>
          <w:lang w:bidi="fa-IR"/>
        </w:rPr>
        <w:t>در این حدیث از عروه این عبارت به عبارت فوق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را برای پیدا کردن آن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واسید بن حضیر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جزای خیر بدهد، والله هیچ اتفاقی در مورد تو پیش نیامد مگر این که خداوند برای تو از آن راه خروجی قرار داد وبرای مسلمین به سبب آن برکت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و سلم، أسید بن حضیر، وأناسا معه، یطلبون قلادة کانت لعائشة نسیتها فی منزل نزلته، فحضرت الصلاة، ولیسوا علی وضوء، ولم یجدوا ماء، فصلوا بغیر وضوء، فذکروا ذلک لرسول الله صلی الله علیه و آله و سلم، فنزلت آیة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نزل بک أمر قط تکرهینه إلا جعل الله لک وللمسلمین فیه خیرا؛</w:t>
      </w:r>
      <w:r>
        <w:rPr>
          <w:rStyle w:val="FootnoteAnchor"/>
          <w:rtl w:val="true"/>
        </w:rPr>
        <w:footnoteReference w:id="1380"/>
      </w:r>
      <w:r>
        <w:rPr>
          <w:rFonts w:ascii="IRNazanin" w:hAnsi="IRNazanin" w:eastAsia="IRNazanin"/>
          <w:color w:val="111111"/>
          <w:sz w:val="28"/>
          <w:sz w:val="28"/>
          <w:szCs w:val="28"/>
          <w:rtl w:val="true"/>
          <w:lang w:bidi="fa-IR"/>
        </w:rPr>
        <w:t>باز عروه چنین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اسید و مردانی را همراه او برای پیدا کردن گردنبند عائشه فرستاد که آن را در منزلی که فرود آمده بودند فراموش کرده وجای گذاشته بود</w:t>
      </w:r>
    </w:p>
    <w:p>
      <w:pPr>
        <w:pStyle w:val="BookText"/>
        <w:rPr/>
      </w:pPr>
      <w:r>
        <w:rPr>
          <w:rFonts w:ascii="IRNazanin" w:hAnsi="IRNazanin" w:eastAsia="IRNazanin"/>
          <w:color w:val="111111"/>
          <w:sz w:val="28"/>
          <w:sz w:val="28"/>
          <w:szCs w:val="28"/>
          <w:rtl w:val="true"/>
          <w:lang w:bidi="fa-IR"/>
        </w:rPr>
        <w:t>پس وقت نماز رسید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البانی و شعیب ارنؤوط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ذهبی،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خبر گردنبند فراموش شده بود نه این که گم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الزبیر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أقبلنا مع رسول الله صلی الله علیه و آله و سلم حتی إذا کنا بتربان بلد بینه وبین المدینة برید وأمیال، وهو بلد لاماء به وذلک من السحر، انسلت قلادة من عنقی، فوقعت، فحبس علی رسول الله صلی الله علیه و آله و سلم لالتماسها حتی طلع الفجر، ولیس مع القوم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من أبی ما الله به علیم من التعنیف والتأفیف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سفر للمسلمین منک عنا وبلاء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الرخصة فی التیمم، فتیمم القوم، وصلوا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أبی حین جاء من الله من الرخصة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علمت یا بنیة إنک 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جعل الله للمسلمین فی حبسک إیاهم من البرکة والیسر؛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زبیر از ام المؤمنین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پیامبر صلی الله علیه و آله و سلم آمدیم چون به شهر تربان که بین آن و مدینه چند میل مانده بود و آن زمان سحری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گردنبند از گردنم به طور ناگهانی گم شد پس پیامبر صلی الله علیه و آله و سلم به خاطر من جهت پیدا کردن آن توقف نمود تا این که فجر طلوع نمود و مردم آب نداشتند و من از پدرم خدا می داند که چه قدر سرزنش دیدم و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سفری به سبب تو برای مسلمین بلاء و سختی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آیه ای تیمم را نازل فرمود و مردم تیمم نمودند ونماز خواندند، وقتی آیه ای تیمم نازل شد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نمی دانستم ای دختر که تو مبارک هستی، خداوند چه برکت و راحتی برای مسلمین به سبب این نگه داری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این خبر صحیح است و شعیب ارنؤوط سند آن را حسن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تناقضتات و آثار روشن متعدد موجود است که به بی اساسی این داستان گواهی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در مورد حدیث افک اشاره شد این داستان نیز گویا در غزوه بنی مصطلق اتفاق افتاده است</w:t>
      </w:r>
      <w:r>
        <w:rPr>
          <w:rFonts w:eastAsia="IRNazanin" w:cs="IRNazanin"/>
          <w:color w:val="111111"/>
          <w:sz w:val="28"/>
          <w:szCs w:val="28"/>
          <w:rtl w:val="true"/>
          <w:lang w:bidi="fa-IR"/>
        </w:rPr>
        <w:t>.</w:t>
      </w:r>
      <w:r>
        <w:rPr>
          <w:rStyle w:val="FootnoteAnchor"/>
          <w:rtl w:val="true"/>
        </w:rPr>
        <w:footnoteReference w:id="1381"/>
      </w:r>
      <w:r>
        <w:rPr>
          <w:rFonts w:ascii="IRNazanin" w:hAnsi="IRNazanin" w:eastAsia="IRNazanin"/>
          <w:color w:val="111111"/>
          <w:sz w:val="28"/>
          <w:sz w:val="28"/>
          <w:szCs w:val="28"/>
          <w:rtl w:val="true"/>
          <w:lang w:bidi="fa-IR"/>
        </w:rPr>
        <w:t>چگونه ممکن است که یک گردن بند در یک سفر دو مرتبه مفقود گردد و چنین اتفاقات پیش آید و کسی جز ام المؤمنین آن را نقل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این که آثار کذب در این داستان برای خواننده روشن نگردد در این داستان نیز محدثین، به غزوه ای که در آن این اتفاق را در نظر گرفته اند تصریح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روایات استفاده می شود که گروهی از صحابه شبانه به جست و جوی گردن بند فرستاده شده و شبانه مشغول این کار شده اند؛ زیرا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خابیده بود و صبح از خواب بلند شد در حالی که آب نداشت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گردن بند گم 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بند را از روی فراموشی در منزلی جای گذاشته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گردن بند را پیدا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بند پس از نزول آیه وقتی خواستند حرکت کنند از زیر مرکب پیدا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داستان افک نیز چنین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نبود آیه تیمم نازل شد تیمم کردند و سپس نماز خواندند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پیدا کردن گردن بند چون آب و وضو نداشتند بدون وضو نماز خواندند و به پیامبر اکرم صلی الله علیه و آله و سلم از آن وضع شکایت کردند، سپس آیه تیمم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اسید مبارک بودن وجود ام المؤمنین برای مسلمین را بازگو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آن را بازگو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طبری، مردم این سخن را گفتند</w:t>
      </w:r>
      <w:r>
        <w:rPr>
          <w:rFonts w:eastAsia="IRNazanin" w:cs="IRNazanin"/>
          <w:color w:val="111111"/>
          <w:sz w:val="28"/>
          <w:szCs w:val="28"/>
          <w:rtl w:val="true"/>
          <w:lang w:bidi="fa-IR"/>
        </w:rPr>
        <w:t>.</w:t>
      </w:r>
      <w:r>
        <w:rPr>
          <w:rStyle w:val="FootnoteAnchor"/>
          <w:rtl w:val="true"/>
        </w:rPr>
        <w:footnoteReference w:id="138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المؤمنین باید کل شب را نخابیده و یا در حالت نشسته و بدون تحرک خابیده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ام سلمه آن شب کجا بود و در چه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گردن بند آن قدر ارزش داشت که استعاره شود و برای پیدا کردن آن مردانی وقت تلف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چنین داستانی از دیگر حاضرین مخفی مانده است و یا نزد آن ها فاقد اهمیت بوده است که آن را بازگو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اشکالات و تناقضات، اخبار دیگر نیز در مورد نزول آیه ای تیمم وارد شده است که با خبر فوق تفاوت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الأسلع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أخدم النبی صلی الله علیه و آله و سلم وأرحل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ذات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یاأسلع قم فارحل 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أصابتنی جنابة فسکت ساعة وأتاه جبریل علیه السلام بآیة الصعید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فدعانی النبی صلی الله علیه و آله و سلم فأرانی کیف أمسح فمسحت ورحلت له وصلیت فلما انتهی إلی الماء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أسلع فاغتسل؛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اسلع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 سلم خدمت می کردم و چون می خواستند سفر کنند مرکب آن حضرت را آماده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اسلع بلند شو و مرکبم را آماده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من جنابت رسیده، پس حضرت مقداری سکوت اختیار کردند و جبرئیل به آن حضرت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تیمم را نازل فرمود، پس حضرت به من کیفیت تیمم را نشان دادند و من تیمم نمودم و نماز خواندم پس وقتی حضرت به آب رسیدند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اسلع بلند شو و غسل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سه سند روایت شده و سند ثعلبی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أصحاب رسول الله صلی الله علیه و آله و سلم جراحة ففشت فیهم، ثم ابتلوا بالجنابة، فشکوا ذلک إلی النبی صلی الله علیه و آله و سلم، فنزلت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کنتم مرضی أو علی سفر</w:t>
      </w:r>
    </w:p>
    <w:p>
      <w:pPr>
        <w:pStyle w:val="BookText"/>
        <w:rPr/>
      </w:pPr>
      <w:r>
        <w:rPr>
          <w:rFonts w:ascii="IRNazanin" w:hAnsi="IRNazanin" w:eastAsia="IRNazanin"/>
          <w:color w:val="111111"/>
          <w:sz w:val="28"/>
          <w:sz w:val="28"/>
          <w:szCs w:val="28"/>
          <w:rtl w:val="true"/>
          <w:lang w:bidi="fa-IR"/>
        </w:rPr>
        <w:t>أو جاء أحد منکم من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الآیة کلها؛ </w:t>
      </w:r>
      <w:r>
        <w:rPr>
          <w:rStyle w:val="FootnoteAnchor"/>
          <w:rtl w:val="true"/>
        </w:rPr>
        <w:footnoteReference w:id="1383"/>
      </w:r>
      <w:r>
        <w:rPr>
          <w:rFonts w:ascii="IRNazanin" w:hAnsi="IRNazanin" w:eastAsia="IRNazanin"/>
          <w:color w:val="111111"/>
          <w:sz w:val="28"/>
          <w:sz w:val="28"/>
          <w:szCs w:val="28"/>
          <w:rtl w:val="true"/>
          <w:lang w:bidi="fa-IR"/>
        </w:rPr>
        <w:t>ابراهیم نخعی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صلی الله علیه و آله و سلم گرفتار جراحت شدند و در همان حال جنب شدند، پس از حال خود به رسول خدا صلی الله علیه و آله و سلم شکایت کردند، پس آیه تیمم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مرسل و راویانش ثقه هستند جز محمد بن جابر و او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معروفی چنین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شقیق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عبد الله وأبی موسی الأشعری فقال له أبوموسی لو أن رجلا أجنب فلم یجد الماء شهرا أما کان یتیمم ویصلی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تصنعون بهذه الآیة فی سورة المائدة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 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لو رخص لهم فبهذا لأوشکوا إذا برد علیهم الماء أن یتیمموا 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وإنما کرههم هذا لذا؟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أبوموسی ألم تسمع قول عمار لعمر بعثنی رسول الله صلی الله علیه و آله و سلم فی حاجة فأجنبت فلم أجد الماء فتمرغت فی الصعید کما تمرغ الدابة فذکرت ذلک للنبی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یکفیک أن تصنع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بکفه ضربة علی الأرض ثم نفضها ثم مسح بها ظهر کفه بشماله او ظهر شماله بکفه ثم مسح بها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أفلم تر عمر لم یقنع بقول 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شقیق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ابن مسعود و ابوموسی نشسته بودم ابن مسعود که تیمم را جائز نمی دانست ابوموسی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یک ماه هم آب پیدا نکرد نباید تیمم کند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چه می کنید که خداوند در سوره مائده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آب پیدا نکردید با خاک پاک تیمم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به او</w:t>
      </w:r>
      <w:bookmarkStart w:id="806" w:name="pg5103_35942"/>
    </w:p>
    <w:p>
      <w:pPr>
        <w:pStyle w:val="BookText"/>
        <w:rPr/>
      </w:pPr>
      <w:bookmarkEnd w:id="80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مردم این عمل اجازه داده شود پس هر وقت آب سرد شد آن ها به تیمم اکتفا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سخن عمار را نشنیدی که 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صورت عدم وجود آب نماز نخوانید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غزوه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به خاک پرت کرده و مانند جنبنده خود را به خاک مالیدم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 این کار را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پیامبر صلی الله علیه و آله و سلم بازگو نمودم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بود که کف دستت را به زمین می زدی و به صورت و پشت دست راست و دست چپ کف دستانت را می مالدی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صلی الله علیه و آله و سلم عملا این دستور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به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 که عمر به این سخن عمار قانع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خبر نیز بی اساس بودن حدیث مورد بحث استفاده می شود؛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داستان قبل از سال ششم و غزوه ای مریسیع باشد که باطل بودن نازل شدن آیه ای تیمم در داستان مورد بحث در آن غزوه، خیلی روشن بوده و جای بحث و بیان بیشتر نخواهد بود، و اما اگر فرض شود که داستان عمار پس از غزوه مریسیع اتفاق افتاده باشد باز به بی اساس بودن حدیث مورد بحث دلالت می کند؛ زیرا اگر چنین داستان بزرگ اتفاق افتاده بود و مسلمین با چنین مضیقه رو در رو شده بودند، قطعاً با حکم تیمم آشنا شده بودند و عدم اطلاع سابقین از صحابه مانند عمار، ابن مسعود و عمر بن خطاب از آن داستان، خود نیز گواه بر این است که چنین اتفاقی پیش نیامده است</w:t>
      </w:r>
      <w:r>
        <w:rPr>
          <w:rFonts w:eastAsia="IRNazanin" w:cs="IRNazanin"/>
          <w:color w:val="111111"/>
          <w:sz w:val="28"/>
          <w:szCs w:val="28"/>
          <w:rtl w:val="true"/>
          <w:lang w:bidi="fa-IR"/>
        </w:rPr>
        <w:t>.</w:t>
      </w:r>
    </w:p>
    <w:p>
      <w:pPr>
        <w:pStyle w:val="Heading3"/>
        <w:numPr>
          <w:ilvl w:val="2"/>
          <w:numId w:val="1"/>
        </w:numPr>
        <w:rPr/>
      </w:pPr>
      <w:bookmarkStart w:id="807" w:name="__RefHeading___Toc1293255_774463916"/>
      <w:bookmarkStart w:id="808" w:name="_Toc302"/>
      <w:bookmarkEnd w:id="807"/>
      <w:r>
        <w:rPr>
          <w:rtl w:val="true"/>
        </w:rPr>
        <w:t xml:space="preserve">حکم </w:t>
      </w:r>
      <w:r>
        <w:rPr>
          <w:rtl w:val="true"/>
        </w:rPr>
        <w:t>«</w:t>
      </w:r>
      <w:r>
        <w:rPr>
          <w:rtl w:val="true"/>
        </w:rPr>
        <w:t>بسم الله</w:t>
      </w:r>
      <w:r>
        <w:rPr>
          <w:rtl w:val="true"/>
        </w:rPr>
        <w:t xml:space="preserve">» </w:t>
      </w:r>
      <w:r>
        <w:rPr>
          <w:rtl w:val="true"/>
        </w:rPr>
        <w:t>و تناقض دیگر بخاری</w:t>
      </w:r>
      <w:bookmarkEnd w:id="808"/>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و سلم وأبی بکر 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یفتتحون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وعثمان فکانوا یستفتحون بالحمد لله رب العالمین لا یذکرون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اول القرائة ولا فی آخرها؛</w:t>
      </w:r>
      <w:r>
        <w:rPr>
          <w:rStyle w:val="FootnoteAnchor"/>
          <w:rtl w:val="true"/>
        </w:rPr>
        <w:footnoteReference w:id="1384"/>
      </w:r>
      <w:r>
        <w:rPr>
          <w:rFonts w:ascii="IRNazanin" w:hAnsi="IRNazanin" w:eastAsia="IRNazanin"/>
          <w:color w:val="111111"/>
          <w:sz w:val="28"/>
          <w:sz w:val="28"/>
          <w:szCs w:val="28"/>
          <w:rtl w:val="true"/>
          <w:lang w:bidi="fa-IR"/>
        </w:rPr>
        <w:t>گویا انس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w:t>
      </w:r>
    </w:p>
    <w:p>
      <w:pPr>
        <w:pStyle w:val="BookText"/>
        <w:rPr/>
      </w:pPr>
      <w:r>
        <w:rPr>
          <w:rFonts w:ascii="IRNazanin" w:hAnsi="IRNazanin" w:eastAsia="IRNazanin"/>
          <w:color w:val="111111"/>
          <w:sz w:val="28"/>
          <w:sz w:val="28"/>
          <w:szCs w:val="28"/>
          <w:rtl w:val="true"/>
          <w:lang w:bidi="fa-IR"/>
        </w:rPr>
        <w:t xml:space="preserve">خدا صلی الله علیه و آله و سلم وابوبکر وعمر وعثمان نماز خواندم وآن ها نماز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فراوان و حتی متواتر گواهی می دهند که این حدیث قطعاً موضوع 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است و با احادیث فراوانی که هم از خود انس وارد شده مخالف است و هم با احادیث دیگر صحابه و همچنین از حیث سند نیز این حدیث ضعیف است؛ زیرا راوی آن تنها قتاده است و او مدلس است و این حدیث را از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حکم منقطع و ضعیف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آثار وضع از این جا نیز روشن است که در این خبر اسم امیرالمؤمنین علیه السلام ذکر نشده است و از این استفاده می شود که این خبر را دشمنان آن حضرت وضع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 از بررسی این حدیث باید بدانیم که بخاری در این موضوع نیز باز در صحیحش دچار تناقض دیگر شده و چنین حدیثی نیز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أنس کیف کانت قراءة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مدا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 ببسم الله ویمد بالرحمن ویمد بالرحیم؛</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سؤال شد که قرائت پیامبر صلی الله علیه و آله و سلم چگونه بود؟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کشیده قرائت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کشید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بخاری در این جا نیز دچار تناقض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می شویم، تمام مصادری که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برای این حدیث ذکر کردیم این</w:t>
      </w:r>
    </w:p>
    <w:p>
      <w:pPr>
        <w:pStyle w:val="BookText"/>
        <w:rPr/>
      </w:pPr>
      <w:r>
        <w:rPr>
          <w:rFonts w:ascii="IRNazanin" w:hAnsi="IRNazanin" w:eastAsia="IRNazanin"/>
          <w:color w:val="111111"/>
          <w:sz w:val="28"/>
          <w:sz w:val="28"/>
          <w:szCs w:val="28"/>
          <w:rtl w:val="true"/>
          <w:lang w:bidi="fa-IR"/>
        </w:rPr>
        <w:t xml:space="preserve">حدیث را در ضمن احادیث جهر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ذکر کرده اند و همچنین یا به آن در این موضوع استدلال کرده اند و یا به مورد استدلال قرار گرفتن آن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قبل از اشاره به احادیثی از انس بن مالک که بر بی اساسی خبر قتاده که مورد بحث ماست، شهادت می دهند، نظر علمای اهل سنت را در بی اساسی و اضطراب آن خبر قتاده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مورد این حدیث 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مقدسی گفته است که احادیث انس پنج گونه تأویل و کلام در باره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ابن عبدالبر اختیار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این احادیث جائز نیست به خاطر اضطراب و اختلاف الفاظ روایات از انس همراه با اختلاف معانی آن؛ زیرا یک مرتبه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الحمد لله رب العالمین شروع می کردند، یک مرتبه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را بلند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نشنیدم که 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مرتبه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وقتی از او در این باره پرسیدند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شدم و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نتیجه می رسیم که این احادیث با هم اختلاف دارند و نمی شود یکی را بر دیگری ترجیح داد و همه آن ها سقوط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نیز همان گونه که خطابی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در مورد حدیث رافع بن خدیج در باره مزارعه به خاطر اضطرابش همین حکم را کرده است</w:t>
      </w:r>
      <w:r>
        <w:rPr>
          <w:rFonts w:eastAsia="IRNazanin" w:cs="IRNazanin"/>
          <w:color w:val="111111"/>
          <w:sz w:val="28"/>
          <w:szCs w:val="28"/>
          <w:rtl w:val="true"/>
          <w:lang w:bidi="fa-IR"/>
        </w:rPr>
        <w:t>.</w:t>
      </w:r>
      <w:r>
        <w:rPr>
          <w:rStyle w:val="FootnoteAnchor"/>
          <w:rtl w:val="true"/>
        </w:rPr>
        <w:footnoteReference w:id="1386"/>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پس از نقل حدیث انس و جواب بر آن ،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حدیث انس یک تهمت دیگری است و آن این که علی علیه السلام همیشه در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روی می کرد پس وقتی حکومت به دست بنی امیه رسید خیلی سعی و زیاده روی کردند در منع از با صدای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 ها از بین بردن و باطل کردن آثار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انس از بنی امیه ترسید</w:t>
      </w:r>
      <w:bookmarkStart w:id="809" w:name="pg5103_35948"/>
    </w:p>
    <w:p>
      <w:pPr>
        <w:pStyle w:val="BookText"/>
        <w:rPr/>
      </w:pPr>
      <w:bookmarkEnd w:id="809"/>
      <w:r>
        <w:rPr>
          <w:rFonts w:ascii="IRNazanin" w:hAnsi="IRNazanin" w:eastAsia="IRNazanin"/>
          <w:color w:val="111111"/>
          <w:sz w:val="28"/>
          <w:sz w:val="28"/>
          <w:szCs w:val="28"/>
          <w:rtl w:val="true"/>
          <w:lang w:bidi="fa-IR"/>
        </w:rPr>
        <w:t>و به این خاطر سخنانش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در چیزی هم شک کنیم در این شک نخواهیم کرد که هرگاه بین سخن امثال انس و ابن مغفل و بین سخن علی بن</w:t>
      </w:r>
    </w:p>
    <w:p>
      <w:pPr>
        <w:pStyle w:val="BookText"/>
        <w:rPr/>
      </w:pPr>
      <w:r>
        <w:rPr>
          <w:rFonts w:ascii="IRNazanin" w:hAnsi="IRNazanin" w:eastAsia="IRNazanin"/>
          <w:color w:val="111111"/>
          <w:sz w:val="28"/>
          <w:sz w:val="28"/>
          <w:szCs w:val="28"/>
          <w:rtl w:val="true"/>
          <w:lang w:bidi="fa-IR"/>
        </w:rPr>
        <w:t>ابی طالب علیه السلام اختلافی واقع شد که او تا آخر عمر بر آن سخن باقی ماند، به درستی که پیروی از سخن علی برتر و اولاتر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علی را در دینش امام و پیشوا قرار دهد حتماً در دینش به عروت الوثقا چنگ زده است</w:t>
      </w:r>
      <w:r>
        <w:rPr>
          <w:rFonts w:eastAsia="IRNazanin" w:cs="IRNazanin"/>
          <w:color w:val="111111"/>
          <w:sz w:val="28"/>
          <w:szCs w:val="28"/>
          <w:rtl w:val="true"/>
          <w:lang w:bidi="fa-IR"/>
        </w:rPr>
        <w:t xml:space="preserve">.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پس بنابر این تصریح فخر رازی، باید گفت که بنی امیه به خاطر دشمنی با امیرالمؤمنین علیه السلام چنین حدیثی را راه اندازی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مدعا یک نمونه از دشمنی و مخالفت معاویه با سنت مسلم پیامبر اکرم صلی الله علیه و آله و سلم به خاطر دشمنی با امیر المؤمنین علی ابن ابی طالب صلی الله علیه و آله و سلم را ذکر خواهیم کرد</w:t>
      </w:r>
      <w:r>
        <w:rPr>
          <w:rFonts w:eastAsia="IRNazanin" w:cs="IRNazanin"/>
          <w:color w:val="111111"/>
          <w:sz w:val="28"/>
          <w:szCs w:val="28"/>
          <w:rtl w:val="true"/>
          <w:lang w:bidi="fa-IR"/>
        </w:rPr>
        <w:t>:</w:t>
      </w:r>
    </w:p>
    <w:p>
      <w:pPr>
        <w:pStyle w:val="Heading3"/>
        <w:numPr>
          <w:ilvl w:val="2"/>
          <w:numId w:val="1"/>
        </w:numPr>
        <w:rPr/>
      </w:pPr>
      <w:bookmarkStart w:id="810" w:name="__RefHeading___Toc1293257_774463916"/>
      <w:bookmarkStart w:id="811" w:name="_Toc303"/>
      <w:bookmarkEnd w:id="810"/>
      <w:r>
        <w:rPr>
          <w:rtl w:val="true"/>
        </w:rPr>
        <w:t>معاویه و ترک سنت پیامبر صلی الله علیه و آله و سلم به خاطر دشمنی با امیرالمؤمنین علیه السلام</w:t>
      </w:r>
      <w:bookmarkEnd w:id="811"/>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عباس بعرفة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لا أسمع الناس یلبون؟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یخافون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عباس من فسطاطه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أللهم لبیک، و ان رغم أنف معاویة، اللهم العنهم فقد ترکوا السنة من بغض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السندی فی تعلیق 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بغض علی علیه السلام أی لأجل بغضه، أی وهو کان یتقید بالسنن فهؤلاء ترکوها بغضا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8"/>
      </w:r>
      <w:r>
        <w:rPr>
          <w:rFonts w:ascii="IRNazanin" w:hAnsi="IRNazanin" w:eastAsia="IRNazanin"/>
          <w:color w:val="111111"/>
          <w:sz w:val="28"/>
          <w:sz w:val="28"/>
          <w:szCs w:val="28"/>
          <w:rtl w:val="true"/>
          <w:lang w:bidi="fa-IR"/>
        </w:rPr>
        <w:t>سعید ابن جبیر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عرفه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مردم تلبیه نمی 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از چادرش خارج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بنی معاویه به زمین مالیده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ها را</w:t>
      </w:r>
    </w:p>
    <w:p>
      <w:pPr>
        <w:pStyle w:val="BookText"/>
        <w:rPr/>
      </w:pPr>
      <w:r>
        <w:rPr>
          <w:rFonts w:ascii="IRNazanin" w:hAnsi="IRNazanin" w:eastAsia="IRNazanin"/>
          <w:color w:val="111111"/>
          <w:sz w:val="28"/>
          <w:sz w:val="28"/>
          <w:szCs w:val="28"/>
          <w:rtl w:val="true"/>
          <w:lang w:bidi="fa-IR"/>
        </w:rPr>
        <w:t>لعنت کن همانا به خاطر دشمنی با علی علیه السلام سنت رسول خدا صلی الله علیه و آله و سلم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حدیث صحیح است، حاکم و ذهبی نیز به شرط شیخین سند این حدیث را صحیح دانسته اند، ولی در برخی چاپ ها تصحیح ذهبی را حذف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در شرح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پایبند ومقید به سنت رسول خدا صلی الله علیه و آله و سلم بود و این ها به خاطر دشمنی با او این سنت را ترک کردند</w:t>
      </w:r>
      <w:r>
        <w:rPr>
          <w:rFonts w:eastAsia="IRNazanin" w:cs="IRNazanin"/>
          <w:color w:val="111111"/>
          <w:sz w:val="28"/>
          <w:szCs w:val="28"/>
          <w:rtl w:val="true"/>
          <w:lang w:bidi="fa-IR"/>
        </w:rPr>
        <w:t xml:space="preserve">. </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فلانا إنه کان ینهی عن التلبیة فی هذا الیوم یعنی یوم عرفة، لأن علیا کان یلبی فیه؛ </w:t>
      </w:r>
      <w:r>
        <w:rPr>
          <w:rStyle w:val="FootnoteAnchor"/>
          <w:rtl w:val="true"/>
        </w:rPr>
        <w:footnoteReference w:id="1390"/>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کند که او در این روز یعنی روز عرفه از تلبیه نهی می کرد به خاطر این که علی علیه السلام در این روز تلبیه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ابن عباس بعرفة وهو یأکل رمانا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 رسول الله صلی الله علیه و آله و سلم بعرفة وبعثت إلیه أم الفضل بلبن فشربه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فلانا عمدوا إلی أعظم أیام الحج فمحوا زینته، وإنما زینة الحج التلبیة؛</w:t>
      </w:r>
      <w:r>
        <w:rPr>
          <w:rStyle w:val="FootnoteAnchor"/>
          <w:rtl w:val="true"/>
        </w:rPr>
        <w:footnoteReference w:id="1391"/>
      </w:r>
      <w:r>
        <w:rPr>
          <w:rFonts w:ascii="IRNazanin" w:hAnsi="IRNazanin" w:eastAsia="IRNazanin"/>
          <w:color w:val="111111"/>
          <w:sz w:val="28"/>
          <w:sz w:val="28"/>
          <w:szCs w:val="28"/>
          <w:rtl w:val="true"/>
          <w:lang w:bidi="fa-IR"/>
        </w:rPr>
        <w:t>سعید ابن جبیر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عرفه به نزد ابن عباس رفتم در حالی که او انار می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عرفه افطار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الفضل به او شیر فرستاد پس آن را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فلانی را لعنت کند؛ زیرا زینت بزرگترین روز حج را از بین بردند و همانا تنها زینت حج تلبیه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ارنؤوط در هر دو مورد سند این خبر را به شرط شیخین صحیح دانسته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با سند صحیح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تلبیه می گفت پس وقتی به او خبر دادند که علی صلی الله علیه و آله و سلم این عمل را انجام می داد او آن را ترک نمود</w:t>
      </w:r>
      <w:r>
        <w:rPr>
          <w:rFonts w:eastAsia="IRNazanin" w:cs="IRNazanin"/>
          <w:color w:val="111111"/>
          <w:sz w:val="28"/>
          <w:szCs w:val="28"/>
          <w:rtl w:val="true"/>
          <w:lang w:bidi="fa-IR"/>
        </w:rPr>
        <w:t xml:space="preserve">. </w:t>
      </w:r>
      <w:r>
        <w:rPr>
          <w:rStyle w:val="FootnoteAnchor"/>
          <w:rtl w:val="true"/>
        </w:rPr>
        <w:footnoteReference w:id="1392"/>
      </w:r>
      <w:bookmarkStart w:id="812" w:name="pg5103_35952"/>
    </w:p>
    <w:p>
      <w:pPr>
        <w:pStyle w:val="BookText"/>
        <w:rPr/>
      </w:pPr>
      <w:bookmarkEnd w:id="812"/>
      <w:r>
        <w:rPr>
          <w:rFonts w:ascii="IRNazanin" w:hAnsi="IRNazanin" w:eastAsia="IRNazanin"/>
          <w:color w:val="111111"/>
          <w:sz w:val="28"/>
          <w:sz w:val="28"/>
          <w:szCs w:val="28"/>
          <w:rtl w:val="true"/>
          <w:lang w:bidi="fa-IR"/>
        </w:rPr>
        <w:t xml:space="preserve">از این گونه سیره بنی امیه و تصریح فخر رازی و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توسط معاویه در مدینه که به زودی خواهد آمد، ثابت می شود که چنین حدیثی را آن ها</w:t>
      </w:r>
    </w:p>
    <w:p>
      <w:pPr>
        <w:pStyle w:val="BookText"/>
        <w:rPr/>
      </w:pPr>
      <w:r>
        <w:rPr>
          <w:rFonts w:ascii="IRNazanin" w:hAnsi="IRNazanin" w:eastAsia="IRNazanin"/>
          <w:color w:val="111111"/>
          <w:sz w:val="28"/>
          <w:sz w:val="28"/>
          <w:szCs w:val="28"/>
          <w:rtl w:val="true"/>
          <w:lang w:bidi="fa-IR"/>
        </w:rPr>
        <w:t>راه اندازی کرده اند و این اخبار نیز چنین چیزی را تأیید می کند</w:t>
      </w:r>
      <w:r>
        <w:rPr>
          <w:rFonts w:eastAsia="IRNazanin" w:cs="IRNazanin"/>
          <w:color w:val="111111"/>
          <w:sz w:val="28"/>
          <w:szCs w:val="28"/>
          <w:rtl w:val="true"/>
          <w:lang w:bidi="fa-IR"/>
        </w:rPr>
        <w:t>.</w:t>
      </w:r>
    </w:p>
    <w:p>
      <w:pPr>
        <w:pStyle w:val="Heading3"/>
        <w:numPr>
          <w:ilvl w:val="2"/>
          <w:numId w:val="1"/>
        </w:numPr>
        <w:rPr/>
      </w:pPr>
      <w:bookmarkStart w:id="813" w:name="__RefHeading___Toc1293259_774463916"/>
      <w:bookmarkStart w:id="814" w:name="_Toc304"/>
      <w:bookmarkEnd w:id="813"/>
      <w:r>
        <w:rPr>
          <w:rtl w:val="true"/>
        </w:rPr>
        <w:t xml:space="preserve">اخبار انس در جهر به </w:t>
      </w:r>
      <w:r>
        <w:rPr>
          <w:rtl w:val="true"/>
        </w:rPr>
        <w:t>«</w:t>
      </w:r>
      <w:r>
        <w:rPr>
          <w:rtl w:val="true"/>
        </w:rPr>
        <w:t>بسم الله الرحمن الرحیم</w:t>
      </w:r>
      <w:r>
        <w:rPr>
          <w:rtl w:val="true"/>
        </w:rPr>
        <w:t>»</w:t>
      </w:r>
      <w:bookmarkEnd w:id="814"/>
    </w:p>
    <w:p>
      <w:pPr>
        <w:pStyle w:val="BookText"/>
        <w:rPr/>
      </w:pPr>
      <w:r>
        <w:rPr>
          <w:rFonts w:ascii="IRNazanin" w:hAnsi="IRNazanin" w:eastAsia="IRNazanin"/>
          <w:color w:val="111111"/>
          <w:sz w:val="28"/>
          <w:sz w:val="28"/>
          <w:szCs w:val="28"/>
          <w:rtl w:val="true"/>
          <w:lang w:bidi="fa-IR"/>
        </w:rPr>
        <w:t xml:space="preserve">باید دقت داشته باشیم که در مورد با صدای بلند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اخبار فراوان و در حد تواتر از افراد فراوان از صحابه و تابعین وارد شده است وحتی در مذمت ترک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نیز اخبار جالب وارد شده است که مجال ذکر</w:t>
      </w:r>
    </w:p>
    <w:p>
      <w:pPr>
        <w:pStyle w:val="BookText"/>
        <w:rPr/>
      </w:pPr>
      <w:r>
        <w:rPr>
          <w:rFonts w:ascii="IRNazanin" w:hAnsi="IRNazanin" w:eastAsia="IRNazanin"/>
          <w:color w:val="111111"/>
          <w:sz w:val="28"/>
          <w:sz w:val="28"/>
          <w:szCs w:val="28"/>
          <w:rtl w:val="true"/>
          <w:lang w:bidi="fa-IR"/>
        </w:rPr>
        <w:t>آن ها در این نوشتار نیست؛ زیرا ذکر خود آن اخبار در این موضوع، نیاز به رساله مستقلی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ما در این جا تنها به اخباری که در مورد لزوم با صدای بلند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انس بن مالک وارد شده است همراه با سیره ای عملی انس بن مالک ذکر می کنیم تا جایگاه واقعی حدیثی که بخاری در صحیحش وارد کرده است، روشن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آله و سلم ذات یوم بین اظهرنا اذ اغفی اغفائة ثم رفع رأسه متبسما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أضحکک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أنزلت علیّ آنفا سورة، فقرأ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انا أعطیناک 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روزی ما در محضر رسول خدا صلی الله علیه و آله و سلم بودیم که حضرت تبسمی کردند و در بیان سبب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آیه ای به من نازل شد سپس قرائت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انا اعطیناک الکوثر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این سند رجال صحیح است و شعیب آن را به شرط مسلم صحیح دانسته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انس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صلیت خلف رسول الله صلی الله علیه و آله و سلم وأبی بکر وعمر وعثمان وعلی فکلهم کانوا یجهرون بقراءة بسم الله الرحمن الرحیم؛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پشت رسول خدا صلی الله علیه و آله و سلم ابوبکر و عمر و عثمان و علی علیه السلام نماز خواندم و هر کدام ازآن ها بسم الله الرحمن الرحیم را با صدای بلند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پس از نقل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برای احادیث قبلی شاهد آوردم و این اخباری که ذکر کردیم با حدیث قتاده معارض است و در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با صدای بلند خواندن بسم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علی علیه السلام ، طلحة، جابر، عبد الله بن عمر، حکم بن عمیر، نعمان بن بشیر، سمرة بن جندب، بریدة اسلمی و عائشة بنت صدیق احادیث باقی ماند که همه آن نزد من حاضر است، ولی برای پرهیز از طولانی شدن بحث از ذکر آن ها خود داری کردم</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تلخیص بر حاکم به خاطر این حدیث حمله کرده و بدون دلیل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مؤلف حیا نکرده که این خبر موضوع را نقل کرده است، من شهادت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به خدا و برای خدا که این حدیث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عراقی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دلیلش را بر موضوع و کذب بودن این حدیث بیان نکرده است و اگر به خاطر مخالفتش با حدیث موطأ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انس خلاف این را نقل کرده، بر فرضی که این خبر را مردود بدانیم نهایت چیزی که ممکن است این خبر شاذ است و نمی شود حکم به موضوع و کذب بودن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شافعی در باره حدیثی که مالک در موطأ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مورد بحث که بخاری نیز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از حفاظی که خودِ مالک با آن ها ملاقات داشته در این حدیث با او مخالفت کرده اند مانند سفیان بن عیینه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 نفر اولی هستند بر حفظ از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حافظ عراقی با بحث، صحیح بودن این حدیث حاکم را ثابت کرده است</w:t>
      </w:r>
      <w:r>
        <w:rPr>
          <w:rFonts w:eastAsia="IRNazanin" w:cs="IRNazanin"/>
          <w:color w:val="111111"/>
          <w:sz w:val="28"/>
          <w:szCs w:val="28"/>
          <w:rtl w:val="true"/>
          <w:lang w:bidi="fa-IR"/>
        </w:rPr>
        <w:t xml:space="preserve">. </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باز انس چنین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سمعت رسول الله صلی الله علیه و آله و سلم یجهر ببسم الله الرحمن الرحیم؛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شنیدم که رسول خدا صلی الله علیه و آله و سلم بسم الله الرحمن الرحیم را با صدای بلند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و ذهبی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این سند همه ثقه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و سلم یجهر بقراءة ببسم الله الرحمن الرحیم؛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همیشه رسول خدا صلی الله علیه و آله و سلم بسم الله الرحمن الرحیم را با صدای بلند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سند این حدیث را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و سلم کان یجهر بسم الله الرحمن الرحیم فی الفریضة؛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باز 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سلم همیشه بسم الله الرحمن الرحیم را در نمازهای واجب با صدای بلند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اشکالاتی که ابن حجر به این حدیث آخر وارد کرده استفاده می شود که سند آن صحیح است چه رسد برای شاهد قرار دادن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محمد بن السری العسقلانی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المعتمر بن سلیمان ما لا أحصی صلاة الصبح والمغرب فکان یجهر ببسم الله الرحمن الرحیم قبل فاتحة الکتاب وبعدها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المعتمر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آلو أن أقتدی بصلاة أبی، وقال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آلو أن أقتدی بصلاة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آلو أن أقتدی بصلاة رسول الله صلی الله علیه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ابن سری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w:t>
      </w:r>
    </w:p>
    <w:p>
      <w:pPr>
        <w:pStyle w:val="BookText"/>
        <w:rPr/>
      </w:pPr>
      <w:r>
        <w:rPr>
          <w:rFonts w:ascii="IRNazanin" w:hAnsi="IRNazanin" w:eastAsia="IRNazanin"/>
          <w:color w:val="111111"/>
          <w:sz w:val="28"/>
          <w:sz w:val="28"/>
          <w:szCs w:val="28"/>
          <w:rtl w:val="true"/>
          <w:lang w:bidi="fa-IR"/>
        </w:rPr>
        <w:t xml:space="preserve">معتمر بن سلیمان آن قدر نماز صبح ومغرب خواندم که نمی توان حساب کرد و او همیشه بسم الله الرحمن الرحیم را قبل از فاتحه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می خواند وشنیدن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نمی کنم از این که اقتدا به نماز پدرم کنم وپدرم گفت که کوتاهی نمی کنم از این که اقتدا به نماز انس بن مالک کنم وانس گفت که کوتاهی نمی کنم از این که اقتدا به نماز رسول خدا صلی الله علیه و آله و سلم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ذهبی راویان این سند را نیز ثقات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به روشنی ثابت می کند که انس بن مالک خود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نمازهایش با صدای بلند می خوانده و این خبر نیز بی اساس بودن حدیث اول را ثابت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قدامه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انس انه صلی وجهر ببسم الله الرحمن الرحیم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اقتدی بصلاة رسول الله صلی الله علیه و آله و سلم؛</w:t>
      </w:r>
      <w:r>
        <w:rPr>
          <w:rStyle w:val="FootnoteAnchor"/>
          <w:rtl w:val="true"/>
        </w:rPr>
        <w:footnoteReference w:id="1394"/>
      </w:r>
      <w:r>
        <w:rPr>
          <w:rFonts w:ascii="IRNazanin" w:hAnsi="IRNazanin" w:eastAsia="IRNazanin"/>
          <w:color w:val="111111"/>
          <w:sz w:val="28"/>
          <w:sz w:val="28"/>
          <w:szCs w:val="28"/>
          <w:rtl w:val="true"/>
          <w:lang w:bidi="fa-IR"/>
        </w:rPr>
        <w:t>ابن قدامه حنبلی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ابن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می خواند 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رسول خدا صلی الله علیه و آله و سلم اقتدا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معاویة بالمدینة صلاة فجهر فیها بالقرائة فقرأ بسم الله الرحمن الرحیم لأم القرآن ولم یقرأ بها للسورة التی بعدها حتی قضی تلک القرائة، ولم یکبر حین یهوی حتی قضی تلک الصلاة، فلما سلم ناداه من سمع ذلک من المهاجرین والانصار من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أسرقت الصلاة أم نسیت؟ فلما صلی بعد ذلک قرأ بسم الله الرحمن الرحیم للسورة التی بعد أم القرآن وکبر حین یهوی ساجدا؛</w:t>
      </w:r>
      <w:r>
        <w:rPr>
          <w:rStyle w:val="FootnoteAnchor"/>
          <w:rtl w:val="true"/>
        </w:rPr>
        <w:footnoteReference w:id="1395"/>
      </w:r>
      <w:r>
        <w:rPr>
          <w:rFonts w:ascii="IRNazanin" w:hAnsi="IRNazanin" w:eastAsia="IRNazanin"/>
          <w:color w:val="111111"/>
          <w:sz w:val="28"/>
          <w:sz w:val="28"/>
          <w:szCs w:val="28"/>
          <w:rtl w:val="true"/>
          <w:lang w:bidi="fa-IR"/>
        </w:rPr>
        <w:t>معاویه در مدینه نماز جهری خواند و در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فاتحه خواند، ولی بعد از آن برای سوره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نخواند وهم تکبیرها را نیز ترک کرد وقتی نماز را تمام کرد مهاجرین وانصاری که متوجه آن شدند از هر طرف فریاد زدند که ای معاویه، آیا نماز را دزدیدی یا فراموش کردی؟ پس وقتی بعد از آن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سوره بعد از فاتحه نیز خواند وتکبیرات را نیز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نماز را اعاده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دو نفر از انس روایت کرده اند، حاکم و ذهبی سند این حدیث را به شرط مسلم صحیح دانسته اند و دارقطنی نیز راویان آن را ثقه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جایگاه ایمانی ذهبی روشن گشت؛ زیرا ملاحظه کردید که او بدون دلیل در رد یکی از احادیث انس چگونه قسم یاد کرد و حال آن که این همه احادیث دیگر او را که معنای آن را ثابت می کند، صحیح دانست و همچنین ذهبی در این موضوع احادیث دیگری را نیز از ابن عباس بر صحتش تصریح کرده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به خاطر این که احادیث فراوان و صحیح در لزوم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وجود دارد و با آن ها آشنا است لذا بدون تعصب به این واقعیت تصریح کرده و به این نتیجه رسیده که حدیث اول انس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خواندند، مخالف این اخبار و سیره عملی خود انس است، لذا به عدم صحت آن یقین کرده است و لذا در باره قتاده و آن حدیثش که آن را از انس نقل کرده است، پس از نقل حدیث قبلی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با عظمت علمی اش مدلس بوده وهم از هر که پیش می آمده، حدیث می گرفته است وگرچه حدیث قتاده را در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اند به درستی که بر ضد آن احادیث دیگر وجود دارد که یکی از آن ها همین حدیثی است که ما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حاکم نیز حدیث اول انس که می گوید رسول خدا صلی الله علیه و آله و سلم وابوبکر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خواندند مردود است و ذهبی نیز در مقابل اشکالاتی که حاکم به حدیث انس وارد کرده است نتوانسته چیزی بگوید،</w:t>
      </w:r>
    </w:p>
    <w:p>
      <w:pPr>
        <w:pStyle w:val="BookText"/>
        <w:rPr/>
      </w:pPr>
      <w:r>
        <w:rPr>
          <w:rFonts w:ascii="IRNazanin" w:hAnsi="IRNazanin" w:eastAsia="IRNazanin"/>
          <w:color w:val="111111"/>
          <w:sz w:val="28"/>
          <w:sz w:val="28"/>
          <w:szCs w:val="28"/>
          <w:rtl w:val="true"/>
          <w:lang w:bidi="fa-IR"/>
        </w:rPr>
        <w:t>پس اشکالات حاکم را منطقی وحق دانسته ولذا سکوت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ذهبی نیز در باره قتاده در شرح حالش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مدلس ومعروف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 القدر لعل الله یعذر امثاله ممن تدلس ببدعة یرید بها تعظیم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 نقتد به فی بدعته وخطئه ونرجوله التوبة من ذلک؛</w:t>
      </w:r>
      <w:r>
        <w:rPr>
          <w:rStyle w:val="FootnoteAnchor"/>
          <w:rtl w:val="true"/>
        </w:rPr>
        <w:footnoteReference w:id="1396"/>
      </w:r>
      <w:r>
        <w:rPr>
          <w:rFonts w:ascii="IRNazanin" w:hAnsi="IRNazanin" w:eastAsia="IRNazanin"/>
          <w:color w:val="111111"/>
          <w:sz w:val="28"/>
          <w:sz w:val="28"/>
          <w:szCs w:val="28"/>
          <w:rtl w:val="true"/>
          <w:lang w:bidi="fa-IR"/>
        </w:rPr>
        <w:t>همانا قتاده مدلس بوده و او به این صفت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قدر بود، شاید خداوند عذر امثال او را که به وسیله تدلس به بدعتش تعظیم وتنزیع خدا را می خواستند،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به او در بدعت وخطایش اقتدا نمی کنیم و برای او توبه وبرگشت از آن بدعتش را آرزو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شهاب زهری که خود نوکر بنی امیه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سنت های نماز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اول کسی که بسم الله را مخفی و پنهان خواند عمرو بن سعید بن عاص بود</w:t>
      </w:r>
      <w:r>
        <w:rPr>
          <w:rFonts w:eastAsia="IRNazanin" w:cs="IRNazanin"/>
          <w:color w:val="111111"/>
          <w:sz w:val="28"/>
          <w:szCs w:val="28"/>
          <w:rtl w:val="true"/>
          <w:lang w:bidi="fa-IR"/>
        </w:rPr>
        <w:t>.</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 xml:space="preserve">از این اخبار به روشنی ثابت می شود که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بدعتهای معاویه و بنی امیه بوده است، و این روش آن ها بود که هرجا می دیدند امیرالمؤمنین علیه السلام عملی را انجام می دهد همه ای سعی خود را به خرج می دادند تا با سیره آن حضرت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خبر می توان استفاده کرد که معاویه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w:t>
      </w:r>
    </w:p>
    <w:p>
      <w:pPr>
        <w:pStyle w:val="BookText"/>
        <w:rPr/>
      </w:pPr>
      <w:r>
        <w:rPr>
          <w:rFonts w:ascii="IRNazanin" w:hAnsi="IRNazanin" w:eastAsia="IRNazanin"/>
          <w:color w:val="111111"/>
          <w:sz w:val="28"/>
          <w:sz w:val="28"/>
          <w:szCs w:val="28"/>
          <w:rtl w:val="true"/>
          <w:lang w:bidi="fa-IR"/>
        </w:rPr>
        <w:t>می کرده و زمانی که به مدینه آمد و به همان روشش عمل کرد صحابه او را دزد معرفی کردند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روش صحابه نیز استفاده می شود که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 بلند در نمازها در هر دو سوره بین آن ها معمول و متواتر بوده است، والا کسی نمی توانست به معاویه اعتراض کند وهم او نیز به آن ها نتوانست بگوید که این سنت است و من با رای خودم این کار را نکردم، بلکه وقتی دو باره نماز خواند آن بدعتش را کنار گذاشت ونماز را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همچنین اگر حدیث اول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خدا صلی الله علیه و آله و سلم</w:t>
      </w:r>
      <w:bookmarkStart w:id="815" w:name="pg5103_35965"/>
    </w:p>
    <w:p>
      <w:pPr>
        <w:pStyle w:val="BookText"/>
        <w:rPr/>
      </w:pPr>
      <w:bookmarkEnd w:id="815"/>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را نمی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بود او نمی گذاشت که صحابه به این روش معاویه اعتراض کنند، بلکه به آن ها می فهماند که این سنت رسول خدا صلی الله علیه و آله و سلم است و یا لا اقل اگر آن سخن از او صحیح بود بعد از نقل این خبر روشن می ساخت که عمل معاویه بدعت یا خلاف سنت نبوده، بلکه پیروی از سنت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داشته باشیم که ما برای روشن شدن بی اساسی روایت بخاری از قتاده، تنها به ذکر احادیث انس بن مالک در این موضوع بسنده کردیم والا چنان که اشاره شد در این موضوع از تعداد زیادی صحابه با اسانید فراوان در تأیید این احادیثی که ذکر کردیم اخبار وارد شده است و در مقابل نیز هیچ حدیث صحیح دیگری از هیچ یک صحابه وجود ندارد که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 اند و یا مخفی وپنهان می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سؤال این است که چرا بخاری این همه احادیث صحیح را کنار گذاشته و به یک حدیث بی اساس که حتی بنابر شرط خودش ضعیف بوده است، پناه برده است؛ زیرا چنان که در شروط بخاری گذشت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مدلسین حدیث روایت نمی کند و حال آن که این حدیث از تنها یک شخص مدلس و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 ردیف اخبار ضعیف قرار خواهد گرفت</w:t>
      </w:r>
      <w:r>
        <w:rPr>
          <w:rFonts w:eastAsia="IRNazanin" w:cs="IRNazanin"/>
          <w:color w:val="111111"/>
          <w:sz w:val="28"/>
          <w:szCs w:val="28"/>
          <w:rtl w:val="true"/>
          <w:lang w:bidi="fa-IR"/>
        </w:rPr>
        <w:t>.</w:t>
      </w:r>
    </w:p>
    <w:p>
      <w:pPr>
        <w:pStyle w:val="Heading3"/>
        <w:numPr>
          <w:ilvl w:val="2"/>
          <w:numId w:val="1"/>
        </w:numPr>
        <w:rPr/>
      </w:pPr>
      <w:bookmarkStart w:id="816" w:name="__RefHeading___Toc1293261_774463916"/>
      <w:bookmarkStart w:id="817" w:name="_Toc305"/>
      <w:bookmarkEnd w:id="816"/>
      <w:r>
        <w:rPr>
          <w:rtl w:val="true"/>
        </w:rPr>
        <w:t xml:space="preserve">نزول آیه </w:t>
      </w:r>
      <w:r>
        <w:rPr>
          <w:rtl w:val="true"/>
        </w:rPr>
        <w:t>«</w:t>
      </w:r>
      <w:r>
        <w:rPr>
          <w:rtl w:val="true"/>
        </w:rPr>
        <w:t>اولی الامر</w:t>
      </w:r>
      <w:r>
        <w:rPr>
          <w:rtl w:val="true"/>
        </w:rPr>
        <w:t>»</w:t>
      </w:r>
      <w:bookmarkEnd w:id="817"/>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جریج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نزلت فی عبد الله بن حذافة بن قیس بن عدی إذ بعثه النبی صلی الله علیه و آله و سلم فی سریة؛</w:t>
      </w:r>
      <w:r>
        <w:rPr>
          <w:rStyle w:val="FootnoteAnchor"/>
          <w:rtl w:val="true"/>
        </w:rPr>
        <w:footnoteReference w:id="1398"/>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اولی الامر در مورد عبدالله بن حذافه نازل شد زمانی که پیامبر صلی الله علیه و آله و سلم او را با لشکر به جهاد فرستاده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خبر تنها عبدالملک بن جریج است و او این حدیث را معنعن روایت کرده است بنابر این، این حدیث با معنعن ابن جریج منقطع و ضعیف خواهد بود؛ زیرا او مدلس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خواهد آمد، داستانی که در این سریه اتفاق افتاده نزول این آیه در این سریه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و ذهبی از بخاری نقل کرده اند که حدیث عبدالله بن حذافه از پیامبر اکرم صلی الله علیه و آله و سلم مرسل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زمان پیامبر اکرم صلی الله علیه و آله و سلم را درک نکرده است</w:t>
      </w:r>
      <w:r>
        <w:rPr>
          <w:rFonts w:eastAsia="IRNazanin" w:cs="IRNazanin"/>
          <w:color w:val="111111"/>
          <w:sz w:val="28"/>
          <w:szCs w:val="28"/>
          <w:rtl w:val="true"/>
          <w:lang w:bidi="fa-IR"/>
        </w:rPr>
        <w:t>).</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ابن حجر در شرح حال عبدالله بن حذافه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وارد شده که</w:t>
      </w:r>
    </w:p>
    <w:p>
      <w:pPr>
        <w:pStyle w:val="BookText"/>
        <w:rPr/>
      </w:pPr>
      <w:r>
        <w:rPr>
          <w:rFonts w:ascii="IRNazanin" w:hAnsi="IRNazanin" w:eastAsia="IRNazanin"/>
          <w:color w:val="111111"/>
          <w:sz w:val="28"/>
          <w:sz w:val="28"/>
          <w:szCs w:val="28"/>
          <w:rtl w:val="true"/>
          <w:lang w:bidi="fa-IR"/>
        </w:rPr>
        <w:t>پیامبر صلی الله علیه و آله و سلم او را برای سریه ای امیر قرار داد و او به لشکریان امر کرد تا آتش روشن کرده و خود را به آن بیفکنند و نزدیک بود این کار را بکنند و در نهایت از آن خود داری کردند و چون خبر به پیامبر صلی الله علیه و آله و سلم 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طاعت تنها در معروف است</w:t>
      </w:r>
      <w:r>
        <w:rPr>
          <w:rFonts w:eastAsia="IRNazanin" w:cs="IRNazanin"/>
          <w:color w:val="111111"/>
          <w:sz w:val="28"/>
          <w:szCs w:val="28"/>
          <w:rtl w:val="true"/>
          <w:lang w:bidi="fa-IR"/>
        </w:rPr>
        <w:t xml:space="preserve">. </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خود بخاری در باب سریه عبدالله بن حذافه و علقمه بن محزز از امیرالمؤمنین علیه السلام چنین نقل کرده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النبی صلی الله علیه و آله و سلم سریة فاستعمل علیها رجلا من الأنصار وأمرهم أن یطیعوه فغضب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أمرکم النبی صلی الله علیه و آله و سلم أن تطیعونی؟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فاجمعوا لی حطبا فجمعوا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اوقدوا نارا فأوقدوها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فهموا وجعل بعضهم یمسک بعضا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فررنا إلی النبی صلی الله علیه و آله و سلم من النار فما زالوا حتی خمدت النار فسکن غضبه فبلغ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دخلوها ما خرجوا منها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فی المعروف؛</w:t>
      </w:r>
      <w:r>
        <w:rPr>
          <w:rStyle w:val="FootnoteAnchor"/>
          <w:rtl w:val="true"/>
        </w:rPr>
        <w:footnoteReference w:id="1401"/>
      </w:r>
      <w:r>
        <w:rPr>
          <w:rFonts w:ascii="IRNazanin" w:hAnsi="IRNazanin" w:eastAsia="IRNazanin"/>
          <w:color w:val="111111"/>
          <w:sz w:val="28"/>
          <w:sz w:val="28"/>
          <w:szCs w:val="28"/>
          <w:rtl w:val="true"/>
          <w:lang w:bidi="fa-IR"/>
        </w:rPr>
        <w:t>پیامبر صلی الله علیه و آله و سلم سریه ی را تجهیز فرمود و مردی از انصار</w:t>
      </w:r>
    </w:p>
    <w:p>
      <w:pPr>
        <w:pStyle w:val="BookText"/>
        <w:rPr/>
      </w:pPr>
      <w:r>
        <w:rPr>
          <w:rFonts w:ascii="IRNazanin" w:hAnsi="IRNazanin" w:eastAsia="IRNazanin"/>
          <w:color w:val="111111"/>
          <w:sz w:val="28"/>
          <w:sz w:val="28"/>
          <w:szCs w:val="28"/>
          <w:rtl w:val="true"/>
          <w:lang w:bidi="fa-IR"/>
        </w:rPr>
        <w:t>را امیر آن قرار داد و امر فرمود که از وی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امیر غضب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صلی الله علیه و آله و سلم امر نفرمود که از من اطاعت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جمع کنید، پس جمع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روشن کنید،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آتش شوید، خواستند وارد شوند، ولی برخی از آن ها دیگری را از دخول بر آن منع می کردند 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پیامبر صلی الله علیه و آله و سلم فرار کردیم پیوسته بر این حال بودند تا این که آتش و غضب امیر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پیامبر صلی الله علیه و آله و سلم رسید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آتش می شدند تا قیامت از آن خارج نمی شدند، همانا طاعت در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احمد 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می شدند آمر و مأمور با هم داخل جهنم می شدند</w:t>
      </w:r>
      <w:r>
        <w:rPr>
          <w:rFonts w:eastAsia="IRNazanin" w:cs="IRNazanin"/>
          <w:color w:val="111111"/>
          <w:sz w:val="28"/>
          <w:szCs w:val="28"/>
          <w:rtl w:val="true"/>
          <w:lang w:bidi="fa-IR"/>
        </w:rPr>
        <w:t>.</w:t>
      </w:r>
      <w:r>
        <w:rPr>
          <w:rStyle w:val="FootnoteAnchor"/>
          <w:rtl w:val="true"/>
        </w:rPr>
        <w:footnoteReference w:id="1402"/>
      </w:r>
      <w:r>
        <w:rPr>
          <w:rFonts w:ascii="IRNazanin" w:hAnsi="IRNazanin" w:eastAsia="IRNazanin"/>
          <w:color w:val="111111"/>
          <w:sz w:val="28"/>
          <w:sz w:val="28"/>
          <w:szCs w:val="28"/>
          <w:rtl w:val="true"/>
          <w:lang w:bidi="fa-IR"/>
        </w:rPr>
        <w:t>شعیب ارنؤوط سند این حدیث را صحیح دانسته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که خداوند متعال این آیه ای شریفه را در مورد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اخبار ثابت می شود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سریه، بی اساس است و از ابن عباس در مورد این آیه مطالب نقیض این نیز نقل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اولی الامر اهل فقه و دین و اهل طاعت خداوند هستند که به مردم دینشان را آموزش می دهند و امر به معروف و نهی از منکر می کنند و خداوند طاعت آن ها را واجب قرار داده است</w:t>
      </w:r>
      <w:r>
        <w:rPr>
          <w:rFonts w:eastAsia="IRNazanin" w:cs="IRNazanin"/>
          <w:color w:val="111111"/>
          <w:sz w:val="28"/>
          <w:szCs w:val="28"/>
          <w:rtl w:val="true"/>
          <w:lang w:bidi="fa-IR"/>
        </w:rPr>
        <w:t>.</w:t>
      </w:r>
      <w:r>
        <w:rPr>
          <w:rStyle w:val="FootnoteAnchor"/>
          <w:rtl w:val="true"/>
        </w:rPr>
        <w:footnoteReference w:id="1403"/>
      </w:r>
      <w:r>
        <w:rPr>
          <w:rFonts w:ascii="IRNazanin" w:hAnsi="IRNazanin" w:eastAsia="IRNazanin"/>
          <w:color w:val="111111"/>
          <w:sz w:val="28"/>
          <w:sz w:val="28"/>
          <w:szCs w:val="28"/>
          <w:rtl w:val="true"/>
          <w:lang w:bidi="fa-IR"/>
        </w:rPr>
        <w:t>جابر نیز چنین سخنی را گفته است</w:t>
      </w:r>
      <w:r>
        <w:rPr>
          <w:rFonts w:eastAsia="IRNazanin" w:cs="IRNazanin"/>
          <w:color w:val="111111"/>
          <w:sz w:val="28"/>
          <w:szCs w:val="28"/>
          <w:rtl w:val="true"/>
          <w:lang w:bidi="fa-IR"/>
        </w:rPr>
        <w:t>.</w:t>
      </w:r>
      <w:r>
        <w:rPr>
          <w:rStyle w:val="FootnoteAnchor"/>
          <w:rtl w:val="true"/>
        </w:rPr>
        <w:footnoteReference w:id="1404"/>
      </w:r>
      <w:r>
        <w:rPr>
          <w:rFonts w:ascii="IRNazanin" w:hAnsi="IRNazanin" w:eastAsia="IRNazanin"/>
          <w:color w:val="111111"/>
          <w:sz w:val="28"/>
          <w:sz w:val="28"/>
          <w:szCs w:val="28"/>
          <w:rtl w:val="true"/>
          <w:lang w:bidi="fa-IR"/>
        </w:rPr>
        <w:t>و ابن جریج 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طلحه بن عثمان نازل شده است</w:t>
      </w:r>
      <w:r>
        <w:rPr>
          <w:rFonts w:eastAsia="IRNazanin" w:cs="IRNazanin"/>
          <w:color w:val="111111"/>
          <w:sz w:val="28"/>
          <w:szCs w:val="28"/>
          <w:rtl w:val="true"/>
          <w:lang w:bidi="fa-IR"/>
        </w:rPr>
        <w:t>.</w:t>
      </w:r>
      <w:r>
        <w:rPr>
          <w:rStyle w:val="FootnoteAnchor"/>
          <w:rtl w:val="true"/>
        </w:rPr>
        <w:footnoteReference w:id="1405"/>
      </w:r>
      <w:r>
        <w:rPr>
          <w:rFonts w:ascii="IRNazanin" w:hAnsi="IRNazanin" w:eastAsia="IRNazanin"/>
          <w:color w:val="111111"/>
          <w:sz w:val="28"/>
          <w:sz w:val="28"/>
          <w:szCs w:val="28"/>
          <w:rtl w:val="true"/>
          <w:lang w:bidi="fa-IR"/>
        </w:rPr>
        <w:t>و باز روایت کرده اند که گویا این آیه در سریه ای در مورد خالد بن ولید و عمار که با هم نزاع داشتند</w:t>
      </w:r>
    </w:p>
    <w:p>
      <w:pPr>
        <w:pStyle w:val="BookText"/>
        <w:rPr/>
      </w:pP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1406"/>
      </w:r>
      <w:r>
        <w:rPr>
          <w:rFonts w:ascii="IRNazanin" w:hAnsi="IRNazanin" w:eastAsia="IRNazanin"/>
          <w:color w:val="111111"/>
          <w:sz w:val="28"/>
          <w:sz w:val="28"/>
          <w:szCs w:val="28"/>
          <w:rtl w:val="true"/>
          <w:lang w:bidi="fa-IR"/>
        </w:rPr>
        <w:t xml:space="preserve">و البته نظرات متناقض فراوان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نیاز به ذکر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ابن حجر و ذهبی نیز تصریح کرده اند بخاری عبدالله بن حذافه را از صحابه نمی داند و در شرح حال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صحیح نیست، مرسل است</w:t>
      </w:r>
      <w:r>
        <w:rPr>
          <w:rFonts w:eastAsia="IRNazanin" w:cs="IRNazanin"/>
          <w:color w:val="111111"/>
          <w:sz w:val="28"/>
          <w:szCs w:val="28"/>
          <w:rtl w:val="true"/>
          <w:lang w:bidi="fa-IR"/>
        </w:rPr>
        <w:t>.</w:t>
      </w:r>
      <w:r>
        <w:rPr>
          <w:rStyle w:val="FootnoteAnchor"/>
          <w:rtl w:val="true"/>
        </w:rPr>
        <w:footnoteReference w:id="1407"/>
      </w:r>
      <w:r>
        <w:rPr>
          <w:rFonts w:ascii="IRNazanin" w:hAnsi="IRNazanin" w:eastAsia="IRNazanin"/>
          <w:color w:val="111111"/>
          <w:sz w:val="28"/>
          <w:sz w:val="28"/>
          <w:szCs w:val="28"/>
          <w:rtl w:val="true"/>
          <w:lang w:bidi="fa-IR"/>
        </w:rPr>
        <w:t>با این وجود چگونه این اخبار را در صحیحش وارد کرده است، خیلی امر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ابن حذافه از صحابه است و حتی گفته شده که او در بدر نیز حضور داشته است، ولی اخبار مذکور ثابت می کند که آیه در این سریه نازل نشده است و همچنین این که وقتی امام بخاری ابن حذافه را از صحابه نمی داند چگونه این اخبار را در مورد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یک نوع تناقض واضح بخاری و صحیحش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مهم این است که این آیه ای شریفه دلالت بر این می کند که اولی الامر باید معصوم باشند؛ زیرا امر بر اطاعت از اولی الامر مطلق است چنان که از پیامبر اکرم صلی الله علیه و آله و سلم مطلق است و یک امر بیش نیست، لذا اطاعت از پیامبر اکرم صلی الله علیه و آله و سلم در این آیه را مطلق و از اولی الامر را مقید قرار دادن بر خلاف آیه و واقعیت خواهد بود، ولی باید دقت داشته باشیم که امروزه وهابی 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پیامبر صلی الله علیه و آله و سلم در این آیه مطلق است، ولی اطاعت از اولی الامر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ها به مقید بودن اطاعت از اولی الامر حدیث زیر است که پیامبر اکرم صلی الله علیه و آله و سلم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طاعة لمخلوق فی معصیة الله عز وجل؛</w:t>
      </w:r>
      <w:r>
        <w:rPr>
          <w:rStyle w:val="FootnoteAnchor"/>
          <w:rtl w:val="true"/>
        </w:rPr>
        <w:footnoteReference w:id="1408"/>
      </w:r>
      <w:r>
        <w:rPr>
          <w:rFonts w:ascii="IRNazanin" w:hAnsi="IRNazanin" w:eastAsia="IRNazanin"/>
          <w:color w:val="111111"/>
          <w:sz w:val="28"/>
          <w:sz w:val="28"/>
          <w:szCs w:val="28"/>
          <w:rtl w:val="true"/>
          <w:lang w:bidi="fa-IR"/>
        </w:rPr>
        <w:t>یعنی در گناه و نافرمانی خداوند از مخلوق اطاعت نباید کرد</w:t>
      </w:r>
      <w:r>
        <w:rPr>
          <w:rFonts w:eastAsia="IRNazanin" w:cs="IRNazanin"/>
          <w:color w:val="111111"/>
          <w:sz w:val="28"/>
          <w:szCs w:val="28"/>
          <w:rtl w:val="true"/>
          <w:lang w:bidi="fa-IR"/>
        </w:rPr>
        <w:t xml:space="preserve">. </w:t>
      </w:r>
      <w:r>
        <w:rPr>
          <w:rStyle w:val="FootnoteAnchor"/>
          <w:rtl w:val="true"/>
        </w:rPr>
        <w:footnoteReference w:id="1409"/>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چندین نفر از صحابه روایت کرده اند و بدون شک صحیح است، ولی مشکل در درک و فهم این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دقت داشته باشیم که این حدیث هیچ ربطی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از پیامبر اکرم صلی الله علیه و آله و سلم نیز چنین چیزی نرسیده است و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ای شریفه مطلق است و از آیه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معصوم باشند و به این واقعیت فخر رازی نیز در تفسیرش ذیل این آیه ای شریفه اعتراف کرده است که آیه دلالت می کند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استدلال به این حدیث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مقید خوانده اند، این امر عجیب و سخن دور از واقع و باطلی بیش نیست و بیشتر جهت فریب مردم است؛ زیرا اگر با استدلال به این حدیث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بدانیم و این حدیث به این مطلب دلالت کند، پس می توان آن را دلیل قرار داد بر مقید بودن اطاعت از پیامبر اکرم صلی الله علیه و آله و سلم نیز؛ زیرا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معصیت خالق نباید از مخلوق اطاعت کرد و پیامبر اکرم صلی الله علیه و آله و سلم نیز مخلوق هستند پس اطاعت از آن حضرت نیز بنابر این حدیث مقید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واقع این است که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مطلق است و این حدیث ربطی به این آیه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خبر توجه خواننده را جلب می کنیم</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 رسول الله صلی الله علیه و آله و سلم رجل فقالوا فیه وأثنوا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یقتله؟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فوجده قد خط علی نفسه خطة وهو یصلی فیها فلما رآه علی ذلک الحال رجع ولم یقتله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یقتله؟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فرآه فی خطه قائما یصلی فرجع ولم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یقتله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ولا أراک تدرکه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فرآه قد ذهب؛</w:t>
      </w:r>
      <w:r>
        <w:rPr>
          <w:rStyle w:val="FootnoteAnchor"/>
          <w:rtl w:val="true"/>
        </w:rPr>
        <w:footnoteReference w:id="1410"/>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نزد پیامبر اکرم صلی الله علیه و آله و سلم عبور کرد پس مردم او را مدح و ستایش کردند، 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به قتل می رساند؟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برای کشتن وی رفت و دید که او جایی را انتخاب</w:t>
      </w:r>
    </w:p>
    <w:p>
      <w:pPr>
        <w:pStyle w:val="BookText"/>
        <w:rPr/>
      </w:pPr>
      <w:r>
        <w:rPr>
          <w:rFonts w:ascii="IRNazanin" w:hAnsi="IRNazanin" w:eastAsia="IRNazanin"/>
          <w:color w:val="111111"/>
          <w:sz w:val="28"/>
          <w:sz w:val="28"/>
          <w:szCs w:val="28"/>
          <w:rtl w:val="true"/>
          <w:lang w:bidi="fa-IR"/>
        </w:rPr>
        <w:t>کرده و در آن نماز می خواند و چون وی را در آن حال دید برگشت و او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به قتل می رساند؟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رفت و دید که او داخل آن خطی که کشیده مشغول نماز است پس برگشت و او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به قتل خواهد رساند؟</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گمان نمی کنم که او را درک و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رفت و دید که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رجال این سند را رجال صحیح دانسته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جاء إلی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مررت بوادی کذا وکذا فإذا رجل متخشع حسن الهیئة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إلیه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إلیه أبوبکر فلما رآه علی تلک الحالة کره أن یقتله فجاء إلی رسول الله صلی الله علیه و آله و سلم فقال النبی صلی الله علیه و آله و سلم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إلیه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فذهب عمر فرآه علی تلک الحال التی رآه أبوبکر فکره أن یقتله فرجع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رأیته متخشعا فکرهت أن أقتله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إذهب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علی فلم یره فرجع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وأصحابه یقرؤن القرآن لا یجاوز تراقیهم یمرقون من الدین کما یمرق السهم من الرمیة ثم لا یعودون فیه حتی یعود السهم فی فوقه فاقتلوهم هم شر البریة؛</w:t>
      </w:r>
      <w:r>
        <w:rPr>
          <w:rStyle w:val="FootnoteAnchor"/>
          <w:rtl w:val="true"/>
        </w:rPr>
        <w:footnoteReference w:id="1411"/>
      </w:r>
      <w:r>
        <w:rPr>
          <w:rFonts w:ascii="IRNazanin" w:hAnsi="IRNazanin" w:eastAsia="IRNazanin"/>
          <w:color w:val="111111"/>
          <w:sz w:val="28"/>
          <w:sz w:val="28"/>
          <w:szCs w:val="28"/>
          <w:rtl w:val="true"/>
          <w:lang w:bidi="fa-IR"/>
        </w:rPr>
        <w:t>ابوسعید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ابوبکر به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همانا من از فلان وادی عبور کردم و مردی را دیدم که با خشوع و هیئت نیکو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ابوبکر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 مرد برو و او را به قتل برسان، پس ابوبکر به سراغ آن مرد رفت</w:t>
      </w:r>
    </w:p>
    <w:p>
      <w:pPr>
        <w:pStyle w:val="BookText"/>
        <w:rPr/>
      </w:pPr>
      <w:r>
        <w:rPr>
          <w:rFonts w:ascii="IRNazanin" w:hAnsi="IRNazanin" w:eastAsia="IRNazanin"/>
          <w:color w:val="111111"/>
          <w:sz w:val="28"/>
          <w:sz w:val="28"/>
          <w:szCs w:val="28"/>
          <w:rtl w:val="true"/>
          <w:lang w:bidi="fa-IR"/>
        </w:rPr>
        <w:t xml:space="preserve">و چون دید که آن مرد در همان حالت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خشوع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او کراهت نمود و به نزد پیامبر صلی الله علیه و آله و سلم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مرد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رفت و او را در همان حالتی دید که ابوبکر دیده بود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همانا من او را دیدم که با خشوع مشغول نماز است و کراهت داشتم از این که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مرد را به قتل برسان، پس علی علیه السلام رفت و آن مرد را ندید و پیدا نکرد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مرد و اصحابش قرآن می خوانند، ولی قرآن از حنجره اشان پایین نمی رود، و از دین خارج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چنان که تیر از کمان خارج می شود و به دین برنمی گردند مگر این که تیر به کمان برگردد، پس آن ها را بکشید و بدانید که آن ها بدترین خلق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هیثمی، ابن حجر و البانی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 ابن ابی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 حدیث به این معنا از ابوبکره </w:t>
      </w:r>
      <w:r>
        <w:rPr>
          <w:rStyle w:val="FootnoteAnchor"/>
          <w:rtl w:val="true"/>
        </w:rPr>
        <w:footnoteReference w:id="1412"/>
      </w:r>
      <w:r>
        <w:rPr>
          <w:rFonts w:ascii="IRNazanin" w:hAnsi="IRNazanin" w:eastAsia="IRNazanin"/>
          <w:color w:val="111111"/>
          <w:sz w:val="28"/>
          <w:sz w:val="28"/>
          <w:szCs w:val="28"/>
          <w:rtl w:val="true"/>
          <w:lang w:bidi="fa-IR"/>
        </w:rPr>
        <w:t xml:space="preserve">و انس بن مالک </w:t>
      </w:r>
      <w:r>
        <w:rPr>
          <w:rStyle w:val="FootnoteAnchor"/>
          <w:rtl w:val="true"/>
        </w:rPr>
        <w:footnoteReference w:id="1413"/>
      </w:r>
      <w:r>
        <w:rPr>
          <w:rFonts w:ascii="IRNazanin" w:hAnsi="IRNazanin" w:eastAsia="IRNazanin"/>
          <w:color w:val="111111"/>
          <w:sz w:val="28"/>
          <w:sz w:val="28"/>
          <w:szCs w:val="28"/>
          <w:rtl w:val="true"/>
          <w:lang w:bidi="fa-IR"/>
        </w:rPr>
        <w:t>نیز روایت شده است و سند حدیث ابوبکره را هیثمی، البانی و شعیب ارنؤوط صحیح دانسته اند و سند حدیث انس را هیثمی با وجود لین در اسناد صحیح دانسته است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احادیث شاهد مثال بر این است که، آیا کسی می تواند با استدلال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امتثال این امر پیامبر اکرم صلی الله علیه و آله و سلم خود داری کند و یا نافرمانی خود را به وجود این حدیث موجه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چیزی نخواهد بود بنابر 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شریفه، معصومین هستند و اطاعتشان مطلق است و</w:t>
      </w:r>
    </w:p>
    <w:p>
      <w:pPr>
        <w:pStyle w:val="BookText"/>
        <w:rPr/>
      </w:pPr>
      <w:r>
        <w:rPr>
          <w:rFonts w:ascii="IRNazanin" w:hAnsi="IRNazanin" w:eastAsia="IRNazanin"/>
          <w:color w:val="111111"/>
          <w:sz w:val="28"/>
          <w:sz w:val="28"/>
          <w:szCs w:val="28"/>
          <w:rtl w:val="true"/>
          <w:lang w:bidi="fa-IR"/>
        </w:rPr>
        <w:t>هیچ قیدی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بدانیم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حدیث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جانشینان بر حق پیامبر اکرم صلی الله علیه و آله و سلم هستند کسی جز امامان اهل بیت علیهم السلام نمی تواند باشد که عبارتند از امیرالمؤمنین علی علیه السلام و امام حسن، امام حسین، امام سجاد، امام باقر، امام صادق، امام کاظم، امام رضا، امام جواد، امام هادی، امام حسن عسکری و امام زمان حضرت مهدی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احادیث کتب اهل سنت از أمیر المؤمنین علیه السلام ، ابن عباس، جابر، امام باقر، مجاهد و امام صادق روایات وارد شده است که منظور از اولی الامر امیرالمؤمنین علیه السلام و ائمه معصومین هستند</w:t>
      </w:r>
      <w:r>
        <w:rPr>
          <w:rFonts w:eastAsia="IRNazanin" w:cs="IRNazanin"/>
          <w:color w:val="111111"/>
          <w:sz w:val="28"/>
          <w:szCs w:val="28"/>
          <w:rtl w:val="true"/>
          <w:lang w:bidi="fa-IR"/>
        </w:rPr>
        <w:t>.</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 xml:space="preserve">برخی گمان می کنند خداوند متعال بر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نزاع امر نفرموده است و این را نیز گاه دلیل بر معصوم نبودن و مطلق نبودن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 و حال آن که خداوند متعال در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جَاءهُمْ أَمْرٌ مِّنَ الأَمْنِ او الْخَوْفِ أَذَاعُواْ بِهِ وَلَو رَدُّوهُ إِلَی الرَّسُولِ وَإِلَی اولِی الأَمْرِ مِنْهُمْ لَعَلِمَهُ الَّذِینَ یَسْتَنبِطُونه مِنْهُمْ وَلَوْ لاَ فَضْلُ اللّهِ عَلَیْکُمْ وَرَحْمَتُهُ لاَتَّبَعْتُمُ الشَّیْطَانَ إِلاَّ قَلِیلاً؛ هنگامی که خبری از پیروزی یا شکست به آنها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شایع می‌سازند؛ در حالی که اگر آن را به پیامبر و اولی الامر بازگردانند، از ریشه‌های مسائل آگاه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و رحمت خدا بر شما نبود، جز شمار کمی، همگی از شیطان پیروی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می‌شدید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متعال به رجوع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اختلاف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است همان گونه که بر رجوع به پیامبر اکرم صلی الله علیه و آله و سلم امر فرموده است</w:t>
      </w:r>
      <w:r>
        <w:rPr>
          <w:rFonts w:eastAsia="IRNazanin" w:cs="IRNazanin"/>
          <w:color w:val="111111"/>
          <w:sz w:val="28"/>
          <w:szCs w:val="28"/>
          <w:rtl w:val="true"/>
          <w:lang w:bidi="fa-IR"/>
        </w:rPr>
        <w:t>.</w:t>
      </w:r>
      <w:bookmarkStart w:id="818" w:name="pg5103_35981"/>
    </w:p>
    <w:p>
      <w:pPr>
        <w:pStyle w:val="Heading3"/>
        <w:numPr>
          <w:ilvl w:val="2"/>
          <w:numId w:val="1"/>
        </w:numPr>
        <w:rPr/>
      </w:pPr>
      <w:bookmarkStart w:id="819" w:name="__RefHeading___Toc1293263_774463916"/>
      <w:bookmarkStart w:id="820" w:name="_Toc306"/>
      <w:bookmarkEnd w:id="818"/>
      <w:bookmarkEnd w:id="819"/>
      <w:r>
        <w:rPr>
          <w:rtl w:val="true"/>
        </w:rPr>
        <w:t>قربای پیامبر صلی الله علیه و آله و سلم خود آن حضرت و یا تمام مشرکین قریش هستند</w:t>
      </w:r>
      <w:bookmarkEnd w:id="820"/>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سَعِیدُ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قُرْبَی آلِ مُحَمَّدٍ صلی الله علیه و آله و سلم فَقَالَ ابْنُ عَبَّاسٍ عَجِلْتَ إِنَّ النَّبِیَّ صلی الله علیه و آله و سلم لَمْ یَکُنْ بَطْنٌ مِنْ قُرَیْشٍ إِلاَّ کَانَ لَهُ فِیهِمْ قَرَابَةٌ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تَصِلُوا مَا بَیْنِی وَبَیْنَکُمْ مِنَ الْقَرَابَةِ؛ </w:t>
      </w:r>
      <w:r>
        <w:rPr>
          <w:rStyle w:val="FootnoteAnchor"/>
          <w:rtl w:val="true"/>
        </w:rPr>
        <w:footnoteReference w:id="1415"/>
      </w:r>
      <w:r>
        <w:rPr>
          <w:rFonts w:ascii="IRNazanin" w:hAnsi="IRNazanin" w:eastAsia="IRNazanin"/>
          <w:color w:val="111111"/>
          <w:sz w:val="28"/>
          <w:sz w:val="28"/>
          <w:szCs w:val="28"/>
          <w:rtl w:val="true"/>
          <w:lang w:bidi="fa-IR"/>
        </w:rPr>
        <w:t xml:space="preserve">از ابن عباس 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مودت حق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و خاندان پیامبر صلی الله علیه و آله و سلم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کردی، هیچ قریشی نیست مگر این که پیامبر صلی الله علیه و آله و سلم با وی قرابت داشت و معنای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قریش قرابتی که بین من و شما هست آن را حفظ کنید و وصل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و قریش در فکر قتل و نابودی پیامبر اکرم صلی الله علیه و آله و سلم بودند و آیا معقول است که خداوند متعال و پیامبر اکرم صلی الله علیه و آله و سلم از آن ها بخواهند و برای آن ها حکم صادر کنند که شما مودت پیامبر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کسانی که اسلام، قرآن و پیامبر اکرم صلی الله علیه و آله و سلم را قبول ندارند می شود چنین درخواستی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پاسخ آن ها چیزی جز به استهزا گرفتن آن حضرت در برابر این درخواست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خداوند متعال از مشرکین هیچ جا نخواسته که نماز بخوانند و یا روزه بگیرند، زکات بدهند؛ زیرا تا زمانی که آن ها ایمان نیاورده اند چنین درخواست و امر بر آن ها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ما نیز همین واقعیت حاکم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نیز یکی دیگر از اخبار عجیب صحیح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مودت نزدیکان پیامبر صلی الله علیه و آله و سلم را حفظ کنید و حالا یک فرد مریضی پیدا می شود و یک دروغ را به ابن عباس نسبت می دهد و ما نیز آن را اعتقاد خود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فراوان ثابت می کند که، هم این معنا باطل است و هم این نسبت به ابن عباس که به ترتیب دلائل آن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که این خبر موقوف است و در داخل خود تناقضات زیادی دارد و با تناقضات فراوان زیر وارد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 از گروه های قریش نبود مگر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صلی الله علیه و آله و سلم را به دنیا آورد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دعوتم تنها قرابت مرا حفظ کنید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مرا بشناسید و مرا تکذیب نکنید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آن چه برای شما آوردم تصدیق کنید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خدا را داشته باشید و با اطاعت به او نزدیک شوید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 همه گروه های قریش قرابت داشت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قرابتی که بین من و شما هست مرا دوست داشته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من منع کنید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قریش تکذیب کرده و از بیعت سر باز زدند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اگر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با من بیعت کنید پس قرابت مرا حفظ کنید، همانا غیر شما از عرب به حفظ و نصرت من اولی از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شد این خبر با وجود این همه تناقضات تنها موقوف و به صورت تفسیر آیه به ابن عباس نسبت داده شده و هیچ سند مرفوع ندارد و از پیامبر اکرم صلی الله علیه و آله و سلم نقل نشده است</w:t>
      </w:r>
      <w:r>
        <w:rPr>
          <w:rFonts w:eastAsia="IRNazanin" w:cs="IRNazanin"/>
          <w:color w:val="111111"/>
          <w:sz w:val="28"/>
          <w:szCs w:val="28"/>
          <w:rtl w:val="true"/>
          <w:lang w:bidi="fa-IR"/>
        </w:rPr>
        <w:t xml:space="preserve">. </w:t>
      </w:r>
      <w:r>
        <w:rPr>
          <w:rStyle w:val="FootnoteAnchor"/>
          <w:rtl w:val="true"/>
        </w:rPr>
        <w:footnoteReference w:id="1416"/>
      </w:r>
      <w:r>
        <w:rPr>
          <w:rFonts w:ascii="IRNazanin" w:hAnsi="IRNazanin" w:eastAsia="IRNazanin"/>
          <w:color w:val="111111"/>
          <w:sz w:val="28"/>
          <w:sz w:val="28"/>
          <w:szCs w:val="28"/>
          <w:rtl w:val="true"/>
          <w:lang w:bidi="fa-IR"/>
        </w:rPr>
        <w:t>دقت داشته باشیم که ابن عباس در زمان هجرت تنها سه سال داشته است و از غیر او از صحابه این مطلب نقل نشده و این نیز خود شاهد بر کذب بودن این خبر و نسبت آن به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در حالی است که این گونه اخبار با قرآن و اخبار فراوان دیگر که این آیه را هم مدنی و هم در وجوب مودت اهل بیت معرفی کرده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دیب البغا استاد جامعه دمشق در حاشیه صحیح بخاری در شرح این خبر</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تودون أهل قرابتی ولا تؤذونهم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بقرابته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بنو هاشم وبنو المطلب الذین نصروه وکانوا معه قبل أن یسلموا وبعد أن أسلموا؛ </w:t>
      </w:r>
      <w:r>
        <w:rPr>
          <w:rStyle w:val="FootnoteAnchor"/>
          <w:rtl w:val="true"/>
        </w:rPr>
        <w:footnoteReference w:id="1417"/>
      </w:r>
      <w:r>
        <w:rPr>
          <w:rFonts w:ascii="IRNazanin" w:hAnsi="IRNazanin" w:eastAsia="IRNazanin"/>
          <w:color w:val="111111"/>
          <w:sz w:val="28"/>
          <w:sz w:val="28"/>
          <w:szCs w:val="28"/>
          <w:rtl w:val="true"/>
          <w:lang w:bidi="fa-IR"/>
        </w:rPr>
        <w:t>منظور از این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مرا دوست داشته باشید</w:t>
      </w:r>
    </w:p>
    <w:p>
      <w:pPr>
        <w:pStyle w:val="BookText"/>
        <w:rPr/>
      </w:pPr>
      <w:r>
        <w:rPr>
          <w:rFonts w:ascii="IRNazanin" w:hAnsi="IRNazanin" w:eastAsia="IRNazanin"/>
          <w:color w:val="111111"/>
          <w:sz w:val="28"/>
          <w:sz w:val="28"/>
          <w:szCs w:val="28"/>
          <w:rtl w:val="true"/>
          <w:lang w:bidi="fa-IR"/>
        </w:rPr>
        <w:t>و آن ها را آزار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نزدیکان پیامبر صلی الله علیه و آله و سلم بنی هاشم و بنی مطلب هستند که آن حضرت را یاری کردند و قبل و بعد از مسلمان شدن همراه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شارح سپس در ذیل نقل دوم 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ابن عباس أن المقصود بالقربی فی الآیة جمیع قریش لا بنو هاشم وبنو المطلب کما یتبادر إلی الذهن وهم الذین عناهم سعید بن جبیر بقوله قربی آل محمد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Style w:val="FootnoteAnchor"/>
          <w:rtl w:val="true"/>
        </w:rPr>
        <w:footnoteReference w:id="1418"/>
      </w:r>
      <w:r>
        <w:rPr>
          <w:rFonts w:ascii="IRNazanin" w:hAnsi="IRNazanin" w:eastAsia="IRNazanin"/>
          <w:color w:val="111111"/>
          <w:sz w:val="28"/>
          <w:sz w:val="28"/>
          <w:szCs w:val="28"/>
          <w:rtl w:val="true"/>
          <w:lang w:bidi="fa-IR"/>
        </w:rPr>
        <w:t xml:space="preserve">نظر ابن عباس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تمام قریش هستند نه بنی هاشم و بنی مطلب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و صریح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ذهن می رسد و سعید بن جبیر نیز منظور از قربی در آیه را با این سخنش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و سلم هستند، اهل بیت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اعتراف بر این واقعیت است که ظاهر صریح آیه دلالت بر مودت اهل 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بنابر این نسبت بی اساسی که به ابن عباس داده اند باید گفت که پس گویا قرآن به امت اسلامی فرموده است که کل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باشند و یا این که این آیه هیچ ربطی بر مسلمین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طحاوی بعد از نقل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اخبار تصریح می کند که کل قریش ذی قربای پیامبر صلی الله علیه و آله و سلم هستند</w:t>
      </w:r>
      <w:r>
        <w:rPr>
          <w:rFonts w:eastAsia="IRNazanin" w:cs="IRNazanin"/>
          <w:color w:val="111111"/>
          <w:sz w:val="28"/>
          <w:szCs w:val="28"/>
          <w:rtl w:val="true"/>
          <w:lang w:bidi="fa-IR"/>
        </w:rPr>
        <w:t xml:space="preserve">. </w:t>
      </w:r>
      <w:r>
        <w:rPr>
          <w:rStyle w:val="FootnoteAnchor"/>
          <w:rtl w:val="true"/>
        </w:rPr>
        <w:footnoteReference w:id="1419"/>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اسلامی از ظاهر صریح این آیه شریفه وجوب مودت اهل بیت پیامبر اکرم صلی الله علیه و آله و سلم را استفاده کرده و فراوان بر این واقعیت تأکید کرده و این آیه را در باب فضائل اهل بیت وارد کرده اند و اخبار فراوان نیز در این خصوص وارد شده است، ولی جای تعجب است که چرا بخاری هر جا اخباری در باره اهل بیت علیهم السلام است آن را کنار گذاشته و اخبار خلاف صریح قرآن را در آن موضوع در صحیحش وارد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پاورقی تفسیرش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قرطبی و شوکانی از ابن عباس و قتاده، و آلوسی از مقاتل نقل کرده اند که سوره شوری مکی است جز چهار آیه و این آیه ی شریفه را نیز یکی از آن چهار آیه و مدنی دانسته اند</w:t>
      </w:r>
      <w:r>
        <w:rPr>
          <w:rFonts w:eastAsia="IRNazanin" w:cs="IRNazanin"/>
          <w:color w:val="111111"/>
          <w:sz w:val="28"/>
          <w:szCs w:val="28"/>
          <w:rtl w:val="true"/>
          <w:lang w:bidi="fa-IR"/>
        </w:rPr>
        <w:t xml:space="preserve">. </w:t>
      </w:r>
      <w:r>
        <w:rPr>
          <w:rStyle w:val="FootnoteAnchor"/>
          <w:rtl w:val="true"/>
        </w:rPr>
        <w:footnoteReference w:id="1420"/>
      </w:r>
      <w:r>
        <w:rPr>
          <w:rFonts w:ascii="IRNazanin" w:hAnsi="IRNazanin" w:eastAsia="IRNazanin"/>
          <w:color w:val="111111"/>
          <w:sz w:val="28"/>
          <w:sz w:val="28"/>
          <w:szCs w:val="28"/>
          <w:rtl w:val="true"/>
          <w:lang w:bidi="fa-IR"/>
        </w:rPr>
        <w:t>پس با این وجود چگونه این سخن کذب را به ابن عباس نسبت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قرابتک هؤلاء الذین وجبت علینا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وفاطمة، وابناهما؛ </w:t>
      </w:r>
      <w:r>
        <w:rPr>
          <w:rStyle w:val="FootnoteAnchor"/>
          <w:rtl w:val="true"/>
        </w:rPr>
        <w:footnoteReference w:id="1421"/>
      </w:r>
      <w:r>
        <w:rPr>
          <w:rFonts w:ascii="IRNazanin" w:hAnsi="IRNazanin" w:eastAsia="IRNazanin"/>
          <w:color w:val="111111"/>
          <w:sz w:val="28"/>
          <w:sz w:val="28"/>
          <w:szCs w:val="28"/>
          <w:rtl w:val="true"/>
          <w:lang w:bidi="fa-IR"/>
        </w:rPr>
        <w:t>وقتی آیه ای مودت نازل شد سؤال کردند که ای رسول خدا، این نزدیکان شما که مودت آن ها برای ما واجب گذشته، چه کسانی هستند؟ حضرت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علی، فاطمه و فرزندانشان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بعد از نقل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اهل بیت نیز به این معنا حدیث روایت کرده اند</w:t>
      </w:r>
      <w:r>
        <w:rPr>
          <w:rFonts w:eastAsia="IRNazanin" w:cs="IRNazanin"/>
          <w:color w:val="111111"/>
          <w:sz w:val="28"/>
          <w:szCs w:val="28"/>
          <w:rtl w:val="true"/>
          <w:lang w:bidi="fa-IR"/>
        </w:rPr>
        <w:t>.</w:t>
      </w:r>
      <w:r>
        <w:rPr>
          <w:rStyle w:val="FootnoteAnchor"/>
          <w:rtl w:val="true"/>
        </w:rPr>
        <w:footnoteReference w:id="1422"/>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حسین اشقر چهار نفر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اشقر صدوق است و این حدیث را از قیس بن ربیع روایت کرده</w:t>
      </w:r>
    </w:p>
    <w:p>
      <w:pPr>
        <w:pStyle w:val="BookText"/>
        <w:rPr/>
      </w:pPr>
      <w:r>
        <w:rPr>
          <w:rFonts w:ascii="IRNazanin" w:hAnsi="IRNazanin" w:eastAsia="IRNazanin"/>
          <w:color w:val="111111"/>
          <w:sz w:val="28"/>
          <w:sz w:val="28"/>
          <w:szCs w:val="28"/>
          <w:rtl w:val="true"/>
          <w:lang w:bidi="fa-IR"/>
        </w:rPr>
        <w:t>و او نیز صدوق است و بقیه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نیز بعد از نقل این حدیث با در نظر داشتند حسین اشقر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شیعه ی غالی است، ولی او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چنان که در پاورقی ذکر کردیم این حدیث را از ابن عباس ضحاک با دو سند و مجاهد و سعید بن جبیر نیز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سند حسن است و اخبار دیگر نیز آن را تقویت می کند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الآجری بمکة حدثنا علی بن عبد العزیز البغوی حدثنا أبو عبید القاسم بن سلام حدثنا حجاج بن منهال حدثنا حماد بن سلمة عن ثابت 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قتادة عن سعید بن جبیر عن ابن عباس ان رسول الله صلی الله علیه و آله و سلم لما قدم المدینة کانت تنوبه نوائب وحقوق وقدوم الغرباء علیه ولیس فی یده سعة لذلک فقالت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قد هداکم الله علی یدیه وهو ابن اختکم تنوبه نوائب وحقوق ولیس فی یده لذلک سعة فاجمعوا له من أموالکم ما لا یضرکم فتأتونه به فیستعین به علی ما ینوبه من الحقوق فجمعوا له ثمان مائة دینار ثم أتوه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ابن اختنا وقد هدانا الله علی یدیک تنوبک نوائب وحقوق ولیست بیدک لها سعة فرأینا أن نجمع من أموالنا طائفة فنأتیک به فتستعین به علی ما ینوبک وهو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أطلب منکم علی الایمان والقرآن جعلا ولا رزقا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إلا أن تحبونی وتحبوا أهل بیتی وقرابتی؛ </w:t>
      </w:r>
      <w:r>
        <w:rPr>
          <w:rStyle w:val="FootnoteAnchor"/>
          <w:rtl w:val="true"/>
        </w:rPr>
        <w:footnoteReference w:id="1423"/>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به مدینه آمدند مشکلات و حقوق و افراد غریب به حضور آن حضرت می آمدند در حالی که آن حضرت برای حل</w:t>
      </w:r>
    </w:p>
    <w:p>
      <w:pPr>
        <w:pStyle w:val="BookText"/>
        <w:rPr/>
      </w:pPr>
      <w:r>
        <w:rPr>
          <w:rFonts w:ascii="IRNazanin" w:hAnsi="IRNazanin" w:eastAsia="IRNazanin"/>
          <w:color w:val="111111"/>
          <w:sz w:val="28"/>
          <w:sz w:val="28"/>
          <w:szCs w:val="28"/>
          <w:rtl w:val="true"/>
          <w:lang w:bidi="fa-IR"/>
        </w:rPr>
        <w:t>مشکلات مردم توان مالی نداشتند، پس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پیامبر صلی الله علیه و آله و سلم ما را هدایت فرمود و آن حضرت پسر خواهر شماست و هر روز مشکلات بر آن حضرت روی می آورد و ایشان توان برطرف کردن آن را ندارند، بنابر این مقداری از اموال خود را جمع کنید و به آن حضرت بدهید تا به وسیله آن، حضرت مشکلات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جمع کردند و به حضور آن حضرت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شما پسر خواهر ما هستید، مشکلات و حقوق به شما روی آورده و شما هم شرایط برطرف کردن آن را ندارید، ما تصمیم گرفتیم مقداری از اموال خود را در اختیار شما بگزاریم تا به وسیله آن این مشکلات را برطرف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بگوا، من از شما برای رسالتم اجر</w:t>
      </w:r>
    </w:p>
    <w:p>
      <w:pPr>
        <w:pStyle w:val="BookText"/>
        <w:rPr/>
      </w:pPr>
      <w:r>
        <w:rPr>
          <w:rFonts w:ascii="IRNazanin" w:hAnsi="IRNazanin" w:eastAsia="IRNazanin"/>
          <w:color w:val="111111"/>
          <w:sz w:val="28"/>
          <w:sz w:val="28"/>
          <w:szCs w:val="28"/>
          <w:rtl w:val="true"/>
          <w:lang w:bidi="fa-IR"/>
        </w:rPr>
        <w:t>نمی خواهم جز مودت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در برابر ایمان شما به اسلام و قرآن پاداشی نمی خواهم جز این که محبت من و اهل بیتم را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این معنا را از ابن عباس سعید بن جبیر از دو طریق، مقسم، ابوصالح و کلبی روایت کرده اند و همچنین از طریق انس بن مالک نیز حدیث فوق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متن فوق، روایت حسکانی است و تمام راویان هر دو سند انس و ابن عباس ثقه و متقدمین رجال هر دو سند از رجال صحاح سته هستند و تنها ما در سند آن علی بن حسین فسوی را نشناختیم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طبری از طریق مقسم تمام رجالش رجال صحاح سته هستند و در مورد یزید بن ابی زیاد اختلاف است و او نیز از رجال سته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طریق دوم سعید بن جبیر نزد طبرانی هیثمی شیخ طبرانی علی بن سعید بن بشیر را لین و بقیه رجال آن را ثقات داسته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ابوصالح نزد حسکانی نوفل بن داود را ما نشناختیم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از طریق کلبی از ابن عباس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با این اسانید به تنهایی با این همه طرقش با تقویت هم کاملا صحیح خواهد بود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می کنید این خبر نیز تصریح دارد که این آیه شریفه در مدینه نازل</w:t>
      </w:r>
    </w:p>
    <w:p>
      <w:pPr>
        <w:pStyle w:val="BookText"/>
        <w:rPr/>
      </w:pPr>
      <w:r>
        <w:rPr>
          <w:rFonts w:ascii="IRNazanin" w:hAnsi="IRNazanin" w:eastAsia="IRNazanin"/>
          <w:color w:val="111111"/>
          <w:sz w:val="28"/>
          <w:sz w:val="28"/>
          <w:szCs w:val="28"/>
          <w:rtl w:val="true"/>
          <w:lang w:bidi="fa-IR"/>
        </w:rPr>
        <w:t>شده و هیچ ربطی با قریش و مشرکین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از ابونعیم و دیلمی این گونه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ابو نعیم والدیلمی من طریق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أسالکم علیه أجرا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تحفظونی فی أهل بیتی وتودوهم بی؛ </w:t>
      </w:r>
      <w:r>
        <w:rPr>
          <w:rStyle w:val="FootnoteAnchor"/>
          <w:rtl w:val="true"/>
        </w:rPr>
        <w:footnoteReference w:id="1424"/>
      </w:r>
      <w:r>
        <w:rPr>
          <w:rFonts w:ascii="IRNazanin" w:hAnsi="IRNazanin" w:eastAsia="IRNazanin"/>
          <w:color w:val="111111"/>
          <w:sz w:val="28"/>
          <w:sz w:val="28"/>
          <w:szCs w:val="28"/>
          <w:rtl w:val="true"/>
          <w:lang w:bidi="fa-IR"/>
        </w:rPr>
        <w:t>مجاهد از ابن عباس روایت کرده که پیامبر اکرم صلی الله علیه و آله و سلم آیه مودت را تلاوت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مرا در باره اهل بیتم حفظ کنید و مودت آن ها را به خاطر من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أبی مالک عن ابن عباس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یَقْتَرِفْ حَسَنَةً نَّزِدْ لَهُ فِیهَا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لآل محمّد صلی الله علیه و آله و سلم؛ ابومالک از ابن عباس نقل کرده که در باره ادامه آیه مودت که خداوند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که عمل خیری انجام دهد ما به خوبی اش</w:t>
      </w:r>
    </w:p>
    <w:p>
      <w:pPr>
        <w:pStyle w:val="BookText"/>
        <w:rPr/>
      </w:pPr>
      <w:r>
        <w:rPr>
          <w:rFonts w:ascii="IRNazanin" w:hAnsi="IRNazanin" w:eastAsia="IRNazanin"/>
          <w:color w:val="111111"/>
          <w:sz w:val="28"/>
          <w:sz w:val="28"/>
          <w:szCs w:val="28"/>
          <w:rtl w:val="true"/>
          <w:lang w:bidi="fa-IR"/>
        </w:rPr>
        <w:t>می 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عمل خوب در این آیه مودت اهل بیت است</w:t>
      </w:r>
      <w:r>
        <w:rPr>
          <w:rFonts w:eastAsia="IRNazanin" w:cs="IRNazanin"/>
          <w:color w:val="111111"/>
          <w:sz w:val="28"/>
          <w:szCs w:val="28"/>
          <w:rtl w:val="true"/>
          <w:lang w:bidi="fa-IR"/>
        </w:rPr>
        <w:t xml:space="preserve">. </w:t>
      </w:r>
      <w:r>
        <w:rPr>
          <w:rStyle w:val="FootnoteAnchor"/>
          <w:rtl w:val="true"/>
        </w:rPr>
        <w:footnoteReference w:id="1425"/>
      </w:r>
      <w:r>
        <w:rPr>
          <w:rFonts w:ascii="IRNazanin" w:hAnsi="IRNazanin" w:eastAsia="IRNazanin"/>
          <w:color w:val="111111"/>
          <w:sz w:val="28"/>
          <w:sz w:val="28"/>
          <w:szCs w:val="28"/>
          <w:rtl w:val="true"/>
          <w:lang w:bidi="fa-IR"/>
        </w:rPr>
        <w:t>سه نفر این حدیث را از حکم بن ظهیر روایت کرده اند، ولی حَکَم ضعیف است و اخبار گذشته و آینده، این خبر را تقویت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 فی آل حم آیة، لا یحفظ مودتنا إلا کل مؤمن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 ما آیه ی است در سوره آل حم، مودت ما را کسی جز مؤمن حفظ نمی کند و سپس آیه مودت را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ما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ابونعیم ابوصباح عبدالغفور انصاری ضعیف است و احمد حنبل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می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حالش آورده اند که از پیامبر اکرم صلی الله علیه و آله و سلم چنین حدیث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اهل سنت و جماعت که اهل قرآن و ذکر هستند</w:t>
      </w:r>
      <w:r>
        <w:rPr>
          <w:rFonts w:eastAsia="IRNazanin" w:cs="IRNazanin"/>
          <w:color w:val="111111"/>
          <w:sz w:val="28"/>
          <w:szCs w:val="28"/>
          <w:rtl w:val="true"/>
          <w:lang w:bidi="fa-IR"/>
        </w:rPr>
        <w:t>»</w:t>
      </w:r>
      <w:r>
        <w:rPr>
          <w:rStyle w:val="FootnoteAnchor"/>
          <w:rtl w:val="true"/>
        </w:rPr>
        <w:footnoteReference w:id="1426"/>
      </w:r>
      <w:r>
        <w:rPr>
          <w:rFonts w:ascii="IRNazanin" w:hAnsi="IRNazanin" w:eastAsia="IRNazanin"/>
          <w:color w:val="111111"/>
          <w:sz w:val="28"/>
          <w:sz w:val="28"/>
          <w:szCs w:val="28"/>
          <w:rtl w:val="true"/>
          <w:lang w:bidi="fa-IR"/>
        </w:rPr>
        <w:t>و او حدیثی نیز در گذاشتن دست روی دست در حال نماز جعل کرده و به امیرالمؤمنین علیه السلام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جا استفاده می شود که او در تقویت مذهب اهل سنت حدیث می ساخته و حدیث مورد بحث ربطی به او ندارد؛ زیرا از دیگران نیز شواهد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سند ابوشیخ دسترسی نداشتیم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 الحسن بن علی الناس حین قتل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من أهل البیت الذی افترض الله مودتهم علی کل مسلم فقال تبارک و تعالی لنبیه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 و من یقترف حسنة نزد له فیها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فاقتراف الحسنة مودتنا أهل البیت؛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بعد از شهادت امیرالمؤمنین علیه السلام خطبه خواندند و ضمن آن فرمودند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از خاندانی هستم که خداوند در قرآن مودت و محبت ما را برای هر مسلمانی واجب</w:t>
      </w:r>
    </w:p>
    <w:p>
      <w:pPr>
        <w:pStyle w:val="BookText"/>
        <w:rPr/>
      </w:pPr>
      <w:r>
        <w:rPr>
          <w:rFonts w:ascii="IRNazanin" w:hAnsi="IRNazanin" w:eastAsia="IRNazanin"/>
          <w:color w:val="111111"/>
          <w:sz w:val="28"/>
          <w:sz w:val="28"/>
          <w:szCs w:val="28"/>
          <w:rtl w:val="true"/>
          <w:lang w:bidi="fa-IR"/>
        </w:rPr>
        <w:t>گردانیده است؛ آن جا که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آله و سلم به امت خویش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در برابر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اینکه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دوستی نمایید طلب نمی نمایم و هر که عمل خیر انجام دهد در خیرش</w:t>
      </w:r>
    </w:p>
    <w:p>
      <w:pPr>
        <w:pStyle w:val="BookText"/>
        <w:rPr/>
      </w:pPr>
      <w:r>
        <w:rPr>
          <w:rFonts w:ascii="IRNazanin" w:hAnsi="IRNazanin" w:eastAsia="IRNazanin"/>
          <w:color w:val="111111"/>
          <w:sz w:val="28"/>
          <w:sz w:val="28"/>
          <w:szCs w:val="28"/>
          <w:rtl w:val="true"/>
          <w:lang w:bidi="fa-IR"/>
        </w:rPr>
        <w:t>می 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انجام عمل خیر داشتن مودت و محبت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داشته باشیم که اصل این خطبه امام حسن علیه السلام متواتر است و بیش از ده نفر آن را روایت کرده اند، ولی این عبارت مورد بحث، چون در آخر خطبه آن حضرت آمده در نقل بعضی که آن را مختصر نقل کرده اند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اعبارت مورد بحث را از امام حسن علیه السلام ابوطفیل صحابی، امام سجاد، جعفر بن حبان و زید شهید کامل نقل کرده اند، هیثمی و ابن حجر هیتمی آن را حسن دانسته اند و سند حاکم نیز حسن و یا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به سند حاکم دو اشکال وارد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علوی را ذهبی به وضع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توثیق نکرده بلکه ترمذی به ضعیف بودن وی اشاره کرده آن جا که حدیث او را غریب خوانده و ابن حجر او را مقبول دانسته است</w:t>
      </w:r>
      <w:r>
        <w:rPr>
          <w:rFonts w:eastAsia="IRNazanin" w:cs="IRNazanin"/>
          <w:color w:val="111111"/>
          <w:sz w:val="28"/>
          <w:szCs w:val="28"/>
          <w:rtl w:val="true"/>
          <w:lang w:bidi="fa-IR"/>
        </w:rPr>
        <w:t xml:space="preserve">. </w:t>
      </w:r>
      <w:r>
        <w:rPr>
          <w:rStyle w:val="FootnoteAnchor"/>
          <w:rtl w:val="true"/>
        </w:rPr>
        <w:footnoteReference w:id="1427"/>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کردن ذهبی شیخ حاکم را از تناقضات ذهبی و ثبوت دشمنی او با فضائل اهل بیت علیهم السلام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دلیلی بر متهم بودن او ذکر نکرده جز روایت حدیث در فضائل اهل بیت علیهم السلام و حال آن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اسانید زیادی دارد و همچنین از جابر بن عبدالله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با این عمل دچار تناقض آشکار شده؛ زیرا در دو مورد در تلخیص مستدرک حدیث شیخ حاکم حسن بن محمد علوی را صحیح دانسته است</w:t>
      </w:r>
      <w:r>
        <w:rPr>
          <w:rFonts w:eastAsia="IRNazanin" w:cs="IRNazanin"/>
          <w:color w:val="111111"/>
          <w:sz w:val="28"/>
          <w:szCs w:val="28"/>
          <w:rtl w:val="true"/>
          <w:lang w:bidi="fa-IR"/>
        </w:rPr>
        <w:t xml:space="preserve">. </w:t>
      </w:r>
      <w:r>
        <w:rPr>
          <w:rStyle w:val="FootnoteAnchor"/>
          <w:rtl w:val="true"/>
        </w:rPr>
        <w:footnoteReference w:id="1428"/>
      </w:r>
      <w:r>
        <w:rPr>
          <w:rFonts w:ascii="IRNazanin" w:hAnsi="IRNazanin" w:eastAsia="IRNazanin"/>
          <w:color w:val="111111"/>
          <w:sz w:val="28"/>
          <w:sz w:val="28"/>
          <w:szCs w:val="28"/>
          <w:rtl w:val="true"/>
          <w:lang w:bidi="fa-IR"/>
        </w:rPr>
        <w:t>پس این حکم ذهبی در باره شیخ حاکم از روی تعصب</w:t>
      </w:r>
    </w:p>
    <w:p>
      <w:pPr>
        <w:pStyle w:val="BookText"/>
        <w:rPr/>
      </w:pPr>
      <w:r>
        <w:rPr>
          <w:rFonts w:ascii="IRNazanin" w:hAnsi="IRNazanin" w:eastAsia="IRNazanin"/>
          <w:color w:val="111111"/>
          <w:sz w:val="28"/>
          <w:sz w:val="28"/>
          <w:szCs w:val="28"/>
          <w:rtl w:val="true"/>
          <w:lang w:bidi="fa-IR"/>
        </w:rPr>
        <w:t>بوده و دور از انصاف است و ارزش منطقی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مضافا بر این که او را مقبول دانسته قبلش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طبقه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چاپ سنن ترمذی و حتی در آن چاپی که همراه حاشیه البانی است ترمذی سند حدیث علی بن جعفر را حسن غریب گفته نه غریب تنها، ولی البانی از ذهبی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حدیث او را نه صحیح دانسته و نه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با سکوت این حرف دروغ را تأیید کرده تا بتواند در تضعیف این حدیث از این طریق خواننده کتابش را فریب دهد، زیرا خود البانی در جای دیگر به تحسین ترمذی اعتراف و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چنان که ابن حجر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و تصریح کرده شخصیت برجسته ی است که نیاز به معرفی کسی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دقت داشته باشیم که البانی متناقض به ابن حجر هیتمی به خاطر حسن دانستن حدیث امام حسن علیه السلام حمله کرده و با این وجود به حدیث امیرالمؤمنین علیه السلام که ابن حجر از ابوشیخ نقل کرده هیچ اشاره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عاص نیز در نامه خود به معاویه این آیه را ضمن آیات فضائل امیرالمؤمنین علیه السلام برای او نوشته است</w:t>
      </w:r>
      <w:r>
        <w:rPr>
          <w:rFonts w:eastAsia="IRNazanin" w:cs="IRNazanin"/>
          <w:color w:val="111111"/>
          <w:sz w:val="28"/>
          <w:szCs w:val="28"/>
          <w:rtl w:val="true"/>
          <w:lang w:bidi="fa-IR"/>
        </w:rPr>
        <w:t xml:space="preserve">. </w:t>
      </w:r>
      <w:r>
        <w:rPr>
          <w:rStyle w:val="FootnoteAnchor"/>
          <w:rtl w:val="true"/>
        </w:rPr>
        <w:footnoteReference w:id="142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به حضور پیامبر اکرم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اسلام را عرضه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او شهادتین را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هم از من می خواهی؟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مودت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قربای من و یا قربای تو؟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با تو بیعت کنم، لعنت خدا بر کسی که تو و اقربایت را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آمین گفتند</w:t>
      </w:r>
      <w:r>
        <w:rPr>
          <w:rFonts w:eastAsia="IRNazanin" w:cs="IRNazanin"/>
          <w:color w:val="111111"/>
          <w:sz w:val="28"/>
          <w:szCs w:val="28"/>
          <w:rtl w:val="true"/>
          <w:lang w:bidi="fa-IR"/>
        </w:rPr>
        <w:t>.</w:t>
      </w:r>
      <w:r>
        <w:rPr>
          <w:rStyle w:val="FootnoteAnchor"/>
          <w:rtl w:val="true"/>
        </w:rPr>
        <w:footnoteReference w:id="1430"/>
      </w:r>
      <w:r>
        <w:rPr>
          <w:rFonts w:ascii="IRNazanin" w:hAnsi="IRNazanin" w:eastAsia="IRNazanin"/>
          <w:color w:val="111111"/>
          <w:sz w:val="28"/>
          <w:sz w:val="28"/>
          <w:szCs w:val="28"/>
          <w:rtl w:val="true"/>
          <w:lang w:bidi="fa-IR"/>
        </w:rPr>
        <w:t>راویان سند ابونعیم ثقه هستند جز یحیی</w:t>
      </w:r>
    </w:p>
    <w:p>
      <w:pPr>
        <w:pStyle w:val="BookText"/>
        <w:rPr/>
      </w:pPr>
      <w:r>
        <w:rPr>
          <w:rFonts w:ascii="IRNazanin" w:hAnsi="IRNazanin" w:eastAsia="IRNazanin"/>
          <w:color w:val="111111"/>
          <w:sz w:val="28"/>
          <w:sz w:val="28"/>
          <w:szCs w:val="28"/>
          <w:rtl w:val="true"/>
          <w:lang w:bidi="fa-IR"/>
        </w:rPr>
        <w:t>بن العلاء قاضی ری که از اصحاب امام صادق علیه السلام است و نجاشی او را ثقه دانسته، ولی اهل سنت او را تضعیف کرده اند و احمد رمی بر کذب و وضع حدیث کرده با این که از او در مسندش حدیث روایت کرده و عبدالرزاق نیز در مصنف و دیگران فراوان از او حدیث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آله و سلم فی مسیر، فهتف به أعرابی بصوت جهوری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تقول فی رجل یحب القوم ولم یعمل بعملهم؟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إلی من تدعو؟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شهادة أن لا إله إلا الله وأنی رسول الله وإقام الصلاة وإیتاء الزکاة وصوم رمضان وحج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تطلب علی هذا أجرا؟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أقربائی یا محمد أم اقرباؤک؟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اقربائی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یدک حتی أبایعک، فلا خیر فیمن یودک ولا یود اقرباءک؛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مسعود نیز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با صدای بلند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محمد صلی الله علیه و آله و سلم به چه چیز دعوت می کنی؟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بر وحدانیت خداوند متعال و پیامبری من و برپا داشتن نماز و دادن زکات و روزه ماه رمضان و حج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عمل اجر هم می خواهی؟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مودت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اقربای خودم و یا اقربای تو؟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اقربای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با تو بیعت کنم، خیری نیست در کسی که تو را دوست داشته باشد، ولی اقربایت را دوست نداشته باشد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داشته باشیم که تمام رجال این سند ثقه هستند جز یحیی بن ثعلبه انصاری که یحیی بن معین، ابواحمد حاکم و دیگران او را یاد کرده و جرحی نکرده اند، ولی ذهبی در میزان الاعتدال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او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ابن ثعلبه شخص ثقه محمد بن خالد بن عثمه است و این می تواند معتبر بودن این سند را تقویت</w:t>
      </w:r>
    </w:p>
    <w:p>
      <w:pPr>
        <w:pStyle w:val="BookText"/>
        <w:rPr/>
      </w:pPr>
      <w:r>
        <w:rPr>
          <w:rFonts w:ascii="IRNazanin" w:hAnsi="IRNazanin" w:eastAsia="IRNazanin"/>
          <w:color w:val="111111"/>
          <w:sz w:val="28"/>
          <w:sz w:val="28"/>
          <w:szCs w:val="28"/>
          <w:rtl w:val="true"/>
          <w:lang w:bidi="fa-IR"/>
        </w:rPr>
        <w:t>کند، زیرا بین این راوی و دارقطنی فاصله زیاد است، لذا نمی توان جرح بدون اسناد و دلیل دارقطنی را در باره او قبول کرد چون کسی غیر از او وی را تضعیف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ابوامامه نیز روایت کرده که پیامبر اکرم صلی الله علیه و آله و سلم پس از تأکید بر محبت اهل بیت علیهم السلام این آیه شریفه را تلاوت فرمودند</w:t>
      </w:r>
      <w:r>
        <w:rPr>
          <w:rFonts w:eastAsia="IRNazanin" w:cs="IRNazanin"/>
          <w:color w:val="111111"/>
          <w:sz w:val="28"/>
          <w:szCs w:val="28"/>
          <w:rtl w:val="true"/>
          <w:lang w:bidi="fa-IR"/>
        </w:rPr>
        <w:t xml:space="preserve">. </w:t>
      </w:r>
      <w:r>
        <w:rPr>
          <w:rStyle w:val="FootnoteAnchor"/>
          <w:rtl w:val="true"/>
        </w:rPr>
        <w:footnoteReference w:id="1431"/>
      </w:r>
      <w:r>
        <w:rPr>
          <w:rFonts w:ascii="IRNazanin" w:hAnsi="IRNazanin" w:eastAsia="IRNazanin"/>
          <w:color w:val="111111"/>
          <w:sz w:val="28"/>
          <w:sz w:val="28"/>
          <w:szCs w:val="28"/>
          <w:rtl w:val="true"/>
          <w:lang w:bidi="fa-IR"/>
        </w:rPr>
        <w:t>در سند این خبر فضال بن جبیر 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ابودیلم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واقعه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سجاد علیه السلام را به اسیری گرفتند، آوردند نزدیک دروازه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 را که شما را به قتل رسانید و ریشه تان را کند و فتنه را از ریشه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قرآن خوانده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آل حم را 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خواندم، ولی آل حم را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اسألکم علیه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143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جبیر، امام سجاد، اسماعیل سدی، عمرو بن شعیب نیز</w:t>
      </w:r>
    </w:p>
    <w:p>
      <w:pPr>
        <w:pStyle w:val="BookText"/>
        <w:rPr/>
      </w:pPr>
      <w:r>
        <w:rPr>
          <w:rFonts w:ascii="IRNazanin" w:hAnsi="IRNazanin" w:eastAsia="IRNazanin"/>
          <w:color w:val="111111"/>
          <w:sz w:val="28"/>
          <w:sz w:val="28"/>
          <w:szCs w:val="28"/>
          <w:rtl w:val="true"/>
          <w:lang w:bidi="fa-IR"/>
        </w:rPr>
        <w:t>گفته اند که منظور از این آیه دوستی و مودت اهل بیت است</w:t>
      </w:r>
      <w:r>
        <w:rPr>
          <w:rFonts w:eastAsia="IRNazanin" w:cs="IRNazanin"/>
          <w:color w:val="111111"/>
          <w:sz w:val="28"/>
          <w:szCs w:val="28"/>
          <w:rtl w:val="true"/>
          <w:lang w:bidi="fa-IR"/>
        </w:rPr>
        <w:t xml:space="preserve">. </w:t>
      </w:r>
      <w:r>
        <w:rPr>
          <w:rStyle w:val="FootnoteAnchor"/>
          <w:rtl w:val="true"/>
        </w:rPr>
        <w:footnoteReference w:id="1433"/>
      </w:r>
      <w:r>
        <w:rPr>
          <w:rFonts w:ascii="IRNazanin" w:hAnsi="IRNazanin" w:eastAsia="IRNazanin"/>
          <w:color w:val="111111"/>
          <w:sz w:val="28"/>
          <w:sz w:val="28"/>
          <w:szCs w:val="28"/>
          <w:rtl w:val="true"/>
          <w:lang w:bidi="fa-IR"/>
        </w:rPr>
        <w:t>ابن حجر در فتح الباری این نظریه را به صورت خبر قطعی نقل کرده و به سند آن ها اشکال وارد نکرده است، پس سند اخبار این افراد از نظر او صحیح بوده، زیرا او دو خبر دیگر را نیز در این موضوع ذکر کرده و بر ضعف سندش حکم کرده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چنان که ملاحظه می کنید تمام این اخبار مؤید هم هستند و همچنین مفسرین اهل سنت مانند ثعلبی، زمخشری، بغوی، آلوسی، فخر رازی و دیگران پس از روایت</w:t>
      </w:r>
      <w:bookmarkStart w:id="821" w:name="pg5103_36000"/>
    </w:p>
    <w:p>
      <w:pPr>
        <w:pStyle w:val="BookText"/>
        <w:rPr/>
      </w:pPr>
      <w:bookmarkEnd w:id="821"/>
      <w:r>
        <w:rPr>
          <w:rFonts w:ascii="IRNazanin" w:hAnsi="IRNazanin" w:eastAsia="IRNazanin"/>
          <w:color w:val="111111"/>
          <w:sz w:val="28"/>
          <w:sz w:val="28"/>
          <w:szCs w:val="28"/>
          <w:rtl w:val="true"/>
          <w:lang w:bidi="fa-IR"/>
        </w:rPr>
        <w:t>حدیث در ذیل آیه شریفه مودت، احادیث دیگری را نیز که دلالت بر وجوب مودت و محبت اهل بیت علیهم السلام می کند برای تأیید واجب بودن مودت اهل بیت در این آیه، برای حدیث اول ابن عباس شاهد آورده و بر واجب بودن مودت و محبت اهل بیت علیهم السلام تأکید کرده اند</w:t>
      </w:r>
      <w:r>
        <w:rPr>
          <w:rFonts w:eastAsia="IRNazanin" w:cs="IRNazanin"/>
          <w:color w:val="111111"/>
          <w:sz w:val="28"/>
          <w:szCs w:val="28"/>
          <w:rtl w:val="true"/>
          <w:lang w:bidi="fa-IR"/>
        </w:rPr>
        <w:t>.</w:t>
      </w:r>
    </w:p>
    <w:p>
      <w:pPr>
        <w:pStyle w:val="Heading3"/>
        <w:numPr>
          <w:ilvl w:val="2"/>
          <w:numId w:val="1"/>
        </w:numPr>
        <w:rPr/>
      </w:pPr>
      <w:bookmarkStart w:id="822" w:name="__RefHeading___Toc1293265_774463916"/>
      <w:bookmarkStart w:id="823" w:name="_Toc307"/>
      <w:bookmarkEnd w:id="822"/>
      <w:r>
        <w:rPr>
          <w:rtl w:val="true"/>
        </w:rPr>
        <w:t>خطاب ابوسفیان در احد</w:t>
      </w:r>
      <w:bookmarkEnd w:id="82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کتب دیگر زهیر و اسرائل از ابواسحاق و او به صورت معنعن از براء حدیث روایت کرده است که گویا ابوسفیان در جنگ احد به مسلمین خطاب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صلی الله علیه و آله و سلم در بین شما هست، ابوبکر هست، عمر هست و چون با امر پیامبر اکرم صلی الله علیه و آله و سلم کسی پاسخ نداد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کشته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بن خطاب نتوانست خودداری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ما زنده هستیم و</w:t>
      </w:r>
      <w:r>
        <w:rPr>
          <w:rFonts w:eastAsia="IRNazanin" w:cs="IRNazanin"/>
          <w:color w:val="111111"/>
          <w:sz w:val="28"/>
          <w:szCs w:val="28"/>
          <w:rtl w:val="true"/>
          <w:lang w:bidi="fa-IR"/>
        </w:rPr>
        <w:t>... .</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راوی این حدیث تنها ابواسحاق است و باید دقت داشته باشیم که ابواسحاق سبیعی مدلس بوده و همچنین اختلاط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که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او در صحیحش روایت کرده است، تنها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ابواسحاق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سماع است و بقیه معنعن است که حکم مرسل و ضعیف را دارد و همچنین خیلی از احادیث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زهیر و اسرائل است که پس از اختلاط از او حدیث شنیده اند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فوق به این صورت را تنها اسرائل و زهیر از ابواسحاق روایت کرده اند و این دو از ابواسحاق پس از اختلاط حدیث روایت کرده اند و لذا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دو از او، لین و ضعیف است</w:t>
      </w:r>
      <w:r>
        <w:rPr>
          <w:rFonts w:eastAsia="IRNazanin" w:cs="IRNazanin"/>
          <w:color w:val="111111"/>
          <w:sz w:val="28"/>
          <w:szCs w:val="28"/>
          <w:rtl w:val="true"/>
          <w:lang w:bidi="fa-IR"/>
        </w:rPr>
        <w:t>.</w:t>
      </w:r>
      <w:r>
        <w:rPr>
          <w:rStyle w:val="FootnoteAnchor"/>
          <w:rtl w:val="true"/>
        </w:rPr>
        <w:footnoteReference w:id="1435"/>
      </w:r>
      <w:r>
        <w:rPr>
          <w:rFonts w:ascii="IRNazanin" w:hAnsi="IRNazanin" w:eastAsia="IRNazanin"/>
          <w:color w:val="111111"/>
          <w:sz w:val="28"/>
          <w:sz w:val="28"/>
          <w:szCs w:val="28"/>
          <w:rtl w:val="true"/>
          <w:lang w:bidi="fa-IR"/>
        </w:rPr>
        <w:t>همچنین ابواسحاق که مدلس است در تمام کتاب ها و در یک</w:t>
      </w:r>
      <w:bookmarkStart w:id="824" w:name="pg5103_36001"/>
    </w:p>
    <w:p>
      <w:pPr>
        <w:pStyle w:val="BookText"/>
        <w:rPr/>
      </w:pPr>
      <w:bookmarkEnd w:id="824"/>
      <w:r>
        <w:rPr>
          <w:rFonts w:ascii="IRNazanin" w:hAnsi="IRNazanin" w:eastAsia="IRNazanin"/>
          <w:color w:val="111111"/>
          <w:sz w:val="28"/>
          <w:sz w:val="28"/>
          <w:szCs w:val="28"/>
          <w:rtl w:val="true"/>
          <w:lang w:bidi="fa-IR"/>
        </w:rPr>
        <w:t>روایت بخاری معنعن خبر را نقل کرده است و تنها بخاری سند دوم خود را به صورت سماع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براء در آن زمان کوچک بوده و به این جهت اجازه نداده بودند که در بدر حضور پیدا کند و حالا در احد بوده یا نه با آن سن و سال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ها، ابن مسعود نیز این داستان را نقل کرده است و در آن هیچ ذکری از ابوبکر و عمر نیست</w:t>
      </w:r>
      <w:r>
        <w:rPr>
          <w:rFonts w:eastAsia="IRNazanin" w:cs="IRNazanin"/>
          <w:color w:val="111111"/>
          <w:sz w:val="28"/>
          <w:szCs w:val="28"/>
          <w:rtl w:val="true"/>
          <w:lang w:bidi="fa-IR"/>
        </w:rPr>
        <w:t xml:space="preserve">. </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مهم تر از همه ای این ها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اول و دوم در احد از میدان جنگ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به ویژه در زمان پیامبر اکرم صلی الله علیه و آله و سلم ثابت نشده که این دو با کسی از کفار و مشرکین مبارزه کرده باشند و یا حتی یک نفر را به قتل رسانده باشند و یا یگان قهرمانی از خود بر جای گذاشته باشند که آن سبب شده باشد تا ابوسفیان از این ها حساب می برده باشد، ولی در زمان اسلام ظاهری ابوسفیان و پس از حیات پر برکت پیامبر اکرم صلی الله علیه و آله و سلم عکس این مدعا ثابت شده است و این دو از ترس این که ابوسفیان علیه خلافت آن ها افرادی را بشوراند، جهت جلب رضایت وی فرزندش یزید و پس از وی معاویه را حاکم شام قرار داده اند با این که چنان که ذکر شد حکومت را برای طلقا و مسلمه الفتح حرام و غیر جائز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اخبار که در زمان معاویه وضع شده اند متأسفانه خیلی فراوان هستند که هیچ همخوانی با سیره و سلوک عملی خلفا ندارد وعکس آن صفات در سیره عملی آن ها فراوان بوده و ثابت شده است</w:t>
      </w:r>
      <w:r>
        <w:rPr>
          <w:rFonts w:eastAsia="IRNazanin" w:cs="IRNazanin"/>
          <w:color w:val="111111"/>
          <w:sz w:val="28"/>
          <w:szCs w:val="28"/>
          <w:rtl w:val="true"/>
          <w:lang w:bidi="fa-IR"/>
        </w:rPr>
        <w:t>.</w:t>
      </w:r>
    </w:p>
    <w:p>
      <w:pPr>
        <w:pStyle w:val="Heading3"/>
        <w:numPr>
          <w:ilvl w:val="2"/>
          <w:numId w:val="1"/>
        </w:numPr>
        <w:rPr/>
      </w:pPr>
      <w:bookmarkStart w:id="825" w:name="__RefHeading___Toc1293267_774463916"/>
      <w:bookmarkStart w:id="826" w:name="_Toc308"/>
      <w:bookmarkEnd w:id="825"/>
      <w:r>
        <w:rPr>
          <w:rtl w:val="true"/>
        </w:rPr>
        <w:t>نسبت ناروا به پیامبر اکرم صلی الله علیه و آله و سلم و تناقضات آشکار در موضوع بول</w:t>
      </w:r>
      <w:bookmarkEnd w:id="826"/>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فراوان در کتب اهل سنت موجود است که از نظر محدثین اهل سنت از</w:t>
      </w:r>
    </w:p>
    <w:p>
      <w:pPr>
        <w:pStyle w:val="BookText"/>
        <w:rPr/>
      </w:pPr>
      <w:r>
        <w:rPr>
          <w:rFonts w:ascii="IRNazanin" w:hAnsi="IRNazanin" w:eastAsia="IRNazanin"/>
          <w:color w:val="111111"/>
          <w:sz w:val="28"/>
          <w:sz w:val="28"/>
          <w:szCs w:val="28"/>
          <w:rtl w:val="true"/>
          <w:lang w:bidi="fa-IR"/>
        </w:rPr>
        <w:t>حیث سند صحیح است، و در آن ها به روشنی نسبت تناقض به پیامبر اکرم صلی الله علیه و آله و سلم داده شده است که نمونه های بسیاری را ما در این نوشتار ذکر و اشاره کردیم و موضوع مورد ذکر نیز از نمونه های دیگر از این نسبت های ناروا به پیامبر اکرم صلی الله علیه و آله و سلم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وائل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النبی صلی الله علیه و آله و سلم سباطة قوم فبال قائما ثم دعا بماء فجئته بماء فتوضأ؛</w:t>
      </w:r>
      <w:r>
        <w:rPr>
          <w:rStyle w:val="FootnoteAnchor"/>
          <w:rtl w:val="true"/>
        </w:rPr>
        <w:footnoteReference w:id="1437"/>
      </w:r>
      <w:r>
        <w:rPr>
          <w:rFonts w:ascii="IRNazanin" w:hAnsi="IRNazanin" w:eastAsia="IRNazanin"/>
          <w:color w:val="111111"/>
          <w:sz w:val="28"/>
          <w:sz w:val="28"/>
          <w:szCs w:val="28"/>
          <w:rtl w:val="true"/>
          <w:lang w:bidi="fa-IR"/>
        </w:rPr>
        <w:t>یعنی به پیامبر اکرم صلی الله علیه و آله و سلم نسبت داده اند که آن حضرت گویا ایستاده بول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ابووائل شقیق بن سلمه از مغیره نیز روایت کرده است</w:t>
      </w:r>
      <w:r>
        <w:rPr>
          <w:rFonts w:eastAsia="IRNazanin" w:cs="IRNazanin"/>
          <w:color w:val="111111"/>
          <w:sz w:val="28"/>
          <w:szCs w:val="28"/>
          <w:rtl w:val="true"/>
          <w:lang w:bidi="fa-IR"/>
        </w:rPr>
        <w:t>.</w:t>
      </w:r>
      <w:r>
        <w:rPr>
          <w:rStyle w:val="FootnoteAnchor"/>
          <w:rtl w:val="true"/>
        </w:rPr>
        <w:footnoteReference w:id="1438"/>
      </w:r>
      <w:r>
        <w:rPr>
          <w:rFonts w:ascii="IRNazanin" w:hAnsi="IRNazanin" w:eastAsia="IRNazanin"/>
          <w:color w:val="111111"/>
          <w:sz w:val="28"/>
          <w:sz w:val="28"/>
          <w:szCs w:val="28"/>
          <w:rtl w:val="true"/>
          <w:lang w:bidi="fa-IR"/>
        </w:rPr>
        <w:t>ابن ابی الحدید ابووائل را از دشمنان امیرالمؤمنین علیه السلام خوانده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عثمانی بود و علی را دشنام می داد و از خوارج نیز بود و پس از دعوت پی در پی امیرالمؤمنین علیه السلام با توبه از رای خوارج برگشت و در جنگ صفین همراه امیرالمؤمنین علیه السلام بود، و در مورد آن جنگ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صف هایی بود آن صف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ابووائل عثمانی بود و زر بن حبیش علوی بود</w:t>
      </w:r>
      <w:r>
        <w:rPr>
          <w:rFonts w:eastAsia="IRNazanin" w:cs="IRNazanin"/>
          <w:color w:val="111111"/>
          <w:sz w:val="28"/>
          <w:szCs w:val="28"/>
          <w:rtl w:val="true"/>
          <w:lang w:bidi="fa-IR"/>
        </w:rPr>
        <w:t>.</w:t>
      </w:r>
      <w:r>
        <w:rPr>
          <w:rStyle w:val="FootnoteAnchor"/>
          <w:rtl w:val="true"/>
        </w:rPr>
        <w:footnoteReference w:id="1439"/>
      </w:r>
      <w:r>
        <w:rPr>
          <w:rFonts w:ascii="IRNazanin" w:hAnsi="IRNazanin" w:eastAsia="IRNazanin"/>
          <w:color w:val="111111"/>
          <w:sz w:val="28"/>
          <w:sz w:val="28"/>
          <w:szCs w:val="28"/>
          <w:rtl w:val="true"/>
          <w:lang w:bidi="fa-IR"/>
        </w:rPr>
        <w:t>برخی از عبارات فوق را ذهبی نیز نقل کرده است و او همچنین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ابووائل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برای تو محبوب تر است و یا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محبوب تر بود، ولی الآن عثمان محبوب تر است</w:t>
      </w:r>
      <w:r>
        <w:rPr>
          <w:rFonts w:eastAsia="IRNazanin" w:cs="IRNazanin"/>
          <w:color w:val="111111"/>
          <w:sz w:val="28"/>
          <w:szCs w:val="28"/>
          <w:rtl w:val="true"/>
          <w:lang w:bidi="fa-IR"/>
        </w:rPr>
        <w:t>.</w:t>
      </w:r>
      <w:r>
        <w:rPr>
          <w:rStyle w:val="FootnoteAnchor"/>
          <w:rtl w:val="true"/>
        </w:rPr>
        <w:footnoteReference w:id="1440"/>
      </w:r>
      <w:r>
        <w:rPr>
          <w:rFonts w:ascii="IRNazanin" w:hAnsi="IRNazanin" w:eastAsia="IRNazanin"/>
          <w:color w:val="111111"/>
          <w:sz w:val="28"/>
          <w:sz w:val="28"/>
          <w:szCs w:val="28"/>
          <w:rtl w:val="true"/>
          <w:lang w:bidi="fa-IR"/>
        </w:rPr>
        <w:t>این خبر نیز به نوعی ناصبی گشتن او را تأیید می کند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مختلف این ادعا و حدیث بخاری را تکذیب می کند که با برخی از آن احادیث در ذیل آشنا خواهیم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حَدَّثَکَ أَنَّ رَسُولَ اللَّهِ صلی الله علیه و آله و سلم بَالَ قَائِمًا فَلاَ تُصَدِّقْهُ أَنَا رَأَیْتُهُ یَبُولُ قَاعِدًا؛</w:t>
      </w:r>
      <w:r>
        <w:rPr>
          <w:rStyle w:val="FootnoteAnchor"/>
          <w:rtl w:val="true"/>
        </w:rPr>
        <w:footnoteReference w:id="1441"/>
      </w:r>
      <w:r>
        <w:rPr>
          <w:rFonts w:ascii="IRNazanin" w:hAnsi="IRNazanin" w:eastAsia="IRNazanin"/>
          <w:color w:val="111111"/>
          <w:sz w:val="28"/>
          <w:sz w:val="28"/>
          <w:szCs w:val="28"/>
          <w:rtl w:val="true"/>
          <w:lang w:bidi="fa-IR"/>
        </w:rPr>
        <w:t>ام المؤمنین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تو بگوید که پیامبر صلی الله علیه و آله و سلم ایستاده بول کرد تصدیقش مکن من آن حضرت را دیدم که نشسته بول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نمی کرد مگر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سند این حدیث را صحیح دانسته است و در نقل احمد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زمانی که به آن حضرت قرآن نازل شد، ایستاده بول نکرد</w:t>
      </w:r>
      <w:r>
        <w:rPr>
          <w:rFonts w:eastAsia="IRNazanin" w:cs="IRNazanin"/>
          <w:color w:val="111111"/>
          <w:sz w:val="28"/>
          <w:szCs w:val="28"/>
          <w:rtl w:val="true"/>
          <w:lang w:bidi="fa-IR"/>
        </w:rPr>
        <w:t>.</w:t>
      </w:r>
      <w:r>
        <w:rPr>
          <w:rStyle w:val="FootnoteAnchor"/>
          <w:rtl w:val="true"/>
        </w:rPr>
        <w:footnoteReference w:id="1442"/>
      </w:r>
      <w:r>
        <w:rPr>
          <w:rFonts w:ascii="IRNazanin" w:hAnsi="IRNazanin" w:eastAsia="IRNazanin"/>
          <w:color w:val="111111"/>
          <w:sz w:val="28"/>
          <w:sz w:val="28"/>
          <w:szCs w:val="28"/>
          <w:rtl w:val="true"/>
          <w:lang w:bidi="fa-IR"/>
        </w:rPr>
        <w:t>شعیب ارنؤوط سند این حدیث را به شرط مسلم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طحاوی و ابن حبان ام المؤمنین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تو چنین حدیث نقل کند، او را تکذیب نما</w:t>
      </w:r>
      <w:r>
        <w:rPr>
          <w:rFonts w:eastAsia="IRNazanin" w:cs="IRNazanin"/>
          <w:color w:val="111111"/>
          <w:sz w:val="28"/>
          <w:szCs w:val="28"/>
          <w:rtl w:val="true"/>
          <w:lang w:bidi="fa-IR"/>
        </w:rPr>
        <w:t>.</w:t>
      </w:r>
      <w:r>
        <w:rPr>
          <w:rStyle w:val="FootnoteAnchor"/>
          <w:rtl w:val="true"/>
        </w:rPr>
        <w:footnoteReference w:id="1443"/>
      </w:r>
      <w:r>
        <w:rPr>
          <w:rFonts w:ascii="IRNazanin" w:hAnsi="IRNazanin" w:eastAsia="IRNazanin"/>
          <w:color w:val="111111"/>
          <w:sz w:val="28"/>
          <w:sz w:val="28"/>
          <w:szCs w:val="28"/>
          <w:rtl w:val="true"/>
          <w:lang w:bidi="fa-IR"/>
        </w:rPr>
        <w:t>و در نقل ابن سعد عائشه سوگند یاد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پیامبر صلی الله علیه و آله و سلم را از زمانی که به آن حضرت قرآن نازل شده است، ندیده که ایستاده بول کرده باشند</w:t>
      </w:r>
      <w:r>
        <w:rPr>
          <w:rFonts w:eastAsia="IRNazanin" w:cs="IRNazanin"/>
          <w:color w:val="111111"/>
          <w:sz w:val="28"/>
          <w:szCs w:val="28"/>
          <w:rtl w:val="true"/>
          <w:lang w:bidi="fa-IR"/>
        </w:rPr>
        <w:t>.</w:t>
      </w:r>
      <w:r>
        <w:rPr>
          <w:rStyle w:val="FootnoteAnchor"/>
          <w:rtl w:val="true"/>
        </w:rPr>
        <w:footnoteReference w:id="1444"/>
      </w:r>
      <w:r>
        <w:rPr>
          <w:rFonts w:ascii="IRNazanin" w:hAnsi="IRNazanin" w:eastAsia="IRNazanin"/>
          <w:color w:val="111111"/>
          <w:sz w:val="28"/>
          <w:sz w:val="28"/>
          <w:szCs w:val="28"/>
          <w:rtl w:val="true"/>
          <w:lang w:bidi="fa-IR"/>
        </w:rPr>
        <w:t>سند این خبر نیز صحیح است و حاکم آن را به شرط شیخین صحیح دانسته و ذهبی سکوت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پس از نقل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از عمر و بریده و ابن حسنه نیز حدیث روایت شده است و حدیث عائشه برترین و صحیح ترین حدیث در این موضوع است</w:t>
      </w:r>
      <w:r>
        <w:rPr>
          <w:rFonts w:eastAsia="IRNazanin" w:cs="IRNazanin"/>
          <w:color w:val="111111"/>
          <w:sz w:val="28"/>
          <w:szCs w:val="28"/>
          <w:rtl w:val="true"/>
          <w:lang w:bidi="fa-IR"/>
        </w:rPr>
        <w:t xml:space="preserve">... . </w:t>
      </w:r>
      <w:r>
        <w:rPr>
          <w:rStyle w:val="FootnoteAnchor"/>
          <w:rtl w:val="true"/>
        </w:rPr>
        <w:footnoteReference w:id="1445"/>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رَآنِی رَسُولُ اللَّهِ صلی الله علیه و آله و سلم وأَنَا أَبُولُ قَائِمًا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 لاَ تَبُلْ قَائِمًا، فَمَا بُلْتُ قَائِمًا بَعْدُ؛</w:t>
      </w:r>
      <w:r>
        <w:rPr>
          <w:rStyle w:val="FootnoteAnchor"/>
          <w:rtl w:val="true"/>
        </w:rPr>
        <w:footnoteReference w:id="1446"/>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مرا دید که ایستاده بول می کنم</w:t>
      </w:r>
      <w:bookmarkStart w:id="827" w:name="pg5103_36004"/>
    </w:p>
    <w:p>
      <w:pPr>
        <w:pStyle w:val="BookText"/>
        <w:rPr/>
      </w:pPr>
      <w:bookmarkEnd w:id="827"/>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بول مکن، و من پس از آن ایستاده بول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پس از نقل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 نیز از پیامبر صلی الله علیه و آله و سلم در نهی از ایستاده بول نمودن، حدیث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و سلم أَنْ یَبُولَ قَائِمًا؛</w:t>
      </w:r>
      <w:r>
        <w:rPr>
          <w:rStyle w:val="FootnoteAnchor"/>
          <w:rtl w:val="true"/>
        </w:rPr>
        <w:footnoteReference w:id="1447"/>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ایستاده بول کردن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ابن بریده وشعبی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بول کردن جفا است</w:t>
      </w:r>
      <w:r>
        <w:rPr>
          <w:rFonts w:eastAsia="IRNazanin" w:cs="IRNazanin"/>
          <w:color w:val="111111"/>
          <w:sz w:val="28"/>
          <w:szCs w:val="28"/>
          <w:rtl w:val="true"/>
          <w:lang w:bidi="fa-IR"/>
        </w:rPr>
        <w:t>.</w:t>
      </w:r>
      <w:r>
        <w:rPr>
          <w:rStyle w:val="FootnoteAnchor"/>
          <w:rtl w:val="true"/>
        </w:rPr>
        <w:footnoteReference w:id="1448"/>
      </w:r>
      <w:r>
        <w:rPr>
          <w:rFonts w:ascii="IRNazanin" w:hAnsi="IRNazanin" w:eastAsia="IRNazanin"/>
          <w:color w:val="111111"/>
          <w:sz w:val="28"/>
          <w:sz w:val="28"/>
          <w:szCs w:val="28"/>
          <w:rtl w:val="true"/>
          <w:lang w:bidi="fa-IR"/>
        </w:rPr>
        <w:t>اصل این سخن از پیامبر اکرم صلی الله علیه و آله و سلم نیز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چگونه ممکن است که انسان مسلمان این دو عمل متناقض را به پیامبر اکرم صلی الله علیه و آله و سلم نسبت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روشن است حدیثی را که بخاری اختیار کرده بی اساس است چنان که ام المؤمنین بر آن تأکید کرده و اخبار دیگران نیز سخن او را تأیید کرده است</w:t>
      </w:r>
      <w:r>
        <w:rPr>
          <w:rFonts w:eastAsia="IRNazanin" w:cs="IRNazanin"/>
          <w:color w:val="111111"/>
          <w:sz w:val="28"/>
          <w:szCs w:val="28"/>
          <w:rtl w:val="true"/>
          <w:lang w:bidi="fa-IR"/>
        </w:rPr>
        <w:t>.</w:t>
      </w:r>
    </w:p>
    <w:p>
      <w:pPr>
        <w:pStyle w:val="Heading3"/>
        <w:numPr>
          <w:ilvl w:val="2"/>
          <w:numId w:val="1"/>
        </w:numPr>
        <w:rPr/>
      </w:pPr>
      <w:bookmarkStart w:id="828" w:name="__RefHeading___Toc1293269_774463916"/>
      <w:bookmarkStart w:id="829" w:name="_Toc309"/>
      <w:bookmarkEnd w:id="828"/>
      <w:r>
        <w:rPr>
          <w:rtl w:val="true"/>
        </w:rPr>
        <w:t>نسبت ناروای دیگر به پیامبر اکرم صلی الله علیه و آله و سلم و تناقض آشکار بخاری در موضوع تخلی</w:t>
      </w:r>
      <w:bookmarkEnd w:id="829"/>
    </w:p>
    <w:p>
      <w:pPr>
        <w:pStyle w:val="BookText"/>
        <w:rPr/>
      </w:pPr>
      <w:r>
        <w:rPr>
          <w:rFonts w:ascii="IRNazanin" w:hAnsi="IRNazanin" w:eastAsia="IRNazanin"/>
          <w:color w:val="111111"/>
          <w:sz w:val="28"/>
          <w:sz w:val="28"/>
          <w:szCs w:val="28"/>
          <w:rtl w:val="true"/>
          <w:lang w:bidi="fa-IR"/>
        </w:rPr>
        <w:t>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ارتقیت فوق ظهر بیت حفصة لبعض حاجتی فرأیت رسول الله صلی الله علیه و آله و سلم یقضی حاجته مستدبر القبلة مستقبل الشام؛</w:t>
      </w:r>
      <w:r>
        <w:rPr>
          <w:rStyle w:val="FootnoteAnchor"/>
          <w:rtl w:val="true"/>
        </w:rPr>
        <w:footnoteReference w:id="1449"/>
      </w:r>
      <w:r>
        <w:rPr>
          <w:rFonts w:ascii="IRNazanin" w:hAnsi="IRNazanin" w:eastAsia="IRNazanin"/>
          <w:color w:val="111111"/>
          <w:sz w:val="28"/>
          <w:sz w:val="28"/>
          <w:szCs w:val="28"/>
          <w:rtl w:val="true"/>
          <w:lang w:bidi="fa-IR"/>
        </w:rPr>
        <w:t>ابن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منزل حفصه برای انجام حاجتم رفتم و دیدم که پیامبر صلی الله علیه و آله و سلم رو بر شام وپشت بر قبله، قضای حاجت می کند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دیگر بخاری، 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ظهرت ذات یوم علی ظهر بیتنا فرأیت رسول الله صلی الله علیه و آله و سلم قاعدا علی لبنتین مستقبل بیت المقدس؛</w:t>
      </w:r>
      <w:r>
        <w:rPr>
          <w:rStyle w:val="FootnoteAnchor"/>
          <w:rtl w:val="true"/>
        </w:rPr>
        <w:footnoteReference w:id="1450"/>
      </w:r>
      <w:r>
        <w:rPr>
          <w:rFonts w:ascii="IRNazanin" w:hAnsi="IRNazanin" w:eastAsia="IRNazanin"/>
          <w:color w:val="111111"/>
          <w:sz w:val="28"/>
          <w:sz w:val="28"/>
          <w:szCs w:val="28"/>
          <w:rtl w:val="true"/>
          <w:lang w:bidi="fa-IR"/>
        </w:rPr>
        <w:t>آن روز به پشت</w:t>
      </w:r>
    </w:p>
    <w:p>
      <w:pPr>
        <w:pStyle w:val="BookText"/>
        <w:rPr/>
      </w:pPr>
      <w:r>
        <w:rPr>
          <w:rFonts w:ascii="IRNazanin" w:hAnsi="IRNazanin" w:eastAsia="IRNazanin"/>
          <w:color w:val="111111"/>
          <w:sz w:val="28"/>
          <w:sz w:val="28"/>
          <w:szCs w:val="28"/>
          <w:rtl w:val="true"/>
          <w:lang w:bidi="fa-IR"/>
        </w:rPr>
        <w:t xml:space="preserve">منزلمان رفتم و دیدم که پیامبر صلی الله علیه و آله و سلم رو به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قضای حاجت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مسلم ابن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منزلی رفتم و دیدم که پیامبر صلی الله علیه و آله و سلم رو به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قضای حاجت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حالا ابن عمر بالأخره این حالت را در کجا دیده است، زمانی که پشت منزل حفصه رفت و یا زمانی که پشت منزل خودشان رفت و یا پشت منزلی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اضطراب خود نیز از دلائل بی اساسی خبر است مضافاً بر این که در اسلام پشت و پیش نمودن برقبله در حالت تخلی حرام است و پیامبر اکرم صلی الله علیه و آله و سلم از آن نهی فرموده اند که به یک نمونه از این احادیث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أحدکم الغائط فلا تستقبل القبلة ولا یولها ظهره شرقوا او غربوا؛</w:t>
      </w:r>
      <w:r>
        <w:rPr>
          <w:rStyle w:val="FootnoteAnchor"/>
          <w:rtl w:val="true"/>
        </w:rPr>
        <w:footnoteReference w:id="1452"/>
      </w:r>
      <w:r>
        <w:rPr>
          <w:rFonts w:ascii="IRNazanin" w:hAnsi="IRNazanin" w:eastAsia="IRNazanin"/>
          <w:color w:val="111111"/>
          <w:sz w:val="28"/>
          <w:sz w:val="28"/>
          <w:szCs w:val="28"/>
          <w:rtl w:val="true"/>
          <w:lang w:bidi="fa-IR"/>
        </w:rPr>
        <w:t>اگر کسی از شما خواست قضای حاجت کند رو و پشت به قبله نباید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تمام کتاب ها از افراد زیاد مانند سهل بن حنیف، اسامه و ابوهریره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و ترمذی پس از نقل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از عبدالله بن حارث، معقل، ابوامامه، ابوهریره و سهل نیز حدیث وارد شده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حدیث نیز تناقضات بخاری در صحیحش به روشنی ثابت می شود و نیز این که او چگونه نسبت های ناروا و تناقض گویی را به پیامبر اکرم صلی الله علیه و آله و سلم داده است؛ زیرا او تمام این اخبار را صحیح و حجت دانسته است</w:t>
      </w:r>
      <w:r>
        <w:rPr>
          <w:rFonts w:eastAsia="IRNazanin" w:cs="IRNazanin"/>
          <w:color w:val="111111"/>
          <w:sz w:val="28"/>
          <w:szCs w:val="28"/>
          <w:rtl w:val="true"/>
          <w:lang w:bidi="fa-IR"/>
        </w:rPr>
        <w:t>!</w:t>
      </w:r>
      <w:bookmarkStart w:id="830" w:name="pg5103_36006"/>
    </w:p>
    <w:p>
      <w:pPr>
        <w:pStyle w:val="Heading3"/>
        <w:numPr>
          <w:ilvl w:val="2"/>
          <w:numId w:val="1"/>
        </w:numPr>
        <w:rPr/>
      </w:pPr>
      <w:bookmarkStart w:id="831" w:name="__RefHeading___Toc1293271_774463916"/>
      <w:bookmarkStart w:id="832" w:name="_Toc310"/>
      <w:bookmarkEnd w:id="830"/>
      <w:bookmarkEnd w:id="831"/>
      <w:r>
        <w:rPr>
          <w:rtl w:val="true"/>
        </w:rPr>
        <w:t>قاعده جهت توجیه تناقضات</w:t>
      </w:r>
      <w:bookmarkEnd w:id="832"/>
    </w:p>
    <w:p>
      <w:pPr>
        <w:pStyle w:val="BookText"/>
        <w:rPr/>
      </w:pPr>
      <w:r>
        <w:rPr>
          <w:rFonts w:ascii="IRNazanin" w:hAnsi="IRNazanin" w:eastAsia="IRNazanin"/>
          <w:color w:val="111111"/>
          <w:sz w:val="28"/>
          <w:sz w:val="28"/>
          <w:szCs w:val="28"/>
          <w:rtl w:val="true"/>
          <w:lang w:bidi="fa-IR"/>
        </w:rPr>
        <w:t>در این جا لازم است اشاره شود که اهل سنت در علم اصول قاعده ای را مطرح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قول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موضوع بر خلاف هم باشد، قول آن حضرت بر فعلشان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چنین عمل متناقض از پیامبر اکرم صلی الله علیه و آله و سلم صادر شده است و به این نوع حل مشکل کرده اند و البته این قاعده را در مورد صحابه و تابعین و محدثین و فقها نیز جاری کرده اند، و حال آن که چنین نظریه را قرآن کریم رد می کند و با مذمت کسانی که سخنی را می گویند که به آن عمل نمی کنند</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لِمَ تَقُولُونَ مَا لَا تَفْعَلُونَ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کَبُرَ مَقْتًا عِندَ اللَّهِ أَن تَقُولُوا مَا لَا تَفْعَلُونَ؛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سخنی می‌گویید که عمل نمی‌کنید؟ نزد خدا بسیار موجب خشم است که سخنی بگویید که به آن عمل نمی‌کنید</w:t>
      </w:r>
      <w:r>
        <w:rPr>
          <w:rFonts w:eastAsia="IRNazanin" w:cs="IRNazanin"/>
          <w:color w:val="111111"/>
          <w:sz w:val="28"/>
          <w:szCs w:val="28"/>
          <w:rtl w:val="true"/>
          <w:lang w:bidi="fa-IR"/>
        </w:rPr>
        <w:t xml:space="preserve">» </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در آیه 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وَأَنَّهُمْ یَقُولُونَ مَا لَا یَفْعَلُونَ؛</w:t>
      </w:r>
      <w:r>
        <w:rPr>
          <w:rStyle w:val="FootnoteAnchor"/>
          <w:rtl w:val="true"/>
        </w:rPr>
        <w:footnoteReference w:id="1454"/>
      </w:r>
      <w:r>
        <w:rPr>
          <w:rFonts w:ascii="IRNazanin" w:hAnsi="IRNazanin" w:eastAsia="IRNazanin"/>
          <w:color w:val="111111"/>
          <w:sz w:val="28"/>
          <w:sz w:val="28"/>
          <w:szCs w:val="28"/>
          <w:rtl w:val="true"/>
          <w:lang w:bidi="fa-IR"/>
        </w:rPr>
        <w:t xml:space="preserve">وسخنانی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نمی‌کنند؟</w:t>
      </w:r>
    </w:p>
    <w:p>
      <w:pPr>
        <w:pStyle w:val="BookText"/>
        <w:rPr/>
      </w:pPr>
      <w:r>
        <w:rPr>
          <w:rFonts w:ascii="IRNazanin" w:hAnsi="IRNazanin" w:eastAsia="IRNazanin"/>
          <w:color w:val="111111"/>
          <w:sz w:val="28"/>
          <w:sz w:val="28"/>
          <w:szCs w:val="28"/>
          <w:rtl w:val="true"/>
          <w:lang w:bidi="fa-IR"/>
        </w:rPr>
        <w:t>بنابر این، چنین قاعده از نظر قرآن مردود و بی اساس است و پیامبر اکرم صلی الله علیه و آله و سلم هرگز بر خلاف قول خود عمل نکرده اند، بلکه برخی، سخنان و یا عمل پیامبر اکرم صلی الله علیه و آله و سلم را غلط برداشت کرده اند و برخی نیز دروغ هایی را به آن حضرت نسبت داده اند</w:t>
      </w:r>
      <w:r>
        <w:rPr>
          <w:rFonts w:eastAsia="IRNazanin" w:cs="IRNazanin"/>
          <w:color w:val="111111"/>
          <w:sz w:val="28"/>
          <w:szCs w:val="28"/>
          <w:rtl w:val="true"/>
          <w:lang w:bidi="fa-IR"/>
        </w:rPr>
        <w:t>.</w:t>
      </w:r>
    </w:p>
    <w:p>
      <w:pPr>
        <w:pStyle w:val="Heading3"/>
        <w:numPr>
          <w:ilvl w:val="2"/>
          <w:numId w:val="1"/>
        </w:numPr>
        <w:rPr/>
      </w:pPr>
      <w:bookmarkStart w:id="833" w:name="__RefHeading___Toc1293273_774463916"/>
      <w:bookmarkStart w:id="834" w:name="_Toc311"/>
      <w:bookmarkEnd w:id="833"/>
      <w:r>
        <w:rPr>
          <w:rtl w:val="true"/>
        </w:rPr>
        <w:t>نسبت سب به پیامبر اکرم صلی الله علیه و آله و سلم و تناقض دیگر</w:t>
      </w:r>
      <w:bookmarkEnd w:id="834"/>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فأیما مؤمن سببته فاجعل ذلک له قربة إلیک یوم القیامة؛</w:t>
      </w:r>
      <w:r>
        <w:rPr>
          <w:rStyle w:val="FootnoteAnchor"/>
          <w:rtl w:val="true"/>
        </w:rPr>
        <w:footnoteReference w:id="1455"/>
      </w:r>
      <w:r>
        <w:rPr>
          <w:rFonts w:ascii="IRNazanin" w:hAnsi="IRNazanin" w:eastAsia="IRNazanin"/>
          <w:color w:val="111111"/>
          <w:sz w:val="28"/>
          <w:sz w:val="28"/>
          <w:szCs w:val="28"/>
          <w:rtl w:val="true"/>
          <w:lang w:bidi="fa-IR"/>
        </w:rPr>
        <w:t>ابوهریره از پیامبر اکرم صلی الله علیه و آله و سلم شنیده است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مؤمنی را که من سب و دشنام دادم آن را روز قیامت برای وی تقرب به سوی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همانا محمد صلی الله علیه و آله و سلم بشر است، غضب می کند چنان که بشر غضب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را که آزار دادم یا سب نمودم یا شلاق زدم، آن را برایش کفاره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هم با احادیث دیگر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و هم با آیات قرآن و احادیث فراوان دیگر که به ترتیب به برخی اخبار در مورد بی اساسی این تهمت بزرگ به پیامبر اکرم صلی الله علیه و آله و سلم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المسلم فسوق وقتاله کفر؛</w:t>
      </w:r>
      <w:r>
        <w:rPr>
          <w:rStyle w:val="FootnoteAnchor"/>
          <w:rtl w:val="true"/>
        </w:rPr>
        <w:footnoteReference w:id="1456"/>
      </w: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و دشنام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لعن مؤمنا فهو کقتله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7"/>
      </w:r>
      <w:r>
        <w:rPr>
          <w:rFonts w:ascii="IRNazanin" w:hAnsi="IRNazanin" w:eastAsia="IRNazanin"/>
          <w:color w:val="111111"/>
          <w:sz w:val="28"/>
          <w:sz w:val="28"/>
          <w:szCs w:val="28"/>
          <w:rtl w:val="true"/>
          <w:lang w:bidi="fa-IR"/>
        </w:rPr>
        <w:t>ثابت بن ضحاک از پیامبر اکرم صلی الله علیه و آله و سلم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مؤمنی را لعن کرد گویا که او را به قتل رسانیده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رسول الله صلی الله علیه و آله و سلم فاحشا ولا لعانا ولا سبابا کان یقول لاحدنا عند المعتبة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ترب جبینه؛</w:t>
      </w:r>
      <w:r>
        <w:rPr>
          <w:rStyle w:val="FootnoteAnchor"/>
          <w:rtl w:val="true"/>
        </w:rPr>
        <w:footnoteReference w:id="1458"/>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اهل فحش</w:t>
      </w:r>
    </w:p>
    <w:p>
      <w:pPr>
        <w:pStyle w:val="BookText"/>
        <w:rPr/>
      </w:pPr>
      <w:r>
        <w:rPr>
          <w:rFonts w:ascii="IRNazanin" w:hAnsi="IRNazanin" w:eastAsia="IRNazanin"/>
          <w:color w:val="111111"/>
          <w:sz w:val="28"/>
          <w:sz w:val="28"/>
          <w:szCs w:val="28"/>
          <w:rtl w:val="true"/>
          <w:lang w:bidi="fa-IR"/>
        </w:rPr>
        <w:t>و لعن و سب و دشنام نبود، هنگام عتاب و سرزنش یکی از 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چه شده به پیشانی اش خاک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یهود أتوا النبی صلی الله علیه و آله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علیکم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ولعنکم الله وغضب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عائشة علیک بالرفق وإیاک والعنف والفحش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اولم تسمع ما قالوا؟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اولم تسمعی ما قلت؟ رددت علیهم فیستجاب لی فیهم ولا یستجاب لهم 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عائشه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به نزد پیامبر اکرم صلی الله علیه و آله و سلم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شما و خدا شما را لعنت کند و بر شما غضب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 عائشه، باید اهل مدارا باشی و از خشونت و فحاشی بر حذر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تنها برخی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آن خبر ابوهریره که پیامبر اکرم صلی الله علیه و آله و سلم را به بدون علت نه به لعن و نفرین بلکه به سب و دشنام مؤمنین رمی کرده و تهمت زده است،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نیز از تناقضات بخاری در صحیحش و توهین بزرگ او به پیامبر اکرم صلی الله علیه و آله و سلم است؛ زیرا چگونه حضرت را به نسبت های ناروا در حق مؤمنین که در چهار حدیث فوق وارد کرده، رمی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چگونه او فکر نکرده است که پیامبر اکرم صلی الله علیه و آله و سلم سب و دشنام مسلمین را فسق معرفی کنند و حتی از بدگویی یهود بر حذر دارند، ولی خود مؤمنین را دشنام دهند، و حال آن که دشنام در اسلام فسق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چند خبر مهم دیگر در باطل بودن نسبت ابوهریره به پیامبر اکرم صلی الله علیه و آله و سلم و امثال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قرآن کریم در وصف پیامبر اکرم صلی الله علیه و آله و سلم می فرموید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وتو دارای خلق عظیم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با در نظر گرفتن سیره و اخلاق متعالی پیامبر اکرم صلی الله علیه و آله و سلم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قرار داده شود فراوان هستند احادیث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اخلاق متعالی آن حضرت آن احادیث و اخبار را تکذیب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و جای تعجب است که ما پیامبر اکرم صلی الله علیه و آله و سلم را که خداوند متعال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 با چه صفات عجیب و غریب که حتی خودمان از داشتن آن صفات خجالت خواهیم کشید، آن را به آن حضرت صلی الله علیه و آله و سلم نسبت می دهیم و باز از آن نسبت ناروا دفاع نیز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الله صلی الله علیه و آله و سلم عشر سنین لا والله ما سبنی سبة قط ولا قال لی أف قط ولا قال لی لشیء فعلته لم فعلته ولا لشیء لم أفعله ألا فعلته؛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خادم پیامبر صلی الله علیه و آله و سلم بودم به خدا سوگند حتی یک بار مرا سب نکرد و هرگز به من اف نگفت و به کاری که انجام دادم نگفت که چرا انجام دادی و به کاری که انجام ندادم نگفت که چرا انجام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ارنؤوط سند این حدیث را به شرط بخاری و مسلم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بخاری این حدیث را که از شیوخش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صحیحش وارد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روح بزرگ و سیره متعالی پیامبر اکرم صلی الله علیه و آله و سلم دقت کنید و لذت برید و حالا شما این سیره و این روح بزرگ پیامبر اکرم صلی الله علیه و آله و سلم را با احادیث فراوانی که در آن ها نسبت های ناروا به آن حضرت داده اند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به زید بن ثابت دعایی تعلیم دادند و در آن فرمودند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ما صلیت من صلاة فعلی من صلیت و ما لعنت من لعن فعلی من</w:t>
      </w:r>
    </w:p>
    <w:p>
      <w:pPr>
        <w:pStyle w:val="BookText"/>
        <w:rPr/>
      </w:pPr>
      <w:r>
        <w:rPr>
          <w:rFonts w:ascii="IRNazanin" w:hAnsi="IRNazanin" w:eastAsia="IRNazanin"/>
          <w:color w:val="111111"/>
          <w:sz w:val="28"/>
          <w:sz w:val="28"/>
          <w:szCs w:val="28"/>
          <w:rtl w:val="true"/>
          <w:lang w:bidi="fa-IR"/>
        </w:rPr>
        <w:t>لعنت؛</w:t>
      </w:r>
      <w:r>
        <w:rPr>
          <w:rStyle w:val="FootnoteAnchor"/>
          <w:rtl w:val="true"/>
        </w:rPr>
        <w:footnoteReference w:id="1459"/>
      </w:r>
      <w:r>
        <w:rPr>
          <w:rFonts w:ascii="IRNazanin" w:hAnsi="IRNazanin" w:eastAsia="IRNazanin"/>
          <w:color w:val="111111"/>
          <w:sz w:val="28"/>
          <w:sz w:val="28"/>
          <w:szCs w:val="28"/>
          <w:rtl w:val="true"/>
          <w:lang w:bidi="fa-IR"/>
        </w:rPr>
        <w:t>خدایا به جز به کسی که تو به وی درود فرستادی درود نفرستادم و لعن نیز نکردم مگر کسی را که تو لعن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هیثمی و منذری سند این حدیث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هریرة،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اقول الا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تداعبنا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أقول إلا حقا؛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حق، سخنی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همانا شما با ما شوخی 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جز حق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البانی و شعیب ارنؤوط سند این حدیث را صحیح دانسته اند و البته این حدیث از ابن عباس، انس و ابن عمر نیز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عبد الله بن عمرو حدثهم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أکتب ما أسمع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الغضب وعند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لا ینبغی لی أن أقول عند الرضا والغضب إلا حقا؛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عمرو به پیامبر اکرم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هر چه از شما می شنوم آن را بنویسم؟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غضب و رضا؟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همانا برای من سزاوار نیست که در حالت غضب و رضا چیزی جز حق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و ذهبی دو سند این حدیث را صحیح دانسته اند و در حدیث دوم حاکم، 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ذاتی که جانم در اختیار اوست، از این دهان و زبان جز حق خارج نمی شود</w:t>
      </w:r>
      <w:r>
        <w:rPr>
          <w:rFonts w:eastAsia="IRNazanin" w:cs="IRNazanin"/>
          <w:color w:val="111111"/>
          <w:sz w:val="28"/>
          <w:szCs w:val="28"/>
          <w:rtl w:val="true"/>
          <w:lang w:bidi="fa-IR"/>
        </w:rPr>
        <w:t>.</w:t>
      </w:r>
      <w:r>
        <w:rPr>
          <w:rStyle w:val="FootnoteAnchor"/>
          <w:rtl w:val="true"/>
        </w:rPr>
        <w:footnoteReference w:id="1460"/>
      </w:r>
      <w:r>
        <w:rPr>
          <w:rFonts w:ascii="IRNazanin" w:hAnsi="IRNazanin" w:eastAsia="IRNazanin"/>
          <w:color w:val="111111"/>
          <w:sz w:val="28"/>
          <w:sz w:val="28"/>
          <w:szCs w:val="28"/>
          <w:rtl w:val="true"/>
          <w:lang w:bidi="fa-IR"/>
        </w:rPr>
        <w:t>البانی نیز سند این حدیث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این حدیث ملاحظه می کنید حضرت صلی الله علیه و آله و سلم تأکید دارند که حتی در حالت غضب نیز جز حق سخنی به زبان جاری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اکرم صلی الله علیه و آله و سلم با مشاهده نافرمانی خداوند متعال و امثال آن غضب خواهند نمود، ولی هرگز سخن ناحق از آن حضرت صادر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لَعَنَ الرِّیحَ عِنْدَ النَّبِیِّ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تلعن الریح فإنها مأمورة وإنه من لعن شیئا لیس له بأهل رجعت اللعنة علیه؛</w:t>
      </w:r>
      <w:r>
        <w:rPr>
          <w:rStyle w:val="FootnoteAnchor"/>
          <w:rtl w:val="true"/>
        </w:rPr>
        <w:footnoteReference w:id="1461"/>
      </w:r>
      <w:r>
        <w:rPr>
          <w:rFonts w:ascii="IRNazanin" w:hAnsi="IRNazanin" w:eastAsia="IRNazanin"/>
          <w:color w:val="111111"/>
          <w:sz w:val="28"/>
          <w:sz w:val="28"/>
          <w:szCs w:val="28"/>
          <w:rtl w:val="true"/>
          <w:lang w:bidi="fa-IR"/>
        </w:rPr>
        <w:t>مردی در حضور پیامبر اکرم صلی الله علیه و آله و سلم باد را لعن نمود،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لعن مکن همانا آن مأمور است، و همانا هر که چیزی را لعن کند که آن چیز مستحق لعن نباشد، لعنت بر خود لعن کننده بر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را البانی در تمام این سه کتاب و ابن حجر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ابودردا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إذا لعن شیئاً صعدت اللعنة إلی السماء فتغلق أبواب السماء دونها ثمّ تهبط إلی الأرض فتأخذ یمنة ویسرة فإن لم تجد مساغاً رجعت إلی الذی لعن فإن کان أهلاً وإلّا رجعت إلی قائلها؛</w:t>
      </w:r>
      <w:r>
        <w:rPr>
          <w:rStyle w:val="FootnoteAnchor"/>
          <w:rtl w:val="true"/>
        </w:rPr>
        <w:footnoteReference w:id="1462"/>
      </w:r>
      <w:r>
        <w:rPr>
          <w:rFonts w:ascii="IRNazanin" w:hAnsi="IRNazanin" w:eastAsia="IRNazanin"/>
          <w:color w:val="111111"/>
          <w:sz w:val="28"/>
          <w:sz w:val="28"/>
          <w:szCs w:val="28"/>
          <w:rtl w:val="true"/>
          <w:lang w:bidi="fa-IR"/>
        </w:rPr>
        <w:t>همانا بنده وقتی چیزی را لعن کند آن لعن به آسمان می رود پس درهای آسمان بر آن بسته می شوند، سپس آن به زمین برمی گردد و به راست و چپ</w:t>
      </w:r>
    </w:p>
    <w:p>
      <w:pPr>
        <w:pStyle w:val="BookText"/>
        <w:rPr/>
      </w:pPr>
      <w:r>
        <w:rPr>
          <w:rFonts w:ascii="IRNazanin" w:hAnsi="IRNazanin" w:eastAsia="IRNazanin"/>
          <w:color w:val="111111"/>
          <w:sz w:val="28"/>
          <w:sz w:val="28"/>
          <w:szCs w:val="28"/>
          <w:rtl w:val="true"/>
          <w:lang w:bidi="fa-IR"/>
        </w:rPr>
        <w:t>می گردد و اگر کسی که لعن شده مستحق بود به وی می رسد والا به لعن کننده برخواهد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در صحیح ابوداود و جامع الصغیر سند این حدیث را صحیح و حسن دانسته و ابن حجر سند آن را خیلی خوب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نیز به این معنا با سند حسن حدیث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دقت داشته باشیم که بخاری در صحیحش حدیثی از ابوذر روایت کرده است که دارای معنای دو حدیث فوق است</w:t>
      </w:r>
      <w:r>
        <w:rPr>
          <w:rFonts w:eastAsia="IRNazanin" w:cs="IRNazanin"/>
          <w:color w:val="111111"/>
          <w:sz w:val="28"/>
          <w:szCs w:val="28"/>
          <w:rtl w:val="true"/>
          <w:lang w:bidi="fa-IR"/>
        </w:rPr>
        <w:t>.</w:t>
      </w:r>
      <w:r>
        <w:rPr>
          <w:rStyle w:val="FootnoteAnchor"/>
          <w:rtl w:val="true"/>
        </w:rPr>
        <w:footnoteReference w:id="146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والفحش فإن الله یبغض الفاحش المتفحش؛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فحش و دشنام برحذر باشید، همانا خداوند متعال انسان فاحش و دشنام دهنده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ابودردا، اسامه و ابوهریره روایت شده و محدثین اسانید آن را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این حدیث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فحش دهنده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عائشه، جابر، ابوهریره و ابن عمرو نیز در اکثر کتاب ها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ذکر شد تنها پاره ای از اخبار اسلامی در مذمت سب و دشنام و حتی لعن بدون مورد است، ولی متأسفانه چنین صفات قبیح را با تناقض گویی آشکار به پیامبر اکرم صلی الله علیه و آله و سلم نسبت داده اند که جای بسا تأسف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داشته باشیم که پیامبر اکرم صلی الله علیه و آله و سلم در شدید ترین حالت و در زمان هایی که به آن حضرت نسبت های ناروا داده شده است، با اخلاق متعالی وسعه صدر برخورد نموده و هیچگونه سخن ناروایی از خود اظهار نکرده اند که از این نمونه های ناگوار هم از جانب مسلمین و هم از منافقین فراوان در تاریخ ثبت شده است که ما تنها به یک نمونه آن در</w:t>
      </w:r>
    </w:p>
    <w:p>
      <w:pPr>
        <w:pStyle w:val="BookText"/>
        <w:rPr/>
      </w:pPr>
      <w:r>
        <w:rPr>
          <w:rFonts w:ascii="IRNazanin" w:hAnsi="IRNazanin" w:eastAsia="IRNazanin"/>
          <w:color w:val="111111"/>
          <w:sz w:val="28"/>
          <w:sz w:val="28"/>
          <w:szCs w:val="28"/>
          <w:rtl w:val="true"/>
          <w:lang w:bidi="fa-IR"/>
        </w:rPr>
        <w:t>این جا اشاره می کنیم تا با عکس العمل پیامبر اکرم صلی الله علیه و آله و سلم در برابر نسبت های ناروایی که به آن حضرت داده شده است،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روز خمیس</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و ما یوم الخمیس ثم بکی حتی خضب دمعه الحصباء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برسول الله صلی الله علیه و آله و سلم وجعه یوم الخمیس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بکتاب أکتب لکم کتابا لن تضلوا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فتنازعوا ولا ینبغی عند نبی تنازع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وعندکم القرآن 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دعونی فالذی أنا فیه خیر مما تدعوننی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وأوصی عند موته بثلاث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المشرکین من جزیرة العرب وأجیزوا الوفد بنحو ما کنت أجیزهم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ونسیت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الرزیة کل الرزیة ما حال بین رسول الله صلی الله علیه و آله و سلم وبین أن یکتب لهم ذلک الکتاب من اختلافهم ولغطهم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4"/>
      </w:r>
      <w:r>
        <w:rPr>
          <w:rFonts w:ascii="IRNazanin" w:hAnsi="IRNazanin" w:eastAsia="IRNazanin"/>
          <w:color w:val="111111"/>
          <w:sz w:val="28"/>
          <w:sz w:val="28"/>
          <w:szCs w:val="28"/>
          <w:rtl w:val="true"/>
          <w:lang w:bidi="fa-IR"/>
        </w:rPr>
        <w:t>روز پنج شنبه چه روز پنج شنبی است، سپس گریه نمود تا این که دانه های اشکش روانه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 شنبه درد پیامبر اکرم صلی الله علیه و آله و سلم شدت گرفت وحضرت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قلم بیاورید تا چیزی برای شما بنویسم که با وجود آن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حضور پیامبر اکرم صلی الله علیه و آله و سلم تنازع و اختلاف راه انداختند و حال آن که در حضور پیامبر صلی الله علیه و آله و سلم تنازع سزاوار نیست، پس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صلی الله علیه و آله و سلم هذیان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شما قرآن است، پس کتاب خدا مارا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حال خودم بگزارید و آن حالی که من دارم بهتر از آن چیزی است که شما بر من نسبت می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من</w:t>
      </w:r>
      <w:bookmarkStart w:id="835" w:name="pg5103_36014"/>
    </w:p>
    <w:p>
      <w:pPr>
        <w:pStyle w:val="BookText"/>
        <w:rPr/>
      </w:pPr>
      <w:bookmarkEnd w:id="835"/>
      <w:r>
        <w:rPr>
          <w:rFonts w:ascii="IRNazanin" w:hAnsi="IRNazanin" w:eastAsia="IRNazanin"/>
          <w:color w:val="111111"/>
          <w:sz w:val="28"/>
          <w:sz w:val="28"/>
          <w:szCs w:val="28"/>
          <w:rtl w:val="true"/>
          <w:lang w:bidi="fa-IR"/>
        </w:rPr>
        <w:t>اختلاف و بگو مگو جائز نیست بلند شوید و از نزد من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هنگام وفات به سه چیز وصیت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مصیبت و کل مصیبت همانی بود که بین پیامبر صلی الله علیه و آله و سلم و آن چه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بنویسد با اختلاف وتنازع در حضور آن حضرت، جدایی انداختند و نگزاشتند آن مطلب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توجه کنید، پیامبر اکرم صلی الله علیه و آله و سلم با تمام وجود تحت شدید ترین فشار و سختی جان خود را نثار کردند تا این امت و این مردم را از عذاب ابدی نجات دهند، ولی همین مردم در آخرین لحظات عمر شریف آن حضرت چنین برخورد را با آن حضرت کرده و چنین نسبت ناروا را به آن حضرت دادند، ولی پیامبر اکرم صلی الله علیه و آله و سلم باز با نرمی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بهتر از آنی است که شما به من نسبت می دهید، بلند شوید و از نزد من خارج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شخصیتی که اخلاق و برخوردش با کسانی که به او این گونه نسبت های ناروا را می دهند، این چنین است، دیگران را بدون سبب لعن و سب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نمونه در تاریخ فراوان حتی از طرف منافقین نیز ثبت شده است و در هیچ کدام ثابت نشده است که پیامبر اکرم صلی الله علیه و آله و سلم حتی برخورد تندی از خود نشان داده باشند چه رسد بر سب و دشنام که روش انسان های پست و بی شخصیت است</w:t>
      </w:r>
      <w:r>
        <w:rPr>
          <w:rFonts w:eastAsia="IRNazanin" w:cs="IRNazanin"/>
          <w:color w:val="111111"/>
          <w:sz w:val="28"/>
          <w:szCs w:val="28"/>
          <w:rtl w:val="true"/>
          <w:lang w:bidi="fa-IR"/>
        </w:rPr>
        <w:t>.</w:t>
      </w:r>
    </w:p>
    <w:p>
      <w:pPr>
        <w:pStyle w:val="Heading3"/>
        <w:numPr>
          <w:ilvl w:val="2"/>
          <w:numId w:val="1"/>
        </w:numPr>
        <w:rPr/>
      </w:pPr>
      <w:bookmarkStart w:id="836" w:name="__RefHeading___Toc1293275_774463916"/>
      <w:bookmarkStart w:id="837" w:name="_Toc312"/>
      <w:bookmarkEnd w:id="836"/>
      <w:r>
        <w:rPr>
          <w:rtl w:val="true"/>
        </w:rPr>
        <w:t>تعجب از سخن گفتن گوسفند و یا گرگ</w:t>
      </w:r>
      <w:bookmarkEnd w:id="837"/>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عن الزهری قال أخبرنی أبوسلمة بن عبد الرحمن بن عوف أن أبا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راع فی غنمه عدا علیه الذئب فأخذ منها شاة فطلبه الراعی فالتفت إلیه الذئب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لها یوم السبع یوم لیس لها راع غیری؟ وبینا رجل یسوق بقرة قد حمل علیها فالتفتت إلیه فکلمته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أخلق لهذا ولکنی خلقت للحرث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قال</w:t>
      </w:r>
    </w:p>
    <w:p>
      <w:pPr>
        <w:pStyle w:val="BookText"/>
        <w:rPr/>
      </w:pPr>
      <w:r>
        <w:rPr>
          <w:rFonts w:ascii="IRNazanin" w:hAnsi="IRNazanin" w:eastAsia="IRNazanin"/>
          <w:color w:val="111111"/>
          <w:sz w:val="28"/>
          <w:sz w:val="28"/>
          <w:szCs w:val="28"/>
          <w:rtl w:val="true"/>
          <w:lang w:bidi="fa-IR"/>
        </w:rPr>
        <w:t>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أؤمن بذلک وأبوبکر وعمر بن الخطاب؛</w:t>
      </w:r>
      <w:r>
        <w:rPr>
          <w:rStyle w:val="FootnoteAnchor"/>
          <w:rtl w:val="true"/>
        </w:rPr>
        <w:footnoteReference w:id="1465"/>
      </w: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و سلم 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گوسفندانش را می چرانید گرگی حمله نمود و یکی از گوسفندها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گرگ را دنبال کرد و گرگ رو به چوپان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حیوان دیگری بخواهد گوسفند تو را شکار کند جز من چه کسی از گوسفند دفاع می کند؟ در آن حال مردی گاوی را می راند در حالی که به گاو سوار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به آن مرد روی کرد و با او صحبت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سوار شدن تو آفریده نشده ام، لکن من برای زراعت خلق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باور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و ابوبکر و عمر به این سخن گفتن گاو ایمان می آوریم و باور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ابوهریره می گوید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 عن ابن شهاب عن سعید بن المسیب وأبی سلمة بن عبد الرحمن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راع فی غنمه عدا الذئب فأخذ منها شاة فطلبها حتی استنقذها فالتفت إلیه الذئب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لها یوم السبع لیس لها راع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أؤمن به وأبوبکر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ثم أبوبکر وعمر؛</w:t>
      </w:r>
      <w:r>
        <w:rPr>
          <w:rStyle w:val="FootnoteAnchor"/>
          <w:rtl w:val="true"/>
        </w:rPr>
        <w:footnoteReference w:id="1466"/>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گوسفندانش را می چرانید گرگی حمله نمود و یکی از گوسفندها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گرگ را دنبال کرد و گوسفندش را از چنگ گرگ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رو به چوپان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حیوان دیگر گوسفند را شکار کند چه کسی از گوسفند دفاع می کند زمانی که وی نگهبانی جز من ندارد؟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من و ابوبکر و عمر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گرگ ایمان می آوریم وباور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ابوبکر و عمر در آن زمان حضور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سوم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تعجب کردند و در هر دو، حضرت این سخنان را فرمودند</w:t>
      </w:r>
      <w:r>
        <w:rPr>
          <w:rFonts w:eastAsia="IRNazanin" w:cs="IRNazanin"/>
          <w:color w:val="111111"/>
          <w:sz w:val="28"/>
          <w:szCs w:val="28"/>
          <w:rtl w:val="true"/>
          <w:lang w:bidi="fa-IR"/>
        </w:rPr>
        <w:t xml:space="preserve">. </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چنان که ملاحظه می 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دو شخص مجروح ابوهریره وزهری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مردم از سخن گفتن گاو به تعجب آمدند و یا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این داستان را همیشه بازگو می فرمودند و یا یک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اخبار را تنها این افراد متهم و ناصبی شنیده اند و از دیگران مخفی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گاو و گوسفند را که آن را با اذن پروردگار متعال مخاطب بشنود افراد جاهل نیز چنین داستانی را اگر از کسی بشنوند می توانند باور کنند و ایمان بیاورند چه رسد بر این که گوینده آن پیامبر اکرم صلی الله علیه و آله و سلم باشند، پس چگونه صحابه از آن تعجب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چوپان گوسفند را نجات داد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انسان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چوپان جرأت کرده و به گرگ جهت نجات یک گوسفند حمله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کجا گرگ جهت محافظت و نگهداری گوسفندان انتخاب شده است که گرگ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دیگر حیوانات وحشی به گوسفندان حمله کنند چه کسی جز من از گوسفندان دفاع و نگهبانی خواهد کرد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 که بارها اشاره شد گذشته از تناقضات و ضعف سند در این گونه اخبار، این اخبار و اخبار مانند آن هیچ همخوانی با سیره شیخین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ها چه صفات والای داشته و چه کارهای شایسته ی از خود در حضور پیامبر اکرم صلی الله علیه و آله و سلم به جا گذاشته اند که حضرت چنین سخنان را در حق آن ها فرموده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838" w:name="pg5103_36017"/>
    </w:p>
    <w:p>
      <w:pPr>
        <w:pStyle w:val="Heading3"/>
        <w:numPr>
          <w:ilvl w:val="2"/>
          <w:numId w:val="1"/>
        </w:numPr>
        <w:rPr/>
      </w:pPr>
      <w:bookmarkStart w:id="839" w:name="__RefHeading___Toc1293277_774463916"/>
      <w:bookmarkStart w:id="840" w:name="_Toc313"/>
      <w:bookmarkEnd w:id="838"/>
      <w:bookmarkEnd w:id="839"/>
      <w:r>
        <w:rPr>
          <w:rtl w:val="true"/>
        </w:rPr>
        <w:t>دعوت ابوبکر از کل در های بهشت</w:t>
      </w:r>
      <w:bookmarkEnd w:id="840"/>
    </w:p>
    <w:p>
      <w:pPr>
        <w:pStyle w:val="BookText"/>
        <w:rPr/>
      </w:pPr>
      <w:r>
        <w:rPr>
          <w:rFonts w:ascii="IRNazanin" w:hAnsi="IRNazanin" w:eastAsia="IRNazanin"/>
          <w:color w:val="111111"/>
          <w:sz w:val="28"/>
          <w:sz w:val="28"/>
          <w:szCs w:val="28"/>
          <w:rtl w:val="true"/>
          <w:lang w:bidi="fa-IR"/>
        </w:rPr>
        <w:t>عن الزهری قال أخبرنی حمید بن عبد الرحمن بن عوف أن أبا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أنفق زوجین من شیء من الأشیاء فی سبیل الله دعی من أبواب یعنی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هذا خیر فمن کان من أهل الصلاة دعی من باب الصلاة و من کان من أهل الجهاد دعی من باب الجهاد و من کان من أهل الصدقة دعی من باب الصدقة و من کان من أهل الصیام دعی من باب الصیام وباب الریان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أبوبکر ما علی هذا الذی یدعی من تلک الأبواب من ضرورة وقال هل یدعی منها کلها أحد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وأرجو ان تکون منهم یا أبا بکر؛</w:t>
      </w:r>
      <w:r>
        <w:rPr>
          <w:rStyle w:val="FootnoteAnchor"/>
          <w:rtl w:val="true"/>
        </w:rPr>
        <w:footnoteReference w:id="1468"/>
      </w:r>
      <w:r>
        <w:rPr>
          <w:rFonts w:ascii="IRNazanin" w:hAnsi="IRNazanin" w:eastAsia="IRNazanin"/>
          <w:color w:val="111111"/>
          <w:sz w:val="28"/>
          <w:sz w:val="28"/>
          <w:szCs w:val="28"/>
          <w:rtl w:val="true"/>
          <w:lang w:bidi="fa-IR"/>
        </w:rPr>
        <w:t>یعنی پیامبر اکرم صلی الله علیه و آله و سلم می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اهل نماز باشد از باب نماز به بهشت دعوت می شود و اهل جهاد از باب جهاد، اهل صدقه از باب صدقه، اهل صیام از باب صیام و 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تمام این ابواب برای ورود دعوت می شود؟ پیامبر اکرم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امیدوارم که تو از جمله آن ها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حدیث نیز مانند حدیث قبلی تنها ابوهریره متهم از جانب صحابه و زهری مدلس و ناصبی و نوکر بنی امیه 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اسلامی بنابر روایت کتب مکتب اهل سنت حدیث وارد شده است که پیامبر اکرم صلی الله علیه و آله و سلم به ابوبکر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که شما پس از من چه دگر گونیها انجام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شنیدن این سخن شروع کرد به گریه که، مگر ما پس از تو زنده خواهیم ماند</w:t>
      </w:r>
      <w:r>
        <w:rPr>
          <w:rFonts w:eastAsia="IRNazanin" w:cs="IRNazanin"/>
          <w:color w:val="111111"/>
          <w:sz w:val="28"/>
          <w:szCs w:val="28"/>
          <w:rtl w:val="true"/>
          <w:lang w:bidi="fa-IR"/>
        </w:rPr>
        <w:t>.</w:t>
      </w:r>
      <w:r>
        <w:rPr>
          <w:rStyle w:val="FootnoteAnchor"/>
          <w:rtl w:val="true"/>
        </w:rPr>
        <w:footnoteReference w:id="1469"/>
      </w:r>
      <w:r>
        <w:rPr>
          <w:rFonts w:ascii="IRNazanin" w:hAnsi="IRNazanin" w:eastAsia="IRNazanin"/>
          <w:color w:val="111111"/>
          <w:sz w:val="28"/>
          <w:sz w:val="28"/>
          <w:szCs w:val="28"/>
          <w:rtl w:val="true"/>
          <w:lang w:bidi="fa-IR"/>
        </w:rPr>
        <w:t>و همچنین ابوبکر پاره تن پیامبر اکرم صلی الله علیه و آله و سلم و یگانه یادگار آن حضرت</w:t>
      </w:r>
      <w:bookmarkStart w:id="841" w:name="pg5103_36018"/>
    </w:p>
    <w:p>
      <w:pPr>
        <w:pStyle w:val="BookText"/>
        <w:rPr/>
      </w:pPr>
      <w:bookmarkEnd w:id="841"/>
      <w:r>
        <w:rPr>
          <w:rFonts w:ascii="IRNazanin" w:hAnsi="IRNazanin" w:eastAsia="IRNazanin"/>
          <w:color w:val="111111"/>
          <w:sz w:val="28"/>
          <w:sz w:val="28"/>
          <w:szCs w:val="28"/>
          <w:rtl w:val="true"/>
          <w:lang w:bidi="fa-IR"/>
        </w:rPr>
        <w:t>صدیقه طاهره را با تصریح صحیحین به غضب آورد</w:t>
      </w:r>
      <w:r>
        <w:rPr>
          <w:rStyle w:val="FootnoteAnchor"/>
          <w:rtl w:val="true"/>
        </w:rPr>
        <w:footnoteReference w:id="1470"/>
      </w:r>
      <w:r>
        <w:rPr>
          <w:rFonts w:ascii="IRNazanin" w:hAnsi="IRNazanin" w:eastAsia="IRNazanin"/>
          <w:color w:val="111111"/>
          <w:sz w:val="28"/>
          <w:sz w:val="28"/>
          <w:szCs w:val="28"/>
          <w:rtl w:val="true"/>
          <w:lang w:bidi="fa-IR"/>
        </w:rPr>
        <w:t>و آن حضرت تا آخر عمر با ابوبکر سخن نگفتند و وصیت کردند که ابوبکر در جنازه حضرتش حضور نیابد</w:t>
      </w:r>
      <w:r>
        <w:rPr>
          <w:rStyle w:val="FootnoteAnchor"/>
          <w:rtl w:val="true"/>
        </w:rPr>
        <w:footnoteReference w:id="1471"/>
      </w:r>
      <w:r>
        <w:rPr>
          <w:rFonts w:ascii="IRNazanin" w:hAnsi="IRNazanin" w:eastAsia="IRNazanin"/>
          <w:color w:val="111111"/>
          <w:sz w:val="28"/>
          <w:sz w:val="28"/>
          <w:szCs w:val="28"/>
          <w:rtl w:val="true"/>
          <w:lang w:bidi="fa-IR"/>
        </w:rPr>
        <w:t>و اخبار و واقعیت های فراوان دیگر از این قبیل که، به بی اساسی این گونه اخبار شهادت می دهند</w:t>
      </w:r>
      <w:r>
        <w:rPr>
          <w:rFonts w:eastAsia="IRNazanin" w:cs="IRNazanin"/>
          <w:color w:val="111111"/>
          <w:sz w:val="28"/>
          <w:szCs w:val="28"/>
          <w:rtl w:val="true"/>
          <w:lang w:bidi="fa-IR"/>
        </w:rPr>
        <w:t>.</w:t>
      </w:r>
    </w:p>
    <w:p>
      <w:pPr>
        <w:pStyle w:val="Heading3"/>
        <w:numPr>
          <w:ilvl w:val="2"/>
          <w:numId w:val="1"/>
        </w:numPr>
        <w:rPr/>
      </w:pPr>
      <w:bookmarkStart w:id="842" w:name="__RefHeading___Toc1293279_774463916"/>
      <w:bookmarkStart w:id="843" w:name="_Toc314"/>
      <w:bookmarkEnd w:id="842"/>
      <w:r>
        <w:rPr>
          <w:rtl w:val="true"/>
        </w:rPr>
        <w:t>ابوبکر سید صحابه و یا ابوسفیان</w:t>
      </w:r>
      <w:bookmarkEnd w:id="843"/>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عائشة زوج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تکلم أبوبکر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الأمراء وأنتم الوزراء فقال حباب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نفعل منا أمیر ومنکم أمیر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ولکنا الأمراء وأنتم الوزارء هم اوسط العرب دارا و أعربهم أحسابا فبایعوا عمر او أبا عبیدة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نبایعک أنت فأنت سیدنا وخیرنا وأحبنا إلی رسول الله صلی الله علیه و آله و سلم فأخذ عمر بیده فبایعه وبایعه الناس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سعدا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الله؛</w:t>
      </w:r>
      <w:r>
        <w:rPr>
          <w:rStyle w:val="FootnoteAnchor"/>
          <w:rtl w:val="true"/>
        </w:rPr>
        <w:footnoteReference w:id="1472"/>
      </w:r>
      <w:r>
        <w:rPr>
          <w:rFonts w:ascii="IRNazanin" w:hAnsi="IRNazanin" w:eastAsia="IRNazanin"/>
          <w:color w:val="111111"/>
          <w:sz w:val="28"/>
          <w:sz w:val="28"/>
          <w:szCs w:val="28"/>
          <w:rtl w:val="true"/>
          <w:lang w:bidi="fa-IR"/>
        </w:rPr>
        <w:t>در این حدیث خلیفه دوم در داستان سقیفه، ابوبکر را سرور و بهترین و محبوب ترین صحابه بر پیامبر اکرم صلی الله علیه و آله و سلم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دلائل فراوان بی اساس است و ما دلائل بی اساسی آن را در شرح حال عمرو بن عاص مفصل ذکر نمودیم و همچنین با اعتراف دیگر خود عمر بن خطاب نیز تناقض دارد که او به حضرت فاطمه زهرا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تو محبوب ترین شخص به پیامبر صلی الله علیه و آله و سلم بودی، که در این کتاب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w:t>
      </w:r>
    </w:p>
    <w:p>
      <w:pPr>
        <w:pStyle w:val="BookText"/>
        <w:rPr/>
      </w:pPr>
      <w:r>
        <w:rPr>
          <w:rFonts w:ascii="IRNazanin" w:hAnsi="IRNazanin" w:eastAsia="IRNazanin"/>
          <w:color w:val="111111"/>
          <w:sz w:val="28"/>
          <w:sz w:val="28"/>
          <w:szCs w:val="28"/>
          <w:rtl w:val="true"/>
          <w:lang w:bidi="fa-IR"/>
        </w:rPr>
        <w:t>بر آن چه ذکر شد، به برخی اخبار دیگر در بیان باطل بودن این ادعا و امثال آن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عقیده ابوبکر، سید قریش، که شامل مهاجرین و ابوبکر نیز می شود، ابوسفیان بود، پس چگونه ابوبکر سید صحابه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أبا سفیان مر علی سلمان وبلال وصهیب فی نفر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أخذت سیوف الله من عنق عدو الله مأخذها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هذا لشیخ قریش وسیدها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النبی صلی الله علیه و آله و سلم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أغضبتهم لئن کنت أغضبتهم لقد أغضبت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أبوبکر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إخوتاه أغضبتکم؟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أبا بکر یغفر الله لک؛</w:t>
      </w:r>
      <w:r>
        <w:rPr>
          <w:rStyle w:val="FootnoteAnchor"/>
          <w:rtl w:val="true"/>
        </w:rPr>
        <w:footnoteReference w:id="1473"/>
      </w:r>
      <w:r>
        <w:rPr>
          <w:rFonts w:ascii="IRNazanin" w:hAnsi="IRNazanin" w:eastAsia="IRNazanin"/>
          <w:color w:val="111111"/>
          <w:sz w:val="28"/>
          <w:sz w:val="28"/>
          <w:szCs w:val="28"/>
          <w:rtl w:val="true"/>
          <w:lang w:bidi="fa-IR"/>
        </w:rPr>
        <w:t>ابوسفیان پدر معاویه از نزد سلمان، بلال و صهیب عبور کرد و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خدا تا به حال گردن این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شیخ و سرور قریش چنین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پیامبر صلی الله علیه و آله و سلم رفت و داستان را به آن حضرت خبر داد و حضرت به ابوبکر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آن ها را غضبناک کرده باشی، اگر آن ها را به غضب آورده باشی قطعاً خداوند متعال را به غضب آوردی</w:t>
      </w:r>
      <w:r>
        <w:rPr>
          <w:rFonts w:eastAsia="IRNazanin" w:cs="IRNazanin"/>
          <w:color w:val="111111"/>
          <w:sz w:val="28"/>
          <w:szCs w:val="28"/>
          <w:rtl w:val="true"/>
          <w:lang w:bidi="fa-IR"/>
        </w:rPr>
        <w:t>...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کنیدکه پیامبر اکرم صلی الله علیه و آله و سلم در اخبار فراوان چنان که در این نوشتار نیز اشاره شد وقتی صحابه از امیرالمؤمنین علیه السلام شکایت و یا بدگویی می کردند بر آن ها غضب نموده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علی چنین نگویید همانا او ولی و رهبر شما پس از من است، ولی در این خبر می بینید که حضرت ابوبکر را برحذر می دارند که مبادا این دسته از صحابه را به غضب آورده باشد که در این صورت قطعا خداوند متعال را به غضب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بین این دو برخورد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معرفت ابوبکر همین مقدار است که ابوسفیان را نه این که نشناخته است، بلکه او را سرور مهاجرین و حتی پیامبر اکرم صلی الله علیه و آله و سلم می داند، چگونه ممکن است چنین فردی محبوب ترین مردم نزد</w:t>
      </w:r>
      <w:bookmarkStart w:id="844" w:name="pg5103_36020"/>
    </w:p>
    <w:p>
      <w:pPr>
        <w:pStyle w:val="BookText"/>
        <w:rPr/>
      </w:pPr>
      <w:bookmarkEnd w:id="844"/>
      <w:r>
        <w:rPr>
          <w:rFonts w:ascii="IRNazanin" w:hAnsi="IRNazanin" w:eastAsia="IRNazanin"/>
          <w:color w:val="111111"/>
          <w:sz w:val="28"/>
          <w:sz w:val="28"/>
          <w:szCs w:val="28"/>
          <w:rtl w:val="true"/>
          <w:lang w:bidi="fa-IR"/>
        </w:rPr>
        <w:t>پیامبر اکرم صلی الله علیه و آله و سلم و سرور صحابه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خود ابوبکر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سرور اوست، پس چگونه خلیفه دوم او را سرور ابوسفیان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به اسماء بنت عمیس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هجرت بر شما پیشی گرفتیم و ما سزاوارتر از شما بر پیامبر صلی الله علیه و آله و سلم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غضبناک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گوئی ای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این سخن تو را به پیامبر صلی الله علیه و آله و سلم خواهم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را به حضرت گفت، 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سزاوارتر از شما نیست، او و اصحابش یک هجرت نمودند، ولی شما اهل سفینه دو هجرت نمودید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 سخن پیامبر اکرم صلی الله علیه و آله و سلم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ابوبکر نیز می شود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دیگر نیز عمر بن خطاب تصریح دارد که زید بن حارثه و اسامه و حضرت فاطمه زهرا علیها السلام محبوب ترین افراد به پیامبر اکرم صلی الله علیه و آله و سلم بودند و با این وجود چگونه چنین سخن دور از واقع را گفته است</w:t>
      </w:r>
      <w:r>
        <w:rPr>
          <w:rFonts w:eastAsia="IRNazanin" w:cs="IRNazanin"/>
          <w:color w:val="111111"/>
          <w:sz w:val="28"/>
          <w:szCs w:val="28"/>
          <w:rtl w:val="true"/>
          <w:lang w:bidi="fa-IR"/>
        </w:rPr>
        <w:t>!</w:t>
      </w:r>
    </w:p>
    <w:p>
      <w:pPr>
        <w:pStyle w:val="Heading3"/>
        <w:numPr>
          <w:ilvl w:val="2"/>
          <w:numId w:val="1"/>
        </w:numPr>
        <w:rPr/>
      </w:pPr>
      <w:bookmarkStart w:id="845" w:name="__RefHeading___Toc1293281_774463916"/>
      <w:bookmarkStart w:id="846" w:name="_Toc315"/>
      <w:bookmarkEnd w:id="845"/>
      <w:r>
        <w:rPr>
          <w:rtl w:val="true"/>
        </w:rPr>
        <w:t>از نزول آیه ی رحلت پیامبر اکرم صلی الله علیه و آله و سلم جز ابوبکر کسی اطلاع نداشت</w:t>
      </w:r>
      <w:bookmarkEnd w:id="846"/>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بَکْرٍ خَرَجَ وَعُمَرُ یُکَلِّمُ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فَأَبَی، فَتَشَهَّدَ أَبُوبَکْرٍ فَمَالَ إِلَیْهِ النَّاسُ، وَتَرَکُوا عُمَرَ فَقَالَ أَمَّا بَعْدُ، فَمَنْ کَانَ مِنْکُمْ یَعْبُدُ مُحَمَّدًا صلی الله علیه و آله و سلم فَإِنَّ مُحَمَّدًا صلی الله علیه و آله و سلم قَدْ مَاتَ، و من کَانَ یَعْبُدُ اللَّهَ فَإِنَّ اللَّهَ حَیٌّ لاَ یَمُوتُ،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لَکَأَنَّ النَّاسَ لَمْ یَکُونُوا یَعْلَمُونَ أَنَّ اللَّهَ أَنْزَلَ الآیَةَ حَتَّی تَلاَهَا أَبُو بَکْرٍ فَتَلَقَّاهَا منْهُ النَّاسُ، فَمَا یُسْمَعُ بَشَرٌ إِلاَّ یَتْلُوهَا؛</w:t>
      </w:r>
      <w:r>
        <w:rPr>
          <w:rStyle w:val="FootnoteAnchor"/>
          <w:rtl w:val="true"/>
        </w:rPr>
        <w:footnoteReference w:id="1474"/>
      </w:r>
      <w:r>
        <w:rPr>
          <w:rFonts w:ascii="IRNazanin" w:hAnsi="IRNazanin" w:eastAsia="IRNazanin"/>
          <w:color w:val="111111"/>
          <w:sz w:val="28"/>
          <w:sz w:val="28"/>
          <w:szCs w:val="28"/>
          <w:rtl w:val="true"/>
          <w:lang w:bidi="fa-IR"/>
        </w:rPr>
        <w:t>زهری چنین روایت کرده که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صلی الله علیه و آله و سلم ابوبکر آمد در حالی که عمر صحبت می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ورحلت پیامبر اکرم صلی الله علیه و آله و سلم را انکار کرده و مردم را تهدید می نمود که حضرت نمرده و هرکه بگوید حضرت از دنیا رفته اند گردنش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ولی عمر قبول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ابوبکر تکرار کرد وعمر گوش نداد، طبق روایات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ابوبکر شروع به صحبت نمود که مردم عمر را ترک کردند و به سوی او متمایل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شما که محمد صلی الله علیه و آله و سلم را</w:t>
      </w:r>
    </w:p>
    <w:p>
      <w:pPr>
        <w:pStyle w:val="BookText"/>
        <w:rPr/>
      </w:pPr>
      <w:r>
        <w:rPr>
          <w:rFonts w:ascii="IRNazanin" w:hAnsi="IRNazanin" w:eastAsia="IRNazanin"/>
          <w:color w:val="111111"/>
          <w:sz w:val="28"/>
          <w:sz w:val="28"/>
          <w:szCs w:val="28"/>
          <w:rtl w:val="true"/>
          <w:lang w:bidi="fa-IR"/>
        </w:rPr>
        <w:t>می پرستید، پس محمد صلی الله علیه و آله و سلم مرده است، و هر که خدا را عبادت می کرد پس خدا زنده است و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صلی الله علیه و آله و سلم فقط فرستاده خداست؛ و پیش از او، فرستادگان دیگری نیز بودند؛ آیا اگر او بمیرد و یا کشته شود، شما به عقب برمی‌گردید؟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ومرتد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عقب باز گردد، هرگز به خدا ضرری نمی‌زند؛ و خداوند بزودی شاکران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واستقامت‌کنندگان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گویا مردم</w:t>
      </w:r>
    </w:p>
    <w:p>
      <w:pPr>
        <w:pStyle w:val="BookText"/>
        <w:rPr/>
      </w:pPr>
      <w:r>
        <w:rPr>
          <w:rFonts w:ascii="IRNazanin" w:hAnsi="IRNazanin" w:eastAsia="IRNazanin"/>
          <w:color w:val="111111"/>
          <w:sz w:val="28"/>
          <w:sz w:val="28"/>
          <w:szCs w:val="28"/>
          <w:rtl w:val="true"/>
          <w:lang w:bidi="fa-IR"/>
        </w:rPr>
        <w:t>نمی دانستند که خداوند چنین آیه نازل کرده است تا این که ابوبکر آن را تلاوت نمود و مردم آن را از ابوبکر دریافت کردند، و همگی پس از آن، آن آیه را تلاوت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 بخاری زهری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سَعِیدُ بْنُ الْمُسَیَّبِ 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هُوَ إِلاَّ أَنْ سَمِعْتُ أَبَا بَکْرٍ تَلاَهَا فَعَقِرْتُ حَتَّی مَا تُقِلُّنِی رِجْلاَیَ، وَحَتَّی أَهْوَیْتُ إِلَی الأَرْضِ حِینَ سَمِعْتُهُ تَلاَهَا أَنَّ النَّبِیَّ قَدْ مَاتَ؛ سعید بن مسیب به من خبر داد که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آیه را پس از تلاوت ابوبکر فهمیدم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 قرآن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شما توجه کنید که با چنین افسانه ها برای خلفا به خیال خود فضائل درست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گویا کسی این آیه را قبل از تلاوت ابوبکر نمی دانسته، تنها زهری نقل کرده است و اخبار فراوان آن را تکذیب می کند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ابوبکر برسد، دیگر صحابه این آیه را تلاوت کردند، ولی چون</w:t>
      </w:r>
    </w:p>
    <w:p>
      <w:pPr>
        <w:pStyle w:val="BookText"/>
        <w:rPr/>
      </w:pPr>
      <w:r>
        <w:rPr>
          <w:rFonts w:ascii="IRNazanin" w:hAnsi="IRNazanin" w:eastAsia="IRNazanin"/>
          <w:color w:val="111111"/>
          <w:sz w:val="28"/>
          <w:sz w:val="28"/>
          <w:szCs w:val="28"/>
          <w:rtl w:val="true"/>
          <w:lang w:bidi="fa-IR"/>
        </w:rPr>
        <w:t>خلیفه دوم منتظر رسیدن ابوبکر و محقق شدن نقشه اشان بود، لذا به آن توجه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عمر بن خطاب مردم را تهدید می کرد که هر که بگوید پیامبر صلی الله علیه و آله و سلم مرده است کشته خواهد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در آخر مسجد ایستاده و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الرسول</w:t>
      </w:r>
      <w:r>
        <w:rPr>
          <w:rFonts w:eastAsia="IRNazanin" w:cs="IRNazanin"/>
          <w:color w:val="111111"/>
          <w:sz w:val="28"/>
          <w:szCs w:val="28"/>
          <w:rtl w:val="true"/>
          <w:lang w:bidi="fa-IR"/>
        </w:rPr>
        <w:t xml:space="preserve">... .» </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با این وجود چگونه می تواند چنین خبری صحت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 ها حدیث روایت شده که او در شأن نزول این آیه در جنگ احد با اشاره به نزول این آیه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نسبت به ابن عباس کذب است</w:t>
      </w:r>
      <w:r>
        <w:rPr>
          <w:rFonts w:eastAsia="IRNazanin" w:cs="IRNazanin"/>
          <w:color w:val="111111"/>
          <w:sz w:val="28"/>
          <w:szCs w:val="28"/>
          <w:rtl w:val="true"/>
          <w:lang w:bidi="fa-IR"/>
        </w:rPr>
        <w:t>.</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Style w:val="FootnoteAnchor"/>
          <w:rtl w:val="true"/>
        </w:rPr>
        <w:footnoteReference w:id="1477"/>
      </w:r>
      <w:r>
        <w:rPr>
          <w:rFonts w:ascii="IRNazanin" w:hAnsi="IRNazanin" w:eastAsia="IRNazanin"/>
          <w:color w:val="111111"/>
          <w:sz w:val="28"/>
          <w:sz w:val="28"/>
          <w:szCs w:val="28"/>
          <w:rtl w:val="true"/>
          <w:lang w:bidi="fa-IR"/>
        </w:rPr>
        <w:t>عموی پیامبر اکرم صلی الله علیه و آله و سلم و مغیره</w:t>
      </w:r>
      <w:r>
        <w:rPr>
          <w:rStyle w:val="FootnoteAnchor"/>
          <w:rtl w:val="true"/>
        </w:rPr>
        <w:footnoteReference w:id="1478"/>
      </w:r>
      <w:r>
        <w:rPr>
          <w:rFonts w:ascii="IRNazanin" w:hAnsi="IRNazanin" w:eastAsia="IRNazanin"/>
          <w:color w:val="111111"/>
          <w:sz w:val="28"/>
          <w:sz w:val="28"/>
          <w:szCs w:val="28"/>
          <w:rtl w:val="true"/>
          <w:lang w:bidi="fa-IR"/>
        </w:rPr>
        <w:t>بعد از صحبت با مردم و عمر بن خطاب و سؤال از آن ها هر دو جداگانه سوگند یاد نموده و تأکید کردند که پیامبر اکرم صلی الله علیه و آله و سلم از دنیا رفته اند، ولی باز از طرف خلیفه دوم توجه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از صحابه احادیث وارد شده که در جنگ احد این آیه بین آن ها تلاوت می شد</w:t>
      </w:r>
      <w:r>
        <w:rPr>
          <w:rFonts w:eastAsia="IRNazanin" w:cs="IRNazanin"/>
          <w:color w:val="111111"/>
          <w:sz w:val="28"/>
          <w:szCs w:val="28"/>
          <w:rtl w:val="true"/>
          <w:lang w:bidi="fa-IR"/>
        </w:rPr>
        <w:t>.</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نیز این آیه را در جنگ احد شنیده بود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کلیب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عمر، وکان یقرأ علی المنبر آل عمران،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w:t>
      </w:r>
    </w:p>
    <w:p>
      <w:pPr>
        <w:pStyle w:val="BookText"/>
        <w:rPr/>
      </w:pPr>
      <w:r>
        <w:rPr>
          <w:rFonts w:ascii="IRNazanin" w:hAnsi="IRNazanin" w:eastAsia="IRNazanin"/>
          <w:color w:val="111111"/>
          <w:sz w:val="28"/>
          <w:sz w:val="28"/>
          <w:szCs w:val="28"/>
          <w:rtl w:val="true"/>
          <w:lang w:bidi="fa-IR"/>
        </w:rPr>
        <w:t>أحدیة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تفرقنا عن رسول الله صلی الله علیه و آله و سلم یوم أحد فصعدت الجبل، فسمعت یهودیا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 فقلت لا أسمع أحدا یقول قتل محمد الا ضربت عنقه، فنظرت فإذا رسول الله، والناس یتراجعون إلیه، فنزلت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الا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کلیب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خطبه خواند و همیشه در منبر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 فرار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احد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اطراف پیامبر صلی الله علیه و آله و سلم متفرق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مشرکین فرار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بالای کوه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پیامبر صلی الله علیه و آله و سلم را دیدم و مردم به سوی آن حضرت برمی گشتند، پس این آیه نازل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و سلم فقط فرستاده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لفظ روایت ابن منذر است و روایت دوم از طبری است که در معنا یک هستند و سند طبری رجالش رجال صحیح هستند جز کلیب که ثقه و از رجال سنن و بخاری در یکی از کتاب هایش است و او از صحابه نیز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این معنا نیز است که گویا تمام صحابه نیز در رحلت پیامبر اکرم صلی الله علیه و آله و سلم شک داشته اند؛ زیرا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تلاوت ابوبکر همه شروع کردند به تلاوت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لزوم رحلت حضرت در اخبار فراوان و مسلم وارد شده و آن حتی از خود عمر بن خطاب نیز ثابت است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کذب بودن این خبر که صحابه با تلاوت ابوبکر از این آیه آگاه شده باشند، روشن می شود و همچنین عمر بن خطاب به خاطر نقشه ای که داشته اند و ابن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 نیز بر آن اعتراف کرده، به این سبک رحلت پیامبر اکرم صلی الله علیه و آله و سلم را انکار نمود و این را، هم اخبار و دلائل فوق ثابت می کند و هم ده ها اخبار مسلم در صحاح و غیره که در مورد مسلم بودن از دنیا رفتن پیامبر اکرم صلی الله علیه و آله و سلم در بین مسلمین،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نقشه</w:t>
      </w:r>
      <w:bookmarkStart w:id="847" w:name="pg5103_36024"/>
    </w:p>
    <w:p>
      <w:pPr>
        <w:pStyle w:val="BookText"/>
        <w:rPr/>
      </w:pPr>
      <w:bookmarkEnd w:id="847"/>
      <w:r>
        <w:rPr>
          <w:rFonts w:ascii="IRNazanin" w:hAnsi="IRNazanin" w:eastAsia="IRNazanin"/>
          <w:color w:val="111111"/>
          <w:sz w:val="28"/>
          <w:sz w:val="28"/>
          <w:szCs w:val="28"/>
          <w:rtl w:val="true"/>
          <w:lang w:bidi="fa-IR"/>
        </w:rPr>
        <w:t>داشتن شیخین از این سخن ابوبکر نیز استفاده می شود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محمد صلی الله علیه و آله و سلم را می پرستید پس او مرد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است که وقتی کسی می خواهد برخلاف خواسته مردم نخشه ی خود را پیاده کند ناخود آگاه از روی شتاب و دست پاچگی سخنی</w:t>
      </w:r>
    </w:p>
    <w:p>
      <w:pPr>
        <w:pStyle w:val="BookText"/>
        <w:rPr/>
      </w:pPr>
      <w:r>
        <w:rPr>
          <w:rFonts w:ascii="IRNazanin" w:hAnsi="IRNazanin" w:eastAsia="IRNazanin"/>
          <w:color w:val="111111"/>
          <w:sz w:val="28"/>
          <w:sz w:val="28"/>
          <w:szCs w:val="28"/>
          <w:rtl w:val="true"/>
          <w:lang w:bidi="fa-IR"/>
        </w:rPr>
        <w:t>می گوید که خودش هم متوجه نمی شود و هم معنایی نخواهد داشت و از این سخن چنین روحیه استفاده می شود</w:t>
      </w:r>
      <w:r>
        <w:rPr>
          <w:rFonts w:eastAsia="IRNazanin" w:cs="IRNazanin"/>
          <w:color w:val="111111"/>
          <w:sz w:val="28"/>
          <w:szCs w:val="28"/>
          <w:rtl w:val="true"/>
          <w:lang w:bidi="fa-IR"/>
        </w:rPr>
        <w:t>.</w:t>
      </w:r>
    </w:p>
    <w:p>
      <w:pPr>
        <w:pStyle w:val="Heading3"/>
        <w:numPr>
          <w:ilvl w:val="2"/>
          <w:numId w:val="1"/>
        </w:numPr>
        <w:rPr/>
      </w:pPr>
      <w:bookmarkStart w:id="848" w:name="__RefHeading___Toc1293283_774463916"/>
      <w:bookmarkStart w:id="849" w:name="_Toc316"/>
      <w:bookmarkEnd w:id="848"/>
      <w:r>
        <w:rPr>
          <w:rtl w:val="true"/>
        </w:rPr>
        <w:t>آرزوی امیرالمؤمنین علیه السلام بر داشتن عمل عمر بن خطاب</w:t>
      </w:r>
      <w:bookmarkEnd w:id="849"/>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أبی ملکیة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سمع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لواقف فی قوم فدعوا لعمر بن الخطاب وقد وضع علی سریره إذا رجل من خلفی قد وضع مرفقه علی منکبی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خلفت أحدا أحب إلی أن ألقی الله بمثل عمله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لأرجو أن یجعلک الله مع صاحبیک لأنی کثیرا مما کنت أسمع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وأبوبکر وعمر وفعلت وأبوبکر وعمر وانطلقت وأبوبکر 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انا وابوبکر وعمر ودخلت انا وابوبکر وعمر وخرجت انا وابوبکر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لأرجو ان یجعلک الله معهما فالتفت فإذا هو علی بن أبی طالب؛</w:t>
      </w:r>
      <w:r>
        <w:rPr>
          <w:rStyle w:val="FootnoteAnchor"/>
          <w:rtl w:val="true"/>
        </w:rPr>
        <w:footnoteReference w:id="1481"/>
      </w:r>
      <w:r>
        <w:rPr>
          <w:rFonts w:ascii="IRNazanin" w:hAnsi="IRNazanin" w:eastAsia="IRNazanin"/>
          <w:color w:val="111111"/>
          <w:sz w:val="28"/>
          <w:sz w:val="28"/>
          <w:szCs w:val="28"/>
          <w:rtl w:val="true"/>
          <w:lang w:bidi="fa-IR"/>
        </w:rPr>
        <w:t>به ابن عباس نسبت داده اند که گویا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بین مردم ایستاده بودم، پس مردم برای عمر دعا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جنازه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با آن به سوی قبرش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ناگهان مردی در پشتم پیدا شد ودستانش را بر کتف من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وخطاب 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پس از خود نگذاشتی که محبوب تر باشد برای من که با مثل عمل او خداوند را ملاقات کنم،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ببخشد، به خدا سوگند من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کردم که خداوند تو را همراه دو</w:t>
      </w:r>
    </w:p>
    <w:p>
      <w:pPr>
        <w:pStyle w:val="BookText"/>
        <w:rPr/>
      </w:pPr>
      <w:r>
        <w:rPr>
          <w:rFonts w:ascii="IRNazanin" w:hAnsi="IRNazanin" w:eastAsia="IRNazanin"/>
          <w:color w:val="111111"/>
          <w:sz w:val="28"/>
          <w:sz w:val="28"/>
          <w:szCs w:val="28"/>
          <w:rtl w:val="true"/>
          <w:lang w:bidi="fa-IR"/>
        </w:rPr>
        <w:t>صاحبت قرار دهد؛ زیرا من فراوان از پیامبر صلی الله علیه و آله و سلم می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ابوبکر و عمر بودم، با ابوبکر و عمر چنین و چنان کاری کردیم، همراه ابوبکر و عمر 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ابوبکر و عمر رفتیم، من و ابوبکر و عمر داخل شدیم، من و ابوبکر و عمر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 بودم که خداوند تو را همراه دو صاحبت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کردم دیدم که آن شخص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داشته باشیم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تنها از ابن ابی ملیکه روایت شده و کسی غیر از او این خبر را نقل نکرده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متن خبر را ملاحظه کردید در آن اضطراب واضح است که، این خود نیز یکی از نشانه ای بی اساسی خبر است،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اخبار گوناگون و فراوان تکذیب می کند که با برخی از آن ها پس از اشاره به اضطراب متن خبر، آشنا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با اضطراب و تناقضات زیر وارد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به من مزاحمت ایجاد کرد و دست به کتف من گذاشت، پس نگاه کردم و دیدم که او علی است، پس او برای عمر طلب بخشش نمود و سپس آن سخنان را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عمر از دنیا رفت من نزد تختش بودم، پس مردی آمد و بر من مزاحمت ایجاد کرد ناگهان دیدم که او علی است، پس خودم را به خاطر او به عقب کشیدم و او به جسد نزدیک شد و سپس این سخنان را گفت</w:t>
      </w:r>
      <w:r>
        <w:rPr>
          <w:rFonts w:eastAsia="IRNazanin" w:cs="IRNazanin"/>
          <w:color w:val="111111"/>
          <w:sz w:val="28"/>
          <w:szCs w:val="28"/>
          <w:rtl w:val="true"/>
          <w:lang w:bidi="fa-IR"/>
        </w:rPr>
        <w:t xml:space="preserve">... . </w:t>
      </w:r>
      <w:r>
        <w:rPr>
          <w:rStyle w:val="FootnoteAnchor"/>
          <w:rtl w:val="true"/>
        </w:rPr>
        <w:footnoteReference w:id="14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کردم که خداوند تو را همراه دو صاحبت قرار دهد</w:t>
      </w:r>
      <w:r>
        <w:rPr>
          <w:rFonts w:eastAsia="IRNazanin" w:cs="IRNazanin"/>
          <w:color w:val="111111"/>
          <w:sz w:val="28"/>
          <w:szCs w:val="28"/>
          <w:rtl w:val="true"/>
          <w:lang w:bidi="fa-IR"/>
        </w:rPr>
        <w:t xml:space="preserve">. </w:t>
      </w:r>
      <w:r>
        <w:rPr>
          <w:rStyle w:val="FootnoteAnchor"/>
          <w:rtl w:val="true"/>
        </w:rPr>
        <w:footnoteReference w:id="1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 ذهبی به شرط شیخین این عبارت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پیدا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سخنان فوق را گفت و نگاه کردم و دیدم که او علی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کدام یک از این چهار سخن متناقض صحیح و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دارم خداوند را با مثل عمل او ملاقات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این که چنین سخنی را مطرح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خداوند تو را همراه دو صاحبت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امیرالمؤمنین علیه السلام با کدام یک از این دو عبارت سخن را شروع کردند که عبارت اول در اکثر کتاب ها و همچنین در یک نقل بخاری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 داشتم خداوند تو را همراه دو صاحبت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می کردم خداوند تو را همراه دو صاحبت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 ابوبکر و عمر همراه بودیم، همراه انجام دادیم، همراه 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رفتیم، همراه داخل شدیم و همراه خارج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رفتیم، همراه آمدیم</w:t>
      </w:r>
      <w:r>
        <w:rPr>
          <w:rFonts w:eastAsia="IRNazanin" w:cs="IRNazanin"/>
          <w:color w:val="111111"/>
          <w:sz w:val="28"/>
          <w:szCs w:val="28"/>
          <w:rtl w:val="true"/>
          <w:lang w:bidi="fa-IR"/>
        </w:rPr>
        <w:t xml:space="preserve">. </w:t>
      </w:r>
      <w:r>
        <w:rPr>
          <w:rStyle w:val="FootnoteAnchor"/>
          <w:rtl w:val="true"/>
        </w:rPr>
        <w:footnoteReference w:id="1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بالاخره پیامبر اکرم صلی الله علیه و آله و سلم کدام یک از این سه را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صلی الله علیه و آله و سلم فراوان می شنیدم که می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صلی الله علیه و آله و سلم شنیدم که می فرمود</w:t>
      </w:r>
      <w:r>
        <w:rPr>
          <w:rFonts w:eastAsia="IRNazanin" w:cs="IRNazanin"/>
          <w:color w:val="111111"/>
          <w:sz w:val="28"/>
          <w:szCs w:val="28"/>
          <w:rtl w:val="true"/>
          <w:lang w:bidi="fa-IR"/>
        </w:rPr>
        <w:t xml:space="preserve">. </w:t>
      </w:r>
      <w:r>
        <w:rPr>
          <w:rStyle w:val="FootnoteAnchor"/>
          <w:rtl w:val="true"/>
        </w:rPr>
        <w:footnoteReference w:id="148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می کردم که از پیامبر صلی الله علیه و آله و سلم می شنوم که می فرمود</w:t>
      </w:r>
      <w:r>
        <w:rPr>
          <w:rFonts w:eastAsia="IRNazanin" w:cs="IRNazanin"/>
          <w:color w:val="111111"/>
          <w:sz w:val="28"/>
          <w:szCs w:val="28"/>
          <w:rtl w:val="true"/>
          <w:lang w:bidi="fa-IR"/>
        </w:rPr>
        <w:t xml:space="preserve">. </w:t>
      </w:r>
      <w:r>
        <w:rPr>
          <w:rStyle w:val="FootnoteAnchor"/>
          <w:rtl w:val="true"/>
        </w:rPr>
        <w:footnoteReference w:id="1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کدام یک از این عبارات متناقض و تعجب آور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ملیکه گاه این حدیث را معنعن روایت کرده است و 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Style w:val="FootnoteAnchor"/>
          <w:rtl w:val="true"/>
        </w:rPr>
        <w:footnoteReference w:id="148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همیشه می گفت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ملیکه که تنها راوی این خبر است، در زمان عبدالله بن زبیر که از سرسخترین دشمنان اهل بیت علیهم السلام بود و در تاریخ داستان های تکان دهنده از برخورد او با</w:t>
      </w:r>
    </w:p>
    <w:p>
      <w:pPr>
        <w:pStyle w:val="BookText"/>
        <w:rPr/>
      </w:pPr>
      <w:r>
        <w:rPr>
          <w:rFonts w:ascii="IRNazanin" w:hAnsi="IRNazanin" w:eastAsia="IRNazanin"/>
          <w:color w:val="111111"/>
          <w:sz w:val="28"/>
          <w:sz w:val="28"/>
          <w:szCs w:val="28"/>
          <w:rtl w:val="true"/>
          <w:lang w:bidi="fa-IR"/>
        </w:rPr>
        <w:t>اهل بیت علیهم السلام ثبت شده است که مجال ذکر آن ها نیست، قاضی بود، و ابن ابی ملیکه قاضی یک چنین شخصی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ذهبی که گاه تا پنجاه وصد صفحه در مورد یک راوی شرح حال می نویسد در مورد ابن ابی ملیکه تنها دو صفحه شرح حال نوشته و جز ذکر توثیق و زمان وفات او چیزی در مورد او ننوشته است و همچنین ابن حجر</w:t>
      </w:r>
      <w:r>
        <w:rPr>
          <w:rFonts w:eastAsia="IRNazanin" w:cs="IRNazanin"/>
          <w:color w:val="111111"/>
          <w:sz w:val="28"/>
          <w:szCs w:val="28"/>
          <w:rtl w:val="true"/>
          <w:lang w:bidi="fa-IR"/>
        </w:rPr>
        <w:t>.</w:t>
      </w:r>
      <w:r>
        <w:rPr>
          <w:rStyle w:val="FootnoteAnchor"/>
          <w:rtl w:val="true"/>
        </w:rPr>
        <w:footnoteReference w:id="1488"/>
      </w:r>
      <w:r>
        <w:rPr>
          <w:rFonts w:ascii="IRNazanin" w:hAnsi="IRNazanin" w:eastAsia="IRNazanin"/>
          <w:color w:val="111111"/>
          <w:sz w:val="28"/>
          <w:sz w:val="28"/>
          <w:szCs w:val="28"/>
          <w:rtl w:val="true"/>
          <w:lang w:bidi="fa-IR"/>
        </w:rPr>
        <w:t>حالا علت این که او را بیشتر معرفی نکرده اند چه بوده است برای ما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فراوان دیگر نیز بر کذب بودن این نسبت بر امیرالمؤمنین علیه السلام شهادت می دهد که ما تنها به برخی از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روایت کرده است که عمر بن خطاب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أنا وجار لی من الأنصار فی بنی أمیة بن زید وهی من عوالی المدینة وکنا نتناوب النزول علی رسول الله صلی الله علیه و آله و سلم ینزل یو ما وأنزل یو ما فإذا نزلت جئته بخبر ذلک الیوم من الوحی و غیره وإذا نزل فعل مثل ذلک فنزل صاحبی الأنصاری یوم نوبته فضرب بابی ضربا شدیدا فقال أثم هو؟ ففزعت فخرجت إلیه فقال قد حدث 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فدخلت علی حفصة فإذا هی تبکی فقلت طلقکن رسول الله صلی الله علیه و آله و سلم؟ قالت لا أدری ثم دخلت علی النبی صلی الله علیه و آله و سلم فقلت وأنا قائم أطلقت نساءک؟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الله أکبر؛</w:t>
      </w:r>
      <w:r>
        <w:rPr>
          <w:rStyle w:val="FootnoteAnchor"/>
          <w:rtl w:val="true"/>
        </w:rPr>
        <w:footnoteReference w:id="1489"/>
      </w:r>
      <w:r>
        <w:rPr>
          <w:rFonts w:ascii="IRNazanin" w:hAnsi="IRNazanin" w:eastAsia="IRNazanin"/>
          <w:color w:val="111111"/>
          <w:sz w:val="28"/>
          <w:sz w:val="28"/>
          <w:szCs w:val="28"/>
          <w:rtl w:val="true"/>
          <w:lang w:bidi="fa-IR"/>
        </w:rPr>
        <w:t>همیشه روش من و همسایه ام از انصار این بود که روزی من به حضور پیامبر صلی الله علیه و آله و سلم شرفیاد می شدم و اخبار آن روز را به او می رساندم و روزی او می رفت و اخبار آن روز را به من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عبید الله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موسی الأشعری استأذن علی عمر بن الخطاب فلم یؤذن له وکأنه کان مشغولا فرجع أبوموسی ففرغ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أسمع</w:t>
      </w:r>
    </w:p>
    <w:p>
      <w:pPr>
        <w:pStyle w:val="BookText"/>
        <w:rPr/>
      </w:pPr>
      <w:r>
        <w:rPr>
          <w:rFonts w:ascii="IRNazanin" w:hAnsi="IRNazanin" w:eastAsia="IRNazanin"/>
          <w:color w:val="111111"/>
          <w:sz w:val="28"/>
          <w:sz w:val="28"/>
          <w:szCs w:val="28"/>
          <w:rtl w:val="true"/>
          <w:lang w:bidi="fa-IR"/>
        </w:rPr>
        <w:t>صوت عبد الله بن قیس ائذنوا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قد رجع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نؤمر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تأتینی علی ذلک بالبینة فانطلق إلی مجلس الأنصار فسألهم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یشهد علی هذا إلا أصغرنا أبوسعید الخدری فذهب بأبی سعید الخدری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أخفی هذا علی من أمر رسول الله صلی الله علیه و آله و سلم؟ ألهانی الصفق بالأسواق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الخروج إلی تجارة؛</w:t>
      </w:r>
      <w:r>
        <w:rPr>
          <w:rStyle w:val="FootnoteAnchor"/>
          <w:rtl w:val="true"/>
        </w:rPr>
        <w:footnoteReference w:id="1490"/>
      </w:r>
      <w:r>
        <w:rPr>
          <w:rFonts w:ascii="IRNazanin" w:hAnsi="IRNazanin" w:eastAsia="IRNazanin"/>
          <w:color w:val="111111"/>
          <w:sz w:val="28"/>
          <w:sz w:val="28"/>
          <w:szCs w:val="28"/>
          <w:rtl w:val="true"/>
          <w:lang w:bidi="fa-IR"/>
        </w:rPr>
        <w:t>ابوموسی به حضور عمر اذن ورود خواست و به او اذن داده نشد و او برگشت و گویا که عمر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فارغ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صدای ابوموسی را نمی شنوم، به او اذن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خواست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عمل امر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دلیل و شاهد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پیامبر صلی الله علیه و آله و سلم چنین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به مجلس انصار رفت و از آن ها کمک خواست پس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خدری که کوچکترین فرد ما است به این مطلب شهادت می دهد، پس او ابوسعید را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شهادت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امر پیامبر صلی الله علیه و آله و سلم برای من مخفی ماند؟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دانستن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در بازار به خود مشغول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بجالة بن عبدة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عمر بن الخطاب بغلام وهو یقرأ فی المصحف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أنفسهم وأزواجه أمهاتهم وهو أب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یاغلام حکها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مصحف أبی فذهب إلیه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یلهینی القرآن ویلهیک الصفق بالأسواق؛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شنید که جوانی به صورت فوق آیه ای از قرآن را تلاوت کرد و چون از او خواست که آن را از مصحف پاک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مصحف ابی بن کعب است، پس عمر به نزد او رفت و از آن سؤال</w:t>
      </w:r>
    </w:p>
    <w:p>
      <w:pPr>
        <w:pStyle w:val="BookText"/>
        <w:rPr/>
      </w:pPr>
      <w:r>
        <w:rPr>
          <w:rFonts w:ascii="IRNazanin" w:hAnsi="IRNazanin" w:eastAsia="IRNazanin"/>
          <w:color w:val="111111"/>
          <w:sz w:val="28"/>
          <w:sz w:val="28"/>
          <w:szCs w:val="28"/>
          <w:rtl w:val="true"/>
          <w:lang w:bidi="fa-IR"/>
        </w:rPr>
        <w:t>کرد و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 آموزش قرآن به خود مشغول کرده بود وتو را خرید و فروش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ارنؤوط و حسین سلیم رجال این سند را در حاشیه سیر ذهبی ثقه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الحسن أن عمر بن الخطاب رد علی أبی بن کعب قراءة آیة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سمعتها من رسول الله صلی الله علیه و آله و سلم وأنت یلهیک یا عمر الصفق بالبقیع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إنما أردت أن أجربکم هل منکم من یقول الحق فلا خیر فی أمیر لا یقال عنده الحق ولا یقوله؛</w:t>
      </w:r>
      <w:r>
        <w:rPr>
          <w:rStyle w:val="FootnoteAnchor"/>
          <w:rtl w:val="true"/>
        </w:rPr>
        <w:footnoteReference w:id="1491"/>
      </w: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عمر بن خطاب قرائت آیه ای را رد کرد، پس ابی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آیه را از پیامبر صلی الله علیه و آله و سلم شنیدم زمانی که ای عمر تو را خرید و فروش در بقیع به خودش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من تنها خواستم شما را امتحان کنم که آیا کسی از شما حق را می گوید، پس خیری نیست در امیری که نزد او حق گفته نشود و او نیز حق را نگوید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 الشهید، وعن ابن عامر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الأوَّلُونَ مِنَ المُهَاجِرِینَ وَالأنْصَارُ الَّذِینَ اتَّبَعُوهُمْ بِإِحْسَانٍ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یلحق الواو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اتبعوهم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اتبعوهم بإحسان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فسأله عن ذلک، فقال 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اتبعوهم بإحسان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نتابع أبَیًّا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والأنصار والذین اتبعوهم بإحسان وإنه قد کرّرها مراراً ثلاثة،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لقد قرأتها علی رسول الله صلی الله علیه و آله و سلم والذین اتبعوهم بإحسان، وإنک یومئذ شیخ تسکن ببقیع الغرقد،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حفظتم ونسینا وتفرغتم وشغلنا</w:t>
      </w:r>
    </w:p>
    <w:p>
      <w:pPr>
        <w:pStyle w:val="BookText"/>
        <w:rPr/>
      </w:pPr>
      <w:r>
        <w:rPr>
          <w:rFonts w:ascii="IRNazanin" w:hAnsi="IRNazanin" w:eastAsia="IRNazanin"/>
          <w:color w:val="111111"/>
          <w:sz w:val="28"/>
          <w:sz w:val="28"/>
          <w:szCs w:val="28"/>
          <w:rtl w:val="true"/>
          <w:lang w:bidi="fa-IR"/>
        </w:rPr>
        <w:t>وشهدتم وغبنا؛</w:t>
      </w:r>
      <w:r>
        <w:rPr>
          <w:rStyle w:val="FootnoteAnchor"/>
          <w:rtl w:val="true"/>
        </w:rPr>
        <w:footnoteReference w:id="1492"/>
      </w:r>
      <w:r>
        <w:rPr>
          <w:rFonts w:ascii="IRNazanin" w:hAnsi="IRNazanin" w:eastAsia="IRNazanin"/>
          <w:color w:val="111111"/>
          <w:sz w:val="28"/>
          <w:sz w:val="28"/>
          <w:szCs w:val="28"/>
          <w:rtl w:val="true"/>
          <w:lang w:bidi="fa-IR"/>
        </w:rPr>
        <w:t xml:space="preserve">در آیه فوق عمر بن خطاب با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تلاوت نمود و چون بر آن تأکید نمود زید بن ثابت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تصدیق نمود سپس عمر ابی بن کعب را طلبید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برای پیامبر صلی الله علیه و آله و سلم با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کردم زمانی که تو در بازار بقیع مشغول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حفظ کردید و ما فراموش نمودیم و شما خود را برای فراگیری قرآن فارغ کردید و ما خود را از فراگیری قرآن به کار دنیا مشغول کردیم و شما در حضور پیامبر صلی الله علیه و آله و سلم حاضر بودید و ما غایب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 کنید این اخبار متعدد از این حکایت دارند که عمر بن خطاب اکثر اوقات از پیامبر اکرم صلی الله علیه و آله و سلم فاصله داشته است نه این که همراه آن حضرت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از 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فراوان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از دنیا رفتند در حالی که من سزاوارتر از ابوبکر وعمر بر خلافت بودم</w:t>
      </w:r>
      <w:r>
        <w:rPr>
          <w:rFonts w:eastAsia="IRNazanin" w:cs="IRNazanin"/>
          <w:color w:val="111111"/>
          <w:sz w:val="28"/>
          <w:szCs w:val="28"/>
          <w:rtl w:val="true"/>
          <w:lang w:bidi="fa-IR"/>
        </w:rPr>
        <w:t>.</w:t>
      </w:r>
      <w:r>
        <w:rPr>
          <w:rStyle w:val="FootnoteAnchor"/>
          <w:rtl w:val="true"/>
        </w:rPr>
        <w:footnoteReference w:id="1493"/>
      </w:r>
      <w:r>
        <w:rPr>
          <w:rFonts w:ascii="IRNazanin" w:hAnsi="IRNazanin" w:eastAsia="IRNazanin"/>
          <w:color w:val="111111"/>
          <w:sz w:val="28"/>
          <w:sz w:val="28"/>
          <w:szCs w:val="28"/>
          <w:rtl w:val="true"/>
          <w:lang w:bidi="fa-IR"/>
        </w:rPr>
        <w:t>چنان که در گذشته ذکر شد این اخبار را افراد زیادی نقل کرده اند ودارای اسانید متعدد 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صلی الله علیه و آله و سلم با ابوبکر بیعت نکردند و این سبب شد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خلیفه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زهرا علیها السلام از امیرالمؤمنین علیه السلام روی برتافتند و با آن حضرت قهر شدند</w:t>
      </w:r>
      <w:r>
        <w:rPr>
          <w:rFonts w:eastAsia="IRNazanin" w:cs="IRNazanin"/>
          <w:color w:val="111111"/>
          <w:sz w:val="28"/>
          <w:szCs w:val="28"/>
          <w:rtl w:val="true"/>
          <w:lang w:bidi="fa-IR"/>
        </w:rPr>
        <w:t xml:space="preserve">. </w:t>
      </w:r>
      <w:r>
        <w:rPr>
          <w:rStyle w:val="FootnoteAnchor"/>
          <w:rtl w:val="true"/>
        </w:rPr>
        <w:footnoteReference w:id="14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فاطمه علیها السلام تنها یادگار پیامبر اکرم صلی الله علیه و آله و سلم و سرور زنان عالم و بهشت بر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وبالتبع بر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کردند و با آن ها قهر زیستند و قهر از دنیا رفتند و بر دفن و جنازه 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وصیت خود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 اجازه داده نشدند</w:t>
      </w:r>
      <w:r>
        <w:rPr>
          <w:rFonts w:eastAsia="IRNazanin" w:cs="IRNazanin"/>
          <w:color w:val="111111"/>
          <w:sz w:val="28"/>
          <w:szCs w:val="28"/>
          <w:rtl w:val="true"/>
          <w:lang w:bidi="fa-IR"/>
        </w:rPr>
        <w:t xml:space="preserve">. </w:t>
      </w:r>
      <w:r>
        <w:rPr>
          <w:rStyle w:val="FootnoteAnchor"/>
          <w:rtl w:val="true"/>
        </w:rPr>
        <w:footnoteReference w:id="14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و عمر، امیرالمؤمنین علیه السلام و اهل خانه آن حضرت را که برخی صحابه نیز در آن حضور داشتند تهدید کردند که اگر با ابوبکر بیعت نکنند خانه آن حضرت را آتش بزنند</w:t>
      </w:r>
      <w:r>
        <w:rPr>
          <w:rFonts w:eastAsia="IRNazanin" w:cs="IRNazanin"/>
          <w:color w:val="111111"/>
          <w:sz w:val="28"/>
          <w:szCs w:val="28"/>
          <w:rtl w:val="true"/>
          <w:lang w:bidi="fa-IR"/>
        </w:rPr>
        <w:t xml:space="preserve">... . </w:t>
      </w:r>
      <w:r>
        <w:rPr>
          <w:rStyle w:val="FootnoteAnchor"/>
          <w:rtl w:val="true"/>
        </w:rPr>
        <w:footnoteReference w:id="1496"/>
      </w:r>
      <w:r>
        <w:rPr>
          <w:rFonts w:ascii="IRNazanin" w:hAnsi="IRNazanin" w:eastAsia="IRNazanin"/>
          <w:color w:val="111111"/>
          <w:sz w:val="28"/>
          <w:sz w:val="28"/>
          <w:szCs w:val="28"/>
          <w:rtl w:val="true"/>
          <w:lang w:bidi="fa-IR"/>
        </w:rPr>
        <w:t xml:space="preserve">این اخبار با اسانید متعدد و صحیح روایت شده است تا جایی که ابن تیمیه ناصبی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واقعیت این داستان اعتراف کرده و به عنوان یک خبر مسلم به آن اشاره کرده است</w:t>
      </w:r>
      <w:r>
        <w:rPr>
          <w:rFonts w:eastAsia="IRNazanin" w:cs="IRNazanin"/>
          <w:color w:val="111111"/>
          <w:sz w:val="28"/>
          <w:szCs w:val="28"/>
          <w:rtl w:val="true"/>
          <w:lang w:bidi="fa-IR"/>
        </w:rPr>
        <w:t>.</w:t>
      </w:r>
      <w:r>
        <w:rPr>
          <w:rStyle w:val="FootnoteAnchor"/>
          <w:rtl w:val="true"/>
        </w:rPr>
        <w:footnoteReference w:id="1497"/>
      </w:r>
      <w:r>
        <w:rPr>
          <w:rFonts w:ascii="IRNazanin" w:hAnsi="IRNazanin" w:eastAsia="IRNazanin"/>
          <w:color w:val="111111"/>
          <w:sz w:val="28"/>
          <w:sz w:val="28"/>
          <w:szCs w:val="28"/>
          <w:rtl w:val="true"/>
          <w:lang w:bidi="fa-IR"/>
        </w:rPr>
        <w:t>و اخبار فراوان دیگر از این قبیل، حدیث بخاری را که از ابن ابی ملیکه نقل کرده است، تکذیب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از 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وقتی خواستند پس از شهادت حضرت زهرا علیها السلام با ابوبکر صلح کنند به او پیغام فرستادند که بیا با هم صلح می کنیم، ولی تنها بیا؛ زیرا از حضور عمر کراهت داشتند و بدشان می آمد</w:t>
      </w:r>
      <w:r>
        <w:rPr>
          <w:rFonts w:eastAsia="IRNazanin" w:cs="IRNazanin"/>
          <w:color w:val="111111"/>
          <w:sz w:val="28"/>
          <w:szCs w:val="28"/>
          <w:rtl w:val="true"/>
          <w:lang w:bidi="fa-IR"/>
        </w:rPr>
        <w:t xml:space="preserve">. </w:t>
      </w:r>
      <w:r>
        <w:rPr>
          <w:rStyle w:val="FootnoteAnchor"/>
          <w:rtl w:val="true"/>
        </w:rPr>
        <w:footnoteReference w:id="14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قبل از مرگ، عمر را خلیفه قرار داد، پس امیرالمؤمنین علیه السلام و طلحه بر او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خلیفه قرار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پروردگارت چه پاسخ خواهی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چنین فرد خشن را خلیفه قرار دادی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از خدا می ترسانید همانا من به خدا و عمر از شما داناتر هستم</w:t>
      </w:r>
      <w:r>
        <w:rPr>
          <w:rFonts w:eastAsia="IRNazanin" w:cs="IRNazanin"/>
          <w:color w:val="111111"/>
          <w:sz w:val="28"/>
          <w:szCs w:val="28"/>
          <w:rtl w:val="true"/>
          <w:lang w:bidi="fa-IR"/>
        </w:rPr>
        <w:t>.</w:t>
      </w:r>
      <w:r>
        <w:rPr>
          <w:rStyle w:val="FootnoteAnchor"/>
          <w:rtl w:val="true"/>
        </w:rPr>
        <w:footnoteReference w:id="1499"/>
      </w:r>
      <w:r>
        <w:rPr>
          <w:rFonts w:ascii="IRNazanin" w:hAnsi="IRNazanin" w:eastAsia="IRNazanin"/>
          <w:color w:val="111111"/>
          <w:sz w:val="28"/>
          <w:sz w:val="28"/>
          <w:szCs w:val="28"/>
          <w:rtl w:val="true"/>
          <w:lang w:bidi="fa-IR"/>
        </w:rPr>
        <w:t>این خبر را سه نفر از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عائشه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رابطه با خشونت و تند خویی خلیفه دوم اخبار فراوان دیگر نیز است که ما به همین مقدار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 از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فراوان خلیفه دوم عمر بن خطاب بر خلاف احکام اسلام حکم می کرد، ولی قبل از این که حکمش اجرا شود صحابه آگاه شده وحکم اسلام را برای او بیان می کردند که در این رابطه افراد زیر از صحابه به عمر بن خطاب حکم اسلام را تعلیم داده و او را از اجرای احکام خلاف اسلام باز داشته اند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بن جراح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بن 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سفیان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bookmarkStart w:id="850" w:name="pg5103_36033"/>
    </w:p>
    <w:p>
      <w:pPr>
        <w:pStyle w:val="BookText"/>
        <w:rPr/>
      </w:pPr>
      <w:bookmarkEnd w:id="850"/>
      <w:r>
        <w:rPr>
          <w:rFonts w:ascii="IRNazanin" w:hAnsi="IRNazanin" w:eastAsia="IRNazanin"/>
          <w:color w:val="111111"/>
          <w:sz w:val="28"/>
          <w:sz w:val="28"/>
          <w:szCs w:val="28"/>
          <w:rtl w:val="true"/>
          <w:lang w:bidi="fa-IR"/>
        </w:rPr>
        <w:t>بن عثمان</w:t>
      </w:r>
      <w:r>
        <w:rPr>
          <w:rFonts w:eastAsia="IRNazanin" w:cs="IRNazanin"/>
          <w:color w:val="111111"/>
          <w:sz w:val="28"/>
          <w:szCs w:val="28"/>
          <w:rtl w:val="true"/>
          <w:lang w:bidi="fa-IR"/>
        </w:rPr>
        <w:t>.</w:t>
      </w:r>
      <w:r>
        <w:rPr>
          <w:rStyle w:val="FootnoteAnchor"/>
        </w:rPr>
        <w:footnoteReference w:id="1500"/>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Style w:val="FootnoteAnchor"/>
        </w:rPr>
        <w:footnoteReference w:id="1501"/>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w:t>
      </w:r>
      <w:r>
        <w:rPr>
          <w:rStyle w:val="FootnoteAnchor"/>
          <w:rtl w:val="true"/>
        </w:rPr>
        <w:footnoteReference w:id="1502"/>
      </w:r>
      <w:r>
        <w:rPr>
          <w:rFonts w:ascii="IRNazanin" w:hAnsi="IRNazanin" w:eastAsia="IRNazanin"/>
          <w:color w:val="111111"/>
          <w:sz w:val="28"/>
          <w:sz w:val="28"/>
          <w:szCs w:val="28"/>
          <w:rtl w:val="true"/>
          <w:lang w:bidi="fa-IR"/>
        </w:rPr>
        <w:t>و این تنها برخی نمونه در این رابطه است که در تاریخ نمونه های فراوان از غیر این افراد نیز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اخبار بیان گر این واقعیت هستند که عمر بن خطاب از پیامبر اکرم صلی الله علیه و آله و سلم فاصله داشته و ملازم همیشگی آن حضرت نبوده است و همچنین دیدگاه</w:t>
      </w:r>
    </w:p>
    <w:p>
      <w:pPr>
        <w:pStyle w:val="BookText"/>
        <w:rPr/>
      </w:pPr>
      <w:r>
        <w:rPr>
          <w:rFonts w:ascii="IRNazanin" w:hAnsi="IRNazanin" w:eastAsia="IRNazanin"/>
          <w:color w:val="111111"/>
          <w:sz w:val="28"/>
          <w:sz w:val="28"/>
          <w:szCs w:val="28"/>
          <w:rtl w:val="true"/>
          <w:lang w:bidi="fa-IR"/>
        </w:rPr>
        <w:t>امیرالمؤمنین علیه السلام نسبت او از اخبار فوق روشن می گردد و مضافاً بر این که بخاری از مسور بن مخرمه چنین روایت کرده است</w:t>
      </w:r>
      <w:r>
        <w:rPr>
          <w:rFonts w:eastAsia="IRNazanin" w:cs="IRNazanin"/>
          <w:color w:val="111111"/>
          <w:sz w:val="28"/>
          <w:szCs w:val="28"/>
          <w:rtl w:val="true"/>
          <w:lang w:bidi="fa-IR"/>
        </w:rPr>
        <w:t>:</w:t>
      </w:r>
    </w:p>
    <w:p>
      <w:pPr>
        <w:pStyle w:val="Heading3"/>
        <w:numPr>
          <w:ilvl w:val="2"/>
          <w:numId w:val="1"/>
        </w:numPr>
        <w:rPr/>
      </w:pPr>
      <w:bookmarkStart w:id="851" w:name="__RefHeading___Toc1293285_774463916"/>
      <w:bookmarkStart w:id="852" w:name="_Toc317"/>
      <w:bookmarkEnd w:id="851"/>
      <w:r>
        <w:rPr>
          <w:rtl w:val="true"/>
        </w:rPr>
        <w:t>پشیمانی خلیفه دوم در دم مرگ از برخوردش با اهل بیت علیهم السلام</w:t>
      </w:r>
      <w:bookmarkEnd w:id="852"/>
    </w:p>
    <w:p>
      <w:pPr>
        <w:pStyle w:val="BookText"/>
        <w:rPr/>
      </w:pPr>
      <w:r>
        <w:rPr>
          <w:rFonts w:ascii="IRNazanin" w:hAnsi="IRNazanin" w:eastAsia="IRNazanin"/>
          <w:color w:val="111111"/>
          <w:sz w:val="28"/>
          <w:sz w:val="28"/>
          <w:szCs w:val="28"/>
          <w:rtl w:val="true"/>
          <w:lang w:bidi="fa-IR"/>
        </w:rPr>
        <w:t>وقتی عمر بن خطاب ضربت خورد در بستر مرگ درد می کشید و بی تابی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او وارد شد و او را تعریف وتمجید نمود عمر بن خطاب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و بی تابی که در من می بینی این به خاطر تو و اصحابت است، به خدا سوگند اگر همه زمین طلا بشود و در اختیار من باشد قبل از این که خدا را ملاقات کند جهت نجات از عذاب خداوند آن را فدا می کردم</w:t>
      </w:r>
      <w:r>
        <w:rPr>
          <w:rFonts w:eastAsia="IRNazanin" w:cs="IRNazanin"/>
          <w:color w:val="111111"/>
          <w:sz w:val="28"/>
          <w:szCs w:val="28"/>
          <w:rtl w:val="true"/>
          <w:lang w:bidi="fa-IR"/>
        </w:rPr>
        <w:t xml:space="preserve">. </w:t>
      </w:r>
      <w:r>
        <w:rPr>
          <w:rStyle w:val="FootnoteAnchor"/>
          <w:rtl w:val="true"/>
        </w:rPr>
        <w:footnoteReference w:id="1503"/>
      </w:r>
    </w:p>
    <w:p>
      <w:pPr>
        <w:pStyle w:val="BookText"/>
        <w:rPr/>
      </w:pPr>
      <w:r>
        <w:rPr>
          <w:rFonts w:ascii="IRNazanin" w:hAnsi="IRNazanin" w:eastAsia="IRNazanin"/>
          <w:color w:val="111111"/>
          <w:sz w:val="28"/>
          <w:sz w:val="28"/>
          <w:szCs w:val="28"/>
          <w:rtl w:val="true"/>
          <w:lang w:bidi="fa-IR"/>
        </w:rPr>
        <w:t>این حدیث به روشنی بیان می کند که عمر بن خطاب در دم مرگ اعمال و رفتار خود با اهل بیت علیهم السلام را مشاهده می کرد و به خاطر آن بی تابی می نمود و آرزو داشت همه زمین طلا بشود و در اختیار او باشد و با فدا کردن آن در راه خدا از عاقبت رفتار خود با اهل بیت علیهم السلام نجات پیدا کند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وجود این همه، امکان دارد که امیرالمؤمنین علیه السلام چنین سخنی گفته باشند</w:t>
      </w:r>
      <w:r>
        <w:rPr>
          <w:rFonts w:eastAsia="IRNazanin" w:cs="IRNazanin"/>
          <w:color w:val="111111"/>
          <w:sz w:val="28"/>
          <w:szCs w:val="28"/>
          <w:rtl w:val="true"/>
          <w:lang w:bidi="fa-IR"/>
        </w:rPr>
        <w:t>!</w:t>
      </w:r>
      <w:bookmarkStart w:id="853" w:name="pg5103_36034"/>
    </w:p>
    <w:p>
      <w:pPr>
        <w:pStyle w:val="BookText"/>
        <w:rPr/>
      </w:pPr>
      <w:bookmarkEnd w:id="853"/>
      <w:r>
        <w:rPr>
          <w:rFonts w:ascii="IRNazanin" w:hAnsi="IRNazanin" w:eastAsia="IRNazanin"/>
          <w:color w:val="111111"/>
          <w:sz w:val="28"/>
          <w:sz w:val="28"/>
          <w:szCs w:val="28"/>
          <w:rtl w:val="true"/>
          <w:lang w:bidi="fa-IR"/>
        </w:rPr>
        <w:t>امیرالمؤمنینی که خود عمر بن خطاب و دیگر صحابه همیشه حسرت این را می خوردند که کاش یکی از فضائل و مناقب او را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توجه کنید که چگونه اخبار و با چه سند ها ساخته و به جامعه اسلامی تحویل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فراوانند از این قبیل اخبار که هیچ همخوانی با روح اسلام ندارند</w:t>
      </w:r>
      <w:r>
        <w:rPr>
          <w:rFonts w:eastAsia="IRNazanin" w:cs="IRNazanin"/>
          <w:color w:val="111111"/>
          <w:sz w:val="28"/>
          <w:szCs w:val="28"/>
          <w:rtl w:val="true"/>
          <w:lang w:bidi="fa-IR"/>
        </w:rPr>
        <w:t>.</w:t>
      </w:r>
    </w:p>
    <w:p>
      <w:pPr>
        <w:pStyle w:val="Heading3"/>
        <w:numPr>
          <w:ilvl w:val="2"/>
          <w:numId w:val="1"/>
        </w:numPr>
        <w:rPr/>
      </w:pPr>
      <w:bookmarkStart w:id="854" w:name="__RefHeading___Toc1293287_774463916"/>
      <w:bookmarkStart w:id="855" w:name="_Toc318"/>
      <w:bookmarkEnd w:id="854"/>
      <w:r>
        <w:rPr>
          <w:rtl w:val="true"/>
        </w:rPr>
        <w:t>غیرت عمر بن الخطاب</w:t>
      </w:r>
      <w:bookmarkEnd w:id="855"/>
    </w:p>
    <w:p>
      <w:pPr>
        <w:pStyle w:val="BookText"/>
        <w:rPr/>
      </w:pPr>
      <w:r>
        <w:rPr>
          <w:rFonts w:ascii="IRNazanin" w:hAnsi="IRNazanin" w:eastAsia="IRNazanin"/>
          <w:color w:val="111111"/>
          <w:sz w:val="28"/>
          <w:sz w:val="28"/>
          <w:szCs w:val="28"/>
          <w:rtl w:val="true"/>
          <w:lang w:bidi="fa-IR"/>
        </w:rPr>
        <w:t>أن أبا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عند رسول الله صلی الله علیه و آله و سلم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نائم رأیتنی فی الجنة فإذا امرأة تتوضأ إلی جانب قصر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القصر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فذکرت غیرته فولیت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أعلیک أغار یا رسول الله؛</w:t>
      </w:r>
      <w:r>
        <w:rPr>
          <w:rStyle w:val="FootnoteAnchor"/>
          <w:rtl w:val="true"/>
        </w:rPr>
        <w:footnoteReference w:id="1504"/>
      </w: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پیامبر صلی الله علیه و آله و سلم بودیم و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خوابیده بودم و خود را در بهشت دیدم و ناگهان زنی را در جانب قصری دیدم که وضو می گرفت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از آن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عمر است، پس غیرت عمر را به یاد آوردم و پشت نمودم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گریه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 شما غیرت می ورزم ای رسول خدا</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انس، جابر و بریده نیز روایت شده است و اضطراب فراوان در لفظ هر کدام از نقل این صحابه با روایت دیگری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اضطراب که خود دلیل بر بی اساسی خبر است، در لفظ فوق از وضو گرفتن خانمی خبر داده شده است و حال آن که در بهشت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آن قصر مرا متعجب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قصری و جایگاهی در بهشت بهتر از جایگاه پیامبر اکرم صلی الله علیه و آله و سلم باشد و این نیز از نشانه های بی اساسی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اخبار سخن از غیرت خلیفه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غیرت در جنگ های احد، خندق، خیبر و</w:t>
      </w:r>
      <w:bookmarkStart w:id="856" w:name="pg5103_36035"/>
    </w:p>
    <w:p>
      <w:pPr>
        <w:pStyle w:val="BookText"/>
        <w:rPr/>
      </w:pPr>
      <w:bookmarkEnd w:id="856"/>
      <w:r>
        <w:rPr>
          <w:rFonts w:ascii="IRNazanin" w:hAnsi="IRNazanin" w:eastAsia="IRNazanin"/>
          <w:color w:val="111111"/>
          <w:sz w:val="28"/>
          <w:sz w:val="28"/>
          <w:szCs w:val="28"/>
          <w:rtl w:val="true"/>
          <w:lang w:bidi="fa-IR"/>
        </w:rPr>
        <w:t>حنین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عمرو بن عبدود مسلمین را به باد استهزا گرفت و به مبارزه طلب می کرد، غیرت عمر بن خطاب کجا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کسی به خاطر این که پیامبر اکرم صلی الله علیه و آله و سلم از قصر او دیدن کنند غیرتش بگیرد و آیا به چنین چیزی غیرت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حدیث صریح است در این که عمر بن خطاب از زبان مبارک</w:t>
      </w:r>
    </w:p>
    <w:p>
      <w:pPr>
        <w:pStyle w:val="BookText"/>
        <w:rPr/>
      </w:pPr>
      <w:r>
        <w:rPr>
          <w:rFonts w:ascii="IRNazanin" w:hAnsi="IRNazanin" w:eastAsia="IRNazanin"/>
          <w:color w:val="111111"/>
          <w:sz w:val="28"/>
          <w:sz w:val="28"/>
          <w:szCs w:val="28"/>
          <w:rtl w:val="true"/>
          <w:lang w:bidi="fa-IR"/>
        </w:rPr>
        <w:t>پیامبر اکرم صلی الله علیه و آله و سلم شنیده است که او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احادیثی که از خلیفه دوم رسیده است تکذیب می کند؛ زیرا چنان که در شرح حال ابوموسی اشعری ذکر کردیم عمر بن خطاب از حذیفه با زاری سؤال می کرد که آیا پیامبر اکرم صلی الله علیه و آله و سلم اسم او را جزء منافقین ذکر کرده اند یا نه و همچنین از ام سلمه همسر پیامبر اکرم صلی الله علیه و آله و سلم نیز با عجله و نگرانی سؤال کرد که آیا پیامبر صلی الله علیه و آله و سلم اسم او را جزء کسانی که پس از مرگ آن حضرت را دیگر هرگز نخواهند دید، ذکر کرده 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بن خطاب امثال این حدیث را از پیامبر اکرم صلی الله علیه و آله و سلم شنیده بود، چنین سؤالاتی را هرگز از حذیفه و ام سلمه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اخبار از همان دسته اخباری هستند که بزرگان اهل سنت تصریح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اشاره کردیم که با امر معاویه چگونه بازار حدیث سازی راه انداخته بودند</w:t>
      </w:r>
      <w:r>
        <w:rPr>
          <w:rFonts w:eastAsia="IRNazanin" w:cs="IRNazanin"/>
          <w:color w:val="111111"/>
          <w:sz w:val="28"/>
          <w:szCs w:val="28"/>
          <w:rtl w:val="true"/>
          <w:lang w:bidi="fa-IR"/>
        </w:rPr>
        <w:t>.</w:t>
      </w:r>
    </w:p>
    <w:p>
      <w:pPr>
        <w:pStyle w:val="Heading3"/>
        <w:numPr>
          <w:ilvl w:val="2"/>
          <w:numId w:val="1"/>
        </w:numPr>
        <w:rPr/>
      </w:pPr>
      <w:bookmarkStart w:id="857" w:name="__RefHeading___Toc1293289_774463916"/>
      <w:bookmarkStart w:id="858" w:name="_Toc319"/>
      <w:bookmarkEnd w:id="857"/>
      <w:r>
        <w:rPr>
          <w:rtl w:val="true"/>
        </w:rPr>
        <w:t>فرار شیطان از عمر بن خطاب</w:t>
      </w:r>
      <w:bookmarkEnd w:id="8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شهاب قال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عمر علی</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 سلم وعنده نساء من قریش یکلمنه ویستکثرنه عالیة أصواتهن فلما استأذن عمر قمن یبتدرن الحجاب فأذن له رسول الله و رسول الله صلی الله علیه و آله و سلم یضحک فقال عمر أضحک الله سنک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من هؤلاء اللاتی کن عندی فلما سمعن صوتک ابتدرن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یا رسول الله کنت أحق أن یهبن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عدوات أنفسهن أتهبننی ولا تهبن رسول الله صلی الله علیه و آله و سلم؟ قلن نعم أنت أفظ وأغلظ من رسول الله صلی الله علیه و آله و سلم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w:t>
      </w:r>
    </w:p>
    <w:p>
      <w:pPr>
        <w:pStyle w:val="BookText"/>
        <w:rPr/>
      </w:pPr>
      <w:r>
        <w:rPr>
          <w:rFonts w:ascii="IRNazanin" w:hAnsi="IRNazanin" w:eastAsia="IRNazanin"/>
          <w:color w:val="111111"/>
          <w:sz w:val="28"/>
          <w:sz w:val="28"/>
          <w:szCs w:val="28"/>
          <w:rtl w:val="true"/>
          <w:lang w:bidi="fa-IR"/>
        </w:rPr>
        <w:t xml:space="preserve">بیده ما لقیک الشیطان قط سالکا فجا إلا سلک فجا غیر فجک؛ </w:t>
      </w:r>
      <w:r>
        <w:rPr>
          <w:rStyle w:val="FootnoteAnchor"/>
          <w:rtl w:val="true"/>
        </w:rPr>
        <w:footnoteReference w:id="1505"/>
      </w:r>
      <w:r>
        <w:rPr>
          <w:rFonts w:ascii="IRNazanin" w:hAnsi="IRNazanin" w:eastAsia="IRNazanin"/>
          <w:color w:val="111111"/>
          <w:sz w:val="28"/>
          <w:sz w:val="28"/>
          <w:szCs w:val="28"/>
          <w:rtl w:val="true"/>
          <w:lang w:bidi="fa-IR"/>
        </w:rPr>
        <w:t>زهری از طریق سعد بن ابی وقاص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اذن ورود به حضور پیامبر صلی الله علیه و آله و سلم را خواست در حالی که نزد آن حضرت زنانی از قریش بودند و با صدای بلند با آن حضرت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صدای عمر را شنیدند و چون حضرت به عمر اذن دادند و او وارد شد زن ها از جا بلند شدند و حجاب را به خود پیچاندند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وارد شد در حالی که پیامبر صلی الله علیه و آله و سلم می خندیدند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با خنده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حال این زن ها تعجب کردم، این ها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بودند و چون صدای تو را شنیدند خود را با حجاب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سزاوارتر هستی ای رسول خدا به این که از تو بترسند، سپس به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جان خود، از من پروا می کنید، ولی از رسول خدا صلی الله علیه و آله و سلم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تو تند خو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ذاتی که جانم در قبضه ای قدرت اوست، هرگز در گذشته شیطان با او برنخورد و رو در رو قرار نگرفت، مگر این که از راه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عجائب روزگار این است که هر جا در حدیثی به ساحت قدسی پیامبر اکرم صلی الله علیه و آله و سلم توهین شده از افراد متهم و نوکران حاکمان بنی امیه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یکی دیگر از خبر هایی است که در آن به پیامبر اکرم صلی الله علیه و آله و سلم به راحتی توهین شده است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داشته باشیم که این خبر نیز تنها از نوکر بنی امیه و یک فرد ناصبی ابن شهاب زهری روایت شده است و هیچ کسی جز او آن را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به روشنی استفاده می شود که شیطان از عمر بن خطاب می ترسیده است، ولی از پیامبر اکرم صلی الله علیه و آله و سلم نمی ترسیده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خبر زن ها در نزد پیامبر اکرم صلی الله علیه و آله و سلم بدون</w:t>
      </w:r>
      <w:bookmarkStart w:id="859" w:name="pg5103_36037"/>
    </w:p>
    <w:p>
      <w:pPr>
        <w:pStyle w:val="BookText"/>
        <w:rPr/>
      </w:pPr>
      <w:bookmarkEnd w:id="859"/>
      <w:r>
        <w:rPr>
          <w:rFonts w:ascii="IRNazanin" w:hAnsi="IRNazanin" w:eastAsia="IRNazanin"/>
          <w:color w:val="111111"/>
          <w:sz w:val="28"/>
          <w:sz w:val="28"/>
          <w:szCs w:val="28"/>
          <w:rtl w:val="true"/>
          <w:lang w:bidi="fa-IR"/>
        </w:rPr>
        <w:t>حجاب و پوشش ایستاده و با آن حضرت صحبت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اکرم صلی الله علیه و آله و سلم آن ها را از چنین عملی نهی نفرمودند؟ چگونه با آن ها به راحتی صحبت کرده اند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حالا خواننده عزیز توجه کنیم که چرا چنین اخبار تنها از زهری روایت شده است و چگونه چنین اخبار و امثال آن را جز او وامثالش که متهم هستند، کسی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دقت داشته باشیم که زهری این خبر را نیز در تمام کتاب ها معنعن روایت کرده است و تنها در مسند ابویعلی این خبر را به صورت سماع نقل کرده است و این در حالی است که در تمام این روایت راوی حدیث از او صالح بن کیسان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صحیح در این مورد این است که پیامبر اکرم صلی الله علیه و آله و سلم در حق عمار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اعاذه الله علی لسان نبیه من الشیطان؛</w:t>
      </w:r>
      <w:r>
        <w:rPr>
          <w:rStyle w:val="FootnoteAnchor"/>
          <w:rtl w:val="true"/>
        </w:rPr>
        <w:footnoteReference w:id="1506"/>
      </w:r>
      <w:r>
        <w:rPr>
          <w:rFonts w:ascii="IRNazanin" w:hAnsi="IRNazanin" w:eastAsia="IRNazanin"/>
          <w:color w:val="111111"/>
          <w:sz w:val="28"/>
          <w:sz w:val="28"/>
          <w:szCs w:val="28"/>
          <w:rtl w:val="true"/>
          <w:lang w:bidi="fa-IR"/>
        </w:rPr>
        <w:t>یعنی پیامبر اکرم صلی الله علیه و آله و سلم فرموده اند که خداوند متعال عمار را از وسوسه ای شیطان پناه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ابودردا، خیثمه بن ابی سبره و ابوهریره روایت کرده اند و اسانید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 از هر چه باید دقت داشته باشیم که این حدیث و امثال آن مخالف با سیره عملی عمر بن خطاب نیز است که این یکی از مهم ترین راه شناخت حدیث صحیح از غیر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همیشه شیطان از خلیفه سوم فرار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چه سبب شد که او از میدان جنگ ها کرارا فرار می کرد و واقعیت های دیگر که نیاز به ذکر آن ها نیست</w:t>
      </w:r>
      <w:r>
        <w:rPr>
          <w:rFonts w:eastAsia="IRNazanin" w:cs="IRNazanin"/>
          <w:color w:val="111111"/>
          <w:sz w:val="28"/>
          <w:szCs w:val="28"/>
          <w:rtl w:val="true"/>
          <w:lang w:bidi="fa-IR"/>
        </w:rPr>
        <w:t>.</w:t>
      </w:r>
    </w:p>
    <w:p>
      <w:pPr>
        <w:pStyle w:val="Heading3"/>
        <w:numPr>
          <w:ilvl w:val="2"/>
          <w:numId w:val="1"/>
        </w:numPr>
        <w:rPr/>
      </w:pPr>
      <w:bookmarkStart w:id="860" w:name="__RefHeading___Toc1293291_774463916"/>
      <w:bookmarkStart w:id="861" w:name="_Toc320"/>
      <w:bookmarkEnd w:id="860"/>
      <w:r>
        <w:rPr>
          <w:rtl w:val="true"/>
        </w:rPr>
        <w:t>عمر بن خطاب مُحَدَّث این امت</w:t>
      </w:r>
      <w:bookmarkEnd w:id="861"/>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بخاری حدیث روایت کرده است که عمر بن خطاب محدث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محدث اهل سنت سخنان مختلف گفته اند، ولی واقع این است؛ محدث کسی</w:t>
      </w:r>
    </w:p>
    <w:p>
      <w:pPr>
        <w:pStyle w:val="BookText"/>
        <w:rPr/>
      </w:pPr>
      <w:r>
        <w:rPr>
          <w:rFonts w:ascii="IRNazanin" w:hAnsi="IRNazanin" w:eastAsia="IRNazanin"/>
          <w:color w:val="111111"/>
          <w:sz w:val="28"/>
          <w:sz w:val="28"/>
          <w:szCs w:val="28"/>
          <w:rtl w:val="true"/>
          <w:lang w:bidi="fa-IR"/>
        </w:rPr>
        <w:t>است که ملائکه با او در ارتباط خواهند بود، و او سخن ملائکه را می شنود، ولی آن ها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دیگران این گونه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سعد عن ابیه عن أبی سلمة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فیما کان قبلکم من الأمم ناس محدثون فإن یک فی أمتی أحد فإنه عمر؛</w:t>
      </w:r>
      <w:r>
        <w:rPr>
          <w:rStyle w:val="FootnoteAnchor"/>
          <w:rtl w:val="true"/>
        </w:rPr>
        <w:footnoteReference w:id="1507"/>
      </w: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امت های قبل از شما محدثون بودند و اگر کسی در این امت محدث باشد، آن عمر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چه باید دقت داشته باشیم که این حدیث را سیره عمر بن خطاب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اشاره به چند مورد از سیره خلیفه دوم و معنای حدیث فوق، باید به چند مطلب در مورد سند این حدیث اشاره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با یک سند یعنی از سعد بن ابراهیم از ابوسلمه گاه از ابوهریره و گاه از ام المؤمنین عائشه و گاه مرسل روایت شده است و غیر از این یک سند هیچ سند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بعد از اشاره به این که آن از ابوهریره و عائشه روایت شده، از ابوهریره بودن آن را ترجیح داده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 است</w:t>
      </w:r>
      <w:r>
        <w:rPr>
          <w:rFonts w:eastAsia="IRNazanin" w:cs="IRNazanin"/>
          <w:color w:val="111111"/>
          <w:sz w:val="28"/>
          <w:szCs w:val="28"/>
          <w:rtl w:val="true"/>
          <w:lang w:bidi="fa-IR"/>
        </w:rPr>
        <w:t xml:space="preserve">. </w:t>
      </w:r>
      <w:r>
        <w:rPr>
          <w:rStyle w:val="FootnoteAnchor"/>
          <w:rtl w:val="true"/>
        </w:rPr>
        <w:footnoteReference w:id="1508"/>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اضطراب سند، محتمل این است که راوی این حدیث تنها ابوهریره است چنان که عقیلی نیز به آن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مسلم مکتب اهل بیت علیهم السلام وارد شده که اهل بیت علیهم السلام محدثان این امت هستند و این یک واقعیت است که نیاز به ذکر دلائل آن در این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این حدیث و عمر بن خطاب باید دقت داشته باشیم که قطعا شخصی که محدث است دارای شخصیت بزرگ علمی و معرفتی باید</w:t>
      </w:r>
    </w:p>
    <w:p>
      <w:pPr>
        <w:pStyle w:val="BookText"/>
        <w:rPr/>
      </w:pPr>
      <w:r>
        <w:rPr>
          <w:rFonts w:ascii="IRNazanin" w:hAnsi="IRNazanin" w:eastAsia="IRNazanin"/>
          <w:color w:val="111111"/>
          <w:sz w:val="28"/>
          <w:sz w:val="28"/>
          <w:szCs w:val="28"/>
          <w:rtl w:val="true"/>
          <w:lang w:bidi="fa-IR"/>
        </w:rPr>
        <w:t>باشد و چنین نیز خواهد بود، ولی متأسفانه عمر بن خطاب از این میدان خیلی فاصله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زیاد از اخباری که جایگاه واقعی عمر بن خطاب را معرفی می کند به مناسبت در این نوشتار اشاره کردیم و هم اکنون برای شناخت بیشتر خلیفه دوم، به چند خبر دیگر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سعید بن مسیب ان عمر سأل رسول الله صلی الله علیه و آله و سلم کیف تورث الکلالة؟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لیس قد بین الله تعالی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رجل یورث کلالة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 فکأن عمر لم 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تعالی یستفتونک قل الله یفتیکم فی الکلالة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الآیة، فکأن عمر لم 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رسول الله صلی الله علیه و آله و سلم طیب نفس فسألیه عنها، فرأت منه طیب نفس فسألته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ذکر لک هذا، ما أری أباکِ یعلمها أبداً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أرانی أعلمها أبداً، وقد قال رسول الله صلی الله علیه و آله و سلم ما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از پیامبر صلی الله علیه و آله و سلم سؤال کرد که کلاله چگونه ارث می برند؟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متعال آن را بیان نفرموده است؟ سپس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مردی بوده باشد که کلاله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عمر متوجه نشد و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ارث خواهران 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حکم کلاله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دنیا برود، که فرزند نداشته باشد،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عمر معنای آن را نفهمید و به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پیامبر صلی الله علیه و آله و سلم را سر و حال دیدی معنای کلاله را سؤال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از پیامبر صلی الله علیه و آله و سلم از آن سؤال کرد وحضرت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این را به تو گفت، پدرت هرگز آن را یاد نخواهد</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خود نیز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 که هرگز بتوانم آن را یاد بگیرم و پیامبر صلی الله علیه و آله و سلم در برای آن گفت آن چه را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بوصیری، متقی و شیخ بنابر نقل صالحی شامی سند این حدیث را صحیح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طاووس ان عمر أمر حفصة أن تسأل النبی صلی الله علیه و آله و سلم عن الکلالة فأمهلته حتی إذا لبس ثیابه فسألته فأملها علیها فی کتف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أمرک بهذا، ما أظنه أن یفهمها او لم تکفه آیة الصیف فأتت بها عمر فقرأها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الله لکم أن تضلوا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بینت له فلم تبین 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حفصه را امر کرد از پیامبر صلی الله علیه و آله و سلم معنای کلاله را سوال کند او نیز سؤال کرد و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تو خواست تا این مسأله را از من سؤال کنی، گمان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 که او این مسأله را بفهمد، مگر آیه ای صیف او را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آیه را به نزد عمر آورد و عمر آن را قرائت کرد وقتی تا این جا قرائت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 تا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کسی که کلاله را بیان کردی او برای من آن را بیان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ابن سیرین نیز با اختصار در کتاب های مذکور روایت کرده است و هر دو سند مرسل 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المسیب عن عمر انه سأل النبی صلی الله علیه و آله و سلم کیف قسم الجد؟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سؤالک عن ذلک یا عمر، إنی أظنّک تموت قبل أن تعلم ذلک، فمات قبل أن یعلم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عمر بن خطاب از پیامبر صلی الله علیه و آله و سلم سؤال کرد که پدر بزرگ چگونه ارث</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برد؟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آن سؤال می کنی ای عمر، به نظرم تو از دنیا</w:t>
      </w:r>
    </w:p>
    <w:p>
      <w:pPr>
        <w:pStyle w:val="BookText"/>
        <w:rPr/>
      </w:pPr>
      <w:r>
        <w:rPr>
          <w:rFonts w:ascii="IRNazanin" w:hAnsi="IRNazanin" w:eastAsia="IRNazanin"/>
          <w:color w:val="111111"/>
          <w:sz w:val="28"/>
          <w:sz w:val="28"/>
          <w:szCs w:val="28"/>
          <w:rtl w:val="true"/>
          <w:lang w:bidi="fa-IR"/>
        </w:rPr>
        <w:t>خواهی رفت، ولی آن را یاد نخواهی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دنیا رفت، ولی حکم ارث پدر بزرگ را یاد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این خبر نیز همه ثقه هستند و هیثمی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این سند رجال صحیح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بن سیرین عن عبیدة السلمانی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فریضة فیها 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حفظت من عمر بن الخطاب فیها مئة قضیة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ینقض بعضها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سیرین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عبیده 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بزرگانی است که سال فتح مکه ایمان آورده و از شاگردان ابن مسعود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واجبی که در آن حکم پدر بزرگ نیز بود سؤال کردم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عمر در حکم پدر بزرگ صد حکم و فتوای مختلف دیدم و حفظ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 فتوا دیگری را نقض و باطل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یکی از دو سند این خبر را صحیح دانسته و ابن حزم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w:t>
      </w:r>
    </w:p>
    <w:p>
      <w:pPr>
        <w:pStyle w:val="BookText"/>
        <w:rPr/>
      </w:pPr>
      <w:r>
        <w:rPr>
          <w:rFonts w:ascii="IRNazanin" w:hAnsi="IRNazanin" w:eastAsia="IRNazanin"/>
          <w:color w:val="111111"/>
          <w:sz w:val="28"/>
          <w:sz w:val="28"/>
          <w:szCs w:val="28"/>
          <w:rtl w:val="true"/>
          <w:lang w:bidi="fa-IR"/>
        </w:rPr>
        <w:t>صحیح تر از این پیدا نمی شود و رجال سند ابن ابی شیبه که از ابواسحاق است نیز همگی از رجال صحاح 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خبر را از عبیده سلمانی ابواسحاق سبیعی و محمد بن سیرین نقل کرده اند و دو نفر این خبر را از ابن سیرین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عمر سورة البقرة فی اثنتی عشرة سنة فلما ختمها نحر جزورا؛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سوره بقره 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تعلیم گرفت پس وقتی آن را تمام</w:t>
      </w:r>
    </w:p>
    <w:p>
      <w:pPr>
        <w:pStyle w:val="BookText"/>
        <w:rPr/>
      </w:pPr>
      <w:r>
        <w:rPr>
          <w:rFonts w:ascii="IRNazanin" w:hAnsi="IRNazanin" w:eastAsia="IRNazanin"/>
          <w:color w:val="111111"/>
          <w:sz w:val="28"/>
          <w:sz w:val="28"/>
          <w:szCs w:val="28"/>
          <w:rtl w:val="true"/>
          <w:lang w:bidi="fa-IR"/>
        </w:rPr>
        <w:t xml:space="preserve">کرد شتری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راویان این سند ثقه هستند جز ابوبلال مرداس که 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او را لین دانسته، ولی ابوحاتم او را جرح نکرده و ابن حبان او را در ثقاتش وارد کرده و ذهبی در وصف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محدث یکی از علمای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تاریخش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شیوخ کوفه است</w:t>
      </w:r>
      <w:r>
        <w:rPr>
          <w:rFonts w:eastAsia="IRNazanin" w:cs="IRNazanin"/>
          <w:color w:val="111111"/>
          <w:sz w:val="28"/>
          <w:szCs w:val="28"/>
          <w:rtl w:val="true"/>
          <w:lang w:bidi="fa-IR"/>
        </w:rPr>
        <w:t xml:space="preserve">. </w:t>
      </w:r>
      <w:r>
        <w:rPr>
          <w:rStyle w:val="FootnoteAnchor"/>
          <w:rtl w:val="true"/>
        </w:rPr>
        <w:footnoteReference w:id="1509"/>
      </w:r>
      <w:r>
        <w:rPr>
          <w:rFonts w:ascii="IRNazanin" w:hAnsi="IRNazanin" w:eastAsia="IRNazanin"/>
          <w:color w:val="111111"/>
          <w:sz w:val="28"/>
          <w:sz w:val="28"/>
          <w:szCs w:val="28"/>
          <w:rtl w:val="true"/>
          <w:lang w:bidi="fa-IR"/>
        </w:rPr>
        <w:t>بنابر این سند فوق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اخبار به روشنی استفاده می شود که عمر بن خطاب به اندازه یک فرد عادی درک و فهم داشته است و شما توجه می کنید که او حتی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خداوند متعال در قرآن کریم به روشنی بیان کرده نتوانسته بفهمد و البته در باره کلاله عمر بن خطاب سخنان زیاد دارد و همچنین با وجود این که قرآن خود کلاله را بیان کرده، ولی عمر بن خطاب در زمان خلافتش نیز با اصرار از حذیفه سؤال می کرد که اگر پیامبر صلی الله علیه و آله و سلم معنای آن را به تو گفته است آن را به من بگو وحذیفه به تندی پاسخ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احمق هستی اگر گمان کنی که خلیفه بودنت مرا وادار می کند که من برای تو چیزی بگویم 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نزول آیه 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نگفته بودم</w:t>
      </w:r>
      <w:r>
        <w:rPr>
          <w:rFonts w:eastAsia="IRNazanin" w:cs="IRNazanin"/>
          <w:color w:val="111111"/>
          <w:sz w:val="28"/>
          <w:szCs w:val="28"/>
          <w:rtl w:val="true"/>
          <w:lang w:bidi="fa-IR"/>
        </w:rPr>
        <w:t>.»</w:t>
      </w:r>
      <w:r>
        <w:rPr>
          <w:rStyle w:val="FootnoteAnchor"/>
          <w:rtl w:val="true"/>
        </w:rPr>
        <w:footnoteReference w:id="1510"/>
      </w:r>
      <w:r>
        <w:rPr>
          <w:rFonts w:ascii="IRNazanin" w:hAnsi="IRNazanin" w:eastAsia="IRNazanin"/>
          <w:color w:val="111111"/>
          <w:sz w:val="28"/>
          <w:sz w:val="28"/>
          <w:szCs w:val="28"/>
          <w:rtl w:val="true"/>
          <w:lang w:bidi="fa-IR"/>
        </w:rPr>
        <w:t>ولی باز ملاحظه می کنید که خلیفه دوم پیامبر اکرم صلی الله علیه و آله و سلم را در این داستان مقصر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 و به خداوند متعال از آن حضرت شکایت می کند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کنید که وقتی پیامبر اکرم صلی الله علیه و آله و سلم به عمر بن خطاب می فرمایند که تو عادی ترین مسائل را هرگز نمی توانی درک کنی و همچنین حفظ یک سوره از قرآن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قدر عمل بزرگی برای او است که به شکرانه ای آن شتر ذبح می کند و تنها در مسأله حکم و میراث پدر بزرگ صد نوع فتوا می دهد، این ها بیانگر این است که میزان درک و فهم و معرفت عمر بن خطاب در حد مردم عادی بوده و همچنین این ها خیلی پیام روشن برای حق خواهان می دهد که، تمام اخباری که در فضائل عمر بن خطاب وارد شده بعدها وضع شده است و حتی خود عمر بن خطاب نیز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bookmarkStart w:id="862" w:name="pg5103_36043"/>
    </w:p>
    <w:p>
      <w:pPr>
        <w:pStyle w:val="BookText"/>
        <w:rPr/>
      </w:pPr>
      <w:bookmarkEnd w:id="862"/>
      <w:r>
        <w:rPr>
          <w:rFonts w:ascii="IRNazanin" w:hAnsi="IRNazanin" w:eastAsia="IRNazanin"/>
          <w:color w:val="111111"/>
          <w:sz w:val="28"/>
          <w:sz w:val="28"/>
          <w:szCs w:val="28"/>
          <w:rtl w:val="true"/>
          <w:lang w:bidi="fa-IR"/>
        </w:rPr>
        <w:t>خبری نداشته است که به نمونه هایی از آن با ذکر دلائل در این نوشتار اشاره کردیم و همچنین اخبار فوق را سیره عملی خلیفه دوم نیز با تأکید فراوان تأیید می کند</w:t>
      </w:r>
      <w:r>
        <w:rPr>
          <w:rFonts w:eastAsia="IRNazanin" w:cs="IRNazanin"/>
          <w:color w:val="111111"/>
          <w:sz w:val="28"/>
          <w:szCs w:val="28"/>
          <w:rtl w:val="true"/>
          <w:lang w:bidi="fa-IR"/>
        </w:rPr>
        <w:t>.</w:t>
      </w:r>
    </w:p>
    <w:p>
      <w:pPr>
        <w:pStyle w:val="Heading3"/>
        <w:numPr>
          <w:ilvl w:val="2"/>
          <w:numId w:val="1"/>
        </w:numPr>
        <w:rPr/>
      </w:pPr>
      <w:bookmarkStart w:id="863" w:name="__RefHeading___Toc1293293_774463916"/>
      <w:bookmarkStart w:id="864" w:name="_Toc321"/>
      <w:bookmarkEnd w:id="863"/>
      <w:r>
        <w:rPr>
          <w:rtl w:val="true"/>
        </w:rPr>
        <w:t>بیعت به عثمان بن عفان</w:t>
      </w:r>
      <w:bookmarkEnd w:id="864"/>
    </w:p>
    <w:p>
      <w:pPr>
        <w:pStyle w:val="BookText"/>
        <w:rPr/>
      </w:pPr>
      <w:r>
        <w:rPr>
          <w:rFonts w:ascii="IRNazanin" w:hAnsi="IRNazanin" w:eastAsia="IRNazanin"/>
          <w:color w:val="111111"/>
          <w:sz w:val="28"/>
          <w:sz w:val="28"/>
          <w:szCs w:val="28"/>
          <w:rtl w:val="true"/>
          <w:lang w:bidi="fa-IR"/>
        </w:rPr>
        <w:t>از موضوعاتی که امام بخاری وارونه جلوه داده مسأله بیعت به عثمان بن عفان پس از وفات خلیفه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چنین حدیث روایت کرده است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عوف به اهل شوری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أمرکم إلی ثلاثة منکم 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 أمری إلی علی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 أمری إلی عثمان وقال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 أمری إلی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أیکما تبرأ من هذا الأمر فنجعله إلیه والله علیه والإسلام لینظرن أفضلهم فی نفسه؟ فأسکت الشیخان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أفتجعلونه إلی الله علی أن لا آلو عن أفضلکم؟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فأخذ بید أحدهما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قرابة من رسول الله صلی الله علیه و آله و سلم والقدم فی الإسلام ما قد علمت فالله علیک لئن أمرتک لتعدلن ولئن أمرت عثمان لتسمعن ولتطیعن ثم خلا بالآخر فقال له مثل ذلک، فلما أخذ المیثاق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یدک یا عثمان فبایعه فبایع له علی وولج أهل الدار فبایعوه؛</w:t>
      </w:r>
      <w:r>
        <w:rPr>
          <w:rStyle w:val="FootnoteAnchor"/>
          <w:rtl w:val="true"/>
        </w:rPr>
        <w:footnoteReference w:id="1511"/>
      </w:r>
      <w:r>
        <w:rPr>
          <w:rFonts w:ascii="IRNazanin" w:hAnsi="IRNazanin" w:eastAsia="IRNazanin"/>
          <w:color w:val="111111"/>
          <w:sz w:val="28"/>
          <w:sz w:val="28"/>
          <w:szCs w:val="28"/>
          <w:rtl w:val="true"/>
          <w:lang w:bidi="fa-IR"/>
        </w:rPr>
        <w:t>یعنی عبدالرحمن از امیرالمؤمنین علیه السلام و عثمان عهد گرفت که اگر کار را به عهده ی وی گزارند بهترین آن دو را برای خلافت برگزیند و سپس بعد از سخنانی با هر کدام دست عثمان را گرفته و به او بیعت کرده است و امیرالمؤمنین علیه السلام نیز بدون درنگ بیعت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تنها بخاری و ابن سعد نقل کرده اند و بخاری الفاظ زیاده در این خبر را که روز شوری عبدالرحمن به امیرالمؤمنین علیه السلام و عثمان چنین پیشنهاد کرده باشد و آن حضرت راضی شده و پس از بیعت او با عثمان، امیرالمؤمنین علیه السلام نیز بیعت کرده باشند، تنها در یک مورد از این چند موردی که ذکر شد آورده است و این زیاده را واقعیت ها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خبر را بخاری از عمرو بن میمون نقل کرده است و حال آن که در خبر عمرو بن میمون و خبر دیگران که با چندین سند طبری و ابن شبه نقل کرده اند واقعیت بر خلاف آنی ا ست که بخاری در این خبر وانمود کرده است که در ذیل به چند نمونه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و ابن شبه با اسانید ذیل چنین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شبة حدثنا محمد قال حدثنا موسی بن عقبة قال حدثنا نافع أن عبد الله بن عمر أخبره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 بن شبة قال حدثنا علی بن محمد عن وکیع عن الاعمش عن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النخعی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عبدالله الانصاری عن ابن أبی عروبة عن قتادة عن شهر بن حوشب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مخنف عن یوسف بن یزید عن ابن عباس بن سهل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ومبارک بن فضالة عن عبیدالله ابن عمر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ویونس بن أبی إسحاق عن عمرو بن میمون الاودی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شوری داخل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 بدم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را خواهی دید که از آن کراهت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نفر به یک نفر راضی شدند و یک نفر مخالفت نمود گردنش را بزنید و اگر چهار نفر به کسی اتفاق کردند و دو نفر مخالفت نمودند گردن آن دو را بزنید و اگر به دو گروه سه نفره جدا شدند عبدالله بن عمر را حَکَم قرار دهید و هر کدام از آن دو گروه را اختیار کرد از بین خود یک نفر را اختیار خواهند کرد و اگر به حکم عبدالله راضی نشدند پس همراه گروهی باشید که عبدالرحمن بن عوف در آن است و گردن بقیه را بزنید در صورتی که از آن چه مردم بر آن اجتماع کردند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عمر بن خطاب خارج شدند، امیرالمؤمنین علیه السلام به همراهان خود از بنی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به شما</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نخواهد رسید و چون با عباس رو به رو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از دست 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سبب این نظر امیرالمؤمنین را جویا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عثمان را به من قرین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اکثر باشید و اگر دو گروه شدید همراه عبدالرحمن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با پسر عمش عبدالرحمن بن عوف مخالفت نمی کند و عبدالرحمن داماد عثمان است و با هم اختلاف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یا عبدالرحمن عثمان را خلیفه قرار می دهد و یا عثمان عبدالرحمن را و اگر طلحه و زبیر همراه من باشند نیز باز نفعی برای من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کاری جلو نینداختم مگر این که در آن با من مخالفت کردی، پس از وفات پیامبر صلی الله علیه و آله و سلم خواستم به تو بیعت کنم، خودداری کردی، به تو گفتم که در شوری داخل مشو، داخل شدی، اکنون تنها این یک سخن مرا قبول بکن و هر چه اهل شوری بگویند قبول مکن مگر این که تو را خلیفه قرار دهند و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و بدان که آن ها سعی خواهند کرد تا ما را از خلافت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عثمان بیعت کنند مرا در راهی خواهند دید که از آن کراهت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به عثمان و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خودش را کنار می گیرد و به من واگزار می کند تا من برترین شما را خلیفه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جواب نداد،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کنار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کسی هستم که راضی شدم و من از پیامبر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در زمین امین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راضی شدیم، ولی علی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تو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متعهد بشو که حق را برتری می دهی و از هوا و هوس پیروی نمی کنی و فامل خود را خلیفه قرار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متعهد شوید که همراه من خواهید بود علیه کسی که دگرگونی ایجاد کند و این که راضی شوید بر آن کسی که من اختیار می کنم، بر من است عهد خداوند که فامل را به خاطر فامل بودنش اختیار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نصیب خود را به امیرالمؤمنین علیه السلام واگزار نمود، عبدالرحمن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کلاله هستیم و تو نصیب خود را به من واگزار کن و من اختیار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را اختیار کنی چه خوب است و اگر بخواهی عثمان را اختیار کنی بدان که علی برای</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محبوب تر است، ای مرد به خودت بیعت نما و ما را راحت کن و ما را سربلند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مسور را به سوی علی فرستاد و با او مناجات طولانی انجام داد در حالی که علی شکی نداشت که او خلیفه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عثمان فرستاد و تا اذان صبح با او صحبت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عبدالرحمن مردم را در مسجد جمع نمود و از آن ها مشورت خواست، سعید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خلافت سزاوار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غیر از این را اشاره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که مسلمین اختلاف نکنند، به علی بیعت کن و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راست می گوید، اگر به علی بیعت کنی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سرح</w:t>
      </w:r>
      <w:r>
        <w:rPr>
          <w:rStyle w:val="FootnoteAnchor"/>
          <w:rtl w:val="true"/>
        </w:rPr>
        <w:footnoteReference w:id="151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که قریش اختلاف نکند پس به عثمان بیعت کن و عبدالله بن ابی ربیعه</w:t>
      </w:r>
      <w:r>
        <w:rPr>
          <w:rStyle w:val="FootnoteAnchor"/>
          <w:rtl w:val="true"/>
        </w:rPr>
        <w:footnoteReference w:id="151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گفت، اگر به عثمان بیعت کنی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 پس عمار ابن ابی سرح را دشنام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تو خیر خواه مسلمین بودی، پس بنی هاشم و بنی امیه </w:t>
      </w:r>
      <w:r>
        <w:rPr>
          <w:rStyle w:val="FootnoteAnchor"/>
          <w:rtl w:val="true"/>
        </w:rPr>
        <w:footnoteReference w:id="1514"/>
      </w:r>
      <w:r>
        <w:rPr>
          <w:rFonts w:ascii="IRNazanin" w:hAnsi="IRNazanin" w:eastAsia="IRNazanin"/>
          <w:color w:val="111111"/>
          <w:sz w:val="28"/>
          <w:sz w:val="28"/>
          <w:szCs w:val="28"/>
          <w:rtl w:val="true"/>
          <w:lang w:bidi="fa-IR"/>
        </w:rPr>
        <w:t>سخن گفتند، سپس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خداوند</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متعال ما را به وسیله پیامبرش گرامی داشت و با دینش عزیزمان کرد، با این حال خلافت را از اهل بیت پیامبرتان به کجا برمی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فتنه شود از این امر فارغ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امیرالمؤمنین علیه السلام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میثاق خداوند بر توست این که به کتاب خدا و سنت پیامبر صلی الله علیه و آله و سلم و سیره خلیفه اول و دوم عمل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عمل کنم، به حد علم و طاقتم عمل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این پیشنهاد را به عثمان داد و عثمان قبول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ثابت می شود که امیرالمؤمنین علیه السلام شرط او را قبول نکردند؛ گرچه آن را ناقص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عبدالرحمن به عثمان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برای عثمان در نظر گرفتی و به او بخشیدی و این اولین روزی نیست که شما در آن علیه ما تظاهر کرده باشید، پس صبر می کنیم و خداوند کمک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خلافت را به عثمان ندادی مگر به این شرط که او آن را پس از خودش به تو برگرداند</w:t>
      </w:r>
      <w:r>
        <w:rPr>
          <w:rStyle w:val="FootnoteAnchor"/>
          <w:rtl w:val="true"/>
        </w:rPr>
        <w:footnoteReference w:id="1515"/>
      </w:r>
      <w:r>
        <w:rPr>
          <w:rFonts w:ascii="IRNazanin" w:hAnsi="IRNazanin" w:eastAsia="IRNazanin"/>
          <w:color w:val="111111"/>
          <w:sz w:val="28"/>
          <w:sz w:val="28"/>
          <w:szCs w:val="28"/>
          <w:rtl w:val="true"/>
          <w:lang w:bidi="fa-IR"/>
        </w:rPr>
        <w:t>و خداوند هر روز در 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هیچ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w:t>
      </w:r>
      <w:r>
        <w:rPr>
          <w:rStyle w:val="FootnoteAnchor"/>
          <w:rtl w:val="true"/>
        </w:rPr>
        <w:footnoteReference w:id="1516"/>
      </w:r>
      <w:r>
        <w:rPr>
          <w:rFonts w:ascii="IRNazanin" w:hAnsi="IRNazanin" w:eastAsia="IRNazanin"/>
          <w:color w:val="111111"/>
          <w:sz w:val="28"/>
          <w:sz w:val="28"/>
          <w:szCs w:val="28"/>
          <w:rtl w:val="true"/>
          <w:lang w:bidi="fa-IR"/>
        </w:rPr>
        <w:t>من با مردم مشورت کردم و دیدم که آن ها از عثمان عدول نمی کنند</w:t>
      </w:r>
      <w:r>
        <w:rPr>
          <w:rStyle w:val="FootnoteAnchor"/>
          <w:rtl w:val="true"/>
        </w:rPr>
        <w:footnoteReference w:id="1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خارج شد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سیبلغ الکتاب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عبدالرحمن را به خاطر این که علی را ترک نمود مذمت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مثل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این خانه پس از پیامبر صلی الله علیه و آله و سلم روا دیده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چنین ظلمی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w:t>
      </w:r>
    </w:p>
    <w:p>
      <w:pPr>
        <w:pStyle w:val="BookText"/>
        <w:rPr/>
      </w:pPr>
      <w:r>
        <w:rPr>
          <w:rFonts w:ascii="IRNazanin" w:hAnsi="IRNazanin" w:eastAsia="IRNazanin"/>
          <w:color w:val="111111"/>
          <w:sz w:val="28"/>
          <w:sz w:val="28"/>
          <w:szCs w:val="28"/>
          <w:rtl w:val="true"/>
          <w:lang w:bidi="fa-IR"/>
        </w:rPr>
        <w:t>قریش تعجب می کنم، همانا قریش مردی را ترک کردند که من نمی گویم که کسی از او داناتر است و نه در قضاوت عادلانه، کسی به او برابر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اما والله اگر برای یاری او یاورانی پیدا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 از خدا بترس و من بر تو از فتنه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اهل این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برایشان خیلی ظلم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و آن مرد کیست؟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بنی عبدالمطلب هستند و آن مرد علی بن</w:t>
      </w:r>
    </w:p>
    <w:p>
      <w:pPr>
        <w:pStyle w:val="BookText"/>
        <w:rPr/>
      </w:pPr>
      <w:r>
        <w:rPr>
          <w:rFonts w:ascii="IRNazanin" w:hAnsi="IRNazanin" w:eastAsia="IRNazanin"/>
          <w:color w:val="111111"/>
          <w:sz w:val="28"/>
          <w:sz w:val="28"/>
          <w:szCs w:val="28"/>
          <w:rtl w:val="true"/>
          <w:lang w:bidi="fa-IR"/>
        </w:rPr>
        <w:t>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به قریش نگاه می کنند وقریش به خانه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هاشم به شما خلیفه و رهبر شوند هرگز خلافت از آن ها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پس از بیعت به عثمان، به مدینه آمد و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به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صواب کردی وقتی به عثمان بیعت کردی و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عبدالرحمن به غیر تو بیعت می کرد ما راضی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گفتی ای یک چشم، اگر به غیر عثمان بیعت می کردم به وی بیعت می کردی و به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چاپلوسی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را می گفتی</w:t>
      </w:r>
      <w:r>
        <w:rPr>
          <w:rFonts w:eastAsia="IRNazanin" w:cs="IRNazanin"/>
          <w:color w:val="111111"/>
          <w:sz w:val="28"/>
          <w:szCs w:val="28"/>
          <w:rtl w:val="true"/>
          <w:lang w:bidi="fa-IR"/>
        </w:rPr>
        <w:t xml:space="preserve">. </w:t>
      </w:r>
      <w:r>
        <w:rPr>
          <w:rStyle w:val="FootnoteAnchor"/>
          <w:rtl w:val="true"/>
        </w:rPr>
        <w:footnoteReference w:id="1518"/>
      </w:r>
    </w:p>
    <w:p>
      <w:pPr>
        <w:pStyle w:val="BookText"/>
        <w:rPr/>
      </w:pPr>
      <w:r>
        <w:rPr>
          <w:rFonts w:ascii="IRNazanin" w:hAnsi="IRNazanin" w:eastAsia="IRNazanin"/>
          <w:color w:val="111111"/>
          <w:sz w:val="28"/>
          <w:sz w:val="28"/>
          <w:szCs w:val="28"/>
          <w:rtl w:val="true"/>
          <w:lang w:bidi="fa-IR"/>
        </w:rPr>
        <w:t xml:space="preserve">این متن، عبارت طبری با اسانید متعدد است و متن عبارات ابن شبه نیز جز در یک مورد از سخن عباس به امیرالمؤمنین صلی الله علیه و آله و سلم در بقیه همین است و بلاذری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مدائنی و او از سحیم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حفص برخی از این عبارات را از این جای خبر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خداوند متعال ما را به وسیله پیامبرش گرامی داشت و به دینش عزیزمان کرد، با این حال خلافت را از اهل بیت پیامبرتان به کجا برمی گردانید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 از واقدی از طریق اسلم از عمر بن خطاب این عبارت را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گروه سه نفره شدند همراه با گروهی باشید که عبدالرحمن بن عوف در آن است، نقل کرده است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فراوان این را که این برنامه یک نقشه ای از قبل طراحی شده بود و این را که عبدالرحمن عمدا خلافت را به عثمان واگزار نمود، تأیید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سعید بن العاص أتی عمر یستزیده فی داره التی بالبلاط وخطط أعمامه مع رسول الله صلی الله علیه و آله و سلم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معی الغداة وغبش ثم اذکرنی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حتی إذا هو انصرف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حاجتی التی أمرتنی أن أذکرها لک قال فوثب معی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نحو دارک حتی انتهیت إلیها فزادنی وخط لی برجله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زدنی فانه نبتت لی نابتة من ولد و اهل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واختبئ عندک أن سیلی الامر بعدی من یصل رحمک ویقضی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فمکثت خلافة عمر حتی استخلف عثمان وأخذها عن شوری ورضی فوصلنی وأحسن وقضی حاجتی وأشرکنی فی أمانته؛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خطاب کمک مالی خواست و عمر به او کمکی کرد و او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کمک کن؛ زیرا من فرزندان زیاد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 مقداری صبر کن به زودی پس از من کسی به خلافت می رسد که</w:t>
      </w:r>
    </w:p>
    <w:p>
      <w:pPr>
        <w:pStyle w:val="BookText"/>
        <w:rPr/>
      </w:pPr>
      <w:r>
        <w:rPr>
          <w:rFonts w:ascii="IRNazanin" w:hAnsi="IRNazanin" w:eastAsia="IRNazanin"/>
          <w:color w:val="111111"/>
          <w:sz w:val="28"/>
          <w:sz w:val="28"/>
          <w:szCs w:val="28"/>
          <w:rtl w:val="true"/>
          <w:lang w:bidi="fa-IR"/>
        </w:rPr>
        <w:t>با تو صله رحم می کند و حاجتت را برمی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خلافت عمر ماندم تا</w:t>
      </w:r>
    </w:p>
    <w:p>
      <w:pPr>
        <w:pStyle w:val="BookText"/>
        <w:rPr/>
      </w:pPr>
      <w:r>
        <w:rPr>
          <w:rFonts w:ascii="IRNazanin" w:hAnsi="IRNazanin" w:eastAsia="IRNazanin"/>
          <w:color w:val="111111"/>
          <w:sz w:val="28"/>
          <w:sz w:val="28"/>
          <w:szCs w:val="28"/>
          <w:rtl w:val="true"/>
          <w:lang w:bidi="fa-IR"/>
        </w:rPr>
        <w:t>این که عثمان خلافت را از شوری گرفت و صله رحم نمود و حاجتم را برآورد و در امانتش مرا شریک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خبر کاملا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لعمر وهو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الخلیفة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پس از تو خلیفه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ابن حبان 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عمر سؤال کردم</w:t>
      </w:r>
      <w:r>
        <w:rPr>
          <w:rFonts w:eastAsia="IRNazanin" w:cs="IRNazanin"/>
          <w:color w:val="111111"/>
          <w:sz w:val="28"/>
          <w:szCs w:val="28"/>
          <w:rtl w:val="true"/>
          <w:lang w:bidi="fa-IR"/>
        </w:rPr>
        <w:t>...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ابن حبان رجالش ثقه اند جز عبدالملک بن عمیر که از رجال صحیحین است و ظاهراً سند خیثمه غیر از سند ابن حبان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حارثة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عمر فسمعت حادی عمر یحدو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الامیر بعده ابن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وسمعت الحادی یحدو فی إمارة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الامیر بعده علی وفی الزبیر خلف رضی؛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حارثه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عمر حج نمودم و شنیدم که ندا دهنده ای عمر از جانب او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 پس از عمر ابن عفان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سند این خبر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اخبار استفاده می شود که عمر بن خطاب نقشه بر خلافت رسیدن عثمان را طرح کرده و آن را بر عهده عبدالرحمن گذاشته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وروینا بسند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المسور أن عثمان مرض فکتب العهد لعبد الرحمن بن عوف ولم یطلع علی ذلک إلا حمران ثم أفاق عثمان فاطلع حمران عبد الرحمن علی ذلک فبلغ عثمان فغضب علیه فنفاه؛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سند صحیح از مسور روایت شده اییم که عثمان وقتی مریض شد خلافت را برای عبدالرحمن نوشت و از این داستان کسی جز حمران مطلع نشد، سپس عثمان خوب شد وحمران خبر را به عبدالرحمن بازگو نمود وعثمان به این جهت بر وی غضب کرد و او را تبعید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شبه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با سند صحیح دیگر از عبدالرحمن بن عوف نیز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نوع خداوند متعال واقعیت مطلبی را که امیرالمؤمنین علیه السلام در روز شوری به عبدالرحمن بن عوف با صراحت از آن خبر داده بودند، در تاریخ ثبت گردانید تا</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جویان به راحتی بتوانند حق را از باطل جدا سازند و الا مخالفان خلافت بلا فصل</w:t>
      </w:r>
      <w:bookmarkStart w:id="865" w:name="pg5103_36051"/>
    </w:p>
    <w:p>
      <w:pPr>
        <w:pStyle w:val="BookText"/>
        <w:rPr/>
      </w:pPr>
      <w:bookmarkEnd w:id="865"/>
      <w:r>
        <w:rPr>
          <w:rFonts w:ascii="IRNazanin" w:hAnsi="IRNazanin" w:eastAsia="IRNazanin"/>
          <w:color w:val="111111"/>
          <w:sz w:val="28"/>
          <w:sz w:val="28"/>
          <w:szCs w:val="28"/>
          <w:rtl w:val="true"/>
          <w:lang w:bidi="fa-IR"/>
        </w:rPr>
        <w:t>امیرالمؤمنین علیه السلام به خصوص امروزه وهابیت به راحتی بین خود، آن حضرت را به خاطر این سخن به گفتن سخن ناحق و دور از واقع متهم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در مورد ربذه ابوذر ذکر شد، وقتی ابوذر در ربذه از دنیا رفت امیرالمؤمنین علیه السلام و عبدالرحمن بن عوف در مورد فعل عثمان صحبت کردند و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تو عثمان را به کرسی خلافت نشاندی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خواستی شمشیرت را بگیر و من نیز شمشیرم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گیرم، همانا عثمان با عهدی که به من داده بود مخالفت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رجال این سند همه ثقه اند جز واقدی که مورد خلاف است و می توان در چنین مقام به صحت این سند حکم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اخباری که ذکر شد ثابت می شود این خبری را که بخاری روایت کرده است از جعلیات نواصب است و بخاری نیز متأسفانه ملاحظه می کنید که هر جا نواصب سخنی دارند که از جایگاه امیرالمؤمنین علیه السلام نقص می کند، آن را عقیده خود قرار داده است</w:t>
      </w:r>
      <w:r>
        <w:rPr>
          <w:rFonts w:eastAsia="IRNazanin" w:cs="IRNazanin"/>
          <w:color w:val="111111"/>
          <w:sz w:val="28"/>
          <w:szCs w:val="28"/>
          <w:rtl w:val="true"/>
          <w:lang w:bidi="fa-IR"/>
        </w:rPr>
        <w:t>.</w:t>
      </w:r>
    </w:p>
    <w:p>
      <w:pPr>
        <w:pStyle w:val="Heading3"/>
        <w:numPr>
          <w:ilvl w:val="2"/>
          <w:numId w:val="1"/>
        </w:numPr>
        <w:rPr/>
      </w:pPr>
      <w:bookmarkStart w:id="866" w:name="__RefHeading___Toc1293295_774463916"/>
      <w:bookmarkStart w:id="867" w:name="_Toc322"/>
      <w:bookmarkEnd w:id="866"/>
      <w:r>
        <w:rPr>
          <w:rtl w:val="true"/>
        </w:rPr>
        <w:t>عذاب شدن گذشتگان به خاطر گریه زنده ها و تناقض دیگر بخاری</w:t>
      </w:r>
      <w:bookmarkEnd w:id="867"/>
    </w:p>
    <w:p>
      <w:pPr>
        <w:pStyle w:val="BookText"/>
        <w:rPr/>
      </w:pPr>
      <w:r>
        <w:rPr>
          <w:rFonts w:ascii="IRNazanin" w:hAnsi="IRNazanin" w:eastAsia="IRNazanin"/>
          <w:color w:val="111111"/>
          <w:sz w:val="28"/>
          <w:sz w:val="28"/>
          <w:szCs w:val="28"/>
          <w:rtl w:val="true"/>
          <w:lang w:bidi="fa-IR"/>
        </w:rPr>
        <w:t>امام بخاری چنین حدیثی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أصیب عمر جعل صهیب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المیت لیعذب ببکاء الحی؛ </w:t>
      </w:r>
      <w:r>
        <w:rPr>
          <w:rStyle w:val="FootnoteAnchor"/>
          <w:rtl w:val="true"/>
        </w:rPr>
        <w:footnoteReference w:id="1519"/>
      </w:r>
      <w:r>
        <w:rPr>
          <w:rFonts w:ascii="IRNazanin" w:hAnsi="IRNazanin" w:eastAsia="IRNazanin"/>
          <w:color w:val="111111"/>
          <w:sz w:val="28"/>
          <w:sz w:val="28"/>
          <w:szCs w:val="28"/>
          <w:rtl w:val="true"/>
          <w:lang w:bidi="fa-IR"/>
        </w:rPr>
        <w:t>وقتی عمر بن خطاب ضربت خورد صهیب شروع کرد به گفتن، وا 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همانا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مرده حتماً به خاطر گریه ای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می شود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باید دقت داشته باشیم که امام بخاری در همین باب قبل از این حدیث دو حدیث روایت کرده است که پیامبر اکرم صلی الله علیه و آله و سلم برای نوه ودختر خود پس از مرگ آن ها</w:t>
      </w:r>
    </w:p>
    <w:p>
      <w:pPr>
        <w:pStyle w:val="BookText"/>
        <w:rPr/>
      </w:pPr>
      <w:r>
        <w:rPr>
          <w:rFonts w:ascii="IRNazanin" w:hAnsi="IRNazanin" w:eastAsia="IRNazanin"/>
          <w:color w:val="111111"/>
          <w:sz w:val="28"/>
          <w:sz w:val="28"/>
          <w:szCs w:val="28"/>
          <w:rtl w:val="true"/>
          <w:lang w:bidi="fa-IR"/>
        </w:rPr>
        <w:t>گریه کردند وفرمودند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وگریه ی برای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ومهربانی است که خداوند در قلوب بندگانش قرار داده است، وخداوند متعال بندگان رحیم خود را رحمت می کند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Style w:val="FootnoteAnchor"/>
          <w:rtl w:val="true"/>
        </w:rPr>
        <w:footnoteReference w:id="1520"/>
      </w:r>
    </w:p>
    <w:p>
      <w:pPr>
        <w:pStyle w:val="BookText"/>
        <w:rPr/>
      </w:pPr>
      <w:r>
        <w:rPr>
          <w:rFonts w:ascii="IRNazanin" w:hAnsi="IRNazanin" w:eastAsia="IRNazanin"/>
          <w:color w:val="111111"/>
          <w:sz w:val="28"/>
          <w:sz w:val="28"/>
          <w:szCs w:val="28"/>
          <w:rtl w:val="true"/>
          <w:lang w:bidi="fa-IR"/>
        </w:rPr>
        <w:t>سپس بخاری باز در همین باب، چنین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أبی ملیکة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ابنة لعثمان بمکة وجئنا لنشهدها وحضرها ابن عمر و ابن عباس وإنی لجالس بینهما 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إلی أحدهما ثم جاء الآخر فجلس إلی جنبی فقال عبد الله بن عمر لعمرو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تنهی عن البکاء؟ فإن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لیعذب ببکاء أهله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عمر یقول بعض ذلک ثم 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صدرت مع عمر من مکة حتی إذا کنا بالبیداء إذا هو برکب تحت ظل سمرة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فانظر من هؤلاء الرکب؟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صهیب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ادعه لی فرجعت إلی صهیب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أرتحل فالحق أمیر المؤمنین فلما أصیب عمر دخل صهیب یبکی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 وا صاحباه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صهیب، أتبکی علی وقد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لیعذب ببکاء أهله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عمر ذکرت ذلک لعائشة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عمر والله ما حدث رسول الله صلی الله علیه و آله و سلم إن الله لیعذب المؤمن ببکاء أهله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المیت یعذب ببکاء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لیزید الکافر عذابا ببکاء أهله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w:t>
      </w:r>
    </w:p>
    <w:p>
      <w:pPr>
        <w:pStyle w:val="BookText"/>
        <w:rPr/>
      </w:pPr>
      <w:r>
        <w:rPr>
          <w:rFonts w:ascii="IRNazanin" w:hAnsi="IRNazanin" w:eastAsia="IRNazanin"/>
          <w:color w:val="111111"/>
          <w:sz w:val="28"/>
          <w:sz w:val="28"/>
          <w:szCs w:val="28"/>
          <w:rtl w:val="true"/>
          <w:lang w:bidi="fa-IR"/>
        </w:rPr>
        <w:t>أضحک وأبکی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ملکیة والله ما قال ابن عمر شیئا؛ </w:t>
      </w:r>
      <w:r>
        <w:rPr>
          <w:rStyle w:val="FootnoteAnchor"/>
          <w:rtl w:val="true"/>
        </w:rPr>
        <w:footnoteReference w:id="1521"/>
      </w:r>
      <w:r>
        <w:rPr>
          <w:rFonts w:ascii="IRNazanin" w:hAnsi="IRNazanin" w:eastAsia="IRNazanin"/>
          <w:color w:val="111111"/>
          <w:sz w:val="28"/>
          <w:sz w:val="28"/>
          <w:szCs w:val="28"/>
          <w:rtl w:val="true"/>
          <w:lang w:bidi="fa-IR"/>
        </w:rPr>
        <w:t>یکی از دختران عثمان در مکه از دنیا رفت و ما حضور یافتیم، پس ابن عمر و ابن عباس نیز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به عمرو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گریه نهی نمی کنی؟ همانا من از پیامبر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مرده قطعاً به خاطر گریه ای زنده بر او عذاب</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بعضی از این سخن را عمر نیز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ضربت خورد صهیب داخل شد در حالی که گریه می کرد 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اخاه واصاحباه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صهیب، برای من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مرده به برخی گریه ای اهلش بر وی عذاب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از دنیا رفت این سخن اورا به عائشه بازگو کردم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عمر را ببخشد، به خدا سوگند پیامبر صلی الله علیه و آله و سلم نفرمود که مؤمن به خاطر گریه ی اهلش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به خاطر گریه ی کسی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می شود، ولی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بر عذاب کافر به خاطر گریه ای اهلش بر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وعائشه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درک باطل وبی اساس بودن آن سخن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شما را بسنده می کند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گنهکاری گناه دیگری را متحمل نمی‌شود</w:t>
      </w:r>
      <w:r>
        <w:rPr>
          <w:rFonts w:eastAsia="IRNazanin" w:cs="IRNazanin"/>
          <w:color w:val="111111"/>
          <w:sz w:val="28"/>
          <w:szCs w:val="28"/>
          <w:rtl w:val="true"/>
          <w:lang w:bidi="fa-IR"/>
        </w:rPr>
        <w:t xml:space="preserve">» </w:t>
      </w:r>
      <w:r>
        <w:rPr>
          <w:rStyle w:val="FootnoteAnchor"/>
          <w:rtl w:val="true"/>
        </w:rPr>
        <w:footnoteReference w:id="1522"/>
      </w:r>
      <w:r>
        <w:rPr>
          <w:rFonts w:ascii="IRNazanin" w:hAnsi="IRNazanin" w:eastAsia="IRNazanin"/>
          <w:color w:val="111111"/>
          <w:sz w:val="28"/>
          <w:sz w:val="28"/>
          <w:szCs w:val="28"/>
          <w:rtl w:val="true"/>
          <w:lang w:bidi="fa-IR"/>
        </w:rPr>
        <w:t>سپس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است که می خنداند ومی 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ملیکه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ابن عمر هیچ چیزی نتوانست بگوید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و تصریح ام المؤمنین بر این که عمر بن خطاب و ابن عمر در نقل سخن پیامبر اکرم صلی الله علیه و آله و سلم اشتباه کرده اند، از قاسم بن محمد</w:t>
      </w:r>
      <w:r>
        <w:rPr>
          <w:rStyle w:val="FootnoteAnchor"/>
          <w:rtl w:val="true"/>
        </w:rPr>
        <w:footnoteReference w:id="1523"/>
      </w:r>
      <w:r>
        <w:rPr>
          <w:rFonts w:ascii="IRNazanin" w:hAnsi="IRNazanin" w:eastAsia="IRNazanin"/>
          <w:color w:val="111111"/>
          <w:sz w:val="28"/>
          <w:sz w:val="28"/>
          <w:szCs w:val="28"/>
          <w:rtl w:val="true"/>
          <w:lang w:bidi="fa-IR"/>
        </w:rPr>
        <w:t>و عروه</w:t>
      </w:r>
      <w:r>
        <w:rPr>
          <w:rStyle w:val="FootnoteAnchor"/>
          <w:rtl w:val="true"/>
        </w:rPr>
        <w:footnoteReference w:id="1524"/>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عَمْرَةَ بِنْتِ عَبْدِ الرَّحْمَنِ سَمِعَتْ عَائِشَةَ زَوْجَ النَّبِیِّ صلی الله علیه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مَرَّ رَسُولُ اللَّهِ صلی الله علیه و آله و سلم عَلَی یَهُودِیَّةٍ یَبْکِی عَلَیْهَا أَهْلُهَا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لَیَبْکُونَ عَلَیْهَا، وَإِنَّهَا لَتُعَذَّبُ فِی قَبْرِهَا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عمره از عائشه شنیده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سر قبر خانم یهودی عبور کردند در حالی که اهلش بر او گریه می کردند،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ها بر وی گریه می کنند وحال آن که او در قبرش عذاب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بخاری روایت کرده است که پیامبر اکرم صلی الله علیه و آله و سلم در منبر برای جعفر و زید بن حارثه و ابن رواحه گریه کردند و اشک ریختند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الرَّایَةَ زَیْدٌ فَأُصِیبَ، ثُمَّ أَخَذَهَا جَعْفَرٌ فَأُصِیبَ، ثُمَّ أَخَذَهَا عَبْدُ اللَّهِ بْنُ رَوَاحَةَ فَأُصِیبَ و ان عَیْنَیْ رَسُولِ اللَّهِ صلی الله علیه و آله و سلم لَتَذْرِفَانِ، ثُمَّ أَخَذَهَا خَالِدُ بْنُ الْوَلِیدِ مِنْ غَیْرِ إِمْرَةٍ فَفُتِحَ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5"/>
      </w:r>
      <w:r>
        <w:rPr>
          <w:rFonts w:ascii="IRNazanin" w:hAnsi="IRNazanin" w:eastAsia="IRNazanin"/>
          <w:color w:val="111111"/>
          <w:sz w:val="28"/>
          <w:sz w:val="28"/>
          <w:szCs w:val="28"/>
          <w:rtl w:val="true"/>
          <w:lang w:bidi="fa-IR"/>
        </w:rPr>
        <w:t>انس</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پرچم را گرفت و به شهادت رسید، سپس جعفر گرفت و به شهادت رسید و سپس عبدالله بن رواحه گرفت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این سخنان را فرمودند در حالی که از چشمان مبارکشان اشک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اخبار و روایات بخاری در صحیحش که همه را در یک باب نقل کرده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تناقضات آشکار دیگر بخاری در صحیحش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اخبار فراوان در مورد گریه بر میت وارد شده است و پیامبر اکرم صلی الله علیه و آله و سلم آن را رحمت معرفی کرده و مردم و زنان را حتی تشویق فرمودند تا برای حمزه گریه کنند</w:t>
      </w:r>
      <w:r>
        <w:rPr>
          <w:rFonts w:eastAsia="IRNazanin" w:cs="IRNazanin"/>
          <w:color w:val="111111"/>
          <w:sz w:val="28"/>
          <w:szCs w:val="28"/>
          <w:rtl w:val="true"/>
          <w:lang w:bidi="fa-IR"/>
        </w:rPr>
        <w:t xml:space="preserve">. </w:t>
      </w:r>
      <w:r>
        <w:rPr>
          <w:rStyle w:val="FootnoteAnchor"/>
          <w:rtl w:val="true"/>
        </w:rPr>
        <w:footnoteReference w:id="1526"/>
      </w:r>
      <w:r>
        <w:rPr>
          <w:rFonts w:ascii="IRNazanin" w:hAnsi="IRNazanin" w:eastAsia="IRNazanin"/>
          <w:color w:val="111111"/>
          <w:sz w:val="28"/>
          <w:sz w:val="28"/>
          <w:szCs w:val="28"/>
          <w:rtl w:val="true"/>
          <w:lang w:bidi="fa-IR"/>
        </w:rPr>
        <w:t xml:space="preserve">به نظر می رسد برای درک باطل بودن حدیث عمر بن خطاب و ابن عمر همین اخبار 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 و نیاز به ذکر اخبار و شواهد بیشتر در این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حتی در زمان پیامبر اکرم صلی الله علیه و آله و سلم عمر بن خطاب گاهی اتفاق می افتاد که در حضور</w:t>
      </w:r>
    </w:p>
    <w:p>
      <w:pPr>
        <w:pStyle w:val="BookText"/>
        <w:rPr/>
      </w:pPr>
      <w:r>
        <w:rPr>
          <w:rFonts w:ascii="IRNazanin" w:hAnsi="IRNazanin" w:eastAsia="IRNazanin"/>
          <w:color w:val="111111"/>
          <w:sz w:val="28"/>
          <w:sz w:val="28"/>
          <w:szCs w:val="28"/>
          <w:rtl w:val="true"/>
          <w:lang w:bidi="fa-IR"/>
        </w:rPr>
        <w:t>پیامبر اکرم صلی الله علیه و آله و سلم مردان و گاه زنانی را که برای میت گریه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کتک می زد و از گریه نهی می کرد، ولی پیامبر اکرم صلی الله علیه و آله و سلم او را از این کار نهی می کردند که به چند نمونه اشاره می کنیم</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ماتت زینب بنت رسول الله صلی الله علیه و آله و سلم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ألحقوها بسلفنا الخیر عثمان بن مظعون، فبکت النساء فجعل عمر یضربهن بسوطه فأخذ رسول الله صلی الله علیه و آله و سلم 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عمر، دعهن یبکین، وإیاکن ونعیق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وقعد رسول الله صلی الله علیه و آله و سلم علی شفیر القبر وفاطمة إلی جنبه تبکی فجعل النبی صلی الله علیه و آله و سلم یمسح عین فاطمة بثو به رحمة لها؛</w:t>
      </w:r>
      <w:r>
        <w:rPr>
          <w:rStyle w:val="FootnoteAnchor"/>
          <w:rtl w:val="true"/>
        </w:rPr>
        <w:footnoteReference w:id="1527"/>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زینب دختر رسول خدا صلی الله علیه و آله و سلم از دنیا رفت، 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سلف صالح ما عثمان بن مظعون ملحق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 گریه کردند وعمر ابن الخطاب شروع کرد به کتک زدن زنها با تازیانه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از دست عمر</w:t>
      </w:r>
    </w:p>
    <w:p>
      <w:pPr>
        <w:pStyle w:val="BookText"/>
        <w:rPr/>
      </w:pPr>
      <w:r>
        <w:rPr>
          <w:rFonts w:ascii="IRNazanin" w:hAnsi="IRNazanin" w:eastAsia="IRNazanin"/>
          <w:color w:val="111111"/>
          <w:sz w:val="28"/>
          <w:sz w:val="28"/>
          <w:szCs w:val="28"/>
          <w:rtl w:val="true"/>
          <w:lang w:bidi="fa-IR"/>
        </w:rPr>
        <w:t>گرفتند 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ای عمر، آن ها را به حال خود بگزار تا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زنان لازم است که از فریاد زدن شیطانی حذر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کنار قبر نشستند وفاطمه در کنار آن حضرت گریه می کرد وحضرت صلی الله علیه و آله و سلم شروع کردند به پاک کردن اشک چشمان فاطمه از روی مهربانی به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در سال هشتم هجری رخ داده است و ابن سعد وبیهقی برای رقیه نیز چنین داستانی را نقل کرده اند که در آن نیز رسول خدا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طرف خداوند متعال است</w:t>
      </w:r>
      <w:r>
        <w:rPr>
          <w:rFonts w:eastAsia="IRNazanin" w:cs="IRNazanin"/>
          <w:color w:val="111111"/>
          <w:sz w:val="28"/>
          <w:szCs w:val="28"/>
          <w:rtl w:val="true"/>
          <w:lang w:bidi="fa-IR"/>
        </w:rPr>
        <w:t xml:space="preserve">. </w:t>
      </w:r>
      <w:r>
        <w:rPr>
          <w:rStyle w:val="FootnoteAnchor"/>
          <w:rtl w:val="true"/>
        </w:rPr>
        <w:footnoteReference w:id="1528"/>
      </w:r>
    </w:p>
    <w:p>
      <w:pPr>
        <w:pStyle w:val="BookText"/>
        <w:rPr/>
      </w:pP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میت من آل رسول الله صلی الله علیه و آله و سلم فاجتمع النساء یبکین علیه فقام عمر ینهاهن ویطردهن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دعهن یا عمر، فإن العین دامعة، والقلب مصاب، والعهد قریب؛</w:t>
      </w:r>
      <w:r>
        <w:rPr>
          <w:rStyle w:val="FootnoteAnchor"/>
          <w:rtl w:val="true"/>
        </w:rPr>
        <w:footnoteReference w:id="1529"/>
      </w: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خاندان رسول خدا صلی الله علیه و آله و سلم از دنیا رفت، پس زنها جمع شده وبرای وی گریه</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برخواست وآن ها را از گریه منع می کرد و از آن جا طردشان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حال خودشان واگذار ای عمر، همانا چشم اشک می ریزد ودل مصیبت زده وعهد نزدیک است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سلمة بن الأزرق إنه کان جالسا عند ابن عمر بالسوق فمر بجنازة یبکی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فعاب ذلک ابن عمر وانتهرهن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ذلک یا أبا عبد الرحمن، فأشهد علی أبی هریرة لسمعته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 النبی صلی الله علیه و آله و سلم بجنازة وأنا معه ومعه عمر بن الخطاب ونساء یبکین علیها فزبرهن عمر وانتهرهن فقال له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دعهن یا عمر فإن العین دامعة، والنفس مصابة، والعهد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سمعته یقول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ورسوله</w:t>
      </w:r>
    </w:p>
    <w:p>
      <w:pPr>
        <w:pStyle w:val="BookText"/>
        <w:rPr/>
      </w:pPr>
      <w:r>
        <w:rPr>
          <w:rFonts w:ascii="IRNazanin" w:hAnsi="IRNazanin" w:eastAsia="IRNazanin"/>
          <w:color w:val="111111"/>
          <w:sz w:val="28"/>
          <w:sz w:val="28"/>
          <w:szCs w:val="28"/>
          <w:rtl w:val="true"/>
          <w:lang w:bidi="fa-IR"/>
        </w:rPr>
        <w:t>أعلم مرتین</w:t>
      </w:r>
      <w:r>
        <w:rPr>
          <w:rFonts w:eastAsia="IRNazanin" w:cs="IRNazanin"/>
          <w:color w:val="111111"/>
          <w:sz w:val="28"/>
          <w:szCs w:val="28"/>
          <w:rtl w:val="true"/>
          <w:lang w:bidi="fa-IR"/>
        </w:rPr>
        <w:t>.</w:t>
      </w:r>
      <w:r>
        <w:rPr>
          <w:rStyle w:val="FootnoteAnchor"/>
          <w:rtl w:val="true"/>
        </w:rPr>
        <w:footnoteReference w:id="1530"/>
      </w:r>
      <w:r>
        <w:rPr>
          <w:rFonts w:ascii="IRNazanin" w:hAnsi="IRNazanin" w:eastAsia="IRNazanin"/>
          <w:color w:val="111111"/>
          <w:sz w:val="28"/>
          <w:sz w:val="28"/>
          <w:szCs w:val="28"/>
          <w:rtl w:val="true"/>
          <w:lang w:bidi="fa-IR"/>
        </w:rPr>
        <w:t>سلمه ابن ازرق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بازار نزد ابن عمر نشسته بودم، پس جنازه ای را آوردند که زنها بر آن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این را عیب دانست و آن زنها را زجر نمود و بر سر آنها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اباعبدالرحمن این گونه مگو و من شهادت می دهم بر ابوهریره شنیدم که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رسول خدا صلی الله علیه و آله و سلم جنازه ای را عبور دادند در حالی که من وعمر بن خطاب همراه آن حضرت بودیم وزنها بر آن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آن ها را کتک زد و بر سر آن ها فریاد زد تا از گریه باز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آن ها را به حال خودشان واگزار، همانا چشم اشک می ریزد وقلب مصیبت زده وعهد قریب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شنیدی که او این سخن را می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دو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ورسولش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شاکر سند این خبر را صحیح دانسته است و شعیب ارنؤوط استدلال او را بر صحت این خبر نقل کرده و آن را رد نکرده است</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النبی صلی الله علیه و آله و سلم علی جنازة ومعه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نساء یبکین فزبرهن عمر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دعهن فإن العین دامعة، والنفس مصابة، والعهد قریب؛</w:t>
      </w:r>
      <w:r>
        <w:rPr>
          <w:rStyle w:val="FootnoteAnchor"/>
          <w:rtl w:val="true"/>
        </w:rPr>
        <w:footnoteReference w:id="1531"/>
      </w: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برای تشییع جنازه ای خارج شدند وعمر نیز همراه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شنید که زنها گریه می کنند، پس عمر آن ها را با تندی منع کرد،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حال خودشان واگزار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چشم اشک می ریزد وقلب مصیبت زده وعهد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ذهبی سند این خبر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کان فی جنازة فرأی عمر امرأة فصاح بها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دعها یا عمر، فإن العین دامعة، والنفس مصابة، والعهد قریب</w:t>
      </w:r>
      <w:r>
        <w:rPr>
          <w:rFonts w:eastAsia="IRNazanin" w:cs="IRNazanin"/>
          <w:color w:val="111111"/>
          <w:sz w:val="28"/>
          <w:szCs w:val="28"/>
          <w:rtl w:val="true"/>
          <w:lang w:bidi="fa-IR"/>
        </w:rPr>
        <w:t>.</w:t>
      </w:r>
      <w:r>
        <w:rPr>
          <w:rStyle w:val="FootnoteAnchor"/>
          <w:rtl w:val="true"/>
        </w:rPr>
        <w:footnoteReference w:id="1532"/>
      </w: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سلم در تشییع جنازه ای بود، پس عمر زنی را دید و بر سرش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خودش واگزار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چشم اشک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ریزد وقلب مصیبت زده وعهد قریب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سند این خبر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 عمر امرأة تبکی علی قبر فزبرها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دعها یا أبا حفص فإن العین باکیة، والنفس مصابة، والعهد قریب؛ </w:t>
      </w:r>
      <w:r>
        <w:rPr>
          <w:rStyle w:val="FootnoteAnchor"/>
          <w:rtl w:val="true"/>
        </w:rPr>
        <w:footnoteReference w:id="1533"/>
      </w: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زنی را دید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تندی او را از گریه منع کرد، ولی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خودش بگزار ای عمر، همانا چشم اشک می ریزد ونفس مصیبت زده وعهد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تأکید پیامبر اکرم صلی الله علیه و آله و سلم بر جواز گریه وحتی ممدوح بودن آن، باز عمر بن خطاب به این سخن ونظریه ای خود اصرار داشت و در زمان خلافت خود نیز مردم وحتی زنان را به خاطر گریه بر میت کتک می زده است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أبوبکر بکی علیه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یعذب ببکاء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إلا أن یبکون، فقال عمر لهشام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فأخرج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فقد أذنت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أمخرجی أنت یا 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لک فقد أذنت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یضربهن</w:t>
      </w:r>
    </w:p>
    <w:p>
      <w:pPr>
        <w:pStyle w:val="BookText"/>
        <w:rPr/>
      </w:pPr>
      <w:r>
        <w:rPr>
          <w:rFonts w:ascii="IRNazanin" w:hAnsi="IRNazanin" w:eastAsia="IRNazanin"/>
          <w:color w:val="111111"/>
          <w:sz w:val="28"/>
          <w:sz w:val="28"/>
          <w:szCs w:val="28"/>
          <w:rtl w:val="true"/>
          <w:lang w:bidi="fa-IR"/>
        </w:rPr>
        <w:t xml:space="preserve">امرأة امرأة، وهو یضربن بالدرة حتی خرجت أم فروة وفرق بینهن؛ </w:t>
      </w:r>
      <w:r>
        <w:rPr>
          <w:rStyle w:val="FootnoteAnchor"/>
          <w:rtl w:val="true"/>
        </w:rPr>
        <w:footnoteReference w:id="1534"/>
      </w:r>
      <w:r>
        <w:rPr>
          <w:rFonts w:ascii="IRNazanin" w:hAnsi="IRNazanin" w:eastAsia="IRNazanin"/>
          <w:color w:val="111111"/>
          <w:sz w:val="28"/>
          <w:sz w:val="28"/>
          <w:szCs w:val="28"/>
          <w:rtl w:val="true"/>
          <w:lang w:bidi="fa-IR"/>
        </w:rPr>
        <w:t>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از دنیا رفت زنها برای او گریه کردند،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به خاطر گریه زنده بر او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زنها به سخن عمر گوش ندادند و به گریه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وزنها را خارج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بیرون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من به تو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داخل شد وعائشه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بیرون می کنی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شروع کرد یک به یک به کتک زدن زنها با شلاق تا این که ام فروه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وبین آن ها جدایی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عمرو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خالد بن الولید اجتمع فی بیت میمونة نساء یبکین فجاء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یضربهن بالدرة فسقط خمار امرأة منهن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خمارها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فلا حرمة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یعجب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حرمة لها؛ </w:t>
      </w:r>
      <w:r>
        <w:rPr>
          <w:rStyle w:val="FootnoteAnchor"/>
          <w:rtl w:val="true"/>
        </w:rPr>
        <w:footnoteReference w:id="1535"/>
      </w:r>
      <w:r>
        <w:rPr>
          <w:rFonts w:ascii="IRNazanin" w:hAnsi="IRNazanin" w:eastAsia="IRNazanin"/>
          <w:color w:val="111111"/>
          <w:sz w:val="28"/>
          <w:sz w:val="28"/>
          <w:szCs w:val="28"/>
          <w:rtl w:val="true"/>
          <w:lang w:bidi="fa-IR"/>
        </w:rPr>
        <w:t>وقتی خالد بن ولید از دنیا رفت زنها در خانه میمونه جمع شدند وبرای او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ها را با تازیانه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یکی از آن زنها افتاد،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روسری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ول کنید، او احترامی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سخن 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احترامی ندارد تعجب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مرسل صحیح و رجالش ثقات هستند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 که اشاره شد، در جواز گریه بر میت و همچنین گریه ای پیامبر اکرم صلی الله علیه و آله و سلم بر گذشتگان و به خصوص بر مادرشان در سر قبر، اخبار فراوان است وآن چه ذکر کردیم، برای شناخت تناقضات بخاری در صحیحش 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بودن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شدن</w:t>
      </w:r>
      <w:bookmarkStart w:id="868" w:name="pg5103_36060"/>
    </w:p>
    <w:p>
      <w:pPr>
        <w:pStyle w:val="BookText"/>
        <w:rPr/>
      </w:pPr>
      <w:bookmarkEnd w:id="868"/>
      <w:r>
        <w:rPr>
          <w:rFonts w:ascii="IRNazanin" w:hAnsi="IRNazanin" w:eastAsia="IRNazanin"/>
          <w:color w:val="111111"/>
          <w:sz w:val="28"/>
          <w:sz w:val="28"/>
          <w:szCs w:val="28"/>
          <w:rtl w:val="true"/>
          <w:lang w:bidi="fa-IR"/>
        </w:rPr>
        <w:t>مرده به خاطر گریه 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 صلی الله علیه و آله و سلم توسط عمر بن خطاب و ابن عمر، کفایت می کند که بخاری آن را به عنوان خبر صحیح روایت کرده است</w:t>
      </w:r>
      <w:r>
        <w:rPr>
          <w:rFonts w:eastAsia="IRNazanin" w:cs="IRNazanin"/>
          <w:color w:val="111111"/>
          <w:sz w:val="28"/>
          <w:szCs w:val="28"/>
          <w:rtl w:val="true"/>
          <w:lang w:bidi="fa-IR"/>
        </w:rPr>
        <w:t>.</w:t>
      </w:r>
    </w:p>
    <w:p>
      <w:pPr>
        <w:pStyle w:val="Heading3"/>
        <w:numPr>
          <w:ilvl w:val="2"/>
          <w:numId w:val="1"/>
        </w:numPr>
        <w:rPr/>
      </w:pPr>
      <w:bookmarkStart w:id="869" w:name="__RefHeading___Toc1293297_774463916"/>
      <w:bookmarkStart w:id="870" w:name="_Toc323"/>
      <w:bookmarkEnd w:id="869"/>
      <w:r>
        <w:rPr>
          <w:rtl w:val="true"/>
        </w:rPr>
        <w:t>امام بخاری و متعه نساء</w:t>
      </w:r>
      <w:bookmarkEnd w:id="870"/>
    </w:p>
    <w:p>
      <w:pPr>
        <w:pStyle w:val="BookText"/>
        <w:rPr/>
      </w:pPr>
      <w:r>
        <w:rPr>
          <w:rFonts w:ascii="IRNazanin" w:hAnsi="IRNazanin" w:eastAsia="IRNazanin"/>
          <w:color w:val="111111"/>
          <w:sz w:val="28"/>
          <w:sz w:val="28"/>
          <w:szCs w:val="28"/>
          <w:rtl w:val="true"/>
          <w:lang w:bidi="fa-IR"/>
        </w:rPr>
        <w:t>در مورد متعه نساء به مانند خیلی موارد و موضوعات دیگر، احادیث مختلف و متناقض فراوان در کتب روایی اهل سنت وارد شده است که امام مسلم در صحیحش به نوعی به این دو دسته روایات اشاره کرده و آن را در صحیحش وارد کرده است، ولی بخاری تنها یک جانبه در این موضوع عمل کرده و حدْث ابن مسعود را که دلالت بر حلیت متعه دارد چنان که در تصرفات بخاری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دستکاری کرده و از زهری چنین حدیثی در صحیحش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شهاب عن عبد الله والحسن ابنی محمد بن علی عن أبیهما 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نهی عن متعة النساء یوم خیبر وعن أکل لحوم الحمر الإنسیة؛</w:t>
      </w:r>
      <w:r>
        <w:rPr>
          <w:rStyle w:val="FootnoteAnchor"/>
          <w:rtl w:val="true"/>
        </w:rPr>
        <w:footnoteReference w:id="1536"/>
      </w:r>
      <w:r>
        <w:rPr>
          <w:rFonts w:ascii="IRNazanin" w:hAnsi="IRNazanin" w:eastAsia="IRNazanin"/>
          <w:color w:val="111111"/>
          <w:sz w:val="28"/>
          <w:sz w:val="28"/>
          <w:szCs w:val="28"/>
          <w:rtl w:val="true"/>
          <w:lang w:bidi="fa-IR"/>
        </w:rPr>
        <w:t>یعنی از امیرالمؤمنین علیه السلام روایت کرده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از متعه ای نساء و اکل گوشت الاغ اهلی در خیبر نهی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الحسن بن محمد بن علی وأخوه عبد الله عن أبیهما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نهی عن المتعة وعن لحوم الحمر الأهلیة زمن خیبر؛</w:t>
      </w:r>
      <w:r>
        <w:rPr>
          <w:rStyle w:val="FootnoteAnchor"/>
          <w:rtl w:val="true"/>
        </w:rPr>
        <w:footnoteReference w:id="1537"/>
      </w:r>
      <w:r>
        <w:rPr>
          <w:rFonts w:ascii="IRNazanin" w:hAnsi="IRNazanin" w:eastAsia="IRNazanin"/>
          <w:color w:val="111111"/>
          <w:sz w:val="28"/>
          <w:sz w:val="28"/>
          <w:szCs w:val="28"/>
          <w:rtl w:val="true"/>
          <w:lang w:bidi="fa-IR"/>
        </w:rPr>
        <w:t>در نقل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متعه ای نساء و اکل گوشت الاغ اهلی در خیبر نهی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الزهری عن الحسن وعبد الله ابنی محمد بن علی عن أبیهما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عباس لا یری بمتعة النساء بأسا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نهی عنها یوم</w:t>
      </w:r>
    </w:p>
    <w:p>
      <w:pPr>
        <w:pStyle w:val="BookText"/>
        <w:rPr/>
      </w:pPr>
      <w:r>
        <w:rPr>
          <w:rFonts w:ascii="IRNazanin" w:hAnsi="IRNazanin" w:eastAsia="IRNazanin"/>
          <w:color w:val="111111"/>
          <w:sz w:val="28"/>
          <w:sz w:val="28"/>
          <w:szCs w:val="28"/>
          <w:rtl w:val="true"/>
          <w:lang w:bidi="fa-IR"/>
        </w:rPr>
        <w:t xml:space="preserve">خیبر وعن لحوم الحمر الإنسیة؛ </w:t>
      </w:r>
      <w:r>
        <w:rPr>
          <w:rStyle w:val="FootnoteAnchor"/>
          <w:rtl w:val="true"/>
        </w:rPr>
        <w:footnoteReference w:id="1538"/>
      </w:r>
      <w:r>
        <w:rPr>
          <w:rFonts w:ascii="IRNazanin" w:hAnsi="IRNazanin" w:eastAsia="IRNazanin"/>
          <w:color w:val="111111"/>
          <w:sz w:val="28"/>
          <w:sz w:val="28"/>
          <w:szCs w:val="28"/>
          <w:rtl w:val="true"/>
          <w:lang w:bidi="fa-IR"/>
        </w:rPr>
        <w:t>در نقل سوم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گفته شد که ابن عباس متعه نساء را جائز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 الله علیه و آله و سلم از متعه ای نساء و اکل گوشت الاغ اهلی در خیبر نهی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مسلم باز زهری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شنید که ابن عباس با نرمی با متعه برخورد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جائز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ای پسر عباس همانا پیامبر صلی الله علیه و آله و سلم از آن نهی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 اساس بودن این نسبت به امیرالمؤمنین علیه السلام از اخبار فراوان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متعدد ثابت شده است که ابن عباس از این که در خیبر پیامبر اکرم صلی الله علیه و آله و سلم از اکل گوشت الاغ اهلی نهی فرموده اند، خبر داده است</w:t>
      </w:r>
      <w:r>
        <w:rPr>
          <w:rFonts w:eastAsia="IRNazanin" w:cs="IRNazanin"/>
          <w:color w:val="111111"/>
          <w:sz w:val="28"/>
          <w:szCs w:val="28"/>
          <w:rtl w:val="true"/>
          <w:lang w:bidi="fa-IR"/>
        </w:rPr>
        <w:t>.</w:t>
      </w:r>
      <w:r>
        <w:rPr>
          <w:rStyle w:val="FootnoteAnchor"/>
          <w:rtl w:val="true"/>
        </w:rPr>
        <w:footnoteReference w:id="1539"/>
      </w:r>
      <w:r>
        <w:rPr>
          <w:rFonts w:ascii="IRNazanin" w:hAnsi="IRNazanin" w:eastAsia="IRNazanin"/>
          <w:color w:val="111111"/>
          <w:sz w:val="28"/>
          <w:sz w:val="28"/>
          <w:szCs w:val="28"/>
          <w:rtl w:val="true"/>
          <w:lang w:bidi="fa-IR"/>
        </w:rPr>
        <w:t>ثانیاً صحابگانی مانند ابن مسعود، ابن عمرو ، ابن عمر، ابوسعید خدری، انس، جابر، ابوسلیط، سلمه بن اکوع، خالد بن ولید، مقدام بن معدی، ابوثعلبه، براء بن عازب، ابن ابی اوفی، عرباض بن ساریه، ابوهریره و دیگران نیز در کتب معتبر روایت کرده اند که پیامبر اکرم صلی الله علیه و آله و سلم در روز خیبر از خوردن گوشت الاغ اهلی نهی فرموده اند، ولی نگفته اند که از متعه نیز منع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حدیث که آن با تصریح محدثین اهل سنت بی اساس است، تنها ابن شهاب زهری ناصبی و مدلس و نوکر حاکمان بنی امیه است که به امیرالمؤمنین علیه السلام آن را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خبر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کتاب ها این خبر را زهری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معنعن نقل کرده است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تنها در نقل 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اضطراب زیاد در متن خبر نیز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حنفیه به امیرالمؤمنین علیه السلام خبر داد که ابن عباس متعه را جائز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خود از ابن عباس شنید که به جواز متعه فتوا می دهد،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عباس خبر داد که پیامبر اکرم صلی الله علیه و آله و سلم از آن نهی فرمودند،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متکبر هستی،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طریق حق گمراه شونده هستی،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با امیرالمؤمنین در مورد متعه بحث نمودند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خواهیم کرد ابن عباس و شاگردانش با پیروی از او، متعه را پس از شهادت امیرالمؤمنین علیه السلام نیز جائز</w:t>
      </w:r>
    </w:p>
    <w:p>
      <w:pPr>
        <w:pStyle w:val="BookText"/>
        <w:rPr/>
      </w:pPr>
      <w:r>
        <w:rPr>
          <w:rFonts w:ascii="IRNazanin" w:hAnsi="IRNazanin" w:eastAsia="IRNazanin"/>
          <w:color w:val="111111"/>
          <w:sz w:val="28"/>
          <w:sz w:val="28"/>
          <w:szCs w:val="28"/>
          <w:rtl w:val="true"/>
          <w:lang w:bidi="fa-IR"/>
        </w:rPr>
        <w:t>می دانستند، و این نیز دلالت بر کذب بودن این خبر زهری می کند؛ زیرا چنان که ثابت شده است ابن عباس در دو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طریق ثبت خبر و فتوایی از علی به ما برسد ما از آن عدول نمی کنیم</w:t>
      </w:r>
      <w:r>
        <w:rPr>
          <w:rFonts w:eastAsia="IRNazanin" w:cs="IRNazanin"/>
          <w:color w:val="111111"/>
          <w:sz w:val="28"/>
          <w:szCs w:val="28"/>
          <w:rtl w:val="true"/>
          <w:lang w:bidi="fa-IR"/>
        </w:rPr>
        <w:t>.</w:t>
      </w:r>
      <w:r>
        <w:rPr>
          <w:rStyle w:val="FootnoteAnchor"/>
          <w:rtl w:val="true"/>
        </w:rPr>
        <w:footnoteReference w:id="1540"/>
      </w:r>
      <w:r>
        <w:rPr>
          <w:rFonts w:ascii="IRNazanin" w:hAnsi="IRNazanin" w:eastAsia="IRNazanin"/>
          <w:color w:val="111111"/>
          <w:sz w:val="28"/>
          <w:sz w:val="28"/>
          <w:szCs w:val="28"/>
          <w:rtl w:val="true"/>
          <w:lang w:bidi="fa-IR"/>
        </w:rPr>
        <w:t>یعنی ابن عباس حتی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حدیث و نظر علی را به ما نقل کنند ما از آن عدول نخواهیم که چه رسد به اخباری که امیرالمؤمنین علیه السلام مستقیما به ابن عباس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ابن عباس نیز تهمت و کذب بزرگ بودن این نسبت زهری به امیرالمؤمنین علیه السلام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محدثین و علمای اهل سنت تأکید و اعتراف کرده اند که این حدیث غلط است و در خیبر هیچگونه تحریم و تحلیل متعه صورت نگرفت و در خیبر زنان مسلمان حضور نداشتند و شرائط متعه در خیبر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ابوعوانه، سهیلی و ابن جوزی با انکار و با بیان غلط بودن این حدیث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خیبر از متعه نهی نشد و تنها از گوشت الاغ اهلی نهی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اکثر اهل علم نیز همین است</w:t>
      </w:r>
      <w:r>
        <w:rPr>
          <w:rFonts w:eastAsia="IRNazanin" w:cs="IRNazanin"/>
          <w:color w:val="111111"/>
          <w:sz w:val="28"/>
          <w:szCs w:val="28"/>
          <w:rtl w:val="true"/>
          <w:lang w:bidi="fa-IR"/>
        </w:rPr>
        <w:t>.</w:t>
      </w:r>
      <w:r>
        <w:rPr>
          <w:rStyle w:val="FootnoteAnchor"/>
          <w:rtl w:val="true"/>
        </w:rPr>
        <w:footnoteReference w:id="1541"/>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زهری در این حدیث 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در حنین بود و 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تبوک بود</w:t>
      </w:r>
      <w:r>
        <w:rPr>
          <w:rFonts w:eastAsia="IRNazanin" w:cs="IRNazanin"/>
          <w:color w:val="111111"/>
          <w:sz w:val="28"/>
          <w:szCs w:val="28"/>
          <w:rtl w:val="true"/>
          <w:lang w:bidi="fa-IR"/>
        </w:rPr>
        <w:t>.</w:t>
      </w:r>
      <w:r>
        <w:rPr>
          <w:rStyle w:val="FootnoteAnchor"/>
          <w:rtl w:val="true"/>
        </w:rPr>
        <w:footnoteReference w:id="1542"/>
      </w:r>
      <w:r>
        <w:rPr>
          <w:rFonts w:ascii="IRNazanin" w:hAnsi="IRNazanin" w:eastAsia="IRNazanin"/>
          <w:color w:val="111111"/>
          <w:sz w:val="28"/>
          <w:sz w:val="28"/>
          <w:szCs w:val="28"/>
          <w:rtl w:val="true"/>
          <w:lang w:bidi="fa-IR"/>
        </w:rPr>
        <w:t>پس دستندرکار این حدیث و نسبت دهنده آن به امیرالمؤمنین علیه السلام زهری است و هیچ کسی جز او آن را از امیرالمؤمنین علیه السلام با سند صحیح نقل نکرده</w:t>
      </w:r>
    </w:p>
    <w:p>
      <w:pPr>
        <w:pStyle w:val="BookText"/>
        <w:rPr/>
      </w:pPr>
      <w:r>
        <w:rPr>
          <w:rFonts w:ascii="IRNazanin" w:hAnsi="IRNazanin" w:eastAsia="IRNazanin"/>
          <w:color w:val="111111"/>
          <w:sz w:val="28"/>
          <w:sz w:val="28"/>
          <w:szCs w:val="28"/>
          <w:rtl w:val="true"/>
          <w:lang w:bidi="fa-IR"/>
        </w:rPr>
        <w:t>است و خلاف آن از امیرالمؤمنین علیه السلام و ابن عباس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کذب محض بودن این حدیث زهری، این واقعیت نیز گواهی می دهد که اهل سنت احادیثی با سندهای صحیح بنابر موازن خود روایت کرده اند به این معنا که پیامبر اکرم صلی الله علیه و آله بعد از خیبر در فتح مکه، حجة الوداع، حنین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متعه امر فرموده و آن را جائز معرفی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موارد و سفرها، امیرالمؤمنین علیه السلام حضور داشتند جز غزوه تبوک که در آن نیز صحابه متعه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چگونه ممکن است که امیرالمؤمنین علیه السلام بر ابن عباس به تحریم متعه در خیبر استدلال کرده باشند و حال آن که چنان که خواهد آمد، حد اقل بعد از خیبر متعه بارها تجویز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خبر زهری دلالت بر این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احادیثی را که در آن به</w:t>
      </w:r>
    </w:p>
    <w:p>
      <w:pPr>
        <w:pStyle w:val="BookText"/>
        <w:rPr/>
      </w:pPr>
      <w:r>
        <w:rPr>
          <w:rFonts w:ascii="IRNazanin" w:hAnsi="IRNazanin" w:eastAsia="IRNazanin"/>
          <w:color w:val="111111"/>
          <w:sz w:val="28"/>
          <w:sz w:val="28"/>
          <w:szCs w:val="28"/>
          <w:rtl w:val="true"/>
          <w:lang w:bidi="fa-IR"/>
        </w:rPr>
        <w:t>پیامبر اکرم صلی الله علیه و آله نسبت داده اند که در آن ها حضرت بعد از حلال نمودن متعه باز آن را حرام اعلام کرده اند، بی اساس هستند، چون اگر چنین اتفاقی رخ داده بود زهری به آن ها اشاره می کرد نه این که یک چنین داستانی را راه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باز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وسلمة بن الأکوع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جیش فأتانا رسول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أذن لکم أن تستمتعوا فاستمتعوا؛ </w:t>
      </w:r>
      <w:r>
        <w:rPr>
          <w:rStyle w:val="FootnoteAnchor"/>
          <w:rtl w:val="true"/>
        </w:rPr>
        <w:footnoteReference w:id="1543"/>
      </w:r>
      <w:r>
        <w:rPr>
          <w:rFonts w:ascii="IRNazanin" w:hAnsi="IRNazanin" w:eastAsia="IRNazanin"/>
          <w:color w:val="111111"/>
          <w:sz w:val="28"/>
          <w:sz w:val="28"/>
          <w:szCs w:val="28"/>
          <w:rtl w:val="true"/>
          <w:lang w:bidi="fa-IR"/>
        </w:rPr>
        <w:t>جابر و سلمه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لشکری بودیم که فرستاده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شما اجازه داد که متعه بکنید، پس متعه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ذیل این حدیث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بیان کرده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فتوای بخاری، متعه در خیبر نسخ شده است و او قبول ندارد که پس از آن حلال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امثال او برای این که آثار وضع در اخبار تحریم متعه و خبر زهری برای خواننده روشن نشود، به زمان و مکان این امر پیامبر اکرم صلی الله علیه و آله و سلم بر انجام متعه، اشاره نکرده اند و آن را مخفی داشته اند، ولی مسلم است که آن بعد از خیبر</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بخاری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یسأل عن متعة النساء فرخص فقال له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ذلک فی الحال الشدید وفی النساء قلة؟ او نحوه فقال ابن عباس نعم؛ </w:t>
      </w:r>
      <w:r>
        <w:rPr>
          <w:rStyle w:val="FootnoteAnchor"/>
          <w:rtl w:val="true"/>
        </w:rPr>
        <w:footnoteReference w:id="1544"/>
      </w:r>
      <w:r>
        <w:rPr>
          <w:rFonts w:ascii="IRNazanin" w:hAnsi="IRNazanin" w:eastAsia="IRNazanin"/>
          <w:color w:val="111111"/>
          <w:sz w:val="28"/>
          <w:sz w:val="28"/>
          <w:szCs w:val="28"/>
          <w:rtl w:val="true"/>
          <w:lang w:bidi="fa-IR"/>
        </w:rPr>
        <w:t>از ابن عباس در مورد متعه سؤال شد و او رخصت داد و جائز دانست، غلامش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در حال شدید و قلت زن ها جائز است و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ابن عباس متعه را جائز می دانست از مسلمات است و امروزه وهابی ها او را به مخالفت کردن با پیامبر اکرم صلی الله علیه و آله و سلم در حکم متعه متهم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1545"/>
      </w:r>
      <w:r>
        <w:rPr>
          <w:rFonts w:ascii="IRNazanin" w:hAnsi="IRNazanin" w:eastAsia="IRNazanin"/>
          <w:color w:val="111111"/>
          <w:sz w:val="28"/>
          <w:sz w:val="28"/>
          <w:szCs w:val="28"/>
          <w:rtl w:val="true"/>
          <w:lang w:bidi="fa-IR"/>
        </w:rPr>
        <w:t>اما ادامه این حدیث نیز از نسبت های بی اساس به ابن عباس است که اخبار فراوان به بی اساسی آن گواهی</w:t>
      </w:r>
    </w:p>
    <w:p>
      <w:pPr>
        <w:pStyle w:val="BookText"/>
        <w:rPr/>
      </w:pPr>
      <w:r>
        <w:rPr>
          <w:rFonts w:ascii="IRNazanin" w:hAnsi="IRNazanin" w:eastAsia="IRNazanin"/>
          <w:color w:val="111111"/>
          <w:sz w:val="28"/>
          <w:sz w:val="28"/>
          <w:szCs w:val="28"/>
          <w:rtl w:val="true"/>
          <w:lang w:bidi="fa-IR"/>
        </w:rPr>
        <w:t>می دهد و حالا نزد دروغ بافان ابن عباس به راهنمایی غلامش نیاز دارد و به اندازه ای غلام مجهولش نیز اسلام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است که ابن زبیر با استفاده از قدرتش خواسته است به ابن عباس ظلم کند و لذا می گوید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عبدالله ابن الزبیر قام بمکة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أعمی الله قلوبهم کما أعمی أبصارهم یفتون بالمتعة یعرض برجل فناداه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لجلف جاف فلعمری لقد کانت المتعة تفعل علی عهد إمام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فجرب بنفسک فوالله لئن فعلتها لأرجمنک بأحجارک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شهاب فأخبرنی خالد بن المهاجر بن سیف الله أنه بینا هو جالس عند رجل جاءه</w:t>
      </w:r>
    </w:p>
    <w:p>
      <w:pPr>
        <w:pStyle w:val="BookText"/>
        <w:rPr/>
      </w:pPr>
      <w:r>
        <w:rPr>
          <w:rFonts w:ascii="IRNazanin" w:hAnsi="IRNazanin" w:eastAsia="IRNazanin"/>
          <w:color w:val="111111"/>
          <w:sz w:val="28"/>
          <w:sz w:val="28"/>
          <w:szCs w:val="28"/>
          <w:rtl w:val="true"/>
          <w:lang w:bidi="fa-IR"/>
        </w:rPr>
        <w:t>رجل فاستفتاه فی المتعة فأمره بها فقال له ابن أبی عمرة الأنصاری مهلا قال ما هی؟ والله لقد فعلت فی عهد إمام المتقین قال ابن أبی عمرة إنها کانت رخصة فی اول الإسلام لمن اضطر إلیها کالمیتة والدم ولحم الخنزیر ثم أحکم الله الدین ونهی عنها؛</w:t>
      </w:r>
      <w:r>
        <w:rPr>
          <w:rStyle w:val="FootnoteAnchor"/>
          <w:rtl w:val="true"/>
        </w:rPr>
        <w:footnoteReference w:id="1546"/>
      </w:r>
      <w:r>
        <w:rPr>
          <w:rFonts w:ascii="IRNazanin" w:hAnsi="IRNazanin" w:eastAsia="IRNazanin"/>
          <w:color w:val="111111"/>
          <w:sz w:val="28"/>
          <w:sz w:val="28"/>
          <w:szCs w:val="28"/>
          <w:rtl w:val="true"/>
          <w:lang w:bidi="fa-IR"/>
        </w:rPr>
        <w:t>عروه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خلافتش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افرادی که خداوند قلب هایشان را کور گردانیده چنان که چشمانشان را کور کرده است، بر جواز متعه فتوا می دهند به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پاسخ به او بر وی ندا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شخص جاهل و بی ادب هستی، به جانم سوگند همانا متعه در زمان امام 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بکن و ببین، به خدا سوگند اگر متعه کردی حتماً تو را سنگ سار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به من خبر داد که او نزد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مردی آمد و از او در مورد متعه سؤال کرد و او وی را به آن امر نمود، پس ابن ابی عمره انصاری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به خدا سوگند همانا متعه در زمان امام متقین صلی الله علیه و آله و سلم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در اول اسلام برای کسی که به آن به مانند به گوشت مرده و خون و گوشت خوک ضرورت پیدا کرد، رخصت داده شد و سپس خداوند دین را محکم نمود و از متعه نهی شد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نیز عجیب است و در آن نیز چه قدر سخن دور از واقعیت و عجیب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ابوعمره از صحابه نیست، پس این سخنانش را از کجا درآورده است و از کجا می گوید،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ابن عباس به او چه بوده و چرا آن را ذکر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مقائسه بین متعه و مواد غذائی که جهت جلوگیری از مرگ در حالت عدم وجود مواد غذایی جائز گذشته است، یک فریب واضح مردم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خبر نیز ثابت</w:t>
      </w:r>
      <w:bookmarkStart w:id="871" w:name="pg5103_36066"/>
    </w:p>
    <w:p>
      <w:pPr>
        <w:pStyle w:val="BookText"/>
        <w:rPr/>
      </w:pPr>
      <w:bookmarkEnd w:id="871"/>
      <w:r>
        <w:rPr>
          <w:rFonts w:ascii="IRNazanin" w:hAnsi="IRNazanin" w:eastAsia="IRNazanin"/>
          <w:color w:val="111111"/>
          <w:sz w:val="28"/>
          <w:sz w:val="28"/>
          <w:szCs w:val="28"/>
          <w:rtl w:val="true"/>
          <w:lang w:bidi="fa-IR"/>
        </w:rPr>
        <w:t xml:space="preserve">می کند آن زیاده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اساس بوده و به ابن عباس نسبت داده شده است؛ زیرا اگر ابن عباس متعه را در حالت اضطرار جائز می دانست این گونه با او مخالفت نمی کردند</w:t>
      </w:r>
      <w:r>
        <w:rPr>
          <w:rFonts w:eastAsia="IRNazanin" w:cs="IRNazanin"/>
          <w:color w:val="111111"/>
          <w:sz w:val="28"/>
          <w:szCs w:val="28"/>
          <w:rtl w:val="true"/>
          <w:lang w:bidi="fa-IR"/>
        </w:rPr>
        <w:t>.</w:t>
      </w:r>
    </w:p>
    <w:p>
      <w:pPr>
        <w:pStyle w:val="Heading3"/>
        <w:numPr>
          <w:ilvl w:val="2"/>
          <w:numId w:val="1"/>
        </w:numPr>
        <w:rPr/>
      </w:pPr>
      <w:bookmarkStart w:id="872" w:name="__RefHeading___Toc1293299_774463916"/>
      <w:bookmarkStart w:id="873" w:name="_Toc324"/>
      <w:bookmarkEnd w:id="872"/>
      <w:r>
        <w:rPr>
          <w:rtl w:val="true"/>
        </w:rPr>
        <w:t>عمر بن الخطاب و تحریم متعه</w:t>
      </w:r>
      <w:bookmarkEnd w:id="873"/>
    </w:p>
    <w:p>
      <w:pPr>
        <w:pStyle w:val="BookText"/>
        <w:rPr/>
      </w:pPr>
      <w:r>
        <w:rPr>
          <w:rFonts w:ascii="IRNazanin" w:hAnsi="IRNazanin" w:eastAsia="IRNazanin"/>
          <w:color w:val="111111"/>
          <w:sz w:val="28"/>
          <w:sz w:val="28"/>
          <w:szCs w:val="28"/>
          <w:rtl w:val="true"/>
          <w:lang w:bidi="fa-IR"/>
        </w:rPr>
        <w:t>وهابی ها امروزه ابن عباس را به مخالفت با پیامبر اکرم صلی الله علیه و آله و سلم در امر متعه متهم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متعه را حلال می دانست و دیگر صحابه نیز با او در این موضوع مخالف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 که در مورد متعه ثابت است که عمر بن خطاب از آن نهی کرده است، ولی مانند خیلی موضوعات دیگر احادیث متناقض گوناگون در این موضوع نیز وضع کرده و اسلام و احکام الهی را به بازی گرفته اند، که ما پس از اشاره به تأکید و اعترافات عمر بن خطاب و دیگر صحابه بر این که خلیفه دوم متعه را تحریم کرده است نه شارع مقدس، به برخی اخبار دیگر نیز اشاره خواهیم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کانَتا عَلی عَهْدِ رَسُولِ اللهِ صلی الله علیه و آله و سلم وَأنا مُحَرِّمُهُما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ومُتْعَةُ 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 متعه در زمان پیامبر صلی الله علیه و آله و سلم بود که من از آن دو نهی می کنم و هر که آن را انجام دهد عقابش می کنم متعه ای نساء و متعه ای حج</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را از عمر بن خطاب فرزندش عبدالله، ابوسعید خدری، ابوقلابه و سعید بن مسیب نقل کرده اند و سرخسی سند آن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 شویم که از هر چهار این راوی این خبر با سند صحیح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رجال سند طحاوی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سنان از مکی بن ابراهیم از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نافع از ابن عمر، که تمام این راویان با اتفاق ثقه هستند و جز</w:t>
      </w:r>
    </w:p>
    <w:p>
      <w:pPr>
        <w:pStyle w:val="BookText"/>
        <w:rPr/>
      </w:pPr>
      <w:r>
        <w:rPr>
          <w:rFonts w:ascii="IRNazanin" w:hAnsi="IRNazanin" w:eastAsia="IRNazanin"/>
          <w:color w:val="111111"/>
          <w:sz w:val="28"/>
          <w:sz w:val="28"/>
          <w:szCs w:val="28"/>
          <w:rtl w:val="true"/>
          <w:lang w:bidi="fa-IR"/>
        </w:rPr>
        <w:t>یزید بن سنان همه از رجال صحاح سته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اخبار دیگر نیز از خلیفه دوم وارد شده است که در آن نیز به این واقعیت تصریح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عَبَّاسٍ یَأْمُرُ بِالْمُتْعَةِ وَکَانَ ابْنُ الزُّبَیْرِ یَنْهَی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لِجَابِرِ بْنِ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یَدَیَّ دَارَ الْحَدِیثُ، تَمَتَّعْنَا مَعَ</w:t>
      </w:r>
    </w:p>
    <w:p>
      <w:pPr>
        <w:pStyle w:val="BookText"/>
        <w:rPr/>
      </w:pPr>
      <w:r>
        <w:rPr>
          <w:rFonts w:ascii="Amiri" w:hAnsi="Amiri" w:eastAsia="Amiri" w:cs="Amiri"/>
          <w:color w:val="111111"/>
          <w:sz w:val="28"/>
          <w:sz w:val="28"/>
          <w:szCs w:val="28"/>
          <w:rtl w:val="true"/>
          <w:lang w:bidi="ar-SA"/>
        </w:rPr>
        <w:t>رَسُولِ اللَّهِ صلی الله علیه و آله و سلم فَلَمَّا قَامَ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کَانَ یُحِلُّ لِرَسُولِهِ مَا شَاءَ بِمَا شَاءَ و ان الْقُرْآنَ قَدْ نَزَلَ مَنَازِلَهُ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فافصلوا حجکم من عمرتکم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فَأَتِمُّوا الْحَجَّ وَالْعُمْرَةَ لِلَّهِ کَمَا أَمَرَکُمُ اللَّهُ وأَبِتُّوا نِکَاحَ هَذِهِ النِّسَاءِ فَلَنْ او تَی بِرَجُلٍ نَکَحَ امْرَأَةً إِلَی أَجَلٍ إِلاَّ رَجَمْتُهُ بِالْحِجَارَةِ؛</w:t>
      </w:r>
      <w:r>
        <w:rPr>
          <w:rStyle w:val="FootnoteAnchor"/>
          <w:rtl w:val="true"/>
        </w:rPr>
        <w:footnoteReference w:id="1547"/>
      </w:r>
      <w:r>
        <w:rPr>
          <w:rFonts w:ascii="IRNazanin" w:hAnsi="IRNazanin" w:eastAsia="IRNazanin"/>
          <w:color w:val="111111"/>
          <w:sz w:val="28"/>
          <w:sz w:val="28"/>
          <w:szCs w:val="28"/>
          <w:rtl w:val="true"/>
          <w:lang w:bidi="fa-IR"/>
        </w:rPr>
        <w:t>ابن عباس به متعه امر می کرد و ابن زبیر از آن نهی، داستان را به جابر بن عبدالله گفتم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این مسأله نزد من است، ما همراه پیامبر صلی الله علیه و آله و سلم متعه کردیم وقتی عمر به خلافت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هر آن چه را که پیامبرش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 برایش حلال می گردانید، همانا قرآن بر جایگاه خود نازل شده؛ پس حج خود را از عمره جدا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طیالسی، که واقعیت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نکاح این زن ها خودداری کنید، اگر مردی را به نزد من بیاورند که با زنی برای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او را رجم و سنگ سار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ابونضره نیز این خبر را بدون اشاره به داستان ابن عباس و ابن زبیر از جابر بن عبدالله نقل کرده است</w:t>
      </w:r>
      <w:r>
        <w:rPr>
          <w:rFonts w:eastAsia="IRNazanin" w:cs="IRNazanin"/>
          <w:color w:val="111111"/>
          <w:sz w:val="28"/>
          <w:szCs w:val="28"/>
          <w:rtl w:val="true"/>
          <w:lang w:bidi="fa-IR"/>
        </w:rPr>
        <w:t>.</w:t>
      </w:r>
      <w:r>
        <w:rPr>
          <w:rStyle w:val="FootnoteAnchor"/>
          <w:rtl w:val="true"/>
        </w:rPr>
        <w:footnoteReference w:id="1548"/>
      </w:r>
      <w:r>
        <w:rPr>
          <w:rFonts w:ascii="IRNazanin" w:hAnsi="IRNazanin" w:eastAsia="IRNazanin"/>
          <w:color w:val="111111"/>
          <w:sz w:val="28"/>
          <w:sz w:val="28"/>
          <w:szCs w:val="28"/>
          <w:rtl w:val="true"/>
          <w:lang w:bidi="fa-IR"/>
        </w:rPr>
        <w:t>و شعیب ارنؤوط سند آن را به شرط شیخین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عطاء می 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جابر بن عبد الله معتمرا فجئناه فی منزله فسأله القوم عن اشیاء ثم ذکروا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استمتعنا علی عهد رسول الله صلی الله علیه و آله و سلم وابی بکر وعمر حتی اذا کان</w:t>
      </w:r>
    </w:p>
    <w:p>
      <w:pPr>
        <w:pStyle w:val="BookText"/>
        <w:rPr/>
      </w:pPr>
      <w:r>
        <w:rPr>
          <w:rFonts w:ascii="IRNazanin" w:hAnsi="IRNazanin" w:eastAsia="IRNazanin"/>
          <w:color w:val="111111"/>
          <w:sz w:val="28"/>
          <w:sz w:val="28"/>
          <w:szCs w:val="28"/>
          <w:rtl w:val="true"/>
          <w:lang w:bidi="fa-IR"/>
        </w:rPr>
        <w:t xml:space="preserve">فی آخر خلافة عمر؛ </w:t>
      </w:r>
      <w:r>
        <w:rPr>
          <w:rStyle w:val="FootnoteAnchor"/>
          <w:rtl w:val="true"/>
        </w:rPr>
        <w:footnoteReference w:id="1549"/>
      </w:r>
      <w:r>
        <w:rPr>
          <w:rFonts w:ascii="IRNazanin" w:hAnsi="IRNazanin" w:eastAsia="IRNazanin"/>
          <w:color w:val="111111"/>
          <w:sz w:val="28"/>
          <w:sz w:val="28"/>
          <w:szCs w:val="28"/>
          <w:rtl w:val="true"/>
          <w:lang w:bidi="fa-IR"/>
        </w:rPr>
        <w:t>جابر از عمره برگشته بود و ما به منزلش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متعه از او پرسیدند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صلی الله علیه و آله و سلم و ابوبکر و عمر ما متعه می کردیم تا آخر خلافت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 از آن نهی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نستمتع بالقبضة من التمر والدقیق الایام علی عهد رسول الله صلی الله علیه و آله و سلم و ابی بکر حتی نهی عنه عمر فی شأن عمرو بن حریث؛</w:t>
      </w:r>
      <w:r>
        <w:rPr>
          <w:rStyle w:val="FootnoteAnchor"/>
          <w:rtl w:val="true"/>
        </w:rPr>
        <w:footnoteReference w:id="1550"/>
      </w:r>
      <w:r>
        <w:rPr>
          <w:rFonts w:ascii="IRNazanin" w:hAnsi="IRNazanin" w:eastAsia="IRNazanin"/>
          <w:color w:val="111111"/>
          <w:sz w:val="28"/>
          <w:sz w:val="28"/>
          <w:szCs w:val="28"/>
          <w:rtl w:val="true"/>
          <w:lang w:bidi="fa-IR"/>
        </w:rPr>
        <w:t>از جابر شنیدم که 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همیشه با یک قبضه خرما به مدت چند روز در زمان پیامبر صلی الله علیه و آله و سلم و ابوبکر متعه می کردیم تا این که عمر در امر عمرو بن حریث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خانمی متعه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ابونضره نیز همین سخن را از جابر روایت کرده است</w:t>
      </w:r>
      <w:r>
        <w:rPr>
          <w:rFonts w:eastAsia="IRNazanin" w:cs="IRNazanin"/>
          <w:color w:val="111111"/>
          <w:sz w:val="28"/>
          <w:szCs w:val="28"/>
          <w:rtl w:val="true"/>
          <w:lang w:bidi="fa-IR"/>
        </w:rPr>
        <w:t>.</w:t>
      </w:r>
      <w:r>
        <w:rPr>
          <w:rStyle w:val="FootnoteAnchor"/>
          <w:rtl w:val="true"/>
        </w:rPr>
        <w:footnoteReference w:id="15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استمتعنا أصحاب النبی حتی نهی عمر عمرو بن حریث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انقضی الاجل فبدا لهما أن یتعاودا فلیمهرها مهرا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بعضناکم تعتد؟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حیضة واحدة کن یعتددنها للمستمتع منهن؛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اصحاب پیامبر صلی الله علیه و آله و سلم متعه می کردیم تا این که عمر در مورد عمرو بن حریث از آن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مشخص شده در هنگام نکاح تمام شود دو باره با مهر دیگر نکاح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ما از او سؤال کرد که آیا متعه عده نیز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یک حیض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مصنف عبد الرزاق،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خبر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عیر عبد الله بن الزبیر عبد الله بن عباس بتحلیله المتعة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أمک کیف سطعت المجامر بینها وبین أبیک؟ فسألها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ولدتک إلا فی المتعة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یحیی بن أکثم لشیخ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اقتدیت فی جواز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وعمر کان أشد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الخبر الصحیح أنه صعد إلی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ورسوله قد أحل لکما متعتین وإنی محرمهما علیکم او أعاقبکم علیهما، فقبلنا شهادته ولم نقبل تحریمه؛ </w:t>
      </w:r>
      <w:r>
        <w:rPr>
          <w:rStyle w:val="FootnoteAnchor"/>
          <w:rtl w:val="true"/>
        </w:rPr>
        <w:footnoteReference w:id="1552"/>
      </w:r>
      <w:r>
        <w:rPr>
          <w:rFonts w:ascii="IRNazanin" w:hAnsi="IRNazanin" w:eastAsia="IRNazanin"/>
          <w:color w:val="111111"/>
          <w:sz w:val="28"/>
          <w:sz w:val="28"/>
          <w:szCs w:val="28"/>
          <w:rtl w:val="true"/>
          <w:lang w:bidi="fa-IR"/>
        </w:rPr>
        <w:t>ابن زبیر به ابن عباس عیب گرفت که او متعه را حلال می داند، ابن عباس در پاسخ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مادرت سؤال بکن که او و پدرت چگونه با هم متعه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از مادرش سؤال کرد و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متعه به دنیا آوردم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اکثم از قضات مکتب اهل سنت شیخی از اهل بصره را که متعه را جائز می دانست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جائز دانستن متعه به چه کسی اقتدا کردی؟ 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حال آن که عمر به شدت مخالف متعه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صحیح این است که عمر بالای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وپیامبرش دو متعه را حلال قرار داده اند و من آن دو را بر شما حرام می گردانم، و ما شهادت او را بر جائز بودن متعه قبول کردیم، ولی حرام کردنش را قبول نمی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عمر نهی عن المتعة ما زنی إلا شقی؛ </w:t>
      </w:r>
      <w:r>
        <w:rPr>
          <w:rStyle w:val="FootnoteAnchor"/>
          <w:rtl w:val="true"/>
        </w:rPr>
        <w:footnoteReference w:id="1553"/>
      </w:r>
      <w:r>
        <w:rPr>
          <w:rFonts w:ascii="IRNazanin" w:hAnsi="IRNazanin" w:eastAsia="IRNazanin"/>
          <w:color w:val="111111"/>
          <w:sz w:val="28"/>
          <w:sz w:val="28"/>
          <w:szCs w:val="28"/>
          <w:rtl w:val="true"/>
          <w:lang w:bidi="fa-IR"/>
        </w:rPr>
        <w:t>اگر عمر از متعه نهی نمی کرد کسی جز شقی زنا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این سند همه رجال صحیحین هستند، ولی حکم بن عتیبه راوی اصلی، امیرالمؤمنین علیه السلام را درک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جریج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أصدق أن علیا قال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ما سبق من رأی عمر بن الخطاب او قال من رأی ابن الخطاب لأمرت بالمتعة ثم ما</w:t>
      </w:r>
    </w:p>
    <w:p>
      <w:pPr>
        <w:pStyle w:val="BookText"/>
        <w:rPr/>
      </w:pPr>
      <w:r>
        <w:rPr>
          <w:rFonts w:ascii="IRNazanin" w:hAnsi="IRNazanin" w:eastAsia="IRNazanin"/>
          <w:color w:val="111111"/>
          <w:sz w:val="28"/>
          <w:sz w:val="28"/>
          <w:szCs w:val="28"/>
          <w:rtl w:val="true"/>
          <w:lang w:bidi="fa-IR"/>
        </w:rPr>
        <w:t xml:space="preserve">زنا إلا شقی؛ </w:t>
      </w:r>
      <w:r>
        <w:rPr>
          <w:rStyle w:val="FootnoteAnchor"/>
          <w:rtl w:val="true"/>
        </w:rPr>
        <w:footnoteReference w:id="1554"/>
      </w:r>
      <w:r>
        <w:rPr>
          <w:rFonts w:ascii="IRNazanin" w:hAnsi="IRNazanin" w:eastAsia="IRNazanin"/>
          <w:color w:val="111111"/>
          <w:sz w:val="28"/>
          <w:sz w:val="28"/>
          <w:szCs w:val="28"/>
          <w:rtl w:val="true"/>
          <w:lang w:bidi="fa-IR"/>
        </w:rPr>
        <w:t>کسی که من او را تصدیق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 به من خبر داد که علی علیه السلام در کوفه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تحریم عمر نبود به متعه امر می کردم و سپس کسی جز شقی زنا نمی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جریج از رجال صحاح سته است که شرح حالش بعدا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سعد همدانی از حنش بن المعتمر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ما سبق من ابن الخطاب فی المتعة ما زنی الا الشقی؛ از علی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متعه را حرام نکرده بود کسی جز شقی زنا نمی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 از ابن عباس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کانت المتعة إلا رحمة رحم الله بها هذه الامة ولو لا نهی عمر بن الخطاب عنها ما زنی إلا شقی؛ </w:t>
      </w:r>
      <w:r>
        <w:rPr>
          <w:rStyle w:val="FootnoteAnchor"/>
          <w:rtl w:val="true"/>
        </w:rPr>
        <w:footnoteReference w:id="1555"/>
      </w:r>
      <w:r>
        <w:rPr>
          <w:rFonts w:ascii="IRNazanin" w:hAnsi="IRNazanin" w:eastAsia="IRNazanin"/>
          <w:color w:val="111111"/>
          <w:sz w:val="28"/>
          <w:sz w:val="28"/>
          <w:szCs w:val="28"/>
          <w:rtl w:val="true"/>
          <w:lang w:bidi="fa-IR"/>
        </w:rPr>
        <w:t>متعه رحمتی بود از جانب خداوند متعال برای این امت، و اگر عمر از متعه نهی نکرده بود، کسی جز شقی زنا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این سند نیز همه ثقه و از رجال صحاح سته هستند جز ربیع بن سلیمان جیزی که از رجال دو سنن است و سعید بن کثیر بن عفیر که از رجال صحیحین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عمر، لو لا أَنه نهی عن المتعة لفشا الزنی،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عمرَ لو لا نهی عن المتعة ما زنی أَحد؛</w:t>
      </w:r>
      <w:r>
        <w:rPr>
          <w:rStyle w:val="FootnoteAnchor"/>
          <w:rtl w:val="true"/>
        </w:rPr>
        <w:footnoteReference w:id="1556"/>
      </w:r>
      <w:r>
        <w:rPr>
          <w:rFonts w:ascii="IRNazanin" w:hAnsi="IRNazanin" w:eastAsia="IRNazanin"/>
          <w:color w:val="111111"/>
          <w:sz w:val="28"/>
          <w:sz w:val="28"/>
          <w:szCs w:val="28"/>
          <w:rtl w:val="true"/>
          <w:lang w:bidi="fa-IR"/>
        </w:rPr>
        <w:t>خدا عمر را ببخشد، اگر او از متعه نهی نمی کرد زنا فاش می شد،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 را ببخشد، اگر او از زنا نهی نمی کرد کسی زنا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صحیح و رجالش رجال صحیحین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عمر عن متعتین متعة النساء ومتعة الحج؛ عمر از متعه ی</w:t>
      </w:r>
    </w:p>
    <w:p>
      <w:pPr>
        <w:pStyle w:val="BookText"/>
        <w:rPr/>
      </w:pPr>
      <w:r>
        <w:rPr>
          <w:rFonts w:ascii="IRNazanin" w:hAnsi="IRNazanin" w:eastAsia="IRNazanin"/>
          <w:color w:val="111111"/>
          <w:sz w:val="28"/>
          <w:sz w:val="28"/>
          <w:szCs w:val="28"/>
          <w:rtl w:val="true"/>
          <w:lang w:bidi="fa-IR"/>
        </w:rPr>
        <w:t>حج و نساء نهی نمود</w:t>
      </w:r>
      <w:r>
        <w:rPr>
          <w:rFonts w:eastAsia="IRNazanin" w:cs="IRNazanin"/>
          <w:color w:val="111111"/>
          <w:sz w:val="28"/>
          <w:szCs w:val="28"/>
          <w:rtl w:val="true"/>
          <w:lang w:bidi="fa-IR"/>
        </w:rPr>
        <w:t xml:space="preserve">. </w:t>
      </w:r>
      <w:r>
        <w:rPr>
          <w:rStyle w:val="FootnoteAnchor"/>
          <w:rtl w:val="true"/>
        </w:rPr>
        <w:footnoteReference w:id="1557"/>
      </w:r>
      <w:r>
        <w:rPr>
          <w:rFonts w:ascii="IRNazanin" w:hAnsi="IRNazanin" w:eastAsia="IRNazanin"/>
          <w:color w:val="111111"/>
          <w:sz w:val="28"/>
          <w:sz w:val="28"/>
          <w:szCs w:val="28"/>
          <w:rtl w:val="true"/>
          <w:lang w:bidi="fa-IR"/>
        </w:rPr>
        <w:t>سیوطی این خبر را از کتاب ابن ابی شیبه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سواد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الصبح مع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وذکروا أنک حرمت متعة النساء وقد کانت رخصة من الله نستمتع بقبضة ونفارق عن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58"/>
      </w:r>
      <w:r>
        <w:rPr>
          <w:rFonts w:ascii="IRNazanin" w:hAnsi="IRNazanin" w:eastAsia="IRNazanin"/>
          <w:color w:val="111111"/>
          <w:sz w:val="28"/>
          <w:sz w:val="28"/>
          <w:szCs w:val="28"/>
          <w:rtl w:val="true"/>
          <w:lang w:bidi="fa-IR"/>
        </w:rPr>
        <w:t>نماز صبح را همراه عمر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متعه ی نساء را حرام کردی؟ حال آن که متعه رخصتی بود از جانب خداوند متعال و ما با یک قبضه متعه می کردیم و پس از سه روز از هم جدا می شدیم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یسار از ام عبدالله بنت ابی خیثمه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شام به مدینه آمد و با واسطه قرار دادن خانمی با خانم دیگر متعه کرد وبرگشت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آن آگاه شد، سفر بعد وقتی آمد از او پرسید که چرا چنین کردی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 صلی الله علیه و آله و سلم متعه کرده بودم و آن حضرت از آن نهی نکرد تا این که از دنیا رفت، سپس همراه ابوبکر انجام دادم و او نیز مرا از آن نهی نکرد تا این که از دنیا رفت و سپس همراه تو انجام می دادم وتو در مورد آن به ما نهیی نقل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اگر پس از نهی من این عمل را انجام می دادی قطعاً تو را سنگ سار می کردم</w:t>
      </w:r>
      <w:r>
        <w:rPr>
          <w:rFonts w:eastAsia="IRNazanin" w:cs="IRNazanin"/>
          <w:color w:val="111111"/>
          <w:sz w:val="28"/>
          <w:szCs w:val="28"/>
          <w:rtl w:val="true"/>
          <w:lang w:bidi="fa-IR"/>
        </w:rPr>
        <w:t xml:space="preserve">. </w:t>
      </w:r>
      <w:r>
        <w:rPr>
          <w:rStyle w:val="FootnoteAnchor"/>
          <w:rtl w:val="true"/>
        </w:rPr>
        <w:footnoteReference w:id="1559"/>
      </w:r>
    </w:p>
    <w:p>
      <w:pPr>
        <w:pStyle w:val="BookText"/>
        <w:rPr/>
      </w:pPr>
      <w:r>
        <w:rPr>
          <w:rFonts w:ascii="IRNazanin" w:hAnsi="IRNazanin" w:eastAsia="IRNazanin"/>
          <w:color w:val="111111"/>
          <w:sz w:val="28"/>
          <w:sz w:val="28"/>
          <w:szCs w:val="28"/>
          <w:rtl w:val="true"/>
          <w:lang w:bidi="fa-IR"/>
        </w:rPr>
        <w:t>از گواهی این همه افراد در رأس آن ها خود خلیفه دوم، ثابت می شود که متعه را عمر بن خطاب حرام کرده نه اسلام و پیامبر اکرم صلی الله علیه و آله و سلم و توجه دارید که برخی از این صحابه با صراحت</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عمر نیز آن را انجام می دادیم تا این که در آخر خلافتش از آن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نهی از روی رأی خودش بوده و الا در ابتدای خلافتش و یا در همان زمان ابوبکر از آن نهی می کرد و بازگو می نمود که اسلام از آن نهی کرده است</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دقت داشته باشیم که اخبار فوق که اکثر آن ها صحیح هستند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می رسد که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 نقل شده و همگی گواهی داده اند که عمر بن خطاب متعه را حرام و از آن نهی</w:t>
      </w:r>
    </w:p>
    <w:p>
      <w:pPr>
        <w:pStyle w:val="BookText"/>
        <w:rPr/>
      </w:pPr>
      <w:r>
        <w:rPr>
          <w:rFonts w:ascii="IRNazanin" w:hAnsi="IRNazanin" w:eastAsia="IRNazanin"/>
          <w:color w:val="111111"/>
          <w:sz w:val="28"/>
          <w:sz w:val="28"/>
          <w:szCs w:val="28"/>
          <w:rtl w:val="true"/>
          <w:lang w:bidi="fa-IR"/>
        </w:rPr>
        <w:t>کرده است، پس این اخبار ثابت می کند که بدون شک تحریم و نهی از متعه توسط عمر بن خطاب قطعا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صحابه ی زیادی متعه را جائز می دانسته اند که ما دیگر به ذکر آن نخواهیم پرداخت و تنها به برخی اخبار دیگر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عثمان بن خثیم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بمکة امرأة عراقیة تنسک جمیلة لها ابن یقال له أبوأمیة وکان سعید بن جبیر یکثر الدخول علیها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ما أکثر ما تدخل علی هذه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نکحناها ذلک النکاح للمتعة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أن سعید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أحل من شرب الماء للمتعة؛</w:t>
      </w:r>
      <w:r>
        <w:rPr>
          <w:rStyle w:val="FootnoteAnchor"/>
          <w:rtl w:val="true"/>
        </w:rPr>
        <w:footnoteReference w:id="1560"/>
      </w:r>
      <w:r>
        <w:rPr>
          <w:rFonts w:ascii="IRNazanin" w:hAnsi="IRNazanin" w:eastAsia="IRNazanin"/>
          <w:color w:val="111111"/>
          <w:sz w:val="28"/>
          <w:sz w:val="28"/>
          <w:szCs w:val="28"/>
          <w:rtl w:val="true"/>
          <w:lang w:bidi="fa-IR"/>
        </w:rPr>
        <w:t>در مکه خانمی از اهل عراق بود، خانم زیبا و دارای فزرندی به نام ابوامیه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بسیار به نزد او داخل می شد،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بسیار به نزد این خانم داخل می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نکاح متعه کرده ام، وسعید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متعه از نوشیدن آب نیز حلال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خبر صحیح و رجالش رجال صحیحین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شاگرد عبدالله بن عباس و از بزرگان تابعین و از رجال صحاح 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بن عبد الحکم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الشافعی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استمتع ابن جریج بتسعین امرأة؛</w:t>
      </w:r>
      <w:r>
        <w:rPr>
          <w:rStyle w:val="FootnoteAnchor"/>
          <w:rtl w:val="true"/>
        </w:rPr>
        <w:footnoteReference w:id="1561"/>
      </w:r>
      <w:r>
        <w:rPr>
          <w:rFonts w:ascii="IRNazanin" w:hAnsi="IRNazanin" w:eastAsia="IRNazanin"/>
          <w:color w:val="111111"/>
          <w:sz w:val="28"/>
          <w:sz w:val="28"/>
          <w:szCs w:val="28"/>
          <w:rtl w:val="true"/>
          <w:lang w:bidi="fa-IR"/>
        </w:rPr>
        <w:t>از شافعی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جریج با نود زن متعه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جریج کسی است که بخاری از او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مسلم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صحیح خود روایت کرده اند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جریر نیز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جریج یری المتعة تزوج بستین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عهد إلی اولاده فی أسمائهن لئلا یغلط أحد منهم ویتزوج واحدة مما نکح أبوه</w:t>
      </w:r>
    </w:p>
    <w:p>
      <w:pPr>
        <w:pStyle w:val="BookText"/>
        <w:rPr/>
      </w:pPr>
      <w:r>
        <w:rPr>
          <w:rFonts w:ascii="Amiri" w:hAnsi="Amiri" w:eastAsia="Amiri" w:cs="Amiri"/>
          <w:color w:val="111111"/>
          <w:sz w:val="28"/>
          <w:sz w:val="28"/>
          <w:szCs w:val="28"/>
          <w:rtl w:val="true"/>
          <w:lang w:bidi="ar-SA"/>
        </w:rPr>
        <w:t>بالمتعة؛</w:t>
      </w:r>
      <w:r>
        <w:rPr>
          <w:rStyle w:val="FootnoteAnchor"/>
          <w:rtl w:val="true"/>
        </w:rPr>
        <w:footnoteReference w:id="1562"/>
      </w:r>
    </w:p>
    <w:p>
      <w:pPr>
        <w:pStyle w:val="BookText"/>
        <w:rPr/>
      </w:pPr>
      <w:r>
        <w:rPr>
          <w:rFonts w:ascii="IRNazanin" w:hAnsi="IRNazanin" w:eastAsia="IRNazanin"/>
          <w:color w:val="111111"/>
          <w:sz w:val="28"/>
          <w:sz w:val="28"/>
          <w:szCs w:val="28"/>
          <w:rtl w:val="true"/>
          <w:lang w:bidi="fa-IR"/>
        </w:rPr>
        <w:t>ابن جریج متعه را جائز می دانست و با شصت زن متعه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او اسامی آن زن ها را نزد فرزندانش قرار داد تا مبادا آن ها با اشتباه با زنی که پدرشان ازدواج کرده است،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حلال بودن متعه پس از پیامبر صلی الله علیه و آله و سلم جماعتی از سلف قائل و ثابت بودند که از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بنت أبی بکر،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ابن مسعود،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معاویة بن أبی سفیان،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أبوسعید الخدری،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و معبد فرزندان امیة بن خلف،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نقل کرده است که تمام صحابه در زمان پیامبر صلی الله علیه و آله و سلم وابوبکر و تا آخر خلافت عمر معتقد بر حلال بودن متعه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تابعین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و دیگر فقهای مکة که خداوند آن ها را عزیز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المحلی ابن حزم،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فتح الباری ابن حجر،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تنها برخی از صحابه و تابعین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همه اخبار که ما تنها برخی را ذکر کردیم، چنان که اشاره شد وهابی ها به راحتی ابن عباس را بر مخالفت با پیامبر اکرم صلی الله علیه و آله و سلم در موضوع متعه متهم کرده و آن را به مردم نیز بازگو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اشاره شد احادیث فراوان در موضوع تحریم و نهی از متعه راه اندازی شده است که</w:t>
      </w:r>
    </w:p>
    <w:p>
      <w:pPr>
        <w:pStyle w:val="BookText"/>
        <w:rPr/>
      </w:pPr>
      <w:r>
        <w:rPr>
          <w:rFonts w:ascii="IRNazanin" w:hAnsi="IRNazanin" w:eastAsia="IRNazanin"/>
          <w:color w:val="111111"/>
          <w:sz w:val="28"/>
          <w:sz w:val="28"/>
          <w:szCs w:val="28"/>
          <w:rtl w:val="true"/>
          <w:lang w:bidi="fa-IR"/>
        </w:rPr>
        <w:t>با آشنایی با مطالب زیر به جایگاه و بی اساس بودن آن ها به راحتی آشنا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از مفسرین بزرگ اهل سنت می گوید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انها تقتضی التحلیل والتحریم سبع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احادیث وارده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هفت مرتبه حلال و هفت مرتبه حرام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قرطبی،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و ابن حجر نیز همین سخن را گفته و مکان هایی را که در مورد آن حلال وحرام شدن متعه وارد شده است ذکر کرده اند که به ترتیب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قضاء،</w:t>
      </w:r>
      <w:bookmarkStart w:id="874" w:name="pg5103_36074"/>
    </w:p>
    <w:p>
      <w:pPr>
        <w:pStyle w:val="BookText"/>
        <w:rPr/>
      </w:pPr>
      <w:bookmarkEnd w:id="87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مکه،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حنین،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اوطاس،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تبوک،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جالب است که برای تمام این هفت مورد در کتب روایی و تفاسیر مکتب اهل سنت احادیث صحیح وارد شده است و خود افراد مذکور نیز به ثابت بودن آن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مقدار با اسلام بازی شده وجعل حدیث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و دیگران بنابر حدیث سبره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متعه را در فتح مکه برای دائم حرام گردانید وحال آن که باز احادیث صحیح دارند که پس از فتح مکه در اوطاس و حنین وحجة الوداع حضرت به انجام متعه امر فرموده اند وصحابه در غزوه تبوک نیز متعه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وچنان که گذشت بخاری نسخ و تحریم را روز خیبر دانسته و حکم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این گونه تناقضات برای حق جویان خیلی روشن کرده اند که این اخبار همه جعلی هستند</w:t>
      </w:r>
      <w:r>
        <w:rPr>
          <w:rFonts w:eastAsia="IRNazanin" w:cs="IRNazanin"/>
          <w:color w:val="111111"/>
          <w:sz w:val="28"/>
          <w:szCs w:val="28"/>
          <w:rtl w:val="true"/>
          <w:lang w:bidi="fa-IR"/>
        </w:rPr>
        <w:t>.</w:t>
      </w:r>
    </w:p>
    <w:p>
      <w:pPr>
        <w:pStyle w:val="Heading3"/>
        <w:numPr>
          <w:ilvl w:val="2"/>
          <w:numId w:val="1"/>
        </w:numPr>
        <w:rPr/>
      </w:pPr>
      <w:bookmarkStart w:id="875" w:name="__RefHeading___Toc1293301_774463916"/>
      <w:bookmarkStart w:id="876" w:name="_Toc325"/>
      <w:bookmarkEnd w:id="875"/>
      <w:r>
        <w:rPr>
          <w:rtl w:val="true"/>
        </w:rPr>
        <w:t>متعه حکم قرآنی است</w:t>
      </w:r>
      <w:bookmarkEnd w:id="876"/>
    </w:p>
    <w:p>
      <w:pPr>
        <w:pStyle w:val="BookText"/>
        <w:rPr/>
      </w:pPr>
      <w:r>
        <w:rPr>
          <w:rFonts w:ascii="IRNazanin" w:hAnsi="IRNazanin" w:eastAsia="IRNazanin"/>
          <w:color w:val="111111"/>
          <w:sz w:val="28"/>
          <w:sz w:val="28"/>
          <w:szCs w:val="28"/>
          <w:rtl w:val="true"/>
          <w:lang w:bidi="fa-IR"/>
        </w:rPr>
        <w:t>اما نکته آخر ومهم دیگر این است که نکاح متعه یک امر قرآنی بوده و در قرآن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نکاح المتعة الذی کان فی صدر الاسلام؛ جمهور گفته اند که مراد از آیه 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همان نکاح متعه است که در صدر اسلام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اعتراف و تصریح قرطبی دیگر نیاز نیست که نظرات ذکر شود، ولی با اختصار اشاره می کنیم که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استمتعتم به منهن فآتوهن اجورهن فریضة، نساء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نکاح متعه نازل شده است</w:t>
      </w:r>
      <w:r>
        <w:rPr>
          <w:rFonts w:eastAsia="IRNazanin" w:cs="IRNazanin"/>
          <w:color w:val="111111"/>
          <w:sz w:val="28"/>
          <w:szCs w:val="28"/>
          <w:rtl w:val="true"/>
          <w:lang w:bidi="fa-IR"/>
        </w:rPr>
        <w:t>.</w:t>
      </w:r>
      <w:r>
        <w:rPr>
          <w:rStyle w:val="FootnoteAnchor"/>
          <w:rtl w:val="true"/>
        </w:rPr>
        <w:footnoteReference w:id="1563"/>
      </w:r>
      <w:r>
        <w:rPr>
          <w:rFonts w:ascii="IRNazanin" w:hAnsi="IRNazanin" w:eastAsia="IRNazanin"/>
          <w:color w:val="111111"/>
          <w:sz w:val="28"/>
          <w:sz w:val="28"/>
          <w:szCs w:val="28"/>
          <w:rtl w:val="true"/>
          <w:lang w:bidi="fa-IR"/>
        </w:rPr>
        <w:t>حاکم و ذهبی سند این خبر را به شرط مسلم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تأکید ابن عباس بر این قول با اسانید بسیار در کتب دیگر نیز وارد شده است و همچنین ابن مسعود، ابی بن کعب، سعید بن جبیر، مجاهد و دیگران نیز گفته اند که این آیه در مورد متعه نازل شده است</w:t>
      </w:r>
      <w:r>
        <w:rPr>
          <w:rFonts w:eastAsia="IRNazanin" w:cs="IRNazanin"/>
          <w:color w:val="111111"/>
          <w:sz w:val="28"/>
          <w:szCs w:val="28"/>
          <w:rtl w:val="true"/>
          <w:lang w:bidi="fa-IR"/>
        </w:rPr>
        <w:t>.</w:t>
      </w:r>
      <w:r>
        <w:rPr>
          <w:rStyle w:val="FootnoteAnchor"/>
          <w:rtl w:val="true"/>
        </w:rPr>
        <w:footnoteReference w:id="1564"/>
      </w:r>
    </w:p>
    <w:p>
      <w:pPr>
        <w:pStyle w:val="BookText"/>
        <w:rPr/>
      </w:pPr>
      <w:r>
        <w:rPr>
          <w:rFonts w:ascii="IRNazanin" w:hAnsi="IRNazanin" w:eastAsia="IRNazanin"/>
          <w:color w:val="111111"/>
          <w:sz w:val="28"/>
          <w:sz w:val="28"/>
          <w:szCs w:val="28"/>
          <w:rtl w:val="true"/>
          <w:lang w:bidi="fa-IR"/>
        </w:rPr>
        <w:t>مضافاً بر اخباری که اشاره شد، این آیه ای قرآن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تصریح برخی از صحابه و محدثین، نسخ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متعه از محکمات است و نسخ نشده است</w:t>
      </w:r>
      <w:r>
        <w:rPr>
          <w:rFonts w:eastAsia="IRNazanin" w:cs="IRNazanin"/>
          <w:color w:val="111111"/>
          <w:sz w:val="28"/>
          <w:szCs w:val="28"/>
          <w:rtl w:val="true"/>
          <w:lang w:bidi="fa-IR"/>
        </w:rPr>
        <w:t xml:space="preserve">. </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همچنین از حکم بن عتیبه سؤال کردند که آیا این آیه نسخ شده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خبر واحد با اتفاق امت اسلامی نمی تواند آیه ای قرآن را نسخ کند، پس این مطلب نیز بر بی اساس بودن نظریه مدعیان نسخ نکاح متعه و تحریم شدن آن تأکید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فرضا احادیثی که در مورد نهی از متعه بین خود تناقض نداشته باشند و یکدیگر را تکذیب نکنند و صحیح باشند و آن سخنان عمر بن خطاب و دیگر صحابه وجود نداشته باشد که نهی کننده را با اتفاق عمر بن خطاب معرفی کرده اند، باز نمی توان احادیث نهی از متعه ای را که به پیامبر اکرم صلی الله علیه و آله و سلم نسبت داده اند قبول کرد؛ زیرا خبر واحد هستند و خبر واحد محال است که آیه ای متواتر قرآن را نسخ کند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وهابی ها چون از متعه خیلی بدشان می آید از آن به زنا تعبیر می کنند و با چشم پوشی از این همه اخبار صحابه و تابعین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ابن عباس را چنان که اشاره کردیم متهم می کنند، ولی کمی نمی اندیشند که از همین افرادی که آن ها را به حلال دانستن زنا و انجام آن متهم می کنند از قبیل این عباس، مجاهد، ابن جبیر و دیگر شاگردان او و ابن جریج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خود را اخذ می کنند؛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که آن ها دین خود را بدون چون و چرا از آن اخذ می کنند پر از روایات این افراد ودیگر صحابگانی است که</w:t>
      </w:r>
      <w:bookmarkStart w:id="877" w:name="pg5103_36076"/>
    </w:p>
    <w:p>
      <w:pPr>
        <w:pStyle w:val="BookText"/>
        <w:rPr/>
      </w:pPr>
      <w:bookmarkEnd w:id="877"/>
      <w:r>
        <w:rPr>
          <w:rFonts w:ascii="IRNazanin" w:hAnsi="IRNazanin" w:eastAsia="IRNazanin"/>
          <w:color w:val="111111"/>
          <w:sz w:val="28"/>
          <w:sz w:val="28"/>
          <w:szCs w:val="28"/>
          <w:rtl w:val="true"/>
          <w:lang w:bidi="fa-IR"/>
        </w:rPr>
        <w:t>متعه را جائز می دانسته اند گرچه آن ها خود را به نادانی بزنند</w:t>
      </w:r>
      <w:r>
        <w:rPr>
          <w:rFonts w:eastAsia="IRNazanin" w:cs="IRNazanin"/>
          <w:color w:val="111111"/>
          <w:sz w:val="28"/>
          <w:szCs w:val="28"/>
          <w:rtl w:val="true"/>
          <w:lang w:bidi="fa-IR"/>
        </w:rPr>
        <w:t>! .</w:t>
      </w:r>
    </w:p>
    <w:p>
      <w:pPr>
        <w:pStyle w:val="Heading3"/>
        <w:numPr>
          <w:ilvl w:val="2"/>
          <w:numId w:val="1"/>
        </w:numPr>
        <w:rPr/>
      </w:pPr>
      <w:bookmarkStart w:id="878" w:name="__RefHeading___Toc1293303_774463916"/>
      <w:bookmarkStart w:id="879" w:name="_Toc326"/>
      <w:bookmarkEnd w:id="878"/>
      <w:r>
        <w:rPr>
          <w:rtl w:val="true"/>
        </w:rPr>
        <w:t>شروع اذان از دیدگاه بخاری</w:t>
      </w:r>
      <w:bookmarkEnd w:id="879"/>
    </w:p>
    <w:p>
      <w:pPr>
        <w:pStyle w:val="BookText"/>
        <w:rPr/>
      </w:pPr>
      <w:r>
        <w:rPr>
          <w:rFonts w:ascii="IRNazanin" w:hAnsi="IRNazanin" w:eastAsia="IRNazanin"/>
          <w:color w:val="111111"/>
          <w:sz w:val="28"/>
          <w:sz w:val="28"/>
          <w:szCs w:val="28"/>
          <w:rtl w:val="true"/>
          <w:lang w:bidi="fa-IR"/>
        </w:rPr>
        <w:t>أن ابن عمر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المسلمون حین قدموا المدینة یجتمعون فیتحینون الصلاة لیس ینادی لها فتکلموا یو ما فی ذلک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ناقوسا مثل ناقوس النصاری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بوقا مثل قرن الیهود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تبعثون رجلا ینادی بالصلاة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بلال قم فناد بالصلاة؛ </w:t>
      </w:r>
      <w:r>
        <w:rPr>
          <w:rStyle w:val="FootnoteAnchor"/>
          <w:rtl w:val="true"/>
        </w:rPr>
        <w:footnoteReference w:id="1566"/>
      </w:r>
      <w:r>
        <w:rPr>
          <w:rFonts w:ascii="IRNazanin" w:hAnsi="IRNazanin" w:eastAsia="IRNazanin"/>
          <w:color w:val="111111"/>
          <w:sz w:val="28"/>
          <w:sz w:val="28"/>
          <w:szCs w:val="28"/>
          <w:rtl w:val="true"/>
          <w:lang w:bidi="fa-IR"/>
        </w:rPr>
        <w:t>ابن عمر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وقتی به مدینه آمدند جمع می شدند وبرای نماز وقت تعیین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وکسی برای نماز ندا نمی داد واذان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این مورد سخن گفتند پس برخی از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ناقوسی مثل ناقوس نصارا بگیرید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بوقی مثل بوق یهود بگیرید،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نمی فرستید تا برای نماز ندا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بلند شو وبرای نماز ندا بده</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اذان احادیث مختلف دیگر نیز جعل شده است که در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زید و عمر بن خطاب خواب دیدند، عمر و بلال خواب دیدند، ابوبکر خواب دید، چهارده نفر خواب دید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خواب دید و</w:t>
      </w:r>
      <w:r>
        <w:rPr>
          <w:rFonts w:eastAsia="IRNazanin" w:cs="IRNazanin"/>
          <w:color w:val="111111"/>
          <w:sz w:val="28"/>
          <w:szCs w:val="28"/>
          <w:rtl w:val="true"/>
          <w:lang w:bidi="fa-IR"/>
        </w:rPr>
        <w:t xml:space="preserve">... . </w:t>
      </w:r>
      <w:r>
        <w:rPr>
          <w:rStyle w:val="FootnoteAnchor"/>
          <w:rtl w:val="true"/>
        </w:rPr>
        <w:footnoteReference w:id="1567"/>
      </w:r>
      <w:r>
        <w:rPr>
          <w:rFonts w:ascii="IRNazanin" w:hAnsi="IRNazanin" w:eastAsia="IRNazanin"/>
          <w:color w:val="111111"/>
          <w:sz w:val="28"/>
          <w:sz w:val="28"/>
          <w:szCs w:val="28"/>
          <w:rtl w:val="true"/>
          <w:lang w:bidi="fa-IR"/>
        </w:rPr>
        <w:t>که این دسته اخبار هر کدام دیگری را تکذیب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ما از ذکر آن ها خودداری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دقت داشته باشیم که اذان را خداوند متعال به وسیله جبرئیل علیه السلام به پیامبر اکرم صلی الله علیه و آله و سلم تعلیم داده است که ما با اشاره به آن اکتفا می کنیم تا بی اساسی این نوع اخبار روشن گردد و همچنین ثابت شود که تا چه حد اخبار فراوان در موضوعات مختلف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سفیان بن 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من أمر الحسن بن علی ومعاویة ما کان قدمت علیه المدینة وهوجالس فی أصحابه فذکر الحدیث بطوله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فتذاکرنا عنده الاذان فقال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بدء الأذان رؤیا عبد الله بن زید فقال له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شأن الأذان أعظم من ذاک أذن جبریل فی السماء مثنی مثنی وعلمه رسول الله صلی الله علیه و آله و سلم وأقام مرة مرة فعلمه رسول الله صلی الله علیه و آله و سلم فأذن الحسن حین ولی؛ </w:t>
      </w:r>
      <w:r>
        <w:rPr>
          <w:rStyle w:val="FootnoteAnchor"/>
          <w:rtl w:val="true"/>
        </w:rPr>
        <w:footnoteReference w:id="1568"/>
      </w:r>
      <w:r>
        <w:rPr>
          <w:rFonts w:ascii="IRNazanin" w:hAnsi="IRNazanin" w:eastAsia="IRNazanin"/>
          <w:color w:val="111111"/>
          <w:sz w:val="28"/>
          <w:sz w:val="28"/>
          <w:szCs w:val="28"/>
          <w:rtl w:val="true"/>
          <w:lang w:bidi="fa-IR"/>
        </w:rPr>
        <w:t>سفیان بن 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بین حسن بن علی علیه السلام و معاویه آن چه پیش آمد من به مدینه به نزد امام حسن رفتم در حالی که او بین اصحابش نشسته بود، پس نزد او در مورد اذان صحبت شد و برخی از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شروع اذان به وسیله ای خوابی بود که عبدالله بن زید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جایگاه اذان بزرگ تر از این است که به وسیله خواب باشد، جبرئیل در آسمان دو تا دو تا اذان گفت و به پیامبر اکرم صلی الله علیه و آله و سلم تعلیم نمود و اقامه را یک مرتبه یک مرتبه گفت و به پیامبر صلی الله علیه و آله و سلم تعلیم نمود و امام حسن علیه السلام زمانی که خلافت را به دست گرفت اذان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حدیث نوح بن دراج را تضعیف کرده اند، ولی ابن نمیر او را توثیق کرده و ابوحاتم و ابوزرعه نیز حدیث او را معتبر دانسته اند و او در زمان خود قاضی کوفه بوده</w:t>
      </w:r>
      <w:r>
        <w:rPr>
          <w:rFonts w:eastAsia="IRNazanin" w:cs="IRNazanin"/>
          <w:color w:val="111111"/>
          <w:sz w:val="28"/>
          <w:szCs w:val="28"/>
          <w:rtl w:val="true"/>
          <w:lang w:bidi="fa-IR"/>
        </w:rPr>
        <w:t>.</w:t>
      </w:r>
      <w:r>
        <w:rPr>
          <w:rStyle w:val="FootnoteAnchor"/>
          <w:rtl w:val="true"/>
        </w:rPr>
        <w:footnoteReference w:id="1569"/>
      </w:r>
      <w:r>
        <w:rPr>
          <w:rFonts w:ascii="IRNazanin" w:hAnsi="IRNazanin" w:eastAsia="IRNazanin"/>
          <w:color w:val="111111"/>
          <w:sz w:val="28"/>
          <w:sz w:val="28"/>
          <w:szCs w:val="28"/>
          <w:rtl w:val="true"/>
          <w:lang w:bidi="fa-IR"/>
        </w:rPr>
        <w:t>بنابر این می توان این خبر را حسن دانست؛ زیرا شواهد زیاد از دیگر صحابه نیز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بزار از امیرالمؤمنین علیه السلام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خواست به</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اذان را یاد بدهد جبرئیل آمد و آن حضرت را به آسمان برد و به آن حضرت اذان تعلیم داده شد</w:t>
      </w:r>
      <w:r>
        <w:rPr>
          <w:rFonts w:eastAsia="IRNazanin" w:cs="IRNazanin"/>
          <w:color w:val="111111"/>
          <w:sz w:val="28"/>
          <w:szCs w:val="28"/>
          <w:rtl w:val="true"/>
          <w:lang w:bidi="fa-IR"/>
        </w:rPr>
        <w:t xml:space="preserve">... . </w:t>
      </w:r>
      <w:r>
        <w:rPr>
          <w:rStyle w:val="FootnoteAnchor"/>
          <w:rtl w:val="true"/>
        </w:rPr>
        <w:footnoteReference w:id="15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أسری بی إلی السماء أذن جبریل، فظنت الملائکة أنه یصلی بهم، فقدّمنی فصلیت بالملائکة؛</w:t>
      </w:r>
      <w:r>
        <w:rPr>
          <w:rStyle w:val="FootnoteAnchor"/>
          <w:rtl w:val="true"/>
        </w:rPr>
        <w:footnoteReference w:id="1571"/>
      </w:r>
      <w:r>
        <w:rPr>
          <w:rFonts w:ascii="IRNazanin" w:hAnsi="IRNazanin" w:eastAsia="IRNazanin"/>
          <w:color w:val="111111"/>
          <w:sz w:val="28"/>
          <w:sz w:val="28"/>
          <w:szCs w:val="28"/>
          <w:rtl w:val="true"/>
          <w:lang w:bidi="fa-IR"/>
        </w:rPr>
        <w:t>ام المؤمنین عائشه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معراج برده شدم جبرئیل اذان گفت و ملائکه گمان کردند که او می خواهد بر آن ها نماز بگزارد پس جبرئیل مرا پیش گزرانید و من به ملائکه نماز خواندم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همراه با واجب شدن نماز به پبامبر اکرم صلی الله علیه و آله و سلم نازل شده است</w:t>
      </w:r>
      <w:r>
        <w:rPr>
          <w:rFonts w:eastAsia="IRNazanin" w:cs="IRNazanin"/>
          <w:color w:val="111111"/>
          <w:sz w:val="28"/>
          <w:szCs w:val="28"/>
          <w:rtl w:val="true"/>
          <w:lang w:bidi="fa-IR"/>
        </w:rPr>
        <w:t>.</w:t>
      </w:r>
      <w:r>
        <w:rPr>
          <w:rStyle w:val="FootnoteAnchor"/>
          <w:rtl w:val="true"/>
        </w:rPr>
        <w:footnoteReference w:id="1572"/>
      </w:r>
      <w:r>
        <w:rPr>
          <w:rFonts w:ascii="IRNazanin" w:hAnsi="IRNazanin" w:eastAsia="IRNazanin"/>
          <w:color w:val="111111"/>
          <w:sz w:val="28"/>
          <w:sz w:val="28"/>
          <w:szCs w:val="28"/>
          <w:rtl w:val="true"/>
          <w:lang w:bidi="fa-IR"/>
        </w:rPr>
        <w:t>از سخن صالحی شامی پس از نقل این خبر استفاده می شود که سند این خبر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گشت جبرئیل علیه السلام به پیامبر اکرم صلی الله علیه و آله و سلم اذان را تعلیم نمود</w:t>
      </w:r>
      <w:r>
        <w:rPr>
          <w:rFonts w:eastAsia="IRNazanin" w:cs="IRNazanin"/>
          <w:color w:val="111111"/>
          <w:sz w:val="28"/>
          <w:szCs w:val="28"/>
          <w:rtl w:val="true"/>
          <w:lang w:bidi="fa-IR"/>
        </w:rPr>
        <w:t xml:space="preserve">. </w:t>
      </w:r>
      <w:r>
        <w:rPr>
          <w:rStyle w:val="FootnoteAnchor"/>
          <w:rtl w:val="true"/>
        </w:rPr>
        <w:footnoteReference w:id="15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صلی الله علیه و آله و سلم به معراج برده شد خداوند متعال اذان را بر آن حضرت وحی نمود وجبرئیل آن را به پیامبر صلی الله علیه و آله و سلم تعلیم نمود</w:t>
      </w:r>
      <w:r>
        <w:rPr>
          <w:rFonts w:eastAsia="IRNazanin" w:cs="IRNazanin"/>
          <w:color w:val="111111"/>
          <w:sz w:val="28"/>
          <w:szCs w:val="28"/>
          <w:rtl w:val="true"/>
          <w:lang w:bidi="fa-IR"/>
        </w:rPr>
        <w:t xml:space="preserve">. </w:t>
      </w:r>
      <w:r>
        <w:rPr>
          <w:rStyle w:val="FootnoteAnchor"/>
          <w:rtl w:val="true"/>
        </w:rPr>
        <w:footnoteReference w:id="1574"/>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سرخسی پس از نقل اخبار شروع اذان به وسیله خواب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ابوحفص محمد بن علی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دین را به بازی گرفته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خواب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لکن پیامبر صلی الله علیه و آله و سلم را وقتی به معراج بردند وپیامبران را در مسجد</w:t>
      </w:r>
    </w:p>
    <w:p>
      <w:pPr>
        <w:pStyle w:val="BookText"/>
        <w:rPr/>
      </w:pPr>
      <w:r>
        <w:rPr>
          <w:rFonts w:ascii="IRNazanin" w:hAnsi="IRNazanin" w:eastAsia="IRNazanin"/>
          <w:color w:val="111111"/>
          <w:sz w:val="28"/>
          <w:sz w:val="28"/>
          <w:szCs w:val="28"/>
          <w:rtl w:val="true"/>
          <w:lang w:bidi="fa-IR"/>
        </w:rPr>
        <w:t>الاقصی نزد آن حضرت جمع کردند، فرشته ای اذان و اقامه گفت وپیامبر صلی الله علیه و آله و سلم به آن ها نماز خواند و گفته شده که جبرئیل علیه السلام آن را نازل کرد</w:t>
      </w:r>
      <w:r>
        <w:rPr>
          <w:rFonts w:eastAsia="IRNazanin" w:cs="IRNazanin"/>
          <w:color w:val="111111"/>
          <w:sz w:val="28"/>
          <w:szCs w:val="28"/>
          <w:rtl w:val="true"/>
          <w:lang w:bidi="fa-IR"/>
        </w:rPr>
        <w:t xml:space="preserve">. </w:t>
      </w:r>
      <w:r>
        <w:rPr>
          <w:rStyle w:val="FootnoteAnchor"/>
          <w:rtl w:val="true"/>
        </w:rPr>
        <w:footnoteReference w:id="1575"/>
      </w:r>
    </w:p>
    <w:p>
      <w:pPr>
        <w:pStyle w:val="BookText"/>
        <w:rPr/>
      </w:pPr>
      <w:r>
        <w:rPr>
          <w:rFonts w:ascii="IRNazanin" w:hAnsi="IRNazanin" w:eastAsia="IRNazanin"/>
          <w:color w:val="111111"/>
          <w:sz w:val="28"/>
          <w:sz w:val="28"/>
          <w:szCs w:val="28"/>
          <w:rtl w:val="true"/>
          <w:lang w:bidi="fa-IR"/>
        </w:rPr>
        <w:t>این اخبار که همه مؤید هم هستند دلالت بر صحت و واقعیت این امر می کنند واخبار زیر نیز این اخبار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هذه الآیة نزلت إلا فی المؤذنین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أحسن قولا ممن دعا إلی الله وعمل صالحا وقال إننی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76"/>
      </w:r>
      <w:r>
        <w:rPr>
          <w:rFonts w:ascii="IRNazanin" w:hAnsi="IRNazanin" w:eastAsia="IRNazanin"/>
          <w:color w:val="111111"/>
          <w:sz w:val="28"/>
          <w:sz w:val="28"/>
          <w:szCs w:val="28"/>
          <w:rtl w:val="true"/>
          <w:lang w:bidi="fa-IR"/>
        </w:rPr>
        <w:t>ام المؤمنین عائشه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از آن کس که خلق را به سوی خدا خواند ونیکوکار گردید وگفت که من از تسلیم شوندگان خدا هستم، کدام کس بهتر ونیکوگفتار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مؤذنان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سند ضعیف است، ولی دیگران نیز این قول را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ابی حازم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مؤذنین نازل شده است</w:t>
      </w:r>
      <w:r>
        <w:rPr>
          <w:rFonts w:eastAsia="IRNazanin" w:cs="IRNazanin"/>
          <w:color w:val="111111"/>
          <w:sz w:val="28"/>
          <w:szCs w:val="28"/>
          <w:rtl w:val="true"/>
          <w:lang w:bidi="fa-IR"/>
        </w:rPr>
        <w:t>.</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قرطبی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قیس، عکرمه ومجاهد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مؤذنین نازل شده است</w:t>
      </w:r>
      <w:r>
        <w:rPr>
          <w:rFonts w:eastAsia="IRNazanin" w:cs="IRNazanin"/>
          <w:color w:val="111111"/>
          <w:sz w:val="28"/>
          <w:szCs w:val="28"/>
          <w:rtl w:val="true"/>
          <w:lang w:bidi="fa-IR"/>
        </w:rPr>
        <w:t xml:space="preserve">. </w:t>
      </w:r>
      <w:r>
        <w:rPr>
          <w:rStyle w:val="FootnoteAnchor"/>
          <w:rtl w:val="true"/>
        </w:rPr>
        <w:footnoteReference w:id="1578"/>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از ابن عربی نقل کرده است وثعالبی نیز تصریح کرده که این آیه مکی است</w:t>
      </w:r>
      <w:r>
        <w:rPr>
          <w:rFonts w:eastAsia="IRNazanin" w:cs="IRNazanin"/>
          <w:color w:val="111111"/>
          <w:sz w:val="28"/>
          <w:szCs w:val="28"/>
          <w:rtl w:val="true"/>
          <w:lang w:bidi="fa-IR"/>
        </w:rPr>
        <w:t>.</w:t>
      </w:r>
      <w:r>
        <w:rPr>
          <w:rStyle w:val="FootnoteAnchor"/>
          <w:rtl w:val="true"/>
        </w:rPr>
        <w:footnoteReference w:id="1579"/>
      </w:r>
      <w:r>
        <w:rPr>
          <w:rFonts w:ascii="IRNazanin" w:hAnsi="IRNazanin" w:eastAsia="IRNazanin"/>
          <w:color w:val="111111"/>
          <w:sz w:val="28"/>
          <w:sz w:val="28"/>
          <w:szCs w:val="28"/>
          <w:rtl w:val="true"/>
          <w:lang w:bidi="fa-IR"/>
        </w:rPr>
        <w:t>پس این اخبار نیز مؤید اخبار قبلی هستند؛ زیرا تمام اخبار متناقضی که شروع اذان را از خواب معرفی کرده، تصریح کرده اند که در مدینه اذان شروع شده است وحال آن که از این اخبار نیز به روشنی استفاده می شود که اذان در مکه معمول بوده است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واین که اذان وحی الهی است و از طریق جبرئیل به پیامبر اکرم صلی الله علیه و آله و سلم تعلیم شده است، از اهل بیت پیامبر اکرم صلی الله علیه و آله و سلم اخبار فراوان رسیده و از مسلمات مکتب اهل بیت علیهم السلام است که موافق با اخبار مذکور در کتب مکتب اهل سنت می باشد</w:t>
      </w:r>
      <w:r>
        <w:rPr>
          <w:rFonts w:eastAsia="IRNazanin" w:cs="IRNazanin"/>
          <w:color w:val="111111"/>
          <w:sz w:val="28"/>
          <w:szCs w:val="28"/>
          <w:rtl w:val="true"/>
          <w:lang w:bidi="fa-IR"/>
        </w:rPr>
        <w:t>.</w:t>
      </w:r>
      <w:bookmarkStart w:id="880" w:name="pg5103_36081"/>
    </w:p>
    <w:p>
      <w:pPr>
        <w:pStyle w:val="Heading2"/>
        <w:numPr>
          <w:ilvl w:val="1"/>
          <w:numId w:val="1"/>
        </w:numPr>
        <w:rPr/>
      </w:pPr>
      <w:bookmarkStart w:id="881" w:name="__RefHeading___Toc1293305_774463916"/>
      <w:bookmarkStart w:id="882" w:name="_Toc327"/>
      <w:bookmarkEnd w:id="880"/>
      <w:bookmarkEnd w:id="881"/>
      <w:r>
        <w:rPr>
          <w:rtl w:val="true"/>
        </w:rPr>
        <w:t>فصل پنجم</w:t>
      </w:r>
      <w:r>
        <w:rPr>
          <w:rtl w:val="true"/>
        </w:rPr>
        <w:t xml:space="preserve">: </w:t>
      </w:r>
      <w:r>
        <w:rPr>
          <w:rtl w:val="true"/>
        </w:rPr>
        <w:t>امام بخاری و تصرف در اخبار اسلامی</w:t>
      </w:r>
      <w:bookmarkEnd w:id="882"/>
    </w:p>
    <w:p>
      <w:pPr>
        <w:pStyle w:val="Heading3"/>
        <w:numPr>
          <w:ilvl w:val="2"/>
          <w:numId w:val="1"/>
        </w:numPr>
        <w:rPr/>
      </w:pPr>
      <w:bookmarkStart w:id="883" w:name="__RefHeading___Toc1293307_774463916"/>
      <w:bookmarkStart w:id="884" w:name="_Toc328"/>
      <w:bookmarkEnd w:id="883"/>
      <w:r>
        <w:rPr>
          <w:rtl w:val="true"/>
        </w:rPr>
        <w:t>اشاره</w:t>
      </w:r>
      <w:bookmarkEnd w:id="884"/>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احادیث فراوان مشاهده می شود که از جانب مؤلف دست کاری شده و عباراتی، از اخبار و احادیث حذف شده و حقیقت مطلب و یا انجام دهنده ای عمل قبیح در خبر، پنهان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بخش به برخی از این دسته تصرفات بخاری در صحیحش، اشاره خواهد شد</w:t>
      </w:r>
      <w:r>
        <w:rPr>
          <w:rFonts w:eastAsia="IRNazanin" w:cs="IRNazanin"/>
          <w:color w:val="111111"/>
          <w:sz w:val="28"/>
          <w:szCs w:val="28"/>
          <w:rtl w:val="true"/>
          <w:lang w:bidi="fa-IR"/>
        </w:rPr>
        <w:t>.</w:t>
      </w:r>
    </w:p>
    <w:p>
      <w:pPr>
        <w:pStyle w:val="Heading3"/>
        <w:numPr>
          <w:ilvl w:val="2"/>
          <w:numId w:val="1"/>
        </w:numPr>
        <w:rPr/>
      </w:pPr>
      <w:bookmarkStart w:id="885" w:name="__RefHeading___Toc1293309_774463916"/>
      <w:bookmarkStart w:id="886" w:name="_Toc329"/>
      <w:bookmarkEnd w:id="885"/>
      <w:r>
        <w:rPr/>
        <w:t>1</w:t>
      </w:r>
      <w:r>
        <w:rPr>
          <w:rtl w:val="true"/>
        </w:rPr>
        <w:t xml:space="preserve">. </w:t>
      </w:r>
      <w:r>
        <w:rPr>
          <w:rtl w:val="true"/>
        </w:rPr>
        <w:t>امیرالمؤمنین علیه السلام ولی و سرپرست مؤمنین پس از پیامبر اکرم صلی الله علیه و آله و سلم</w:t>
      </w:r>
      <w:bookmarkEnd w:id="886"/>
    </w:p>
    <w:p>
      <w:pPr>
        <w:pStyle w:val="BookText"/>
        <w:rPr/>
      </w:pPr>
      <w:r>
        <w:rPr>
          <w:rFonts w:ascii="Amiri" w:hAnsi="Amiri" w:eastAsia="Amiri" w:cs="Amiri"/>
          <w:color w:val="111111"/>
          <w:sz w:val="28"/>
          <w:sz w:val="28"/>
          <w:szCs w:val="28"/>
          <w:rtl w:val="true"/>
          <w:lang w:bidi="ar-SA"/>
        </w:rPr>
        <w:t>عَنْ بُرَیْدَةَ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النَّبِیُّ صلی الله علیه و آله و سلم عَلِیًّا إِلَی خَالِدٍ لِیَقْبِضَ الْخُمُسَ وَکُنْتُ أُبْغِضُ عَلِیًّا، وَقَدِ اغْتَسَلَ، فَقُلْتُ لِخَالِدٍ أَلاَ تَرَی إِلَی هَذَا فَلَمَّا قَدِمْنَا عَلَی النَّبِیِّ صلی الله علیه و آله و سلم ذَکَرْتُ ذَلِکَ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بُرَیْدَةُ أَتُبْغِضُ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تُبْغِضْهُ فَإِنَّ لَهُ فِی الْخُمُسِ أَکْثَرَ مِنْ ذَلِکَ؛ </w:t>
      </w:r>
      <w:r>
        <w:rPr>
          <w:rStyle w:val="FootnoteAnchor"/>
          <w:rtl w:val="true"/>
        </w:rPr>
        <w:footnoteReference w:id="1580"/>
      </w:r>
      <w:r>
        <w:rPr>
          <w:rFonts w:ascii="IRNazanin" w:hAnsi="IRNazanin" w:eastAsia="IRNazanin"/>
          <w:color w:val="111111"/>
          <w:sz w:val="28"/>
          <w:sz w:val="28"/>
          <w:szCs w:val="28"/>
          <w:rtl w:val="true"/>
          <w:lang w:bidi="fa-IR"/>
        </w:rPr>
        <w:t>بریده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علی علیه السلام را به نزد خالد فرستاد تا خمس را دریافت کند و من علی را دشمن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غسل نمود، پس من به خالد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این نگاه نمی کنی، و چون به نزد پیامبر صلی الله علیه و آله و سلم برگشتیم داستان را به آن حضرت صلی الله علیه و آله و سلم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علی را دشمن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دشمن نداشته باش، همانا نصیب او از خمس بیشتر از این است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دقت داشته باشیم که راوی اصلی این داستان عبدالله بن بریده از بریده است و</w:t>
      </w:r>
    </w:p>
    <w:p>
      <w:pPr>
        <w:pStyle w:val="BookText"/>
        <w:rPr/>
      </w:pPr>
      <w:r>
        <w:rPr>
          <w:rFonts w:ascii="IRNazanin" w:hAnsi="IRNazanin" w:eastAsia="IRNazanin"/>
          <w:color w:val="111111"/>
          <w:sz w:val="28"/>
          <w:sz w:val="28"/>
          <w:szCs w:val="28"/>
          <w:rtl w:val="true"/>
          <w:lang w:bidi="fa-IR"/>
        </w:rPr>
        <w:t>از بریده غیر او این داستان را کسی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ابن بریده افراد زیادی این داستان را کامل روایت کرده اند که پیامبر اکرم صلی الله علیه و آله و سلم با غضب به بریده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ولی او هستم علی نیز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شما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عساکر که با سند حسن وارد شده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کاری را انجام می دهد که به آن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عبارت به یک معنا است و آن این که پیامبر اکرم صلی الله علیه و آله و سلم به بریده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شکایت مکن، همانا او امام و رهبر شما پس از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این حدیث را با این دو لفظ از عبدالله بن بریده روایت کرده اند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w:t>
      </w:r>
      <w:r>
        <w:rPr>
          <w:rStyle w:val="FootnoteAnchor"/>
        </w:rPr>
        <w:footnoteReference w:id="158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سبیعی</w:t>
      </w:r>
      <w:r>
        <w:rPr>
          <w:rStyle w:val="FootnoteAnchor"/>
        </w:rPr>
        <w:footnoteReference w:id="158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اجلح کندی</w:t>
      </w:r>
      <w:r>
        <w:rPr>
          <w:rStyle w:val="FootnoteAnchor"/>
        </w:rPr>
        <w:footnoteReference w:id="158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عطاء</w:t>
      </w:r>
      <w:r>
        <w:rPr>
          <w:rStyle w:val="FootnoteAnchor"/>
        </w:rPr>
        <w:footnoteReference w:id="158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ابوحرب بن سوید بن غفله</w:t>
      </w:r>
      <w:r>
        <w:rPr>
          <w:rFonts w:eastAsia="IRNazanin" w:cs="IRNazanin"/>
          <w:color w:val="111111"/>
          <w:sz w:val="28"/>
          <w:szCs w:val="28"/>
          <w:rtl w:val="true"/>
          <w:lang w:bidi="fa-IR"/>
        </w:rPr>
        <w:t xml:space="preserve">. </w:t>
      </w:r>
      <w:r>
        <w:rPr>
          <w:rStyle w:val="FootnoteAnchor"/>
          <w:rtl w:val="true"/>
        </w:rPr>
        <w:footnoteReference w:id="1585"/>
      </w:r>
    </w:p>
    <w:p>
      <w:pPr>
        <w:pStyle w:val="BookText"/>
        <w:rPr/>
      </w:pPr>
      <w:r>
        <w:rPr>
          <w:rFonts w:ascii="IRNazanin" w:hAnsi="IRNazanin" w:eastAsia="IRNazanin"/>
          <w:color w:val="111111"/>
          <w:sz w:val="28"/>
          <w:sz w:val="28"/>
          <w:szCs w:val="28"/>
          <w:rtl w:val="true"/>
          <w:lang w:bidi="fa-IR"/>
        </w:rPr>
        <w:t>همچنین این حدیث را عبدالله بن بریده با حذف داستان، از امیرالمؤمنین علیه السلام روایت کرده است که پیامبر اکرم صلی الله علیه و آله و سلم به بریده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ولی شما پس از من است</w:t>
      </w:r>
      <w:r>
        <w:rPr>
          <w:rFonts w:eastAsia="IRNazanin" w:cs="IRNazanin"/>
          <w:color w:val="111111"/>
          <w:sz w:val="28"/>
          <w:szCs w:val="28"/>
          <w:rtl w:val="true"/>
          <w:lang w:bidi="fa-IR"/>
        </w:rPr>
        <w:t xml:space="preserve">.» </w:t>
      </w:r>
      <w:r>
        <w:rPr>
          <w:rStyle w:val="FootnoteAnchor"/>
          <w:rtl w:val="true"/>
        </w:rPr>
        <w:footnoteReference w:id="1586"/>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داستان فوق را بدون ذکر اسم خالد و بریده، عمران بن حصین صحابی</w:t>
      </w:r>
      <w:bookmarkStart w:id="887" w:name="pg5103_36083"/>
    </w:p>
    <w:p>
      <w:pPr>
        <w:pStyle w:val="BookText"/>
        <w:rPr/>
      </w:pPr>
      <w:bookmarkEnd w:id="887"/>
      <w:r>
        <w:rPr>
          <w:rFonts w:ascii="IRNazanin" w:hAnsi="IRNazanin" w:eastAsia="IRNazanin"/>
          <w:color w:val="111111"/>
          <w:sz w:val="28"/>
          <w:sz w:val="28"/>
          <w:szCs w:val="28"/>
          <w:rtl w:val="true"/>
          <w:lang w:bidi="fa-IR"/>
        </w:rPr>
        <w:t>نیز روایت کرده است و در آن نیز چنین آمده است که داستان و شکایت را چهار نفر به پیامبر اکرم صلی الله علیه و آله و سلم آوردند و حضرت از این که آن ها از امیرالمؤمنین شکایت کردند غضبناک شدند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تریدون من علی إن علیا منی وأنا منه وهو ولی کل مؤمن بعدی؛</w:t>
      </w:r>
      <w:r>
        <w:rPr>
          <w:rStyle w:val="FootnoteAnchor"/>
          <w:rtl w:val="true"/>
        </w:rPr>
        <w:footnoteReference w:id="1587"/>
      </w:r>
      <w:r>
        <w:rPr>
          <w:rFonts w:ascii="IRNazanin" w:hAnsi="IRNazanin" w:eastAsia="IRNazanin"/>
          <w:color w:val="111111"/>
          <w:sz w:val="28"/>
          <w:sz w:val="28"/>
          <w:szCs w:val="28"/>
          <w:rtl w:val="true"/>
          <w:lang w:bidi="fa-IR"/>
        </w:rPr>
        <w:t>از علی 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از من است و من از علی و او پس از من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حاکم، ذهبی و البانی سند این حدیث را صحیح دانسته اند و البانی در کتاب های گوناگون خود بر صحت آن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 کنید این داستان با ذکر رهبری و امامت بلا فصل امیرالمؤمنین علیه السلام از این همه افراد روایت شده است، ولی بخاری یک خبر ناقصی را که در آن امامت و رهبری بلا فصل امیرالمؤمنین علیهم السلام و همچنین غضب و ناراحتی پیامبر اکرم صلی الله علیه و آله و سلم از سخن و شکایت بریده حذف و پنهان ساخته شده، در کتاب صحیحش وارد کرده است</w:t>
      </w:r>
      <w:r>
        <w:rPr>
          <w:rFonts w:eastAsia="IRNazanin" w:cs="IRNazanin"/>
          <w:color w:val="111111"/>
          <w:sz w:val="28"/>
          <w:szCs w:val="28"/>
          <w:rtl w:val="true"/>
          <w:lang w:bidi="fa-IR"/>
        </w:rPr>
        <w:t>.</w:t>
      </w:r>
    </w:p>
    <w:p>
      <w:pPr>
        <w:pStyle w:val="Heading3"/>
        <w:numPr>
          <w:ilvl w:val="2"/>
          <w:numId w:val="1"/>
        </w:numPr>
        <w:rPr/>
      </w:pPr>
      <w:bookmarkStart w:id="888" w:name="__RefHeading___Toc1293311_774463916"/>
      <w:bookmarkStart w:id="889" w:name="_Toc330"/>
      <w:bookmarkEnd w:id="888"/>
      <w:r>
        <w:rPr/>
        <w:t>2</w:t>
      </w:r>
      <w:r>
        <w:rPr>
          <w:rtl w:val="true"/>
        </w:rPr>
        <w:t>.</w:t>
      </w:r>
      <w:r>
        <w:rPr>
          <w:rtl w:val="true"/>
        </w:rPr>
        <w:t>کراهت پیامبر اکرم برای امیرالمؤمین هر چه را که برای خود کراهت دارند</w:t>
      </w:r>
      <w:bookmarkEnd w:id="889"/>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للنبی صلی الله علیه و آله حلة من حریر فکره أن یلبسها وبعث بها إلی فلبستها فرآها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أکره لنفسی شیئا إلا أنا أکرهه لک فخرقها بین النساء قال ففعلت ذلک؛ </w:t>
      </w:r>
      <w:r>
        <w:rPr>
          <w:rStyle w:val="FootnoteAnchor"/>
          <w:rtl w:val="true"/>
        </w:rPr>
        <w:footnoteReference w:id="1588"/>
      </w:r>
      <w:r>
        <w:rPr>
          <w:rFonts w:ascii="IRNazanin" w:hAnsi="IRNazanin" w:eastAsia="IRNazanin"/>
          <w:color w:val="111111"/>
          <w:sz w:val="28"/>
          <w:sz w:val="28"/>
          <w:szCs w:val="28"/>
          <w:rtl w:val="true"/>
          <w:lang w:bidi="fa-IR"/>
        </w:rPr>
        <w:t>ابن ابی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هبیره و جعده بن هبیره از</w:t>
      </w:r>
    </w:p>
    <w:p>
      <w:pPr>
        <w:pStyle w:val="BookText"/>
        <w:rPr/>
      </w:pPr>
      <w:r>
        <w:rPr>
          <w:rFonts w:ascii="IRNazanin" w:hAnsi="IRNazanin" w:eastAsia="IRNazanin"/>
          <w:color w:val="111111"/>
          <w:sz w:val="28"/>
          <w:sz w:val="28"/>
          <w:szCs w:val="28"/>
          <w:rtl w:val="true"/>
          <w:lang w:bidi="fa-IR"/>
        </w:rPr>
        <w:t>امیرالمؤمنین علیه السلام روایت کرده اند که برای پیامبر اکرم صلی الله علیه و آله و سلم لباسی از حریر هدیه دادند و حضرت کراهت داشت آن را بر تن کند لذا آن را به من فرستاد پس من آن را بر تن کردم و حضرت آن را بر تن من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را برای خود کراهت ندارم مگر این که برای تو نیز آن را کراهت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بین زن ها قسمت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نیز طبق خواسته ی حضرت آن را تقسیم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طحاوی این حدیث را با دو سند از جعده روایت کرده و سندش صحیح و یا حسن است و دیگران آن را از هبیره روایت کرده اند و رجال سند آن همگی ثقه و از رجال صحاح سته هستند جز هبیره که او ثقه و از رجال سنن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از ابواسحاق سبیعی شعبه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ابواحوص و اسرائیل روایت کرده اند و ابواسحاق آن را در نقل طیالسی به صورت سماع از هبیره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بخاری باز مانند احادیث فراوان دیگر این حدیث را ناقص روایت کرده و به سخن پیامبر اکرم صلی الله علیه و آله و سلم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را که برای خود کراهت دارم برای تو نیز آن را کراهت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نکرده و آن را حذف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حَجَّاجُ بْنُ مِنْهَالٍ حَدَّثَنَا شُعْبَةُ قَالَ أَخْبَرَنِی عَبْدُ الْمَلِکِ بْنُ مَیْسَرَةَ قَالَ سَمِعْتُ َیْدَ بْنَ وَهْبٍ عَنْ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أَهْدَی إِلَیَّ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حُلَّةً سِیَرَاءَ فَلَبِسْتُهَا ، فَرَأَیْتُ الْغَضَبَ فِی وَجْهِهِ ، فَشَقَقْتُهَا بَیْنَ نِسَائِی</w:t>
      </w:r>
      <w:r>
        <w:rPr>
          <w:rFonts w:eastAsia="Amiri" w:cs="Amiri" w:ascii="Amiri" w:hAnsi="Amiri"/>
          <w:color w:val="111111"/>
          <w:sz w:val="28"/>
          <w:szCs w:val="28"/>
          <w:rtl w:val="true"/>
          <w:lang w:bidi="ar-SA"/>
        </w:rPr>
        <w:t xml:space="preserve">. </w:t>
      </w:r>
      <w:r>
        <w:rPr>
          <w:rStyle w:val="FootnoteAnchor"/>
          <w:rtl w:val="true"/>
        </w:rPr>
        <w:footnoteReference w:id="1589"/>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است که محدثین دیگر نیز لفظ و متن بخاری را در کتاب های خویش روایت کرده اند، ولی آن ها متن کامل را نیز در کنار آن و یا در جای دیگر کتابشان روایت کرده اند</w:t>
      </w:r>
      <w:bookmarkStart w:id="890" w:name="pg5103_36085"/>
    </w:p>
    <w:p>
      <w:pPr>
        <w:pStyle w:val="BookText"/>
        <w:rPr/>
      </w:pPr>
      <w:bookmarkEnd w:id="890"/>
      <w:r>
        <w:rPr>
          <w:rFonts w:ascii="IRNazanin" w:hAnsi="IRNazanin" w:eastAsia="IRNazanin"/>
          <w:color w:val="111111"/>
          <w:sz w:val="28"/>
          <w:sz w:val="28"/>
          <w:szCs w:val="28"/>
          <w:rtl w:val="true"/>
          <w:lang w:bidi="fa-IR"/>
        </w:rPr>
        <w:t>مانند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طحاوی و دیگران ولی باز بخاری تنها به نقل روایت ناقص اکتفا کرده است</w:t>
      </w:r>
      <w:r>
        <w:rPr>
          <w:rFonts w:eastAsia="IRNazanin" w:cs="IRNazanin"/>
          <w:color w:val="111111"/>
          <w:sz w:val="28"/>
          <w:szCs w:val="28"/>
          <w:rtl w:val="true"/>
          <w:lang w:bidi="fa-IR"/>
        </w:rPr>
        <w:t>.</w:t>
      </w:r>
    </w:p>
    <w:p>
      <w:pPr>
        <w:pStyle w:val="Heading3"/>
        <w:numPr>
          <w:ilvl w:val="2"/>
          <w:numId w:val="1"/>
        </w:numPr>
        <w:rPr/>
      </w:pPr>
      <w:bookmarkStart w:id="891" w:name="__RefHeading___Toc1293313_774463916"/>
      <w:bookmarkStart w:id="892" w:name="_Toc331"/>
      <w:bookmarkEnd w:id="891"/>
      <w:r>
        <w:rPr/>
        <w:t>3</w:t>
      </w:r>
      <w:r>
        <w:rPr>
          <w:rtl w:val="true"/>
        </w:rPr>
        <w:t xml:space="preserve">. </w:t>
      </w:r>
      <w:r>
        <w:rPr>
          <w:rtl w:val="true"/>
        </w:rPr>
        <w:t>بیعت با امیرالمؤمنین علیه السلام در صورت وفات عمر بن خطاب</w:t>
      </w:r>
      <w:bookmarkEnd w:id="892"/>
    </w:p>
    <w:p>
      <w:pPr>
        <w:pStyle w:val="BookText"/>
        <w:rPr/>
      </w:pPr>
      <w:r>
        <w:rPr>
          <w:rFonts w:ascii="IRNazanin" w:hAnsi="IRNazanin" w:eastAsia="IRNazanin"/>
          <w:color w:val="111111"/>
          <w:sz w:val="28"/>
          <w:sz w:val="28"/>
          <w:szCs w:val="28"/>
          <w:rtl w:val="true"/>
          <w:lang w:bidi="fa-IR"/>
        </w:rPr>
        <w:t>عمر بن خطاب ضمن خبر مفصلی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بلغنی ان قائلا منکم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مات عمر بایعت فلانا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کانت بیعة أبی بکر إلا فلتة فتمت فغضب 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یغترن امرؤ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کانت بیعة أبی بکر فلتة وتمت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وانها قد کانت کذلک ولکن الله وقی شرها ولیس منکم من تقطع الاعناق إلیه مثل أبی بکر من بایع رجلا عن غیر مشورة من المسلمین فلا یبایع هو ولا الذی بایعه تغرة ان یقتلا وانه قد کان من خبرنا حین توفی الله نبیه ان الانصار خالفونا واجتمعوا باسرهم فی سقیفة بنی ساعدة وخالف عنا علی والزبیر و من معهما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بن خطاب در موسم حج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بمیرد قطعا من با فلانی بیعت می کنم، به خدا سوگند بیعت با ابوبکر یک عمل ناسنجیده بود وتمام شد، پس عمر غضب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مغرور نکند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به ابوبکر ناسنجیده بود وتمام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در واقع بیعت به ابوبکر همین 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ناسنجیده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شرش را برگردانید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از اخبار ما این بود که وقتی خداوند پیامبر صلی الله علیه و آله و سلم را از دنیا برد، انصار با ما مخالفت کردند و در سقیفه اجتماع کردند و همچنین علی و زبیر وهمراهان آن دو نیز با ما مخالفت کردند</w:t>
      </w:r>
      <w:r>
        <w:rPr>
          <w:rFonts w:eastAsia="IRNazanin" w:cs="IRNazanin"/>
          <w:color w:val="111111"/>
          <w:sz w:val="28"/>
          <w:szCs w:val="28"/>
          <w:rtl w:val="true"/>
          <w:lang w:bidi="fa-IR"/>
        </w:rPr>
        <w:t>... .</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خبر، بخاری اسم گوینده ای این سخنان را که اگر عمر بمیرد به فردی بیعت خواهد کرد مبهم گذاشته و همچنین اسم آن فردی را که خواسته به آن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بلاذری این خبر را</w:t>
      </w:r>
      <w:bookmarkStart w:id="893" w:name="pg5103_36086"/>
    </w:p>
    <w:p>
      <w:pPr>
        <w:pStyle w:val="BookText"/>
        <w:rPr/>
      </w:pPr>
      <w:bookmarkEnd w:id="893"/>
      <w:r>
        <w:rPr>
          <w:rFonts w:ascii="IRNazanin" w:hAnsi="IRNazanin" w:eastAsia="IRNazanin"/>
          <w:color w:val="111111"/>
          <w:sz w:val="28"/>
          <w:sz w:val="28"/>
          <w:szCs w:val="28"/>
          <w:rtl w:val="true"/>
          <w:lang w:bidi="fa-IR"/>
        </w:rPr>
        <w:t>با ذکر اسامی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شرح حدیث فوق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وجدته فی الأنساب للبلاذری بإسناد قوی من روایة هشام بن یوسف عن معمر عن الزهری بالإسناد المذکور فی الأصل ولفظه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مات عمر بایعنا علیا الحدیث فهذا أصح؛ سپس در انساب بلاذری با سند قوی پیدا کردم که در اصل حدیث چنین آمده است که عمر بن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زبیر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بمیرد قطعاً ما با علی بیعت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صحیح تر است</w:t>
      </w:r>
      <w:r>
        <w:rPr>
          <w:rFonts w:eastAsia="IRNazanin" w:cs="IRNazanin"/>
          <w:color w:val="111111"/>
          <w:sz w:val="28"/>
          <w:szCs w:val="28"/>
          <w:rtl w:val="true"/>
          <w:lang w:bidi="fa-IR"/>
        </w:rPr>
        <w:t>.</w:t>
      </w:r>
      <w:r>
        <w:rPr>
          <w:rStyle w:val="FootnoteAnchor"/>
          <w:rtl w:val="true"/>
        </w:rPr>
        <w:footnoteReference w:id="1591"/>
      </w:r>
    </w:p>
    <w:p>
      <w:pPr>
        <w:pStyle w:val="Heading3"/>
        <w:numPr>
          <w:ilvl w:val="2"/>
          <w:numId w:val="1"/>
        </w:numPr>
        <w:rPr/>
      </w:pPr>
      <w:bookmarkStart w:id="894" w:name="__RefHeading___Toc1293315_774463916"/>
      <w:bookmarkStart w:id="895" w:name="_Toc332"/>
      <w:bookmarkEnd w:id="894"/>
      <w:r>
        <w:rPr/>
        <w:t>4</w:t>
      </w:r>
      <w:r>
        <w:rPr>
          <w:rtl w:val="true"/>
        </w:rPr>
        <w:t xml:space="preserve">. </w:t>
      </w:r>
      <w:r>
        <w:rPr>
          <w:rtl w:val="true"/>
        </w:rPr>
        <w:t>عمر بن خطاب و رجم مجنونه و پنهان سازی آن</w:t>
      </w:r>
      <w:bookmarkEnd w:id="895"/>
    </w:p>
    <w:p>
      <w:pPr>
        <w:pStyle w:val="BookText"/>
        <w:rPr/>
      </w:pP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بِمَجْنُونَةٍ قَدْ زَنَتْ فَاسْتَشَارَ فِیهَا أُنَاسًا فَأَمَرَ بِهَا عُمَرُ أَنْ تُرْجَمَ فَمُرَّ بِهَا عَلَی عَلِیِّ بْنِ أَبِی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مَجْنُونَةُ بَنِی فُلاَنٍ زَنَتْ فَأَمَرَ بِهَا عُمَرُ أَنْ 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بِهَا ثُمَّ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أَمَا عَلِمْتَ أَنَّ الْقَلَمَ قَدْ 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الْمَجْنُونِ حَتَّی یَبْرَأَ وَعَنِ النَّائِمِ حَتَّی یَسْتَیْقِظَ وَعَنِ الصَّبِیِّ حَتَّی یَعْقِلَ قَالَ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هَذِهِ تُرْجَمُ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یُکَبِّرُ؛</w:t>
      </w:r>
      <w:r>
        <w:rPr>
          <w:rStyle w:val="FootnoteAnchor"/>
          <w:rtl w:val="true"/>
        </w:rPr>
        <w:footnoteReference w:id="1592"/>
      </w:r>
      <w:r>
        <w:rPr>
          <w:rFonts w:ascii="IRNazanin" w:hAnsi="IRNazanin" w:eastAsia="IRNazanin"/>
          <w:color w:val="111111"/>
          <w:sz w:val="28"/>
          <w:sz w:val="28"/>
          <w:szCs w:val="28"/>
          <w:rtl w:val="true"/>
          <w:lang w:bidi="fa-IR"/>
        </w:rPr>
        <w:t>ابن عباس</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دیوانه ای را به نزد عمر بن خطاب آوردند که زنا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پس از مشورت با صحابه، امر کرد تا وی را رجم و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ابی طالب</w:t>
      </w:r>
    </w:p>
    <w:p>
      <w:pPr>
        <w:pStyle w:val="BookText"/>
        <w:rPr/>
      </w:pPr>
      <w:r>
        <w:rPr>
          <w:rFonts w:ascii="IRNazanin" w:hAnsi="IRNazanin" w:eastAsia="IRNazanin"/>
          <w:color w:val="111111"/>
          <w:sz w:val="28"/>
          <w:sz w:val="28"/>
          <w:szCs w:val="28"/>
          <w:rtl w:val="true"/>
          <w:lang w:bidi="fa-IR"/>
        </w:rPr>
        <w:t xml:space="preserve">از نزد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رجم آماده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چه 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دیوانه ای از بنی فلان زنا کرده و عمر امر کرد تا رجم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برگردانید، سپس به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نمی دانی که تکلیف از سه دسته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دیوانه تا زمانی که به خود آید، از انسان خواب تا این که بیدار شود و از صبی تا این که به بلاغت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خانم باید رجم شود؟ عمر نتوانست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بن خطاب آن زن را با امر امیرالمؤمنین علیه السلام آزاد نمود و شروع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شادی وتعجب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تکبیر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و ذهبی سه سند این حدیث را به شرط شیخین، به شرط مسلم، بدون شرط، صحیح دانسته اند و البانی دو سند را در حاشیه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سند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ارواء الغلیل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شعیب ارنؤوط در چهار مورد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بخاری این حدیث را در دو مورد در تعلیقاتش با حذف داستان امر خلیفه به رجم شدن زن دیوانه، چنین نقل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عَلِیٌّ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الْقَلَمَ رُفِعَ عَنِ الْمَجْنُونِ حَتَّی یُفِیقَ، وَعَنِ الصَّبِیِّ حَتَّی یُدْرِکَ، وَعَنِ النَّائِمِ حَتَّی یَسْتَیْقِظَ؛</w:t>
      </w:r>
      <w:r>
        <w:rPr>
          <w:rStyle w:val="FootnoteAnchor"/>
          <w:rtl w:val="true"/>
        </w:rPr>
        <w:footnoteReference w:id="1593"/>
      </w:r>
      <w:r>
        <w:rPr>
          <w:rFonts w:ascii="IRNazanin" w:hAnsi="IRNazanin" w:eastAsia="IRNazanin"/>
          <w:color w:val="111111"/>
          <w:sz w:val="28"/>
          <w:sz w:val="28"/>
          <w:szCs w:val="28"/>
          <w:rtl w:val="true"/>
          <w:lang w:bidi="fa-IR"/>
        </w:rPr>
        <w:t>علی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تکلیف از دیوانه و صبی و انسان خواب برداشته شده است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کنید که بخاری چگونه اصل مطلب را حذف نموده تا عمل و فتوای خلاف نص خلیفه دوم پنهان بماند و آشکار نگردد</w:t>
      </w:r>
      <w:r>
        <w:rPr>
          <w:rFonts w:eastAsia="IRNazanin" w:cs="IRNazanin"/>
          <w:color w:val="111111"/>
          <w:sz w:val="28"/>
          <w:szCs w:val="28"/>
          <w:rtl w:val="true"/>
          <w:lang w:bidi="fa-IR"/>
        </w:rPr>
        <w:t>.</w:t>
      </w:r>
      <w:bookmarkStart w:id="896" w:name="pg5103_36088"/>
    </w:p>
    <w:p>
      <w:pPr>
        <w:pStyle w:val="Heading3"/>
        <w:numPr>
          <w:ilvl w:val="2"/>
          <w:numId w:val="1"/>
        </w:numPr>
        <w:rPr/>
      </w:pPr>
      <w:bookmarkStart w:id="897" w:name="__RefHeading___Toc1293317_774463916"/>
      <w:bookmarkStart w:id="898" w:name="_Toc333"/>
      <w:bookmarkEnd w:id="896"/>
      <w:bookmarkEnd w:id="897"/>
      <w:r>
        <w:rPr/>
        <w:t>5</w:t>
      </w:r>
      <w:r>
        <w:rPr>
          <w:rtl w:val="true"/>
        </w:rPr>
        <w:t xml:space="preserve">. </w:t>
      </w:r>
      <w:r>
        <w:rPr>
          <w:rtl w:val="true"/>
        </w:rPr>
        <w:t>تحریف کیفیت صلوات</w:t>
      </w:r>
      <w:bookmarkEnd w:id="898"/>
    </w:p>
    <w:p>
      <w:pPr>
        <w:pStyle w:val="BookText"/>
        <w:rPr/>
      </w:pP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یَا رَسُولَ اللَّهِ، هَذَا التَّسْلِیمُ فَکَیْفَ نُصَلِّی عَلَیْکَ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اللَّهُمَّ صَلِّ عَلَی مُحَمَّدٍ عَبْدِکَ ورَسُولِکَ، کَمَا صَلَّیْتَ عَلَی آلِ إِبْرَاهِیمَ، وبَارِکْ عَلَی مُحَمَّدٍ وَعَلَی آلِ مُحَمَّدٍ کَمَا بَارَکْتَ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 صلی الله علیه و آله و سلم سؤال کردیم که چگونه بر شما صلوات 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عبدک و رسولک کما صلیت علی آل ابراهیم</w:t>
      </w:r>
      <w:r>
        <w:rPr>
          <w:rFonts w:eastAsia="IRNazanin" w:cs="IRNazanin"/>
          <w:color w:val="111111"/>
          <w:sz w:val="28"/>
          <w:szCs w:val="28"/>
          <w:rtl w:val="true"/>
          <w:lang w:bidi="fa-IR"/>
        </w:rPr>
        <w:t xml:space="preserve">... . </w:t>
      </w:r>
      <w:r>
        <w:rPr>
          <w:rStyle w:val="FootnoteAnchor"/>
          <w:rtl w:val="true"/>
        </w:rPr>
        <w:footnoteReference w:id="1594"/>
      </w:r>
      <w:r>
        <w:rPr>
          <w:rFonts w:ascii="IRNazanin" w:hAnsi="IRNazanin" w:eastAsia="IRNazanin"/>
          <w:color w:val="111111"/>
          <w:sz w:val="28"/>
          <w:sz w:val="28"/>
          <w:szCs w:val="28"/>
          <w:rtl w:val="true"/>
          <w:lang w:bidi="fa-IR"/>
        </w:rPr>
        <w:t xml:space="preserve">از متن خبر نیز خیلی روشن است که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ولی آن را حذف وتحریف کرده اند؛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صلوات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خود همین حدیث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صلیت علی 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ثابت می شود که ابوسعید نیز مانند دیگر صحابه حدیث را کامل روایت کرده، ولی دیگران آن را دستکاری کرده اند و بخاری نیز آن را به عنوان تعلیم صحیح پیامبر اکرم صلی الله علیه و آله و سلم و آن هم ذیل آیه صلوات،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بخاری در دو نقل دیگر چنین روایت کرده است</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أَبُوحُمَیْدٍ السَّاعِدِیُّ أَنَّهُمْ قَالُوا یَا رَسُولَ اللَّهِ، کَیْفَ نُصَلِّی عَلَیْکَ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اللَّهُمَّ صَلِّ عَلَی مُحَمَّدٍ وأَزْوَاجِهِ وذُرِّیَّتِهِ، کَمَا صَلَّیْتَ عَلَی آلِ إِبْرَاهِیمَ، وَبَارِکْ عَلَی مُحَمَّدٍ وَأَزْوَاجِهِ وَذُرِّیَّتِهِ، کَمَا بَارَکْتَ عَلَی آلِ إِبْرَاهِیمَ، 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نیز دستکاری وتحریف خیلی روشن است، زیرا هم اسم حضرت ابراهیم علیه السلام و هم لفظ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اند و هم ازواج و ذریه را در حدیث اضافه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احادیث کیفیت صلوات،</w:t>
      </w:r>
      <w:bookmarkStart w:id="899" w:name="pg5103_36089"/>
    </w:p>
    <w:p>
      <w:pPr>
        <w:pStyle w:val="BookText"/>
        <w:rPr/>
      </w:pPr>
      <w:bookmarkEnd w:id="899"/>
      <w:r>
        <w:rPr>
          <w:rFonts w:ascii="IRNazanin" w:hAnsi="IRNazanin" w:eastAsia="IRNazanin"/>
          <w:color w:val="111111"/>
          <w:sz w:val="28"/>
          <w:sz w:val="28"/>
          <w:szCs w:val="28"/>
          <w:rtl w:val="true"/>
          <w:lang w:bidi="fa-IR"/>
        </w:rPr>
        <w:t>وارد نشده است که پیامبر اکرم صلی الله علیه و آله و سلم فرموده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صلیت و یا بارکت علی ازواج وذریة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سبک صلوات در حدیث فوق با هم همخوانی ندارد و محرف است؛ زیرا پیامبر اکرم صلی الله علیه و آله و سلم یک مرتبه و در پاسخ یک سؤال کیفیت صلوات را برای صحابه تعلیم نموده اند و امکان ندارد که به این نوع با چنین عبارات مختلف آن را بازگو فرموده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ملاحظه می کنیم که بخاری حتی این حدیث متواتر را نیز در مواردی از صحیحش به صورت تحریف شده روایت کرده است</w:t>
      </w:r>
      <w:r>
        <w:rPr>
          <w:rFonts w:eastAsia="IRNazanin" w:cs="IRNazanin"/>
          <w:color w:val="111111"/>
          <w:sz w:val="28"/>
          <w:szCs w:val="28"/>
          <w:rtl w:val="true"/>
          <w:lang w:bidi="fa-IR"/>
        </w:rPr>
        <w:t>.</w:t>
      </w:r>
    </w:p>
    <w:p>
      <w:pPr>
        <w:pStyle w:val="Heading3"/>
        <w:numPr>
          <w:ilvl w:val="2"/>
          <w:numId w:val="1"/>
        </w:numPr>
        <w:rPr/>
      </w:pPr>
      <w:bookmarkStart w:id="900" w:name="__RefHeading___Toc1293319_774463916"/>
      <w:bookmarkStart w:id="901" w:name="_Toc334"/>
      <w:bookmarkEnd w:id="900"/>
      <w:r>
        <w:rPr/>
        <w:t>6</w:t>
      </w:r>
      <w:r>
        <w:rPr>
          <w:rtl w:val="true"/>
        </w:rPr>
        <w:t xml:space="preserve">. </w:t>
      </w:r>
      <w:r>
        <w:rPr>
          <w:rtl w:val="true"/>
        </w:rPr>
        <w:t>حذف و پنهان کردن فضائل ام المؤمنین خدیجه علیها السلام</w:t>
      </w:r>
      <w:bookmarkEnd w:id="901"/>
    </w:p>
    <w:p>
      <w:pPr>
        <w:pStyle w:val="BookText"/>
        <w:rPr/>
      </w:pPr>
      <w:r>
        <w:rPr>
          <w:rFonts w:ascii="Amiri" w:hAnsi="Amiri" w:eastAsia="Amiri" w:cs="Amiri"/>
          <w:color w:val="111111"/>
          <w:sz w:val="28"/>
          <w:sz w:val="28"/>
          <w:szCs w:val="28"/>
          <w:rtl w:val="true"/>
          <w:lang w:bidi="ar-SA"/>
        </w:rPr>
        <w:t>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هَالَةُ بِنْتُ خُوَیْلِدٍ أُخْتُ خَدِیجَةَ عَلَی رَسُولِ اللَّهِ صلی الله علیه و آله و سلم، فَعَرَفَ اسْتِئْذَانَ خَدِیجَةَ فَارْتَاعَ لِذَلِکَ،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تَذْکُرُ مِنْ عَجُوزٍ مِنْ عَجَائِزِ قُرَیْشٍ، حَمْرَاءِ الشِّدْقَیْنِ، هَلَکَتْ فِی الدَّهْرِ قَدْ أَبْدَلَکَ اللَّهُ خَیْرًا مِنْهَا؛</w:t>
      </w:r>
      <w:r>
        <w:rPr>
          <w:rStyle w:val="FootnoteAnchor"/>
          <w:rtl w:val="true"/>
        </w:rPr>
        <w:footnoteReference w:id="1595"/>
      </w:r>
      <w:r>
        <w:rPr>
          <w:rFonts w:ascii="IRNazanin" w:hAnsi="IRNazanin" w:eastAsia="IRNazanin"/>
          <w:color w:val="111111"/>
          <w:sz w:val="28"/>
          <w:sz w:val="28"/>
          <w:szCs w:val="28"/>
          <w:rtl w:val="true"/>
          <w:lang w:bidi="fa-IR"/>
        </w:rPr>
        <w:t>هاله خواهر خدیجه به حضور پیامبر صلی الله علیه و آله و سلم اذن ورود خواست و حضرت به یاد اذن گرفتن خدیجه افتاد و او را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هاله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غیرتم گرفت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پیرزنی از پیرزنان قریش یاد می کنی، حمراء لب کشاده، سال ها است که مرده، همانا خداوند به جای وی بهتر از او را به تو داد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خبر چنین است که گویا پیامبر اکرم صلی الله علیه و آله و سلم سخن ام المؤمنین عائشه را تصدیق کردند و چیزی نگفتند و حال آن که پیامبر اکرم صلی الله علیه و آله و سلم در این حدیث پاسخ سخن ام المؤمنین عائشه را داده و خطا بودن سخن او را بیان کرده اند که در حدیث بخاری آن</w:t>
      </w:r>
    </w:p>
    <w:p>
      <w:pPr>
        <w:pStyle w:val="BookText"/>
        <w:rPr/>
      </w:pP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و سلم إذا ذکر خدیجة أثنی علیها فأحسن الثناء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فغرت یو 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ما تذکرها حمراء الشدق قد أبدلک الله عز وجل بها خیرا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أبدلنی الله عز وجل خیرا منها قد آمنت بی إذ کفر بی الناس وصدقتنی إذ کذبنی الناس وواستنی بمالها إذ حرمنی الناس ورزقنی الله عز وجل ولدها إذ حرمنی اولاد النساء؛</w:t>
      </w:r>
      <w:r>
        <w:rPr>
          <w:rStyle w:val="FootnoteAnchor"/>
          <w:rtl w:val="true"/>
        </w:rPr>
        <w:footnoteReference w:id="1596"/>
      </w:r>
      <w:r>
        <w:rPr>
          <w:rFonts w:ascii="IRNazanin" w:hAnsi="IRNazanin" w:eastAsia="IRNazanin"/>
          <w:color w:val="111111"/>
          <w:sz w:val="28"/>
          <w:sz w:val="28"/>
          <w:szCs w:val="28"/>
          <w:rtl w:val="true"/>
          <w:lang w:bidi="fa-IR"/>
        </w:rPr>
        <w:t xml:space="preserve">چنان که ملاحظه می کنید وقتی ام المؤمنین عائشه آن سخنان را گفت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غضبناک شدند چنان که در برخی کتب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از او را به جای او به من نداد، همانا او به من ایمان آورد زمانی که مردم به من کفر ورزیدند و مرا تصدیق نمود زمانی که مردم مرا تکذیب کردند و مرا با مالش کمک نمود زمانی که مردم مرا محروم نمودند وخداوند از او برای من فرزند روزی نمود و حال آن که از فرزندان دیگر زنان، مرا محروم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خبری را که بخاری آن گونه ناقص نقل کرده تنها از عروه نقل شده است و حال آن که اصل داستان را احمد در مسند از طریق مسروق، و دولابی از طریق عبدالله البهی از ام المؤمنین عائشه روایت کرده اند که هر دو سند را شعیب ارنؤوط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اصل خبر را صحیح دانسته است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البانی این حدیث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سرقسطی با سند صحیح دیگر که در آن ابن ابی نجیح این خبر را از عائشه روایت کرده است، در کتاب</w:t>
      </w:r>
      <w:bookmarkStart w:id="902" w:name="pg5103_36091"/>
    </w:p>
    <w:p>
      <w:pPr>
        <w:pStyle w:val="BookText"/>
        <w:rPr/>
      </w:pPr>
      <w:bookmarkEnd w:id="9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وارد کرده است</w:t>
      </w:r>
      <w:r>
        <w:rPr>
          <w:rFonts w:eastAsia="IRNazanin" w:cs="IRNazanin"/>
          <w:color w:val="111111"/>
          <w:sz w:val="28"/>
          <w:szCs w:val="28"/>
          <w:rtl w:val="true"/>
          <w:lang w:bidi="fa-IR"/>
        </w:rPr>
        <w:t xml:space="preserve">. </w:t>
      </w:r>
      <w:r>
        <w:rPr>
          <w:rStyle w:val="FootnoteAnchor"/>
          <w:rtl w:val="true"/>
        </w:rPr>
        <w:footnoteReference w:id="1597"/>
      </w:r>
      <w:r>
        <w:rPr>
          <w:rFonts w:ascii="IRNazanin" w:hAnsi="IRNazanin" w:eastAsia="IRNazanin"/>
          <w:color w:val="111111"/>
          <w:sz w:val="28"/>
          <w:sz w:val="28"/>
          <w:szCs w:val="28"/>
          <w:rtl w:val="true"/>
          <w:lang w:bidi="fa-IR"/>
        </w:rPr>
        <w:t>و ابن عبدالبر نیز این خبر را در شرح حال ام المؤمنین خدیجه علیها السلام با سه سند نقل کرده است</w:t>
      </w:r>
      <w:r>
        <w:rPr>
          <w:rFonts w:eastAsia="IRNazanin" w:cs="IRNazanin"/>
          <w:color w:val="111111"/>
          <w:sz w:val="28"/>
          <w:szCs w:val="28"/>
          <w:rtl w:val="true"/>
          <w:lang w:bidi="fa-IR"/>
        </w:rPr>
        <w:t>.</w:t>
      </w:r>
      <w:r>
        <w:rPr>
          <w:rStyle w:val="FootnoteAnchor"/>
          <w:rtl w:val="true"/>
        </w:rPr>
        <w:footnoteReference w:id="1598"/>
      </w:r>
    </w:p>
    <w:p>
      <w:pPr>
        <w:pStyle w:val="BookText"/>
        <w:rPr/>
      </w:pPr>
      <w:r>
        <w:rPr>
          <w:rFonts w:ascii="IRNazanin" w:hAnsi="IRNazanin" w:eastAsia="IRNazanin"/>
          <w:color w:val="111111"/>
          <w:sz w:val="28"/>
          <w:sz w:val="28"/>
          <w:szCs w:val="28"/>
          <w:rtl w:val="true"/>
          <w:lang w:bidi="fa-IR"/>
        </w:rPr>
        <w:t>پس با این بیان نیز روشن شد که بخاری طالب چه گونه اخبار بوده و از چه نوع انسان ها دینش را اخذ می کرده و چگونه به احادیث تحریف شده پناه برده و در کتمان حقایق سعی می کرده است</w:t>
      </w:r>
      <w:r>
        <w:rPr>
          <w:rFonts w:eastAsia="IRNazanin" w:cs="IRNazanin"/>
          <w:color w:val="111111"/>
          <w:sz w:val="28"/>
          <w:szCs w:val="28"/>
          <w:rtl w:val="true"/>
          <w:lang w:bidi="fa-IR"/>
        </w:rPr>
        <w:t>.</w:t>
      </w:r>
    </w:p>
    <w:p>
      <w:pPr>
        <w:pStyle w:val="Heading3"/>
        <w:numPr>
          <w:ilvl w:val="2"/>
          <w:numId w:val="1"/>
        </w:numPr>
        <w:rPr/>
      </w:pPr>
      <w:bookmarkStart w:id="903" w:name="__RefHeading___Toc1293321_774463916"/>
      <w:bookmarkStart w:id="904" w:name="_Toc335"/>
      <w:bookmarkEnd w:id="903"/>
      <w:r>
        <w:rPr/>
        <w:t>7</w:t>
      </w:r>
      <w:r>
        <w:rPr>
          <w:rtl w:val="true"/>
        </w:rPr>
        <w:t xml:space="preserve">. </w:t>
      </w:r>
      <w:r>
        <w:rPr>
          <w:rtl w:val="true"/>
        </w:rPr>
        <w:t>بستن درها بر مسجد و گناه های خلیفه ی سوم</w:t>
      </w:r>
      <w:bookmarkEnd w:id="904"/>
    </w:p>
    <w:p>
      <w:pPr>
        <w:pStyle w:val="BookText"/>
        <w:rPr/>
      </w:pPr>
      <w:r>
        <w:rPr>
          <w:rFonts w:ascii="IRNazanin" w:hAnsi="IRNazanin" w:eastAsia="IRNazanin"/>
          <w:color w:val="111111"/>
          <w:sz w:val="28"/>
          <w:sz w:val="28"/>
          <w:szCs w:val="28"/>
          <w:rtl w:val="true"/>
          <w:lang w:bidi="fa-IR"/>
        </w:rPr>
        <w:t xml:space="preserve">عن نافع أن رجلا أتی ابن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 فی علی وعثمان؟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عثمان فکأن الله عفا عنه و اما أنتم فکرهتم أن تعفوا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فابن عم رسول الله صلی الله علیه و آله و سلم وختنه وأشار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بیته حیث ترون؛</w:t>
      </w:r>
      <w:r>
        <w:rPr>
          <w:rStyle w:val="FootnoteAnchor"/>
          <w:rtl w:val="true"/>
        </w:rPr>
        <w:footnoteReference w:id="1599"/>
      </w:r>
      <w:r>
        <w:rPr>
          <w:rFonts w:ascii="IRNazanin" w:hAnsi="IRNazanin" w:eastAsia="IRNazanin"/>
          <w:color w:val="111111"/>
          <w:sz w:val="28"/>
          <w:sz w:val="28"/>
          <w:szCs w:val="28"/>
          <w:rtl w:val="true"/>
          <w:lang w:bidi="fa-IR"/>
        </w:rPr>
        <w:t>مردی به نزد ابن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و عثمان نظرت چیست؟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عثمان، گویا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درگذشت، ولی شما نخواستید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درگزرید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پسر عم رسول خدا صلی الله علیه و آله و سلم و دامادش و اشاره کرد با دستش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منزلش است جایی که می بینید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شرح حال بخاری مفصل مورد بحث قرار گرفت و بخاری در آن پنهانکاری متعدد انجام داده که از جمله عدم تصریح به این که جز در منزل امیرالمؤمنین علیه السلام تمام درها بر مسجد بسته شده بود</w:t>
      </w:r>
      <w:r>
        <w:rPr>
          <w:rFonts w:eastAsia="IRNazanin" w:cs="IRNazanin"/>
          <w:color w:val="111111"/>
          <w:sz w:val="28"/>
          <w:szCs w:val="28"/>
          <w:rtl w:val="true"/>
          <w:lang w:bidi="fa-IR"/>
        </w:rPr>
        <w:t>.</w:t>
      </w:r>
      <w:bookmarkStart w:id="905" w:name="pg5103_36092"/>
    </w:p>
    <w:p>
      <w:pPr>
        <w:pStyle w:val="Heading3"/>
        <w:numPr>
          <w:ilvl w:val="2"/>
          <w:numId w:val="1"/>
        </w:numPr>
        <w:rPr/>
      </w:pPr>
      <w:bookmarkStart w:id="906" w:name="__RefHeading___Toc1293323_774463916"/>
      <w:bookmarkStart w:id="907" w:name="_Toc336"/>
      <w:bookmarkEnd w:id="905"/>
      <w:bookmarkEnd w:id="906"/>
      <w:r>
        <w:rPr/>
        <w:t>8</w:t>
      </w:r>
      <w:r>
        <w:rPr>
          <w:rtl w:val="true"/>
        </w:rPr>
        <w:t xml:space="preserve">. </w:t>
      </w:r>
      <w:r>
        <w:rPr>
          <w:rtl w:val="true"/>
        </w:rPr>
        <w:t>تحریف روشن حدیث دیگر توسط بخاری</w:t>
      </w:r>
      <w:bookmarkEnd w:id="907"/>
    </w:p>
    <w:p>
      <w:pPr>
        <w:pStyle w:val="BookText"/>
        <w:rPr/>
      </w:pPr>
      <w:r>
        <w:rPr>
          <w:rFonts w:ascii="IRNazanin" w:hAnsi="IRNazanin" w:eastAsia="IRNazanin"/>
          <w:color w:val="111111"/>
          <w:sz w:val="28"/>
          <w:sz w:val="28"/>
          <w:szCs w:val="28"/>
          <w:rtl w:val="true"/>
          <w:lang w:bidi="fa-IR"/>
        </w:rPr>
        <w:t>زمانی که خلیفه سوم عثمان بن عفان خواست تمام مصحف ها را جز مصحف مورد نظرش از بین ببرد و از ابن مسعود نیز خواست تا مصحفش را تحویل دهد</w:t>
      </w:r>
      <w:r>
        <w:rPr>
          <w:rStyle w:val="FootnoteAnchor"/>
          <w:rtl w:val="true"/>
        </w:rPr>
        <w:footnoteReference w:id="1600"/>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یغلل یأت بما غل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قراءة من تأمرونی أن أقرأ؟ فلقد قرأت علی رسول الله صلی الله علیه و آله و سلم بضعا وسبعین سورة ولقد علم أصحاب رسول الله صلی الله علیه و آله و سلم أنی أعلمهم بکتاب الله ولو أعلم أن أحدا أعلم منی لرحلت إلیه قال شقیق فجلست فی حلق أصحاب محمد صلی الله علیه و آله و سلم فما سمعت أحدا یرد ذلک علیه ولا یعیبه؛</w:t>
      </w:r>
      <w:r>
        <w:rPr>
          <w:rStyle w:val="FootnoteAnchor"/>
          <w:rtl w:val="true"/>
        </w:rPr>
        <w:footnoteReference w:id="1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خیانت کند، قیامت، آنچه را در آن خیانت کرده،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صحنه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می کنید که طبق قرائت چه کسی قرآن را قرائت کنم؟ همانا به پیامبر صلی الله علیه و آله و سلم بیش از هفتاد سوره قرآن را تلاوت کردم و همانا اصحاب پیامبر صلی الله علیه و آله و سلم می دانند که من داناترین آن ها به کتاب خدا هستم و اگر بدانم که کسی داناتر از من است قطعا برای تعلیم از او به نزد وی مسافرت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حلقات اصحاب پیامبر صلی الله علیه و آله و سلم نشستم و از کسی نشنیدم که بر او سخنش را رد کرده و یا عیب 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روایت چنین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خواهید من طبق قرائت زید بن ثابت</w:t>
      </w:r>
    </w:p>
    <w:p>
      <w:pPr>
        <w:pStyle w:val="BookText"/>
        <w:rPr/>
      </w:pPr>
      <w:r>
        <w:rPr>
          <w:rFonts w:ascii="IRNazanin" w:hAnsi="IRNazanin" w:eastAsia="IRNazanin"/>
          <w:color w:val="111111"/>
          <w:sz w:val="28"/>
          <w:sz w:val="28"/>
          <w:szCs w:val="28"/>
          <w:rtl w:val="true"/>
          <w:lang w:bidi="fa-IR"/>
        </w:rPr>
        <w:t>قرائت کنم حال آن که زمانی که من برای پیامبر صلی الله علیه و آله و سلم هفتاد سوره را قرائت کردم زید اسلام نیاورده بود و با کودکان بازی می کرد</w:t>
      </w:r>
      <w:r>
        <w:rPr>
          <w:rFonts w:eastAsia="IRNazanin" w:cs="IRNazanin"/>
          <w:color w:val="111111"/>
          <w:sz w:val="28"/>
          <w:szCs w:val="28"/>
          <w:rtl w:val="true"/>
          <w:lang w:bidi="fa-IR"/>
        </w:rPr>
        <w:t>.»</w:t>
      </w:r>
      <w:r>
        <w:rPr>
          <w:rStyle w:val="FootnoteAnchor"/>
          <w:rtl w:val="true"/>
        </w:rPr>
        <w:footnoteReference w:id="1602"/>
      </w:r>
    </w:p>
    <w:p>
      <w:pPr>
        <w:pStyle w:val="BookText"/>
        <w:rPr/>
      </w:pPr>
      <w:r>
        <w:rPr>
          <w:rFonts w:ascii="IRNazanin" w:hAnsi="IRNazanin" w:eastAsia="IRNazanin"/>
          <w:color w:val="111111"/>
          <w:sz w:val="28"/>
          <w:sz w:val="28"/>
          <w:szCs w:val="28"/>
          <w:rtl w:val="true"/>
          <w:lang w:bidi="fa-IR"/>
        </w:rPr>
        <w:t>گرچه مسلم و دیگران نیز مربوط بودن این داستان با خواست عثمان در سوزاندن تمام مصحف ها جز مصحفی که خود با رهبری زید بن ثابت جمع کرده بود را، پنهان کرده اند، ولی بخاری مضافا بر این، چند دستکاری دیگر نیز در سخنان ابن مسعود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ای را که ابن مسعود قرائت کرد، از حدیث حذف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 که ابن مسعود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امر می کنید که به قرائت چه کسی قرآن را تلاوت کنم</w:t>
      </w:r>
      <w:r>
        <w:rPr>
          <w:rFonts w:eastAsia="IRNazanin" w:cs="IRNazanin"/>
          <w:color w:val="111111"/>
          <w:sz w:val="28"/>
          <w:szCs w:val="28"/>
          <w:rtl w:val="true"/>
          <w:lang w:bidi="fa-IR"/>
        </w:rPr>
        <w:t>»</w:t>
      </w:r>
      <w:r>
        <w:rPr>
          <w:rStyle w:val="FootnoteAnchor"/>
          <w:rtl w:val="true"/>
        </w:rPr>
        <w:footnoteReference w:id="1603"/>
      </w:r>
      <w:r>
        <w:rPr>
          <w:rFonts w:ascii="IRNazanin" w:hAnsi="IRNazanin" w:eastAsia="IRNazanin"/>
          <w:color w:val="111111"/>
          <w:sz w:val="28"/>
          <w:sz w:val="28"/>
          <w:szCs w:val="28"/>
          <w:rtl w:val="true"/>
          <w:lang w:bidi="fa-IR"/>
        </w:rPr>
        <w:t>این را نیز کلا حذف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داناترین آن ها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کرده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داناترین آن ها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بهرین آن ها نیستم</w:t>
      </w:r>
      <w:r>
        <w:rPr>
          <w:rFonts w:eastAsia="IRNazanin" w:cs="IRNazanin"/>
          <w:color w:val="111111"/>
          <w:sz w:val="28"/>
          <w:szCs w:val="28"/>
          <w:rtl w:val="true"/>
          <w:lang w:bidi="fa-IR"/>
        </w:rPr>
        <w:t xml:space="preserve">.» </w:t>
      </w:r>
      <w:r>
        <w:rPr>
          <w:rStyle w:val="FootnoteAnchor"/>
          <w:rtl w:val="true"/>
        </w:rPr>
        <w:footnoteReference w:id="1604"/>
      </w:r>
      <w:r>
        <w:rPr>
          <w:rFonts w:ascii="IRNazanin" w:hAnsi="IRNazanin" w:eastAsia="IRNazanin"/>
          <w:color w:val="111111"/>
          <w:sz w:val="28"/>
          <w:sz w:val="28"/>
          <w:szCs w:val="28"/>
          <w:rtl w:val="true"/>
          <w:lang w:bidi="fa-IR"/>
        </w:rPr>
        <w:t>را نیز از خود به این حدیث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داشته باشیم که جز بخاری کسی دو عبارت آخر را به ابن مسعود نسبت نداده است و همچنین دو تحریف دیگری را که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روشن است که منظور ابن مسعود در این حدیث دستگاه خلافت و اطرافیانش هستند و در حدیث دیگر این گونه وارد شده است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رسول الله صلی الله علیه و آله و سلم سبعین سورة وختمتُ القرآنَ</w:t>
      </w:r>
      <w:bookmarkStart w:id="908" w:name="pg5103_36094"/>
    </w:p>
    <w:p>
      <w:pPr>
        <w:pStyle w:val="BookText"/>
        <w:rPr/>
      </w:pPr>
      <w:bookmarkEnd w:id="908"/>
      <w:r>
        <w:rPr>
          <w:rFonts w:ascii="IRNazanin" w:hAnsi="IRNazanin" w:eastAsia="IRNazanin"/>
          <w:color w:val="111111"/>
          <w:sz w:val="28"/>
          <w:sz w:val="28"/>
          <w:szCs w:val="28"/>
          <w:rtl w:val="true"/>
          <w:lang w:bidi="fa-IR"/>
        </w:rPr>
        <w:t xml:space="preserve">علی خیر النّاس علی بن أبیطالب؛ </w:t>
      </w:r>
      <w:r>
        <w:rPr>
          <w:rStyle w:val="FootnoteAnchor"/>
          <w:rtl w:val="true"/>
        </w:rPr>
        <w:footnoteReference w:id="1605"/>
      </w:r>
      <w:r>
        <w:rPr>
          <w:rFonts w:ascii="IRNazanin" w:hAnsi="IRNazanin" w:eastAsia="IRNazanin"/>
          <w:color w:val="111111"/>
          <w:sz w:val="28"/>
          <w:sz w:val="28"/>
          <w:szCs w:val="28"/>
          <w:rtl w:val="true"/>
          <w:lang w:bidi="fa-IR"/>
        </w:rPr>
        <w:t>بر پیامبر صلی الله علیه و آله و سلم هفتاد سوره را قرائت کردم و کل قرآن را بر بهترین مردم علی بن ابی طالب گزراندم و ختم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 شامی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طبرانی روایت کرده و سندش خیلی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تأکید ابن مسعود نیز بر حقیقت مطلب شهادت می دهد، که منظور او دست گاه خلافت و اطرافیانش بوده اند که با او همکاری داشتند</w:t>
      </w:r>
      <w:r>
        <w:rPr>
          <w:rFonts w:eastAsia="IRNazanin" w:cs="IRNazanin"/>
          <w:color w:val="111111"/>
          <w:sz w:val="28"/>
          <w:szCs w:val="28"/>
          <w:rtl w:val="true"/>
          <w:lang w:bidi="fa-IR"/>
        </w:rPr>
        <w:t>.</w:t>
      </w:r>
    </w:p>
    <w:p>
      <w:pPr>
        <w:pStyle w:val="Heading3"/>
        <w:numPr>
          <w:ilvl w:val="2"/>
          <w:numId w:val="1"/>
        </w:numPr>
        <w:rPr/>
      </w:pPr>
      <w:bookmarkStart w:id="909" w:name="__RefHeading___Toc1293325_774463916"/>
      <w:bookmarkStart w:id="910" w:name="_Toc337"/>
      <w:bookmarkEnd w:id="909"/>
      <w:r>
        <w:rPr/>
        <w:t>9</w:t>
      </w:r>
      <w:r>
        <w:rPr>
          <w:rtl w:val="true"/>
        </w:rPr>
        <w:t xml:space="preserve">. </w:t>
      </w:r>
      <w:r>
        <w:rPr>
          <w:rtl w:val="true"/>
        </w:rPr>
        <w:t>ام المؤمنین عائشه دوست ندارد امیرالمؤمنین را به خوبی یاد کند</w:t>
      </w:r>
      <w:bookmarkEnd w:id="910"/>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بن عبد الله بن عتبة أن عائشة أخبرته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اشتکی رسول الله صلی الله علیه و آله و سلم فی بیت میمونة فاستأذن أزواجه ان یمرض فی بیتها فأذن له قالت فخرج ویدله علی الفضل بن عباس ویدله علی رجل آخر وهو یخط برجلیه فی الأرض قال عبید الله فحدثت به 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الرجل الآخر الذی لم تسم عائشة هو علی ولکن عائشة لا تطیب له نفسا بخیر؛</w:t>
      </w:r>
      <w:r>
        <w:rPr>
          <w:rStyle w:val="FootnoteAnchor"/>
          <w:rtl w:val="true"/>
        </w:rPr>
        <w:footnoteReference w:id="1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داستان نماز ابوبکر در زمان مریضی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گفته است که عائشه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مریضی پیامبر صلی الله علیه و آله و سلم شروع شد حضرت در منزل میمونه بودند و حضرت از همسرانشان اذن خواستند تا در منزل عائشه مریضی خود را سپری کنند و به خواست آن حضرت رضایت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در حالی که بر فضل بن عباس و مرد دیگری تکیه داده بودند در حالی که پاهای آن حضرت به زمین کشیده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ابن عباس گفتم</w:t>
      </w:r>
      <w:bookmarkStart w:id="911" w:name="pg5103_36095"/>
    </w:p>
    <w:p>
      <w:pPr>
        <w:pStyle w:val="BookText"/>
        <w:rPr/>
      </w:pPr>
      <w:bookmarkEnd w:id="911"/>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 مرد دومی که عائشه نام او را ذکر نکرده چه کسی بود؟ وی علی بود، ولی عائشه دوست ندارد وخوشش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که او را به خوبی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سند احمد را شعیب ارنؤوط به شرط شیخین صحیح دانسته و البانی نیز سند آن را صحیح دانسته و رجال سند عبدالرزاق نیز رجال شیخین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بخاری باز این حدیث را که در موارد زیادی از صحیحش روایت کرده، در آن تصرف نموده و سخن ابن عباس را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عائشه دوست ندارد علی را به خوبی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حذف کرده است</w:t>
      </w:r>
      <w:r>
        <w:rPr>
          <w:rFonts w:eastAsia="IRNazanin" w:cs="IRNazanin"/>
          <w:color w:val="111111"/>
          <w:sz w:val="28"/>
          <w:szCs w:val="28"/>
          <w:rtl w:val="true"/>
          <w:lang w:bidi="fa-IR"/>
        </w:rPr>
        <w:t>.</w:t>
      </w:r>
      <w:r>
        <w:rPr>
          <w:rStyle w:val="FootnoteAnchor"/>
          <w:rtl w:val="true"/>
        </w:rPr>
        <w:footnoteReference w:id="1607"/>
      </w:r>
    </w:p>
    <w:p>
      <w:pPr>
        <w:pStyle w:val="Heading3"/>
        <w:numPr>
          <w:ilvl w:val="2"/>
          <w:numId w:val="1"/>
        </w:numPr>
        <w:rPr/>
      </w:pPr>
      <w:bookmarkStart w:id="912" w:name="__RefHeading___Toc1293327_774463916"/>
      <w:bookmarkStart w:id="913" w:name="_Toc338"/>
      <w:bookmarkEnd w:id="912"/>
      <w:r>
        <w:rPr/>
        <w:t>10</w:t>
      </w:r>
      <w:r>
        <w:rPr>
          <w:rtl w:val="true"/>
        </w:rPr>
        <w:t xml:space="preserve">. </w:t>
      </w:r>
      <w:r>
        <w:rPr>
          <w:rtl w:val="true"/>
        </w:rPr>
        <w:t>مروان و امر به سب امیرالمؤمنین علیه السلام</w:t>
      </w:r>
      <w:bookmarkEnd w:id="913"/>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علی المدینة رجل من آل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سهل بن سعد فأمره أن یشتم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سهل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أبیت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لعلی اسم أحب إلیه من أبی التراب و ان کان لیفرح إذا دعی بها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قصته لم سمی أبا التراب؟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رسول الله صلی الله علیه و آله و سلم بیت فاطمة فلم یجد علیا فی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ابن عمک؟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8"/>
      </w:r>
      <w:r>
        <w:rPr>
          <w:rFonts w:ascii="IRNazanin" w:hAnsi="IRNazanin" w:eastAsia="IRNazanin"/>
          <w:color w:val="111111"/>
          <w:sz w:val="28"/>
          <w:sz w:val="28"/>
          <w:szCs w:val="28"/>
          <w:rtl w:val="true"/>
          <w:lang w:bidi="fa-IR"/>
        </w:rPr>
        <w:t>سهل بن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آل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مدینه شد و سهل را طلبید و او را به سب و دشنام علی امر کرد، ولی سهل از آن امتناع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امتناع کردی،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ابوتراب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اسمی محبوب تر از ابوتراب نداشت و هر وقت با این اسم صدا</w:t>
      </w:r>
    </w:p>
    <w:p>
      <w:pPr>
        <w:pStyle w:val="BookText"/>
        <w:rPr/>
      </w:pPr>
      <w:r>
        <w:rPr>
          <w:rFonts w:ascii="IRNazanin" w:hAnsi="IRNazanin" w:eastAsia="IRNazanin"/>
          <w:color w:val="111111"/>
          <w:sz w:val="28"/>
          <w:sz w:val="28"/>
          <w:szCs w:val="28"/>
          <w:rtl w:val="true"/>
          <w:lang w:bidi="fa-IR"/>
        </w:rPr>
        <w:t>زده می شد، خوش حال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نامیده شدن او به این اسم را به ما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منزل فاطمه آمد و علی را پیدا نکرد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خبر را مسلم در صحیحش کامل نقل کرده است، ولی بخاری کل این داستان را در صحیحش حذف کرده و نقل این خبر را تنها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به منزل فاطمه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کرده است</w:t>
      </w:r>
      <w:r>
        <w:rPr>
          <w:rFonts w:eastAsia="IRNazanin" w:cs="IRNazanin"/>
          <w:color w:val="111111"/>
          <w:sz w:val="28"/>
          <w:szCs w:val="28"/>
          <w:rtl w:val="true"/>
          <w:lang w:bidi="fa-IR"/>
        </w:rPr>
        <w:t xml:space="preserve">. </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باز بخاری در خبر دیگری نیز با حذف اسم مروان و تحریف لعن و سب به دعا چنین روایت کرده است</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جَاءَ إِلَی سَهْلِ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لأَمِیرِ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 عَلِیًّا عِنْدَ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سَمَّاهُ إِلاَّ النَّبِیُّ صلی الله علیه و آله و سلم، و ما کَانَ لَهُ اسْمٌ أَحَبَّ إِلَیْهِ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فَاسْتَطْعَمْتُ الْحَدِیثَ سَهْلاً، وَقُلْتُ یَا أَبَا عَبَّاسٍ کَیْفَ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عَلَی فَاطِمَةَ ثُمَّ خَرَجَ فَاضْطَجَعَ فِی الْمَسْجِدِ، فَقَالَ النَّبِیُّ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ابْنُ عَمِّکِ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فِی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إِلَیْهِ فَوَجَدَ رِدَاءَهُ قَدْ سَقَطَ عَنْ ظَهْرِهِ، وَخَلَصَ التُّرَابُ إِلَی ظَهْرِهِ، فَجَعَلَ یَمْسَحُ التُّرَابَ عَنْ ظَهْرِهِ فَیَقُولُ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یَا أَبَا تُرَابٍ</w:t>
      </w:r>
      <w:r>
        <w:rPr>
          <w:rFonts w:eastAsia="Amiri" w:cs="Amiri" w:ascii="Amiri" w:hAnsi="Amiri"/>
          <w:color w:val="111111"/>
          <w:sz w:val="28"/>
          <w:szCs w:val="28"/>
          <w:rtl w:val="true"/>
          <w:lang w:bidi="ar-SA"/>
        </w:rPr>
        <w:t>»</w:t>
      </w:r>
      <w:r>
        <w:rPr>
          <w:rStyle w:val="FootnoteAnchor"/>
          <w:rtl w:val="true"/>
        </w:rPr>
        <w:footnoteReference w:id="1610"/>
      </w:r>
      <w:r>
        <w:rPr>
          <w:rFonts w:ascii="IRNazanin" w:hAnsi="IRNazanin" w:eastAsia="IRNazanin"/>
          <w:color w:val="111111"/>
          <w:sz w:val="28"/>
          <w:sz w:val="28"/>
          <w:szCs w:val="28"/>
          <w:rtl w:val="true"/>
          <w:lang w:bidi="fa-IR"/>
        </w:rPr>
        <w:t xml:space="preserve">در این خبر بخاری به جای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به جای سب و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چنان که در شرح حال مروان اشاره شد، از مسلمات تاریخ این است که او همیشه در منبر امیرالمؤمنین علیه السلام را لعن می کرد، ولی باز شما ملاحظه می کنید که بخاری حاضر نیست که از دشمنی مروان با اهل بیت علیهم السلام مسلمین آگاه بشوند</w:t>
      </w:r>
      <w:r>
        <w:rPr>
          <w:rFonts w:eastAsia="IRNazanin" w:cs="IRNazanin"/>
          <w:color w:val="111111"/>
          <w:sz w:val="28"/>
          <w:szCs w:val="28"/>
          <w:rtl w:val="true"/>
          <w:lang w:bidi="fa-IR"/>
        </w:rPr>
        <w:t>.</w:t>
      </w:r>
      <w:bookmarkStart w:id="914" w:name="pg5103_36097"/>
    </w:p>
    <w:p>
      <w:pPr>
        <w:pStyle w:val="Heading3"/>
        <w:numPr>
          <w:ilvl w:val="2"/>
          <w:numId w:val="1"/>
        </w:numPr>
        <w:rPr/>
      </w:pPr>
      <w:bookmarkStart w:id="915" w:name="__RefHeading___Toc1293329_774463916"/>
      <w:bookmarkStart w:id="916" w:name="_Toc339"/>
      <w:bookmarkEnd w:id="914"/>
      <w:bookmarkEnd w:id="915"/>
      <w:r>
        <w:rPr/>
        <w:t>11</w:t>
      </w:r>
      <w:r>
        <w:rPr>
          <w:rtl w:val="true"/>
        </w:rPr>
        <w:t xml:space="preserve">. </w:t>
      </w:r>
      <w:r>
        <w:rPr>
          <w:rtl w:val="true"/>
        </w:rPr>
        <w:t>مروان، پاره ای از لعنت خداوند متعال و پنهان سازی آن</w:t>
      </w:r>
      <w:bookmarkEnd w:id="916"/>
    </w:p>
    <w:p>
      <w:pPr>
        <w:pStyle w:val="BookText"/>
        <w:rPr/>
      </w:pPr>
      <w:r>
        <w:rPr>
          <w:rFonts w:ascii="IRNazanin" w:hAnsi="IRNazanin" w:eastAsia="IRNazanin"/>
          <w:color w:val="111111"/>
          <w:sz w:val="28"/>
          <w:sz w:val="28"/>
          <w:szCs w:val="28"/>
          <w:rtl w:val="true"/>
          <w:lang w:bidi="fa-IR"/>
        </w:rPr>
        <w:t>عن یوسف بن ماهک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مروان علی الحجاز استعمله معاویة فخطب فجعل یذکر یزید بن معاویة لکی یبایع له بعد أبیه فقال له عبد الرحمن بن أبی بکر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فدخل بیت عائشة فلم یقدروا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الذی أنزل الله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قال لوالدیه أف لکما أتعداننی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فینا شیئا من القرآن إلا أن الله أنزل عذری؛ </w:t>
      </w:r>
      <w:r>
        <w:rPr>
          <w:rStyle w:val="FootnoteAnchor"/>
          <w:rtl w:val="true"/>
        </w:rPr>
        <w:footnoteReference w:id="1611"/>
      </w:r>
      <w:r>
        <w:rPr>
          <w:rFonts w:ascii="IRNazanin" w:hAnsi="IRNazanin" w:eastAsia="IRNazanin"/>
          <w:color w:val="111111"/>
          <w:sz w:val="28"/>
          <w:sz w:val="28"/>
          <w:szCs w:val="28"/>
          <w:rtl w:val="true"/>
          <w:lang w:bidi="fa-IR"/>
        </w:rPr>
        <w:t>مروان حاکم مدینه از جانب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خطبه خواند ویزید بن معاویه را ذکر کرد و می خواست برای وی برای پس از معاویه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بکر به مروان مطلبی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ولی او وارد منزل عائشه شد و نتوانستند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خدا در مورد او چنین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وکسی که به والدینش 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عائشه از پشت حجاب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آیه ای در قرآن در مورد ما نازل نکرده است، مگر عذر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این خبر خیلی پنهان کاری کرده که به حقیقت آن در خبر زیر توجه خواهید کرد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بایع معاویة لابنه 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أبی بکر وعمر فقال عبد الرحمن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هرقل وقیصر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أنزل الله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قال لوالدیه أف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والله ما هو به ولو شئت ان أسمی الذی أنزلت فیه لسمیته ولکن رسول الله صلی الله علیه و آله و سلم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ومروان فی صلبه فمروان فضض من لعنة الله؛ </w:t>
      </w:r>
      <w:r>
        <w:rPr>
          <w:rStyle w:val="FootnoteAnchor"/>
          <w:rtl w:val="true"/>
        </w:rPr>
        <w:footnoteReference w:id="1612"/>
      </w:r>
      <w:r>
        <w:rPr>
          <w:rFonts w:ascii="IRNazanin" w:hAnsi="IRNazanin" w:eastAsia="IRNazanin"/>
          <w:color w:val="111111"/>
          <w:sz w:val="28"/>
          <w:sz w:val="28"/>
          <w:szCs w:val="28"/>
          <w:rtl w:val="true"/>
          <w:lang w:bidi="fa-IR"/>
        </w:rPr>
        <w:t>وقتی معاویه به فرزندش</w:t>
      </w:r>
      <w:bookmarkStart w:id="917" w:name="pg5103_36098"/>
    </w:p>
    <w:p>
      <w:pPr>
        <w:pStyle w:val="BookText"/>
        <w:rPr/>
      </w:pPr>
      <w:bookmarkEnd w:id="917"/>
      <w:r>
        <w:rPr>
          <w:rFonts w:ascii="IRNazanin" w:hAnsi="IRNazanin" w:eastAsia="IRNazanin"/>
          <w:color w:val="111111"/>
          <w:sz w:val="28"/>
          <w:sz w:val="28"/>
          <w:szCs w:val="28"/>
          <w:rtl w:val="true"/>
          <w:lang w:bidi="fa-IR"/>
        </w:rPr>
        <w:t>بیعت گرفت 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ابوبکر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هرقل و قیصر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خدا در</w:t>
      </w:r>
    </w:p>
    <w:p>
      <w:pPr>
        <w:pStyle w:val="BookText"/>
        <w:rPr/>
      </w:pPr>
      <w:r>
        <w:rPr>
          <w:rFonts w:ascii="IRNazanin" w:hAnsi="IRNazanin" w:eastAsia="IRNazanin"/>
          <w:color w:val="111111"/>
          <w:sz w:val="28"/>
          <w:sz w:val="28"/>
          <w:szCs w:val="28"/>
          <w:rtl w:val="true"/>
          <w:lang w:bidi="fa-IR"/>
        </w:rPr>
        <w:t>باره اش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وکسی که به والدینش 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عائشه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مروان دروغ گفت و این آیه ربطی با عبدالرحمن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را لعن فرمودند در حالی که مروان در صلبش بود و مروان پاره ای از لعنت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هم ملاحظه می کنید که بخاری چگونه در این خبر نیز تصرف کرده و حقایق را پنهان نموده است</w:t>
      </w:r>
      <w:r>
        <w:rPr>
          <w:rFonts w:eastAsia="IRNazanin" w:cs="IRNazanin"/>
          <w:color w:val="111111"/>
          <w:sz w:val="28"/>
          <w:szCs w:val="28"/>
          <w:rtl w:val="true"/>
          <w:lang w:bidi="fa-IR"/>
        </w:rPr>
        <w:t>.</w:t>
      </w:r>
    </w:p>
    <w:p>
      <w:pPr>
        <w:pStyle w:val="Heading3"/>
        <w:numPr>
          <w:ilvl w:val="2"/>
          <w:numId w:val="1"/>
        </w:numPr>
        <w:rPr/>
      </w:pPr>
      <w:bookmarkStart w:id="918" w:name="__RefHeading___Toc1293331_774463916"/>
      <w:bookmarkStart w:id="919" w:name="_Toc340"/>
      <w:bookmarkEnd w:id="918"/>
      <w:r>
        <w:rPr/>
        <w:t>12</w:t>
      </w:r>
      <w:r>
        <w:rPr>
          <w:rtl w:val="true"/>
        </w:rPr>
        <w:t xml:space="preserve">. </w:t>
      </w:r>
      <w:r>
        <w:rPr>
          <w:rtl w:val="true"/>
        </w:rPr>
        <w:t>حذف فرار شیخین از یهودیان خیبر</w:t>
      </w:r>
      <w:bookmarkEnd w:id="919"/>
    </w:p>
    <w:p>
      <w:pPr>
        <w:pStyle w:val="BookText"/>
        <w:rPr/>
      </w:pPr>
      <w:r>
        <w:rPr>
          <w:rFonts w:ascii="IRNazanin" w:hAnsi="IRNazanin" w:eastAsia="IRNazanin"/>
          <w:color w:val="111111"/>
          <w:sz w:val="28"/>
          <w:sz w:val="28"/>
          <w:szCs w:val="28"/>
          <w:rtl w:val="true"/>
          <w:lang w:bidi="fa-IR"/>
        </w:rPr>
        <w:t>چنان که در شرح حال قیس بن ابی حازم به مناسبت اشاره شد پیامبر اکرم صلی الله علیه و آله و سلم برای فتح خیبر پرچم اسلام را به دست ابوبکر دادند و او همراه جماعتی رفت و فرار کرد و برگشت، سپس پرچم را به عمر بن خطاب دادند و او نیز با فرار برگشت در حالی که او همراهانش را مقصر و متهم می کرد که آن ها سبب شدند که فرار کردیم و همراهانش عمر را مقصر در فرار معرفی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به این فرارهای مکرر کشید مسلمین نگران شدند و 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کسی می دهم که خدا و رسولش را دوست دارد وخدا و رسولش نیز او را دوست دارند و او بدون پیروزی برنخواهد گشت و او اهل فرار نیست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پرچم را به امیرالمؤمنین علیه السلام دادند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w:t>
      </w:r>
      <w:r>
        <w:rPr>
          <w:rStyle w:val="FootnoteAnchor"/>
          <w:rtl w:val="true"/>
        </w:rPr>
        <w:footnoteReference w:id="1613"/>
      </w:r>
      <w:r>
        <w:rPr>
          <w:rFonts w:ascii="IRNazanin" w:hAnsi="IRNazanin" w:eastAsia="IRNazanin"/>
          <w:color w:val="111111"/>
          <w:sz w:val="28"/>
          <w:sz w:val="28"/>
          <w:szCs w:val="28"/>
          <w:rtl w:val="true"/>
          <w:lang w:bidi="fa-IR"/>
        </w:rPr>
        <w:t>داستان خیبر را از سهل بن سعد و سلمه بن الاکوع مختصر روایت کرده و</w:t>
      </w:r>
    </w:p>
    <w:p>
      <w:pPr>
        <w:pStyle w:val="BookText"/>
        <w:rPr/>
      </w:pPr>
      <w:r>
        <w:rPr>
          <w:rFonts w:ascii="IRNazanin" w:hAnsi="IRNazanin" w:eastAsia="IRNazanin"/>
          <w:color w:val="111111"/>
          <w:sz w:val="28"/>
          <w:sz w:val="28"/>
          <w:szCs w:val="28"/>
          <w:rtl w:val="true"/>
          <w:lang w:bidi="fa-IR"/>
        </w:rPr>
        <w:t>هیچ اشاره به فرار شیخین نکرده و آن را از داستان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شرح این حدیث بخاری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وَقَعَ فِی هَذِهِ الرِّوَایَةِ اِخْتِصَار، وهُو عِنْدَ أَحْمَدَ والنَّسَائِیِّ و ابن حِبَّانَ والْحَاکِم مِنْ حَدِیث بُرَیْدَةَ بْن الْخَصِیبِ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یَوْمَ خَیْبَرَ أَخَذَ أَبُوبَکْر اللِّوَاءَ فَرَجَعَ وَلَمْ یُفْتَحْ لَهُ، فَلَمَّا کَانَ الْغَدُ أَخَذَهُ عُمَرُ فَرَجَعَ وَلَمْ یُفْتَحْ لَهُ، وَقُتِلَ مَحْمُودُ بْن مَسْلَمَةَ، 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لَأَدْفَعَنَّ لِوَائِی غَدًا إِلَی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وَعِنْدَ اِبْن إِسْحَاق نَحْوه مِنْ وَجْهٍ آخَرَ، وَفِی الْبَابِ عَنْ أَکْثَرَ مِنْ عَشَرَةٍ مِنْ الصَّحَابَةِ سَرَدَهُمْ الْحَاکِمُ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الْإِکْلِیلِ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وَأَبُونُعَیْمٍ وَالْبَیْهَقِیُّ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4"/>
      </w:r>
      <w:r>
        <w:rPr>
          <w:rFonts w:ascii="IRNazanin" w:hAnsi="IRNazanin" w:eastAsia="IRNazanin"/>
          <w:color w:val="111111"/>
          <w:sz w:val="28"/>
          <w:sz w:val="28"/>
          <w:szCs w:val="28"/>
          <w:rtl w:val="true"/>
          <w:lang w:bidi="fa-IR"/>
        </w:rPr>
        <w:t xml:space="preserve">در این روایت اختصار صورت گرفته و اصل داستان نزد احمد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بریده وارد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خیبر فرا رسید ابوبکر پرچم را گرفت و بدون فتح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عمر گرفت و او نیز بدون فتح برگشت و محمود بن 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ابوبکر و عمار بن سنان همراه عمر بودند که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پس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پرچم را به کسی می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اسحاق از طریق دیگر این خبر را روایت کرده و این داستان را بیشتر از ده صحابه روایت کرده اند که 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وابونیم و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اسانید روایات این صحابه را وارد کرده اند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حال قیس بن ابی حازم مصادر و اسامی صحابه ای را فرار شیخین را نقل کرده اند ذکر کردیم لذا نیاز به تکرار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چه را ما قبل از نقل سخن ابن حجر ذکر کردیم اکثر آن در فتح الباری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اعتراف ابن حجر و روایت اکثر صحابه، بخاری فرار شیخین را پنهان کرده و از داستان فتح خیبر حذف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قابل توجه در این اخبار تصریح پیامبر اکرم صلی الله علیه و آله و سلم بر این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به کسی می دهم که اهل فرار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بفرار</w:t>
      </w:r>
      <w:r>
        <w:rPr>
          <w:rFonts w:eastAsia="IRNazanin" w:cs="IRNazanin"/>
          <w:color w:val="111111"/>
          <w:sz w:val="28"/>
          <w:szCs w:val="28"/>
          <w:rtl w:val="true"/>
          <w:lang w:bidi="fa-IR"/>
        </w:rPr>
        <w:t xml:space="preserve">). </w:t>
      </w:r>
      <w:r>
        <w:rPr>
          <w:rStyle w:val="FootnoteAnchor"/>
          <w:rtl w:val="true"/>
        </w:rPr>
        <w:footnoteReference w:id="1615"/>
      </w:r>
    </w:p>
    <w:p>
      <w:pPr>
        <w:pStyle w:val="BookText"/>
        <w:rPr/>
      </w:pPr>
      <w:r>
        <w:rPr>
          <w:rFonts w:ascii="IRNazanin" w:hAnsi="IRNazanin" w:eastAsia="IRNazanin"/>
          <w:color w:val="111111"/>
          <w:sz w:val="28"/>
          <w:sz w:val="28"/>
          <w:szCs w:val="28"/>
          <w:rtl w:val="true"/>
          <w:lang w:bidi="fa-IR"/>
        </w:rPr>
        <w:t>این تصریح پیامبر اکرم صلی الله علیه و آله و سلم از امیرالمؤمنین علیه السلام با دو سند و از سعد بن ابی وقاص وسلمه بن اکوع و ابن عمر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و متقی و البانی یکی از دو سند امیرالمؤمنین علیه السلام را حسن دانسته اند و سند دومی که این لفظ از امیرالمؤمنین علیهم السلام روایت شده همان سندی است که طبری بنابر نقل متقی و حاکم و ذهبی آن را صحیح دانسته اند و سند سعد بن ابی وقاص که نسائی آن را روایت کرده نیز صحیح است و سند سلمه با این لفظ را می توان گفت که در شواهد حسن است ولی در روایات دیگر سلمه بن اکوع بر فرار ابوبکر و عمر تصریح کرده که با چهار سند روایت شده که دو سندش را ثعلبی در تفسیرش نقل کرده و سندش صحیح است و یک سندش را حاکم و ذهبی صحیح دانسته اند و یک سند نزد ابن عساکر نیز در شواهد حسن است</w:t>
      </w:r>
      <w:r>
        <w:rPr>
          <w:rFonts w:eastAsia="IRNazanin" w:cs="IRNazanin"/>
          <w:color w:val="111111"/>
          <w:sz w:val="28"/>
          <w:szCs w:val="28"/>
          <w:rtl w:val="true"/>
          <w:lang w:bidi="fa-IR"/>
        </w:rPr>
        <w:t xml:space="preserve">. </w:t>
      </w:r>
      <w:r>
        <w:rPr>
          <w:rStyle w:val="FootnoteAnchor"/>
          <w:rtl w:val="true"/>
        </w:rPr>
        <w:footnoteReference w:id="1616"/>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تصریح پیامبر اکرم صلی الله علیه و آله و سلم چند مطلب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در این تصریح اشاره است بر این که قبل از امیرالمؤمنین کسانی فرار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صحابه تصریح کرده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فرارکننده ها ابوبکر و عمر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پیامبر اکرم صلی الله علیه و آله و سلم از صیغه ی مبالغه استفاده کرده اند می توان استفاده کرد که این نیز اشاره و تصریحی است بر فرار ابوبکر و عمر در جنگ احد که قبل از این اتفاق افتاده بود</w:t>
      </w:r>
      <w:r>
        <w:rPr>
          <w:rFonts w:eastAsia="IRNazanin" w:cs="IRNazanin"/>
          <w:color w:val="111111"/>
          <w:sz w:val="28"/>
          <w:szCs w:val="28"/>
          <w:rtl w:val="true"/>
          <w:lang w:bidi="fa-IR"/>
        </w:rPr>
        <w:t>.</w:t>
      </w:r>
      <w:bookmarkStart w:id="920" w:name="pg5103_36101"/>
    </w:p>
    <w:p>
      <w:pPr>
        <w:pStyle w:val="Heading3"/>
        <w:numPr>
          <w:ilvl w:val="2"/>
          <w:numId w:val="1"/>
        </w:numPr>
        <w:rPr/>
      </w:pPr>
      <w:bookmarkStart w:id="921" w:name="__RefHeading___Toc1293333_774463916"/>
      <w:bookmarkStart w:id="922" w:name="_Toc341"/>
      <w:bookmarkEnd w:id="920"/>
      <w:bookmarkEnd w:id="921"/>
      <w:r>
        <w:rPr/>
        <w:t>13</w:t>
      </w:r>
      <w:r>
        <w:rPr>
          <w:rtl w:val="true"/>
        </w:rPr>
        <w:t xml:space="preserve">. </w:t>
      </w:r>
      <w:r>
        <w:rPr>
          <w:rtl w:val="true"/>
        </w:rPr>
        <w:t>حذف دیدگاه امیرالمؤمنین علیه السلام در مورد شیخین</w:t>
      </w:r>
      <w:bookmarkEnd w:id="9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تُوُفِّیَ رَسُولُ اللَّهِ صلی الله علیه و آله و سلم قَالَ أَبُوبَکْرٍ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وَلِیُّ رَسُولِ اللَّهِ صلی الله علیه و آله و سلم فَجِئْتُمَا تَطْلُبُ مِیرَاثَکَ مِنَ ابْنِ أَخِیکَ وَیَطْلُبُ هَذَا مِیرَاثَ امْرَأَتِهِ مِنْ أَبِیهَا فَقَالَ أَبُوبَکْرٍ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نُورَثُ مَا تَرَکْنَا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فَرَأَیْتُمَاهُ کَاذِبًا آثِمًا غَادِرًا خَائِنًا وَاللَّهُ یَعْلَمُ إِنَّهُ لَصَادِقٌ بَارٌّ رَاشِدٌ تَابِعٌ لِلْحَقِّ ثُمَّ تُوُفِّیَ أَبُوبَکْرٍ وَأَنَا وَلِیُّ رَسُولِ اللَّهِ صلی الله علیه و آله و سلم وَوَلِیُّ أَبِی بَکْرٍ فَرَأَیْتُمَانِی کَاذِبًا آثِمًا غَادِرًا خَائِنًا وَاللَّهُ یَعْلَمُ إِنِّی لَصَادِقٌ بَارٌّ رَاشِدٌ تَابِعٌ لِلْحَقِّ؛</w:t>
      </w:r>
      <w:r>
        <w:rPr>
          <w:rStyle w:val="FootnoteAnchor"/>
          <w:rtl w:val="true"/>
        </w:rPr>
        <w:footnoteReference w:id="1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پیامبر صلی الله علیه و آله و سلم از دنیا رفت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خلیفه ی پیامبر صلی الله علیه و آله و سلم هستم و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و</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آمدید ومیراث خود از پیامبر صلی الله علیه و آله و سلم را از او طلب کردید، 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ارث نمی گذاریم، هر چه گذاشتیم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دو نفر معتقد بودید که ابوبکر دروغگو، آثم، فریب کار و عهد شکن وخائن است، خدا می داند که او صادق، نیکوکار، راشد، تابع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ابوبکر از دنیا رفت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خلیفه ای پیامبر صلی الله علیه و آله و سلم و ابوبکر هستم، پس شما اعتقادتان این بود که من دروغگو، آثم، فریب گر و عهد شکن و خائن هستم و خدا می داند که من صادق و بار و راشد و تابع حق هستم</w:t>
      </w:r>
      <w:r>
        <w:rPr>
          <w:rFonts w:eastAsia="IRNazanin" w:cs="IRNazanin"/>
          <w:color w:val="111111"/>
          <w:sz w:val="28"/>
          <w:szCs w:val="28"/>
          <w:rtl w:val="true"/>
          <w:lang w:bidi="fa-IR"/>
        </w:rPr>
        <w:t>... .</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فوق را بخاری در پنج جا از صحیحش نقل کرده است، ولی در تمام آن ها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فَرَأَیْتُمَاهُ، فرأیتمانی کَاذِبًا آثِمًا غَادِرًا خَائِنًا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جای این 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تذکران أن أبا بکر فیه کما تقولان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تزعمان أن أبا</w:t>
      </w:r>
      <w:bookmarkStart w:id="923" w:name="pg5103_36102"/>
    </w:p>
    <w:p>
      <w:pPr>
        <w:pStyle w:val="BookText"/>
        <w:rPr/>
      </w:pPr>
      <w:bookmarkEnd w:id="923"/>
      <w:r>
        <w:rPr>
          <w:rFonts w:ascii="IRNazanin" w:hAnsi="IRNazanin" w:eastAsia="IRNazanin"/>
          <w:color w:val="111111"/>
          <w:sz w:val="28"/>
          <w:sz w:val="28"/>
          <w:szCs w:val="28"/>
          <w:rtl w:val="true"/>
          <w:lang w:bidi="fa-IR"/>
        </w:rPr>
        <w:t>بکر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جئتمانی وکلمتکما واحدة وأمرکما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تزعمان ان ابابکر فیها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1618"/>
      </w:r>
      <w:r>
        <w:rPr>
          <w:rFonts w:ascii="IRNazanin" w:hAnsi="IRNazanin" w:eastAsia="IRNazanin"/>
          <w:color w:val="111111"/>
          <w:sz w:val="28"/>
          <w:sz w:val="28"/>
          <w:szCs w:val="28"/>
          <w:rtl w:val="true"/>
          <w:lang w:bidi="fa-IR"/>
        </w:rPr>
        <w:t>و به این گونه بخاری از ذکر صریح اعتقاد امیرالمؤمنین علیه السلام و عباس عموی پیامبر اکرم صلی الله علیه و آله و سلم در مورد شیخین،</w:t>
      </w:r>
    </w:p>
    <w:p>
      <w:pPr>
        <w:pStyle w:val="BookText"/>
        <w:rPr/>
      </w:pPr>
      <w:r>
        <w:rPr>
          <w:rFonts w:ascii="IRNazanin" w:hAnsi="IRNazanin" w:eastAsia="IRNazanin"/>
          <w:color w:val="111111"/>
          <w:sz w:val="28"/>
          <w:sz w:val="28"/>
          <w:szCs w:val="28"/>
          <w:rtl w:val="true"/>
          <w:lang w:bidi="fa-IR"/>
        </w:rPr>
        <w:t>خود دا ری کرده وآن را پنهان نموده است</w:t>
      </w:r>
      <w:r>
        <w:rPr>
          <w:rFonts w:eastAsia="IRNazanin" w:cs="IRNazanin"/>
          <w:color w:val="111111"/>
          <w:sz w:val="28"/>
          <w:szCs w:val="28"/>
          <w:rtl w:val="true"/>
          <w:lang w:bidi="fa-IR"/>
        </w:rPr>
        <w:t>.</w:t>
      </w:r>
    </w:p>
    <w:p>
      <w:pPr>
        <w:pStyle w:val="Heading3"/>
        <w:numPr>
          <w:ilvl w:val="2"/>
          <w:numId w:val="1"/>
        </w:numPr>
        <w:rPr/>
      </w:pPr>
      <w:bookmarkStart w:id="924" w:name="__RefHeading___Toc1293335_774463916"/>
      <w:bookmarkStart w:id="925" w:name="_Toc342"/>
      <w:bookmarkEnd w:id="924"/>
      <w:r>
        <w:rPr/>
        <w:t>14</w:t>
      </w:r>
      <w:r>
        <w:rPr>
          <w:rtl w:val="true"/>
        </w:rPr>
        <w:t xml:space="preserve">. </w:t>
      </w:r>
      <w:r>
        <w:rPr>
          <w:rtl w:val="true"/>
        </w:rPr>
        <w:t>اسماء بنت عمیس و رد ادعای خلیفه دوم</w:t>
      </w:r>
      <w:bookmarkEnd w:id="925"/>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أسماء بنت عمیس وهی ممن قدم معنا علی حفصة زوج النبی صلی الله علیه و آله و سلم زائرة وقد کانت هاجرت إلی النجاشی فیمن هاجر إلیه فدخل عمر علی حفصة وأسماء عندها فقال عمر حین رأی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عمیس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الحبشیة هذه؟ البحریة هذه؟ فقالت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سبقناکم بالهجرة فنحن أحق برسول الله صلی الله علیه و آله و سلم منکم فغضبت وقالت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عمر کلا والله کنتم مع رسول الله صلی الله علیه و آله و سلم یطعم جائعکم ویعظ جاهلکم وکنا فی دار او فی أرض البعداء البغضاء فی الحبشة وذلک فی الله وفی رسوله وایم الله لا أطعم طعاما ولا أشرب شرابا حتی أذکر ما قلت لرسول الله صلی الله علیه و آله و سلم ونحن کنا نؤذی ونخاف وسأذکر ذلک لرسول الله صلی الله علیه و آله و سلم وأسأله ووالله لا أکذب ولا أزیغ ولا أزید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النبی صلی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إن عمر قال کذا وکذا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بأحق بی منکم وله</w:t>
      </w:r>
      <w:bookmarkStart w:id="926" w:name="pg5103_36103"/>
    </w:p>
    <w:p>
      <w:pPr>
        <w:pStyle w:val="BookText"/>
        <w:rPr/>
      </w:pPr>
      <w:bookmarkEnd w:id="926"/>
      <w:r>
        <w:rPr>
          <w:rFonts w:ascii="IRNazanin" w:hAnsi="IRNazanin" w:eastAsia="IRNazanin"/>
          <w:color w:val="111111"/>
          <w:sz w:val="28"/>
          <w:sz w:val="28"/>
          <w:szCs w:val="28"/>
          <w:rtl w:val="true"/>
          <w:lang w:bidi="fa-IR"/>
        </w:rPr>
        <w:t xml:space="preserve">ولأصحابه هجرة واحدة ولکم أنتم أهل السفینة هجرتان؛ </w:t>
      </w:r>
      <w:r>
        <w:rPr>
          <w:rStyle w:val="FootnoteAnchor"/>
          <w:rtl w:val="true"/>
        </w:rPr>
        <w:footnoteReference w:id="1619"/>
      </w:r>
      <w:r>
        <w:rPr>
          <w:rFonts w:ascii="IRNazanin" w:hAnsi="IRNazanin" w:eastAsia="IRNazanin"/>
          <w:color w:val="111111"/>
          <w:sz w:val="28"/>
          <w:sz w:val="28"/>
          <w:szCs w:val="28"/>
          <w:rtl w:val="true"/>
          <w:lang w:bidi="fa-IR"/>
        </w:rPr>
        <w:t>یعنی عمر بن خطاب به اسماء بنت عمیس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هجرت بر شما پیشی گرفتیم و ما سزاوارتر از شما به پیامبر صلی الله علیه و آله و سلم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غضبناک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گوئی ای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این سخن تو را به پیامبر صلی الله علیه و آله و سلم خواهم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را به حضرت گفت، 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سزاوارتر از شما نیست، او و اصحابش یک هجرت نمودند، ولی شما اهل سفینه دو هجرت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این خبر را در صحیحش وارد کرده است، ولی سخن اسماء را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گفتی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کرده است</w:t>
      </w:r>
      <w:r>
        <w:rPr>
          <w:rFonts w:eastAsia="IRNazanin" w:cs="IRNazanin"/>
          <w:color w:val="111111"/>
          <w:sz w:val="28"/>
          <w:szCs w:val="28"/>
          <w:rtl w:val="true"/>
          <w:lang w:bidi="fa-IR"/>
        </w:rPr>
        <w:t xml:space="preserve">. </w:t>
      </w:r>
      <w:r>
        <w:rPr>
          <w:rStyle w:val="FootnoteAnchor"/>
          <w:rtl w:val="true"/>
        </w:rPr>
        <w:footnoteReference w:id="1620"/>
      </w:r>
    </w:p>
    <w:p>
      <w:pPr>
        <w:pStyle w:val="Heading3"/>
        <w:numPr>
          <w:ilvl w:val="2"/>
          <w:numId w:val="1"/>
        </w:numPr>
        <w:rPr/>
      </w:pPr>
      <w:bookmarkStart w:id="927" w:name="__RefHeading___Toc1293337_774463916"/>
      <w:bookmarkStart w:id="928" w:name="_Toc343"/>
      <w:bookmarkEnd w:id="927"/>
      <w:r>
        <w:rPr/>
        <w:t>15</w:t>
      </w:r>
      <w:r>
        <w:rPr>
          <w:rtl w:val="true"/>
        </w:rPr>
        <w:t xml:space="preserve">. </w:t>
      </w:r>
      <w:r>
        <w:rPr>
          <w:rtl w:val="true"/>
        </w:rPr>
        <w:t>پنهان کردن شک عمر بن خطاب</w:t>
      </w:r>
      <w:bookmarkEnd w:id="928"/>
    </w:p>
    <w:p>
      <w:pPr>
        <w:pStyle w:val="BookText"/>
        <w:rPr/>
      </w:pPr>
      <w:r>
        <w:rPr>
          <w:rFonts w:ascii="IRNazanin" w:hAnsi="IRNazanin" w:eastAsia="IRNazanin"/>
          <w:color w:val="111111"/>
          <w:sz w:val="28"/>
          <w:sz w:val="28"/>
          <w:szCs w:val="28"/>
          <w:rtl w:val="true"/>
          <w:lang w:bidi="fa-IR"/>
        </w:rPr>
        <w:t>در صلح حدیبیه بعد از آن که پیامبر اکرم صلی الله علیه و آله و سلم با مشرکین صلح کردند عمر بن خطاب در مقام اعتراض بر عمل پیامبر اکرم صلی الله علیه و آله و سلم گفت</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 والله ما شککت منذ أسلمت إلا یومئذ قال فأتیت النبی صلی الله علیه و سلم فقلت ألست نبی الله حقا قال بلی قال قلت ألسنا علی الحق وعدونا علی الباطل قال بلی قلت فلم نعطی الدنیة فی دیننا فقال إنی رسول الله ولست أعصیه وهو ناصری قلت أولست کنت تحدثنا أنا سنأتی البیت فنطوف به قال بلی فأخبرتک أنک تأتیه العام قلت لا قال فإنک آتیه ومطوف به قال فأتیت أبا بکر فقلت یا أبا بکر ألیس هذا نبی الله حقا قال بلی قلت ألسنا علی الحق وعدونا</w:t>
      </w:r>
      <w:bookmarkStart w:id="929" w:name="pg5103_36104"/>
    </w:p>
    <w:p>
      <w:pPr>
        <w:pStyle w:val="BookText"/>
        <w:rPr/>
      </w:pPr>
      <w:bookmarkEnd w:id="929"/>
      <w:r>
        <w:rPr>
          <w:rFonts w:ascii="IRNazanin" w:hAnsi="IRNazanin" w:eastAsia="IRNazanin"/>
          <w:color w:val="111111"/>
          <w:sz w:val="28"/>
          <w:sz w:val="28"/>
          <w:szCs w:val="28"/>
          <w:rtl w:val="true"/>
          <w:lang w:bidi="fa-IR"/>
        </w:rPr>
        <w:t>علی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21"/>
      </w:r>
      <w:r>
        <w:rPr>
          <w:rFonts w:ascii="IRNazanin" w:hAnsi="IRNazanin" w:eastAsia="IRNazanin"/>
          <w:color w:val="111111"/>
          <w:sz w:val="28"/>
          <w:sz w:val="28"/>
          <w:szCs w:val="28"/>
          <w:rtl w:val="true"/>
          <w:lang w:bidi="fa-IR"/>
        </w:rPr>
        <w:t>به خدا سوگند از زمانی که مسلمان شدم شک نکردم مگر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پیامبر صلی الله علیه و آله و سلم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پیامبر بر حق خدا نیستی؟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و دشمنانمان بر باطل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اعتراض را بر ابوبکر تکرار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این خبر را با همان سند عبدالرزاق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خلیفه دوم را حذف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زمانی که مسلمان شدم شک نکردم مگر آن روز</w:t>
      </w:r>
      <w:r>
        <w:rPr>
          <w:rFonts w:eastAsia="IRNazanin" w:cs="IRNazanin"/>
          <w:color w:val="111111"/>
          <w:sz w:val="28"/>
          <w:szCs w:val="28"/>
          <w:rtl w:val="true"/>
          <w:lang w:bidi="fa-IR"/>
        </w:rPr>
        <w:t xml:space="preserve">. </w:t>
      </w:r>
      <w:r>
        <w:rPr>
          <w:rStyle w:val="FootnoteAnchor"/>
          <w:rtl w:val="true"/>
        </w:rPr>
        <w:footnoteReference w:id="1622"/>
      </w:r>
    </w:p>
    <w:p>
      <w:pPr>
        <w:pStyle w:val="Heading3"/>
        <w:numPr>
          <w:ilvl w:val="2"/>
          <w:numId w:val="1"/>
        </w:numPr>
        <w:rPr/>
      </w:pPr>
      <w:bookmarkStart w:id="930" w:name="__RefHeading___Toc1293339_774463916"/>
      <w:bookmarkStart w:id="931" w:name="_Toc344"/>
      <w:bookmarkEnd w:id="930"/>
      <w:r>
        <w:rPr/>
        <w:t>16</w:t>
      </w:r>
      <w:r>
        <w:rPr>
          <w:rtl w:val="true"/>
        </w:rPr>
        <w:t xml:space="preserve">. </w:t>
      </w:r>
      <w:r>
        <w:rPr>
          <w:rtl w:val="true"/>
        </w:rPr>
        <w:t>معاویه و پسر خواندگی زیاد بن ابی و دست کاری بخاری</w:t>
      </w:r>
      <w:bookmarkEnd w:id="931"/>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أدعی زیاد لقیت أبابکرة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صنعتم؟ إنی سمعت سعد بن أبی وقاص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أذنای من رسول الله صلی الله علیه و آله و سلم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ادعی أبا فی الإسلام غیر أبیه یعلم أنه غیر أبیه فالجنة علیه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سمعته من رسول الله صلی الله علیه و آله و سلم؛ </w:t>
      </w:r>
      <w:r>
        <w:rPr>
          <w:rStyle w:val="FootnoteAnchor"/>
          <w:rtl w:val="true"/>
        </w:rPr>
        <w:footnoteReference w:id="1623"/>
      </w:r>
      <w:r>
        <w:rPr>
          <w:rFonts w:ascii="IRNazanin" w:hAnsi="IRNazanin" w:eastAsia="IRNazanin"/>
          <w:color w:val="111111"/>
          <w:sz w:val="28"/>
          <w:sz w:val="28"/>
          <w:szCs w:val="28"/>
          <w:rtl w:val="true"/>
          <w:lang w:bidi="fa-IR"/>
        </w:rPr>
        <w:t>ابوعثمان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زیاد بن ابی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 دعای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فرزند ابوسفیان خواند، من با ابوبکره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کردید؟ همانا من از سعد بن ابی وقاص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گوشم از پیامبر صلی الله علیه و آله و سلم شنید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اسلام غیر پدر خود را</w:t>
      </w:r>
      <w:bookmarkStart w:id="932" w:name="pg5103_36105"/>
    </w:p>
    <w:p>
      <w:pPr>
        <w:pStyle w:val="BookText"/>
        <w:rPr/>
      </w:pPr>
      <w:bookmarkEnd w:id="932"/>
      <w:r>
        <w:rPr>
          <w:rFonts w:ascii="IRNazanin" w:hAnsi="IRNazanin" w:eastAsia="IRNazanin"/>
          <w:color w:val="111111"/>
          <w:sz w:val="28"/>
          <w:sz w:val="28"/>
          <w:szCs w:val="28"/>
          <w:rtl w:val="true"/>
          <w:lang w:bidi="fa-IR"/>
        </w:rPr>
        <w:t>پدر بخواند و بداند که وی پدر او نیست، بهشت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سخن را از رسول خدا صلی الله علیه و آله و سلم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این حدیث را با اختصار نقل کرده و ادعا معاویه و زیاد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سعدا وهو أول من رمی بسهم فی سبیل الله وأبابکرة وکان تسور حصن الطائف فی أناس فجاء النبی صلی الله علیه و آله و سلم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ادعی إلی غیر أبیه وهو یعلم فالجنة علیه حرام؛</w:t>
      </w:r>
      <w:r>
        <w:rPr>
          <w:rStyle w:val="FootnoteAnchor"/>
          <w:rtl w:val="true"/>
        </w:rPr>
        <w:footnoteReference w:id="1624"/>
      </w:r>
      <w:r>
        <w:rPr>
          <w:rFonts w:ascii="IRNazanin" w:hAnsi="IRNazanin" w:eastAsia="IRNazanin"/>
          <w:color w:val="111111"/>
          <w:sz w:val="28"/>
          <w:sz w:val="28"/>
          <w:szCs w:val="28"/>
          <w:rtl w:val="true"/>
          <w:lang w:bidi="fa-IR"/>
        </w:rPr>
        <w:t>ابوعثمان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وابوبکره شنیدم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شنیدیم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غیر پدرش خوانده شود و بداند که وی پدر او نیست، بهشت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فرحان مالکی وهابی نیز به این که بخاری طبق عادتش این داستان را حذف کرده و آن را مختصر کرده است، اشاره و تصریح کرده است</w:t>
      </w:r>
      <w:r>
        <w:rPr>
          <w:rFonts w:eastAsia="IRNazanin" w:cs="IRNazanin"/>
          <w:color w:val="111111"/>
          <w:sz w:val="28"/>
          <w:szCs w:val="28"/>
          <w:rtl w:val="true"/>
          <w:lang w:bidi="fa-IR"/>
        </w:rPr>
        <w:t>.</w:t>
      </w:r>
    </w:p>
    <w:p>
      <w:pPr>
        <w:pStyle w:val="Heading3"/>
        <w:numPr>
          <w:ilvl w:val="2"/>
          <w:numId w:val="1"/>
        </w:numPr>
        <w:rPr/>
      </w:pPr>
      <w:bookmarkStart w:id="933" w:name="__RefHeading___Toc1293341_774463916"/>
      <w:bookmarkStart w:id="934" w:name="_Toc345"/>
      <w:bookmarkEnd w:id="933"/>
      <w:r>
        <w:rPr/>
        <w:t>17</w:t>
      </w:r>
      <w:r>
        <w:rPr>
          <w:rtl w:val="true"/>
        </w:rPr>
        <w:t xml:space="preserve">. </w:t>
      </w:r>
      <w:r>
        <w:rPr>
          <w:rtl w:val="true"/>
        </w:rPr>
        <w:t>منع عمر بن خطاب از خواندن شعر در مسجد</w:t>
      </w:r>
      <w:bookmarkEnd w:id="934"/>
    </w:p>
    <w:p>
      <w:pPr>
        <w:pStyle w:val="BookText"/>
        <w:rPr/>
      </w:pPr>
      <w:r>
        <w:rPr>
          <w:rFonts w:ascii="IRNazanin" w:hAnsi="IRNazanin" w:eastAsia="IRNazanin"/>
          <w:color w:val="111111"/>
          <w:sz w:val="28"/>
          <w:sz w:val="28"/>
          <w:szCs w:val="28"/>
          <w:rtl w:val="true"/>
          <w:lang w:bidi="fa-IR"/>
        </w:rPr>
        <w:t>بخاری در صحیحش چنین وارد کرده است</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عمر فی المسجد وحسان ینشد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أنشد فیه وفیه من هو خیر منک ثم التفت إلی أبی هریرة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أسمعت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عنی اللهم أیده بروح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w:t>
      </w:r>
      <w:r>
        <w:rPr>
          <w:rStyle w:val="FootnoteAnchor"/>
          <w:rtl w:val="true"/>
        </w:rPr>
        <w:footnoteReference w:id="1625"/>
      </w: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مسجد عبور کرد در حالی که حسان شعر می گفت، پس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من شعر می گفتم در حالی که فرد بهتر از تو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ابوهریره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آیا شنیدی که</w:t>
      </w:r>
      <w:bookmarkStart w:id="935" w:name="pg5103_36106"/>
    </w:p>
    <w:p>
      <w:pPr>
        <w:pStyle w:val="BookText"/>
        <w:rPr/>
      </w:pPr>
      <w:bookmarkEnd w:id="935"/>
      <w:r>
        <w:rPr>
          <w:rFonts w:ascii="IRNazanin" w:hAnsi="IRNazanin" w:eastAsia="IRNazanin"/>
          <w:color w:val="111111"/>
          <w:sz w:val="28"/>
          <w:sz w:val="28"/>
          <w:szCs w:val="28"/>
          <w:rtl w:val="true"/>
          <w:lang w:bidi="fa-IR"/>
        </w:rPr>
        <w:t>پیامبر 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پاسخ بده، خدایا او را به وسیله روح القدس تأیید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 که در اصل، خبر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عمر علی حسان وهو ینشد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أنشد وفیه من هو خیر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عمر وهو یعرف أنه یرید رسول الله صلی الله علیه و آله و سلم؛ </w:t>
      </w:r>
      <w:r>
        <w:rPr>
          <w:rStyle w:val="FootnoteAnchor"/>
          <w:rtl w:val="true"/>
        </w:rPr>
        <w:footnoteReference w:id="1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 بن خطاب به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مسجد شعر مگو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که ملاحظه می کنید، بخاری در این خبر نیز، منع کردن عمر بن خطاب از گفتن شعر در مسجد را حذف کرده است تا مخالفت عمر بن خطاب با نص پیامبر اکرم صلی الله علیه و آله و سلم برای مردم روشن نگردد</w:t>
      </w:r>
      <w:r>
        <w:rPr>
          <w:rFonts w:eastAsia="IRNazanin" w:cs="IRNazanin"/>
          <w:color w:val="111111"/>
          <w:sz w:val="28"/>
          <w:szCs w:val="28"/>
          <w:rtl w:val="true"/>
          <w:lang w:bidi="fa-IR"/>
        </w:rPr>
        <w:t>.</w:t>
      </w:r>
    </w:p>
    <w:p>
      <w:pPr>
        <w:pStyle w:val="Heading3"/>
        <w:numPr>
          <w:ilvl w:val="2"/>
          <w:numId w:val="1"/>
        </w:numPr>
        <w:rPr/>
      </w:pPr>
      <w:bookmarkStart w:id="936" w:name="__RefHeading___Toc1293343_774463916"/>
      <w:bookmarkStart w:id="937" w:name="_Toc346"/>
      <w:bookmarkEnd w:id="936"/>
      <w:r>
        <w:rPr/>
        <w:t>18</w:t>
      </w:r>
      <w:r>
        <w:rPr>
          <w:rtl w:val="true"/>
        </w:rPr>
        <w:t xml:space="preserve">. </w:t>
      </w:r>
      <w:r>
        <w:rPr>
          <w:rtl w:val="true"/>
        </w:rPr>
        <w:t>خداوند متعال سرور ماست، نه سعد بن معاذ</w:t>
      </w:r>
      <w:bookmarkEnd w:id="9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علی حکم سعد بن معاذ فنزلوا وبعث رسول الله صلی الله علیه و آله و سلم إلی سعد بن معاذ فاتی به علی حمار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طلع علی</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إلی سیدکم فانزلوه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أنزلوه، فانزلوه قال رسول الله صلی الله علیه و آله و سلم احکم فیهم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أحکم فیهم ان تقتل مقاتلتهم وتسبی ذراریهم وتقسم أموالهم وقال یزید ببغداد ویقسم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حکمت فیهم بحکم الله عز وجل وحکم رسوله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کنت أبقیت علی نبیک من حرب قریش شیأ فابقنی لها و ان کنت قطعت الحرب بینه وبینهم فاقبضنی الیک</w:t>
      </w:r>
      <w:r>
        <w:rPr>
          <w:rFonts w:eastAsia="IRNazanin" w:cs="IRNazanin"/>
          <w:color w:val="111111"/>
          <w:sz w:val="28"/>
          <w:szCs w:val="28"/>
          <w:rtl w:val="true"/>
          <w:lang w:bidi="fa-IR"/>
        </w:rPr>
        <w:t xml:space="preserve">... . </w:t>
      </w:r>
      <w:r>
        <w:rPr>
          <w:rStyle w:val="FootnoteAnchor"/>
          <w:rtl w:val="true"/>
        </w:rPr>
        <w:footnoteReference w:id="1627"/>
      </w:r>
      <w:r>
        <w:rPr>
          <w:rFonts w:ascii="IRNazanin" w:hAnsi="IRNazanin" w:eastAsia="IRNazanin"/>
          <w:color w:val="111111"/>
          <w:sz w:val="28"/>
          <w:sz w:val="28"/>
          <w:szCs w:val="28"/>
          <w:rtl w:val="true"/>
          <w:lang w:bidi="fa-IR"/>
        </w:rPr>
        <w:t>پیامبر اکرم صلی الله علیه و آله و سلم به بنی قریظه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سعد بن معاذ در مورد شما</w:t>
      </w:r>
    </w:p>
    <w:p>
      <w:pPr>
        <w:pStyle w:val="BookText"/>
        <w:rPr/>
      </w:pPr>
      <w:r>
        <w:rPr>
          <w:rFonts w:ascii="IRNazanin" w:hAnsi="IRNazanin" w:eastAsia="IRNazanin"/>
          <w:color w:val="111111"/>
          <w:sz w:val="28"/>
          <w:sz w:val="28"/>
          <w:szCs w:val="28"/>
          <w:rtl w:val="true"/>
          <w:lang w:bidi="fa-IR"/>
        </w:rPr>
        <w:t>حکم کرد همان را قبول کنید، و آن ها نیز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صلی الله علیه و آله و سلم به سراغ سعد فرستادند و او در حالی که سواره بر الاغ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صلی الله علیه و آله و سلم او را دیدند 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سید و سرور خود را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سرور ما خداوند عز 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پیاده کنید، پس او را پیاده کردند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هیثمی، ابن حجر و البانی سند این خبر را حسن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بخاری این خبر را با حذف سخن خلیفه دوم از ابوسعید خدری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نزلت بنو قریظة علی حکم سعد هو ابن معاذ بعث رسول الله صلی الله علیه و آله و سلم وکان قریبا منه فجاء علی حمار فلما دنا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إلی سیدکم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فجلس إلی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إن هؤلاء نزلوا علی حکمتک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فإنی أحکم أن تقتل المقاتلة و ان تسبی الذریة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حکمت فیهم بحکم الملک</w:t>
      </w:r>
      <w:r>
        <w:rPr>
          <w:rFonts w:eastAsia="IRNazanin" w:cs="IRNazanin"/>
          <w:color w:val="111111"/>
          <w:sz w:val="28"/>
          <w:szCs w:val="28"/>
          <w:rtl w:val="true"/>
          <w:lang w:bidi="fa-IR"/>
        </w:rPr>
        <w:t xml:space="preserve">. </w:t>
      </w:r>
      <w:r>
        <w:rPr>
          <w:rStyle w:val="FootnoteAnchor"/>
          <w:rtl w:val="true"/>
        </w:rPr>
        <w:footnoteReference w:id="1628"/>
      </w:r>
      <w:r>
        <w:rPr>
          <w:rFonts w:ascii="IRNazanin" w:hAnsi="IRNazanin" w:eastAsia="IRNazanin"/>
          <w:color w:val="111111"/>
          <w:sz w:val="28"/>
          <w:sz w:val="28"/>
          <w:szCs w:val="28"/>
          <w:rtl w:val="true"/>
          <w:lang w:bidi="fa-IR"/>
        </w:rPr>
        <w:t>چنان که ملاحظه می کنید بخاری در این خبر، سخن عمر بن خطاب را حذف کرده است</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داشته باشیم، عمر بن خطاب در حالی در این مورد با پیامبر اکرم صلی الله علیه و آله و سلم مخالفت کرده است که در اخبار دیگر ثابت شده او در داستان سقیفه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ابوبکر را و همچنین همراه ابوبکر بلال را سید خود خوانده است چنان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سَیِّدُنَا وَأَعْتَقَ سَیِّدَنَا؛</w:t>
      </w:r>
      <w:r>
        <w:rPr>
          <w:rStyle w:val="FootnoteAnchor"/>
          <w:rtl w:val="true"/>
        </w:rPr>
        <w:footnoteReference w:id="1629"/>
      </w:r>
      <w:r>
        <w:rPr>
          <w:rFonts w:ascii="IRNazanin" w:hAnsi="IRNazanin" w:eastAsia="IRNazanin"/>
          <w:color w:val="111111"/>
          <w:sz w:val="28"/>
          <w:sz w:val="28"/>
          <w:szCs w:val="28"/>
          <w:rtl w:val="true"/>
          <w:lang w:bidi="fa-IR"/>
        </w:rPr>
        <w:t>عمر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سید ما بلال سیدمان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عُمَرَ او أَبَا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نُبَایِعُکَ أَنْتَ فَأَنْتَ</w:t>
      </w:r>
      <w:bookmarkStart w:id="938" w:name="pg5103_36108"/>
    </w:p>
    <w:p>
      <w:pPr>
        <w:pStyle w:val="BookText"/>
        <w:rPr/>
      </w:pPr>
      <w:bookmarkEnd w:id="938"/>
      <w:r>
        <w:rPr>
          <w:rFonts w:ascii="Amiri" w:hAnsi="Amiri" w:eastAsia="Amiri" w:cs="Amiri"/>
          <w:color w:val="111111"/>
          <w:sz w:val="28"/>
          <w:sz w:val="28"/>
          <w:szCs w:val="28"/>
          <w:rtl w:val="true"/>
          <w:lang w:bidi="ar-SA"/>
        </w:rPr>
        <w:t>سَیِّدُنَا وَخَیْرُنَا وَأَحَبُّنَا إِلَی رَسُولِ اللَّهِ صلی الله علیه و آله و سلم؛</w:t>
      </w:r>
      <w:r>
        <w:rPr>
          <w:rStyle w:val="FootnoteAnchor"/>
          <w:rtl w:val="true"/>
        </w:rPr>
        <w:footnoteReference w:id="1630"/>
      </w:r>
      <w:r>
        <w:rPr>
          <w:rFonts w:ascii="IRNazanin" w:hAnsi="IRNazanin" w:eastAsia="IRNazanin"/>
          <w:color w:val="111111"/>
          <w:sz w:val="28"/>
          <w:sz w:val="28"/>
          <w:szCs w:val="28"/>
          <w:rtl w:val="true"/>
          <w:lang w:bidi="fa-IR"/>
        </w:rPr>
        <w:t>ابوبکر در سقیفه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یا ابوعبیده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تو بیعت می کنیم، تو سید 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Heading3"/>
        <w:numPr>
          <w:ilvl w:val="2"/>
          <w:numId w:val="1"/>
        </w:numPr>
        <w:rPr/>
      </w:pPr>
      <w:bookmarkStart w:id="939" w:name="__RefHeading___Toc1293345_774463916"/>
      <w:bookmarkStart w:id="940" w:name="_Toc347"/>
      <w:bookmarkEnd w:id="939"/>
      <w:r>
        <w:rPr/>
        <w:t>19</w:t>
      </w:r>
      <w:r>
        <w:rPr>
          <w:rtl w:val="true"/>
        </w:rPr>
        <w:t xml:space="preserve">. </w:t>
      </w:r>
      <w:r>
        <w:rPr>
          <w:rtl w:val="true"/>
        </w:rPr>
        <w:t>عمر بن خطاب و نهی از نماز در صورت عدم وجود آب</w:t>
      </w:r>
      <w:bookmarkEnd w:id="940"/>
    </w:p>
    <w:p>
      <w:pPr>
        <w:pStyle w:val="BookText"/>
        <w:rPr/>
      </w:pPr>
      <w:r>
        <w:rPr>
          <w:rFonts w:ascii="IRNazanin" w:hAnsi="IRNazanin" w:eastAsia="IRNazanin"/>
          <w:color w:val="111111"/>
          <w:sz w:val="28"/>
          <w:sz w:val="28"/>
          <w:szCs w:val="28"/>
          <w:rtl w:val="true"/>
          <w:lang w:bidi="fa-IR"/>
        </w:rPr>
        <w:t>عن عبدالرحمن بن أبزی أن رجلا أتی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أجنبت فلم أجد 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تذکر یا أمیر المؤمنین إذ أنا وأنت فی سریة فأجنبنا فلم نجد ماء فأما أنت فلم تصل و اما أنا فتمعکت فی التراب وصلیت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یکفیک أن تضرب بیدیک الأرض ثم تنفخ ثم تمسح بهما وجهک وکفیک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عمار قال إن شئت لم أحدث به؛</w:t>
      </w:r>
      <w:r>
        <w:rPr>
          <w:rStyle w:val="FootnoteAnchor"/>
          <w:rtl w:val="true"/>
        </w:rPr>
        <w:footnoteReference w:id="1631"/>
      </w:r>
      <w:r>
        <w:rPr>
          <w:rFonts w:ascii="IRNazanin" w:hAnsi="IRNazanin" w:eastAsia="IRNazanin"/>
          <w:color w:val="111111"/>
          <w:sz w:val="28"/>
          <w:sz w:val="28"/>
          <w:szCs w:val="28"/>
          <w:rtl w:val="true"/>
          <w:lang w:bidi="fa-IR"/>
        </w:rPr>
        <w:t>مردی به نزد عمر بن خطاب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جنب شدم وآب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یاد نمی آوری که با هم در سریه ای بودیم وجنب شدیم وآب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پس نماز نخواندی و اما من خود را به خاک مالیدم ونماز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عمل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کافی بود که دستانت را به زمین بزنی و به صورت ودستت مسح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نخواهی که من این واقعیت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را نقل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چنین وارد شده است</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نزد عمر بن خطاب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برای ما یک ماه و دو ماه می گذرد وآب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شما</w:t>
      </w:r>
      <w:r>
        <w:rPr>
          <w:rFonts w:eastAsia="IRNazanin" w:cs="IRNazanin"/>
          <w:color w:val="111111"/>
          <w:sz w:val="28"/>
          <w:szCs w:val="28"/>
          <w:rtl w:val="true"/>
          <w:lang w:bidi="fa-IR"/>
        </w:rPr>
        <w:t>)</w:t>
      </w:r>
      <w:bookmarkStart w:id="941" w:name="pg5103_36109"/>
    </w:p>
    <w:p>
      <w:pPr>
        <w:pStyle w:val="BookText"/>
        <w:rPr/>
      </w:pPr>
      <w:bookmarkEnd w:id="941"/>
      <w:r>
        <w:rPr>
          <w:rFonts w:ascii="IRNazanin" w:hAnsi="IRNazanin" w:eastAsia="IRNazanin"/>
          <w:color w:val="111111"/>
          <w:sz w:val="28"/>
          <w:sz w:val="28"/>
          <w:szCs w:val="28"/>
          <w:rtl w:val="true"/>
          <w:lang w:bidi="fa-IR"/>
        </w:rPr>
        <w:t>باشم نماز نمی خوانم تا این که آب پیدا کنم</w:t>
      </w:r>
      <w:r>
        <w:rPr>
          <w:rFonts w:eastAsia="IRNazanin" w:cs="IRNazanin"/>
          <w:color w:val="111111"/>
          <w:sz w:val="28"/>
          <w:szCs w:val="28"/>
          <w:rtl w:val="true"/>
          <w:lang w:bidi="fa-IR"/>
        </w:rPr>
        <w:t xml:space="preserve">... . </w:t>
      </w:r>
      <w:r>
        <w:rPr>
          <w:rStyle w:val="FootnoteAnchor"/>
          <w:rtl w:val="true"/>
        </w:rPr>
        <w:footnoteReference w:id="1632"/>
      </w:r>
      <w:r>
        <w:rPr>
          <w:rFonts w:ascii="IRNazanin" w:hAnsi="IRNazanin" w:eastAsia="IRNazanin"/>
          <w:color w:val="111111"/>
          <w:sz w:val="28"/>
          <w:sz w:val="28"/>
          <w:szCs w:val="28"/>
          <w:rtl w:val="true"/>
          <w:lang w:bidi="fa-IR"/>
        </w:rPr>
        <w:t>البانی و شعیب ارنؤوط سند این حدیث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بخاری در این حدیث سخن عمر بن خطاب را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 و همچنین این را که به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حدیث حذف کرده است</w:t>
      </w:r>
      <w:r>
        <w:rPr>
          <w:rFonts w:eastAsia="IRNazanin" w:cs="IRNazanin"/>
          <w:color w:val="111111"/>
          <w:sz w:val="28"/>
          <w:szCs w:val="28"/>
          <w:rtl w:val="true"/>
          <w:lang w:bidi="fa-IR"/>
        </w:rPr>
        <w:t>.</w:t>
      </w:r>
      <w:r>
        <w:rPr>
          <w:rStyle w:val="FootnoteAnchor"/>
          <w:rtl w:val="true"/>
        </w:rPr>
        <w:footnoteReference w:id="1633"/>
      </w:r>
    </w:p>
    <w:p>
      <w:pPr>
        <w:pStyle w:val="Heading3"/>
        <w:numPr>
          <w:ilvl w:val="2"/>
          <w:numId w:val="1"/>
        </w:numPr>
        <w:rPr/>
      </w:pPr>
      <w:bookmarkStart w:id="942" w:name="__RefHeading___Toc1293347_774463916"/>
      <w:bookmarkStart w:id="943" w:name="_Toc348"/>
      <w:bookmarkEnd w:id="942"/>
      <w:r>
        <w:rPr/>
        <w:t>20</w:t>
      </w:r>
      <w:r>
        <w:rPr>
          <w:rtl w:val="true"/>
        </w:rPr>
        <w:t xml:space="preserve">. </w:t>
      </w:r>
      <w:r>
        <w:rPr>
          <w:rtl w:val="true"/>
        </w:rPr>
        <w:t>عمر بن خطاب و نفی نفع و ضرر داشتن حجر الاسود</w:t>
      </w:r>
      <w:bookmarkEnd w:id="943"/>
    </w:p>
    <w:p>
      <w:pPr>
        <w:pStyle w:val="BookText"/>
        <w:rPr/>
      </w:pPr>
      <w:r>
        <w:rPr>
          <w:rFonts w:ascii="IRNazanin" w:hAnsi="IRNazanin" w:eastAsia="IRNazanin"/>
          <w:color w:val="111111"/>
          <w:sz w:val="28"/>
          <w:sz w:val="28"/>
          <w:szCs w:val="28"/>
          <w:rtl w:val="true"/>
          <w:lang w:bidi="fa-IR"/>
        </w:rPr>
        <w:t>بخاری در صحیحش خبری را از خلیفه دوم عمر بن خطاب نقل کرده که هم بر خلاف واقع و نصوص اسلامی است و هم بر خلاف هدفی که بخاری ادعا کرده که به خاطر آن هدف صحیحش را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عُمَرَ رضی الله عنه أَنَّهُ جَاءَ إِلَی الْحَجَرِ الأَسْوَدِ فَقَبَّلَهُ،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أَعْلَمُ أَنَّکَ حَجَرٌ لاَ تَضُرُّ وَلاَ تَنْفَعُ، وَلَوْلاَ أَنِّی رَأَیْتُ النَّبِیَّ صلی الله علیه و آله و سلم یُقَبِّلُکَ مَا قَبَّلْتُکَ؛ </w:t>
      </w:r>
      <w:r>
        <w:rPr>
          <w:rStyle w:val="FootnoteAnchor"/>
          <w:rtl w:val="true"/>
        </w:rPr>
        <w:footnoteReference w:id="1634"/>
      </w:r>
      <w:r>
        <w:rPr>
          <w:rFonts w:ascii="IRNazanin" w:hAnsi="IRNazanin" w:eastAsia="IRNazanin"/>
          <w:color w:val="111111"/>
          <w:sz w:val="28"/>
          <w:sz w:val="28"/>
          <w:szCs w:val="28"/>
          <w:rtl w:val="true"/>
          <w:lang w:bidi="fa-IR"/>
        </w:rPr>
        <w:t>عمر بن خطاب به نزد حجر الاسود آمد و آن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w:t>
      </w:r>
    </w:p>
    <w:p>
      <w:pPr>
        <w:pStyle w:val="BookText"/>
        <w:rPr/>
      </w:pPr>
      <w:r>
        <w:rPr>
          <w:rFonts w:ascii="IRNazanin" w:hAnsi="IRNazanin" w:eastAsia="IRNazanin"/>
          <w:color w:val="111111"/>
          <w:sz w:val="28"/>
          <w:sz w:val="28"/>
          <w:szCs w:val="28"/>
          <w:rtl w:val="true"/>
          <w:lang w:bidi="fa-IR"/>
        </w:rPr>
        <w:t>می دانم که تو سنگ هستی نه ضرر می رسانی و نه نفع داری، و اگر من ندیده بودم که پیامبر صلی الله علیه و آله و سلم تو را می بوسید تو را نمی بوسیدم</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امروزه این خبر و سخن خلیفه دوم را نیز مانند خیلی از موضوعات دیگر برخی از مسلمین دین خود قرار داده اند و حال آن که این سخن که حجر الاسود نه نفع دارد و نه ضرر با واقعیت و با اخبار اسلامی مخالف است و امیرالمؤمنین علیه السلام به خلیفه دوم در همان هنگام تذکر داده اند که او اشتباه می کند که در زیر با حقایق آن آشنا خواهیم شد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مع عمر بن الخطاب فلما دخل الطواف استقبل الحجر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أعلم أنک حجر لا تضر و لا تنفع و لولا أنی رأیت رسول الله صلی الله علیه و آله و سلم قبلک ما قبلتک ثم قبله فقال له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 المؤمنین إنه یضر و ینفع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 تبارک و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ذلک من کتاب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 ألست بربکم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آدم و مسح علی ظهره فقررهم بأنه الرب و أنهم العبید و أخذ عهودهم و مواثیقهم و کتب ذلک فی رق و کان لهذا الحجر عینان و لسان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فاک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فاه فألقمه ذلک الرق و قال اشهد لمن وافاک بالموافاة یوم القیامة و إنی أشهد لسمعت رسول الله صلی الله علیه و آله و سلم یؤتی یوم القیامة بالحجر الأسود و له لسان ذلق یشهد لمن یستلمه بالتوحید فهو یا أمیر المؤمنین یضر و ینفع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أن أعیش فی قوم لست فیهم یا أبا حسن؛ </w:t>
      </w:r>
      <w:r>
        <w:rPr>
          <w:rStyle w:val="FootnoteAnchor"/>
          <w:rtl w:val="true"/>
        </w:rPr>
        <w:footnoteReference w:id="1635"/>
      </w:r>
      <w:r>
        <w:rPr>
          <w:rFonts w:ascii="IRNazanin" w:hAnsi="IRNazanin" w:eastAsia="IRNazanin"/>
          <w:color w:val="111111"/>
          <w:sz w:val="28"/>
          <w:sz w:val="28"/>
          <w:szCs w:val="28"/>
          <w:rtl w:val="true"/>
          <w:lang w:bidi="fa-IR"/>
        </w:rPr>
        <w:t>ابوسعید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عمر بن خطاب حج نمودیم پس وقتی وارد طواف شد رو کرد به حجر الاسود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می دانم که تو سنگ هستی نه ضرر می توانی برسانی و نه نفع، و اگر من ندیده بودم که پیامبر صلی الله علیه و آله و سلم تو را می بوسید تو را نمی بوسیدم، سپس آن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امیرالمؤمنین، حجر الاسود هم ضرر می رساند و هم نفع،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قرآن؟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پروردگارت از پشت و صلب فرزندان آدم، ذریه آنها را برگرفت و آنها را گواه بر خویشتن</w:t>
      </w:r>
    </w:p>
    <w:p>
      <w:pPr>
        <w:pStyle w:val="BookText"/>
        <w:rPr/>
      </w:pP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و ذریه او را آفرید و اقرار گرفت که او پروردگار است و آن ها بنده های او هستند و از آن ها عهد و پیمان گرفت و آن را در برگی نوشت و این حجر دو چشم و زبان داشت،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باز بکن و او نیز باز نمود و آن نوشته را بلعید و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برای کسی که بر عهد خود وفا نمود شهادت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از پیامبر صلی الله علیه و آله و سلم شنیدم که قیامت حجر الاسود را می آورند در حالی که زبان گویا دارد و به نفع کسانی که او را از روی توحید لمس کرده اند شهادت می دهد و آن ای امیرالمؤمنین، هم نفع می رساند و هم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این که در بین قومی زندگی کنم که تو در بین آن ها نباشی، ای ابا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صنعانی و زیلعی بعد از نقل خبر بخاری و سخن عمر بن خطاب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ازرقی این حدیث عمر را با زیاده نقل کرده که علی به عمر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خبر فوق را نقل کرده اند که امیرالمؤمنین خلاف واقع و نص بودن برداشت خلیفه دوم را بیان فرمودند</w:t>
      </w:r>
      <w:r>
        <w:rPr>
          <w:rFonts w:eastAsia="IRNazanin" w:cs="IRNazanin"/>
          <w:color w:val="111111"/>
          <w:sz w:val="28"/>
          <w:szCs w:val="28"/>
          <w:rtl w:val="true"/>
          <w:lang w:bidi="fa-IR"/>
        </w:rPr>
        <w:t xml:space="preserve">. </w:t>
      </w:r>
      <w:r>
        <w:rPr>
          <w:rStyle w:val="FootnoteAnchor"/>
          <w:rtl w:val="true"/>
        </w:rPr>
        <w:footnoteReference w:id="1636"/>
      </w:r>
    </w:p>
    <w:p>
      <w:pPr>
        <w:pStyle w:val="BookText"/>
        <w:rPr/>
      </w:pPr>
      <w:r>
        <w:rPr>
          <w:rFonts w:ascii="IRNazanin" w:hAnsi="IRNazanin" w:eastAsia="IRNazanin"/>
          <w:color w:val="111111"/>
          <w:sz w:val="28"/>
          <w:sz w:val="28"/>
          <w:szCs w:val="28"/>
          <w:rtl w:val="true"/>
          <w:lang w:bidi="fa-IR"/>
        </w:rPr>
        <w:t>شوکانی نیز که از دل بستگان به ابن تیمیه و ابن عبدالوهاب بوده، با اشاره به سخن عمر بن خطاب که بخاری آن را روایت کرده حدیث فوق را در بیان خطا بودن سخن عمر بن خطاب نقل کرده و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ابوهارون جدا ضعیف است، ولی 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زیر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تقویت می کند</w:t>
      </w:r>
      <w:r>
        <w:rPr>
          <w:rFonts w:eastAsia="IRNazanin" w:cs="IRNazanin"/>
          <w:color w:val="111111"/>
          <w:sz w:val="28"/>
          <w:szCs w:val="28"/>
          <w:rtl w:val="true"/>
          <w:lang w:bidi="fa-IR"/>
        </w:rPr>
        <w:t xml:space="preserve">. </w:t>
      </w:r>
      <w:r>
        <w:rPr>
          <w:rStyle w:val="FootnoteAnchor"/>
          <w:rtl w:val="true"/>
        </w:rPr>
        <w:footnoteReference w:id="1637"/>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داشته باشیم که تذکر امیرالمؤمنین علیه السلام بر عمر بن خطاب را امام صادق علیه السلام نیز عینا مانند نقل ابوسعید خدری نقل کرده و از آن خبر داده اند </w:t>
      </w:r>
      <w:r>
        <w:rPr>
          <w:rStyle w:val="FootnoteAnchor"/>
          <w:rtl w:val="true"/>
        </w:rPr>
        <w:footnoteReference w:id="1638"/>
      </w:r>
      <w:r>
        <w:rPr>
          <w:rFonts w:ascii="IRNazanin" w:hAnsi="IRNazanin" w:eastAsia="IRNazanin"/>
          <w:color w:val="111111"/>
          <w:sz w:val="28"/>
          <w:sz w:val="28"/>
          <w:szCs w:val="28"/>
          <w:rtl w:val="true"/>
          <w:lang w:bidi="fa-IR"/>
        </w:rPr>
        <w:t>که خطا بودن فهم خلیفه دوم</w:t>
      </w:r>
    </w:p>
    <w:p>
      <w:pPr>
        <w:pStyle w:val="BookText"/>
        <w:rPr/>
      </w:pPr>
      <w:r>
        <w:rPr>
          <w:rFonts w:ascii="IRNazanin" w:hAnsi="IRNazanin" w:eastAsia="IRNazanin"/>
          <w:color w:val="111111"/>
          <w:sz w:val="28"/>
          <w:sz w:val="28"/>
          <w:szCs w:val="28"/>
          <w:rtl w:val="true"/>
          <w:lang w:bidi="fa-IR"/>
        </w:rPr>
        <w:t>را برایش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صالحی شامی </w:t>
      </w:r>
      <w:r>
        <w:rPr>
          <w:rStyle w:val="FootnoteAnchor"/>
          <w:rtl w:val="true"/>
        </w:rPr>
        <w:footnoteReference w:id="1639"/>
      </w:r>
      <w:r>
        <w:rPr>
          <w:rFonts w:ascii="IRNazanin" w:hAnsi="IRNazanin" w:eastAsia="IRNazanin"/>
          <w:color w:val="111111"/>
          <w:sz w:val="28"/>
          <w:sz w:val="28"/>
          <w:szCs w:val="28"/>
          <w:rtl w:val="true"/>
          <w:lang w:bidi="fa-IR"/>
        </w:rPr>
        <w:t>قبل از این حدیث و تذکر امیرالمؤمنین علیه السلام دو خبر دیگر به نقل از ابوشیخ و او از امام باقر علیه السلام و به نقل از ابوشیخ و مصنف عبدالرزاق و آن ها از فاطمه دختر امام حسن علیه السلام این قسمت از حدیث را که خداوند متعال عهد گرفت و آن را حجر الاسود بلعید و قیامت به نفع هر کسی که او را لمس نمود گواهی خواهد داد،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اخبار فراوان دیگر که در زیر با برخی آن ها آشنا خواهیم شد که هم واقعیت داشتن تذکر امیرالمؤمنین علیه السلام را روشن می کند و هم این را که عمر بن خطاب فهمش خطا بوده و بخاری با تصرف چنین برداشت خلاف نص خلیفه دوم را به عنوان دین صحیح، در اختیار مسلمین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الحجر لسانا و شفتین یشهد لمن استلمه یوم القیامة بحق؛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حجر زبان و دو لب دارد که قیامت به نفع کسی که او را بر حق لمس کرده، شهادت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البانی و شعیب ارنؤوط سند این حدیث را صحیح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هذا الحجر یوم القیامة له عینان یبصر بهما ولسان ینطق به یشهد لمن استلمه بحق؛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حجر قیامت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 چشم دارد که با آن می بیند و زبان دارد که با آن سخن می گوید و به نفع هر کسی که او را بر حق لمس کرده، شهادت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البانی و شعیب در هر سه مورد سند این حدیث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معنا از سلمان فارسی </w:t>
      </w:r>
      <w:r>
        <w:rPr>
          <w:rStyle w:val="FootnoteAnchor"/>
          <w:rtl w:val="true"/>
        </w:rPr>
        <w:footnoteReference w:id="1640"/>
      </w:r>
      <w:r>
        <w:rPr>
          <w:rFonts w:ascii="IRNazanin" w:hAnsi="IRNazanin" w:eastAsia="IRNazanin"/>
          <w:color w:val="111111"/>
          <w:sz w:val="28"/>
          <w:sz w:val="28"/>
          <w:szCs w:val="28"/>
          <w:rtl w:val="true"/>
          <w:lang w:bidi="fa-IR"/>
        </w:rPr>
        <w:t>نیز حدیث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أشهدوا هذا الحجر خیرا فانه یوم القیامة شافع مشفع، له لسان وشفتان یشهد لمن استلمه؛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این حجر عمل خیر انجام دهید پس همانا او قیامت شفاعت کننده ی است که شفاعتش پذیرفته می شود، او زبان و دو لب خواهد داشت که به نفع هر کسی که وی را لمس کرده شهادت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در باره حدیث فوق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عباد مجهول است و بقیه رجال آن ثقه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مسح الحجر الاسود والرکن الیمانی یحطان الخطایا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نمودن حجر الاسود و رکن یمانی سبب فرو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بنابر روایت 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ابن عمر، ابوهریره و مجاهد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سند حدیث ابن عمر را صحیح و شعیب ارنؤوط تمام اسانید مسند احمد را حسن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دیگر 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مسحهما کفارة للخطایا؛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 از پیامبر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مسح رکن و حجر</w:t>
      </w:r>
      <w:bookmarkStart w:id="944" w:name="pg5103_36114"/>
    </w:p>
    <w:p>
      <w:pPr>
        <w:pStyle w:val="BookText"/>
        <w:rPr/>
      </w:pPr>
      <w:bookmarkEnd w:id="944"/>
      <w:r>
        <w:rPr>
          <w:rFonts w:ascii="IRNazanin" w:hAnsi="IRNazanin" w:eastAsia="IRNazanin"/>
          <w:color w:val="111111"/>
          <w:sz w:val="28"/>
          <w:sz w:val="28"/>
          <w:szCs w:val="28"/>
          <w:rtl w:val="true"/>
          <w:lang w:bidi="fa-IR"/>
        </w:rPr>
        <w:t>الاسود موجب کفاره خطاها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البانی سند این حدیث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تنها برخی اخبار در این موضوع است که همگی بر باطل بودن خبر بخاری و بر خلاف نص بودن فهم و سخن خلیفه دوم و نفع و ضرر داشتن حجر الاسود شهادت</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بخاری با نقل این خبر دو کار عجیب انجام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مطلب را که امیرالمؤمنین علیه السلام تذکر داده و اشتباه بودن برداشت خلیفه دوم را بلافاصله بیان فرموده اند و خود عمر بن خطاب نیز آن را پذیرفته، بیان نکرده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هدف نگارش صحیح بخاری از زبان بخاری ذکر شد او ادعا نموده که خواب دیده و معبرین خواب او را چنین تعبیر کرده اند که او دروغ را از پیامبر اکرم صلی الله علیه و آله و سلم دور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نقل این خبر این ادعای بخاری را رد می کند؛ زیرا احادیث صحیح چنان که گذشت بیان می کند که نظر خلیفه دوم خلاف نصوص اسلامی است، پس با این وجود چگونه این خبر را در صحیحش نقل کرده و اخبار صحیح اسلامی را کنار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دقت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نقل روایت این همه صحابه از پیامبر اکرم صلی الله علیه و آله و سلم در مورد نفع و ضرر داشتن حجر الاسد لازم و اولی بود، و یا نقل نظر خلاف شرع یک نفر به عنوان دین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بخاری این همه اخبار صحیح از پیامبر اکرم صلی الله علیه و آله و سلم را در صحیحش وارد نکرده، ولی یک نظر خلاف اسلامی را به عنوان دین صحیح در صحیحش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945" w:name="__RefHeading___Toc1293349_774463916"/>
      <w:bookmarkStart w:id="946" w:name="_Toc349"/>
      <w:bookmarkEnd w:id="945"/>
      <w:r>
        <w:rPr/>
        <w:t>21</w:t>
      </w:r>
      <w:r>
        <w:rPr>
          <w:rtl w:val="true"/>
        </w:rPr>
        <w:t xml:space="preserve">. </w:t>
      </w:r>
      <w:r>
        <w:rPr>
          <w:rtl w:val="true"/>
        </w:rPr>
        <w:t xml:space="preserve">بخاری و حذف و پنهان کردن عدم آگاهی خلیفه دوم از معنای </w:t>
      </w:r>
      <w:r>
        <w:rPr>
          <w:rtl w:val="true"/>
        </w:rPr>
        <w:t>«</w:t>
      </w:r>
      <w:r>
        <w:rPr>
          <w:rtl w:val="true"/>
        </w:rPr>
        <w:t>اب</w:t>
      </w:r>
      <w:r>
        <w:rPr>
          <w:rtl w:val="true"/>
        </w:rPr>
        <w:t>»</w:t>
      </w:r>
      <w:bookmarkEnd w:id="946"/>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سُلَیْمَانُ بْنُ حَرْبٍ حَدَّثَنَا حَمَّادُ بْنُ زَیْدٍ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نُهِینَا عَنِ التَّکَلُّفِ؛ </w:t>
      </w:r>
      <w:r>
        <w:rPr>
          <w:rStyle w:val="FootnoteAnchor"/>
          <w:rtl w:val="true"/>
        </w:rPr>
        <w:footnoteReference w:id="1641"/>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بن خطاب بودیم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تکلّف نهی شده ا 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واقعیت این است که عمر بن خطاب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وفاکهة وأبا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می کند و متوجه نمی شود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بخاری طبق عادتش این واقعیت را از این خبر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با نفس سند بخاری خبر فوق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سلیمان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حماد بن زید عن ثابت البنانی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عمر بن الخطاب وعلیه قمیص فی ظهره أربع رقاع فقرأ فاکهة وأبا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الأب؟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هو التکلف، فما علیک أن لا تدری ما الأب؛ </w:t>
      </w:r>
      <w:r>
        <w:rPr>
          <w:rStyle w:val="FootnoteAnchor"/>
          <w:rtl w:val="true"/>
        </w:rPr>
        <w:footnoteReference w:id="1642"/>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عمر بن خطاب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 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تکلّف است، چه شده بر تو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نمی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دیگران نیز از طریق ثابت بنانی، قتاده، حمید طویل، زهری،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نقل</w:t>
      </w:r>
    </w:p>
    <w:p>
      <w:pPr>
        <w:pStyle w:val="BookText"/>
        <w:rPr/>
      </w:pPr>
      <w:r>
        <w:rPr>
          <w:rFonts w:ascii="IRNazanin" w:hAnsi="IRNazanin" w:eastAsia="IRNazanin"/>
          <w:color w:val="111111"/>
          <w:sz w:val="28"/>
          <w:sz w:val="28"/>
          <w:szCs w:val="28"/>
          <w:rtl w:val="true"/>
          <w:lang w:bidi="fa-IR"/>
        </w:rPr>
        <w:t>کرده اند که در زیر به یک خبر و مصادر آن اشاره خواهیم کرد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أنس أن عمر قال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وفاکهة وأبا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الفاکهة قد عرفناها فما الأب ثم رجع إلی نفسه فقال إن هذا لهو التکلف یا عمر؛ </w:t>
      </w:r>
      <w:r>
        <w:rPr>
          <w:rStyle w:val="FootnoteAnchor"/>
          <w:rtl w:val="true"/>
        </w:rPr>
        <w:footnoteReference w:id="1643"/>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عمر بن خطاب در منبر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وفاکهة 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فاکهه را</w:t>
      </w:r>
      <w:bookmarkStart w:id="947" w:name="pg5103_36116"/>
    </w:p>
    <w:p>
      <w:pPr>
        <w:pStyle w:val="BookText"/>
        <w:rPr/>
      </w:pPr>
      <w:bookmarkEnd w:id="947"/>
      <w:r>
        <w:rPr>
          <w:rFonts w:ascii="IRNazanin" w:hAnsi="IRNazanin" w:eastAsia="IRNazanin"/>
          <w:color w:val="111111"/>
          <w:sz w:val="28"/>
          <w:sz w:val="28"/>
          <w:szCs w:val="28"/>
          <w:rtl w:val="true"/>
          <w:lang w:bidi="fa-IR"/>
        </w:rPr>
        <w:t xml:space="preserve">شناختیم که چه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سپس بر خودش خطاب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همان تکلّف است ای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و ذهبی سند روایت زهری از انس را به شرط شیخین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داشته باشیم که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حدیث با اشاره به تصرف بخاری نسبت این خبر، اسانید فراوانی از مصادر مختلف ذکر کرده که این خبر را کامل نقل کرده اند و جز بخاری کسی این خبر را این گونه با دستکاری نقل نکرده است</w:t>
      </w:r>
      <w:r>
        <w:rPr>
          <w:rFonts w:eastAsia="IRNazanin" w:cs="IRNazanin"/>
          <w:color w:val="111111"/>
          <w:sz w:val="28"/>
          <w:szCs w:val="28"/>
          <w:rtl w:val="true"/>
          <w:lang w:bidi="fa-IR"/>
        </w:rPr>
        <w:t>.</w:t>
      </w:r>
    </w:p>
    <w:p>
      <w:pPr>
        <w:pStyle w:val="Heading3"/>
        <w:numPr>
          <w:ilvl w:val="2"/>
          <w:numId w:val="1"/>
        </w:numPr>
        <w:rPr/>
      </w:pPr>
      <w:bookmarkStart w:id="948" w:name="__RefHeading___Toc1293351_774463916"/>
      <w:bookmarkStart w:id="949" w:name="_Toc350"/>
      <w:bookmarkEnd w:id="948"/>
      <w:r>
        <w:rPr/>
        <w:t>22</w:t>
      </w:r>
      <w:r>
        <w:rPr>
          <w:rtl w:val="true"/>
        </w:rPr>
        <w:t xml:space="preserve">. </w:t>
      </w:r>
      <w:r>
        <w:rPr>
          <w:rtl w:val="true"/>
        </w:rPr>
        <w:t>بخاری و تحریف و پنهان کردن لزوم مسح بر پا</w:t>
      </w:r>
      <w:bookmarkEnd w:id="949"/>
    </w:p>
    <w:p>
      <w:pPr>
        <w:pStyle w:val="BookText"/>
        <w:rPr/>
      </w:pPr>
      <w:r>
        <w:rPr>
          <w:rFonts w:ascii="IRNazanin" w:hAnsi="IRNazanin" w:eastAsia="IRNazanin"/>
          <w:color w:val="111111"/>
          <w:sz w:val="28"/>
          <w:sz w:val="28"/>
          <w:szCs w:val="28"/>
          <w:rtl w:val="true"/>
          <w:lang w:bidi="fa-IR"/>
        </w:rPr>
        <w:t>حدثنا ابوداود قال حدثنا شعبة قال اخبرنی عبدالملک بن المیسرة قال سمعت النزال بن سبرة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 الظهر فی الرحبة ثم جلس فی حوائج الناس حتی حضرت العصر ثم اتی بکوز من ماء فصب منه کفا فغسل وجهه ویدیه ومسح علی رأسه ورجلیه ثم قام فشرب فضل الماء وهو قائم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ناسا یکرهون ان یشربوا وهم قیام ورأیت رسول الله صلی الله علیه و آله و سلم فعل الذی فعلت؛ </w:t>
      </w:r>
      <w:r>
        <w:rPr>
          <w:rStyle w:val="FootnoteAnchor"/>
          <w:rtl w:val="true"/>
        </w:rPr>
        <w:footnoteReference w:id="1644"/>
      </w:r>
      <w:r>
        <w:rPr>
          <w:rFonts w:ascii="IRNazanin" w:hAnsi="IRNazanin" w:eastAsia="IRNazanin"/>
          <w:color w:val="111111"/>
          <w:sz w:val="28"/>
          <w:sz w:val="28"/>
          <w:szCs w:val="28"/>
          <w:rtl w:val="true"/>
          <w:lang w:bidi="fa-IR"/>
        </w:rPr>
        <w:t>نزال بن سبره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رحبه نماز ظهر را خواند، سپس برای برطرف کردن حوائج مردم نشست تا این که زمان نماز عصر فرا رسید، پس ظرف آبی آوردند و حضرت یک کف آب ریخت و صورت و دستانش را شست و بر سر و پاهایش مسح کشید؟ سپس بلند شد و بقیه آب وضو را نوشید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برخی مردم از نوشیدن آب در حال ایستاده کراهت دارند و من دیدم که پیامبر صلی الله علیه و آله و سلم همین گونه ای عمل کرد که من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نقل طبری که دیگران نیز آن را وارد کرده اند امیرالمؤمنین علیه السلام بعد از اتمام وضو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وضوء کسی است که در وضو بدعت ایجاد کرده است</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فوق را با لفظ مذکور ابوداود طیالسی و وهب بن جریر از شعبه روایت کرده اند و هر دو این سند کاملا صحیح است مضافا بر این که ابن کثیر سند طبری را خیلی خوب خوانده است</w:t>
      </w:r>
      <w:r>
        <w:rPr>
          <w:rFonts w:eastAsia="IRNazanin" w:cs="IRNazanin"/>
          <w:color w:val="111111"/>
          <w:sz w:val="28"/>
          <w:szCs w:val="28"/>
          <w:rtl w:val="true"/>
          <w:lang w:bidi="fa-IR"/>
        </w:rPr>
        <w:t>.</w:t>
      </w:r>
      <w:bookmarkStart w:id="950" w:name="pg5103_36117"/>
    </w:p>
    <w:p>
      <w:pPr>
        <w:pStyle w:val="BookText"/>
        <w:rPr/>
      </w:pPr>
      <w:bookmarkEnd w:id="950"/>
      <w:r>
        <w:rPr>
          <w:rFonts w:ascii="IRNazanin" w:hAnsi="IRNazanin" w:eastAsia="IRNazanin"/>
          <w:color w:val="111111"/>
          <w:sz w:val="28"/>
          <w:sz w:val="28"/>
          <w:szCs w:val="28"/>
          <w:rtl w:val="true"/>
          <w:lang w:bidi="fa-IR"/>
        </w:rPr>
        <w:t>ولی امام بخاری به احتمال زیاد دست به تحریف آشکار متن این حدیث زده و یا باز متن تحریف شده را در صحیحش وارد کرده و به این شکل یک پنهان کاری روشن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آدم حدثنا شعبة حدثنا عبد الملک بن میسرة سمعت النزال بن سبرة یحدث عن علی انه صلی الظهر ثم قعد فی حوائج الناس فی رحبة الکوفة حتی حضرت صلاة العصر ثم اتی بماء فشرب وغسل وجهه ویدیه وذکر رأسه ورجلیه ثم قام فشرب فضله وهو قائم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ناسا یکرهون الشرب قائما و ان النبی صلی الله علیه و آله و سلم صنع مثل ما صنعت</w:t>
      </w:r>
      <w:r>
        <w:rPr>
          <w:rFonts w:eastAsia="IRNazanin" w:cs="IRNazanin"/>
          <w:color w:val="111111"/>
          <w:sz w:val="28"/>
          <w:szCs w:val="28"/>
          <w:rtl w:val="true"/>
          <w:lang w:bidi="fa-IR"/>
        </w:rPr>
        <w:t xml:space="preserve">. </w:t>
      </w:r>
      <w:r>
        <w:rPr>
          <w:rStyle w:val="FootnoteAnchor"/>
          <w:rtl w:val="true"/>
        </w:rPr>
        <w:footnoteReference w:id="1645"/>
      </w:r>
      <w:r>
        <w:rPr>
          <w:rFonts w:ascii="IRNazanin" w:hAnsi="IRNazanin" w:eastAsia="IRNazanin"/>
          <w:color w:val="111111"/>
          <w:sz w:val="28"/>
          <w:sz w:val="28"/>
          <w:szCs w:val="28"/>
          <w:rtl w:val="true"/>
          <w:lang w:bidi="fa-IR"/>
        </w:rPr>
        <w:t xml:space="preserve">چنان که ملاحظه می کنید سند همان سند و متن حدیث نیز همان متن، ولی بخاری در نقل خود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به این گونه مسح بر پا در وضو از جانب امیرالمؤمنین علیه السلام و سنت پیامبر اکرم صلی الله علیه و آله و سلم را از خواننده ی صحیحش پنهان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شرح این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روایت عمرو بن مرزق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عمار بن رزیق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اسماعیلی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دستانش را شست، سر و پاهایش را مسح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از این روشن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که روایت بخاری نیز در اصل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646"/>
      </w:r>
    </w:p>
    <w:p>
      <w:pPr>
        <w:pStyle w:val="BookText"/>
        <w:rPr/>
      </w:pPr>
      <w:r>
        <w:rPr>
          <w:rFonts w:ascii="IRNazanin" w:hAnsi="IRNazanin" w:eastAsia="IRNazanin"/>
          <w:color w:val="111111"/>
          <w:sz w:val="28"/>
          <w:sz w:val="28"/>
          <w:szCs w:val="28"/>
          <w:rtl w:val="true"/>
          <w:lang w:bidi="fa-IR"/>
        </w:rPr>
        <w:t>پس روشن می شود که بخاری در این حدیث نیز دست کاری کرده و سعی بر پنهان نمودن حقایق نموده است</w:t>
      </w:r>
      <w:r>
        <w:rPr>
          <w:rFonts w:eastAsia="IRNazanin" w:cs="IRNazanin"/>
          <w:color w:val="111111"/>
          <w:sz w:val="28"/>
          <w:szCs w:val="28"/>
          <w:rtl w:val="true"/>
          <w:lang w:bidi="fa-IR"/>
        </w:rPr>
        <w:t>.</w:t>
      </w:r>
    </w:p>
    <w:p>
      <w:pPr>
        <w:pStyle w:val="Heading3"/>
        <w:numPr>
          <w:ilvl w:val="2"/>
          <w:numId w:val="1"/>
        </w:numPr>
        <w:rPr/>
      </w:pPr>
      <w:bookmarkStart w:id="951" w:name="__RefHeading___Toc1293353_774463916"/>
      <w:bookmarkStart w:id="952" w:name="_Toc351"/>
      <w:bookmarkEnd w:id="951"/>
      <w:r>
        <w:rPr/>
        <w:t>23</w:t>
      </w:r>
      <w:r>
        <w:rPr>
          <w:rtl w:val="true"/>
        </w:rPr>
        <w:t xml:space="preserve">. </w:t>
      </w:r>
      <w:r>
        <w:rPr>
          <w:rtl w:val="true"/>
        </w:rPr>
        <w:t>بخاری و تحریف جواز جمع بین صلاتین در حضر</w:t>
      </w:r>
      <w:bookmarkEnd w:id="952"/>
    </w:p>
    <w:p>
      <w:pPr>
        <w:pStyle w:val="BookText"/>
        <w:rPr/>
      </w:pPr>
      <w:r>
        <w:rPr>
          <w:rFonts w:ascii="IRNazanin" w:hAnsi="IRNazanin" w:eastAsia="IRNazanin"/>
          <w:color w:val="111111"/>
          <w:sz w:val="28"/>
          <w:sz w:val="28"/>
          <w:szCs w:val="28"/>
          <w:rtl w:val="true"/>
          <w:lang w:bidi="fa-IR"/>
        </w:rPr>
        <w:t>عمرو بن دینار از جابر بن یزید از ابن عباس روایت کرده که گفت</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رسول الله صلی الله علیه و آله و سلم صلی بالمدینة سبعا وثمانیا الظهر والعصر والمغرب والعشاء؛</w:t>
      </w:r>
      <w:r>
        <w:rPr>
          <w:rStyle w:val="FootnoteAnchor"/>
          <w:rtl w:val="true"/>
        </w:rPr>
        <w:footnoteReference w:id="1647"/>
      </w:r>
      <w:r>
        <w:rPr>
          <w:rFonts w:ascii="IRNazanin" w:hAnsi="IRNazanin" w:eastAsia="IRNazanin"/>
          <w:color w:val="111111"/>
          <w:sz w:val="28"/>
          <w:sz w:val="28"/>
          <w:szCs w:val="28"/>
          <w:rtl w:val="true"/>
          <w:lang w:bidi="fa-IR"/>
        </w:rPr>
        <w:t xml:space="preserve">همانا پیامبر صلی الله علیه و آله و سلم در مدینه هفت رکعت وهشت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 بین دو</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وعصر ومغرب وعشاء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این حدیث را در دو مورد در صحیحش وارد کرده، ولی در هر دو مورد حذف و اضافه و تصرف و پنهان کاری کرده است که در زیر با آن آشنا 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عمرو بْنِ دِینَارٍ عَنْ جَابِرِ بْنِ زَیْدٍ عَنِ ابْنِ عَبَّاسٍ أَنَّ النَّبِیَّ صلی الله علیه و آله و سلم صَلَّی بِالْمَدِینَةِ سَبْعًا وَثَمَانِیًا الظُّهْرَ وَالْعَصْرَ، وَالْمَغْرِبَ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أَیُّوبُ لَعَلَّهُ فِی لَیْلَةٍ مَطِیرَةٍ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در مدینه هفت رکعت وهشت رکعت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کرده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شب زیاد بارانی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خبر بخاری به این واقعیت که این نماز را حضرت در مدینه خوانده اند، تصریح کرده، ولی مشکوک قرار داده که این عمل در حال بارش باران زیاد بوده است، ولی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نکرده که ایوب کیست و از چه کسی چنین سؤال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خود برای این حدیث چنین توجیهی را اضافه کرده و کسی جز او چنین چیزی را در این خبر اضافه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که ایوب چنین سخنی را گفته باشد چه ارزشی دارد که بخاری به این شکل سنت پیامبر اکرم صلی الله علیه و آله و سلم را مشکوک نموده است؛ زیرا ایوب به احتمال زیاد ایوب سختیانی است که نه این که زمان پیامبر اکرم صلی الله علیه و آله و سلم بلکه زمان ابن عباس را نیز درک نکرده است</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البانی وهابی نیز به این دست کاری بخاری اشاره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نزد اهل علم جایز نیست و همچنین این احتمال را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ابن عباس نقل کرده باطل می کند؛ زیرا در آن ابن عباس تصریح دارد که جمع بین دو نماز در</w:t>
      </w:r>
    </w:p>
    <w:p>
      <w:pPr>
        <w:pStyle w:val="BookText"/>
        <w:rPr/>
      </w:pPr>
      <w:r>
        <w:rPr>
          <w:rFonts w:ascii="IRNazanin" w:hAnsi="IRNazanin" w:eastAsia="IRNazanin"/>
          <w:color w:val="111111"/>
          <w:sz w:val="28"/>
          <w:sz w:val="28"/>
          <w:szCs w:val="28"/>
          <w:rtl w:val="true"/>
          <w:lang w:bidi="fa-IR"/>
        </w:rPr>
        <w:t>مدینه در غیر خوف و باران و علت بوده است</w:t>
      </w:r>
      <w:r>
        <w:rPr>
          <w:rFonts w:eastAsia="IRNazanin" w:cs="IRNazanin"/>
          <w:color w:val="111111"/>
          <w:sz w:val="28"/>
          <w:szCs w:val="28"/>
          <w:rtl w:val="true"/>
          <w:lang w:bidi="fa-IR"/>
        </w:rPr>
        <w:t xml:space="preserve">. </w:t>
      </w:r>
      <w:r>
        <w:rPr>
          <w:rStyle w:val="FootnoteAnchor"/>
          <w:rtl w:val="true"/>
        </w:rPr>
        <w:footnoteReference w:id="16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در نقل دوم، آن زیاده مزعوم را ذکر نکرده و به جای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حدیث حذف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دِینَارٍ قَالَ سَمِعْتُ جَابِرَ بْنَ زَیْدٍ عَنِ ابْنِ عَبَّاسٍ قَالَ صَلَّی النَّبِیُّ صلی الله علیه و آله و سلم سَبْعًا جَمِیعًا وَثَمَانِیًا جَمِیعًا؛</w:t>
      </w:r>
      <w:r>
        <w:rPr>
          <w:rStyle w:val="FootnoteAnchor"/>
          <w:rtl w:val="true"/>
        </w:rPr>
        <w:footnoteReference w:id="1649"/>
      </w:r>
      <w:r>
        <w:rPr>
          <w:rFonts w:ascii="IRNazanin" w:hAnsi="IRNazanin" w:eastAsia="IRNazanin"/>
          <w:color w:val="111111"/>
          <w:sz w:val="28"/>
          <w:sz w:val="28"/>
          <w:szCs w:val="28"/>
          <w:rtl w:val="true"/>
          <w:lang w:bidi="fa-IR"/>
        </w:rPr>
        <w:t>پیامبر صلی الله علیه و آله و سلم هفت رکعت وهشت رکعت نماز را جمع کرده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تحریف در خبر را جز بخاری کسی انجام نداده و چنین دست کاری در حدیث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می کنید بخاری در نقل اولش وانمود می کند که جمع بین دو نماز در مدینه در حال باران زیاد بوده و در نقل دوم وانمود می کند که آن جمع در مدینه و در حضر نبوده است و حال آن که در تمام نقل های جابر بن زید از ابن عباس در تمام کتاب ها وارد شده که پیامبر اکرم صلی الله علیه و آله و سلم این نماز را در مدینه و در غیر خوف و علتی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حدیث مورد بحث را که بخاری با دو نوع تحریف در صحیحش وارد کرده چنین روایت کرده است</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شعبة ثنا قتادة قال سمعت جابر بن زید عن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صلی الله علیه و آله و سلم بین الظهر والعصر والمغرب والعشاء بالمدینة فی غیر خوف ولا مطر قیل لابن عباس و ما أراد إلی ذلک قال أراد ان لا یحرج أمته؛ </w:t>
      </w:r>
      <w:r>
        <w:rPr>
          <w:rStyle w:val="FootnoteAnchor"/>
          <w:rtl w:val="true"/>
        </w:rPr>
        <w:footnoteReference w:id="1650"/>
      </w:r>
      <w:r>
        <w:rPr>
          <w:rFonts w:ascii="IRNazanin" w:hAnsi="IRNazanin" w:eastAsia="IRNazanin"/>
          <w:color w:val="111111"/>
          <w:sz w:val="28"/>
          <w:sz w:val="28"/>
          <w:szCs w:val="28"/>
          <w:rtl w:val="true"/>
          <w:lang w:bidi="fa-IR"/>
        </w:rPr>
        <w:t>پیامبر صلی الله علیه و آله و سلم بین نماز ظهر وعصر ومغرب وعشاء در مدینه در حالی که نه خوف بود و نه باران، جمع کرده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صلی الله علیه و آله و سلم چنین کردند؟ گفت</w:t>
      </w:r>
      <w:r>
        <w:rPr>
          <w:rFonts w:eastAsia="IRNazanin" w:cs="IRNazanin"/>
          <w:color w:val="111111"/>
          <w:sz w:val="28"/>
          <w:szCs w:val="28"/>
          <w:rtl w:val="true"/>
          <w:lang w:bidi="fa-IR"/>
        </w:rPr>
        <w:t>:</w:t>
      </w:r>
      <w:bookmarkStart w:id="953" w:name="pg5103_36120"/>
    </w:p>
    <w:p>
      <w:pPr>
        <w:pStyle w:val="BookText"/>
        <w:rPr/>
      </w:pPr>
      <w:bookmarkEnd w:id="953"/>
      <w:r>
        <w:rPr>
          <w:rFonts w:ascii="IRNazanin" w:hAnsi="IRNazanin" w:eastAsia="IRNazanin"/>
          <w:color w:val="111111"/>
          <w:sz w:val="28"/>
          <w:sz w:val="28"/>
          <w:szCs w:val="28"/>
          <w:rtl w:val="true"/>
          <w:lang w:bidi="fa-IR"/>
        </w:rPr>
        <w:t>خواستند برای امتشان سختی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و شعیب ارنؤوط سند این حدیث را به شرط شیخین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حدیث به این معنا را مسلم و دیگران نیز از طریق سعید بن جبیر از ابن عباس روایت کرده اند و مسلم هفت حدیث در این موضوع در صحیحش روایت کرده و همچنین از جابر، ابوهریره، ابن عمر و ابن مسعود نیز جمع بین دو نماز در حضر و بدون هیچ عذری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دقت داشته باشیم که تمام صحاح جز ابن ماجه و همچنین مالک در موطأ و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حدیث روایت کرده اند که دیگر نیاز به ذکر آن ها نیست</w:t>
      </w:r>
      <w:r>
        <w:rPr>
          <w:rFonts w:eastAsia="IRNazanin" w:cs="IRNazanin"/>
          <w:color w:val="111111"/>
          <w:sz w:val="28"/>
          <w:szCs w:val="28"/>
          <w:rtl w:val="true"/>
          <w:lang w:bidi="fa-IR"/>
        </w:rPr>
        <w:t>.</w:t>
      </w:r>
    </w:p>
    <w:p>
      <w:pPr>
        <w:pStyle w:val="Heading3"/>
        <w:numPr>
          <w:ilvl w:val="2"/>
          <w:numId w:val="1"/>
        </w:numPr>
        <w:rPr/>
      </w:pPr>
      <w:bookmarkStart w:id="954" w:name="__RefHeading___Toc1293355_774463916"/>
      <w:bookmarkStart w:id="955" w:name="_Toc352"/>
      <w:bookmarkEnd w:id="954"/>
      <w:r>
        <w:rPr/>
        <w:t>24</w:t>
      </w:r>
      <w:r>
        <w:rPr>
          <w:rtl w:val="true"/>
        </w:rPr>
        <w:t xml:space="preserve">. </w:t>
      </w:r>
      <w:r>
        <w:rPr>
          <w:rtl w:val="true"/>
        </w:rPr>
        <w:t>پنهان نمودن متهم بودن ابوهریره</w:t>
      </w:r>
      <w:bookmarkEnd w:id="955"/>
    </w:p>
    <w:p>
      <w:pPr>
        <w:pStyle w:val="BookText"/>
        <w:rPr/>
      </w:pPr>
      <w:r>
        <w:rPr>
          <w:rFonts w:ascii="IRNazanin" w:hAnsi="IRNazanin" w:eastAsia="IRNazanin"/>
          <w:color w:val="111111"/>
          <w:sz w:val="28"/>
          <w:sz w:val="28"/>
          <w:szCs w:val="28"/>
          <w:rtl w:val="true"/>
          <w:lang w:bidi="fa-IR"/>
        </w:rPr>
        <w:t>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یعجبک أبوهریره جاء فجلس إلی جانب حجرتی یحدث عن رسول الله صلی الله علیه و آله و سلم یسمعنی ذلک وکنت أسبح فقام قبل أن أقضی سبحتی ولو أدرکته لرددت علیه إن رسول الله صلی الله علیه و آله و سلم لم یکن یسرد الحدیث کسردکم؛</w:t>
      </w:r>
      <w:r>
        <w:rPr>
          <w:rStyle w:val="FootnoteAnchor"/>
          <w:rtl w:val="true"/>
        </w:rPr>
        <w:footnoteReference w:id="1651"/>
      </w:r>
      <w:r>
        <w:rPr>
          <w:rFonts w:ascii="IRNazanin" w:hAnsi="IRNazanin" w:eastAsia="IRNazanin"/>
          <w:color w:val="111111"/>
          <w:sz w:val="28"/>
          <w:sz w:val="28"/>
          <w:szCs w:val="28"/>
          <w:rtl w:val="true"/>
          <w:lang w:bidi="fa-IR"/>
        </w:rPr>
        <w:t>ام المؤمنین عائشه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 از ابوهریره که آمد و کنار 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 و شروع کرد به نقل حدیث از پیامبر صلی الله علیه و آله و سلم و صدایش را بلند می کرد که من بشنوم و من مشغول نماز بودم و قبل از این که نمازم را تمام کنم بلند شد و رفت، و اگر او را درک می کردم قطعاً پاسخش را می دادم که همانا پیامبر صلی الله علیه و آله و سلم مانند شما زیاد حدیث بازگو نمی کرد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محدثین این حدیث را بدون تحریف همین گونه با تصریح به اسم ابوهریره روایت</w:t>
      </w:r>
      <w:bookmarkStart w:id="956" w:name="pg5103_36121"/>
    </w:p>
    <w:p>
      <w:pPr>
        <w:pStyle w:val="BookText"/>
        <w:rPr/>
      </w:pPr>
      <w:bookmarkEnd w:id="956"/>
      <w:r>
        <w:rPr>
          <w:rFonts w:ascii="IRNazanin" w:hAnsi="IRNazanin" w:eastAsia="IRNazanin"/>
          <w:color w:val="111111"/>
          <w:sz w:val="28"/>
          <w:sz w:val="28"/>
          <w:szCs w:val="28"/>
          <w:rtl w:val="true"/>
          <w:lang w:bidi="fa-IR"/>
        </w:rPr>
        <w:t>کرده اند، ولی بخاری</w:t>
      </w:r>
      <w:r>
        <w:rPr>
          <w:rStyle w:val="FootnoteAnchor"/>
          <w:rtl w:val="true"/>
        </w:rPr>
        <w:footnoteReference w:id="1652"/>
      </w:r>
      <w:r>
        <w:rPr>
          <w:rFonts w:ascii="IRNazanin" w:hAnsi="IRNazanin" w:eastAsia="IRNazanin"/>
          <w:color w:val="111111"/>
          <w:sz w:val="28"/>
          <w:sz w:val="28"/>
          <w:szCs w:val="28"/>
          <w:rtl w:val="true"/>
          <w:lang w:bidi="fa-IR"/>
        </w:rPr>
        <w:t>اسم ابوهریره را مبهم قرار داده تا از این طریق متهم بودن ابوهریره نزد ام المؤمنین عائشه را مخفی نماید</w:t>
      </w:r>
      <w:r>
        <w:rPr>
          <w:rFonts w:eastAsia="IRNazanin" w:cs="IRNazanin"/>
          <w:color w:val="111111"/>
          <w:sz w:val="28"/>
          <w:szCs w:val="28"/>
          <w:rtl w:val="true"/>
          <w:lang w:bidi="fa-IR"/>
        </w:rPr>
        <w:t>.</w:t>
      </w:r>
    </w:p>
    <w:p>
      <w:pPr>
        <w:pStyle w:val="Heading3"/>
        <w:numPr>
          <w:ilvl w:val="2"/>
          <w:numId w:val="1"/>
        </w:numPr>
        <w:rPr/>
      </w:pPr>
      <w:bookmarkStart w:id="957" w:name="__RefHeading___Toc1293357_774463916"/>
      <w:bookmarkStart w:id="958" w:name="_Toc353"/>
      <w:bookmarkEnd w:id="957"/>
      <w:r>
        <w:rPr/>
        <w:t>25</w:t>
      </w:r>
      <w:r>
        <w:rPr>
          <w:rtl w:val="true"/>
        </w:rPr>
        <w:t xml:space="preserve">. </w:t>
      </w:r>
      <w:r>
        <w:rPr>
          <w:rtl w:val="true"/>
        </w:rPr>
        <w:t>پنهان کاری دیگر امام بخاری در مورد خلیفه سوم</w:t>
      </w:r>
      <w:bookmarkEnd w:id="958"/>
    </w:p>
    <w:p>
      <w:pPr>
        <w:pStyle w:val="BookText"/>
        <w:rPr/>
      </w:pPr>
      <w:r>
        <w:rPr>
          <w:rFonts w:ascii="IRNazanin" w:hAnsi="IRNazanin" w:eastAsia="IRNazanin"/>
          <w:color w:val="111111"/>
          <w:sz w:val="28"/>
          <w:sz w:val="28"/>
          <w:szCs w:val="28"/>
          <w:rtl w:val="true"/>
          <w:lang w:bidi="fa-IR"/>
        </w:rPr>
        <w:t>عن أسامة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تدخل علی عثمان فتکلمه؟ فقال أترون أنی لا أکلمه إلا أسمعکم؟ والله لقد کلمته فیما بینی وبینه ما دون أن أفتتح أمرا لا أحب أن أکون اول من فتحه ولا أقول لأحد یکون علی أمیرا إنه خیر الناس بعدما سمعت رسول الله صلی الله علیه و آله و سلم یقول یؤتی بالرجل یوم القیامة فیلقی فی النار فتندلق أقتاب بطنه فیدور بها کما یدور الحمار بالرحی فیجتمع إلیه أهل النار فیقولون یا فلان مالک؟ ألم تکن تأمر بالمعروف وتنهی عن المنکر؟ فیقول بلی قد کنت آمر بالمعروف ولا آتیه وأنهی عن المنکر وآتیه؛ </w:t>
      </w:r>
      <w:r>
        <w:rPr>
          <w:rStyle w:val="FootnoteAnchor"/>
          <w:rtl w:val="true"/>
        </w:rPr>
        <w:footnoteReference w:id="1653"/>
      </w:r>
      <w:r>
        <w:rPr>
          <w:rFonts w:ascii="IRNazanin" w:hAnsi="IRNazanin" w:eastAsia="IRNazanin"/>
          <w:color w:val="111111"/>
          <w:sz w:val="28"/>
          <w:sz w:val="28"/>
          <w:szCs w:val="28"/>
          <w:rtl w:val="true"/>
          <w:lang w:bidi="fa-IR"/>
        </w:rPr>
        <w:t>به اسامه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نزد عثمان داخل نمی شوی تا با او صحبت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عمل های خلافش دست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می کنید که من تنها در حضور شما با او صحبت خواهم کرد؟ به خدا سوگند من با او در تنهایی صحبت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تذکر دادم</w:t>
      </w:r>
      <w:r>
        <w:rPr>
          <w:rFonts w:eastAsia="IRNazanin" w:cs="IRNazanin"/>
          <w:color w:val="111111"/>
          <w:sz w:val="28"/>
          <w:szCs w:val="28"/>
          <w:rtl w:val="true"/>
          <w:lang w:bidi="fa-IR"/>
        </w:rPr>
        <w:t>)... .</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این حدیث را در دو مورد از صحیحش وارد کرده و در هر دو اسم عثمان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اسامه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نزد فلانی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 و با او صحبت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اسامه گفتند که آیا با این صحبت</w:t>
      </w:r>
      <w:bookmarkStart w:id="959" w:name="pg5103_36122"/>
    </w:p>
    <w:p>
      <w:pPr>
        <w:pStyle w:val="BookText"/>
        <w:rPr/>
      </w:pPr>
      <w:bookmarkEnd w:id="959"/>
      <w:r>
        <w:rPr>
          <w:rFonts w:ascii="IRNazanin" w:hAnsi="IRNazanin" w:eastAsia="IRNazanin"/>
          <w:color w:val="111111"/>
          <w:sz w:val="28"/>
          <w:sz w:val="28"/>
          <w:szCs w:val="28"/>
          <w:rtl w:val="true"/>
          <w:lang w:bidi="fa-IR"/>
        </w:rPr>
        <w:t>نمی کنی؟</w:t>
      </w:r>
      <w:r>
        <w:rPr>
          <w:rFonts w:eastAsia="IRNazanin" w:cs="IRNazanin"/>
          <w:color w:val="111111"/>
          <w:sz w:val="28"/>
          <w:szCs w:val="28"/>
          <w:rtl w:val="true"/>
          <w:lang w:bidi="fa-IR"/>
        </w:rPr>
        <w:t>»</w:t>
      </w:r>
      <w:r>
        <w:rPr>
          <w:rStyle w:val="FootnoteAnchor"/>
          <w:rtl w:val="true"/>
        </w:rPr>
        <w:footnoteReference w:id="1654"/>
      </w:r>
      <w:r>
        <w:rPr>
          <w:rFonts w:ascii="IRNazanin" w:hAnsi="IRNazanin" w:eastAsia="IRNazanin"/>
          <w:color w:val="111111"/>
          <w:sz w:val="28"/>
          <w:sz w:val="28"/>
          <w:szCs w:val="28"/>
          <w:rtl w:val="true"/>
          <w:lang w:bidi="fa-IR"/>
        </w:rPr>
        <w:t>واین گونه اسم خلیفه سوم عثمان بن عفان را مخفی قرار داده و مشخص نکرده که منظور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تا مردم متوجه اعمال خلاف خلیفه سوم نشوند</w:t>
      </w:r>
      <w:r>
        <w:rPr>
          <w:rFonts w:eastAsia="IRNazanin" w:cs="IRNazanin"/>
          <w:color w:val="111111"/>
          <w:sz w:val="28"/>
          <w:szCs w:val="28"/>
          <w:rtl w:val="true"/>
          <w:lang w:bidi="fa-IR"/>
        </w:rPr>
        <w:t>.</w:t>
      </w:r>
    </w:p>
    <w:p>
      <w:pPr>
        <w:pStyle w:val="Heading3"/>
        <w:numPr>
          <w:ilvl w:val="2"/>
          <w:numId w:val="1"/>
        </w:numPr>
        <w:rPr/>
      </w:pPr>
      <w:bookmarkStart w:id="960" w:name="__RefHeading___Toc1293359_774463916"/>
      <w:bookmarkStart w:id="961" w:name="_Toc354"/>
      <w:bookmarkEnd w:id="960"/>
      <w:r>
        <w:rPr/>
        <w:t>26</w:t>
      </w:r>
      <w:r>
        <w:rPr>
          <w:rtl w:val="true"/>
        </w:rPr>
        <w:t xml:space="preserve">. </w:t>
      </w:r>
      <w:r>
        <w:rPr>
          <w:rtl w:val="true"/>
        </w:rPr>
        <w:t>بخاری و پنهان کردن از طیبات بودن متعه نساء</w:t>
      </w:r>
      <w:bookmarkEnd w:id="961"/>
    </w:p>
    <w:p>
      <w:pPr>
        <w:pStyle w:val="BookText"/>
        <w:rPr/>
      </w:pPr>
      <w:r>
        <w:rPr>
          <w:rFonts w:ascii="IRNazanin" w:hAnsi="IRNazanin" w:eastAsia="IRNazanin"/>
          <w:color w:val="111111"/>
          <w:sz w:val="28"/>
          <w:sz w:val="28"/>
          <w:szCs w:val="28"/>
          <w:rtl w:val="true"/>
          <w:lang w:bidi="fa-IR"/>
        </w:rPr>
        <w:t>عن إسماعیل عن قیس قال سمعت عبدالله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نغزو مع رسول الله صلی الله علیه و آله و سلم لیس لنا نساء فقلنا ألا نستخصی ؟ فنهانا عن ذلک ثم رخص لنا أن ننکح المرأة بالثوب إلی أجل ثم قرأ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تحرموا طیبات ما أحل الله لکم ولا تعتدوا إن الله لا یحب المعتدین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655"/>
      </w:r>
      <w:r>
        <w:rPr>
          <w:rFonts w:ascii="IRNazanin" w:hAnsi="IRNazanin" w:eastAsia="IRNazanin"/>
          <w:color w:val="111111"/>
          <w:sz w:val="28"/>
          <w:sz w:val="28"/>
          <w:szCs w:val="28"/>
          <w:rtl w:val="true"/>
          <w:lang w:bidi="fa-IR"/>
        </w:rPr>
        <w:t>ابن مسعود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پیامبر صلی الله علیه و آله و سلم در غزوه شرکت می کردیم در حالی که همراه ما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نداشتند لذا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وسیله شهوت خود را از بین ببریم؟ پیامبر صلی الله علیه و آله و سلم ما را از این کار نهی کرد و سپس به ما اجازه داد تا زنی را در عوض یک پیراهن برای مدت معین نکاح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الله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پاکیزه را که خداوند برای شما حلال کرده است، حرام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 تجاوز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متجاوزان را دوست نمی‌دارد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در تمام کتب اسماعیل بن ابی خالد از قیس بن ابی حازم از ابن مسعود روایت کرده و از اسماعیل این حدیث را با لفظ و متن کامل جریر، ابن عیینه، عبدالله بن نمیر، وکیع و ابن بشر و ولید بن قاسم بن ولید روایت کرده اند، ولی بخاری در این حدیث</w:t>
      </w:r>
      <w:bookmarkStart w:id="962" w:name="pg5103_36123"/>
    </w:p>
    <w:p>
      <w:pPr>
        <w:pStyle w:val="BookText"/>
        <w:rPr/>
      </w:pPr>
      <w:bookmarkEnd w:id="962"/>
      <w:r>
        <w:rPr>
          <w:rFonts w:ascii="IRNazanin" w:hAnsi="IRNazanin" w:eastAsia="IRNazanin"/>
          <w:color w:val="111111"/>
          <w:sz w:val="28"/>
          <w:sz w:val="28"/>
          <w:szCs w:val="28"/>
          <w:rtl w:val="true"/>
          <w:lang w:bidi="fa-IR"/>
        </w:rPr>
        <w:t>دو عبارت و واقعیت را حذف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موقت بودن این ازدواج را 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ابن مسعود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عبد الله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قرأ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پنهان کاری بخاری در حالی است که او این حدیث را از اسماعیل از طریق جریر روایت کرده و حال آن که در روایت دوم مسلم و نسائی و ابن حبان نیز راوی این حدیث از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است و او حدیث را کامل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نیز ثابت می شود که بخاری دست از امانتداری برداشته و این دو عبارت را از حدیث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متن بخاری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اللَّهِ کُنَّا نَغْزُو مَعَ رَسُولِ اللَّهِ صلی الله علیه و آله و سلم وَلَیْسَ لَنَا شَیْءٌ فَقُلْنَا أَلاَ نَسْتَخْصِی فَنَهَانَا عَنْ ذَلِکَ ثُمَّ رَخَّصَ لَنَا أَنْ نَنْکِحَ الْمَرْأَةَ بِالثَّوْبِ ، ثُمَّ قَرَأَ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تُحَرِّمُوا طَیِّبَاتِ مَا أَحَلَّ اللَّهُ لَکُمْ وَلاَ تَعْتَدُوا إِنَّ اللَّهَ لاَ یُحِبُّ الْمُعْتَدِینَ</w:t>
      </w:r>
      <w:r>
        <w:rPr>
          <w:rFonts w:eastAsia="Amiri" w:cs="Amiri" w:ascii="Amiri" w:hAnsi="Amiri"/>
          <w:color w:val="111111"/>
          <w:sz w:val="28"/>
          <w:szCs w:val="28"/>
          <w:rtl w:val="true"/>
          <w:lang w:bidi="ar-SA"/>
        </w:rPr>
        <w:t xml:space="preserve">). </w:t>
      </w:r>
      <w:r>
        <w:rPr>
          <w:rStyle w:val="FootnoteAnchor"/>
          <w:rtl w:val="true"/>
        </w:rPr>
        <w:footnoteReference w:id="1656"/>
      </w:r>
    </w:p>
    <w:p>
      <w:pPr>
        <w:pStyle w:val="BookText"/>
        <w:rPr/>
      </w:pPr>
      <w:r>
        <w:rPr>
          <w:rFonts w:ascii="IRNazanin" w:hAnsi="IRNazanin" w:eastAsia="IRNazanin"/>
          <w:color w:val="111111"/>
          <w:sz w:val="28"/>
          <w:sz w:val="28"/>
          <w:szCs w:val="28"/>
          <w:rtl w:val="true"/>
          <w:lang w:bidi="fa-IR"/>
        </w:rPr>
        <w:t>در این دو عبارتی که بخاری آن را حذف کرده تصریح است بر جواز متعه و همچنین اعتقاد ابن مسعود بر این که متعه تحریم نشده و شامل این آیه ی مبارکه می شود و از نعمت های پاکیزه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داشته باشیم که این حدیث را ابن مسعود پس از حیات پیامبر اکرم صلی الله علیه و آله و سلم بیان کرده و اگر تحریمی صورت گرفته بود بیان این داستان بدون اشاره به تحریم خلاف است و همچنین مشمول آیه ی مذکور دانستن متعه روشن ترین دلیل بر عدم تحریم متعه توسط پیامبر اکرم صلی الله علیه و آله و سلم از دیدگاه ابن مسعود خواهد بود</w:t>
      </w:r>
      <w:r>
        <w:rPr>
          <w:rFonts w:eastAsia="IRNazanin" w:cs="IRNazanin"/>
          <w:color w:val="111111"/>
          <w:sz w:val="28"/>
          <w:szCs w:val="28"/>
          <w:rtl w:val="true"/>
          <w:lang w:bidi="fa-IR"/>
        </w:rPr>
        <w:t>.</w:t>
      </w:r>
    </w:p>
    <w:p>
      <w:pPr>
        <w:pStyle w:val="Heading3"/>
        <w:numPr>
          <w:ilvl w:val="2"/>
          <w:numId w:val="1"/>
        </w:numPr>
        <w:rPr/>
      </w:pPr>
      <w:bookmarkStart w:id="963" w:name="__RefHeading___Toc1293361_774463916"/>
      <w:bookmarkStart w:id="964" w:name="_Toc355"/>
      <w:bookmarkEnd w:id="963"/>
      <w:r>
        <w:rPr/>
        <w:t>27</w:t>
      </w:r>
      <w:r>
        <w:rPr>
          <w:rtl w:val="true"/>
        </w:rPr>
        <w:t xml:space="preserve">. </w:t>
      </w:r>
      <w:r>
        <w:rPr>
          <w:rtl w:val="true"/>
        </w:rPr>
        <w:t>قدامه بن مظعون بدری و شرب خمر</w:t>
      </w:r>
      <w:bookmarkEnd w:id="964"/>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عبد الله ابن عامر بن ربیعة وکان أبوه شهد بدرا أن عمر بن</w:t>
      </w:r>
      <w:bookmarkStart w:id="965" w:name="pg5103_36124"/>
    </w:p>
    <w:p>
      <w:pPr>
        <w:pStyle w:val="BookText"/>
        <w:rPr/>
      </w:pPr>
      <w:bookmarkEnd w:id="965"/>
      <w:r>
        <w:rPr>
          <w:rFonts w:ascii="IRNazanin" w:hAnsi="IRNazanin" w:eastAsia="IRNazanin"/>
          <w:color w:val="111111"/>
          <w:sz w:val="28"/>
          <w:sz w:val="28"/>
          <w:szCs w:val="28"/>
          <w:rtl w:val="true"/>
          <w:lang w:bidi="fa-IR"/>
        </w:rPr>
        <w:t xml:space="preserve">الخطاب استعمل قدامة بن مظعون علی البحرین وکان شهد بدرا وهو خال عبدالله بن عمر وحفصة؛ </w:t>
      </w:r>
      <w:r>
        <w:rPr>
          <w:rStyle w:val="FootnoteAnchor"/>
          <w:rtl w:val="true"/>
        </w:rPr>
        <w:footnoteReference w:id="1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قدامه بن مظعون را حاکم بحرین قرار داد و او در بدر حضور داشت و او دائی حفصه و ابن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که خبر ادامه دارد و بخاری آن را حذف کرده است که ما تنها ادامه آن را در زیر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الجارود سید عبد القیس علی عمر من البحرین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قدامة شرب فسکر ولقد رأیت حدا من حدود الله حقا علی أن أرفعه إلیک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یشهد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أبوهریرة فدعا أباهریرة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أره یشرب ولکنی رأیته سکران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 از بحرین به مدینه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همانا قدامه شراب نوشید ومست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همراه تو شهادت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شراب خوردن او را ندیدم، ولی او را دیدم که مست بود</w:t>
      </w:r>
      <w:r>
        <w:rPr>
          <w:rFonts w:eastAsia="IRNazanin" w:cs="IRNazanin"/>
          <w:color w:val="111111"/>
          <w:sz w:val="28"/>
          <w:szCs w:val="28"/>
          <w:rtl w:val="true"/>
          <w:lang w:bidi="fa-IR"/>
        </w:rPr>
        <w:t>... .</w:t>
      </w:r>
    </w:p>
    <w:p>
      <w:pPr>
        <w:pStyle w:val="Heading3"/>
        <w:numPr>
          <w:ilvl w:val="2"/>
          <w:numId w:val="1"/>
        </w:numPr>
        <w:rPr/>
      </w:pPr>
      <w:bookmarkStart w:id="966" w:name="__RefHeading___Toc1293363_774463916"/>
      <w:bookmarkStart w:id="967" w:name="_Toc356"/>
      <w:bookmarkEnd w:id="966"/>
      <w:r>
        <w:rPr/>
        <w:t>28</w:t>
      </w:r>
      <w:r>
        <w:rPr>
          <w:rtl w:val="true"/>
        </w:rPr>
        <w:t xml:space="preserve">. </w:t>
      </w:r>
      <w:r>
        <w:rPr>
          <w:rtl w:val="true"/>
        </w:rPr>
        <w:t>سمره بن جندب و خمر</w:t>
      </w:r>
      <w:bookmarkEnd w:id="967"/>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عمر ان سمرة باع خمرا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سمرة ألم یعلم ان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الیهود حرمت علیهم الشحوم فجملوها فباعوها؛ </w:t>
      </w:r>
      <w:r>
        <w:rPr>
          <w:rStyle w:val="FootnoteAnchor"/>
          <w:rtl w:val="true"/>
        </w:rPr>
        <w:footnoteReference w:id="1659"/>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خبر رسید که سمره بن جندب خمر فروخته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bookmarkStart w:id="968" w:name="pg5103_36125"/>
    </w:p>
    <w:p>
      <w:pPr>
        <w:pStyle w:val="BookText"/>
        <w:rPr/>
      </w:pPr>
      <w:bookmarkEnd w:id="968"/>
      <w:r>
        <w:rPr>
          <w:rFonts w:ascii="IRNazanin" w:hAnsi="IRNazanin" w:eastAsia="IRNazanin"/>
          <w:color w:val="111111"/>
          <w:sz w:val="28"/>
          <w:sz w:val="28"/>
          <w:szCs w:val="28"/>
          <w:rtl w:val="true"/>
          <w:lang w:bidi="fa-IR"/>
        </w:rPr>
        <w:t>سمره را بکشد، مگر نمی داند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یهود را لعنت کند، بر آن ها پیه حرام کرده شد، ولی آن ها آن را آب کردند وفروختند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بخاری در این خبر اسم سمره را حذف کرده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الله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Style w:val="FootnoteAnchor"/>
          <w:rtl w:val="true"/>
        </w:rPr>
        <w:footnoteReference w:id="1660"/>
      </w:r>
    </w:p>
    <w:p>
      <w:pPr>
        <w:pStyle w:val="BookText"/>
        <w:rPr/>
      </w:pPr>
      <w:r>
        <w:rPr>
          <w:rFonts w:ascii="IRNazanin" w:hAnsi="IRNazanin" w:eastAsia="IRNazanin"/>
          <w:color w:val="111111"/>
          <w:sz w:val="28"/>
          <w:sz w:val="28"/>
          <w:szCs w:val="28"/>
          <w:rtl w:val="true"/>
          <w:lang w:bidi="fa-IR"/>
        </w:rPr>
        <w:t>البته این خبر را نیز محدثین فراوان از شیوخ و اساتید بخاری کامل روایت کرده اند و تنها بخاری دست به چنین عمل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روایت اول خبر را از حمیدی روایت کرده و حال آن که حمیدی خبر را در مسندش با تصریح به اسم سمره روایت کرده است</w:t>
      </w:r>
      <w:r>
        <w:rPr>
          <w:rFonts w:eastAsia="IRNazanin" w:cs="IRNazanin"/>
          <w:color w:val="111111"/>
          <w:sz w:val="28"/>
          <w:szCs w:val="28"/>
          <w:rtl w:val="true"/>
          <w:lang w:bidi="fa-IR"/>
        </w:rPr>
        <w:t>!</w:t>
      </w:r>
    </w:p>
    <w:p>
      <w:pPr>
        <w:pStyle w:val="Heading3"/>
        <w:numPr>
          <w:ilvl w:val="2"/>
          <w:numId w:val="1"/>
        </w:numPr>
        <w:rPr/>
      </w:pPr>
      <w:bookmarkStart w:id="969" w:name="__RefHeading___Toc1293365_774463916"/>
      <w:bookmarkStart w:id="970" w:name="_Toc357"/>
      <w:bookmarkEnd w:id="969"/>
      <w:r>
        <w:rPr/>
        <w:t>29</w:t>
      </w:r>
      <w:r>
        <w:rPr>
          <w:rtl w:val="true"/>
        </w:rPr>
        <w:t xml:space="preserve">. </w:t>
      </w:r>
      <w:r>
        <w:rPr>
          <w:rtl w:val="true"/>
        </w:rPr>
        <w:t>شیخین، ابوبکر و عمر و خمر</w:t>
      </w:r>
      <w:bookmarkEnd w:id="970"/>
    </w:p>
    <w:p>
      <w:pPr>
        <w:pStyle w:val="BookText"/>
        <w:rPr/>
      </w:pPr>
      <w:r>
        <w:rPr>
          <w:rFonts w:ascii="Amiri" w:hAnsi="Amiri" w:eastAsia="Amiri" w:cs="Amiri"/>
          <w:color w:val="111111"/>
          <w:sz w:val="28"/>
          <w:sz w:val="28"/>
          <w:szCs w:val="28"/>
          <w:rtl w:val="true"/>
          <w:lang w:bidi="ar-SA"/>
        </w:rPr>
        <w:t>قَالَ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لَنَا خَمْرٌ غَیْرُ فَضِیخِکُمْ هَذَا الَّذِی تُسَمُّونه الْفَضِیخَ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لَقَائِمٌ أَسْقِی أَبَا طَلْحَةَ وَفُلاَنًا وَفُلاَنًا إِذْ 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بَلَغَکُمُ الْخَبَرُ؟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أَهْرِقْ هَذِهِ الْقِلاَلَ یَا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سَأَلُوا عَنْهَا ولاَ رَاجَعُوهَا بَعْدَ خَبَرِ الرَّجُلِ؛ </w:t>
      </w:r>
      <w:r>
        <w:rPr>
          <w:rStyle w:val="FootnoteAnchor"/>
          <w:rtl w:val="true"/>
        </w:rPr>
        <w:footnoteReference w:id="1661"/>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شرابی غیر از همین فضیخی که شما اسمش را فضیخ می گزارید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ایستاده بودم و ابوطلحه وفلان وفلانی را خمر می دادم، پس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به شما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بریز این را ای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سه نقل دیگر برخی از افرادی را که در این داستان حضور داشته اند</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صراحت اسمشان را ذکر کرده است، ولی در خبر فوق اسم دو نفری را که انس تصریح نموده، مبهم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فراوان اسلامی محدثین و مؤرخین در</w:t>
      </w:r>
    </w:p>
    <w:p>
      <w:pPr>
        <w:pStyle w:val="BookText"/>
        <w:rPr/>
      </w:pPr>
      <w:r>
        <w:rPr>
          <w:rFonts w:ascii="IRNazanin" w:hAnsi="IRNazanin" w:eastAsia="IRNazanin"/>
          <w:color w:val="111111"/>
          <w:sz w:val="28"/>
          <w:sz w:val="28"/>
          <w:szCs w:val="28"/>
          <w:rtl w:val="true"/>
          <w:lang w:bidi="fa-IR"/>
        </w:rPr>
        <w:t>مواردی برای پنهان ماندن اسامی افرادی که مورد لعن پیامبر اکرم صلی الله علیه و آله و سلم قرار گرفته اند و یا در برابر امر آن حضرت نافرمانی و یا سخنان زشتی گفته اند را، مبهم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نیز با دلائل متعدد منظور از فلان وفلان، خلیفه اول و دوم هستند، زیرا در اخبار دیگر ثابت شده است که آن دو نیز در منزل ابوطلحه در این نشست حضور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اشاره به اخباری که بخاری برخی اسامی را ذکر کرده، مختصرا به اخباری که به حضور ابوبکر و عمر در این قضیه تصریح کرده اند، اشاره خواهیم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أَسْقِی أَبَا عُبَیْدَةَ وَأَبَا طَلْحَةَ وَأُبَیَّ بْنَ کَعْبٍ مِنْ فَضِیخِ زَهْو وَتَمْرٍ فَجَاءَهُمْ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الْخَمْرَ قَدْ 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أَبُوطَلْحَةَ قُمْ یَا أَنَسُ فَأَهْرِقْهَا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فَأَهْرَقْتُهَا؛</w:t>
      </w:r>
      <w:r>
        <w:rPr>
          <w:rStyle w:val="FootnoteAnchor"/>
          <w:rtl w:val="true"/>
        </w:rPr>
        <w:footnoteReference w:id="1662"/>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ابوطلحه وابی بن کعب از فضیخ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دادم، پس شخصی آمد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خمر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به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دور بریز، پس من دور ریختم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لأَسْقِی أَبَا طَلْحَةَ وَأَبَا دُجَانَةَ وَسُهَیْلَ ابْنَ الْبَیْضَاءِ خَلِیطَ بُسْرٍ وتَمْرٍ إِذْ حُرِّمَتِ الْخَمْرُ، فَقَذَفْتُهَا وَأَنَا سَاقِیهِمْ وَأَصْغَرُهُمْ، وَإِنَّا نَعُدُّهَا یَوْمَئِذٍ الْخَمْرَ؛ </w:t>
      </w:r>
      <w:r>
        <w:rPr>
          <w:rStyle w:val="FootnoteAnchor"/>
          <w:rtl w:val="true"/>
        </w:rPr>
        <w:footnoteReference w:id="1663"/>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ابوطلحه وابودجانه وسهیل بن بیضاء را از آب مخلوط خرما و غوره خرما خمر می دادم زمانی که خمر حرام شد، پس آن را دور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ساقی آن ها و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ترینشان بودم و ما آن روز آن را خمر می دانستیم</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می کنید بخاری به اسامی این افراد تصریح کرده و اسم آن ها را مبهم قرار نداده است، ولی اسم آن دو نفر را در روایتی که ذکر کردیم مبهم قرار داده</w:t>
      </w:r>
    </w:p>
    <w:p>
      <w:pPr>
        <w:pStyle w:val="BookText"/>
        <w:rPr/>
      </w:pPr>
      <w:r>
        <w:rPr>
          <w:rFonts w:ascii="IRNazanin" w:hAnsi="IRNazanin" w:eastAsia="IRNazanin"/>
          <w:color w:val="111111"/>
          <w:sz w:val="28"/>
          <w:sz w:val="28"/>
          <w:szCs w:val="28"/>
          <w:rtl w:val="true"/>
          <w:lang w:bidi="fa-IR"/>
        </w:rPr>
        <w:t>که آن دو کسی جز ابوبکر و عمر نمی تواند باشد، زیرا کسی با اهمیت تر از نظر بخاری از آن دو در این نشست حضور نداشته که اسم آن ها را مبهم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هر چیزی باید توجه داشته باشید که امام بخاری این خبر را بدون تصریح به اسامی، در جایهای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کرده است </w:t>
      </w:r>
      <w:r>
        <w:rPr>
          <w:rStyle w:val="FootnoteAnchor"/>
          <w:rtl w:val="true"/>
        </w:rPr>
        <w:footnoteReference w:id="1664"/>
      </w:r>
      <w:r>
        <w:rPr>
          <w:rFonts w:ascii="IRNazanin" w:hAnsi="IRNazanin" w:eastAsia="IRNazanin"/>
          <w:color w:val="111111"/>
          <w:sz w:val="28"/>
          <w:sz w:val="28"/>
          <w:szCs w:val="28"/>
          <w:rtl w:val="true"/>
          <w:lang w:bidi="fa-IR"/>
        </w:rPr>
        <w:t>و همچنین تنها در صحیح بخاری این خبر را ثابت بنانی، سلیمان بن طرخان، قتاده، عبدالعزیز بن صهیب واسحاق بن عبدالله بن ابی طلحه از انس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شرح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با سند نظیف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ابوبکر و عمر نیز در آن جا حضور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حجر با سند دیگر از بزار نقل کرده است که انس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ساقی آن ها بودم و در بین آن ها مردی بود به نام ابوبکر، وقتی شراب نوشید چنین شعری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تحیی بالسلام ام بکر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ای ذکر عمر، در ذکر ابوبکر نیز خطا صورت نگرفته است و با این بیان اسم ده نفر از کسانی را که در آن نشست و شرب خمر حضور داشته اند را به دست آوردیم</w:t>
      </w:r>
      <w:r>
        <w:rPr>
          <w:rFonts w:eastAsia="IRNazanin" w:cs="IRNazanin"/>
          <w:color w:val="111111"/>
          <w:sz w:val="28"/>
          <w:szCs w:val="28"/>
          <w:rtl w:val="true"/>
          <w:lang w:bidi="fa-IR"/>
        </w:rPr>
        <w:t>.</w:t>
      </w:r>
      <w:r>
        <w:rPr>
          <w:rStyle w:val="FootnoteAnchor"/>
          <w:rtl w:val="true"/>
        </w:rPr>
        <w:footnoteReference w:id="1665"/>
      </w:r>
    </w:p>
    <w:p>
      <w:pPr>
        <w:pStyle w:val="BookText"/>
        <w:rPr/>
      </w:pPr>
      <w:r>
        <w:rPr>
          <w:rFonts w:ascii="IRNazanin" w:hAnsi="IRNazanin" w:eastAsia="IRNazanin"/>
          <w:color w:val="111111"/>
          <w:sz w:val="28"/>
          <w:sz w:val="28"/>
          <w:szCs w:val="28"/>
          <w:rtl w:val="true"/>
          <w:lang w:bidi="fa-IR"/>
        </w:rPr>
        <w:t xml:space="preserve">طبری نیز شعر فوق را ضمن داستانی ذکر کرده، ولی به جای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 است</w:t>
      </w:r>
      <w:r>
        <w:rPr>
          <w:rFonts w:eastAsia="IRNazanin" w:cs="IRNazanin"/>
          <w:color w:val="111111"/>
          <w:sz w:val="28"/>
          <w:szCs w:val="28"/>
          <w:rtl w:val="true"/>
          <w:lang w:bidi="fa-IR"/>
        </w:rPr>
        <w:t>.</w:t>
      </w:r>
      <w:r>
        <w:rPr>
          <w:rStyle w:val="FootnoteAnchor"/>
          <w:rtl w:val="true"/>
        </w:rPr>
        <w:footnoteReference w:id="1666"/>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الفاکهی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القموص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أبوبکر الخمر فی الجاهلیة فأنشأ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تحیی أم بکر بالسلام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لی بعد قومک من سلام؟ الأبیات فبلغ رسول الله صلی الله علیه و آله و سلم فقام یجر إزاره حتی دخل فتلقاه عمر وکان مع أبی بکر فلما نظر إلی وجهه محمرا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غضب رسول الله صلی الله علیه و آله و سلم والله لا یلج لنا رأسا أبدا فکان اول من حرمها علی نفسه؛ </w:t>
      </w:r>
      <w:r>
        <w:rPr>
          <w:rStyle w:val="FootnoteAnchor"/>
          <w:rtl w:val="true"/>
        </w:rPr>
        <w:footnoteReference w:id="1667"/>
      </w:r>
      <w:r>
        <w:rPr>
          <w:rFonts w:ascii="IRNazanin" w:hAnsi="IRNazanin" w:eastAsia="IRNazanin"/>
          <w:color w:val="111111"/>
          <w:sz w:val="28"/>
          <w:sz w:val="28"/>
          <w:szCs w:val="28"/>
          <w:rtl w:val="true"/>
          <w:lang w:bidi="fa-IR"/>
        </w:rPr>
        <w:t>فاکهی از ابوالقموص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جاهلیت خمر نوشید، سپس چنین شعر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تحیی أم بکر بالسلام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لی بعد قومک من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پیامبر صلی الله علیه و آله و سلم رسید، پس حضرت با عجله آمدند و عمر که همراه ابوبکر بود و با پیامبر صلی الله علیه و آله و سلم مواجه شد، پس وقتی به چهره حضرت نگاه کرد دید که از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گشته،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بریم از غضب رسولش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خبر چنان که ملاحظه می کنید چند نوع تحریف صورت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خبر را نقل کرده و در متن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قبل از تحریم خمر، خمر نوشید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خبر ابن مردویه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نظافت سندش، منکر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بزار شاهد دیگری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ذکر عمر روشن می شود که ابوبکر همان ابوبکر بن ابی قحافه است و غلطی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کنید که هر که هرگونه توانسته است، این خبر را تحریف کرده و در آن پنهانکاری انجام داده است، ولی بالاخره اعتراف به واقعیت کرده است</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یادآور می شویم که قبل از نزول این آیه که آخرین آیه در مورد تحریم خمر است و</w:t>
      </w:r>
    </w:p>
    <w:p>
      <w:pPr>
        <w:pStyle w:val="BookText"/>
        <w:rPr/>
      </w:pPr>
      <w:r>
        <w:rPr>
          <w:rFonts w:ascii="IRNazanin" w:hAnsi="IRNazanin" w:eastAsia="IRNazanin"/>
          <w:color w:val="111111"/>
          <w:sz w:val="28"/>
          <w:sz w:val="28"/>
          <w:szCs w:val="28"/>
          <w:rtl w:val="true"/>
          <w:lang w:bidi="fa-IR"/>
        </w:rPr>
        <w:t xml:space="preserve">در سوره مائده قرار دارد، </w:t>
      </w:r>
      <w:r>
        <w:rPr>
          <w:rStyle w:val="FootnoteAnchor"/>
          <w:rtl w:val="true"/>
        </w:rPr>
        <w:footnoteReference w:id="1668"/>
      </w:r>
      <w:r>
        <w:rPr>
          <w:rFonts w:ascii="IRNazanin" w:hAnsi="IRNazanin" w:eastAsia="IRNazanin"/>
          <w:color w:val="111111"/>
          <w:sz w:val="28"/>
          <w:sz w:val="28"/>
          <w:szCs w:val="28"/>
          <w:rtl w:val="true"/>
          <w:lang w:bidi="fa-IR"/>
        </w:rPr>
        <w:t>در دو آیه دیگر، شراب و نوشیدن آن مذمت شده و آن را دارای گناه بزرگ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المؤمنین عائشه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الخمر والمیسر قل فیهما اثم کبیر ومنافع للناس واثمهما اکبر من نفعهما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تحریم خمر نازل شد و پیامبر صلی الله علیه و آله و سلم از آن نهی فرمودند</w:t>
      </w:r>
      <w:r>
        <w:rPr>
          <w:rFonts w:eastAsia="IRNazanin" w:cs="IRNazanin"/>
          <w:color w:val="111111"/>
          <w:sz w:val="28"/>
          <w:szCs w:val="28"/>
          <w:rtl w:val="true"/>
          <w:lang w:bidi="fa-IR"/>
        </w:rPr>
        <w:t xml:space="preserve">. </w:t>
      </w:r>
      <w:r>
        <w:rPr>
          <w:rStyle w:val="FootnoteAnchor"/>
          <w:rtl w:val="true"/>
        </w:rPr>
        <w:footnoteReference w:id="1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اوائل هجرت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نیز همین سخن را گفته است</w:t>
      </w:r>
      <w:r>
        <w:rPr>
          <w:rFonts w:eastAsia="IRNazanin" w:cs="IRNazanin"/>
          <w:color w:val="111111"/>
          <w:sz w:val="28"/>
          <w:szCs w:val="28"/>
          <w:rtl w:val="true"/>
          <w:lang w:bidi="fa-IR"/>
        </w:rPr>
        <w:t xml:space="preserve">. </w:t>
      </w:r>
      <w:r>
        <w:rPr>
          <w:rStyle w:val="FootnoteAnchor"/>
          <w:rtl w:val="true"/>
        </w:rPr>
        <w:footnoteReference w:id="1670"/>
      </w:r>
      <w:r>
        <w:rPr>
          <w:rFonts w:ascii="IRNazanin" w:hAnsi="IRNazanin" w:eastAsia="IRNazanin"/>
          <w:color w:val="111111"/>
          <w:sz w:val="28"/>
          <w:sz w:val="28"/>
          <w:szCs w:val="28"/>
          <w:rtl w:val="true"/>
          <w:lang w:bidi="fa-IR"/>
        </w:rPr>
        <w:t>شعیب آن را با شواهدش حسن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نیز این سخن را گفته است</w:t>
      </w:r>
      <w:r>
        <w:rPr>
          <w:rFonts w:eastAsia="IRNazanin" w:cs="IRNazanin"/>
          <w:color w:val="111111"/>
          <w:sz w:val="28"/>
          <w:szCs w:val="28"/>
          <w:rtl w:val="true"/>
          <w:lang w:bidi="fa-IR"/>
        </w:rPr>
        <w:t xml:space="preserve">. </w:t>
      </w:r>
      <w:r>
        <w:rPr>
          <w:rStyle w:val="FootnoteAnchor"/>
          <w:rtl w:val="true"/>
        </w:rPr>
        <w:footnoteReference w:id="1671"/>
      </w:r>
    </w:p>
    <w:p>
      <w:pPr>
        <w:pStyle w:val="BookText"/>
        <w:rPr/>
      </w:pPr>
      <w:r>
        <w:rPr>
          <w:rFonts w:ascii="IRNazanin" w:hAnsi="IRNazanin" w:eastAsia="IRNazanin"/>
          <w:color w:val="111111"/>
          <w:sz w:val="28"/>
          <w:sz w:val="28"/>
          <w:szCs w:val="28"/>
          <w:rtl w:val="true"/>
          <w:lang w:bidi="fa-IR"/>
        </w:rPr>
        <w:t>جصاص حنفی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خمر را حرام کرده است و اگر در تحریم خمر هیچ آیه ای جز آن نازل نمی شد، این آیه کفایت می کرد به دلیل این قول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در آن دو، اثم و گناه بزرگ است</w:t>
      </w:r>
      <w:r>
        <w:rPr>
          <w:rFonts w:eastAsia="IRNazanin" w:cs="IRNazanin"/>
          <w:color w:val="111111"/>
          <w:sz w:val="28"/>
          <w:szCs w:val="28"/>
          <w:rtl w:val="true"/>
          <w:lang w:bidi="fa-IR"/>
        </w:rPr>
        <w:t xml:space="preserve">.» </w:t>
      </w:r>
      <w:r>
        <w:rPr>
          <w:rStyle w:val="FootnoteAnchor"/>
          <w:rtl w:val="true"/>
        </w:rPr>
        <w:footnoteReference w:id="1672"/>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خداوند متعال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مکی است قبل از نزول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معرفی فرموده و در آیه سوره بقره ملاحظه کردید که خداوند متعال در مورد خمر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احادیث وارد شده است که پیامبر اکرم صلی الله علیه و آله و سلم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اول چیزی که مرا پس از عبادت بت ها از آن نهی فرمود، شرب خمر است</w:t>
      </w:r>
      <w:r>
        <w:rPr>
          <w:rFonts w:eastAsia="IRNazanin" w:cs="IRNazanin"/>
          <w:color w:val="111111"/>
          <w:sz w:val="28"/>
          <w:szCs w:val="28"/>
          <w:rtl w:val="true"/>
          <w:lang w:bidi="fa-IR"/>
        </w:rPr>
        <w:t xml:space="preserve">. </w:t>
      </w:r>
      <w:r>
        <w:rPr>
          <w:rStyle w:val="FootnoteAnchor"/>
          <w:rtl w:val="true"/>
        </w:rPr>
        <w:footnoteReference w:id="1673"/>
      </w:r>
      <w:r>
        <w:rPr>
          <w:rFonts w:ascii="IRNazanin" w:hAnsi="IRNazanin" w:eastAsia="IRNazanin"/>
          <w:color w:val="111111"/>
          <w:sz w:val="28"/>
          <w:sz w:val="28"/>
          <w:szCs w:val="28"/>
          <w:rtl w:val="true"/>
          <w:lang w:bidi="fa-IR"/>
        </w:rPr>
        <w:t>این حدیث را هفت نفر از صحابه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شرب خمر این افراد، اخبار فراوان است و ما در این جا وارد ذکر و بررسی آن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مورد داستان مورد بحث سعی بر پنهانکاری شده است، ولی اخبار فراوان تأیید می کند که با وجود آگاهی از تحریم خمر، برخی به شرب آن ادامه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تحریم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بین لنا فی الخمر بیانا شافیا فنزلت هذه الآیة التی فی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الخمر والمیسر قل فیهما إثم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فدعی عمر فقرئت علیه فقال اللهم بین لنا فی الخمر بیانا شافیا فنزلت الآیة التی فی سورة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تقربوا الصلاة وأنتم سکاری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منادی رسول الله صلی الله علیه و آله و سلم إذا أقام الصلاة نادی ان لا یقربن الصلاة سکران فدعی عمر فقرئت علیه فقال اللهم بین لنا فی الخمر بیانا شافیا فنزلت الآیة التی فی المائدة فدعی عمر فقرئت علیه فلما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انتهینا انتهینا؟؛ </w:t>
      </w:r>
      <w:r>
        <w:rPr>
          <w:rStyle w:val="FootnoteAnchor"/>
          <w:rtl w:val="true"/>
        </w:rPr>
        <w:footnoteReference w:id="1674"/>
      </w:r>
      <w:r>
        <w:rPr>
          <w:rFonts w:ascii="IRNazanin" w:hAnsi="IRNazanin" w:eastAsia="IRNazanin"/>
          <w:color w:val="111111"/>
          <w:sz w:val="28"/>
          <w:sz w:val="28"/>
          <w:szCs w:val="28"/>
          <w:rtl w:val="true"/>
          <w:lang w:bidi="fa-IR"/>
        </w:rPr>
        <w:t>عمر بن خطاب</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تحریم خمر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پیامبر اکرم صلی الله علیه و آله و سلم تحریم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ما در باره خمر بیان آشکار تری نازل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آیه یی نازل می شد او این سخن را تکرار می کرد تا این که آیه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انما الخمر والمیسر والانصاب والازلام رجس من عمل الشیطان فاجتنبوه لعلکم</w:t>
      </w:r>
    </w:p>
    <w:p>
      <w:pPr>
        <w:pStyle w:val="BookText"/>
        <w:rPr/>
      </w:pPr>
      <w:r>
        <w:rPr>
          <w:rFonts w:ascii="IRNazanin" w:hAnsi="IRNazanin" w:eastAsia="IRNazanin"/>
          <w:color w:val="111111"/>
          <w:sz w:val="28"/>
          <w:sz w:val="28"/>
          <w:szCs w:val="28"/>
          <w:rtl w:val="true"/>
          <w:lang w:bidi="fa-IR"/>
        </w:rPr>
        <w:t>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الشیطان ان یوقع بینکم العداوة والبغضاء فی الخمر والمیسر ویصدکم عن ذکر الله وعن الصلاة فهل انتم منتهون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کشیدیم، دست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ادامه پیدا کرد تا این که آیه ای آخر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خبر را حاکم، ذهبی، البانی در حاشیه ترمذی ونسائی و شعیب در حاشیه مسند احمد صحیح دانسته اند و 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مدینی وترمذی این حدیث را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 نیز با سند دیگر به همین معنا حدیث نقل شده که سند آن را نیز حاکم و ذهبی صحیح دانسته اند</w:t>
      </w:r>
      <w:r>
        <w:rPr>
          <w:rFonts w:eastAsia="IRNazanin" w:cs="IRNazanin"/>
          <w:color w:val="111111"/>
          <w:sz w:val="28"/>
          <w:szCs w:val="28"/>
          <w:rtl w:val="true"/>
          <w:lang w:bidi="fa-IR"/>
        </w:rPr>
        <w:t>.</w:t>
      </w:r>
      <w:r>
        <w:rPr>
          <w:rStyle w:val="FootnoteAnchor"/>
          <w:rtl w:val="true"/>
        </w:rPr>
        <w:footnoteReference w:id="1675"/>
      </w:r>
    </w:p>
    <w:p>
      <w:pPr>
        <w:pStyle w:val="BookText"/>
        <w:rPr/>
      </w:pPr>
      <w:r>
        <w:rPr>
          <w:rFonts w:ascii="IRNazanin" w:hAnsi="IRNazanin" w:eastAsia="IRNazanin"/>
          <w:color w:val="111111"/>
          <w:sz w:val="28"/>
          <w:sz w:val="28"/>
          <w:szCs w:val="28"/>
          <w:rtl w:val="true"/>
          <w:lang w:bidi="fa-IR"/>
        </w:rPr>
        <w:t xml:space="preserve">از این حدیث به روشنی استفاده می شود که 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احادیث نیز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خمر را اعلام فرمودند، ولی عمر بن خطاب قانع نشد و هر باری که آیه نازل می شد قانع نمی شد و بیان روشنتر می خواست تا این که آیه سوره مائده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سوره مائده نازل شد، خلیفه به حسب ظاهر تسلیم شد، زیرا اخبار فراوان در کتب اهل سنت وارد شده است و اهل سنت در آن اخبار چنین خبر می دهند که خلیفه دوم عمر بن خطاب در زمان خلافتش و حتی بعد از ضربت خوردنش در لحظه مرگ نیز نبیذ استعمال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سوره مائده نیز به روشنی استفاده می شود که خداوند متعال در آیات قبل از آن نیز، امت اسلامی را از شرب خمر نهی فرموده است؛ زیرا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انتم منتهون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بالاخره شما دست برمی دارید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از قبل نهی فرمود، ولی برخی به راه خود ادامه دادند و دست برنداشتند و 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شما دست برمی دارید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نمونه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و علقمه و ابراهیم نخعی گفته اند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أعرابیا شرب من شراب عمر فجلده عمر الحد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شربت من</w:t>
      </w:r>
    </w:p>
    <w:p>
      <w:pPr>
        <w:pStyle w:val="BookText"/>
        <w:rPr/>
      </w:pPr>
      <w:r>
        <w:rPr>
          <w:rFonts w:ascii="IRNazanin" w:hAnsi="IRNazanin" w:eastAsia="IRNazanin"/>
          <w:color w:val="111111"/>
          <w:sz w:val="28"/>
          <w:sz w:val="28"/>
          <w:szCs w:val="28"/>
          <w:rtl w:val="true"/>
          <w:lang w:bidi="fa-IR"/>
        </w:rPr>
        <w:t>شرابک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عمر شرابه فکسره بالماء ثم شرب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رابه شرابه شئ فلیکسره بالماء؛ </w:t>
      </w:r>
      <w:r>
        <w:rPr>
          <w:rStyle w:val="FootnoteAnchor"/>
          <w:rtl w:val="true"/>
        </w:rPr>
        <w:footnoteReference w:id="1676"/>
      </w:r>
      <w:r>
        <w:rPr>
          <w:rFonts w:ascii="IRNazanin" w:hAnsi="IRNazanin" w:eastAsia="IRNazanin"/>
          <w:color w:val="111111"/>
          <w:sz w:val="28"/>
          <w:sz w:val="28"/>
          <w:szCs w:val="28"/>
          <w:rtl w:val="true"/>
          <w:lang w:bidi="fa-IR"/>
        </w:rPr>
        <w:t>اعرابی از شراب عمر بن خطاب نوشید و عمر بر او حد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شراب تو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شراب را طلبید و آن را با آب شکست سپس از آن نوشید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شرابش چیز ناپسندی دید آن را با آب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خبر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عب فی شراب نبذ لعمر بن الخطاب بطریق المدینة فسکر فترکه عمر حتی أفاق فحده ثم اوجعه عمر بالماء فشرب منه؛ </w:t>
      </w:r>
      <w:r>
        <w:rPr>
          <w:rStyle w:val="FootnoteAnchor"/>
          <w:rtl w:val="true"/>
        </w:rPr>
        <w:footnoteReference w:id="1677"/>
      </w:r>
      <w:r>
        <w:rPr>
          <w:rFonts w:ascii="IRNazanin" w:hAnsi="IRNazanin" w:eastAsia="IRNazanin"/>
          <w:color w:val="111111"/>
          <w:sz w:val="28"/>
          <w:sz w:val="28"/>
          <w:szCs w:val="28"/>
          <w:rtl w:val="true"/>
          <w:lang w:bidi="fa-IR"/>
        </w:rPr>
        <w:t xml:space="preserve">مردی در طریق مدینه از شرابی که برای عمر بن خطاب درست کرده بودند نوشید و مست شد، عمر بن خطاب وی را به حال خودش گذاشت تا به خود آمد سپس بر او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الخمر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نمود سپس آن شراب را عمر با آب مخلوط کرد و از آن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خبر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شعبی دو داستان از سعید بن ذوحدان نقل کرده که مردی از شراب عمر بن خطاب نوشید و مست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و او را به نزدش آوردند او در مقام بیان عذر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شراب تو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خاطر مست شدن می زنم، پس او را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حد جاری نمود</w:t>
      </w:r>
      <w:r>
        <w:rPr>
          <w:rFonts w:eastAsia="IRNazanin" w:cs="IRNazanin"/>
          <w:color w:val="111111"/>
          <w:sz w:val="28"/>
          <w:szCs w:val="28"/>
          <w:rtl w:val="true"/>
          <w:lang w:bidi="fa-IR"/>
        </w:rPr>
        <w:t xml:space="preserve">). </w:t>
      </w:r>
      <w:r>
        <w:rPr>
          <w:rStyle w:val="FootnoteAnchor"/>
          <w:rtl w:val="true"/>
        </w:rPr>
        <w:footnoteReference w:id="1678"/>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رجل معجار البطن او مسعار البطن وأشرب هذا النبیذ الشدید فیسهل بطن؛ </w:t>
      </w:r>
      <w:r>
        <w:rPr>
          <w:rStyle w:val="FootnoteAnchor"/>
          <w:rtl w:val="true"/>
        </w:rPr>
        <w:footnoteReference w:id="1679"/>
      </w:r>
      <w:r>
        <w:rPr>
          <w:rFonts w:ascii="IRNazanin" w:hAnsi="IRNazanin" w:eastAsia="IRNazanin"/>
          <w:color w:val="111111"/>
          <w:sz w:val="28"/>
          <w:sz w:val="28"/>
          <w:szCs w:val="28"/>
          <w:rtl w:val="true"/>
          <w:lang w:bidi="fa-IR"/>
        </w:rPr>
        <w:t>عمر بن خطاب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 شکم بزرگی هستم و این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را می نوشم تا شکم صاف و هموار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خبر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عمر حین طعن أتی بنبیذ شدید فشربه؛ زمانی که عمر ضربت خورد من شاهد بودم و برای او نبیذ شدید آورده شد، پس آن را نوشید</w:t>
      </w:r>
      <w:r>
        <w:rPr>
          <w:rFonts w:eastAsia="IRNazanin" w:cs="IRNazanin"/>
          <w:color w:val="111111"/>
          <w:sz w:val="28"/>
          <w:szCs w:val="28"/>
          <w:rtl w:val="true"/>
          <w:lang w:bidi="fa-IR"/>
        </w:rPr>
        <w:t>.»</w:t>
      </w:r>
      <w:r>
        <w:rPr>
          <w:rStyle w:val="FootnoteAnchor"/>
          <w:rtl w:val="true"/>
        </w:rPr>
        <w:footnoteReference w:id="1680"/>
      </w:r>
    </w:p>
    <w:p>
      <w:pPr>
        <w:pStyle w:val="BookText"/>
        <w:rPr/>
      </w:pPr>
      <w:r>
        <w:rPr>
          <w:rFonts w:ascii="IRNazanin" w:hAnsi="IRNazanin" w:eastAsia="IRNazanin"/>
          <w:color w:val="111111"/>
          <w:sz w:val="28"/>
          <w:sz w:val="28"/>
          <w:szCs w:val="28"/>
          <w:rtl w:val="true"/>
          <w:lang w:bidi="fa-IR"/>
        </w:rPr>
        <w:t>عن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خشیتم من نبیذ شدته فاکسروه بالماء؛</w:t>
      </w:r>
      <w:r>
        <w:rPr>
          <w:rStyle w:val="FootnoteAnchor"/>
          <w:rtl w:val="true"/>
        </w:rPr>
        <w:footnoteReference w:id="1681"/>
      </w:r>
      <w:r>
        <w:rPr>
          <w:rFonts w:ascii="IRNazanin" w:hAnsi="IRNazanin" w:eastAsia="IRNazanin"/>
          <w:color w:val="111111"/>
          <w:sz w:val="28"/>
          <w:sz w:val="28"/>
          <w:szCs w:val="28"/>
          <w:rtl w:val="true"/>
          <w:lang w:bidi="fa-IR"/>
        </w:rPr>
        <w:t>ابورافع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شدت نبیذ بترسید آن را با آب بشکنید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ام المؤمنین عائشه، زید بن ثابت، انس، جابر، ابن عمر، ابن عمرو وخواب بن جبیر از پیامبر اکرم صلی الله علیه و آله و سلم روایت کرده اند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أسکر کثیره فقلیله حرام؛ هر چه زیادش مست بکند کمش نیز حرام است</w:t>
      </w:r>
      <w:r>
        <w:rPr>
          <w:rFonts w:eastAsia="IRNazanin" w:cs="IRNazanin"/>
          <w:color w:val="111111"/>
          <w:sz w:val="28"/>
          <w:szCs w:val="28"/>
          <w:rtl w:val="true"/>
          <w:lang w:bidi="fa-IR"/>
        </w:rPr>
        <w:t xml:space="preserve">.» </w:t>
      </w:r>
      <w:r>
        <w:rPr>
          <w:rStyle w:val="FootnoteAnchor"/>
          <w:rtl w:val="true"/>
        </w:rPr>
        <w:footnoteReference w:id="1682"/>
      </w:r>
    </w:p>
    <w:p>
      <w:pPr>
        <w:pStyle w:val="BookText"/>
        <w:rPr/>
      </w:pPr>
      <w:r>
        <w:rPr>
          <w:rFonts w:ascii="IRNazanin" w:hAnsi="IRNazanin" w:eastAsia="IRNazanin"/>
          <w:color w:val="111111"/>
          <w:sz w:val="28"/>
          <w:sz w:val="28"/>
          <w:szCs w:val="28"/>
          <w:rtl w:val="true"/>
          <w:lang w:bidi="fa-IR"/>
        </w:rPr>
        <w:t>قتادة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تحریم الخمر فی آیة سورة المائدة قلیلها وکثیرها ما أسکر منها و ما لم یسکر؛</w:t>
      </w:r>
      <w:r>
        <w:rPr>
          <w:rStyle w:val="FootnoteAnchor"/>
          <w:rtl w:val="true"/>
        </w:rPr>
        <w:footnoteReference w:id="1683"/>
      </w:r>
      <w:r>
        <w:rPr>
          <w:rFonts w:ascii="IRNazanin" w:hAnsi="IRNazanin" w:eastAsia="IRNazanin"/>
          <w:color w:val="111111"/>
          <w:sz w:val="28"/>
          <w:sz w:val="28"/>
          <w:szCs w:val="28"/>
          <w:rtl w:val="true"/>
          <w:lang w:bidi="fa-IR"/>
        </w:rPr>
        <w:t>تحریم خمر در آیه ای سوره مائده کمش و زیادش نازل شد چه آن مست بکند و چه مست نکند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محمود بن لبید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الخطاب حین قدم الشام شکا إلیه أهل الشام وباء الأرض وثقلها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یصلحنا إلا هذا الشراب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اشربوا هذا العسل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یصلحنا العسل فقال رجل من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نجعل لک من هذا الشراب شیئا لا یسکر؟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فطبخوه حتی ذهب منه الثلثان وبقی الثلث فأتوا به عمر فأدخل فیه عمر إصبعه ثم رفع یده فتبعها یتمطط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الطلاء هذا مثل طلاء الإبل فأمرهم عمر أن یشربوه فقال له 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أحللتها والله فقال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أحل لهم شیئا حرمته علیهم ولا أحرم علیهم شیئا أحللته لهم؛</w:t>
      </w:r>
      <w:r>
        <w:rPr>
          <w:rStyle w:val="FootnoteAnchor"/>
          <w:rtl w:val="true"/>
        </w:rPr>
        <w:footnoteReference w:id="1684"/>
      </w:r>
      <w:r>
        <w:rPr>
          <w:rFonts w:ascii="IRNazanin" w:hAnsi="IRNazanin" w:eastAsia="IRNazanin"/>
          <w:color w:val="111111"/>
          <w:sz w:val="28"/>
          <w:sz w:val="28"/>
          <w:szCs w:val="28"/>
          <w:rtl w:val="true"/>
          <w:lang w:bidi="fa-IR"/>
        </w:rPr>
        <w:t>وقتی عمر بن خطاب به شام رفت مردم شام از سردی هوا و سختی شرائط و وضعیت بر او شکایت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این شراب مارا نجات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عسل را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نمی تواند به داد ما برسد، پس مردی از اهل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برای تو از این شراب مقداری آماده کنیم که مست کننده نباشد؟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آن را پختند تا این که دو سومش رفت و یک سومش ماند و آن را به نزد عمر آوردند و او از آن چشید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طلاء است این طلاء شتر است و آن ها را امر کرد که آن را بنوشند، پس عباده بن صامت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را حلال قرار دادی،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خدایا من برای آن ها چیزی را که تو حرام کردی حلال نخواهم کرد و چیزی را نیز که حلال قرار دادی حرام نخواهم کرد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 ما یکفأ الإسلام کما یکفأ الإناء الخمر،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یا رسول الله، وقد بین الله فیها ما بین؟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یسمونها بغیر اسمها؛</w:t>
      </w:r>
      <w:r>
        <w:rPr>
          <w:rStyle w:val="FootnoteAnchor"/>
          <w:rtl w:val="true"/>
        </w:rPr>
        <w:footnoteReference w:id="1685"/>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اسلام را واژگون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چنان که ظرف واژگون می شود،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رسول خدا، همانا خداوند حرام بودن آن را بیان کرده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نام</w:t>
      </w:r>
    </w:p>
    <w:p>
      <w:pPr>
        <w:pStyle w:val="BookText"/>
        <w:rPr/>
      </w:pPr>
      <w:r>
        <w:rPr>
          <w:rFonts w:ascii="IRNazanin" w:hAnsi="IRNazanin" w:eastAsia="IRNazanin"/>
          <w:color w:val="111111"/>
          <w:sz w:val="28"/>
          <w:sz w:val="28"/>
          <w:szCs w:val="28"/>
          <w:rtl w:val="true"/>
          <w:lang w:bidi="fa-IR"/>
        </w:rPr>
        <w:t>دیگر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البانی با سه سند نقل کرده و سندش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أبو مسلم الخولانی فدخل علی عائشة زوج النبی صلی الله علیه و آله و سلم فجعلت تسأله عن الشام وعن بردها فجعل یخبرها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تصبرون علی بردها؟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إنهم یشربون شرابا لهم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وبلغ حبی سمعت حبی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أناسا من أمتی یشربون الخمر یسمونها بغیر اسمها؛</w:t>
      </w:r>
      <w:r>
        <w:rPr>
          <w:rStyle w:val="FootnoteAnchor"/>
          <w:rtl w:val="true"/>
        </w:rPr>
        <w:footnoteReference w:id="1686"/>
      </w:r>
      <w:r>
        <w:rPr>
          <w:rFonts w:ascii="IRNazanin" w:hAnsi="IRNazanin" w:eastAsia="IRNazanin"/>
          <w:color w:val="111111"/>
          <w:sz w:val="28"/>
          <w:sz w:val="28"/>
          <w:szCs w:val="28"/>
          <w:rtl w:val="true"/>
          <w:lang w:bidi="fa-IR"/>
        </w:rPr>
        <w:t>ابو مسلم به حج رفت و به حضور ام المؤمنین عائشه داخل شد و عائشه شروع کرد از سؤال کردن در باره شام و سردی آن و این که مردم چگونه به آن سردی تاب می آورند؟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شام شرابی را که اسمش طلاء است می نوشند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طریق سردی را حس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 از حبیبم پیامبر صلی الله علیه و آله و سلم شنیدم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امتم خمر خواهند نوشید و آن را به غیر اسمش نام 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و ذهبی سند این خبر را به شرط شیخین صحیح دانسته اند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آخر که 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امتم</w:t>
      </w:r>
      <w:r>
        <w:rPr>
          <w:rStyle w:val="FootnoteAnchor"/>
          <w:rtl w:val="true"/>
        </w:rPr>
        <w:footnoteReference w:id="1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خواهند نوشید و آن را به غیر اسمش نام خواهند گذاشت</w:t>
      </w:r>
      <w:r>
        <w:rPr>
          <w:rFonts w:eastAsia="IRNazanin" w:cs="IRNazanin"/>
          <w:color w:val="111111"/>
          <w:sz w:val="28"/>
          <w:szCs w:val="28"/>
          <w:rtl w:val="true"/>
          <w:lang w:bidi="fa-IR"/>
        </w:rPr>
        <w:t>.»</w:t>
      </w:r>
      <w:r>
        <w:rPr>
          <w:rStyle w:val="FootnoteAnchor"/>
          <w:rtl w:val="true"/>
        </w:rPr>
        <w:footnoteReference w:id="1688"/>
      </w:r>
      <w:r>
        <w:rPr>
          <w:rFonts w:ascii="IRNazanin" w:hAnsi="IRNazanin" w:eastAsia="IRNazanin"/>
          <w:color w:val="111111"/>
          <w:sz w:val="28"/>
          <w:sz w:val="28"/>
          <w:szCs w:val="28"/>
          <w:rtl w:val="true"/>
          <w:lang w:bidi="fa-IR"/>
        </w:rPr>
        <w:t>از حجر بن</w:t>
      </w:r>
    </w:p>
    <w:p>
      <w:pPr>
        <w:pStyle w:val="BookText"/>
        <w:rPr/>
      </w:pPr>
      <w:r>
        <w:rPr>
          <w:rFonts w:ascii="IRNazanin" w:hAnsi="IRNazanin" w:eastAsia="IRNazanin"/>
          <w:color w:val="111111"/>
          <w:sz w:val="28"/>
          <w:sz w:val="28"/>
          <w:szCs w:val="28"/>
          <w:rtl w:val="true"/>
          <w:lang w:bidi="fa-IR"/>
        </w:rPr>
        <w:t>عدی، ابن عمر، ابومالک، نافع بن کیسان، کیسان، عباده بن صامت، ابوهریره، ابوامامه، ابن غنم و دیگران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که یکی از رهبران وهابی در این عصر است، بعد از نقل چند حدیث در این موضوع در شرح این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یرید أنهم یشربون النبیذ المسکر، المطبوخ، ویسمونه طلاء، تحرجا من أن یسموه خمرا؛ </w:t>
      </w:r>
      <w:r>
        <w:rPr>
          <w:rStyle w:val="FootnoteAnchor"/>
          <w:rtl w:val="true"/>
        </w:rPr>
        <w:footnoteReference w:id="1689"/>
      </w:r>
      <w:r>
        <w:rPr>
          <w:rFonts w:ascii="IRNazanin" w:hAnsi="IRNazanin" w:eastAsia="IRNazanin"/>
          <w:color w:val="111111"/>
          <w:sz w:val="28"/>
          <w:sz w:val="28"/>
          <w:szCs w:val="28"/>
          <w:rtl w:val="true"/>
          <w:lang w:bidi="fa-IR"/>
        </w:rPr>
        <w:t>منظور پیامبر صلی الله علیه و آله و سلم این است که آن ها نبیذ مست کننده وپخته شده را می نوشند و آن را طلاء نام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گزارند به خاطر دوری از این که نام آن را خمر بگزارند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روشن است که وقتی انسان خمر نوشید سردی هوا را احساس نمی کند و از این اخبار نیز به روشنی استفاده می شود که آن ها چنین چیزی را درست می کردند و استعمال می نمودند، گرچه به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اساس بودن این زیاده را اعتراض عباده بن صامت و این که نوشیدن آن سبب می شود سردی هوا را حس نکنند،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این اخبار استفاده می شود که عمر بن خطاب اول کسی بوده است که اسم نبیذ را طلاء گذاشته است و همچنین از این اتفاق و داستان و چنین اسم گزاری او، پیامبر اکرم صلی الله علیه و آله و سلم از قبل خبر داده اند و مردم شام نیز با تجویز مستقیم خلیفه دوم با طلاء خواندن و نوشیدن آن، شراب را استعمال می کرده اند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مقدار ما این نوشتار را به آخر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خواستیم در این نوشتار اسباب قتل و قاتلین و مخالفین خلیفه سوم عثمان بن عفان را نیز به مناسبت در روشن نمودن حدیثی که ابوهریره به پیامبر اکرم صلی الله علیه و آله و سلم نسبت داده بود که گویا حضرت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فتنه همراه عثمان و اصحابش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کنیم، ولی وقتی با اختصار هم اخبار صحابه در آن موضوع را جمع کردیم</w:t>
      </w:r>
      <w:bookmarkStart w:id="971" w:name="pg5103_36137"/>
    </w:p>
    <w:p>
      <w:pPr>
        <w:pStyle w:val="BookText"/>
        <w:rPr/>
      </w:pPr>
      <w:bookmarkEnd w:id="971"/>
      <w:r>
        <w:rPr>
          <w:rFonts w:ascii="IRNazanin" w:hAnsi="IRNazanin" w:eastAsia="IRNazanin"/>
          <w:color w:val="111111"/>
          <w:sz w:val="28"/>
          <w:sz w:val="28"/>
          <w:szCs w:val="28"/>
          <w:rtl w:val="true"/>
          <w:lang w:bidi="fa-IR"/>
        </w:rPr>
        <w:t xml:space="preserve">حجمش خیلی زیاد شد، لذا ما تصمیم گرفتیم این موضوع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اهل بیت صلی الله علیه و آله و سلم وجایگاه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قرار دادن آن بحث در این نوشتار خودداری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را به خاطر توفیقی که برای انجام این عمل ناچیز عطا فرمود شاکریم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لطف و مرحمتش این نوشتار را رهنمای حق جویان قرار داده و در معرفی حق و حقیقت و جایگاه واقعی امیرالمؤمنین و اهل بیت علیهم السلام کمکی برای مسلمین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مسئلت دارم که مسلمین را در راه شناخت حقیقت و کسب معرفت واقعی موفق گرداند و کمک فرماید و جمیع مسلمین را با عزت و سرافرازی زنده نگه دارد و عاقبت به خیر گرداند</w:t>
      </w:r>
      <w:r>
        <w:rPr>
          <w:rFonts w:eastAsia="IRNazanin" w:cs="IRNazanin"/>
          <w:color w:val="111111"/>
          <w:sz w:val="28"/>
          <w:szCs w:val="28"/>
          <w:rtl w:val="true"/>
          <w:lang w:bidi="fa-IR"/>
        </w:rPr>
        <w:t>.</w:t>
      </w:r>
    </w:p>
    <w:p>
      <w:pPr>
        <w:pStyle w:val="Heading3"/>
        <w:numPr>
          <w:ilvl w:val="2"/>
          <w:numId w:val="1"/>
        </w:numPr>
        <w:rPr/>
      </w:pPr>
      <w:bookmarkStart w:id="972" w:name="__RefHeading___Toc1293367_774463916"/>
      <w:bookmarkStart w:id="973" w:name="_Toc358"/>
      <w:bookmarkEnd w:id="972"/>
      <w:r>
        <w:rPr/>
        <w:t>30</w:t>
      </w:r>
      <w:r>
        <w:rPr>
          <w:rtl w:val="true"/>
        </w:rPr>
        <w:t xml:space="preserve">. </w:t>
      </w:r>
      <w:r>
        <w:rPr>
          <w:rtl w:val="true"/>
        </w:rPr>
        <w:t>بخاری و نقل خبری که هیچ معنا و مفهومی ندارد</w:t>
      </w:r>
      <w:bookmarkEnd w:id="973"/>
    </w:p>
    <w:p>
      <w:pPr>
        <w:pStyle w:val="BookText"/>
        <w:rPr/>
      </w:pPr>
      <w:r>
        <w:rPr>
          <w:rFonts w:ascii="IRNazanin" w:hAnsi="IRNazanin" w:eastAsia="IRNazanin"/>
          <w:color w:val="111111"/>
          <w:sz w:val="28"/>
          <w:sz w:val="28"/>
          <w:szCs w:val="28"/>
          <w:rtl w:val="true"/>
          <w:lang w:bidi="fa-IR"/>
        </w:rPr>
        <w:t>بخاری چنین حدیث در صحیحش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 قَالَ سَأَلْتُ أُبَیَّ بْنَ کَعْبٍ قُلْتُ یَا أَبَا الْمُنْذِرِ إِنَّ أَخَاکَ ابْنَ مَسْعُودٍ یَقُولُ 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أُبَیٌّ سَأَلْتُ رَسُولَ اللَّهِ صلی الله علیه و آله و سلم فَقَالَ لِی قِیلَ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قَالَ فَنَحْنُ نَقُولُ کَمَا قَالَ رَسُولُ اللَّهِ صلی الله علیه و آله و سلم؛ </w:t>
      </w:r>
      <w:r>
        <w:rPr>
          <w:rStyle w:val="FootnoteAnchor"/>
          <w:rtl w:val="true"/>
        </w:rPr>
        <w:footnoteReference w:id="1690"/>
      </w:r>
      <w:r>
        <w:rPr>
          <w:rFonts w:ascii="IRNazanin" w:hAnsi="IRNazanin" w:eastAsia="IRNazanin"/>
          <w:color w:val="111111"/>
          <w:sz w:val="28"/>
          <w:sz w:val="28"/>
          <w:szCs w:val="28"/>
          <w:rtl w:val="true"/>
          <w:lang w:bidi="fa-IR"/>
        </w:rPr>
        <w:t>زر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بن کعب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برادرت ابن مسعود چنین و چنان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من فرمود و برای من گفته شد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همان چیزی را می گوییم که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از این نقل روایت بخاری انس و جن جمع شوند می توانند چیزی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 خبر این بوده که</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 بْنَ حُبَیْشٍ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أُبَیَّ بْنَ کَعْبٍ عَنِ الْمُعَوِّذَتَیْنِ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الْمُنْذِرِ إِنَّ أَخَاکَ ابْنَ مَسْعُودٍ یَحُکُّهُمَا مِنَ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سَأَلْتُ رَسُولَ اللَّهِ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نَقُولُ کَمَا قَالَ رَسُولُ اللَّهِ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1691"/>
      </w:r>
      <w:r>
        <w:rPr>
          <w:rFonts w:ascii="IRNazanin" w:hAnsi="IRNazanin" w:eastAsia="IRNazanin"/>
          <w:color w:val="111111"/>
          <w:sz w:val="28"/>
          <w:sz w:val="28"/>
          <w:szCs w:val="28"/>
          <w:rtl w:val="true"/>
          <w:lang w:bidi="fa-IR"/>
        </w:rPr>
        <w:t>زر از ابی بن کعب در باره سوره های فلق و ناس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ابن مسعود آن دو را در مصحفش قرار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را سوره قرآن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انکار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صلی الله علیه و آله و سلم سؤال کردم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گفته شد که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گفتم پس ما همان چیزی را می گوییم که پیامبر صلی الله علیه و آله و سلم فرمود</w:t>
      </w:r>
      <w:r>
        <w:rPr>
          <w:rFonts w:eastAsia="IRNazanin" w:cs="IRNazanin"/>
          <w:color w:val="111111"/>
          <w:sz w:val="28"/>
          <w:szCs w:val="28"/>
          <w:rtl w:val="true"/>
          <w:lang w:bidi="fa-IR"/>
        </w:rPr>
        <w:t>.</w:t>
      </w:r>
      <w:bookmarkStart w:id="974" w:name="pg5103_36139"/>
    </w:p>
    <w:p>
      <w:pPr>
        <w:pStyle w:val="Heading2"/>
        <w:numPr>
          <w:ilvl w:val="1"/>
          <w:numId w:val="1"/>
        </w:numPr>
        <w:rPr/>
      </w:pPr>
      <w:bookmarkStart w:id="975" w:name="__RefHeading___Toc1293369_774463916"/>
      <w:bookmarkStart w:id="976" w:name="_Toc359"/>
      <w:bookmarkEnd w:id="974"/>
      <w:bookmarkEnd w:id="975"/>
      <w:r>
        <w:rPr>
          <w:rtl w:val="true"/>
        </w:rPr>
        <w:t>فهرست منابع</w:t>
      </w:r>
      <w:bookmarkEnd w:id="9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اتحاف الخیرة المهرة بزوائد المسانید العشرة، أحمد بن أبی بکر بن إسماعیل البوصیری شافعی، وفات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الآحاد والمثانی، احمد بن عمرو ابوبکر شیبانی، وفات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دار الرایة، ریاض،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الاحادیث المختارة، محمد بن عبدالواحد مقدسی، وفات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النشر مکتبة النهضة الحدیثة مدینة مکة المکرمة،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الاحکام فی اصول الاحکام، علی بن محمد آمدی، وفات،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مکتب الاسلامی، دمشق،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اصفهان، احمد بن عبد الله ابونعیم اصفهانی، وفات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بریل،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الموفقیات، زبیر بن بکار، وفات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الطوال، ابوحنیفه احمد بن داود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دار احیاء الکتب العربیة،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ارواء الغلیل، ناصرالدین البانی، المکتبة الاسلامی،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النزول آیات، علی بن احمد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حلبی وشرکاه، قاهره،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فی معرفة الاصحاب، یوسف بن عبدالله بن محمد 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اسماعیلیان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الاعلام، خیرالدین زرکلی، وفات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العلم للملایین،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الاغانی، ابوالفرج علی بن حسین اصفهانی، وفات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 محمد بن ادرس شافعی، وفات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الفکر،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محاملی، حسین بن اسماعیل، وفات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المکتبة الاسلامیة، دار ابن القیم، اردن،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البخاری وصحیحه الجامع المختصر، حسین غیب غلامی حرساوی، معاصر، دلیل ما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الأمثال فی الحدیث النبوی، ابوشیخ عبدالله بن محمد بن حیان اصبهانی، الدار السلفیة، بومبای الهند،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الاموال، قاسم بن سلام هروی، وفات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احمد بن یحیی بلاذری، وفات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مؤسسه الاعلمی، بیروت،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الانساب، عبدالکریم بن محمد بن منصور سمعانی، وفات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الجنان،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الاصابة فی تمییز الصحابة، احمد بن علی بن حجر ابوالفضل عسقلانی شافعی، وفات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الجیل،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والسیاسة، عبد الله بن مسلم بن قتیبه، وفات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انتشارات شریف رضی،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اوصانی خلیلی، ابویوسف محمد 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الرائق شرح کنز الدقائق، ابن نجیم مصری حنفی، وفات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البدایة والنهایة، اسماعیل بن کثیر دمشقی، وفات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ق، دار احیاء التراث</w:t>
      </w:r>
    </w:p>
    <w:p>
      <w:pPr>
        <w:pStyle w:val="BookText"/>
        <w:rPr/>
      </w:pPr>
      <w:r>
        <w:rPr>
          <w:rFonts w:ascii="IRNazanin" w:hAnsi="IRNazanin" w:eastAsia="IRNazanin"/>
          <w:color w:val="111111"/>
          <w:sz w:val="28"/>
          <w:sz w:val="28"/>
          <w:szCs w:val="28"/>
          <w:rtl w:val="true"/>
          <w:lang w:bidi="fa-IR"/>
        </w:rPr>
        <w:t xml:space="preserve">العربی،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بغیة الباحث عن زوائد مسند حارث، حارث بن ابی اسامة، مرکز خدمة السنة والسیرة النبویة، المدینة المنورة،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خلدون، عبدالرحمن بن خلدون مغربی، وفات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الاسلام، محمد بن احمد ذهبی، وفات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ق، دار الکتب العربی،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اسماء الثقات، عمر بن احمد معروف به ابن شاهین، وفات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السلفیة،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الامم والملوک، محمد بن جریر طبری ابوجعفر، وفات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الکتب العلمیه،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احمد بن علی خطیب بغدادی، وفات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جلال الدین ابوبکر بن عبد الرحمن سیوطی، وفات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خلیفه بن خیاط، خلیفه بن خیاط العصفری، وفات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الخمیس، حسین بن محمد بیار بکری، وفات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الصغیر، محمد بن اسماعیل بخاری، وفات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ﻫ ق، دار المعرفه،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الکبیر، محمد بن اسماعیل بن ابراهیم ابوعبدالله بخاری جعفی، وفات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 ابن عساکر، وفات</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ﻫق، دار 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المدینة المنورة، عمر بن شبه، وفات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یحیی بن معین، بروایت عثمان بن سعید، وفات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المأمون للتراث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احمد بن ابی یعقوب، وفات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مختلف الحدیث، عبدالله بن مسلم بن قتیبه دینوری، وفات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الجیل، بیروت،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التبیین لأسماء المدلسین، سبط بن عجمی شافعی، وفات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الکتب العلمیة،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حسن بن علی بن شعبه حرانی، وفات قرن چهارم، مؤسسة النشر الاسلامی لجامعة المدرسین،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فی اخبار قزوین، ابوالقاسم عبدالکریم بن محمد رافعی، وفات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شمس الدین محمد بن احمد ذهبی، وفات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ق، مکتبة الحرم المکی، ریاض،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الامة فی ذکر مناقب الائمة، ابومظفر یوسف بن قزغلی، معروف به سبط بن جوزی، وفات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الامام الحسن بن علی بن ابی طالب، ابن عساکر، وفات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التعدیل والتجریح، سلیمان بن خلف بن سعد أبوالولید الباجی، دار اللواء للنشر والتوزیع، الریاض، 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تعظیم قدر الصلاة، محمد بن نصر مروزی، وفات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مکتبة الدار، المدینة</w:t>
      </w:r>
    </w:p>
    <w:p>
      <w:pPr>
        <w:pStyle w:val="BookText"/>
        <w:rPr/>
      </w:pPr>
      <w:r>
        <w:rPr>
          <w:rFonts w:ascii="IRNazanin" w:hAnsi="IRNazanin" w:eastAsia="IRNazanin"/>
          <w:color w:val="111111"/>
          <w:sz w:val="28"/>
          <w:sz w:val="28"/>
          <w:szCs w:val="28"/>
          <w:rtl w:val="true"/>
          <w:lang w:bidi="fa-IR"/>
        </w:rPr>
        <w:t xml:space="preserve">المنورة، 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ابی حاتم، عبدالرحمن بن ابی حاتم رازی، وفات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الکشف والبیان، ابواسحاق احمد بن محمد ثعلبی شافعی، وفات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ق، دار احیاء التراث العربی،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روح المعانی فی تفسیر القرآن العظیم والسبع المثانی، شهاب الدین محمود ابن عبدالله الحسینی آلوسی، وفات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طبری، محمد بن جریر طبری، وفات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ق، دار 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عبدالرزاق بن همام، وفات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مکتبة الرشد، ریاض،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مفاتیح الغیب، أبوعبد الله محمد بن عمر بن الحسن الرازی الملقب بفخر الدین الرازی، وفات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قرطبی، محمد بن احمد قرطبی، وفات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احیاء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الکشاف، أبوالقاسم محمود بن عمرو بن أحمد، الزمخشری جار الله، وفات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العظیم، اسماعیل بن کثیر، وفات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المعرفه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التهذیب، احمد بن علی ابن حجر عسقلانی، وفات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الکبت العلمیة،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تلخیص الحبیر فی احادیث الرافعی الکبیر، احمد بن علی بن حجر ابوالفضل</w:t>
      </w:r>
    </w:p>
    <w:p>
      <w:pPr>
        <w:pStyle w:val="BookText"/>
        <w:rPr/>
      </w:pPr>
      <w:r>
        <w:rPr>
          <w:rFonts w:ascii="IRNazanin" w:hAnsi="IRNazanin" w:eastAsia="IRNazanin"/>
          <w:color w:val="111111"/>
          <w:sz w:val="28"/>
          <w:sz w:val="28"/>
          <w:szCs w:val="28"/>
          <w:rtl w:val="true"/>
          <w:lang w:bidi="fa-IR"/>
        </w:rPr>
        <w:t xml:space="preserve">عسقلانی شافعی، وفات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ق، مدینه منوره،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التناقضات البانی الواضحات، حسن بن علی سقاف، معاصر، دار الامام النووی،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الآثار، ابوجعفر محمد بن جریر طبری، وفات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الاسماء واللغات، أبوزکریا محیی الدین بن شرف النووی، وفات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احمد بن علی بن حجر ابوالفضل عسقلانی شافعی، وفات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ق، دار الفکر،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یوسف بن زکی عبدالرحمن ابوحجاج مزی، وفات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ق، دار النشر، دار الفکر،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تهنئة الصدیق المحبوب، حسن بن علی سقاف شافعی، معاصر، دار الامام النووی، عمان،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محمد بن حبان بن احمد ابوحاتم تمیمی بستی، وفات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الفکر، بیروت،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ثمار القلوب فی المضاف والمنسوب، ابومنصور عبدالملک بن محمد ثعالبی، وفات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ثمرات النظر فی علم الأثر، محمد بن إسماعیل لأمیر الصنعانی، دار العاصمة للنشر والتوزیع، الریاض،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معمر بن راشد، به روایت عبدالحمید بن عبدالرشید از حداد وغانم وابونعیم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صحیح سنن ترمذی، محمد بن عیسی ابوعیسی ترمذی، وفات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الاحیاء التراث العربی ودار 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الصغیر وزیاداته، محمد ناصر الدین البانی،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بیان العلم وفضله، یوسف بن عبدالله ابن عبدالبر، وفات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والتعدیل، عبد الرحمن بن ابی حاتم ابومحمد رازی، وفات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ﻫ، دار الإحیاء التراث العربی، بیروت،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جزء ابی طاهر، علی بن عمر دارقطنی، وفات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جزء فیه فضائل سیدة النساء بعد مریم فاطمة بنت رسول الله، أبوحفص عمر بن أحمد بن عثمان بن أیوب بن شاهین، مکتبة التربیة الإسلامیة، القاهرة،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الجهاد، عبدالله بن مبارک، وفات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دار المطبوعات الحدیث، 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الأولیاء وطبقات الأصفیاء، ابونعیم احمد بن عبدالله اصبهانی، وفات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الکتب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الحیوان بکری، محمد بن موسی دمیری، وفات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خصایص امیرالمؤمنین، احمد بن شعیب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 افعال العباد، محمد بن 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الجده ودار المعرفه، بیروت،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دراسة حول شخصیة ابی 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الهریریة من کلام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النبوه، احمد بن حسین بیهقی، وفات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احمد بن عبدالله طبری، وفات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ﻫ، دار الکتب مصریة،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الذریة الطاهرة النبویة، امام حافظ ابوبشر محمد بن احمد بن حماد دولابی، وفات</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السلفیه، کویت،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 الابرار، محمود بن عمر زمخشری، وفات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اعتبار جامع الصغیر، حافظ عبدالله بن صدیق مغربی،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جاحظ، ابوعثمان عمرو بن بحر، وفات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 الانف، عبدالرحمن بن عبدالله سهیلی، وفات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الریاض النضرة فی مناقب العشرة، احمد بن عبدالله بن محمد طبری، وفات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الغرب الاسلامی،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المسیر فی علم التفسیر، ابن جوزی، وفات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ﻫ، دار الفکر،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سؤالات الآجوری، سلیمان بن اشعث سجستانی، وفات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مکتبة دار الاستقامه،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السلام ، محمد بن اسماعیل الصنعانی، وفات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شرکة مکتبة ومطبعة مصطفی البانی حلبی بمصر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الهدی والرشاد، صالحی شامی، وفات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المکتبة العلمیه،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احادیث صحیحه، محمد ناصر الدین البانی،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السلسلة احادیث الضعیفة، ناصر الدین الألبانی، معاصر، مکتبة المعارف،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دارمی، عبدالله بن عبدالرحمن ابومحمد دارمی، وفات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ﻫ ق، دار الکتاب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بیهقی الکبری، احمد بن حسین بیهقی، وفات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ﻫ ق، مکتبة دار الباز، مکه مکرمه،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دارقطنی، علی بن عمر ابوالحسن دار قطنی بغدادی، وفات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المعرفه، بیروت،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ابی داوود، سلیمان بن اشعث ابوداوود سجستانی ازدی، وفات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ﻫ، دار الفکر، بیروت،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الکبری، احمد بن شعیب ابوعبدالرحمن نسائی، وفات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الکتب العلمیه،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محمد بن یزید ابوعبدالله قزوینی، وفات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السنة، عمرو بن ابی عاصم، وفات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المکتب الاسلامی،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السنه، عبد الله بن أحمد بن حنبل الشیبانی، دار ابن القیم، الدمام، 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سالم القحطانی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السنة، احمد بن محمد الخلال، وفات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الرایة، الریاض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محمد بن احمد ذهبی، وفات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مؤسسة الرسالة،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الحلبیة، علی بن برهان الدین، وفات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ﻫ، المکتبه الاسلامیه،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ابوالحاتم محمد بن حبان بن أحمد التمیمی، وفات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ابومحمد عبدالملک ابن هشام، وفات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دار الجیل،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ﻫق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ابن اسحاق، محمد بن اسحاق بن یسار، وفات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الکبیر، ابوبرکات احمد دردیر، دار احیاء الکتب العربیة،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معانی الآثار، ابوجعفر احمد بن محمد طحاوی، وفات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ق، دار الکتب العلمیه،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عز الدین عبدالحمید بن هبة الله ابن ابی الحدید، وفات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احیاء کتب العربیه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 الایمان، احمد بن حسین بیهقی، وفات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عبیدالله بن احمد، معروف به حافظ حسکانی، وفات قرن ﻫ ق، مجمع احیاء ثقافة الاسلامیه،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المضیرة ابوهریره، محمود ابوریه، وفات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المعارف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الصحبة والصحابه، حسن بن فرحان مالکی،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بن حجاج، ولادت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دار الاحیاء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شرح عقیده طحاویه من فکر آل البیت، حسن بن علی سقاف، معاصر، دار الامام نووی، اردن،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الصحیح المختصر، محمد بن اسماعیل بخاری، وفات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ق، دار ابن کثیر، الیمامة، المدینه النشر،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چاپ سوم، دار الفکر، بیروت، سال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الافکار الدولیة، ریاض، سعودی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خزیمه، ولادت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مکتب اسلامی،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ابوحاتم بستی، وفات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ق، موسسة رسالة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الضعفاء الصغیر، محمد بن اسماعیل بخاری، وفات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وضعیف سنن ترمذی، محمد ناصر الدین البانی،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وضعیف سنن نسائی، محمد ناصر الدین البانی،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الکبیر، ابوجعفر محمد بن عمرو عقیلی، وفات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ق، دار 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والمتروکین، احمد بن شعیب نسائی، وفات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الحنابلة، ابویعلی حنبلی، وفات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ﻫ، مؤسسة سنة محمدیة،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الشافعیه الکبری، عبد الوهاب بن علی بن عبد الکافی السبکی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الکبری، محمد بن سعد، وفات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ﻫ ق، مکتبه العلوم والحکم، مدینه منوره،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المدلسین، احمد بن علی بن حجر عسقلانی، وفات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ق، مکتبة المنار، 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الحدیث من کنت مولاه فعلی مولاه، شمس الدین 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ظلال الجنة فی تخریج السنة لابن أبی عاصم، محمد ناصر الدین الألبانی، معاصر، المکتب الإسلامی، بیروت، الطبعة الثالثة،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العتب الجمیل علی اهل الجرح والتعدیل، محمد بن عقیل علوی، وفات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مجمع العالمی لاهل البیت،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الحدیث ومعرفة الرجال، احمد بن حنبل، مکتبه المعارف، ریاض،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العلل الواردة فی الاحادیث النبویة، علی بن عمر دارقطنی، وفات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ق، دار طیبه، ریاض،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العلم، ابوخیثمة زهیر بن حرب النسائی، وفات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مکتبة المعارف للنشر والتوزیع،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شرح صحیح البخاری، بدر الدین العینی الحنفی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العین، خلیل بن احمد فرائدی، وفات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مؤسسه دار الهجره،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الاثر، ابن سید الناس، وفات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ﻫ، مؤسسه عز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الاخبار الرضا، شیخ صدوق، وفات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مؤسسة الاعلمِ،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الحدیث، عبدالله بن مسلم بن قتیبه، وفات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ﻫ ق، دار الکتب العلمیه،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الفتاوی الکبری، احمد بن عبدالحلیم، ابن تیمیه، وفات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ﻫ، دار المعرفة بیروت، الطبعة الأولی،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شرح صحیح بخاری، احمد بن علی بن حجر عسقلانی، وفات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ﻫ ق، دار المعرفه، بیروت،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ابراهیم بن محمد حموینی، وفات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ﻫ ق، مؤسسه محمدی،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الصحابة، احمد بن حنبل، وفات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ﻫ، مؤسسة الرسالة،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سیدة النساء، أبوحفص عمر بن أحمد بن عثمان بن أیوب بن شاهین، وفات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القدیر شرح جامع صغیر، عبد الرؤوف مناوی، المکتبة التجاریة الکبری، مصر،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قرائة فی کتب العقائد، حسن بن فرحان مالکی،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کلینی، وفات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الکتب الاسلامیه،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محی الدین مبارک بن حمد ابن اثیر، وفات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ضعفاء الرجال، عبدالله بن عدی، وفات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ﻫ ق، دار الفکر،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الخفاء، ابراهیم بن محمد عجلونی، وفات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xml:space="preserve">ﻫ ق، دار الکتب العلمیه،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الکفایة فی علم الروایة، احمد بن علی بن ثابت، الخطیب البغدادی، وفات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بیروت، دار الکتب العلمییة،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متقی هندی، وفات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ﻫ ق، مؤسسة الرسالة،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لباب الآداب، اسامه بن منقذ، وفات حدود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وفات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احیاء التراث العربی،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احمد بن علی بن حجر عسقلانی، وفات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ق، مؤسسة الاعلمی للمطبوعات،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شمس الدین السرخسی، وفات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المثل السائر فی أدب الکاتب والشاعر، أبی الفتح ضیاء الدین نصرالله بن محمد بن محمد بن عبدالکریم الموصلی شافعی، وفات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المکتبة العصریة،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المجروحین، ابوحاتم محمد بن حبان بستی، وفات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ﻫ ق، دار الوعی، حلب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فخرالدین طریحی، وفات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مکتبة نشر ثقافة الاسلامیه؛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 محیی دین بن نووی، وفات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ﻫ ق،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والمساوی، ابراهیم بن محمد بیهقی، وفات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المحدث الفاصل بین الراوی والواعی، الحسن بن عبد الرحمن الرامهرمزی، دار الفکر، بیروت، 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المحصول فی علم الأصول، محمد بن عمر بن الحسین الرازی، جامعة الإمام محمد بن سعود الإسلامیة، الریاض، الطبعة الأولی،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المحلی، علی بن احمد بن یعبد بن حزم، وفات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علی بن حسین مسعودی، وفات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همراه با تعلیقات ذهبی، محمد بن عبدالله ابوعبدالله حاکم، وفات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الکتب العلمیه،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ﻫ ق، چاپ اول، ودارالمعرفة،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عبدالله بن مبارک، وفات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مکتبه المعارف، ریاض،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اسحاق بن راهویه، وفات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ﻫ ق، مکتبة الایمان، مدینه منوره،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بزار، وفات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ﻫ ق، مؤسسة علوم القرآن ومکتبة العلوم والحکم، بیروت، مدینه،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احمد بن حنبل، وفات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ﻫ ق، مؤسسة قرطبة، مصر، نشر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الرویانی، وفات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ﻫ ق، مؤسسة قرطبة، قاهره،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حمیدی، وفات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ﻫ ق، دارالکتب العلیمه مکتبة المتنبی، بیروت، قاهره،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الشامیین، سلیمان بن احمد طبرانی، وفات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ﻫ ق، مؤسسة الرساله، بیروتل،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شاشی، هیثم بن کلیب شاشی، وفات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ابی داوود طیالسی، وفات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ﻫ ق، دارالمعرفة ودارالحدیث،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ابی یعلی، وفات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ق، دار المأمون للتراث، دمشق،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جعد، وفات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ق، دار 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الآثار، ابوجعفر احمد بن محمد طحاوی، وفات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النصایح الکافیة، محمد بن عقیل علوی، وفات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الثقافة،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مصنف فی الاحادیث والآثار، عبدالله بن محمد بن ابی شیبه، وفات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ق، مکتبة الرشد ودار الفکر، ریاض،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مصنف، عبدالرزاق بن همام، وفات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ق، المکتب الاسلامی والمجلس العلمی،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العالیه، شهاب الدین احمد بن علی بن حجر عسقلانی، وفات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عبدالله بن مسلم بن قتیبه، وفات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التنزیل، أبومحمد الحسین بن مسعود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طیبة للنشر والتوزیع،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الاوسط، سلیمان بن احمد طبرانی، وفات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ق، دار الحرمین، قاهره،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یاقوت حموی، وفات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ﻫ ق،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الشیوخ، محمد بن احمد ابن جمیع صیداوی، وفات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سلیمان بن احمد طبرانی، وفات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مکتبة العلوم والحکم، موصل،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المؤلفین، عمر رضا کحاله، معاصر،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المعرفة والتاریخ، یعقوب بن سفیان فسوی، وفات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الثقات، احمد بن عبدالله عجلی، وفات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الدار بالمدینة المنورة،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العلوم الحدیث، محمد بن عبدالله حاکم، وفات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الآفاق الجدیدة،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مغازی، محمد بن عمر واقدی، وفات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المغنی، عبدالله بن قدام، وفات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 راغب اصفهانی، وفات</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الطالبین، ابوالفرج علی بن حسین اصفهانی، وفات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وفوائد حدیثیة من مجلة المنار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فتح الباری شرح صحیح البخاری، شهاب الدین احمد بن علی بن حجر عسقلانی، وفات،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الملل والنحل، محمد بن عبدالکریم شهرستانی، وفات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معرة،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محمد بن احمد مکی خوارزمی، وفات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ق،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ابی طالب، ابوحسن علی بن محمد بن محمد واسطی جلالی شافعی مشهور به ابن مغازلی، متوفای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مکتبة الاسلامیه، طهران،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حدیث خیثمة بن سلیمان، وفات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ﻫ ق، دار الکتاب العربی،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له روایة فی کتب الستة، شمس الدین محمد بن احمد ذهبی، وفات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مؤسسة علوم القرآن،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له روایة فی مسند احمد، محمد بن علی بن حمزه، وفات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الدراسات الاسلامیة، کراتشی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المنتخب من کتاب ذیل المذیل، محمد بن جریر طبری، وفات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مؤسسه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السنة النبویة، احمد بن عبدالحلیم ابن تیمیه، وفات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ق، مؤسسة قرطبة،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الموضوعات، علی بن جوزی، وفات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مکتبة السلفیة بالمدینة المنورة،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موطأ به روایت محمد بن حسن، مالک بن انس، وفات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القلم، دمشق،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فی نقد الرجال، محمد بن احمد ذهبی، وفات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الکتب العلمیه،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نصب الرایة، جمال الدین زیلعی، وفات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دار الحدیث – قاهره،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درر السمطین، محمد بن جمال الدین زرندی حنفی، وفات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مکتبة</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المتناثر من الحدیث المتواتر، محمد جعفر حسنی مشهور به کتانی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حدیث، محی الدین مبارک بن حمد ابن اثیر، وفات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مؤسسة اسماعیلیان،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الاعیان، احمد بن محمد بن ابی بکر بن خلکان، وفات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وقعة الصفین، نصر بن مزاحم، وفات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مؤسسة العربیة الحدیثیة،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977" w:name="pg5103_36157"/>
    </w:p>
    <w:p>
      <w:pPr>
        <w:pStyle w:val="Heading2"/>
        <w:numPr>
          <w:ilvl w:val="1"/>
          <w:numId w:val="1"/>
        </w:numPr>
        <w:rPr/>
      </w:pPr>
      <w:bookmarkStart w:id="978" w:name="__RefHeading___Toc1293371_774463916"/>
      <w:bookmarkStart w:id="979" w:name="_Toc360"/>
      <w:bookmarkEnd w:id="977"/>
      <w:bookmarkEnd w:id="978"/>
      <w:r>
        <w:rPr>
          <w:rtl w:val="true"/>
        </w:rPr>
        <w:t>فهرست کتاب</w:t>
      </w:r>
      <w:bookmarkEnd w:id="979"/>
    </w:p>
    <w:p>
      <w:pPr>
        <w:pStyle w:val="BookText"/>
        <w:rPr/>
      </w:pPr>
      <w:r>
        <w:rPr>
          <w:rFonts w:ascii="IRNazanin" w:hAnsi="IRNazanin" w:eastAsia="IRNazanin"/>
          <w:color w:val="111111"/>
          <w:sz w:val="28"/>
          <w:sz w:val="28"/>
          <w:szCs w:val="28"/>
          <w:rtl w:val="true"/>
          <w:lang w:bidi="fa-IR"/>
        </w:rPr>
        <w:t>مشخصات کتاب</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امام بخاری و جایگاه صحیح</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شخصیت و نشأت زندگی علمی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جایگاه صحیح و علت تألیف</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تعداد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مکان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بخاری و نقل ناقص روایات</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افراط و سخنان دور از واقع</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شروط امام بخاری در صحیح</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جایگاه علمی امام بخاری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امام بخاری و صحیحش از نظر علما</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امام بخاری و تدلیس</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حکم تدلیس</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امام بخاری و توحید</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امام بخاری و نبوت</w:t>
      </w:r>
      <w:r>
        <w:rPr>
          <w:rFonts w:eastAsia="IRNazanin" w:cs="IRNazanin"/>
          <w:color w:val="111111"/>
          <w:sz w:val="28"/>
          <w:szCs w:val="28"/>
          <w:lang w:bidi="fa-IR"/>
        </w:rPr>
        <w:t>35</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بخاری و اهل بیت علیهم السلام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بخاری و ترک ادای صلوات به کیفیتی که اسلام امر فرموده</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بخاری و عدم قبول خلافت امیرالمؤمنین علیه السلام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زبیر برترین و محبوبترین و سزاواترین فرد بر خلافت</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امام بخاری، خلافت و وصایت امیرالمؤمنین علیه السلام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برخی از دلائل وصایت امیرالمؤمنین علیه السلام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اما رحلت پیامبر اکرم صلی الله علیه و آله و سلم در دامن امیرالمؤمنین علیه السلام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تهمت بزرگ بر امیرالمؤمنین علیه السلام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امام بخاری و حدیث غدیر</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امام بخاری و حدیث ثقلین</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امام بخاری و حدیث بستن درها</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امام بخاری و حدیث طیر</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امام بخاری و حدیث قاتل امیرالمؤمنین علیه السلام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امام بخاری و رهبانیت</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امام بخاری و تکفیر مسلمین</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رجال شیعه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رجال جهمی در صحیح بخاری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امام بخاری و قرآن و اساتید او در عقائد</w:t>
      </w:r>
      <w:r>
        <w:rPr>
          <w:rFonts w:eastAsia="IRNazanin" w:cs="IRNazanin"/>
          <w:color w:val="111111"/>
          <w:sz w:val="28"/>
          <w:szCs w:val="28"/>
          <w:lang w:bidi="fa-IR"/>
        </w:rPr>
        <w:t>91</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نواصب و خوارج در صحیح بخاری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نواصب در صحیح بخاری</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بن ابیسفیان</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دلائل ناصبی بودن معاویه</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امر پیامبر اکرم صلی الله علیه و آله و سلم بر قتل معاویه</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اخبار پیامبر اکرم صلی الله علیه و آله و سلم از جایگاه اخروی معاویه</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معاویه و دعوت به سوی جهنم</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معاویه و لعن او توسط پیامبر اکرم صلی الله علیه و آله و سلم</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معاویه و شراب</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معاویه و بت</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پیامبری معاویه</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معاویه و قتل مؤمنین</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قتل امام حسن علیه السلام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معاویه و قتل حجر بن عدی و اصحابش</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معاویه و قتل محمد بن ابیبکر</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معاویه و قتل مالک اشتر</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معاویه و قتل عمرو بن حمق</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معاویه و تکذیب خداوند متعال و پیامبر اکرم صلی الله علیه و آله و سلم</w:t>
      </w:r>
      <w:r>
        <w:rPr>
          <w:rFonts w:eastAsia="IRNazanin" w:cs="IRNazanin"/>
          <w:color w:val="111111"/>
          <w:sz w:val="28"/>
          <w:szCs w:val="28"/>
          <w:lang w:bidi="fa-IR"/>
        </w:rPr>
        <w:t>118</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و نافلهای پس از عصر و تناقض آشکار بخاری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واقعیت در مورد نماز نافلهای پس از عصر</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مبادرت پیامبر اکرم صلی الله علیه و آله و سلم به نافلهی پس از عصر</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عاص</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عمرو عاص ملعون از لسان پیامبر اکرم صلی الله علیه و آله و سلم</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عمرو عاص اهل دروغ و نفاق و دشمن خداست</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وعده کمک به شرط رسیدن به حکومت</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اعتراف عمرو بر اینکه به خاطر دنیا با امیرالمؤمنین علیه السلام میجنگند</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عمرو و معاویه از جمله قاتلین عثماناند</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محبوبترین مردم از نگاه بخاری و عمرو بن عاص</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افسانهای دیگر در صحیح بخاری</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مغیره بن شعبه</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مغیره و سب امیرالمؤمنین علیه السلام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مغیره و زنا</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برخی اخبار دیگر مغیره</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دروغگویی مغیره</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مغیره و نسبت مسح بر خفین به پیامبر اکرم صلی الله علیه و آله و سلم</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قیس ابوموسی اشعری</w:t>
      </w:r>
      <w:r>
        <w:rPr>
          <w:rFonts w:eastAsia="IRNazanin" w:cs="IRNazanin"/>
          <w:color w:val="111111"/>
          <w:sz w:val="28"/>
          <w:szCs w:val="28"/>
          <w:lang w:bidi="fa-IR"/>
        </w:rPr>
        <w:t>163</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پیامبر اکرم صلی الله علیه و آله و سلم از گمراهی حکمین</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سبب تن دادن امیرالمؤمنین علیه السلام به امر حکمین</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حضور ابوموسی اشعری در عقبه</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امیرالمؤمنین علیه السلام و نفرین ابوموسی</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ابوموسی و بشارت خلفا بر بهشت</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بررسی حدیث مذکور</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اما دلائل خارجی بیاساس بودن این نوع اخبار</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احتمال عمر بن خطاب بر اهل جهنم و منافق بودنش</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ابوموسی و همراهی ابوبکر در سفر شام با ابوطالب</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مروان بن حکم</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دشمنی مروان با اهل بیت علیهم السلام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عروه بن زبیر</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عروه و خدمت سلطان و گمراه کردن مسلمین</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عروه و دشمنی با اهل بیت علیهم السلام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نزول حجاب با خواست خلیفه و تناقضات متعدد بخاری در این موضوع</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تناقض چهارم بخاری با اعتراف به واقعیت در نزول حجاب</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پیامبر اکرم صلی الله علیه و آله و سلم و نماز بر رهبر منافقین</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علت ظهور اخبار موافقات برای عمر بن خطاب</w:t>
      </w:r>
      <w:r>
        <w:rPr>
          <w:rFonts w:eastAsia="IRNazanin" w:cs="IRNazanin"/>
          <w:color w:val="111111"/>
          <w:sz w:val="28"/>
          <w:szCs w:val="28"/>
          <w:lang w:bidi="fa-IR"/>
        </w:rPr>
        <w:t>201</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شنوائی اموات و تناقض دیگر بخاری</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حریز بن عثمان</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سوید بن هبیره، از تابعین</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ثور بن یزید از تابع تابعین اهل شام</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امام بخاری و مغفور له بودن یزید بن معاویه</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حصین بن نمیر</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سائب بن فروخ</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بن جبیر بن حبه</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بن علاقه بن مالک ثعلبی کوفی از تابعین</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ابوقلابه عبدالله بن زید بن عمرو از تابعین شام</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حبیب بن ربیعه ابوعبدالرحمن کوفی</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حفر چاه و بشارت عثمان بن عفان به بهشت</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سالم الاشعری شامی</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ابیحازم</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عزت مسلمین با اسلام عمر بن خطاب</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جنگ احد</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میدان جنگ در حنین</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یهودیان خیبر</w:t>
      </w:r>
      <w:r>
        <w:rPr>
          <w:rFonts w:eastAsia="IRNazanin" w:cs="IRNazanin"/>
          <w:color w:val="111111"/>
          <w:sz w:val="28"/>
          <w:szCs w:val="28"/>
          <w:lang w:bidi="fa-IR"/>
        </w:rPr>
        <w:t>226</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سختگیری عمر بن خطاب نسبت به مسلمین</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مغول</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ابن شهاب زهری</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زهری و تدلیس</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زهری و کتابت حدیث</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زهری و حاکمان ظالم</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دشمنی زهری با اهل بیت علیهم السلام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زهری و کتمان فضائل اهل بیت علیهم السلام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دروغگویی زهری</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اسلام و مذمت نوکری سلاطین</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زهری و دلبستگی به دنیا</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زهری و قرض</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زهری و برخی محدثین</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اکاذیب زهری و برخی روایات او در تنقیص اهل بیت علیهم السلام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زهری و تهمت آشکار بر امیرالمؤمنین علیه السلام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ابوطالب و مرگ بدون ایمان</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تهمت دیگر زهری بر امیرالمؤمنین و حضرت زهرا علیهما السلام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حدیث دیگر زهری در علم خلیفه دوم</w:t>
      </w:r>
      <w:r>
        <w:rPr>
          <w:rFonts w:eastAsia="IRNazanin" w:cs="IRNazanin"/>
          <w:color w:val="111111"/>
          <w:sz w:val="28"/>
          <w:szCs w:val="28"/>
          <w:lang w:bidi="fa-IR"/>
        </w:rPr>
        <w:t>267</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زهری و خواب دیگر پیامبر اکرم صلی الله علیه و آله و 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حدیث دیگر زهری</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شروع وحی از نگاه زهری</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مغیره بن مقسم الضبی متوفای </w:t>
      </w:r>
      <w:r>
        <w:rPr>
          <w:rFonts w:eastAsia="IRNazanin" w:cs="IRNazanin"/>
          <w:color w:val="111111"/>
          <w:sz w:val="28"/>
          <w:szCs w:val="28"/>
          <w:lang w:bidi="fa-IR"/>
        </w:rPr>
        <w:t>133276</w:t>
      </w:r>
    </w:p>
    <w:p>
      <w:pPr>
        <w:pStyle w:val="BookText"/>
        <w:rPr/>
      </w:pPr>
      <w:r>
        <w:rPr>
          <w:rFonts w:ascii="IRNazanin" w:hAnsi="IRNazanin" w:eastAsia="IRNazanin"/>
          <w:color w:val="111111"/>
          <w:sz w:val="28"/>
          <w:sz w:val="28"/>
          <w:szCs w:val="28"/>
          <w:rtl w:val="true"/>
          <w:lang w:bidi="fa-IR"/>
        </w:rPr>
        <w:t>حکم دشمنان امیرالمؤمنین علیه السلام در اسلام</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خوارج در صحیح بخاری</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عکرمه البربری ابوعبدالله المدنی مولی ابن عباس</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گواهی بزرگان اهل سنت بر دروغگویی عکرمه</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بخاری و نسبت ازدواج بر پیامبر اکرم صلی الله علیه و آله و سلم در حال احرام</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چند حدیث عکرمه در صحیح بخاری</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نسبت احراق زنادقه بر امبرالمؤمنین علیه السلام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افسانه غرانیق در صحیح بخاری</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ثور بن زید</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 بن حصین الاموی متوفای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حطان</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بن کثیر مخزومی</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حکم و جایگاه خوارج در اسلام</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ضعیف در صحیح بخاری</w:t>
      </w:r>
      <w:r>
        <w:rPr>
          <w:rFonts w:eastAsia="IRNazanin" w:cs="IRNazanin"/>
          <w:color w:val="111111"/>
          <w:sz w:val="28"/>
          <w:szCs w:val="28"/>
          <w:lang w:bidi="fa-IR"/>
        </w:rPr>
        <w:t>299</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رواتی که امام بخاری تضعیف کرده است</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 بن عبد الله ربعی أبوالجوزاء بصری</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بن عائذ طائی کوفی</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 بن شعیب حمصی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بشیر بن نهیک السدوسی بصری</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ثابت بن محمد از اهل کوفه متوفای </w:t>
      </w:r>
      <w:r>
        <w:rPr>
          <w:rFonts w:eastAsia="IRNazanin" w:cs="IRNazanin"/>
          <w:color w:val="111111"/>
          <w:sz w:val="28"/>
          <w:szCs w:val="28"/>
          <w:lang w:bidi="fa-IR"/>
        </w:rPr>
        <w:t>215302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خلف واسطی</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حصین بن عبدالرحمن متوفای </w:t>
      </w:r>
      <w:r>
        <w:rPr>
          <w:rFonts w:eastAsia="IRNazanin" w:cs="IRNazanin"/>
          <w:color w:val="111111"/>
          <w:sz w:val="28"/>
          <w:szCs w:val="28"/>
          <w:lang w:bidi="fa-IR"/>
        </w:rPr>
        <w:t>136303</w:t>
      </w:r>
    </w:p>
    <w:p>
      <w:pPr>
        <w:pStyle w:val="BookText"/>
        <w:rPr/>
      </w:pPr>
      <w:r>
        <w:rPr>
          <w:rFonts w:ascii="IRNazanin" w:hAnsi="IRNazanin" w:eastAsia="IRNazanin"/>
          <w:color w:val="111111"/>
          <w:sz w:val="28"/>
          <w:sz w:val="28"/>
          <w:szCs w:val="28"/>
          <w:rtl w:val="true"/>
          <w:lang w:bidi="fa-IR"/>
        </w:rPr>
        <w:t>امام بخاری و کتمان غربت ابوذر و تبعید او</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حمران بن ابان غلام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بن ربیع ابوخداش حمیری</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 بن راشد بصری بزار</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بن یزید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بخاری و همیشه بر حق بودن مردم شام</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بن ابی مسلم خراسانی</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الحکم بن ثوبان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کهمس بن منهال بصری</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روایت دیگر بخاری در فضل خلفای ثلاثه</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سلیم، ابوهلال</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یزید الحزامی کوفی</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بن عبدالکریم ثقفی</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مقسم بن بجرت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روات ضعیف با ترتیب حروف</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ابراهیم ابن عبدالرحمن بن اسماعیل السکسک کوفی،</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ابراهیم بن یوسف بن ابیاسحاق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ابی بن عباس بن سهل بن سعد الساعدی</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احمد بن بشیر کوفی</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احمد بن عیسی بن حسان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ابراهیم</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اسباط بن عبد الواحد ابویسع بصری</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اسحاق بن محمد بن اسماعیل الفروی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اسماعیل بن عبد الله بن ابی اویس</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اسید بن زید جمال</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اشهل بن حاتم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جریر بن حازم ابونضر البصری</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حسن بن بشر بن سلم همدانی</w:t>
      </w:r>
      <w:r>
        <w:rPr>
          <w:rFonts w:eastAsia="IRNazanin" w:cs="IRNazanin"/>
          <w:color w:val="111111"/>
          <w:sz w:val="28"/>
          <w:szCs w:val="28"/>
          <w:lang w:bidi="fa-IR"/>
        </w:rPr>
        <w:t>333</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ذکوان بصری</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حسن بن مدرک</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خالد بن معدان شامی</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سعید بن کثیر بن عفیر</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سلم بن زریر عطاردی بصری</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سلمه بن رجاء تمیمی</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عاصم بن علی بن عاصم واسطی</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عامر بن شراحیل شعبی</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شعبی و نصب</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شعبی و دروغگویی</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نوکری شعبی بر بنی امیه و حجاج بن یوسف سقفی</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عبد الله بن صالح ابوصالح جهنی</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جز ابوبکر همه مرا تکذیب کردند، و تناقض دیگر بخاری</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عبدالله بن عبیدة بن نشیط</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عبدالله بن مثنی انصاری بصری</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جمع آوری قرآن و تناقض آشکار دیگر</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عبد الحمید بن عبدالله اصبحی</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نسبت بیعدالتی به پیامبر اکرم صلی الله علیه و آله و سلم</w:t>
      </w:r>
      <w:r>
        <w:rPr>
          <w:rFonts w:eastAsia="IRNazanin" w:cs="IRNazanin"/>
          <w:color w:val="111111"/>
          <w:sz w:val="28"/>
          <w:szCs w:val="28"/>
          <w:lang w:bidi="fa-IR"/>
        </w:rPr>
        <w:t>361</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عبدالله بن دینار</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عبد الرحمن بن عبدالملک بن شیبه حزامی</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عبد الرحمن بن أبی نمر بجلی</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عبدالملک بن عمیر</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عتاب بن بشیر الجزری</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عثمان بن فرقد بصری</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عثمان بن الهیثم بصری</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علی بن أبی هاشم بغدادی</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عمرو بن ابی سلمه دمشقی</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عمرو بن ابی عمرو</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عمرو بن عبید بن باب بصری</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قاتل و مقتول در جمل اهل جهنماند</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نصوص اسلامی در مورد جنگهای امیرالمؤمنین علیه السلام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در باره جنگهای امیرالمؤمنین علیه السلام کسی جز کافر شک نمیکند</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فضیل بن سلیمان نمیری</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بخاری و نسبت اکل گوشت ذبح شده برای بت بر پیامبر اکرم صلی الله علیه و آله و سلم</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فلیح بن سلیمان</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بستن درها و خلیل بودن ابوبکر</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خلت</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مسأله سد ابواب</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کثیر بن شنظیر</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محمد بن حسن بن زبیر</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محمد بن أبی حفصه</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محمد بن حکم مروزی</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محمد بن زیاد بن عبیدالله بصری</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محمد بن طلحة الیامی</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محمد بن فلیح</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محمد بن کثیر عبدی</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برترین مردم از دیدگاه امام بخاری</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معاذ بن رفاعة بن رافع</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معاذ بن هشام بصری</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نسبت عجیب دیگر بر پیامبر اکرم صلی الله علیه و آله و سلم</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موسی بن مسعود نهدی</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میمون بن سیاه</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ولید بن مسلم شامی مولی بنی امیه</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هشام بن حجیر مکی</w:t>
      </w:r>
      <w:r>
        <w:rPr>
          <w:rFonts w:eastAsia="IRNazanin" w:cs="IRNazanin"/>
          <w:color w:val="111111"/>
          <w:sz w:val="28"/>
          <w:szCs w:val="28"/>
          <w:lang w:bidi="fa-IR"/>
        </w:rPr>
        <w:t>402</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أبی زکریا</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یحیی بن عبدالله بن بکیر</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یوسف بن اسحاق بن ابی اسحاق السبیعی</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ابوهریره، عبد الرحمن بن صخر</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ابوهریره متهم نزد صحابه</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اعتراف ابوهریره بر متهم بودنش</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ابوهریره و نسبت سخن خود به پیامبر اکرم صلی الله علیه و آله و سلم</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ابوهریره و نسبت اخبار یهود به پیامبر اکرم صلی الله علیه و آله و سلم</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ابوهریره و نسبت مخالفت حضرت ابراهیم با امر خداوند متعال</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نسبتهای بیاساس ابوهریره بر پیامبر اکرم صلی الله علیه و آله و سلم</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عدم اعتماد تابعین به ابوهریره</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انکار امالمؤمنین عائشه بر ابوهریره</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ابوهریره مؤذن بحرین</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همکاری ابوهریره با معاویه</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نهی عمر بن خطاب از نقل حدیث و متهم بودن ابوهریره نزد وی</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ابوهریره مبلغ آیات برائت</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ابوهریره و آیهای انذار</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منقبت ابوهریره</w:t>
      </w:r>
      <w:r>
        <w:rPr>
          <w:rFonts w:eastAsia="IRNazanin" w:cs="IRNazanin"/>
          <w:color w:val="111111"/>
          <w:sz w:val="28"/>
          <w:szCs w:val="28"/>
          <w:lang w:bidi="fa-IR"/>
        </w:rPr>
        <w:t>451</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برای ابوهریره دعا کردند پس گناه او چیست</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ابوهریره و تهمت کافر گشتن عرب پس از پیامبر اکرم صلی الله علیه و آله و سلم</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ابوهریره و جعل مناقب برای عثمان بن عفان</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حدیث دیگر او در فضل عثمان</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ابوهریره و نسبت نسیان و کذب به پیامبر اکرم صلی الله علیه و آله و سلم</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برترین انبیا علیهم السلام در نقل ابوهریره</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طواف حضرت سلیمان بر زنان</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ابوهریره و حدیث اطاعت از امیران</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ابوهریره، اسلام و اهل بیت</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جعل احادیث در زمان معاویه و بنی امیه</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اول کسی که اسلام آورد</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امیرالمؤمنین علیه السلام و خواستگاری دختر ابوجهل</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ابوبکر و امامت نماز</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داستان افک</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اما اصل داستان افک و آیات قرآن</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نزول آیهای تیمم</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تناقض دیگر بخاری</w:t>
      </w:r>
      <w:r>
        <w:rPr>
          <w:rFonts w:eastAsia="IRNazanin" w:cs="IRNazanin"/>
          <w:color w:val="111111"/>
          <w:sz w:val="28"/>
          <w:szCs w:val="28"/>
          <w:lang w:bidi="fa-IR"/>
        </w:rPr>
        <w:t>563</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و ترک سنت پیامبر صلی الله علیه و آله و سلم به خاطر دشمنی با امیرالمؤمنین علیه السلام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اخبار انس در جهر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قربای پیامبر صلی الله علیه و آله و سلم خود آن حضرت و یا تمام مشرکین قریش هستند</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خطاب ابوسفیان در احد</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نسبت ناروا به پیامبر اکرم صلی الله علیه و آله و سلم و تناقضات آشکار در موضوع بول</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نسبت ناروای دیگر به پیامبر اکرم صلی الله علیه و آله و سلم و تناقض آشکار بخاری در موضوع تخلی</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قاعده جهت توجیه تناقضات</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نسبت سب به پیامبر اکرم صلی الله علیه و آله و سلم و تناقض دیگر</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تعجب از سخن گفتن گوسفند و یا گرگ</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دعوت ابوبکر از کل درهای بهشت</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ابوبکر سید صحابه و یا ابوسفیان</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از نزول آیهی رحلت پیامبر اکرم صلی الله علیه و آله و سلم جز ابوبکر کسی اطلاع نداشت</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آرزوی امیرالمؤمنین علیه السلام بر داشتن عمل عمر بن خطاب</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پشیمانی خلیفه دوم در دم مرگ از برخوردش با اهل بیت علیهم السلام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غیرت عمر بن الخطاب</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فرار شیطان از عمر بن خطاب</w:t>
      </w:r>
      <w:r>
        <w:rPr>
          <w:rFonts w:eastAsia="IRNazanin" w:cs="IRNazanin"/>
          <w:color w:val="111111"/>
          <w:sz w:val="28"/>
          <w:szCs w:val="28"/>
          <w:lang w:bidi="fa-IR"/>
        </w:rPr>
        <w:t>629</w:t>
      </w:r>
    </w:p>
    <w:p>
      <w:pPr>
        <w:pStyle w:val="BookText"/>
        <w:rPr/>
      </w:pPr>
      <w:r>
        <w:rPr>
          <w:rFonts w:ascii="Amiri" w:hAnsi="Amiri" w:eastAsia="Amiri" w:cs="Amiri"/>
          <w:color w:val="111111"/>
          <w:sz w:val="28"/>
          <w:sz w:val="28"/>
          <w:szCs w:val="28"/>
          <w:rtl w:val="true"/>
          <w:lang w:bidi="ar-SA"/>
        </w:rPr>
        <w:t>عمر بن خطاب مُحَدَّث این امت</w:t>
      </w:r>
      <w:r>
        <w:rPr>
          <w:rFonts w:eastAsia="Amiri" w:cs="Amiri" w:ascii="Amiri" w:hAnsi="Amiri"/>
          <w:color w:val="111111"/>
          <w:sz w:val="28"/>
          <w:szCs w:val="28"/>
          <w:lang w:bidi="ar-SA"/>
        </w:rPr>
        <w:t>631</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به عثمان بن عفان</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عذاب شدن گذشتگان به خاطر گریه زندهها و تناقض دیگر بخاری</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امام بخاری و متعه نساء</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عمر بن الخطاب و تحریم متعه</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متعه حکم قرآنی است</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شروع اذان از دیدگاه بخاری</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بخاری و تصرف در اخبار اسلامی</w:t>
      </w:r>
      <w:r>
        <w:rPr>
          <w:rFonts w:eastAsia="IRNazanin" w:cs="IRNazanin"/>
          <w:color w:val="111111"/>
          <w:sz w:val="28"/>
          <w:szCs w:val="28"/>
          <w:lang w:bidi="fa-IR"/>
        </w:rPr>
        <w:t>674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ولی و سرپرست مؤمنین پس از پیامبر اکرم صلی الله علیه و آله و سلم</w:t>
      </w:r>
      <w:r>
        <w:rPr>
          <w:rFonts w:eastAsia="IRNazanin" w:cs="IRNazanin"/>
          <w:color w:val="111111"/>
          <w:sz w:val="28"/>
          <w:szCs w:val="28"/>
          <w:lang w:bidi="fa-IR"/>
        </w:rPr>
        <w:t>674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پیامبر اکرم برای امیرالمؤمین هر چه را که برای خود کراهت دارند</w:t>
      </w:r>
      <w:r>
        <w:rPr>
          <w:rFonts w:eastAsia="IRNazanin" w:cs="IRNazanin"/>
          <w:color w:val="111111"/>
          <w:sz w:val="28"/>
          <w:szCs w:val="28"/>
          <w:lang w:bidi="fa-IR"/>
        </w:rPr>
        <w:t>676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امیرالمؤمنین علیه السلام در صورت وفات عمر بن خطاب</w:t>
      </w:r>
      <w:r>
        <w:rPr>
          <w:rFonts w:eastAsia="IRNazanin" w:cs="IRNazanin"/>
          <w:color w:val="111111"/>
          <w:sz w:val="28"/>
          <w:szCs w:val="28"/>
          <w:lang w:bidi="fa-IR"/>
        </w:rPr>
        <w:t>678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و رجم مجنونه و پنهانسازی آن</w:t>
      </w:r>
      <w:r>
        <w:rPr>
          <w:rFonts w:eastAsia="IRNazanin" w:cs="IRNazanin"/>
          <w:color w:val="111111"/>
          <w:sz w:val="28"/>
          <w:szCs w:val="28"/>
          <w:lang w:bidi="fa-IR"/>
        </w:rPr>
        <w:t>679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کیفیت صلوات</w:t>
      </w:r>
      <w:r>
        <w:rPr>
          <w:rFonts w:eastAsia="IRNazanin" w:cs="IRNazanin"/>
          <w:color w:val="111111"/>
          <w:sz w:val="28"/>
          <w:szCs w:val="28"/>
          <w:lang w:bidi="fa-IR"/>
        </w:rPr>
        <w:t>681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حذف و پنهان کردن فضائل امالمؤمنین خدیجه علیها السلام </w:t>
      </w:r>
      <w:r>
        <w:rPr>
          <w:rFonts w:eastAsia="IRNazanin" w:cs="IRNazanin"/>
          <w:color w:val="111111"/>
          <w:sz w:val="28"/>
          <w:szCs w:val="28"/>
          <w:lang w:bidi="fa-IR"/>
        </w:rPr>
        <w:t>682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درها بر مسجد و گناههای خلیفهی سوم</w:t>
      </w:r>
      <w:r>
        <w:rPr>
          <w:rFonts w:eastAsia="IRNazanin" w:cs="IRNazanin"/>
          <w:color w:val="111111"/>
          <w:sz w:val="28"/>
          <w:szCs w:val="28"/>
          <w:lang w:bidi="fa-IR"/>
        </w:rPr>
        <w:t>684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روشن حدیث دیگر توسط بخاری</w:t>
      </w:r>
      <w:r>
        <w:rPr>
          <w:rFonts w:eastAsia="IRNazanin" w:cs="IRNazanin"/>
          <w:color w:val="111111"/>
          <w:sz w:val="28"/>
          <w:szCs w:val="28"/>
          <w:lang w:bidi="fa-IR"/>
        </w:rPr>
        <w:t>685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امالمؤمنین عائشه دوست ندارد امیرالمؤمنین را به خوبی یاد کند</w:t>
      </w:r>
      <w:r>
        <w:rPr>
          <w:rFonts w:eastAsia="IRNazanin" w:cs="IRNazanin"/>
          <w:color w:val="111111"/>
          <w:sz w:val="28"/>
          <w:szCs w:val="28"/>
          <w:lang w:bidi="fa-IR"/>
        </w:rPr>
        <w:t>687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و امر به سب امیرالمؤمنین علیه السلام </w:t>
      </w:r>
      <w:r>
        <w:rPr>
          <w:rFonts w:eastAsia="IRNazanin" w:cs="IRNazanin"/>
          <w:color w:val="111111"/>
          <w:sz w:val="28"/>
          <w:szCs w:val="28"/>
          <w:lang w:bidi="fa-IR"/>
        </w:rPr>
        <w:t>688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مروان، پارهای از لعنت خداوند متعال و پنهانسازی آن</w:t>
      </w:r>
      <w:r>
        <w:rPr>
          <w:rFonts w:eastAsia="IRNazanin" w:cs="IRNazanin"/>
          <w:color w:val="111111"/>
          <w:sz w:val="28"/>
          <w:szCs w:val="28"/>
          <w:lang w:bidi="fa-IR"/>
        </w:rPr>
        <w:t>690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فرار شیخین از یهودیان خیبر</w:t>
      </w:r>
      <w:r>
        <w:rPr>
          <w:rFonts w:eastAsia="IRNazanin" w:cs="IRNazanin"/>
          <w:color w:val="111111"/>
          <w:sz w:val="28"/>
          <w:szCs w:val="28"/>
          <w:lang w:bidi="fa-IR"/>
        </w:rPr>
        <w:t>691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دیدگاه امیرالمؤمنین علیه السلام در مورد شیخین</w:t>
      </w:r>
      <w:r>
        <w:rPr>
          <w:rFonts w:eastAsia="IRNazanin" w:cs="IRNazanin"/>
          <w:color w:val="111111"/>
          <w:sz w:val="28"/>
          <w:szCs w:val="28"/>
          <w:lang w:bidi="fa-IR"/>
        </w:rPr>
        <w:t>694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بنت عمیس و رد ادعای خلیفه دوم</w:t>
      </w:r>
      <w:r>
        <w:rPr>
          <w:rFonts w:eastAsia="IRNazanin" w:cs="IRNazanin"/>
          <w:color w:val="111111"/>
          <w:sz w:val="28"/>
          <w:szCs w:val="28"/>
          <w:lang w:bidi="fa-IR"/>
        </w:rPr>
        <w:t>695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کردن شک عمر بن خطاب</w:t>
      </w:r>
      <w:r>
        <w:rPr>
          <w:rFonts w:eastAsia="IRNazanin" w:cs="IRNazanin"/>
          <w:color w:val="111111"/>
          <w:sz w:val="28"/>
          <w:szCs w:val="28"/>
          <w:lang w:bidi="fa-IR"/>
        </w:rPr>
        <w:t>696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و پسر خواندگی زیاد بن ابی و دستکاری بخاری</w:t>
      </w:r>
      <w:r>
        <w:rPr>
          <w:rFonts w:eastAsia="IRNazanin" w:cs="IRNazanin"/>
          <w:color w:val="111111"/>
          <w:sz w:val="28"/>
          <w:szCs w:val="28"/>
          <w:lang w:bidi="fa-IR"/>
        </w:rPr>
        <w:t>697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عمر بن خطاب از خواندن شعر در مسجد</w:t>
      </w:r>
      <w:r>
        <w:rPr>
          <w:rFonts w:eastAsia="IRNazanin" w:cs="IRNazanin"/>
          <w:color w:val="111111"/>
          <w:sz w:val="28"/>
          <w:szCs w:val="28"/>
          <w:lang w:bidi="fa-IR"/>
        </w:rPr>
        <w:t>698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سرور ماست، نه سعد بن معاذ</w:t>
      </w:r>
      <w:r>
        <w:rPr>
          <w:rFonts w:eastAsia="IRNazanin" w:cs="IRNazanin"/>
          <w:color w:val="111111"/>
          <w:sz w:val="28"/>
          <w:szCs w:val="28"/>
          <w:lang w:bidi="fa-IR"/>
        </w:rPr>
        <w:t>699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و نهی از نماز در صورت عدم وجود آب</w:t>
      </w:r>
      <w:r>
        <w:rPr>
          <w:rFonts w:eastAsia="IRNazanin" w:cs="IRNazanin"/>
          <w:color w:val="111111"/>
          <w:sz w:val="28"/>
          <w:szCs w:val="28"/>
          <w:lang w:bidi="fa-IR"/>
        </w:rPr>
        <w:t>701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و نفی نفع و ضرر داشتن حجر الاسود</w:t>
      </w:r>
      <w:r>
        <w:rPr>
          <w:rFonts w:eastAsia="IRNazanin" w:cs="IRNazanin"/>
          <w:color w:val="111111"/>
          <w:sz w:val="28"/>
          <w:szCs w:val="28"/>
          <w:lang w:bidi="fa-IR"/>
        </w:rPr>
        <w:t>702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و حذف و پنهان کردن عدم آگاهی خلیفه دوم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eastAsia="IRNazanin" w:cs="IRNazanin"/>
          <w:color w:val="111111"/>
          <w:sz w:val="28"/>
          <w:szCs w:val="28"/>
          <w:lang w:bidi="fa-IR"/>
        </w:rPr>
        <w:t>708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و تحریف و پنهان کردن لزوم مسح بر پا</w:t>
      </w:r>
      <w:r>
        <w:rPr>
          <w:rFonts w:eastAsia="IRNazanin" w:cs="IRNazanin"/>
          <w:color w:val="111111"/>
          <w:sz w:val="28"/>
          <w:szCs w:val="28"/>
          <w:lang w:bidi="fa-IR"/>
        </w:rPr>
        <w:t>709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و تحریف جواز جمع بین صلاتین در حضر</w:t>
      </w:r>
      <w:r>
        <w:rPr>
          <w:rFonts w:eastAsia="IRNazanin" w:cs="IRNazanin"/>
          <w:color w:val="111111"/>
          <w:sz w:val="28"/>
          <w:szCs w:val="28"/>
          <w:lang w:bidi="fa-IR"/>
        </w:rPr>
        <w:t>710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نمودن متهم بودن ابوهریره</w:t>
      </w:r>
      <w:r>
        <w:rPr>
          <w:rFonts w:eastAsia="IRNazanin" w:cs="IRNazanin"/>
          <w:color w:val="111111"/>
          <w:sz w:val="28"/>
          <w:szCs w:val="28"/>
          <w:lang w:bidi="fa-IR"/>
        </w:rPr>
        <w:t>713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پنهانکاری دیگر امام بخاری در مورد خلیفه سوم</w:t>
      </w:r>
      <w:r>
        <w:rPr>
          <w:rFonts w:eastAsia="IRNazanin" w:cs="IRNazanin"/>
          <w:color w:val="111111"/>
          <w:sz w:val="28"/>
          <w:szCs w:val="28"/>
          <w:lang w:bidi="fa-IR"/>
        </w:rPr>
        <w:t>714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و پنهان کردن از طیبات بودن متعه نساء</w:t>
      </w:r>
      <w:r>
        <w:rPr>
          <w:rFonts w:eastAsia="IRNazanin" w:cs="IRNazanin"/>
          <w:color w:val="111111"/>
          <w:sz w:val="28"/>
          <w:szCs w:val="28"/>
          <w:lang w:bidi="fa-IR"/>
        </w:rPr>
        <w:t>715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قدامه بن مظعون بدری و شرب خمر</w:t>
      </w:r>
      <w:r>
        <w:rPr>
          <w:rFonts w:eastAsia="IRNazanin" w:cs="IRNazanin"/>
          <w:color w:val="111111"/>
          <w:sz w:val="28"/>
          <w:szCs w:val="28"/>
          <w:lang w:bidi="fa-IR"/>
        </w:rPr>
        <w:t>717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سمره بن جندب و خمر</w:t>
      </w:r>
      <w:r>
        <w:rPr>
          <w:rFonts w:eastAsia="IRNazanin" w:cs="IRNazanin"/>
          <w:color w:val="111111"/>
          <w:sz w:val="28"/>
          <w:szCs w:val="28"/>
          <w:lang w:bidi="fa-IR"/>
        </w:rPr>
        <w:t>717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شیخین، ابوبکر و عمر و خمر</w:t>
      </w:r>
      <w:r>
        <w:rPr>
          <w:rFonts w:eastAsia="IRNazanin" w:cs="IRNazanin"/>
          <w:color w:val="111111"/>
          <w:sz w:val="28"/>
          <w:szCs w:val="28"/>
          <w:lang w:bidi="fa-IR"/>
        </w:rPr>
        <w:t>718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و نقل خبری که هیچ معنا و مفهومی ندارد</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lang w:bidi="fa-IR"/>
        </w:rPr>
        <w:t>732</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کتاب</w:t>
      </w:r>
      <w:r>
        <w:rPr>
          <w:rFonts w:eastAsia="IRNazanin" w:cs="IRNazanin"/>
          <w:color w:val="111111"/>
          <w:sz w:val="28"/>
          <w:szCs w:val="28"/>
          <w:lang w:bidi="fa-IR"/>
        </w:rPr>
        <w:t>750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5704</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المعرفة والتاریخ فسوی،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صنعانی،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الحنابله ابن ابی 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سبکی،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واقعیت ها این ادعا و امثال آن را رد می کند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طبقات الشافعیة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سبکی،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الاسماء واللغات،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واللغات نووی،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مقدمه فتح الباری ابن حجر،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سیوطی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المناقب، مناقب الانصار، باب الْقَسَامَةُ فِی الْجَاهِلِیَّةِ، ح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دقت داشته باشیم که این افسانه را کسی جز بخاری نقل نکرده و بخاری آن را در تاریخ کبیرش نیز وارد کرده و شعیب ارنؤوط در حاشیه سیر ذهبی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عمرو بن میمون بر ضعف سندش به خاطر کثیر الخطا بودن نعیم بن حماد و مدلس بودن هشیم حکم کرده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سبکی،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ابن حجر،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واللغات نووی،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ذهبی،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شرح حال امام بخاری؛ تهذیب التهذیب،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 مورد خفاف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روزه دهر می داشت، یعنی روزهای عید که روزه آن حرام است را نیز روزه می گرفت؛ سیر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سبکی،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مقدمه تاریخ الصغیر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شرح حال احمد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این که او حدود بیست سال پس از بخاری وفات کرده است، بخاری خود را به حدیث او نیازمند دیده که حدیث او را در صحیحش وارد کرده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خواهد آمد بنابر تصریح ذهبی، امام مسلم حتی از بخاری در صحیحش عمدا حدیث روایت نکرده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بخاری وج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مقدمه فتح الباری،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طبقات الشافعیة الکبری سبکی،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ابن حجر،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سرخسی حنفی،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شرح العنایة علی الهدایة،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حاشیه سیر اعلام النبلاء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6470</w:t>
      </w:r>
      <w:r>
        <w:rPr>
          <w:rFonts w:ascii="IRNazanin" w:hAnsi="IRNazanin" w:eastAsia="IRNazanin"/>
          <w:b w:val="false"/>
          <w:b w:val="false"/>
          <w:bCs w:val="false"/>
          <w:i w:val="false"/>
          <w:i w:val="false"/>
          <w:iCs w:val="false"/>
          <w:color w:val="333333"/>
          <w:sz w:val="20"/>
          <w:sz w:val="20"/>
          <w:szCs w:val="20"/>
          <w:rtl w:val="true"/>
        </w:rPr>
        <w:t xml:space="preserve">؛ مسند ابن راهویه،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طبقات الکبری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الصلح،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فی الاصلاح بین الناس،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2691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التفسیر،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ولتسمعن من الذین اوتوا الکتاب من قبلکم،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بخش اخبار الصحابه، اخبار ابوبکر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الصغیر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نووی،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تدریب الراوی 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ابطال الباطل، ابن روزبهان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النظر فی علم الاثر صنعانی،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البخاری وصحیحه الجامع المختصر،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به نقل از عون الباری،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صدیق خان از محدثین و علمای بخارا بوده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ابن ابی حاتم،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واصحابه المحدثون،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البخاری وصحیح الجامع المختصر،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 الامام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امام بخاری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المدلسین ابن حجر،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التبیین لاسماء المدلسین ابن العجمی،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الکفایه فی علم الروایه خطیب،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ابن عدی،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الکفایه فی علم الروایه،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الکفایه فی علم الروایه،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کامل فی ضعفاء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شرح حال یزید بن زریع، رقم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حاکم،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التوحید، باب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وکلم الله موسی تکلیما،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التوحید، باب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یومئذ ناضرة الی ربها ناضرة،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التوحید،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خلقت بیدی،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التفسیر، باب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اوحینا الیک کما اوحینا الی نوح،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با تعلیق مصطفی دیب البغا،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ابن کثیر، الیمامة – بیروت، الطبعة الثالثة،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8188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4956</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فضائل الصحابه احمد؛ مسند ابویعلی مسند بزار و</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زوائد بوصیری،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سیره ابن اسحاق ومسند اسحاق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سجود القرآن،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فی سجود القرآن وسنتها،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عینی،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البخاری وصحیحه الجامع المختصر،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علوم الحدیث وعلوم السنة دراسة تاریخیة، حدیثیة، اصولیة،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فضائل القرآن،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استنکار القرآن وتعاهده،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5039</w:t>
      </w:r>
      <w:r>
        <w:rPr>
          <w:rFonts w:ascii="IRNazanin" w:hAnsi="IRNazanin" w:eastAsia="IRNazanin"/>
          <w:b w:val="false"/>
          <w:b w:val="false"/>
          <w:bCs w:val="false"/>
          <w:i w:val="false"/>
          <w:i w:val="false"/>
          <w:iCs w:val="false"/>
          <w:color w:val="333333"/>
          <w:sz w:val="20"/>
          <w:sz w:val="20"/>
          <w:szCs w:val="20"/>
          <w:rtl w:val="true"/>
        </w:rPr>
        <w:t xml:space="preserve">؛ صحیح مسلم، کتاب صلاة المسافرین وقصرها، باب الام بتعهد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احادیث الانبیا،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بخاری این حدیث را ناقص نیز روایت کرده است که در بخش تصرفات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عثمان بن عفان،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ابن عبدالبر،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این از خیالات و خواب های آشفته ای ابن عمر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عقیلی،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3707</w:t>
      </w:r>
      <w:r>
        <w:rPr>
          <w:rFonts w:ascii="IRNazanin" w:hAnsi="IRNazanin" w:eastAsia="IRNazanin"/>
          <w:b w:val="false"/>
          <w:b w:val="false"/>
          <w:bCs w:val="false"/>
          <w:i w:val="false"/>
          <w:i w:val="false"/>
          <w:iCs w:val="false"/>
          <w:color w:val="333333"/>
          <w:sz w:val="20"/>
          <w:sz w:val="20"/>
          <w:szCs w:val="20"/>
          <w:rtl w:val="true"/>
        </w:rPr>
        <w:t xml:space="preserve">؛ مسند ابن جعد،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الصغیر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الصغیر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الکبیر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 تاریخ الصغیر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الزبیر بن العوام،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3718</w:t>
      </w:r>
      <w:r>
        <w:rPr>
          <w:rFonts w:ascii="IRNazanin" w:hAnsi="IRNazanin" w:eastAsia="IRNazanin"/>
          <w:b w:val="false"/>
          <w:b w:val="false"/>
          <w:bCs w:val="false"/>
          <w:i w:val="false"/>
          <w:i w:val="false"/>
          <w:iCs w:val="false"/>
          <w:color w:val="333333"/>
          <w:sz w:val="20"/>
          <w:sz w:val="20"/>
          <w:szCs w:val="20"/>
          <w:rtl w:val="true"/>
        </w:rPr>
        <w:t xml:space="preserve">؛ تاریخ الکبیر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احمد ابن جوزی،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منهاج السنه ابن تیمیه،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ابن قدامه،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شرح الکبیر ابن قدامه، ج،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الوصابا،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الوصایا،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4459</w:t>
      </w:r>
      <w:r>
        <w:rPr>
          <w:rFonts w:ascii="IRNazanin" w:hAnsi="IRNazanin" w:eastAsia="IRNazanin"/>
          <w:b w:val="false"/>
          <w:b w:val="false"/>
          <w:bCs w:val="false"/>
          <w:i w:val="false"/>
          <w:i w:val="false"/>
          <w:iCs w:val="false"/>
          <w:color w:val="333333"/>
          <w:sz w:val="20"/>
          <w:sz w:val="20"/>
          <w:szCs w:val="20"/>
          <w:rtl w:val="true"/>
        </w:rPr>
        <w:t xml:space="preserve">؛ صحیح مسلم، کتاب الوصیة، باب ترک الوصیة لمن لیس له شئ یوصی فیه،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الحدود،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رجم الحبلی من الزنی اذا احصنت،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6830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صحیح ابن حبان؛ سنن الکبری نسائی</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مقدمه فتح الباری ابن حجر،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ذریة الطاهره دولابی،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الاوسط،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الصفین ابن مزاحم،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البدایة والنهایه،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والمساوی بیهقی،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مؤلف این کتاب ابراهیم بن محمد بیهقی متوفای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عمر رضا کحاله،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الموفقیات زبیر بن بکار،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الجنائز، باب ما جاء فی قبر النبی صلی الله علیه و آله و سلم وابی بکر وعمر،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به نقل از اکلیل حاکم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تاریخ الکبیر بخاری، رقم</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میزان الاعتدال، رقم</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18790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ضعیفه البانی، ح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فتح الباری ابن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26607</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7608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xml:space="preserve">؛ مصنف این ابی شیبه،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32066</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فتح الباری ابن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طبرانی،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ابویعلی،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روات این سند جز مسلم ملائی همه ثقه اند، اما ملائی گرچه تضعیف شده است، ولی شعبه و ثوری از او حدیث روایت کرده اند و آن دو جز از ثقه حدیث روایت نمی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در شواهد حدیث او را قطعا می توان معتبر دانست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بزار،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3886</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المغازی،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النبی صلی الله علیه و آله و سلم ووفاته،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صحابه را با ذکر مدرک وارد کرده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الکبیر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23609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شرح حال بخاری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ذیل شرح حال 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البدایة والنهایه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صحیحه البانی،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ای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من الحدیث المتواتر کتانی،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جزری،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شرح حال رقم </w:t>
      </w:r>
      <w:r>
        <w:rPr>
          <w:rFonts w:eastAsia="IRNazanin" w:cs="IRNazanin"/>
          <w:b w:val="false"/>
          <w:bCs w:val="false"/>
          <w:i w:val="false"/>
          <w:iCs w:val="false"/>
          <w:color w:val="333333"/>
          <w:sz w:val="20"/>
          <w:szCs w:val="20"/>
        </w:rPr>
        <w:t>10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الصغیر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اسانید این حدیث شریف را در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نجات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بررسی قرار داده ایم که می توان به آن مراجعه کرد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11578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19332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21697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اسانید روایات مسند احمد بنابر موازین اهل سنت صحیح است و سندهای آن را ابن 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العالیه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هیثمی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و حسن دانسته اند، بنابر این، اگر وهابی ها در جایی این حدیث و یا سندی از آن را تضعیف کرده اند، باید دانست که آن ها خدعه می کنند و حقایق را برای خواننده کتاب خود وارونه می نمایند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ابن عبدالبر،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طبقات الحنابله ابویعلی،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التفسیر، باب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وقاتلوهم حتی لا تکون فتنة،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التفسیر، باب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وقاتلوهم حتی لا تکون فتنة،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4598</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تاریخ جرجان،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چهار سند؛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الاوسط طبرانی،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الکبیر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الکبیر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8906</w:t>
      </w:r>
      <w:r>
        <w:rPr>
          <w:rFonts w:ascii="IRNazanin" w:hAnsi="IRNazanin" w:eastAsia="IRNazanin"/>
          <w:b w:val="false"/>
          <w:b w:val="false"/>
          <w:bCs w:val="false"/>
          <w:i w:val="false"/>
          <w:i w:val="false"/>
          <w:iCs w:val="false"/>
          <w:color w:val="333333"/>
          <w:sz w:val="20"/>
          <w:sz w:val="20"/>
          <w:szCs w:val="20"/>
          <w:rtl w:val="true"/>
        </w:rPr>
        <w:t xml:space="preserve">؛ الاصابه ابن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11014</w:t>
      </w:r>
      <w:r>
        <w:rPr>
          <w:rFonts w:ascii="IRNazanin" w:hAnsi="IRNazanin" w:eastAsia="IRNazanin"/>
          <w:b w:val="false"/>
          <w:b w:val="false"/>
          <w:bCs w:val="false"/>
          <w:i w:val="false"/>
          <w:i w:val="false"/>
          <w:iCs w:val="false"/>
          <w:color w:val="333333"/>
          <w:sz w:val="20"/>
          <w:sz w:val="20"/>
          <w:szCs w:val="20"/>
          <w:rtl w:val="true"/>
        </w:rPr>
        <w:t xml:space="preserve">؛ من له روایة فی کتب الستة ذهبی، رقم </w:t>
      </w:r>
      <w:r>
        <w:rPr>
          <w:rFonts w:eastAsia="IRNazanin" w:cs="IRNazanin"/>
          <w:b w:val="false"/>
          <w:bCs w:val="false"/>
          <w:i w:val="false"/>
          <w:iCs w:val="false"/>
          <w:color w:val="333333"/>
          <w:sz w:val="20"/>
          <w:szCs w:val="20"/>
        </w:rPr>
        <w:t>6964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ارواء الغلیل البانی،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من الحدیث المتواتر کتانی،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23078</w:t>
      </w:r>
      <w:r>
        <w:rPr>
          <w:rFonts w:ascii="IRNazanin" w:hAnsi="IRNazanin" w:eastAsia="IRNazanin"/>
          <w:b w:val="false"/>
          <w:b w:val="false"/>
          <w:bCs w:val="false"/>
          <w:i w:val="false"/>
          <w:i w:val="false"/>
          <w:iCs w:val="false"/>
          <w:color w:val="333333"/>
          <w:sz w:val="20"/>
          <w:sz w:val="20"/>
          <w:szCs w:val="20"/>
          <w:rtl w:val="true"/>
        </w:rPr>
        <w:t xml:space="preserve">؛ فتح الباری ابن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المغازی،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علی بن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والنهایه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العلوم الحدیث حاکم،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الکبیر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شرح حال محمد بن خثیم، 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شرح حال محمد بن خثیم، 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8538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37100</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مجمع الزؤائد،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مصنف عبدالرزاق،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18670</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مسند ابی 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صحیحه البانی،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النکاح، باب الترغیب فی النکاح،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5063</w:t>
      </w:r>
      <w:r>
        <w:rPr>
          <w:rFonts w:ascii="IRNazanin" w:hAnsi="IRNazanin" w:eastAsia="IRNazanin"/>
          <w:b w:val="false"/>
          <w:b w:val="false"/>
          <w:bCs w:val="false"/>
          <w:i w:val="false"/>
          <w:i w:val="false"/>
          <w:iCs w:val="false"/>
          <w:color w:val="333333"/>
          <w:sz w:val="20"/>
          <w:sz w:val="20"/>
          <w:szCs w:val="20"/>
          <w:rtl w:val="true"/>
        </w:rPr>
        <w:t xml:space="preserve">؛ صحیح مسلم، کتاب النکاح، باب استحباب النکاح لمن تاقت نفسه الیه،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23521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مصنف ابن ابی شیبه،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حاشیه البدایة والنهایه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شامی،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سبکی،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افعال العباد بخاری،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افعال العباد،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سیر اعلام النبلاء ذهبی،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بخاری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الادب،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اکفر اخاه بغیر تأویل فهو کما 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هاشم از رجال مسلم و بقیه است و بخاری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حدیث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شرح رقم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حوادث سنه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له روایة فی کتب الستة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4608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3046</w:t>
      </w:r>
      <w:r>
        <w:rPr>
          <w:rFonts w:ascii="IRNazanin" w:hAnsi="IRNazanin" w:eastAsia="IRNazanin"/>
          <w:b w:val="false"/>
          <w:b w:val="false"/>
          <w:bCs w:val="false"/>
          <w:i w:val="false"/>
          <w:i w:val="false"/>
          <w:iCs w:val="false"/>
          <w:color w:val="333333"/>
          <w:sz w:val="20"/>
          <w:sz w:val="20"/>
          <w:szCs w:val="20"/>
          <w:rtl w:val="true"/>
        </w:rPr>
        <w:t xml:space="preserve">؛ تهذیب التهذیب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الملل والنحل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در تهذیب التهذیب وسیر اعلام النبلاء نیز اشاره به شیعه بودن او وبرادرش شده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ابن حجر، ص </w:t>
      </w:r>
      <w:r>
        <w:rPr>
          <w:rFonts w:eastAsia="IRNazanin" w:cs="IRNazanin"/>
          <w:b w:val="false"/>
          <w:bCs w:val="false"/>
          <w:i w:val="false"/>
          <w:iCs w:val="false"/>
          <w:color w:val="333333"/>
          <w:sz w:val="20"/>
          <w:szCs w:val="20"/>
        </w:rPr>
        <w:t>460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ذهبی،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ذهبی،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3599</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قتیبه،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الملل والنحل شهرستانی،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10218</w:t>
      </w:r>
      <w:r>
        <w:rPr>
          <w:rFonts w:ascii="IRNazanin" w:hAnsi="IRNazanin" w:eastAsia="IRNazanin"/>
          <w:b w:val="false"/>
          <w:b w:val="false"/>
          <w:bCs w:val="false"/>
          <w:i w:val="false"/>
          <w:i w:val="false"/>
          <w:iCs w:val="false"/>
          <w:color w:val="333333"/>
          <w:sz w:val="20"/>
          <w:sz w:val="20"/>
          <w:szCs w:val="20"/>
          <w:rtl w:val="true"/>
        </w:rPr>
        <w:t xml:space="preserve">؛ مقدمه فتح الباری ابن حجر،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له روایة فی کتب الستة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 تقریب التهذیب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عجلی،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ذیل حدیث شماره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الضعفاء الکبیر عقیلی،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له روایة فی کتب الستة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3439</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2530</w:t>
      </w:r>
      <w:r>
        <w:rPr>
          <w:rFonts w:ascii="IRNazanin" w:hAnsi="IRNazanin" w:eastAsia="IRNazanin"/>
          <w:b w:val="false"/>
          <w:b w:val="false"/>
          <w:bCs w:val="false"/>
          <w:i w:val="false"/>
          <w:i w:val="false"/>
          <w:iCs w:val="false"/>
          <w:color w:val="333333"/>
          <w:sz w:val="20"/>
          <w:sz w:val="20"/>
          <w:szCs w:val="20"/>
          <w:rtl w:val="true"/>
        </w:rPr>
        <w:t xml:space="preserve">؛ تاریخ ابن معین،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شهرستانی،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مقدمه فتح الباری ابن حجر،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مقدمه فتح الباری،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له روایة فی کتب الستة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تهذیب التهذیب ابن حجر،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7305</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10618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ابن حجر،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الحیوان،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صحیح شرح عقیده طحاویه سقاف،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له روایة فی کتب الستة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9545</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سبر اعلام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تهنئة الصدیق المحبوب،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سبکی،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نصائح الکافیة ابن عقیل شافعی،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المختصر فی اخبار البشر ابوالفدا شافعی،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سیراعلام النبلا ذهبی،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زمخشری،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النصایح الکافیة ابن عقیل،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از سیوطی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یاقوت حموی،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 دو سند؛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باشیم که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ابن حدیج صحابی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علیه السلام او را اهل جهنم می دانند که واقعیت نیز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 ممکن است دشنام دهنده خداوند متعال وپیامبر اکرم صلی الله علیه و آله و سلم اهل جهنم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پس از نقل خبر فوق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دو طائفه از اهل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 از سب اتفاق افتاد و آن سیف است، پس اگر چیزی صحیح باشد راه ما خود داری واستغفار برای صحابه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آن چه را که بین آن ها اتفاق افتاد دوست نداریم و از آن به خدا پناه می بریم وامیرالمؤمنین علی را دوست داریم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ادعای دوست داشتن امیرالمؤمنین علیه السلام از جانب ذهبی عجیب است؛ زیرا کجا ممکن است مسلمان محبت واقعی امیرالمؤمنین علیه السلام را داشته باشد ودر عین حال با آگاهی، دشمن آن حضرت را که قطعا دشمن خداوند متعال است، نیز دوست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بنابر این سخن ذهبی باید ذهبی و دوستانش با فواصل زیاد بهتر از صحابه باشند؛ زیرا او اتفاق رخ داده بین صحابه را دوست ندارد و از آن به خدا پناه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چگونه ادعا دارد امیرالمؤمنین را دوست دارد حال آن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آن حضرت را دوست ندارد و از آن به خدا پناه می برد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السنه ابن ابی عاصم،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مسند ابویعلی،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سند این خبر را صحیح دانسته، ولی ذهبی در یک برخورد متناقض در تلخیص مستدرک آن را منکر واه خوانده، ولی در سیر اعلام النبلاء بعد از آن که این خبر را با دو سند نقل کرده در تأیید این خبر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 بن حدیج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از ابومخنف؛ ذهبی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صدوقا فی نقله، عوانه در نقلش صدوق بود؛ سیر اعلام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زرکلی،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شرح حال رقم </w:t>
      </w:r>
      <w:r>
        <w:rPr>
          <w:rFonts w:eastAsia="IRNazanin" w:cs="IRNazanin"/>
          <w:b w:val="false"/>
          <w:bCs w:val="false"/>
          <w:i w:val="false"/>
          <w:iCs w:val="false"/>
          <w:color w:val="333333"/>
          <w:sz w:val="20"/>
          <w:szCs w:val="20"/>
        </w:rPr>
        <w:t>3785</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الصحابه، باب من فضائل علی بن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والنهایه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سنن الکبری نسائی،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 نقل کرده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أبی شیبة،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البدایة و النهایه،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2850</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 چهار سند؛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المجروحین ابن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الکامل فی ضعفاء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تاریخ ابن عساکر،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البدایة والنهایه،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19795</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3855</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37720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مسند ابی یعلی،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المجروحین ابن حبان،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انساب الاشراف بلاذری،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لسان المیزان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از احمد بن الطیب؛ وقعة صفین ابن مزاحم،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التعاون فی بناء المسجد،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صحیح 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11879</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 از مجاهد چنین اضافه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دأب الاشقیاء الفجار؛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أمالی ابن بشران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و دیگران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الاوسط طبرانی،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مجمع الزوائد هیثمی،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37289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عقیلی،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بزار،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3839</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وقعة صفین ابن مزاحم،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17070</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5346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13697</w:t>
      </w:r>
      <w:r>
        <w:rPr>
          <w:rFonts w:ascii="IRNazanin" w:hAnsi="IRNazanin" w:eastAsia="IRNazanin"/>
          <w:b w:val="false"/>
          <w:b w:val="false"/>
          <w:bCs w:val="false"/>
          <w:i w:val="false"/>
          <w:i w:val="false"/>
          <w:iCs w:val="false"/>
          <w:color w:val="333333"/>
          <w:sz w:val="20"/>
          <w:sz w:val="20"/>
          <w:szCs w:val="20"/>
          <w:rtl w:val="true"/>
        </w:rPr>
        <w:t xml:space="preserve">؛ احادیث الصحیحه البانی،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المبسوط السرخسی حنفی،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حوادث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البدایة والنهایه،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طبرانی،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ابوالفرج،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شهر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ابن عبدالبر،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عقد الفرید ابن عبدالربه،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تاریخ خمیس،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وفیاة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حیات الحیوان،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ربیع الابرار،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ترجمه امام حسن ابن عساکر،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4804</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الاستیعاب ابن عبدالبر،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مروج الذهب مسعودی،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تذکرة الخواص سبط بن جوزی،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البدایة والنهایه،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37509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36530</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البدایه والنهایه،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الموفقیات زبیر بن بکار،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الانساب السمعانی،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الموفقیات زبیر بن بکار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5834</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المعارف ابن قتیبه،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البدایة والنهایه،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بزار،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السنة عبدالله بن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علل دارقطنی،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مسند طیالسی،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مواقیت 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یتحری الصلاة قبل غروب الشمس،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مواقیت الصلاة، باب مذکور،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صحیح ابن خزیمه،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فضل الصلاة فی مسجد مکة والمدینة،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قبا، ح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عمر به صورت مرفوع روایت کرده و شعیب ارنؤوط سندش را صحیح دانسته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صلاة المسافرین وقصرها،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تتحروا بصلاتکم طلوع الشمس ولا غروبها،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صلاة المسافرین وقصرها،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تتحروا بصلاتکم طلوع الشمس ولا غروبها،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24975</w:t>
      </w:r>
      <w:r>
        <w:rPr>
          <w:rFonts w:ascii="IRNazanin" w:hAnsi="IRNazanin" w:eastAsia="IRNazanin"/>
          <w:b w:val="false"/>
          <w:b w:val="false"/>
          <w:bCs w:val="false"/>
          <w:i w:val="false"/>
          <w:i w:val="false"/>
          <w:iCs w:val="false"/>
          <w:color w:val="333333"/>
          <w:sz w:val="20"/>
          <w:sz w:val="20"/>
          <w:szCs w:val="20"/>
          <w:rtl w:val="true"/>
        </w:rPr>
        <w:t>؛ سنن نسائی المجتبی، کتاب المواقیت،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النهی عن الصلاة بعد العصر،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دوسند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ابن حزم،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ابن حزم،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مواقیت 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یصلی بعد العصر من الفوائت ونحوها،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الحج،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الطواف بعد الصبح والعصر،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صلاة المسافیر وقصرها،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الرکعتین اللتین کان یصلیهما النبی صلی الله علیه و آله و سلم بعد العصر،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سنن الکبری نسائی و</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26195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22391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16985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ابن حزم،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17077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السهو،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کلم وهویصلی فاشار بیده واستمع،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ابن حزم،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تطهیر اللسان،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با چندین سند والفاظ مختلف</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ابن شبه،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6998</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السنه ابن ابی عاصم،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ظلال الجنه البانی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السنه ابن ابی عاصم،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8117</w:t>
      </w:r>
      <w:r>
        <w:rPr>
          <w:rFonts w:ascii="IRNazanin" w:hAnsi="IRNazanin" w:eastAsia="IRNazanin"/>
          <w:b w:val="false"/>
          <w:b w:val="false"/>
          <w:bCs w:val="false"/>
          <w:i w:val="false"/>
          <w:i w:val="false"/>
          <w:iCs w:val="false"/>
          <w:color w:val="333333"/>
          <w:sz w:val="20"/>
          <w:sz w:val="20"/>
          <w:szCs w:val="20"/>
          <w:rtl w:val="true"/>
        </w:rPr>
        <w:t>؛ صحیح ابن حبان و</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ابویعلی،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7345</w:t>
      </w:r>
      <w:r>
        <w:rPr>
          <w:rFonts w:ascii="IRNazanin" w:hAnsi="IRNazanin" w:eastAsia="IRNazanin"/>
          <w:b w:val="false"/>
          <w:b w:val="false"/>
          <w:bCs w:val="false"/>
          <w:i w:val="false"/>
          <w:i w:val="false"/>
          <w:iCs w:val="false"/>
          <w:color w:val="333333"/>
          <w:sz w:val="20"/>
          <w:sz w:val="20"/>
          <w:szCs w:val="20"/>
          <w:rtl w:val="true"/>
        </w:rPr>
        <w:t>؛ فضائل الصحابه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السنه ابن ابی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سلیم حسین اسد نیز سند این حدیث را در حاشیه مسند ابویعلی صحیح دانسته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طبرانی،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الآحاد و المثانی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36447</w:t>
      </w:r>
      <w:r>
        <w:rPr>
          <w:rFonts w:ascii="IRNazanin" w:hAnsi="IRNazanin" w:eastAsia="IRNazanin"/>
          <w:b w:val="false"/>
          <w:b w:val="false"/>
          <w:bCs w:val="false"/>
          <w:i w:val="false"/>
          <w:i w:val="false"/>
          <w:iCs w:val="false"/>
          <w:color w:val="333333"/>
          <w:sz w:val="20"/>
          <w:sz w:val="20"/>
          <w:szCs w:val="20"/>
          <w:rtl w:val="true"/>
        </w:rPr>
        <w:t>، به نقل از ابن نجار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طحاوی،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2048</w:t>
      </w:r>
      <w:r>
        <w:rPr>
          <w:rFonts w:ascii="IRNazanin" w:hAnsi="IRNazanin" w:eastAsia="IRNazanin"/>
          <w:b w:val="false"/>
          <w:b w:val="false"/>
          <w:bCs w:val="false"/>
          <w:i w:val="false"/>
          <w:i w:val="false"/>
          <w:iCs w:val="false"/>
          <w:color w:val="333333"/>
          <w:sz w:val="20"/>
          <w:sz w:val="20"/>
          <w:szCs w:val="20"/>
          <w:rtl w:val="true"/>
        </w:rPr>
        <w:t xml:space="preserve">؛ معجم الکبیر طبرانی،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xml:space="preserve">؛ مسند ابویعلی، سنن اج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شرح معانی الاثار،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اسانید؛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8398</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13066</w:t>
      </w:r>
      <w:r>
        <w:rPr>
          <w:rFonts w:ascii="IRNazanin" w:hAnsi="IRNazanin" w:eastAsia="IRNazanin"/>
          <w:b w:val="false"/>
          <w:b w:val="false"/>
          <w:bCs w:val="false"/>
          <w:i w:val="false"/>
          <w:i w:val="false"/>
          <w:iCs w:val="false"/>
          <w:color w:val="333333"/>
          <w:sz w:val="20"/>
          <w:sz w:val="20"/>
          <w:szCs w:val="20"/>
          <w:rtl w:val="true"/>
        </w:rPr>
        <w:t xml:space="preserve">؛ تاریخ الکبیر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والنهایه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الجهاد والسیر،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فضل من اسلم علی یدیه رجل،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3868</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8498</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18418</w:t>
      </w:r>
      <w:r>
        <w:rPr>
          <w:rFonts w:ascii="IRNazanin" w:hAnsi="IRNazanin" w:eastAsia="IRNazanin"/>
          <w:b w:val="false"/>
          <w:b w:val="false"/>
          <w:bCs w:val="false"/>
          <w:i w:val="false"/>
          <w:i w:val="false"/>
          <w:iCs w:val="false"/>
          <w:color w:val="333333"/>
          <w:sz w:val="20"/>
          <w:sz w:val="20"/>
          <w:szCs w:val="20"/>
          <w:rtl w:val="true"/>
        </w:rPr>
        <w:t xml:space="preserve">؛ مسند بزار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ابوداود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4999</w:t>
      </w:r>
      <w:r>
        <w:rPr>
          <w:rFonts w:ascii="IRNazanin" w:hAnsi="IRNazanin" w:eastAsia="IRNazanin"/>
          <w:b w:val="false"/>
          <w:b w:val="false"/>
          <w:bCs w:val="false"/>
          <w:i w:val="false"/>
          <w:i w:val="false"/>
          <w:iCs w:val="false"/>
          <w:color w:val="333333"/>
          <w:sz w:val="20"/>
          <w:sz w:val="20"/>
          <w:szCs w:val="20"/>
          <w:rtl w:val="true"/>
        </w:rPr>
        <w:t xml:space="preserve">؛ معجم الصحابه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صحیحه البانی،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3965</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8496</w:t>
      </w:r>
      <w:r>
        <w:rPr>
          <w:rFonts w:ascii="IRNazanin" w:hAnsi="IRNazanin" w:eastAsia="IRNazanin"/>
          <w:b w:val="false"/>
          <w:b w:val="false"/>
          <w:bCs w:val="false"/>
          <w:i w:val="false"/>
          <w:i w:val="false"/>
          <w:iCs w:val="false"/>
          <w:color w:val="333333"/>
          <w:sz w:val="20"/>
          <w:sz w:val="20"/>
          <w:szCs w:val="20"/>
          <w:rtl w:val="true"/>
        </w:rPr>
        <w:t>؛ خصائص نسائی،ح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النضره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31670</w:t>
      </w:r>
      <w:r>
        <w:rPr>
          <w:rFonts w:ascii="IRNazanin" w:hAnsi="IRNazanin" w:eastAsia="IRNazanin"/>
          <w:b w:val="false"/>
          <w:b w:val="false"/>
          <w:bCs w:val="false"/>
          <w:i w:val="false"/>
          <w:i w:val="false"/>
          <w:iCs w:val="false"/>
          <w:color w:val="333333"/>
          <w:sz w:val="20"/>
          <w:sz w:val="20"/>
          <w:szCs w:val="20"/>
          <w:rtl w:val="true"/>
        </w:rPr>
        <w:t>؛ لسان المیزان ابن حجر،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ثقه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2719</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ثقه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ثقه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طیالسی،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کتاب الوفاة نسائی،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8017</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المناقب، باب علامات النبوة،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3624</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23377</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الاستئذان،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ناجی بین یدی الناس،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6286</w:t>
      </w:r>
      <w:r>
        <w:rPr>
          <w:rFonts w:ascii="IRNazanin" w:hAnsi="IRNazanin" w:eastAsia="IRNazanin"/>
          <w:b w:val="false"/>
          <w:b w:val="false"/>
          <w:bCs w:val="false"/>
          <w:i w:val="false"/>
          <w:i w:val="false"/>
          <w:iCs w:val="false"/>
          <w:color w:val="333333"/>
          <w:sz w:val="20"/>
          <w:sz w:val="20"/>
          <w:szCs w:val="20"/>
          <w:rtl w:val="true"/>
        </w:rPr>
        <w:t>؛ صحیح مسلم، کتاب الفضائل،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فاطمة بنت النبی صلی الله علیه و آله و 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6309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9891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9000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4380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9661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معجم الاوسط،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تاریخ بن عساکر،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النبلاغه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 دیگران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الاوسط،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37608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سبل الهدی 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عقیل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12289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الصحبة والصحابة ابن فرحان؛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مبارک،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احادیث صحیحه البانی،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زاد المسیر ابن جوزی،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أبی شیبة،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ارواء الغلیل،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5892</w:t>
      </w:r>
      <w:r>
        <w:rPr>
          <w:rFonts w:ascii="IRNazanin" w:hAnsi="IRNazanin" w:eastAsia="IRNazanin"/>
          <w:b w:val="false"/>
          <w:b w:val="false"/>
          <w:bCs w:val="false"/>
          <w:i w:val="false"/>
          <w:i w:val="false"/>
          <w:iCs w:val="false"/>
          <w:color w:val="333333"/>
          <w:sz w:val="20"/>
          <w:sz w:val="20"/>
          <w:szCs w:val="20"/>
          <w:rtl w:val="true"/>
        </w:rPr>
        <w:t xml:space="preserve">؛ الاغانی،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ابوالفرج،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ابن شبة،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تاریخ الاسلام؛ 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8197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8796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واسناده لا بأس به؛ شعب الایمان،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5268</w:t>
      </w:r>
      <w:r>
        <w:rPr>
          <w:rFonts w:ascii="IRNazanin" w:hAnsi="IRNazanin" w:eastAsia="IRNazanin"/>
          <w:b w:val="false"/>
          <w:b w:val="false"/>
          <w:bCs w:val="false"/>
          <w:i w:val="false"/>
          <w:i w:val="false"/>
          <w:iCs w:val="false"/>
          <w:color w:val="333333"/>
          <w:sz w:val="20"/>
          <w:sz w:val="20"/>
          <w:szCs w:val="20"/>
          <w:rtl w:val="true"/>
        </w:rPr>
        <w:t xml:space="preserve">؛ البدایة والنهایه،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طحاوی،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طحاوی،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دلائل النبوه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البدایة والنهایه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الوضوء،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یوضئ صاحبه،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5799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2977</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بن أبی شیبة،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 تلخیص الحبیر،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27693</w:t>
      </w:r>
      <w:r>
        <w:rPr>
          <w:rFonts w:ascii="IRNazanin" w:hAnsi="IRNazanin" w:eastAsia="IRNazanin"/>
          <w:b w:val="false"/>
          <w:b w:val="false"/>
          <w:bCs w:val="false"/>
          <w:i w:val="false"/>
          <w:i w:val="false"/>
          <w:iCs w:val="false"/>
          <w:color w:val="333333"/>
          <w:sz w:val="20"/>
          <w:sz w:val="20"/>
          <w:szCs w:val="20"/>
          <w:rtl w:val="true"/>
        </w:rPr>
        <w:t xml:space="preserve">، از ابن جریر عن رجل سمع علیا یخطب علی المنبر؛ الکامل فی ضعفاء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از حارث همدانی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ابی شیبه،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حدیث مسح بر خفین؛ الاصابه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رقم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تاریخ ابن کثیر،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14407</w:t>
      </w:r>
      <w:r>
        <w:rPr>
          <w:rFonts w:ascii="IRNazanin" w:hAnsi="IRNazanin" w:eastAsia="IRNazanin"/>
          <w:b w:val="false"/>
          <w:b w:val="false"/>
          <w:bCs w:val="false"/>
          <w:i w:val="false"/>
          <w:i w:val="false"/>
          <w:iCs w:val="false"/>
          <w:color w:val="333333"/>
          <w:sz w:val="20"/>
          <w:sz w:val="20"/>
          <w:szCs w:val="20"/>
          <w:rtl w:val="true"/>
        </w:rPr>
        <w:t>؛ تاریج بن عساکر،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سبل هدی الرشاد،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هر دو از بیهقی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21988</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31617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چهار خبر از ابن عباس و علقمه نخعی و شعبی که رجال سند علقمه ثقه هستند؛ المعیار والموازنة،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شرح حال معاویه،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فسوی،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37554</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ابن حجر،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23369</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23843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ابن عبدالبر،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تاریخ فسوی،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انساب 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تذکرة الخواص،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مروج الذهب مسعودی،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7050</w:t>
      </w:r>
      <w:r>
        <w:rPr>
          <w:rFonts w:ascii="IRNazanin" w:hAnsi="IRNazanin" w:eastAsia="IRNazanin"/>
          <w:b w:val="false"/>
          <w:b w:val="false"/>
          <w:bCs w:val="false"/>
          <w:i w:val="false"/>
          <w:i w:val="false"/>
          <w:iCs w:val="false"/>
          <w:color w:val="333333"/>
          <w:sz w:val="20"/>
          <w:sz w:val="20"/>
          <w:szCs w:val="20"/>
          <w:rtl w:val="true"/>
        </w:rPr>
        <w:t xml:space="preserve">، باب فی تسمیة الرجل فی القنوت؛ المعرفة والتاریخ فسوی،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21989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عبدالله،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دیزیل که ذهبی در مورد او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حافظ ثقه؛ سیر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المغازی،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لَیْسَ لَکَ مِنَ الأَمْرِ شَیْءٌ أَوْ یَتُوبَ عَلَیْهِمْ أَوْ یُعَذِّبَهُمْ فَإِنَّهُمْ ظَالِمُونَ ح </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الاذان، باب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صحیح مسلم، و کتاب های دیگر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روایت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الصحابه، باب قول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کنت متخذا خلیلا،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7097</w:t>
      </w:r>
      <w:r>
        <w:rPr>
          <w:rFonts w:ascii="IRNazanin" w:hAnsi="IRNazanin" w:eastAsia="IRNazanin"/>
          <w:b w:val="false"/>
          <w:b w:val="false"/>
          <w:bCs w:val="false"/>
          <w:i w:val="false"/>
          <w:i w:val="false"/>
          <w:iCs w:val="false"/>
          <w:color w:val="333333"/>
          <w:sz w:val="20"/>
          <w:sz w:val="20"/>
          <w:szCs w:val="20"/>
          <w:rtl w:val="true"/>
        </w:rPr>
        <w:t>؛ روایت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الفضائل المدینة،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عثمان بن عفان،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6831</w:t>
      </w:r>
      <w:r>
        <w:rPr>
          <w:rFonts w:ascii="IRNazanin" w:hAnsi="IRNazanin" w:eastAsia="IRNazanin"/>
          <w:b w:val="false"/>
          <w:b w:val="false"/>
          <w:bCs w:val="false"/>
          <w:i w:val="false"/>
          <w:i w:val="false"/>
          <w:iCs w:val="false"/>
          <w:color w:val="333333"/>
          <w:sz w:val="20"/>
          <w:sz w:val="20"/>
          <w:szCs w:val="20"/>
          <w:rtl w:val="true"/>
        </w:rPr>
        <w:t>، روایت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الادب،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نکت العود فی الماء والطین، </w:t>
      </w:r>
      <w:r>
        <w:rPr>
          <w:rFonts w:eastAsia="IRNazanin" w:cs="IRNazanin"/>
          <w:b w:val="false"/>
          <w:bCs w:val="false"/>
          <w:i w:val="false"/>
          <w:iCs w:val="false"/>
          <w:color w:val="333333"/>
          <w:sz w:val="20"/>
          <w:szCs w:val="20"/>
        </w:rPr>
        <w:t>6116</w:t>
      </w:r>
      <w:r>
        <w:rPr>
          <w:rFonts w:ascii="IRNazanin" w:hAnsi="IRNazanin" w:eastAsia="IRNazanin"/>
          <w:b w:val="false"/>
          <w:b w:val="false"/>
          <w:bCs w:val="false"/>
          <w:i w:val="false"/>
          <w:i w:val="false"/>
          <w:iCs w:val="false"/>
          <w:color w:val="333333"/>
          <w:sz w:val="20"/>
          <w:sz w:val="20"/>
          <w:szCs w:val="20"/>
          <w:rtl w:val="true"/>
        </w:rPr>
        <w:t>، روایت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التی تموج کموج البحر، </w:t>
      </w:r>
      <w:r>
        <w:rPr>
          <w:rFonts w:eastAsia="IRNazanin" w:cs="IRNazanin"/>
          <w:b w:val="false"/>
          <w:bCs w:val="false"/>
          <w:i w:val="false"/>
          <w:iCs w:val="false"/>
          <w:color w:val="333333"/>
          <w:sz w:val="20"/>
          <w:szCs w:val="20"/>
        </w:rPr>
        <w:t>7097</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ابی بکر،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مصنف ابن 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37052</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3657</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25871</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الشرکة،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الشرکة فی الطعام والنهد والعروض،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فرض الخمس،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الدلیل علی ان الخمس لنوائب المسلمین،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7555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الدعوات،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اغفر لی ما قدمت وما اخرت،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6399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3699</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4229</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البدایه والنهایه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الخیرة المهرة بزوائد المسانید العشرة،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7526</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تاریخ الخلفاء سیوطی،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مسند ابویعلی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6764</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زوائد بوصیری،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7528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11491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8483</w:t>
      </w:r>
      <w:r>
        <w:rPr>
          <w:rFonts w:ascii="IRNazanin" w:hAnsi="IRNazanin" w:eastAsia="IRNazanin"/>
          <w:b w:val="false"/>
          <w:b w:val="false"/>
          <w:bCs w:val="false"/>
          <w:i w:val="false"/>
          <w:i w:val="false"/>
          <w:iCs w:val="false"/>
          <w:color w:val="333333"/>
          <w:sz w:val="20"/>
          <w:sz w:val="20"/>
          <w:szCs w:val="20"/>
          <w:rtl w:val="true"/>
        </w:rPr>
        <w:t xml:space="preserve">؛ تفسیر 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التفسیر،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قال لوالدیه اف لکما اتعداننی،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 ابونعیم اصفبهانی،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فسوی،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ذهبی،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فسوی،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سنن الکبری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6787</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 جامع البیان العلم وفضله ابن عبدالبر،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مناقب الانصار،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هجرة النبی صلی الله علیه و آله و سلم واصحابه،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4979</w:t>
      </w:r>
      <w:r>
        <w:rPr>
          <w:rFonts w:ascii="IRNazanin" w:hAnsi="IRNazanin" w:eastAsia="IRNazanin"/>
          <w:b w:val="false"/>
          <w:b w:val="false"/>
          <w:bCs w:val="false"/>
          <w:i w:val="false"/>
          <w:i w:val="false"/>
          <w:iCs w:val="false"/>
          <w:color w:val="333333"/>
          <w:sz w:val="20"/>
          <w:sz w:val="20"/>
          <w:szCs w:val="20"/>
          <w:rtl w:val="true"/>
        </w:rPr>
        <w:t>؛ کتاب الفضائل،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اقام النبی صلی الله علیه و آله و سلم بمکة والمدینة، صحیح مسلم، ح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الوضوء،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النساء الی البراز،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المفرد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11419</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فتح الباری ابن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التفسیر،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تدخلوا بیوت النبی الا ان یؤذن لکم، ح </w:t>
      </w:r>
      <w:r>
        <w:rPr>
          <w:rFonts w:eastAsia="IRNazanin" w:cs="IRNazanin"/>
          <w:b w:val="false"/>
          <w:bCs w:val="false"/>
          <w:i w:val="false"/>
          <w:iCs w:val="false"/>
          <w:color w:val="333333"/>
          <w:sz w:val="20"/>
          <w:szCs w:val="20"/>
        </w:rPr>
        <w:t>4790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التفسیر،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تدخلوا بیوت النبی الا ان یؤذن لکم،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6271</w:t>
      </w:r>
      <w:r>
        <w:rPr>
          <w:rFonts w:ascii="IRNazanin" w:hAnsi="IRNazanin" w:eastAsia="IRNazanin"/>
          <w:b w:val="false"/>
          <w:b w:val="false"/>
          <w:bCs w:val="false"/>
          <w:i w:val="false"/>
          <w:i w:val="false"/>
          <w:iCs w:val="false"/>
          <w:color w:val="333333"/>
          <w:sz w:val="20"/>
          <w:sz w:val="20"/>
          <w:szCs w:val="20"/>
          <w:rtl w:val="true"/>
        </w:rPr>
        <w:t xml:space="preserve">؛ صحیح مسلم، کتاب النکاح، باب فضیلة اعتاق امة ثم یتزوجها،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النکاح،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الولیمة 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فی القبلة،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صحیح مسلم، کتاب فضائل الصحابة، باب من فضائل عمر،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المدلسین ابن حجر،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تبیین الاسماء المدلسین،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11227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 روایت ابن عمر؛ کتاب تفسیر القرآن سورة التوبة، ح </w:t>
      </w:r>
      <w:r>
        <w:rPr>
          <w:rFonts w:eastAsia="IRNazanin" w:cs="IRNazanin"/>
          <w:b w:val="false"/>
          <w:bCs w:val="false"/>
          <w:i w:val="false"/>
          <w:iCs w:val="false"/>
          <w:color w:val="333333"/>
          <w:sz w:val="20"/>
          <w:szCs w:val="20"/>
        </w:rPr>
        <w:t>4670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4672</w:t>
      </w:r>
      <w:r>
        <w:rPr>
          <w:rFonts w:ascii="IRNazanin" w:hAnsi="IRNazanin" w:eastAsia="IRNazanin"/>
          <w:b w:val="false"/>
          <w:b w:val="false"/>
          <w:bCs w:val="false"/>
          <w:i w:val="false"/>
          <w:i w:val="false"/>
          <w:iCs w:val="false"/>
          <w:color w:val="333333"/>
          <w:sz w:val="20"/>
          <w:sz w:val="20"/>
          <w:szCs w:val="20"/>
          <w:rtl w:val="true"/>
        </w:rPr>
        <w:t xml:space="preserve">، کتاب الجنائز، باب الکفن فی القمیص، ح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کتاب اللباس، باب لبس القمیص، ح </w:t>
      </w:r>
      <w:r>
        <w:rPr>
          <w:rFonts w:eastAsia="IRNazanin" w:cs="IRNazanin"/>
          <w:b w:val="false"/>
          <w:bCs w:val="false"/>
          <w:i w:val="false"/>
          <w:iCs w:val="false"/>
          <w:color w:val="333333"/>
          <w:sz w:val="20"/>
          <w:szCs w:val="20"/>
        </w:rPr>
        <w:t>5796</w:t>
      </w:r>
      <w:r>
        <w:rPr>
          <w:rFonts w:ascii="IRNazanin" w:hAnsi="IRNazanin" w:eastAsia="IRNazanin"/>
          <w:b w:val="false"/>
          <w:b w:val="false"/>
          <w:bCs w:val="false"/>
          <w:i w:val="false"/>
          <w:i w:val="false"/>
          <w:iCs w:val="false"/>
          <w:color w:val="333333"/>
          <w:sz w:val="20"/>
          <w:sz w:val="20"/>
          <w:szCs w:val="20"/>
          <w:rtl w:val="true"/>
        </w:rPr>
        <w:t xml:space="preserve">؛ روایت ابن عباس؛ کتاب الجنائز، باب مَا یُکْرَهُ مِنَ الصَّلاَةِ عَلَی الْمُنَافِقِینَ وَالاِسْتِغْفَارِ لِلْمُشْرِکِینَ، 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الاثار طحاری،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فضائل الصحابه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الشریغة عاجری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معانی القرآن 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ولید؛ تفاسیر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بغوی؛ 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و دیگران؛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تاریخ الاسلام 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ولید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الجنائز،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فی عذاب القبر،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والنهایه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سیرة النبویه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شامی،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الجنائز،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فی عذاب القبر،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صحیح مسلم، کتاب الجنة وصفة نعیمها وأهلها، باب عرض مقعد المیت من الجنة اوالنار،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6145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12493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14098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16406</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6498</w:t>
      </w:r>
      <w:r>
        <w:rPr>
          <w:rFonts w:ascii="IRNazanin" w:hAnsi="IRNazanin" w:eastAsia="IRNazanin"/>
          <w:b w:val="false"/>
          <w:b w:val="false"/>
          <w:bCs w:val="false"/>
          <w:i w:val="false"/>
          <w:i w:val="false"/>
          <w:iCs w:val="false"/>
          <w:color w:val="333333"/>
          <w:sz w:val="20"/>
          <w:sz w:val="20"/>
          <w:szCs w:val="20"/>
          <w:rtl w:val="true"/>
        </w:rPr>
        <w:t>؛ سنن الکبری نسائی،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ابن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الانساب سمعانی،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الکبیر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شرح حال حریز بن عثمان، 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الجهاد والسیر،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قیل فی قتال الروم،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البارای،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منهاج السنه ابن تیمیه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الجهاد والسیر،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 بالجهاد والشهادة للرجال والنساء،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7002</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وسنن ترمیذی، نسائی و</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11971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 الجمیل ابن عقیل،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عجلی،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تهذیب التهذیب ابن حجر،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ذهبی،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ذیل المذیل طبری،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الجهاد والسیر،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اضطر الرجل الی النظر فی شعور اهل الذمة،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6540</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الصغیر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المساقاة، باب فی الشرب</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حاشیه تهذیب الکمال،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شرح حال قیس بن سعد؛ تاریخ ابن عساکر،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چندین خبر نقل کرده اند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الجهاد،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الجاسوس، ح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صید الخاطر ابن جوزی،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الاستیعاب ابن عبدالبر،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8137</w:t>
      </w:r>
      <w:r>
        <w:rPr>
          <w:rFonts w:ascii="IRNazanin" w:hAnsi="IRNazanin" w:eastAsia="IRNazanin"/>
          <w:b w:val="false"/>
          <w:b w:val="false"/>
          <w:bCs w:val="false"/>
          <w:i w:val="false"/>
          <w:i w:val="false"/>
          <w:iCs w:val="false"/>
          <w:color w:val="333333"/>
          <w:sz w:val="20"/>
          <w:sz w:val="20"/>
          <w:szCs w:val="20"/>
          <w:rtl w:val="true"/>
        </w:rPr>
        <w:t>؛ تفسیر طبری ذیل آیه مذکور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اسد الغابه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الجرح والتعدیل،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13208</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ودیگران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من له روایة فی کتب الستة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2736</w:t>
      </w:r>
      <w:r>
        <w:rPr>
          <w:rFonts w:ascii="IRNazanin" w:hAnsi="IRNazanin" w:eastAsia="IRNazanin"/>
          <w:b w:val="false"/>
          <w:b w:val="false"/>
          <w:bCs w:val="false"/>
          <w:i w:val="false"/>
          <w:i w:val="false"/>
          <w:iCs w:val="false"/>
          <w:color w:val="333333"/>
          <w:sz w:val="20"/>
          <w:sz w:val="20"/>
          <w:szCs w:val="20"/>
          <w:rtl w:val="true"/>
        </w:rPr>
        <w:t xml:space="preserve">؛ میزان الاعتدال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6908</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تهذیب الکمال مزی،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6908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عبدالله بن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تهذیب الکمال،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6908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6908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عمر بن الخطاب،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با دلائل آن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السیره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والنهایه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سیر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البدایه والنهایه،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ابن مبارک،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مسند طیالسی،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5610</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سیره ابن اسحاق،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سیره ابن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تاریخ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الآداب،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این نویسنده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4290</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ودیگران به نقل از ابن منذر؛ 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به همین معنا که، خلیفه دوم به بالای کوه فرار کرده و از آن جا برگشته است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دلائل النبوه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xml:space="preserve">،از عروه وزهری؛ تاریخ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امیرالمؤمنین علیه السلام ؛ تاریخ ابن عساکر،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ابویعلی،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سبل الهدی والرشاد شامی،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المغازی، باب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حنین،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فرض الخمس، باب مَنْ لَمْ یُخَمِّسِ الأَسْلاَبَ، ح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ایمن وعباس؛ تفسیر فخر رازی،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36894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سه سند؛ تفسیر ثعلبی،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سه سند؛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30119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ابی شیبه،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36883</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23081</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8601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4339</w:t>
      </w:r>
      <w:r>
        <w:rPr>
          <w:rFonts w:ascii="IRNazanin" w:hAnsi="IRNazanin" w:eastAsia="IRNazanin"/>
          <w:b w:val="false"/>
          <w:b w:val="false"/>
          <w:bCs w:val="false"/>
          <w:i w:val="false"/>
          <w:i w:val="false"/>
          <w:iCs w:val="false"/>
          <w:color w:val="333333"/>
          <w:sz w:val="20"/>
          <w:sz w:val="20"/>
          <w:szCs w:val="20"/>
          <w:rtl w:val="true"/>
        </w:rPr>
        <w:t xml:space="preserve">؛ مسند رویانی،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6303</w:t>
      </w:r>
      <w:r>
        <w:rPr>
          <w:rFonts w:ascii="IRNazanin" w:hAnsi="IRNazanin" w:eastAsia="IRNazanin"/>
          <w:b w:val="false"/>
          <w:b w:val="false"/>
          <w:bCs w:val="false"/>
          <w:i w:val="false"/>
          <w:i w:val="false"/>
          <w:iCs w:val="false"/>
          <w:color w:val="333333"/>
          <w:sz w:val="20"/>
          <w:sz w:val="20"/>
          <w:szCs w:val="20"/>
          <w:rtl w:val="true"/>
        </w:rPr>
        <w:t xml:space="preserve">؛ معجم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معجم الاوسط،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مسند حارث،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مسند ابویعلی،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تاریخ الکبیر،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ارواء الغلیل،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 مصنف ابن أبی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تاریخ المدینه،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التناقضات البانی الواضحات حسن سقاف،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8171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بن عساکر،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المعرفة والتاریخ فسوی،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20487</w:t>
      </w:r>
      <w:r>
        <w:rPr>
          <w:rFonts w:ascii="IRNazanin" w:hAnsi="IRNazanin" w:eastAsia="IRNazanin"/>
          <w:b w:val="false"/>
          <w:b w:val="false"/>
          <w:bCs w:val="false"/>
          <w:i w:val="false"/>
          <w:i w:val="false"/>
          <w:iCs w:val="false"/>
          <w:color w:val="333333"/>
          <w:sz w:val="20"/>
          <w:sz w:val="20"/>
          <w:szCs w:val="20"/>
          <w:rtl w:val="true"/>
        </w:rPr>
        <w:t xml:space="preserve">؛ المعرفة والتاریخ فسوی،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زهری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العلم ابن عبدالبر،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یحیی بن معین،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ابن عبدالبر،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ابن حجر،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والتاریخ،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تاریخ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تاریخ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تقیید العلم خطیب،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زهری 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بن عساکر،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تذکرة الحفاظ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النبلاغه،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البخاری وصحیحه الجامع المختصر،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قبول الاخبار کعبی،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 کعبی را علامه و شیخ معتزله معرفی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حموی،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ابن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بخاری وصحیحه الجامع المختصر،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قبول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فسوی،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الآحاد والمثانی،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ابوالفرج،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ابوالفرج در سیر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وشرح حال مدائنی نیز در سیر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تاریخ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الصغیر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20643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9681</w:t>
      </w:r>
      <w:r>
        <w:rPr>
          <w:rFonts w:ascii="IRNazanin" w:hAnsi="IRNazanin" w:eastAsia="IRNazanin"/>
          <w:b w:val="false"/>
          <w:b w:val="false"/>
          <w:bCs w:val="false"/>
          <w:i w:val="false"/>
          <w:i w:val="false"/>
          <w:iCs w:val="false"/>
          <w:color w:val="333333"/>
          <w:sz w:val="20"/>
          <w:sz w:val="20"/>
          <w:szCs w:val="20"/>
          <w:rtl w:val="true"/>
        </w:rPr>
        <w:t xml:space="preserve">؛ سنن ترمذی، ح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سنن ابوداود، ح</w:t>
      </w:r>
      <w:r>
        <w:rPr>
          <w:rFonts w:eastAsia="IRNazanin" w:cs="IRNazanin"/>
          <w:b w:val="false"/>
          <w:bCs w:val="false"/>
          <w:i w:val="false"/>
          <w:iCs w:val="false"/>
          <w:color w:val="333333"/>
          <w:sz w:val="20"/>
          <w:szCs w:val="20"/>
        </w:rPr>
        <w:t>2860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جامع الصغیر وزیاداته، ح </w:t>
      </w:r>
      <w:r>
        <w:rPr>
          <w:rFonts w:eastAsia="IRNazanin" w:cs="IRNazanin"/>
          <w:b w:val="false"/>
          <w:bCs w:val="false"/>
          <w:i w:val="false"/>
          <w:iCs w:val="false"/>
          <w:color w:val="333333"/>
          <w:sz w:val="20"/>
          <w:szCs w:val="20"/>
        </w:rPr>
        <w:t>11069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9681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احادیث صحیحه،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14887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اصبهان ابونعیم،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معاذ وابن عمر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تهذیب الکمال مزی،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مبارک،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بخاری وصحیحه الجامع المختصر،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الشکوی والعتب ابومنصور ثعالبی، متوفی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بن عساکر،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فسوی،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البخاری وصحیحه الجامع المختصر،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قبول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به نقل از 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به نقل از حلیة الاولیا،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او در سیر اعلام النبلاء ذهبی،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حلیة الاولیا،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ابوحازم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ابوحازم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20393</w:t>
      </w:r>
      <w:r>
        <w:rPr>
          <w:rFonts w:ascii="IRNazanin" w:hAnsi="IRNazanin" w:eastAsia="IRNazanin"/>
          <w:b w:val="false"/>
          <w:b w:val="false"/>
          <w:bCs w:val="false"/>
          <w:i w:val="false"/>
          <w:i w:val="false"/>
          <w:iCs w:val="false"/>
          <w:color w:val="333333"/>
          <w:sz w:val="20"/>
          <w:sz w:val="20"/>
          <w:szCs w:val="20"/>
          <w:rtl w:val="true"/>
        </w:rPr>
        <w:t xml:space="preserve">؛ العلم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5817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البدء والتاریخ،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معنا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المغازی،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النبی صلی الله علیه و آله و سلم ووفاته،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الاستئذان،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المعانقة وقول الرجل کیف اصبحت،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6266</w:t>
      </w:r>
      <w:r>
        <w:rPr>
          <w:rFonts w:ascii="IRNazanin" w:hAnsi="IRNazanin" w:eastAsia="IRNazanin"/>
          <w:b w:val="false"/>
          <w:b w:val="false"/>
          <w:bCs w:val="false"/>
          <w:i w:val="false"/>
          <w:i w:val="false"/>
          <w:iCs w:val="false"/>
          <w:color w:val="333333"/>
          <w:sz w:val="20"/>
          <w:sz w:val="20"/>
          <w:szCs w:val="20"/>
          <w:rtl w:val="true"/>
        </w:rPr>
        <w:t xml:space="preserve">؛ تاریخ الکبیر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4652</w:t>
      </w:r>
      <w:r>
        <w:rPr>
          <w:rFonts w:ascii="IRNazanin" w:hAnsi="IRNazanin" w:eastAsia="IRNazanin"/>
          <w:b w:val="false"/>
          <w:b w:val="false"/>
          <w:bCs w:val="false"/>
          <w:i w:val="false"/>
          <w:i w:val="false"/>
          <w:iCs w:val="false"/>
          <w:color w:val="333333"/>
          <w:sz w:val="20"/>
          <w:sz w:val="20"/>
          <w:szCs w:val="20"/>
          <w:rtl w:val="true"/>
        </w:rPr>
        <w:t xml:space="preserve">؛ ظلال الجنه البانی،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الاوسط طبرانی،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4399</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36488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8533</w:t>
      </w:r>
      <w:r>
        <w:rPr>
          <w:rFonts w:ascii="IRNazanin" w:hAnsi="IRNazanin" w:eastAsia="IRNazanin"/>
          <w:b w:val="false"/>
          <w:b w:val="false"/>
          <w:bCs w:val="false"/>
          <w:i w:val="false"/>
          <w:i w:val="false"/>
          <w:iCs w:val="false"/>
          <w:color w:val="333333"/>
          <w:sz w:val="20"/>
          <w:sz w:val="20"/>
          <w:szCs w:val="20"/>
          <w:rtl w:val="true"/>
        </w:rPr>
        <w:t xml:space="preserve">؛ السنه ابن ابی عاصم،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ظلال الجنه البانی،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معجم الکبیر طبرانی،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8602</w:t>
      </w:r>
      <w:r>
        <w:rPr>
          <w:rFonts w:ascii="IRNazanin" w:hAnsi="IRNazanin" w:eastAsia="IRNazanin"/>
          <w:b w:val="false"/>
          <w:b w:val="false"/>
          <w:bCs w:val="false"/>
          <w:i w:val="false"/>
          <w:i w:val="false"/>
          <w:iCs w:val="false"/>
          <w:color w:val="333333"/>
          <w:sz w:val="20"/>
          <w:sz w:val="20"/>
          <w:szCs w:val="20"/>
          <w:rtl w:val="true"/>
        </w:rPr>
        <w:t xml:space="preserve">؛ خصایص علی نسائی،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معجم الاوسط طبرانی،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4652</w:t>
      </w:r>
      <w:r>
        <w:rPr>
          <w:rFonts w:ascii="IRNazanin" w:hAnsi="IRNazanin" w:eastAsia="IRNazanin"/>
          <w:b w:val="false"/>
          <w:b w:val="false"/>
          <w:bCs w:val="false"/>
          <w:i w:val="false"/>
          <w:i w:val="false"/>
          <w:iCs w:val="false"/>
          <w:color w:val="333333"/>
          <w:sz w:val="20"/>
          <w:sz w:val="20"/>
          <w:szCs w:val="20"/>
          <w:rtl w:val="true"/>
        </w:rPr>
        <w:t>؛ محمع الزواید هیثمی،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ظلال الجنه،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بزار،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السنة ابن ابی عاصم،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ذریة الطاهره،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مشکل 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المطالب العالیه،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4043</w:t>
      </w:r>
      <w:r>
        <w:rPr>
          <w:rFonts w:ascii="IRNazanin" w:hAnsi="IRNazanin" w:eastAsia="IRNazanin"/>
          <w:b w:val="false"/>
          <w:b w:val="false"/>
          <w:bCs w:val="false"/>
          <w:i w:val="false"/>
          <w:i w:val="false"/>
          <w:iCs w:val="false"/>
          <w:color w:val="333333"/>
          <w:sz w:val="20"/>
          <w:sz w:val="20"/>
          <w:szCs w:val="20"/>
          <w:rtl w:val="true"/>
        </w:rPr>
        <w:t xml:space="preserve">؛ مسند علی سیوطی،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احادیث صحیحه البانی،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ابن 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عاصم،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xml:space="preserve">؛ احادیث صحیحه البانی،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حدیث من کنت مولاه فعلی مولاه ذهبی،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وتفسیرش؛ تفسیر بغوی،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تفسیر ابن ابی حاتم،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16778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8602</w:t>
      </w:r>
      <w:r>
        <w:rPr>
          <w:rFonts w:ascii="IRNazanin" w:hAnsi="IRNazanin" w:eastAsia="IRNazanin"/>
          <w:b w:val="false"/>
          <w:b w:val="false"/>
          <w:bCs w:val="false"/>
          <w:i w:val="false"/>
          <w:i w:val="false"/>
          <w:iCs w:val="false"/>
          <w:color w:val="333333"/>
          <w:sz w:val="20"/>
          <w:sz w:val="20"/>
          <w:szCs w:val="20"/>
          <w:rtl w:val="true"/>
        </w:rPr>
        <w:t>؛ مسند بزار،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شرح معانی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4980</w:t>
      </w:r>
      <w:r>
        <w:rPr>
          <w:rFonts w:ascii="IRNazanin" w:hAnsi="IRNazanin" w:eastAsia="IRNazanin"/>
          <w:b w:val="false"/>
          <w:b w:val="false"/>
          <w:bCs w:val="false"/>
          <w:i w:val="false"/>
          <w:i w:val="false"/>
          <w:iCs w:val="false"/>
          <w:color w:val="333333"/>
          <w:sz w:val="20"/>
          <w:sz w:val="20"/>
          <w:szCs w:val="20"/>
          <w:rtl w:val="true"/>
        </w:rPr>
        <w:t>؛ تهذیب الآثار،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تاریخ الکبیر،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xml:space="preserve">؛ احادیث المختاره،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احادیث ضعیفه البانی،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بن 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8450</w:t>
      </w:r>
      <w:r>
        <w:rPr>
          <w:rFonts w:ascii="IRNazanin" w:hAnsi="IRNazanin" w:eastAsia="IRNazanin"/>
          <w:b w:val="false"/>
          <w:b w:val="false"/>
          <w:bCs w:val="false"/>
          <w:i w:val="false"/>
          <w:i w:val="false"/>
          <w:iCs w:val="false"/>
          <w:color w:val="333333"/>
          <w:sz w:val="20"/>
          <w:sz w:val="20"/>
          <w:szCs w:val="20"/>
          <w:rtl w:val="true"/>
        </w:rPr>
        <w:t xml:space="preserve">؛ فضائل الصحابه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4635</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انساب 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السنه عبدالله،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الامامه والسیاسه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خبر دیگر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راغب،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السقیفه والفدک،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موفقیات ابن بکار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الجنائز،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قال المشرک عند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اله الا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و</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ذیل آیه شریفه؛ 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6714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حاشیه ای شعیب ارنؤوط، فتح الباری، و دیگران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سنن نسائی،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2036</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4028</w:t>
      </w:r>
      <w:r>
        <w:rPr>
          <w:rFonts w:ascii="IRNazanin" w:hAnsi="IRNazanin" w:eastAsia="IRNazanin"/>
          <w:b w:val="false"/>
          <w:b w:val="false"/>
          <w:bCs w:val="false"/>
          <w:i w:val="false"/>
          <w:i w:val="false"/>
          <w:iCs w:val="false"/>
          <w:color w:val="333333"/>
          <w:sz w:val="20"/>
          <w:sz w:val="20"/>
          <w:szCs w:val="20"/>
          <w:rtl w:val="true"/>
        </w:rPr>
        <w:t xml:space="preserve">؛ اتحاف الخیرة المهرة بوصیری،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7241</w:t>
      </w:r>
      <w:r>
        <w:rPr>
          <w:rFonts w:ascii="IRNazanin" w:hAnsi="IRNazanin" w:eastAsia="IRNazanin"/>
          <w:b w:val="false"/>
          <w:b w:val="false"/>
          <w:bCs w:val="false"/>
          <w:i w:val="false"/>
          <w:i w:val="false"/>
          <w:iCs w:val="false"/>
          <w:color w:val="333333"/>
          <w:sz w:val="20"/>
          <w:sz w:val="20"/>
          <w:szCs w:val="20"/>
          <w:rtl w:val="true"/>
        </w:rPr>
        <w:t>، وکتب تفاسیر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34444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مغلطای،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لسان العرب، به نقل از ثعلب از ابن اعرابی،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تاریخ الخمیس،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المواهب اللدنیة،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السیرة النبویة دحلان،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اسنی المطالب،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الصفین،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الفتوح ابن اعثم،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المتناثر من الحدیث المتواتر،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سجود القرآن، ابواب التهجد، باب، باب تحریض النبی صلی الله علیه و آله و سلم علی صلاة اللیل،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7465</w:t>
      </w:r>
      <w:r>
        <w:rPr>
          <w:rFonts w:ascii="IRNazanin" w:hAnsi="IRNazanin" w:eastAsia="IRNazanin"/>
          <w:b w:val="false"/>
          <w:b w:val="false"/>
          <w:bCs w:val="false"/>
          <w:i w:val="false"/>
          <w:i w:val="false"/>
          <w:iCs w:val="false"/>
          <w:color w:val="333333"/>
          <w:sz w:val="20"/>
          <w:sz w:val="20"/>
          <w:szCs w:val="20"/>
          <w:rtl w:val="true"/>
        </w:rPr>
        <w:t>؛ کتاب صلاة المسافیر وقصرها،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روی فیمن نام اللیل اجمع حتی اصبح،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مسند شامیین طبرانی،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مسند ابی یعلی،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صحیح ابن خزیمه،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 نسائی و</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صحیح بخاری ودیگران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صحیح بخاری ودیگران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المفرد بخاری،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955</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العلم،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7032</w:t>
      </w:r>
      <w:r>
        <w:rPr>
          <w:rFonts w:ascii="IRNazanin" w:hAnsi="IRNazanin" w:eastAsia="IRNazanin"/>
          <w:b w:val="false"/>
          <w:b w:val="false"/>
          <w:bCs w:val="false"/>
          <w:i w:val="false"/>
          <w:i w:val="false"/>
          <w:iCs w:val="false"/>
          <w:color w:val="333333"/>
          <w:sz w:val="20"/>
          <w:sz w:val="20"/>
          <w:szCs w:val="20"/>
          <w:rtl w:val="true"/>
        </w:rPr>
        <w:t>؛ کتاب فضائل الصحابه،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عمر،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الکبری ابن تیمیه،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المختلف الحدیث ابن قتیبه،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فیض القدیر مناوی،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فضائل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فتح الباری ابن حجر،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18902</w:t>
      </w:r>
      <w:r>
        <w:rPr>
          <w:rFonts w:ascii="IRNazanin" w:hAnsi="IRNazanin" w:eastAsia="IRNazanin"/>
          <w:b w:val="false"/>
          <w:b w:val="false"/>
          <w:bCs w:val="false"/>
          <w:i w:val="false"/>
          <w:i w:val="false"/>
          <w:iCs w:val="false"/>
          <w:color w:val="333333"/>
          <w:sz w:val="20"/>
          <w:sz w:val="20"/>
          <w:szCs w:val="20"/>
          <w:rtl w:val="true"/>
        </w:rPr>
        <w:t xml:space="preserve">؛ سنن نسائی المجتبی،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صحیح مسلم، کتاب الحیض، باب التیمم،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 چهار سند؛ صحیح بخاری، کتاب التیمم، باب اذا خاف الجنب علی نفسه المرض او الموت،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30105</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ابن عبدالبر،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13444</w:t>
      </w:r>
      <w:r>
        <w:rPr>
          <w:rFonts w:ascii="IRNazanin" w:hAnsi="IRNazanin" w:eastAsia="IRNazanin"/>
          <w:b w:val="false"/>
          <w:b w:val="false"/>
          <w:bCs w:val="false"/>
          <w:i w:val="false"/>
          <w:i w:val="false"/>
          <w:iCs w:val="false"/>
          <w:color w:val="333333"/>
          <w:sz w:val="20"/>
          <w:sz w:val="20"/>
          <w:szCs w:val="20"/>
          <w:rtl w:val="true"/>
        </w:rPr>
        <w:t>؛ تفسیر ابن 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حاتم،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سنن الکبری 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ودیگران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الطلاق،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 فی الاغلاق والکره؛ وکتاب الحدود،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یُرْجَمُ الْمَجْنُونُ وَالْمَجْنُونَةُ،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2498</w:t>
      </w:r>
      <w:r>
        <w:rPr>
          <w:rFonts w:ascii="IRNazanin" w:hAnsi="IRNazanin" w:eastAsia="IRNazanin"/>
          <w:b w:val="false"/>
          <w:b w:val="false"/>
          <w:bCs w:val="false"/>
          <w:i w:val="false"/>
          <w:i w:val="false"/>
          <w:iCs w:val="false"/>
          <w:color w:val="333333"/>
          <w:sz w:val="20"/>
          <w:sz w:val="20"/>
          <w:szCs w:val="20"/>
          <w:rtl w:val="true"/>
        </w:rPr>
        <w:t xml:space="preserve">؛ با اختصار بدون اشاره به داستان؛ 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4399</w:t>
      </w:r>
      <w:r>
        <w:rPr>
          <w:rFonts w:ascii="IRNazanin" w:hAnsi="IRNazanin" w:eastAsia="IRNazanin"/>
          <w:b w:val="false"/>
          <w:b w:val="false"/>
          <w:bCs w:val="false"/>
          <w:i w:val="false"/>
          <w:i w:val="false"/>
          <w:iCs w:val="false"/>
          <w:color w:val="333333"/>
          <w:sz w:val="20"/>
          <w:sz w:val="20"/>
          <w:szCs w:val="20"/>
          <w:rtl w:val="true"/>
        </w:rPr>
        <w:t xml:space="preserve">؛ ارواء الغلیل،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از ابن حبان وابن خزیمه وحاکم و</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بن 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22002</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19184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شافعی،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2755</w:t>
      </w:r>
      <w:r>
        <w:rPr>
          <w:rFonts w:ascii="IRNazanin" w:hAnsi="IRNazanin" w:eastAsia="IRNazanin"/>
          <w:b w:val="false"/>
          <w:b w:val="false"/>
          <w:bCs w:val="false"/>
          <w:i w:val="false"/>
          <w:i w:val="false"/>
          <w:iCs w:val="false"/>
          <w:color w:val="333333"/>
          <w:sz w:val="20"/>
          <w:sz w:val="20"/>
          <w:szCs w:val="20"/>
          <w:rtl w:val="true"/>
        </w:rPr>
        <w:t>؛ فتح الباری و</w:t>
      </w:r>
      <w:r>
        <w:rPr>
          <w:rFonts w:eastAsia="IRNazanin" w:cs="IRNazanin"/>
          <w:b w:val="false"/>
          <w:bCs w:val="false"/>
          <w:i w:val="false"/>
          <w:iCs w:val="false"/>
          <w:color w:val="333333"/>
          <w:sz w:val="20"/>
          <w:szCs w:val="20"/>
          <w:rtl w:val="true"/>
        </w:rPr>
        <w:t>...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ابوخیثمه،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tl w:val="true"/>
        </w:rPr>
        <w:t>؛ تاریخ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7997</w:t>
      </w:r>
      <w:r>
        <w:rPr>
          <w:rFonts w:ascii="IRNazanin" w:hAnsi="IRNazanin" w:eastAsia="IRNazanin"/>
          <w:b w:val="false"/>
          <w:b w:val="false"/>
          <w:bCs w:val="false"/>
          <w:i w:val="false"/>
          <w:i w:val="false"/>
          <w:iCs w:val="false"/>
          <w:color w:val="333333"/>
          <w:sz w:val="20"/>
          <w:sz w:val="20"/>
          <w:szCs w:val="20"/>
          <w:rtl w:val="true"/>
        </w:rPr>
        <w:t xml:space="preserve">؛ اعلام الموقعین،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بخاری این حدیث را تحریف کرده که در آخر کتاب اشاره خواهیم کرد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26229</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الایمان،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اهل الایمان فی الاعمال؛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7009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کتاب فضائل الصحابه، باب من فضائل عمر ودیگران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20385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التعبیر،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ما بدئ به رسول الله صلی الله علیه و آله و سلم من الوحی الرؤیا الصالحة،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6982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الکوکب الدری،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سیرة النبویه فی ضوء القرآن والسنه،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فتح المنعم شرح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وتذکرة الحفاظ، شرح حال مغیره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ذهبی،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میزان اعتدال ذهبی،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8723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الایمان، باب الدلیل علی حب الانصار وعلی من الایمان وعلاماته وبغضهم من علامات النفاق،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3736</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11753</w:t>
      </w:r>
      <w:r>
        <w:rPr>
          <w:rFonts w:ascii="IRNazanin" w:hAnsi="IRNazanin" w:eastAsia="IRNazanin"/>
          <w:b w:val="false"/>
          <w:b w:val="false"/>
          <w:bCs w:val="false"/>
          <w:i w:val="false"/>
          <w:i w:val="false"/>
          <w:iCs w:val="false"/>
          <w:color w:val="333333"/>
          <w:sz w:val="20"/>
          <w:sz w:val="20"/>
          <w:szCs w:val="20"/>
          <w:rtl w:val="true"/>
        </w:rPr>
        <w:t xml:space="preserve">؛ صحیح اابن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6924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حاکم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طبرانی،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13559</w:t>
      </w:r>
      <w:r>
        <w:rPr>
          <w:rFonts w:ascii="IRNazanin" w:hAnsi="IRNazanin" w:eastAsia="IRNazanin"/>
          <w:b w:val="false"/>
          <w:b w:val="false"/>
          <w:bCs w:val="false"/>
          <w:i w:val="false"/>
          <w:i w:val="false"/>
          <w:iCs w:val="false"/>
          <w:color w:val="333333"/>
          <w:sz w:val="20"/>
          <w:sz w:val="20"/>
          <w:szCs w:val="20"/>
          <w:rtl w:val="true"/>
        </w:rPr>
        <w:t xml:space="preserve">؛ معجم الاوسط،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6085</w:t>
      </w:r>
      <w:r>
        <w:rPr>
          <w:rFonts w:ascii="IRNazanin" w:hAnsi="IRNazanin" w:eastAsia="IRNazanin"/>
          <w:b w:val="false"/>
          <w:b w:val="false"/>
          <w:bCs w:val="false"/>
          <w:i w:val="false"/>
          <w:i w:val="false"/>
          <w:iCs w:val="false"/>
          <w:color w:val="333333"/>
          <w:sz w:val="20"/>
          <w:sz w:val="20"/>
          <w:szCs w:val="20"/>
          <w:rtl w:val="true"/>
        </w:rPr>
        <w:t xml:space="preserve">؛ تاریخ الکبیر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4066</w:t>
      </w:r>
      <w:r>
        <w:rPr>
          <w:rFonts w:ascii="IRNazanin" w:hAnsi="IRNazanin" w:eastAsia="IRNazanin"/>
          <w:b w:val="false"/>
          <w:b w:val="false"/>
          <w:bCs w:val="false"/>
          <w:i w:val="false"/>
          <w:i w:val="false"/>
          <w:iCs w:val="false"/>
          <w:color w:val="333333"/>
          <w:sz w:val="20"/>
          <w:sz w:val="20"/>
          <w:szCs w:val="20"/>
          <w:rtl w:val="true"/>
        </w:rPr>
        <w:t xml:space="preserve">؛ 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4703</w:t>
      </w:r>
      <w:r>
        <w:rPr>
          <w:rFonts w:ascii="IRNazanin" w:hAnsi="IRNazanin" w:eastAsia="IRNazanin"/>
          <w:b w:val="false"/>
          <w:b w:val="false"/>
          <w:bCs w:val="false"/>
          <w:i w:val="false"/>
          <w:i w:val="false"/>
          <w:iCs w:val="false"/>
          <w:color w:val="333333"/>
          <w:sz w:val="20"/>
          <w:sz w:val="20"/>
          <w:szCs w:val="20"/>
          <w:rtl w:val="true"/>
        </w:rPr>
        <w:t>؛ مجمع الزوائد هیثمی،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میزان الاعتدال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اولیاء ابونعیم،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4621</w:t>
      </w:r>
      <w:r>
        <w:rPr>
          <w:rFonts w:ascii="IRNazanin" w:hAnsi="IRNazanin" w:eastAsia="IRNazanin"/>
          <w:b w:val="false"/>
          <w:b w:val="false"/>
          <w:bCs w:val="false"/>
          <w:i w:val="false"/>
          <w:i w:val="false"/>
          <w:iCs w:val="false"/>
          <w:color w:val="333333"/>
          <w:sz w:val="20"/>
          <w:sz w:val="20"/>
          <w:szCs w:val="20"/>
          <w:rtl w:val="true"/>
        </w:rPr>
        <w:t xml:space="preserve">؛ من حدیث خیثمه،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الفتوح ابن اعثم،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6923</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4619</w:t>
      </w:r>
      <w:r>
        <w:rPr>
          <w:rFonts w:ascii="IRNazanin" w:hAnsi="IRNazanin" w:eastAsia="IRNazanin"/>
          <w:b w:val="false"/>
          <w:b w:val="false"/>
          <w:bCs w:val="false"/>
          <w:i w:val="false"/>
          <w:i w:val="false"/>
          <w:iCs w:val="false"/>
          <w:color w:val="333333"/>
          <w:sz w:val="20"/>
          <w:sz w:val="20"/>
          <w:szCs w:val="20"/>
          <w:rtl w:val="true"/>
        </w:rPr>
        <w:t xml:space="preserve">؛ احادیث المختاره مقدسی،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32899</w:t>
      </w:r>
      <w:r>
        <w:rPr>
          <w:rFonts w:ascii="IRNazanin" w:hAnsi="IRNazanin" w:eastAsia="IRNazanin"/>
          <w:b w:val="false"/>
          <w:b w:val="false"/>
          <w:bCs w:val="false"/>
          <w:i w:val="false"/>
          <w:i w:val="false"/>
          <w:iCs w:val="false"/>
          <w:color w:val="333333"/>
          <w:sz w:val="20"/>
          <w:sz w:val="20"/>
          <w:szCs w:val="20"/>
          <w:rtl w:val="true"/>
        </w:rPr>
        <w:t xml:space="preserve">؛ جامع الصغیر وزیاداته البانی،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4648</w:t>
      </w:r>
      <w:r>
        <w:rPr>
          <w:rFonts w:ascii="IRNazanin" w:hAnsi="IRNazanin" w:eastAsia="IRNazanin"/>
          <w:b w:val="false"/>
          <w:b w:val="false"/>
          <w:bCs w:val="false"/>
          <w:i w:val="false"/>
          <w:i w:val="false"/>
          <w:iCs w:val="false"/>
          <w:color w:val="333333"/>
          <w:sz w:val="20"/>
          <w:sz w:val="20"/>
          <w:szCs w:val="20"/>
          <w:rtl w:val="true"/>
        </w:rPr>
        <w:t xml:space="preserve">؛ جامع الصغیر وزیاداته البانی،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10907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طبرانی،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9696</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4714</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52181</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 فضائل سیدة النساء ابن شاهین؛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جامع الصغیر وزیاداته البانی،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6978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8036</w:t>
      </w:r>
      <w:r>
        <w:rPr>
          <w:rFonts w:ascii="IRNazanin" w:hAnsi="IRNazanin" w:eastAsia="IRNazanin"/>
          <w:b w:val="false"/>
          <w:b w:val="false"/>
          <w:bCs w:val="false"/>
          <w:i w:val="false"/>
          <w:i w:val="false"/>
          <w:iCs w:val="false"/>
          <w:color w:val="333333"/>
          <w:sz w:val="20"/>
          <w:sz w:val="20"/>
          <w:szCs w:val="20"/>
          <w:rtl w:val="true"/>
        </w:rPr>
        <w:t xml:space="preserve">؛ مسند بزار، ح </w:t>
      </w:r>
      <w:r>
        <w:rPr>
          <w:rFonts w:eastAsia="IRNazanin" w:cs="IRNazanin"/>
          <w:b w:val="false"/>
          <w:bCs w:val="false"/>
          <w:i w:val="false"/>
          <w:iCs w:val="false"/>
          <w:color w:val="333333"/>
          <w:sz w:val="20"/>
          <w:szCs w:val="20"/>
        </w:rPr>
        <w:t>3348</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صحیحه البانی،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8036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8483</w:t>
      </w:r>
      <w:r>
        <w:rPr>
          <w:rFonts w:ascii="IRNazanin" w:hAnsi="IRNazanin" w:eastAsia="IRNazanin"/>
          <w:b w:val="false"/>
          <w:b w:val="false"/>
          <w:bCs w:val="false"/>
          <w:i w:val="false"/>
          <w:i w:val="false"/>
          <w:iCs w:val="false"/>
          <w:color w:val="333333"/>
          <w:sz w:val="20"/>
          <w:sz w:val="20"/>
          <w:szCs w:val="20"/>
          <w:rtl w:val="true"/>
        </w:rPr>
        <w:t xml:space="preserve">؛ الاصابه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 بیش از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مصنف ابن 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شیبه،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12141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عجلونی،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ابن حجر،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تهذیب التهذیب ابن حجر،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میزان الاعتدال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5716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5716</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ذهبی،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الباری،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او به سیر اعلام النبلاء،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شرح حال یزید بن ابی زیاد مراجعه شود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المغازی، باب عُمْرَةُ الْقَضَاءِ، ح</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بخاری نیز یک خبر بی اساس و بر خلاف اخبار مسلمی است که دیگران نقل کرده اند وهمچنین بر خلاف نقل حتی خود ابن عباس است، ولی بخاری آن را از چندین نفر نقل کرده است که به ابن عباس نسبت داده اند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ابن سعد،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میزان الاعتدال 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این خبر را در حالی به آن گستردگی روایت کرده است که از خود ابن عباس و میمونه و ابورافع و خواهر میمونه و صفیه و دیگران روایت شده که رسول خدا صلی الله علیه و آله و سلم با میمونه در خارج از احرام در مدینه ازدواج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 چند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سیر اعلام النبلاء،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به نقل از صحیح مسلم، ترمذی، احمد و دیگران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5716</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مقدمه فتح الباری،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میزان الاعتدال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تهذیب الکمال مزی،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عقیلی،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میزان الاعتدال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تهذیب التهذیب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ذهبی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تهذیب التهذیب ابن حجر،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میزان الاعتدال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میزان الاعتدال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استتابة المرتدین باب حکم المرتد والمرتدة واستتابتهم،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حمیدی،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سنن الکبری بیهقی،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الامیزان ابن 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1225</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سجود القرآن،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سجود المسلمین مع المشرکین،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6891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ابن عبدالبر،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در حاشیه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مبرد،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الاصابه ابن حجر،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6891</w:t>
      </w:r>
      <w:r>
        <w:rPr>
          <w:rFonts w:ascii="IRNazanin" w:hAnsi="IRNazanin" w:eastAsia="IRNazanin"/>
          <w:b w:val="false"/>
          <w:b w:val="false"/>
          <w:bCs w:val="false"/>
          <w:i w:val="false"/>
          <w:i w:val="false"/>
          <w:iCs w:val="false"/>
          <w:color w:val="333333"/>
          <w:sz w:val="20"/>
          <w:sz w:val="20"/>
          <w:szCs w:val="20"/>
          <w:rtl w:val="true"/>
        </w:rPr>
        <w:t xml:space="preserve">؛ البدایة والنهایه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6891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6891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9397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ذهبی،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تهذیب التهذیب ابن حجر،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ذهبی،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میزان الاعتدال ذهبی،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9397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الکبیر عقیلی،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سنن ترمذی، ح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سنن ابن ماجه، ح</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2655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سنن ابی داود، ح </w:t>
      </w:r>
      <w:r>
        <w:rPr>
          <w:rFonts w:eastAsia="IRNazanin" w:cs="IRNazanin"/>
          <w:b w:val="false"/>
          <w:bCs w:val="false"/>
          <w:i w:val="false"/>
          <w:iCs w:val="false"/>
          <w:color w:val="333333"/>
          <w:sz w:val="20"/>
          <w:szCs w:val="20"/>
        </w:rPr>
        <w:t>4766</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صحیح بخاری، کتاب 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علاوات النبوة فی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6930</w:t>
      </w:r>
      <w:r>
        <w:rPr>
          <w:rFonts w:ascii="IRNazanin" w:hAnsi="IRNazanin" w:eastAsia="IRNazanin"/>
          <w:b w:val="false"/>
          <w:b w:val="false"/>
          <w:bCs w:val="false"/>
          <w:i w:val="false"/>
          <w:i w:val="false"/>
          <w:iCs w:val="false"/>
          <w:color w:val="333333"/>
          <w:sz w:val="20"/>
          <w:sz w:val="20"/>
          <w:szCs w:val="20"/>
          <w:rtl w:val="true"/>
        </w:rPr>
        <w:t xml:space="preserve">؛ صحیح مسلم، کتاب الزکاة، باب التحریض علی قتل الخوارج،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سنن بن ماجه، 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مصنف عبدالرزاق، ح </w:t>
      </w:r>
      <w:r>
        <w:rPr>
          <w:rFonts w:eastAsia="IRNazanin" w:cs="IRNazanin"/>
          <w:b w:val="false"/>
          <w:bCs w:val="false"/>
          <w:i w:val="false"/>
          <w:iCs w:val="false"/>
          <w:color w:val="333333"/>
          <w:sz w:val="20"/>
          <w:szCs w:val="20"/>
        </w:rPr>
        <w:t>18669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31251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صحیح بخاری، کتاب الاحادیث الانبیاء،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 عاد اخاهم هودا،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7123</w:t>
      </w:r>
      <w:r>
        <w:rPr>
          <w:rFonts w:ascii="IRNazanin" w:hAnsi="IRNazanin" w:eastAsia="IRNazanin"/>
          <w:b w:val="false"/>
          <w:b w:val="false"/>
          <w:bCs w:val="false"/>
          <w:i w:val="false"/>
          <w:i w:val="false"/>
          <w:iCs w:val="false"/>
          <w:color w:val="333333"/>
          <w:sz w:val="20"/>
          <w:sz w:val="20"/>
          <w:szCs w:val="20"/>
          <w:rtl w:val="true"/>
        </w:rPr>
        <w:t xml:space="preserve">؛ صحیح مسلم، کتاب الزکاة، باب ذکر الخوارج وصفاتهم،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التفسیر، باب أَفَرَأَیْتُمُ اللاَّتَ وَالْعُزَّی، ح </w:t>
      </w:r>
      <w:r>
        <w:rPr>
          <w:rFonts w:eastAsia="IRNazanin" w:cs="IRNazanin"/>
          <w:b w:val="false"/>
          <w:bCs w:val="false"/>
          <w:i w:val="false"/>
          <w:iCs w:val="false"/>
          <w:color w:val="333333"/>
          <w:sz w:val="20"/>
          <w:szCs w:val="20"/>
        </w:rPr>
        <w:t>4859</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الکبیر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شرح حال ابوجوزاء؛ الضعفاء الکبیر عقیلی،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ابن عدی،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المغازی، باب بَعْثُ أَبِی مُوسَی ومعاذ الی یمن، ح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الضعفاء الصغیر بخاری،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مناقب الانصار، ح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الکبیر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 xml:space="preserve">؛ تاریخ الصغیر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ابن ابی حاتم،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5864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الجرح والتعدیل،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میزان الاعتدال، رقم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ینهد من دعوت الجاهلیة، ح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المغازی، باب غزوة الحدیبیة، ح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18611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العمل فی الصلاة، باب من سمی قوما او سلم فی الصلاة، ح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شرح حال حصین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الزکاة،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ادِّی زکاته فلیس بکنز،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9250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التفسیر،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والذین یکنزین الذهب والفضة،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4660</w:t>
      </w:r>
      <w:r>
        <w:rPr>
          <w:rFonts w:ascii="IRNazanin" w:hAnsi="IRNazanin" w:eastAsia="IRNazanin"/>
          <w:b w:val="false"/>
          <w:b w:val="false"/>
          <w:bCs w:val="false"/>
          <w:i w:val="false"/>
          <w:i w:val="false"/>
          <w:iCs w:val="false"/>
          <w:color w:val="333333"/>
          <w:sz w:val="20"/>
          <w:sz w:val="20"/>
          <w:szCs w:val="20"/>
          <w:rtl w:val="true"/>
        </w:rPr>
        <w:t xml:space="preserve">؛ تفسیر مجاهد،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مصنف بن أبی شیبه،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21329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27629</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xml:space="preserve">؛ مسند شامیین،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طبقات الکبری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سنن 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کتاب العلم، باب العلم قبل القول والعمل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ابن شبه،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لإ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شرح حال ابوذر؛ 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ابن شبه،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عجلی،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ارواء الغلیل البانی،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ابن شبه،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الوضوء،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ثلاثا ثلاثا،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مقدمه فتح الباری،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المغازی، باب غزوة خیبر، ح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عقیلی،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25796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اسماء الثقات ابن شاهین،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التفسیر،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گلقتم النساء فبلغن اجلهن، ح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الصغیر بخاری،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والمتروکین نسائی،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عقیلی،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7084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الصغیر بخاری،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مقدمه فتح الباری،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میزان الاعتدال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المشرکین ان یریهم النبی صلی الله علیه و آله و سلم آیة،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7460</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16974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المشرکین ان یریهم النبی صلی الله علیه و آله و سلم آیة،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3640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 کتاب الامارة، باب قوله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تزال طائفة من امتی ظاهرین علی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العلم، باب مَنْ یُرِدِ اللَّهُ بِهِ خَیْرًا یُفَقِّهْهُ فِی الدِّینِ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والنهایه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عمرو بن عاص؛ تاریخ ابن عساکر،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33684</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والتوضیح ابوزرعه عراقی،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5642</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عقیلی،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6084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ابن جوزی،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6084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الصغیر بخاری،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6982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عمر بن الخطاب،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ابن عدی،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الصحابه، باب من فضائل ابی بکر،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له روایة فی کتب الستة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اللباس، باب الجعد، ح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7017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فضائل الصحابه، باب فضائل ابوبکر، ح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868</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الاحکام،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الشَّهَادَةِ عَلَی الْخَطِّ الْمَخْتُومِ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الصغیر بخاری،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8628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8628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المغازی، باب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تستغیثون ربکم، ح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8745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له روایة فی کتب الستة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والمتروکین نسائی،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الضعفاء الکبیر عقیلی،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له روایة فی کتب الستة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229</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273</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ابن حجر،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النبوة فی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له روایة فی کتب الستة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الجرح والتعدیل،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له روایة فی کتب الستة،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450</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6784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المدلسین ابن حجر،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عقیلی،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والمتروکین نسائی،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سؤالات الآجوری،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والمتروکین،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الضعفاء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ابن جوزی،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عقیلی،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خلیفه ابن خیاط،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دو سند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البدایة والنهایه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بن عساکر،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وصف از ذهبی در شرح حالش در سیر اعلام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الصاحبی فی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دقت داشته باشیم که در شرح حال شعبی از دارقطنی نیز نقل شده که شعبی جز یک حدیث چیزی از امیرالمؤمنین علیه السلام نشنیده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فسوی،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30138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30138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مناهل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مناهل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36473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سبل الهدی والرشاد،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شرح حال سعید بن جبیر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شرح 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زیاد بن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بنابر حدیث</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والمتروکین،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الضعفاء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التفسیر،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یا ایها الناس انی رسول الله الیکم جمیعا،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تهپیب التهذیب </w:t>
      </w:r>
      <w:r>
        <w:rPr>
          <w:rFonts w:eastAsia="IRNazanin" w:cs="IRNazanin"/>
          <w:b w:val="false"/>
          <w:bCs w:val="false"/>
          <w:i w:val="false"/>
          <w:iCs w:val="false"/>
          <w:color w:val="333333"/>
          <w:sz w:val="20"/>
          <w:szCs w:val="20"/>
        </w:rPr>
        <w:t>10335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9405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ص </w:t>
      </w:r>
      <w:r>
        <w:rPr>
          <w:rFonts w:eastAsia="IRNazanin" w:cs="IRNazanin"/>
          <w:b w:val="false"/>
          <w:bCs w:val="false"/>
          <w:i w:val="false"/>
          <w:iCs w:val="false"/>
          <w:color w:val="333333"/>
          <w:sz w:val="20"/>
          <w:szCs w:val="20"/>
        </w:rPr>
        <w:t>450</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فضائل الصحابه، باب قول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کنت متخذا خلیلا،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3661</w:t>
      </w:r>
      <w:r>
        <w:rPr>
          <w:rFonts w:ascii="IRNazanin" w:hAnsi="IRNazanin" w:eastAsia="IRNazanin"/>
          <w:b w:val="false"/>
          <w:b w:val="false"/>
          <w:bCs w:val="false"/>
          <w:i w:val="false"/>
          <w:i w:val="false"/>
          <w:iCs w:val="false"/>
          <w:color w:val="333333"/>
          <w:sz w:val="20"/>
          <w:sz w:val="20"/>
          <w:szCs w:val="20"/>
          <w:rtl w:val="true"/>
        </w:rPr>
        <w:t xml:space="preserve">؛ مسند شامیین،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المعجم الکبیر طبرانی،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13202</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والنهایه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ذریة الطاهره،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البدایة والنهایه،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مناقب الانصار،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تزویج النبی صلی الله علیه و آله و سلم خدیجة وفضلها علیها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9234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13202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ابن عدی،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4900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4590</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فضائل القرآن،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جبریل یعرض القرآن علی النبی صلی الله علیه و آله و 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مناقب الانصار،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زید بن ثابت، ح </w:t>
      </w:r>
      <w:r>
        <w:rPr>
          <w:rFonts w:eastAsia="IRNazanin" w:cs="IRNazanin"/>
          <w:b w:val="false"/>
          <w:bCs w:val="false"/>
          <w:i w:val="false"/>
          <w:iCs w:val="false"/>
          <w:color w:val="333333"/>
          <w:sz w:val="20"/>
          <w:szCs w:val="20"/>
        </w:rPr>
        <w:t>3810</w:t>
      </w:r>
      <w:r>
        <w:rPr>
          <w:rFonts w:ascii="IRNazanin" w:hAnsi="IRNazanin" w:eastAsia="IRNazanin"/>
          <w:b w:val="false"/>
          <w:b w:val="false"/>
          <w:bCs w:val="false"/>
          <w:i w:val="false"/>
          <w:i w:val="false"/>
          <w:iCs w:val="false"/>
          <w:color w:val="333333"/>
          <w:sz w:val="20"/>
          <w:sz w:val="20"/>
          <w:szCs w:val="20"/>
          <w:rtl w:val="true"/>
        </w:rPr>
        <w:t>، وفضائل القرآن،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جبریل یعرض القرآن علی النبی صلی الله علیه و آله و 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سندی علی صحیح البخاری،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البرهان زرکشی،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الاتقان 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الهبة،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اهدی الی صاحبه،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 صحیح مسلم، کتاب فضائل الصحابة، باب فی فضل عائشة،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ادب المفرد بخاری،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سنن الکبری نسائی</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عقیلی،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4994</w:t>
      </w:r>
      <w:r>
        <w:rPr>
          <w:rFonts w:ascii="IRNazanin" w:hAnsi="IRNazanin" w:eastAsia="IRNazanin"/>
          <w:b w:val="false"/>
          <w:b w:val="false"/>
          <w:bCs w:val="false"/>
          <w:i w:val="false"/>
          <w:i w:val="false"/>
          <w:iCs w:val="false"/>
          <w:color w:val="333333"/>
          <w:sz w:val="20"/>
          <w:sz w:val="20"/>
          <w:szCs w:val="20"/>
          <w:rtl w:val="true"/>
        </w:rPr>
        <w:t>؛ من له روایة فی کتب الستة،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المدلسین ابن حجر،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التبیین لاسماء المدلسین،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6379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6414</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الفتن،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التقی المسلمان بسیفیهما،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7083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6875</w:t>
      </w:r>
      <w:r>
        <w:rPr>
          <w:rFonts w:ascii="IRNazanin" w:hAnsi="IRNazanin" w:eastAsia="IRNazanin"/>
          <w:b w:val="false"/>
          <w:b w:val="false"/>
          <w:bCs w:val="false"/>
          <w:i w:val="false"/>
          <w:i w:val="false"/>
          <w:iCs w:val="false"/>
          <w:color w:val="333333"/>
          <w:sz w:val="20"/>
          <w:sz w:val="20"/>
          <w:szCs w:val="20"/>
          <w:rtl w:val="true"/>
        </w:rPr>
        <w:t xml:space="preserve">؛ صحیح مسلم، کتاب الفتن واشراط الساعة، باب اذا تواجه المسلمان بسیفیهما،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بزار،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التبیین لاسماء المدلسین،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طبقات المدلسین،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5249</w:t>
      </w:r>
      <w:r>
        <w:rPr>
          <w:rFonts w:ascii="IRNazanin" w:hAnsi="IRNazanin" w:eastAsia="IRNazanin"/>
          <w:b w:val="false"/>
          <w:b w:val="false"/>
          <w:bCs w:val="false"/>
          <w:i w:val="false"/>
          <w:i w:val="false"/>
          <w:iCs w:val="false"/>
          <w:color w:val="333333"/>
          <w:sz w:val="20"/>
          <w:sz w:val="20"/>
          <w:szCs w:val="20"/>
          <w:rtl w:val="true"/>
        </w:rPr>
        <w:t xml:space="preserve">؛ ضعفاء الکبیر عقیلی،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تاریخ الکبیر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27242</w:t>
      </w:r>
      <w:r>
        <w:rPr>
          <w:rFonts w:ascii="IRNazanin" w:hAnsi="IRNazanin" w:eastAsia="IRNazanin"/>
          <w:b w:val="false"/>
          <w:b w:val="false"/>
          <w:bCs w:val="false"/>
          <w:i w:val="false"/>
          <w:i w:val="false"/>
          <w:iCs w:val="false"/>
          <w:color w:val="333333"/>
          <w:sz w:val="20"/>
          <w:sz w:val="20"/>
          <w:szCs w:val="20"/>
          <w:rtl w:val="true"/>
        </w:rPr>
        <w:t xml:space="preserve">؛ مسند ابویعلی،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4868</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19617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مسند ابن راهویه،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مسند بزار،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احادیث صحیحه البانی،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مناقب الانصار،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زید بن عمرو بن نفیل،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3826</w:t>
      </w:r>
      <w:r>
        <w:rPr>
          <w:rFonts w:ascii="IRNazanin" w:hAnsi="IRNazanin" w:eastAsia="IRNazanin"/>
          <w:b w:val="false"/>
          <w:b w:val="false"/>
          <w:bCs w:val="false"/>
          <w:i w:val="false"/>
          <w:i w:val="false"/>
          <w:iCs w:val="false"/>
          <w:color w:val="333333"/>
          <w:sz w:val="20"/>
          <w:sz w:val="20"/>
          <w:szCs w:val="20"/>
          <w:rtl w:val="true"/>
        </w:rPr>
        <w:t>، وکتاب ذبائح والصید،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ذبح علی النصب والاصنام،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5499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ذبائح والصید،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ذبح علی النصب والاصنام،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5499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6110</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8189</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صحیح بن حبان،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سه صحابه؛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ابراهیم بن سعد و غیرش</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25561</w:t>
      </w:r>
      <w:r>
        <w:rPr>
          <w:rFonts w:ascii="IRNazanin" w:hAnsi="IRNazanin" w:eastAsia="IRNazanin"/>
          <w:b w:val="false"/>
          <w:b w:val="false"/>
          <w:bCs w:val="false"/>
          <w:i w:val="false"/>
          <w:i w:val="false"/>
          <w:iCs w:val="false"/>
          <w:color w:val="333333"/>
          <w:sz w:val="20"/>
          <w:sz w:val="20"/>
          <w:szCs w:val="20"/>
          <w:rtl w:val="true"/>
        </w:rPr>
        <w:t>؛ مسند ابن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 صحیح ابن خزیمه،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ارواء الغلیل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27480</w:t>
      </w:r>
      <w:r>
        <w:rPr>
          <w:rFonts w:ascii="IRNazanin" w:hAnsi="IRNazanin" w:eastAsia="IRNazanin"/>
          <w:b w:val="false"/>
          <w:b w:val="false"/>
          <w:bCs w:val="false"/>
          <w:i w:val="false"/>
          <w:i w:val="false"/>
          <w:iCs w:val="false"/>
          <w:color w:val="333333"/>
          <w:sz w:val="20"/>
          <w:sz w:val="20"/>
          <w:szCs w:val="20"/>
          <w:rtl w:val="true"/>
        </w:rPr>
        <w:t>؛ سنن نسائی مجتبی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صحیح ابن خزیمه،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ارواء الغلیل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الجنائز،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یعذب المیت ببعض بکاء اهله علیه،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کتاب الجنائز، باب المیت یعذب ببکاء اهله علیه،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سنن نسائی به شرح سیوطی،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20109</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والمتروکین نسائی،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الضعفاء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الخوخة والممر فی المسجد،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3904</w:t>
      </w:r>
      <w:r>
        <w:rPr>
          <w:rFonts w:ascii="IRNazanin" w:hAnsi="IRNazanin" w:eastAsia="IRNazanin"/>
          <w:b w:val="false"/>
          <w:b w:val="false"/>
          <w:bCs w:val="false"/>
          <w:i w:val="false"/>
          <w:i w:val="false"/>
          <w:iCs w:val="false"/>
          <w:color w:val="333333"/>
          <w:sz w:val="20"/>
          <w:sz w:val="20"/>
          <w:szCs w:val="20"/>
          <w:rtl w:val="true"/>
        </w:rPr>
        <w:t xml:space="preserve">؛ صحیح مسلم، کتاب فضائل الصحابة، باب من فضائل ابی بکر،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3740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17885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8726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الخوخة والممر فی المسجد،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6738</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33089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34055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32598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7637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11360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25883</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ارواء الغلیل،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18746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19306</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8428</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مصنف ابن 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4632</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ضعیفه البانی،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4951</w:t>
      </w:r>
      <w:r>
        <w:rPr>
          <w:rFonts w:ascii="IRNazanin" w:hAnsi="IRNazanin" w:eastAsia="IRNazanin"/>
          <w:b w:val="false"/>
          <w:b w:val="false"/>
          <w:bCs w:val="false"/>
          <w:i w:val="false"/>
          <w:i w:val="false"/>
          <w:iCs w:val="false"/>
          <w:color w:val="333333"/>
          <w:sz w:val="20"/>
          <w:sz w:val="20"/>
          <w:szCs w:val="20"/>
          <w:rtl w:val="true"/>
        </w:rPr>
        <w:t xml:space="preserve">؛ ظلال الجنه البانی،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4632</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البدایة والنهایه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36376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والمتروکین نسائی،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الضعفاء الکبیر عقیلی،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xml:space="preserve">؛ المجروحین ابن 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7429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والمتروکین،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الضعفاء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7438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7545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والمتروکین،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الضعفاء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8063</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8099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کنت متخذا خلیلا،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xml:space="preserve">؛ معجم الاوسط،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4184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8775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9057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31945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المغازی،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اصحاب بدر،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3959</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تفسیر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الاصابه ابن حجر،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8137</w:t>
      </w:r>
      <w:r>
        <w:rPr>
          <w:rFonts w:ascii="IRNazanin" w:hAnsi="IRNazanin" w:eastAsia="IRNazanin"/>
          <w:b w:val="false"/>
          <w:b w:val="false"/>
          <w:bCs w:val="false"/>
          <w:i w:val="false"/>
          <w:i w:val="false"/>
          <w:iCs w:val="false"/>
          <w:color w:val="333333"/>
          <w:sz w:val="20"/>
          <w:sz w:val="20"/>
          <w:szCs w:val="20"/>
          <w:rtl w:val="true"/>
        </w:rPr>
        <w:t>؛ تفسیر طبری، ذیل آیه و</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 الصحبة والصحابة ابن فرحان،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المغازی،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شهود الملائکة بدرا،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الغسل،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جامع ثم عاد ومن دار علی نسائه فی غسل واحد،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5215</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کامل ابن عدی،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8923</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9405</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علل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والمتروکین،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عقیلی،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الروض الانف،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اوصانی خلیلی،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دراسة حول شخصیة ابی هریره،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 الهریریة من کلام خیر البریة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الفاصل،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البدایة والنهایه،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آداب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تأویل مختلف الحدیث،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ابن قتیبه،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25130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 فضله ابن عبدالبر،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11173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صحیح ابن خزیمه،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البدایة والنهایه،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الاصابه ابن حجر،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ابی خیثمه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اللباس والزینة، باب استحباب لبس النعل فی الیمنی،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7423</w:t>
      </w:r>
      <w:r>
        <w:rPr>
          <w:rFonts w:ascii="IRNazanin" w:hAnsi="IRNazanin" w:eastAsia="IRNazanin"/>
          <w:b w:val="false"/>
          <w:b w:val="false"/>
          <w:bCs w:val="false"/>
          <w:i w:val="false"/>
          <w:i w:val="false"/>
          <w:iCs w:val="false"/>
          <w:color w:val="333333"/>
          <w:sz w:val="20"/>
          <w:sz w:val="20"/>
          <w:szCs w:val="20"/>
          <w:rtl w:val="true"/>
        </w:rPr>
        <w:t>؛ صحیح بخاری، کتاب النفقات،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النفقة علی الاهل والعیال،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3550</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الجرح والتعدیل،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الثقات ابن حبان؛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من له روایة فی مسند احمد،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البدایة والنهایه،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20530</w:t>
      </w:r>
      <w:r>
        <w:rPr>
          <w:rFonts w:ascii="IRNazanin" w:hAnsi="IRNazanin" w:eastAsia="IRNazanin"/>
          <w:b w:val="false"/>
          <w:b w:val="false"/>
          <w:bCs w:val="false"/>
          <w:i w:val="false"/>
          <w:i w:val="false"/>
          <w:iCs w:val="false"/>
          <w:color w:val="333333"/>
          <w:sz w:val="20"/>
          <w:sz w:val="20"/>
          <w:szCs w:val="20"/>
          <w:rtl w:val="true"/>
        </w:rPr>
        <w:t>؛ صحیح بخاری، کتاب الجنائز،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احب الدفن فی الارض المقدسة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3407</w:t>
      </w:r>
      <w:r>
        <w:rPr>
          <w:rFonts w:ascii="IRNazanin" w:hAnsi="IRNazanin" w:eastAsia="IRNazanin"/>
          <w:b w:val="false"/>
          <w:b w:val="false"/>
          <w:bCs w:val="false"/>
          <w:i w:val="false"/>
          <w:i w:val="false"/>
          <w:iCs w:val="false"/>
          <w:color w:val="333333"/>
          <w:sz w:val="20"/>
          <w:sz w:val="20"/>
          <w:szCs w:val="20"/>
          <w:rtl w:val="true"/>
        </w:rPr>
        <w:t xml:space="preserve">؛ صحیح مسلم، کتاب الفضائل، باب من فضائل موسی،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10917</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ثعالبی، ابومنصور عبدالملک بن محمد متوفای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ذهبی ودیگران او را علامه و از امامان لغت وادب واخباری ناظم وناثر معرفی کرده اند؛ سیر اعلام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المعجم المؤلفین،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فی المضاف والمنسوب،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کثیر نیز بر مخالف قرآن بودن این حدیث ابوهریره اعتراف وتصریح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والنهایه،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سجده،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الکبیر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والنهایه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الجهاد والسیر،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3019</w:t>
      </w:r>
      <w:r>
        <w:rPr>
          <w:rFonts w:ascii="IRNazanin" w:hAnsi="IRNazanin" w:eastAsia="IRNazanin"/>
          <w:b w:val="false"/>
          <w:b w:val="false"/>
          <w:bCs w:val="false"/>
          <w:i w:val="false"/>
          <w:i w:val="false"/>
          <w:iCs w:val="false"/>
          <w:color w:val="333333"/>
          <w:sz w:val="20"/>
          <w:sz w:val="20"/>
          <w:szCs w:val="20"/>
          <w:rtl w:val="true"/>
        </w:rPr>
        <w:t xml:space="preserve">؛ صحیح مسلم، کتاب السلام ، باب النهی عن قتل النمل،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مبارک،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احادیث الانبیاء، باب قَوْلِ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وَاتَّخَذَ اللَّهُ إِبْرَاهِیمَ خَلِیلاً، ح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26672</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الصوم،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الصائم یصبح جنبا،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xml:space="preserve">؛ صحیح مسلم، کتاب الصیام، باب صحة الصوم من طلع علیه الفجر وهوجنب،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25548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والنهایه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10112</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المجموع نووی،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حاشیه موطأ،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موطأ مالک،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الاصابه فی استدراکات عائشه علی الصحابه سیوطی</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الاصابه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الکفایه فی علم الروایه خطیب،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والنهایه ابن کثیر،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البدایة والنهایه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المحیط،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مرآة الاصول شرح مرقاة الوصول مخطوط؛ مختصر المؤمل،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آمدی،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فی أدب الکاتب والشاعر، ابوالفتح موصلی،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نویسنده این کتاب به امام، مفتی وفقیه تعبیر شده است و او متوفای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شافعی مذهب است که شرح حالش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وفوائد حدیثیة من مجلة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المضیره،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مجله المنار،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النبی،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3568</w:t>
      </w:r>
      <w:r>
        <w:rPr>
          <w:rFonts w:ascii="IRNazanin" w:hAnsi="IRNazanin" w:eastAsia="IRNazanin"/>
          <w:b w:val="false"/>
          <w:b w:val="false"/>
          <w:bCs w:val="false"/>
          <w:i w:val="false"/>
          <w:i w:val="false"/>
          <w:iCs w:val="false"/>
          <w:color w:val="333333"/>
          <w:sz w:val="20"/>
          <w:sz w:val="20"/>
          <w:szCs w:val="20"/>
          <w:rtl w:val="true"/>
        </w:rPr>
        <w:t xml:space="preserve">؛ صحیح مسلم، کتاب فضائل الصحابة، باب من فضائل ابوهریره،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25279</w:t>
      </w:r>
      <w:r>
        <w:rPr>
          <w:rFonts w:ascii="IRNazanin" w:hAnsi="IRNazanin" w:eastAsia="IRNazanin"/>
          <w:b w:val="false"/>
          <w:b w:val="false"/>
          <w:bCs w:val="false"/>
          <w:i w:val="false"/>
          <w:i w:val="false"/>
          <w:iCs w:val="false"/>
          <w:color w:val="333333"/>
          <w:sz w:val="20"/>
          <w:sz w:val="20"/>
          <w:szCs w:val="20"/>
          <w:rtl w:val="true"/>
        </w:rPr>
        <w:t>، ودیگران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العلم،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کتابة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سنن 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صحیح ابن حبان؛ مسند احمد</w:t>
      </w:r>
      <w:r>
        <w:rPr>
          <w:rFonts w:eastAsia="IRNazanin" w:cs="IRNazanin"/>
          <w:b w:val="false"/>
          <w:bCs w:val="false"/>
          <w:i w:val="false"/>
          <w:iCs w:val="false"/>
          <w:color w:val="333333"/>
          <w:sz w:val="20"/>
          <w:szCs w:val="20"/>
          <w:rtl w:val="true"/>
        </w:rPr>
        <w:t>...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ابی شیبه،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3729</w:t>
      </w:r>
      <w:r>
        <w:rPr>
          <w:rFonts w:ascii="IRNazanin" w:hAnsi="IRNazanin" w:eastAsia="IRNazanin"/>
          <w:b w:val="false"/>
          <w:b w:val="false"/>
          <w:bCs w:val="false"/>
          <w:i w:val="false"/>
          <w:i w:val="false"/>
          <w:iCs w:val="false"/>
          <w:color w:val="333333"/>
          <w:sz w:val="20"/>
          <w:sz w:val="20"/>
          <w:szCs w:val="20"/>
          <w:rtl w:val="true"/>
        </w:rPr>
        <w:t>؛ سنن الکبری نسائی،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8505</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ترمذی، حاکم، ذهبی و شعیب ارنؤوط در حاشیه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حدیث را صحیح دانسته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ی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شرح حال ابوهریره؛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الاوسط ابن المنذر،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22195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و برهان در تبرئه ی ابوهریره از بهتان،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ومکانتها فی التشریع الاسلامی، مصطفی سباعی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نزد اهل مغازی وسیره مشهور است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البدایه والنهایه،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تاریخ الصغیر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اختصار؛ الثقات ابن 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الاصابه، سیر 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کثیر به بعد، این خبر را مختصر نقل کرده اند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بلاذری،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ابوخیثمه،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عباده بن صامت؛ تاریخ ابن عساکر،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عجلی،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شرح حال ابوهریره رقم </w:t>
      </w:r>
      <w:r>
        <w:rPr>
          <w:rFonts w:eastAsia="IRNazanin" w:cs="IRNazanin"/>
          <w:b w:val="false"/>
          <w:bCs w:val="false"/>
          <w:i w:val="false"/>
          <w:iCs w:val="false"/>
          <w:color w:val="333333"/>
          <w:sz w:val="20"/>
          <w:szCs w:val="20"/>
        </w:rPr>
        <w:t>8773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شرح حال ابوهریره؛ تاریخ ابن عساکر،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شرح حال ابوهریره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شرح حال ابوهریره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عبدالرزاق،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20496</w:t>
      </w:r>
      <w:r>
        <w:rPr>
          <w:rFonts w:ascii="IRNazanin" w:hAnsi="IRNazanin" w:eastAsia="IRNazanin"/>
          <w:b w:val="false"/>
          <w:b w:val="false"/>
          <w:bCs w:val="false"/>
          <w:i w:val="false"/>
          <w:i w:val="false"/>
          <w:iCs w:val="false"/>
          <w:color w:val="333333"/>
          <w:sz w:val="20"/>
          <w:sz w:val="20"/>
          <w:szCs w:val="20"/>
          <w:rtl w:val="true"/>
        </w:rPr>
        <w:t>؛ جامع معمر،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البدایة والنهایه، و</w:t>
      </w:r>
      <w:r>
        <w:rPr>
          <w:rFonts w:eastAsia="IRNazanin" w:cs="IRNazanin"/>
          <w:b w:val="false"/>
          <w:bCs w:val="false"/>
          <w:i w:val="false"/>
          <w:iCs w:val="false"/>
          <w:color w:val="333333"/>
          <w:sz w:val="20"/>
          <w:szCs w:val="20"/>
          <w:rtl w:val="true"/>
        </w:rPr>
        <w:t>...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ابن شبه،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البدایة والنهایه،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29472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سنن الکبری بیهقی،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حربی،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النهایه فی غریب الحدیث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14338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کتال 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یستر من العورة،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3949</w:t>
      </w:r>
      <w:r>
        <w:rPr>
          <w:rFonts w:ascii="IRNazanin" w:hAnsi="IRNazanin" w:eastAsia="IRNazanin"/>
          <w:b w:val="false"/>
          <w:b w:val="false"/>
          <w:bCs w:val="false"/>
          <w:i w:val="false"/>
          <w:i w:val="false"/>
          <w:iCs w:val="false"/>
          <w:color w:val="333333"/>
          <w:sz w:val="20"/>
          <w:sz w:val="20"/>
          <w:szCs w:val="20"/>
          <w:rtl w:val="true"/>
        </w:rPr>
        <w:t xml:space="preserve">؛ الاموال ابوعبید،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 صحیح وضعیف سنن نسائی البانی،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ابوعبید،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انساب الاشراف بلاذری،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مسند ابویعلی،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علل دارقطنی،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مجمع الزوائد هیمی،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4400</w:t>
      </w:r>
      <w:r>
        <w:rPr>
          <w:rFonts w:ascii="IRNazanin" w:hAnsi="IRNazanin" w:eastAsia="IRNazanin"/>
          <w:b w:val="false"/>
          <w:b w:val="false"/>
          <w:bCs w:val="false"/>
          <w:i w:val="false"/>
          <w:i w:val="false"/>
          <w:iCs w:val="false"/>
          <w:color w:val="333333"/>
          <w:sz w:val="20"/>
          <w:sz w:val="20"/>
          <w:szCs w:val="20"/>
          <w:rtl w:val="true"/>
        </w:rPr>
        <w:t>، از ابوشیخ و ابن مردویه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3055</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تعظیم قدر الصلاة،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حمیدی،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الوصایا،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یدخل النساء وولد فی الاقارب،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4493</w:t>
      </w:r>
      <w:r>
        <w:rPr>
          <w:rFonts w:ascii="IRNazanin" w:hAnsi="IRNazanin" w:eastAsia="IRNazanin"/>
          <w:b w:val="false"/>
          <w:b w:val="false"/>
          <w:bCs w:val="false"/>
          <w:i w:val="false"/>
          <w:i w:val="false"/>
          <w:iCs w:val="false"/>
          <w:color w:val="333333"/>
          <w:sz w:val="20"/>
          <w:sz w:val="20"/>
          <w:szCs w:val="20"/>
          <w:rtl w:val="true"/>
        </w:rPr>
        <w:t xml:space="preserve">؛ تفسیر ابن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حاتم،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16777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11587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بغوی،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تفسیر ابن ابی حاتم،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16778</w:t>
      </w:r>
      <w:r>
        <w:rPr>
          <w:rFonts w:ascii="IRNazanin" w:hAnsi="IRNazanin" w:eastAsia="IRNazanin"/>
          <w:b w:val="false"/>
          <w:b w:val="false"/>
          <w:bCs w:val="false"/>
          <w:i w:val="false"/>
          <w:i w:val="false"/>
          <w:iCs w:val="false"/>
          <w:color w:val="333333"/>
          <w:sz w:val="20"/>
          <w:sz w:val="20"/>
          <w:szCs w:val="20"/>
          <w:rtl w:val="true"/>
        </w:rPr>
        <w:t xml:space="preserve">؛ تفسیر ثعلبی،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سنن الکبری نسائی،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8451</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شرح معانی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4980</w:t>
      </w:r>
      <w:r>
        <w:rPr>
          <w:rFonts w:ascii="IRNazanin" w:hAnsi="IRNazanin" w:eastAsia="IRNazanin"/>
          <w:b w:val="false"/>
          <w:b w:val="false"/>
          <w:bCs w:val="false"/>
          <w:i w:val="false"/>
          <w:i w:val="false"/>
          <w:iCs w:val="false"/>
          <w:color w:val="333333"/>
          <w:sz w:val="20"/>
          <w:sz w:val="20"/>
          <w:szCs w:val="20"/>
          <w:rtl w:val="true"/>
        </w:rPr>
        <w:t xml:space="preserve">؛ تهذیب الآثار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سیره ابن اسحاق،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تاریخ الکبیر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xml:space="preserve">؛ علل داقطنی،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احادیث المختاره مقدسی،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پنج سند؛ احادیث ضعیفه البانی،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تقریب التهذیب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4622</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الکبیر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البیوع،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فی قول الله تعالی،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6921</w:t>
      </w:r>
      <w:r>
        <w:rPr>
          <w:rFonts w:ascii="IRNazanin" w:hAnsi="IRNazanin" w:eastAsia="IRNazanin"/>
          <w:b w:val="false"/>
          <w:b w:val="false"/>
          <w:bCs w:val="false"/>
          <w:i w:val="false"/>
          <w:i w:val="false"/>
          <w:iCs w:val="false"/>
          <w:color w:val="333333"/>
          <w:sz w:val="20"/>
          <w:sz w:val="20"/>
          <w:szCs w:val="20"/>
          <w:rtl w:val="true"/>
        </w:rPr>
        <w:t>؛ صحیح مسلم، کتاب فضائل الصحابة، باب من فضائل</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زوائد بوصیری،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الاصابه ابن حجر،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معجم الکبیر طبرانی،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سه سند؛ 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6158</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ابوهریره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محمد بن قیس مدنی؛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اسماعیل بن امیه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سه 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حلیة الاولیاء،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تفسیر ثعلبی،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تفسیر کشاف؛ اسباب النزول واحدی،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شواهد التنزیل 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تفسیر رازی؛ تفسیر قرطبی،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آلوسی؛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کنز العمال، ح </w:t>
      </w:r>
      <w:r>
        <w:rPr>
          <w:rFonts w:eastAsia="IRNazanin" w:cs="IRNazanin"/>
          <w:b w:val="false"/>
          <w:bCs w:val="false"/>
          <w:i w:val="false"/>
          <w:iCs w:val="false"/>
          <w:color w:val="333333"/>
          <w:sz w:val="20"/>
          <w:szCs w:val="20"/>
        </w:rPr>
        <w:t>36426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36536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وهیثمی رجال سند را رجال صحیح دانسته است</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شرح حال ابن عباس و ذهبی سند آن را صحیح دانسته است</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ح</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کتاب الایمان، باب الأَمْرِ بِقِتَالِ النَّاسِ حَتَّی یَقُولُوا لاَ إِلَهَ إِلاَّ اللَّهُ مُحَمَّدٌ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صحیح بخاری، کتاب الزکاة، باب وُجُوبِ الزَّکَاةِ، ح</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عبدرزاق،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19185</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جصاص،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ابن حجر،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شرح حال رقم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14091</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الاصابه ابن حجر،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شرح حال مالک بن نویره رقم</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الاصابه ابن حجر،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شرح حال مالک بن نویره رقم</w:t>
      </w:r>
      <w:r>
        <w:rPr>
          <w:rFonts w:eastAsia="IRNazanin" w:cs="IRNazanin"/>
          <w:b w:val="false"/>
          <w:bCs w:val="false"/>
          <w:i w:val="false"/>
          <w:iCs w:val="false"/>
          <w:color w:val="333333"/>
          <w:sz w:val="20"/>
          <w:szCs w:val="20"/>
        </w:rPr>
        <w:t>7712</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تاریخ بن کثیر،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تاریخ خلیفة بن خیاط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18722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صحیح بخاری، کتاب المغازی، باب بَعْثِ النَّبِیِّ صلی الله علیه و آله و سلم خَالِدَ بْنَ الْوَلِیدِ إِلَی بَنِی جَذِیمَةَ، ح</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7182</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الکبیر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المعرفة والتاریخ فسوی،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ذریة الطاهرة دولابی،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6855</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8522</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السنة ابن ابی عاصم،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8335</w:t>
      </w:r>
      <w:r>
        <w:rPr>
          <w:rFonts w:ascii="IRNazanin" w:hAnsi="IRNazanin" w:eastAsia="IRNazanin"/>
          <w:b w:val="false"/>
          <w:b w:val="false"/>
          <w:bCs w:val="false"/>
          <w:i w:val="false"/>
          <w:i w:val="false"/>
          <w:iCs w:val="false"/>
          <w:color w:val="333333"/>
          <w:sz w:val="20"/>
          <w:sz w:val="20"/>
          <w:szCs w:val="20"/>
          <w:rtl w:val="true"/>
        </w:rPr>
        <w:t xml:space="preserve">؛ احادیث صحیحه البانی،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8860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8387</w:t>
      </w:r>
      <w:r>
        <w:rPr>
          <w:rFonts w:ascii="IRNazanin" w:hAnsi="IRNazanin" w:eastAsia="IRNazanin"/>
          <w:b w:val="false"/>
          <w:b w:val="false"/>
          <w:bCs w:val="false"/>
          <w:i w:val="false"/>
          <w:i w:val="false"/>
          <w:iCs w:val="false"/>
          <w:color w:val="333333"/>
          <w:sz w:val="20"/>
          <w:sz w:val="20"/>
          <w:szCs w:val="20"/>
          <w:rtl w:val="true"/>
        </w:rPr>
        <w:t xml:space="preserve">؛ الاصابه ابن 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عمرو بن حمق، رقم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الاصابه ابن حجر، شرح حال عمرو بن حمق</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طبری ودیگران ذیل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مراجعه شود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معارف ابن قتیبه،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تشبیک الاصابع فی المسجد وغیره،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16753</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7020</w:t>
      </w:r>
      <w:r>
        <w:rPr>
          <w:rFonts w:ascii="IRNazanin" w:hAnsi="IRNazanin" w:eastAsia="IRNazanin"/>
          <w:b w:val="false"/>
          <w:b w:val="false"/>
          <w:bCs w:val="false"/>
          <w:i w:val="false"/>
          <w:i w:val="false"/>
          <w:iCs w:val="false"/>
          <w:color w:val="333333"/>
          <w:sz w:val="20"/>
          <w:sz w:val="20"/>
          <w:szCs w:val="20"/>
          <w:rtl w:val="true"/>
        </w:rPr>
        <w:t>؛ مصنف ابن ابی شیبه،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26428</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3646</w:t>
      </w:r>
      <w:r>
        <w:rPr>
          <w:rFonts w:ascii="IRNazanin" w:hAnsi="IRNazanin" w:eastAsia="IRNazanin"/>
          <w:b w:val="false"/>
          <w:b w:val="false"/>
          <w:bCs w:val="false"/>
          <w:i w:val="false"/>
          <w:i w:val="false"/>
          <w:iCs w:val="false"/>
          <w:color w:val="333333"/>
          <w:sz w:val="20"/>
          <w:sz w:val="20"/>
          <w:szCs w:val="20"/>
          <w:rtl w:val="true"/>
        </w:rPr>
        <w:t xml:space="preserve">؛ صحیح ابن خزیمه،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احادیث الانبیاء،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یونس لمن المرسلین،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 صحیح مسلم، کتاب الفضائل، باب من فضائل موسی،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11458</w:t>
      </w:r>
      <w:r>
        <w:rPr>
          <w:rFonts w:ascii="IRNazanin" w:hAnsi="IRNazanin" w:eastAsia="IRNazanin"/>
          <w:b w:val="false"/>
          <w:b w:val="false"/>
          <w:bCs w:val="false"/>
          <w:i w:val="false"/>
          <w:i w:val="false"/>
          <w:iCs w:val="false"/>
          <w:color w:val="333333"/>
          <w:sz w:val="20"/>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التفسیر، باب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او حینا الیک کما او حینا الی نوح،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4805</w:t>
      </w:r>
      <w:r>
        <w:rPr>
          <w:rFonts w:ascii="IRNazanin" w:hAnsi="IRNazanin" w:eastAsia="IRNazanin"/>
          <w:b w:val="false"/>
          <w:b w:val="false"/>
          <w:bCs w:val="false"/>
          <w:i w:val="false"/>
          <w:i w:val="false"/>
          <w:iCs w:val="false"/>
          <w:color w:val="333333"/>
          <w:sz w:val="20"/>
          <w:sz w:val="20"/>
          <w:szCs w:val="20"/>
          <w:rtl w:val="true"/>
        </w:rPr>
        <w:t xml:space="preserve">؛ مسند احمد، ح </w:t>
      </w:r>
      <w:r>
        <w:rPr>
          <w:rFonts w:eastAsia="IRNazanin" w:cs="IRNazanin"/>
          <w:b w:val="false"/>
          <w:bCs w:val="false"/>
          <w:i w:val="false"/>
          <w:iCs w:val="false"/>
          <w:color w:val="333333"/>
          <w:sz w:val="20"/>
          <w:szCs w:val="20"/>
        </w:rPr>
        <w:t>9820</w:t>
      </w:r>
      <w:r>
        <w:rPr>
          <w:rFonts w:ascii="IRNazanin" w:hAnsi="IRNazanin" w:eastAsia="IRNazanin"/>
          <w:b w:val="false"/>
          <w:b w:val="false"/>
          <w:bCs w:val="false"/>
          <w:i w:val="false"/>
          <w:i w:val="false"/>
          <w:iCs w:val="false"/>
          <w:color w:val="333333"/>
          <w:sz w:val="20"/>
          <w:sz w:val="20"/>
          <w:szCs w:val="20"/>
          <w:rtl w:val="true"/>
        </w:rPr>
        <w:t>؛ سنن ترمذی؛ سنن ابن ماجه و</w:t>
      </w:r>
      <w:r>
        <w:rPr>
          <w:rFonts w:eastAsia="IRNazanin" w:cs="IRNazanin"/>
          <w:b w:val="false"/>
          <w:bCs w:val="false"/>
          <w:i w:val="false"/>
          <w:iCs w:val="false"/>
          <w:color w:val="333333"/>
          <w:sz w:val="20"/>
          <w:szCs w:val="20"/>
          <w:rtl w:val="true"/>
        </w:rPr>
        <w:t>...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الفضائل، باب تفضیل نبینا صلی الله علیه و آله و سلم علی جمیع الخلائق،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31949</w:t>
      </w:r>
      <w:r>
        <w:rPr>
          <w:rFonts w:ascii="IRNazanin" w:hAnsi="IRNazanin" w:eastAsia="IRNazanin"/>
          <w:b w:val="false"/>
          <w:b w:val="false"/>
          <w:bCs w:val="false"/>
          <w:i w:val="false"/>
          <w:i w:val="false"/>
          <w:iCs w:val="false"/>
          <w:color w:val="333333"/>
          <w:sz w:val="20"/>
          <w:sz w:val="20"/>
          <w:szCs w:val="20"/>
          <w:rtl w:val="true"/>
        </w:rPr>
        <w:t xml:space="preserve">؛ سنن ترمذی، ح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 سنن ابن ماجه، ح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xml:space="preserve">؛ مسند طیالسی،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مسند احمد،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23343</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مسند ابویعلی، ح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7493</w:t>
      </w:r>
      <w:r>
        <w:rPr>
          <w:rFonts w:ascii="IRNazanin" w:hAnsi="IRNazanin" w:eastAsia="IRNazanin"/>
          <w:b w:val="false"/>
          <w:b w:val="false"/>
          <w:bCs w:val="false"/>
          <w:i w:val="false"/>
          <w:i w:val="false"/>
          <w:iCs w:val="false"/>
          <w:color w:val="333333"/>
          <w:sz w:val="20"/>
          <w:sz w:val="20"/>
          <w:szCs w:val="20"/>
          <w:rtl w:val="true"/>
        </w:rPr>
        <w:t xml:space="preserve">؛ صحیح ابن حبان، ح </w:t>
      </w:r>
      <w:r>
        <w:rPr>
          <w:rFonts w:eastAsia="IRNazanin" w:cs="IRNazanin"/>
          <w:b w:val="false"/>
          <w:bCs w:val="false"/>
          <w:i w:val="false"/>
          <w:iCs w:val="false"/>
          <w:color w:val="333333"/>
          <w:sz w:val="20"/>
          <w:szCs w:val="20"/>
        </w:rPr>
        <w:t>6475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6586</w:t>
      </w:r>
      <w:r>
        <w:rPr>
          <w:rFonts w:ascii="IRNazanin" w:hAnsi="IRNazanin" w:eastAsia="IRNazanin"/>
          <w:b w:val="false"/>
          <w:b w:val="false"/>
          <w:bCs w:val="false"/>
          <w:i w:val="false"/>
          <w:i w:val="false"/>
          <w:iCs w:val="false"/>
          <w:color w:val="333333"/>
          <w:sz w:val="20"/>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الخصومات،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یذکر فی الاشخاص والملازمة، ح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وکتاب احادیث الانبیاء، باب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یونس لمن المرسلین،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ح و</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7428</w:t>
      </w:r>
      <w:r>
        <w:rPr>
          <w:rFonts w:ascii="IRNazanin" w:hAnsi="IRNazanin" w:eastAsia="IRNazanin"/>
          <w:b w:val="false"/>
          <w:b w:val="false"/>
          <w:bCs w:val="false"/>
          <w:i w:val="false"/>
          <w:i w:val="false"/>
          <w:iCs w:val="false"/>
          <w:color w:val="333333"/>
          <w:sz w:val="20"/>
          <w:sz w:val="20"/>
          <w:szCs w:val="20"/>
          <w:rtl w:val="true"/>
        </w:rPr>
        <w:t xml:space="preserve">؛ صحیح مسلم، کتاب الفضائل، باب من فضائل موسی،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11458</w:t>
      </w:r>
      <w:r>
        <w:rPr>
          <w:rFonts w:ascii="IRNazanin" w:hAnsi="IRNazanin" w:eastAsia="IRNazanin"/>
          <w:b w:val="false"/>
          <w:b w:val="false"/>
          <w:bCs w:val="false"/>
          <w:i w:val="false"/>
          <w:i w:val="false"/>
          <w:iCs w:val="false"/>
          <w:color w:val="333333"/>
          <w:sz w:val="20"/>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الفضائل، باب تفضیل نبینا صلی الله علیه و آله و سلم علی جمیع الخلائق،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ح </w:t>
      </w:r>
      <w:r>
        <w:rPr>
          <w:rFonts w:eastAsia="IRNazanin" w:cs="IRNazanin"/>
          <w:b w:val="false"/>
          <w:bCs w:val="false"/>
          <w:i w:val="false"/>
          <w:iCs w:val="false"/>
          <w:color w:val="333333"/>
          <w:sz w:val="20"/>
          <w:szCs w:val="20"/>
        </w:rPr>
        <w:t>31728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ابن حبان، ح</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31828</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5246</w:t>
      </w:r>
      <w:r>
        <w:rPr>
          <w:rFonts w:ascii="IRNazanin" w:hAnsi="IRNazanin" w:eastAsia="IRNazanin"/>
          <w:b w:val="false"/>
          <w:b w:val="false"/>
          <w:bCs w:val="false"/>
          <w:i w:val="false"/>
          <w:i w:val="false"/>
          <w:iCs w:val="false"/>
          <w:color w:val="333333"/>
          <w:sz w:val="20"/>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التعبیر،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رأی النبی صلی الله علیه و آله و سلم فی المنام،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6992</w:t>
      </w:r>
      <w:r>
        <w:rPr>
          <w:rFonts w:ascii="IRNazanin" w:hAnsi="IRNazanin" w:eastAsia="IRNazanin"/>
          <w:b w:val="false"/>
          <w:b w:val="false"/>
          <w:bCs w:val="false"/>
          <w:i w:val="false"/>
          <w:i w:val="false"/>
          <w:iCs w:val="false"/>
          <w:color w:val="333333"/>
          <w:sz w:val="20"/>
          <w:sz w:val="20"/>
          <w:szCs w:val="20"/>
          <w:rtl w:val="true"/>
        </w:rPr>
        <w:t xml:space="preserve">؛ مسند طیالسی،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التعبیر،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رأی النبی صلی الله علیه و آله و سلم فی المنام،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6593</w:t>
      </w:r>
      <w:r>
        <w:rPr>
          <w:rFonts w:ascii="IRNazanin" w:hAnsi="IRNazanin" w:eastAsia="IRNazanin"/>
          <w:b w:val="false"/>
          <w:b w:val="false"/>
          <w:bCs w:val="false"/>
          <w:i w:val="false"/>
          <w:i w:val="false"/>
          <w:iCs w:val="false"/>
          <w:color w:val="333333"/>
          <w:sz w:val="20"/>
          <w:sz w:val="20"/>
          <w:szCs w:val="20"/>
          <w:rtl w:val="true"/>
        </w:rPr>
        <w:t xml:space="preserve">؛ سنن 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3905</w:t>
      </w:r>
      <w:r>
        <w:rPr>
          <w:rFonts w:ascii="IRNazanin" w:hAnsi="IRNazanin" w:eastAsia="IRNazanin"/>
          <w:b w:val="false"/>
          <w:b w:val="false"/>
          <w:bCs w:val="false"/>
          <w:i w:val="false"/>
          <w:i w:val="false"/>
          <w:iCs w:val="false"/>
          <w:color w:val="333333"/>
          <w:sz w:val="20"/>
          <w:sz w:val="20"/>
          <w:szCs w:val="20"/>
          <w:rtl w:val="true"/>
        </w:rPr>
        <w:t xml:space="preserve">؛ مصنف ابن أبی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7629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السیر والجهاد،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طلب الولد للجهاد،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احادیث الانبیاء، باب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ووهبنا لداود سلیمان نعم العبد انه او 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النکاح،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لاطوفن اللیلة علی نسائی،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الایمان والنذور،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کانت یمین النبی صلی الله علیه و آله و 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6639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الجهاد والسیر،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یقاتل من وراء الامام ویتقی 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2957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7137</w:t>
      </w:r>
      <w:r>
        <w:rPr>
          <w:rFonts w:ascii="IRNazanin" w:hAnsi="IRNazanin" w:eastAsia="IRNazanin"/>
          <w:b w:val="false"/>
          <w:b w:val="false"/>
          <w:bCs w:val="false"/>
          <w:i w:val="false"/>
          <w:i w:val="false"/>
          <w:iCs w:val="false"/>
          <w:color w:val="333333"/>
          <w:sz w:val="20"/>
          <w:sz w:val="20"/>
          <w:szCs w:val="20"/>
          <w:rtl w:val="true"/>
        </w:rPr>
        <w:t xml:space="preserve">؛ صحیح مسلم، کتاب الامارة، باب وجوب طاعة الامراء فی غیر معصیة وتحریمها فی معصیة،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 ودیگران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الفتن،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سترون بعدی امورا تنکرونها،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7053</w:t>
      </w:r>
      <w:r>
        <w:rPr>
          <w:rFonts w:ascii="IRNazanin" w:hAnsi="IRNazanin" w:eastAsia="IRNazanin"/>
          <w:b w:val="false"/>
          <w:b w:val="false"/>
          <w:bCs w:val="false"/>
          <w:i w:val="false"/>
          <w:i w:val="false"/>
          <w:iCs w:val="false"/>
          <w:color w:val="333333"/>
          <w:sz w:val="20"/>
          <w:sz w:val="20"/>
          <w:szCs w:val="20"/>
          <w:rtl w:val="true"/>
        </w:rPr>
        <w:t>؛ صحیح مسلم، کتاب الامارة، باب وجوب ملازمة جماعة المسلمین عند ظهور الفتن،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امیرالمؤمنین علیه السلام وحضرت در خبر دوم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جماعت من و پیروان من هستند که بر حق اند گرچه کم باشند و اهل فرقه مخالفان من و مخالفان پیروانم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صادق علیه السلام و امیرالمؤمنین علیه السلام و رسول خدا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مسعود، او جماعت را اهل حق دانسته گرچه یک نفر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نصائخ الکافیة،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سفیان ثوری که او نیز جماعت را اهل حق دانسته گرچه یک نفر باشد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سند آن سنید است که احمد او را تضعیف وابن حبان وابوحاتم رازی توثیق کرده اند وبقیه ثقه ا ند</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9681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احادیث صحیحه،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الاحکام،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اطیعوا الله واطیعوا الرسول واولی الامر منکم،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7137</w:t>
      </w:r>
      <w:r>
        <w:rPr>
          <w:rFonts w:ascii="IRNazanin" w:hAnsi="IRNazanin" w:eastAsia="IRNazanin"/>
          <w:b w:val="false"/>
          <w:b w:val="false"/>
          <w:bCs w:val="false"/>
          <w:i w:val="false"/>
          <w:i w:val="false"/>
          <w:iCs w:val="false"/>
          <w:color w:val="333333"/>
          <w:sz w:val="20"/>
          <w:sz w:val="20"/>
          <w:szCs w:val="20"/>
          <w:rtl w:val="true"/>
        </w:rPr>
        <w:t xml:space="preserve">؛ صحیح مسلم، کتاب الامارة، باب وجوب طاعة الامراء،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 xml:space="preserve">؛ من حدیث خیثمه،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سه سند؛ مناقب ابن مغازلی،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الفتوح ابن اعثم،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13559</w:t>
      </w:r>
      <w:r>
        <w:rPr>
          <w:rFonts w:ascii="IRNazanin" w:hAnsi="IRNazanin" w:eastAsia="IRNazanin"/>
          <w:b w:val="false"/>
          <w:b w:val="false"/>
          <w:bCs w:val="false"/>
          <w:i w:val="false"/>
          <w:i w:val="false"/>
          <w:iCs w:val="false"/>
          <w:color w:val="333333"/>
          <w:sz w:val="20"/>
          <w:sz w:val="20"/>
          <w:szCs w:val="20"/>
          <w:rtl w:val="true"/>
        </w:rPr>
        <w:t xml:space="preserve">؛ تاریخ الکبیر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معجم الاوسط،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6085</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4066</w:t>
      </w:r>
      <w:r>
        <w:rPr>
          <w:rFonts w:ascii="IRNazanin" w:hAnsi="IRNazanin" w:eastAsia="IRNazanin"/>
          <w:b w:val="false"/>
          <w:b w:val="false"/>
          <w:bCs w:val="false"/>
          <w:i w:val="false"/>
          <w:i w:val="false"/>
          <w:iCs w:val="false"/>
          <w:color w:val="333333"/>
          <w:sz w:val="20"/>
          <w:sz w:val="20"/>
          <w:szCs w:val="20"/>
          <w:rtl w:val="true"/>
        </w:rPr>
        <w:t xml:space="preserve">؛ فضائل الصحابه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4703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2779</w:t>
      </w:r>
      <w:r>
        <w:rPr>
          <w:rFonts w:ascii="IRNazanin" w:hAnsi="IRNazanin" w:eastAsia="IRNazanin"/>
          <w:b w:val="false"/>
          <w:b w:val="false"/>
          <w:bCs w:val="false"/>
          <w:i w:val="false"/>
          <w:i w:val="false"/>
          <w:iCs w:val="false"/>
          <w:color w:val="333333"/>
          <w:sz w:val="20"/>
          <w:sz w:val="20"/>
          <w:szCs w:val="20"/>
          <w:rtl w:val="true"/>
        </w:rPr>
        <w:t xml:space="preserve">؛ کنز العمال، ح </w:t>
      </w:r>
      <w:r>
        <w:rPr>
          <w:rFonts w:eastAsia="IRNazanin" w:cs="IRNazanin"/>
          <w:b w:val="false"/>
          <w:bCs w:val="false"/>
          <w:i w:val="false"/>
          <w:iCs w:val="false"/>
          <w:color w:val="333333"/>
          <w:sz w:val="20"/>
          <w:szCs w:val="20"/>
        </w:rPr>
        <w:t>32974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32976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9697</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xml:space="preserve">؛ امالی محاملی،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4714</w:t>
      </w:r>
      <w:r>
        <w:rPr>
          <w:rFonts w:ascii="IRNazanin" w:hAnsi="IRNazanin" w:eastAsia="IRNazanin"/>
          <w:b w:val="false"/>
          <w:b w:val="false"/>
          <w:bCs w:val="false"/>
          <w:i w:val="false"/>
          <w:i w:val="false"/>
          <w:iCs w:val="false"/>
          <w:color w:val="333333"/>
          <w:sz w:val="20"/>
          <w:sz w:val="20"/>
          <w:szCs w:val="20"/>
          <w:rtl w:val="true"/>
        </w:rPr>
        <w:t xml:space="preserve">؛ فضائل فاطمه ابن شاهین،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معجم الشیوخ ابن جمیع،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مصنف ابن</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9434</w:t>
      </w:r>
      <w:r>
        <w:rPr>
          <w:rFonts w:ascii="IRNazanin" w:hAnsi="IRNazanin" w:eastAsia="IRNazanin"/>
          <w:b w:val="false"/>
          <w:b w:val="false"/>
          <w:bCs w:val="false"/>
          <w:i w:val="false"/>
          <w:i w:val="false"/>
          <w:iCs w:val="false"/>
          <w:color w:val="333333"/>
          <w:sz w:val="20"/>
          <w:sz w:val="20"/>
          <w:szCs w:val="20"/>
          <w:rtl w:val="true"/>
        </w:rPr>
        <w:t>؛ مسند بزار، ج</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10054</w:t>
      </w:r>
      <w:r>
        <w:rPr>
          <w:rFonts w:ascii="IRNazanin" w:hAnsi="IRNazanin" w:eastAsia="IRNazanin"/>
          <w:b w:val="false"/>
          <w:b w:val="false"/>
          <w:bCs w:val="false"/>
          <w:i w:val="false"/>
          <w:i w:val="false"/>
          <w:iCs w:val="false"/>
          <w:color w:val="333333"/>
          <w:sz w:val="20"/>
          <w:sz w:val="20"/>
          <w:szCs w:val="20"/>
          <w:rtl w:val="true"/>
        </w:rPr>
        <w:t xml:space="preserve">؛ معجم الاوسطی،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مسند ابویعلی،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 مسند شاشی،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السنة ابن ابی عاصم،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 علل دار قطنی،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4675</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تاریخ ابن عساکر،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بیش 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31543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36368</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البدایة والنهایه،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بیش 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سنن ترمذی، ح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2655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سنن ابی داود، ح</w:t>
      </w:r>
      <w:r>
        <w:rPr>
          <w:rFonts w:eastAsia="IRNazanin" w:cs="IRNazanin"/>
          <w:b w:val="false"/>
          <w:bCs w:val="false"/>
          <w:i w:val="false"/>
          <w:iCs w:val="false"/>
          <w:color w:val="333333"/>
          <w:sz w:val="20"/>
          <w:szCs w:val="20"/>
        </w:rPr>
        <w:t>4766</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صحیح بخاری، کتاب 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النبوة فی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6930</w:t>
      </w:r>
      <w:r>
        <w:rPr>
          <w:rFonts w:ascii="IRNazanin" w:hAnsi="IRNazanin" w:eastAsia="IRNazanin"/>
          <w:b w:val="false"/>
          <w:b w:val="false"/>
          <w:bCs w:val="false"/>
          <w:i w:val="false"/>
          <w:i w:val="false"/>
          <w:iCs w:val="false"/>
          <w:color w:val="333333"/>
          <w:sz w:val="20"/>
          <w:sz w:val="20"/>
          <w:szCs w:val="20"/>
          <w:rtl w:val="true"/>
        </w:rPr>
        <w:t xml:space="preserve">؛ صحیح مسلم، کتاب الزکاة، باب التحریض علی قتل الخوارج،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سنن بن ماجه، 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مصنف عبدالرزاق، ح</w:t>
      </w:r>
      <w:r>
        <w:rPr>
          <w:rFonts w:eastAsia="IRNazanin" w:cs="IRNazanin"/>
          <w:b w:val="false"/>
          <w:bCs w:val="false"/>
          <w:i w:val="false"/>
          <w:iCs w:val="false"/>
          <w:color w:val="333333"/>
          <w:sz w:val="20"/>
          <w:szCs w:val="20"/>
        </w:rPr>
        <w:t>18669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صحیح بخاری، کتاب احادیث الانبیاء،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 عاد اخاهم هودا،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7432</w:t>
      </w:r>
      <w:r>
        <w:rPr>
          <w:rFonts w:ascii="IRNazanin" w:hAnsi="IRNazanin" w:eastAsia="IRNazanin"/>
          <w:b w:val="false"/>
          <w:b w:val="false"/>
          <w:bCs w:val="false"/>
          <w:i w:val="false"/>
          <w:i w:val="false"/>
          <w:iCs w:val="false"/>
          <w:color w:val="333333"/>
          <w:sz w:val="20"/>
          <w:sz w:val="20"/>
          <w:szCs w:val="20"/>
          <w:rtl w:val="true"/>
        </w:rPr>
        <w:t xml:space="preserve">؛ صحیح مسلم، کتاب الزکاة، باب التحریض علی قتل الخوارج،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مسند ابی یعلی،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بزار و طبرانی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مسند ابویعلی،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حلی القسم الاول،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ترجمه ش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الاعلام زرکلی،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رقم شرح حال 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شرح رقم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فضائل الصحابة، باب قول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کنت متخذا خلیلا،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شرح حال عمار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سعد بن ابی وقاص،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صلاة المسافرین وقصرها، باب اسلام عمرو بن عبسة،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واللغات،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شرح حال رقم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البدایه والنهایه،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البدء والتاریخ مقدسی،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معنا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5086</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شامی،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البدء والتاریخ،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ویا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مقدسی،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الاصابه ابن حجر،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9230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کنز 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36392</w:t>
      </w:r>
      <w:r>
        <w:rPr>
          <w:rFonts w:ascii="IRNazanin" w:hAnsi="IRNazanin" w:eastAsia="IRNazanin"/>
          <w:b w:val="false"/>
          <w:b w:val="false"/>
          <w:bCs w:val="false"/>
          <w:i w:val="false"/>
          <w:i w:val="false"/>
          <w:iCs w:val="false"/>
          <w:color w:val="333333"/>
          <w:sz w:val="20"/>
          <w:sz w:val="20"/>
          <w:szCs w:val="20"/>
          <w:rtl w:val="true"/>
        </w:rPr>
        <w:t xml:space="preserve">، به نقل از الکنی حاکم، الالقاب شیرازی وابن نجار؛ سبل الهدی والرشاد شامی،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32995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الفردس دیلمی، ح </w:t>
      </w:r>
      <w:r>
        <w:rPr>
          <w:rFonts w:eastAsia="IRNazanin" w:cs="IRNazanin"/>
          <w:b w:val="false"/>
          <w:bCs w:val="false"/>
          <w:i w:val="false"/>
          <w:iCs w:val="false"/>
          <w:color w:val="333333"/>
          <w:sz w:val="20"/>
          <w:szCs w:val="20"/>
        </w:rPr>
        <w:t>5331</w:t>
      </w:r>
      <w:r>
        <w:rPr>
          <w:rFonts w:ascii="IRNazanin" w:hAnsi="IRNazanin" w:eastAsia="IRNazanin"/>
          <w:b w:val="false"/>
          <w:b w:val="false"/>
          <w:bCs w:val="false"/>
          <w:i w:val="false"/>
          <w:i w:val="false"/>
          <w:iCs w:val="false"/>
          <w:color w:val="333333"/>
          <w:sz w:val="20"/>
          <w:sz w:val="20"/>
          <w:szCs w:val="20"/>
          <w:rtl w:val="true"/>
        </w:rPr>
        <w:t>؛ با پنج سند؛ اسد الغابه ابن اثیر،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شواهد التنزیل 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32989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8394</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19325</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8395</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3818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ودیگران</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ضعیفه البانی،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ابن عبدالبر،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شرح حال امیرالمؤمنین علیه السلام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شرح حال امیرالمؤمنین علیه السلام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اصحار النبی صلی الله علیه و آله و 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الصحابة، باب من فضائل فاطمة بنت النبی صلی الله علیه و آله و 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مسند ابویعلی،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 xml:space="preserve">؛ تاریخ اسلام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تاریخ ابن کثیر،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ح </w:t>
      </w:r>
      <w:r>
        <w:rPr>
          <w:rFonts w:eastAsia="IRNazanin" w:cs="IRNazanin"/>
          <w:b w:val="false"/>
          <w:bCs w:val="false"/>
          <w:i w:val="false"/>
          <w:iCs w:val="false"/>
          <w:color w:val="333333"/>
          <w:sz w:val="20"/>
          <w:szCs w:val="20"/>
        </w:rPr>
        <w:t>3703</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بخاری ومسلم این خبر را با تحریف وتصرف نقل کرده اند</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دقت داشته باشیم که خواستگاری ابوبکر و عمر از حضرت زهرا از مسلمات است که محدثان دیگر مانند نسائی وابن حبان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را روایت کرده اند و امثال البانی سندش را صحیح دانسته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سیدة النساء عمر بن شاهین،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حلیة الاولیا،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23078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فتح الباری ابن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صحیحه البانی،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المغازی،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علی بن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فرض الخمس،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 من درع النبی صلی الله علیه و آله و سلم، ح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الشامیین طبرانی،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مشکل الآثار طحاوی،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کتاب الأذان،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المریض ان یشهد جماعة، وح</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کتاب الصلاة، باب استخلاف الامام اذا عرض له 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الاذان، باب الرجل یأتم بالامام ویأتم الناس بالامأموم، 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کتاب الصلاة، باب استخلاف الامام اذا عرض له 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الطهارة، باب المسح علی الناصیة والعمامة، ح</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مسند احمد ودیگران</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18926</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6703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الاذان، باب إِنَّمَا جُعِلَ الإِمَامُ لِیُؤْتَمَّ بِهِ، 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 شرح معانی الاثار طحاوی،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تاریخ بن عساکر،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مناقب ابن مردویه،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مناقب خارزمی،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32305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36980</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صفوة الصفوة ابن جوزی،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الوفی باحوال المصطفی‌ابن جوزی،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المنتظم ابن جوزی،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واقدی، ابن اسحاق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تاریخ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اصعاف مبتأ برجال الموطأ سیوطی،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کنز العمال، ح</w:t>
      </w:r>
      <w:r>
        <w:rPr>
          <w:rFonts w:eastAsia="IRNazanin" w:cs="IRNazanin"/>
          <w:b w:val="false"/>
          <w:bCs w:val="false"/>
          <w:i w:val="false"/>
          <w:iCs w:val="false"/>
          <w:color w:val="333333"/>
          <w:sz w:val="20"/>
          <w:szCs w:val="20"/>
        </w:rPr>
        <w:t>30264</w:t>
      </w:r>
      <w:r>
        <w:rPr>
          <w:rFonts w:ascii="IRNazanin" w:hAnsi="IRNazanin" w:eastAsia="IRNazanin"/>
          <w:b w:val="false"/>
          <w:b w:val="false"/>
          <w:bCs w:val="false"/>
          <w:i w:val="false"/>
          <w:i w:val="false"/>
          <w:iCs w:val="false"/>
          <w:color w:val="333333"/>
          <w:sz w:val="20"/>
          <w:sz w:val="20"/>
          <w:szCs w:val="20"/>
          <w:rtl w:val="true"/>
        </w:rPr>
        <w:t>؛ سبل الهدی والرشاد،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شرح حال عمرو بن عاص</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الأحکام، باب اسْتِقْضَاءِ الْمَوَالِی َاسْتِعْمَالِهِمْ، ح </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سالم؛ 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شرح حال سالم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المغازی،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الافک،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المغازی، باب غَزْوَةُ بَنِی الْمُصْطَلِقِ مِنْ خُزَاعَةَ وَهْیَ غَزْوَةُ الْمُرَیْسِیعِ،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صحیح مسلم، کتاب التوبة، باب فی حدیث الافک وقبول توبة القاذف،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2770</w:t>
      </w:r>
      <w:r>
        <w:rPr>
          <w:rFonts w:ascii="IRNazanin" w:hAnsi="IRNazanin" w:eastAsia="IRNazanin"/>
          <w:b w:val="false"/>
          <w:b w:val="false"/>
          <w:bCs w:val="false"/>
          <w:i w:val="false"/>
          <w:i w:val="false"/>
          <w:iCs w:val="false"/>
          <w:color w:val="333333"/>
          <w:sz w:val="20"/>
          <w:sz w:val="20"/>
          <w:szCs w:val="20"/>
          <w:rtl w:val="true"/>
        </w:rPr>
        <w:t>؛ صحیح بخاری، کتاب التفسیر،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اذ سمعتموه ظن المؤمنون والمؤمنات بانفسهم، ح </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تاریخ المدینه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دو سند صحیح؛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 اصل این داستان حتی تنها در صحیح بخاری از جابر، زید بن ارقم و عمر بن خطاب نقل شده است</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این اخبار در صحیح بخاری نیز است</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شرح حال صفوان رقم </w:t>
      </w:r>
      <w:r>
        <w:rPr>
          <w:rFonts w:eastAsia="IRNazanin" w:cs="IRNazanin"/>
          <w:b w:val="false"/>
          <w:bCs w:val="false"/>
          <w:i w:val="false"/>
          <w:iCs w:val="false"/>
          <w:color w:val="333333"/>
          <w:sz w:val="20"/>
          <w:szCs w:val="20"/>
        </w:rPr>
        <w:t>4093</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التفسیر،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الذین یحبون ان تشیع الفاحشة،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التفسیر، باب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الذین یحبون أن تشیع الفاحشة،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4757</w:t>
      </w:r>
      <w:r>
        <w:rPr>
          <w:rFonts w:ascii="IRNazanin" w:hAnsi="IRNazanin" w:eastAsia="IRNazanin"/>
          <w:b w:val="false"/>
          <w:b w:val="false"/>
          <w:bCs w:val="false"/>
          <w:i w:val="false"/>
          <w:i w:val="false"/>
          <w:iCs w:val="false"/>
          <w:color w:val="333333"/>
          <w:sz w:val="20"/>
          <w:sz w:val="20"/>
          <w:szCs w:val="20"/>
          <w:rtl w:val="true"/>
        </w:rPr>
        <w:t xml:space="preserve">، صحیح مسلم، کتاب التوبة، باب فی حدیث الافک وقبول توبة القاذف،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2770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24362</w:t>
      </w:r>
      <w:r>
        <w:rPr>
          <w:rFonts w:ascii="IRNazanin" w:hAnsi="IRNazanin" w:eastAsia="IRNazanin"/>
          <w:b w:val="false"/>
          <w:b w:val="false"/>
          <w:bCs w:val="false"/>
          <w:i w:val="false"/>
          <w:i w:val="false"/>
          <w:iCs w:val="false"/>
          <w:color w:val="333333"/>
          <w:sz w:val="20"/>
          <w:sz w:val="20"/>
          <w:szCs w:val="20"/>
          <w:rtl w:val="true"/>
        </w:rPr>
        <w:t xml:space="preserve">؛ مسند ابن راهویه،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المغازی،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الافک،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مسندابویعلی،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ابن شبه،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مسند ابویعلی،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4931</w:t>
      </w:r>
      <w:r>
        <w:rPr>
          <w:rFonts w:ascii="IRNazanin" w:hAnsi="IRNazanin" w:eastAsia="IRNazanin"/>
          <w:b w:val="false"/>
          <w:b w:val="false"/>
          <w:bCs w:val="false"/>
          <w:i w:val="false"/>
          <w:i w:val="false"/>
          <w:iCs w:val="false"/>
          <w:color w:val="333333"/>
          <w:sz w:val="20"/>
          <w:sz w:val="20"/>
          <w:szCs w:val="20"/>
          <w:rtl w:val="true"/>
        </w:rPr>
        <w:t xml:space="preserve">؛ فتح الباری ابن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سبره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11776</w:t>
      </w:r>
      <w:r>
        <w:rPr>
          <w:rFonts w:ascii="IRNazanin" w:hAnsi="IRNazanin" w:eastAsia="IRNazanin"/>
          <w:b w:val="false"/>
          <w:b w:val="false"/>
          <w:bCs w:val="false"/>
          <w:i w:val="false"/>
          <w:i w:val="false"/>
          <w:iCs w:val="false"/>
          <w:color w:val="333333"/>
          <w:sz w:val="20"/>
          <w:sz w:val="20"/>
          <w:szCs w:val="20"/>
          <w:rtl w:val="true"/>
        </w:rPr>
        <w:t xml:space="preserve">؛ سنن ابی داود، ح </w:t>
      </w:r>
      <w:r>
        <w:rPr>
          <w:rFonts w:eastAsia="IRNazanin" w:cs="IRNazanin"/>
          <w:b w:val="false"/>
          <w:bCs w:val="false"/>
          <w:i w:val="false"/>
          <w:iCs w:val="false"/>
          <w:color w:val="333333"/>
          <w:sz w:val="20"/>
          <w:szCs w:val="20"/>
        </w:rPr>
        <w:t>2459</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xml:space="preserve">؛ سلسله احادیث صحیحه البانی،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سند این خبر را حاکم، البانی وشعیب ارنؤوط به شرط شیخین صحیح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بدون ذکر داستان صفوان از ابن عباس وابوهریره نیز روایت شده است</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الشهادات،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فی البینة علی المدعی،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4750</w:t>
      </w:r>
      <w:r>
        <w:rPr>
          <w:rFonts w:ascii="IRNazanin" w:hAnsi="IRNazanin" w:eastAsia="IRNazanin"/>
          <w:b w:val="false"/>
          <w:b w:val="false"/>
          <w:bCs w:val="false"/>
          <w:i w:val="false"/>
          <w:i w:val="false"/>
          <w:iCs w:val="false"/>
          <w:color w:val="333333"/>
          <w:sz w:val="20"/>
          <w:sz w:val="20"/>
          <w:szCs w:val="20"/>
          <w:rtl w:val="true"/>
        </w:rPr>
        <w:t xml:space="preserve">؛ صحیح مسلم، کتاب التوبة، باب فی حدیث الافک وقبول توبة القاذف،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صحیح مسلم، و</w:t>
      </w:r>
      <w:r>
        <w:rPr>
          <w:rFonts w:eastAsia="IRNazanin" w:cs="IRNazanin"/>
          <w:b w:val="false"/>
          <w:bCs w:val="false"/>
          <w:i w:val="false"/>
          <w:iCs w:val="false"/>
          <w:color w:val="333333"/>
          <w:sz w:val="20"/>
          <w:szCs w:val="20"/>
          <w:rtl w:val="true"/>
        </w:rPr>
        <w:t>...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معجم الکبیر،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طبقات الکبری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 دوسند؛ تاریخ الکبیر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دو سند؛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بزار وابن جریر و</w:t>
      </w:r>
      <w:r>
        <w:rPr>
          <w:rFonts w:eastAsia="IRNazanin" w:cs="IRNazanin"/>
          <w:b w:val="false"/>
          <w:bCs w:val="false"/>
          <w:i w:val="false"/>
          <w:iCs w:val="false"/>
          <w:color w:val="333333"/>
          <w:sz w:val="20"/>
          <w:szCs w:val="20"/>
          <w:rtl w:val="true"/>
        </w:rPr>
        <w:t>...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التوبة، باب براءة حرم النبی صلی الله علیه و آله و سلم من الریبة،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14021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ح </w:t>
      </w:r>
      <w:r>
        <w:rPr>
          <w:rFonts w:eastAsia="IRNazanin" w:cs="IRNazanin"/>
          <w:b w:val="false"/>
          <w:bCs w:val="false"/>
          <w:i w:val="false"/>
          <w:iCs w:val="false"/>
          <w:color w:val="333333"/>
          <w:sz w:val="20"/>
          <w:szCs w:val="20"/>
        </w:rPr>
        <w:t>6824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تفسیر طبرسی،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التیمم،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6845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النکاح،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استعارة الثیاب للعروس وغیرها،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3773</w:t>
      </w:r>
      <w:r>
        <w:rPr>
          <w:rFonts w:ascii="IRNazanin" w:hAnsi="IRNazanin" w:eastAsia="IRNazanin"/>
          <w:b w:val="false"/>
          <w:b w:val="false"/>
          <w:bCs w:val="false"/>
          <w:i w:val="false"/>
          <w:i w:val="false"/>
          <w:iCs w:val="false"/>
          <w:color w:val="333333"/>
          <w:sz w:val="20"/>
          <w:sz w:val="20"/>
          <w:szCs w:val="20"/>
          <w:rtl w:val="true"/>
        </w:rPr>
        <w:t xml:space="preserve">؛ صحیح مسلم، کتاب الحیض، باب التیمم،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الاذان،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یقول بعد التکبیر،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صحیح مسلم، کتاب الصلاة، باب حجة من قال لا یجهر بالبسملة،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فضائل القرآن،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القراءة،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5046</w:t>
      </w:r>
      <w:r>
        <w:rPr>
          <w:rFonts w:ascii="IRNazanin" w:hAnsi="IRNazanin" w:eastAsia="IRNazanin"/>
          <w:b w:val="false"/>
          <w:b w:val="false"/>
          <w:bCs w:val="false"/>
          <w:i w:val="false"/>
          <w:i w:val="false"/>
          <w:iCs w:val="false"/>
          <w:color w:val="333333"/>
          <w:sz w:val="20"/>
          <w:sz w:val="20"/>
          <w:szCs w:val="20"/>
          <w:rtl w:val="true"/>
        </w:rPr>
        <w:t xml:space="preserve">؛ المجموع نووی،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البدایه والنهایه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فتح القدیر شوکانی،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نیل الاوطار،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عون المعبود،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سنن نسائی المجتبی،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xml:space="preserve">؛ مصنف ابن ابی شیبة،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السندی علی النسائی،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جریر</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المستخرج علی المستدرک العراقی،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ابن قدامه،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کتاب المسند الشافعی،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مصنف عبد الرزاق،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2618</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سنن الدار القطنی،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سنن الکبری 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بیهقی</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التفسیر،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اطیعئا الله واطیعوا الرسول والی الامر منکم،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4584</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7817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المغازی،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سریة عبدالله بن حذافة،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4340</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20678</w:t>
      </w:r>
      <w:r>
        <w:rPr>
          <w:rFonts w:ascii="IRNazanin" w:hAnsi="IRNazanin" w:eastAsia="IRNazanin"/>
          <w:b w:val="false"/>
          <w:b w:val="false"/>
          <w:bCs w:val="false"/>
          <w:i w:val="false"/>
          <w:i w:val="false"/>
          <w:iCs w:val="false"/>
          <w:color w:val="333333"/>
          <w:sz w:val="20"/>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الکبیر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عقیدتنا،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رد شبهات حول عصمة النبی، ودیگران</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ابویعلی،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تاریخ الکبیر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السنه ابن ابی عاصم،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20448</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السنه ابن ابی عاصم،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 سنن 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دوسند؛ الاصابه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 مناقب ابن مردیة، 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ینابیع الموده قندوزی حنفی،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مجاهد</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التفسیر؛ باب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الْمَوَدَّةَ فِی الْقُرْبَی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چاپ دار ابن کثیر، الیمامة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الطبعة الثالثة،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4541</w:t>
      </w:r>
      <w:r>
        <w:rPr>
          <w:rFonts w:ascii="IRNazanin" w:hAnsi="IRNazanin" w:eastAsia="IRNazanin"/>
          <w:b w:val="false"/>
          <w:b w:val="false"/>
          <w:bCs w:val="false"/>
          <w:i w:val="false"/>
          <w:i w:val="false"/>
          <w:iCs w:val="false"/>
          <w:color w:val="333333"/>
          <w:sz w:val="20"/>
          <w:sz w:val="20"/>
          <w:szCs w:val="20"/>
          <w:rtl w:val="true"/>
        </w:rPr>
        <w:t>، چاپ قبلی</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طحاوی،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بغوی،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روح المعانی آلوسی،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تفسیر خازن،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فتح القدیر شوکانی،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نواسخ القرآن ابن جوزی،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ضحاک از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ابن جوزی،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تفسیر طبری، تفسیر ابن ابی حاتم،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تفسیر ثعلبی،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تفاسیر بغوی، واحدی، نسفی، فخر رازی، بیضاوی، الکشاف زمخشری،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فتح القدیر شوکانی،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 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و سعید از ابن عباس؛ مجمع الزوائد هیثمی،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12259</w:t>
      </w:r>
      <w:r>
        <w:rPr>
          <w:rFonts w:ascii="IRNazanin" w:hAnsi="IRNazanin" w:eastAsia="IRNazanin"/>
          <w:b w:val="false"/>
          <w:b w:val="false"/>
          <w:bCs w:val="false"/>
          <w:i w:val="false"/>
          <w:i w:val="false"/>
          <w:iCs w:val="false"/>
          <w:color w:val="333333"/>
          <w:sz w:val="20"/>
          <w:sz w:val="20"/>
          <w:szCs w:val="20"/>
          <w:rtl w:val="true"/>
        </w:rPr>
        <w:t xml:space="preserve">؛ معجم الاوسط،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8469</w:t>
      </w:r>
      <w:r>
        <w:rPr>
          <w:rFonts w:ascii="IRNazanin" w:hAnsi="IRNazanin" w:eastAsia="IRNazanin"/>
          <w:b w:val="false"/>
          <w:b w:val="false"/>
          <w:bCs w:val="false"/>
          <w:i w:val="false"/>
          <w:i w:val="false"/>
          <w:iCs w:val="false"/>
          <w:color w:val="333333"/>
          <w:sz w:val="20"/>
          <w:sz w:val="20"/>
          <w:szCs w:val="20"/>
          <w:rtl w:val="true"/>
        </w:rPr>
        <w:t xml:space="preserve">؛ ذریة الطاهره دولابی،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دو سند؛ معانی القرآن نحاس،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شواهد التنزیل، 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آلوسی،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الاوسط،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تفسیر ثعلبی،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سیوطی،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ابی حاتم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5150</w:t>
      </w:r>
      <w:r>
        <w:rPr>
          <w:rFonts w:ascii="IRNazanin" w:hAnsi="IRNazanin" w:eastAsia="IRNazanin"/>
          <w:b w:val="false"/>
          <w:b w:val="false"/>
          <w:bCs w:val="false"/>
          <w:i w:val="false"/>
          <w:i w:val="false"/>
          <w:iCs w:val="false"/>
          <w:color w:val="333333"/>
          <w:sz w:val="20"/>
          <w:sz w:val="20"/>
          <w:szCs w:val="20"/>
          <w:rtl w:val="true"/>
        </w:rPr>
        <w:t>؛ لسان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صحیحه البانی،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 بعد از اعتراف بر معتبر بودن اصل خطبه امام حسن علیه السلام در صحیحه اش</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دو مورد نیز سکوت کرده و حدیث او را تضعیف نکرده است و تنها حدیث مورد بحث را بدون دلیل غیر صحیح دانسته است</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ابونعیم،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تفسیر ثعلبی،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ذیل آیه با سند از سه نفر آن ها؛ تفسیر ثعلبی،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زاد المسیر ابن جوزی،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الجهاد والسیر،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یکره من التنازع والاختلاف فی الحرب،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3039</w:t>
      </w:r>
      <w:r>
        <w:rPr>
          <w:rFonts w:ascii="IRNazanin" w:hAnsi="IRNazanin" w:eastAsia="IRNazanin"/>
          <w:b w:val="false"/>
          <w:b w:val="false"/>
          <w:bCs w:val="false"/>
          <w:i w:val="false"/>
          <w:i w:val="false"/>
          <w:iCs w:val="false"/>
          <w:color w:val="333333"/>
          <w:sz w:val="20"/>
          <w:sz w:val="20"/>
          <w:szCs w:val="20"/>
          <w:rtl w:val="true"/>
        </w:rPr>
        <w:t xml:space="preserve">؛ کتاب المغازی، باب غزوة احد،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میزان الاعتدال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الوضوء،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البول قائما وقاعدا،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تهذیب التهذیب شرح حال ابووائل</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25828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6314</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الوضوء،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 صحیح مسلم، کتاب الطهارة،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الوضوء، باب من تبرز علی لبنتین،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الطهارة،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الوضوء،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تستقبل القبلة بغائط او بول الا عند البناء، جدار او نحوه،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16027</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الدعوات،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آذیته فاجعله له زکاة وزحمة،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6361</w:t>
      </w:r>
      <w:r>
        <w:rPr>
          <w:rFonts w:ascii="IRNazanin" w:hAnsi="IRNazanin" w:eastAsia="IRNazanin"/>
          <w:b w:val="false"/>
          <w:b w:val="false"/>
          <w:bCs w:val="false"/>
          <w:i w:val="false"/>
          <w:i w:val="false"/>
          <w:iCs w:val="false"/>
          <w:color w:val="333333"/>
          <w:sz w:val="20"/>
          <w:sz w:val="20"/>
          <w:szCs w:val="20"/>
          <w:rtl w:val="true"/>
        </w:rPr>
        <w:t xml:space="preserve">؛ صحیح مسلم، کتاب البر والصلة والآداب، باب من لعنه النبی صلی الله علیه و آله و سلم او سبه او دعا علیه ولیس هوأهلا لذلک،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الایمان،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خوف المؤمن من ان یحبط عمله وهولا یشعر،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7076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الادب،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ینهی من السباب واللعن،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الادب،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النبی فاحشا ولا متفحشا،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6046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21710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3646</w:t>
      </w:r>
      <w:r>
        <w:rPr>
          <w:rFonts w:ascii="IRNazanin" w:hAnsi="IRNazanin" w:eastAsia="IRNazanin"/>
          <w:b w:val="false"/>
          <w:b w:val="false"/>
          <w:bCs w:val="false"/>
          <w:i w:val="false"/>
          <w:i w:val="false"/>
          <w:iCs w:val="false"/>
          <w:color w:val="333333"/>
          <w:sz w:val="20"/>
          <w:sz w:val="20"/>
          <w:szCs w:val="20"/>
          <w:rtl w:val="true"/>
        </w:rPr>
        <w:t>؛ مصنف ابن ابی شیبه،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26428</w:t>
      </w:r>
      <w:r>
        <w:rPr>
          <w:rFonts w:ascii="IRNazanin" w:hAnsi="IRNazanin" w:eastAsia="IRNazanin"/>
          <w:b w:val="false"/>
          <w:b w:val="false"/>
          <w:bCs w:val="false"/>
          <w:i w:val="false"/>
          <w:i w:val="false"/>
          <w:iCs w:val="false"/>
          <w:color w:val="333333"/>
          <w:sz w:val="20"/>
          <w:sz w:val="20"/>
          <w:szCs w:val="20"/>
          <w:rtl w:val="true"/>
        </w:rPr>
        <w:t>؛ صححه البانی</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xml:space="preserve">؛ سنن ابودارد،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4908</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صحیحه البانی،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صحیح جامع الصغیر البانی،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الادب،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ینهی من السباب واللعن،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العلم،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کتابة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6932</w:t>
      </w:r>
      <w:r>
        <w:rPr>
          <w:rFonts w:ascii="IRNazanin" w:hAnsi="IRNazanin" w:eastAsia="IRNazanin"/>
          <w:b w:val="false"/>
          <w:b w:val="false"/>
          <w:bCs w:val="false"/>
          <w:i w:val="false"/>
          <w:i w:val="false"/>
          <w:iCs w:val="false"/>
          <w:color w:val="333333"/>
          <w:sz w:val="20"/>
          <w:sz w:val="20"/>
          <w:szCs w:val="20"/>
          <w:rtl w:val="true"/>
        </w:rPr>
        <w:t>؛ صحیح مسلم، کتاب الوصیة، باب ترک الوصیة لمن لیس له شیء یوصی فیه،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فضائل الصحابة، باب قول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لوکنت متخذا خلیلا،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احادیث الانبیاء،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المزارعة،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البقر للحراثة،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فضائل الصحابة، باب قول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لوکنت متخذا خلیلا،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موطا مالک،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طلحه، ابن عباس وجابر به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فرض الخمس، باب فرض الخمس،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 صحیح مسلم، کتاب الجهاد والسیر، باب قول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ما ترکنا فهو صدقة،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المغازی،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خیبر،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صحیح مسلم، کتاب الجهاد والسیر، باب قول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ما ترکنا فهو صدقة،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الصحابة، باب من فضائل سلمان وصهیب وبلال،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20659</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8277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کتاب الجنائز، باب الدُّخُولِ عَلَی الْمَیِّتِ بَعْدَ الْمَوْتِ إِذَا أُدْرِجَ فِی کَفَنِهِ، وح</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 السیرة النبویة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18775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18775</w:t>
      </w:r>
      <w:r>
        <w:rPr>
          <w:rFonts w:ascii="IRNazanin" w:hAnsi="IRNazanin" w:eastAsia="IRNazanin"/>
          <w:b w:val="false"/>
          <w:b w:val="false"/>
          <w:bCs w:val="false"/>
          <w:i w:val="false"/>
          <w:i w:val="false"/>
          <w:iCs w:val="false"/>
          <w:color w:val="333333"/>
          <w:sz w:val="20"/>
          <w:sz w:val="20"/>
          <w:szCs w:val="20"/>
          <w:rtl w:val="true"/>
        </w:rPr>
        <w:t xml:space="preserve">؛ البدایه والنهایه،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این خبر با دو سند روایت شده است</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18755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25883</w:t>
      </w:r>
      <w:r>
        <w:rPr>
          <w:rFonts w:ascii="IRNazanin" w:hAnsi="IRNazanin" w:eastAsia="IRNazanin"/>
          <w:b w:val="false"/>
          <w:b w:val="false"/>
          <w:bCs w:val="false"/>
          <w:i w:val="false"/>
          <w:i w:val="false"/>
          <w:iCs w:val="false"/>
          <w:color w:val="333333"/>
          <w:sz w:val="20"/>
          <w:sz w:val="20"/>
          <w:szCs w:val="20"/>
          <w:rtl w:val="true"/>
        </w:rPr>
        <w:t>، شعیب ارنؤوط سند این خبر را حسن دانسته است</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در المنثور؛ تفسیر طبری و دیگر مصادر</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فتح القدیر شوکانی،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منذر؛ تفسیر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متاب فضائل الصحابة، باب قول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کنت متخذا خلیلا،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السنه ابن ابی عاصم،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8115</w:t>
      </w:r>
      <w:r>
        <w:rPr>
          <w:rFonts w:ascii="IRNazanin" w:hAnsi="IRNazanin" w:eastAsia="IRNazanin"/>
          <w:b w:val="false"/>
          <w:b w:val="false"/>
          <w:bCs w:val="false"/>
          <w:i w:val="false"/>
          <w:i w:val="false"/>
          <w:iCs w:val="false"/>
          <w:color w:val="333333"/>
          <w:sz w:val="20"/>
          <w:sz w:val="20"/>
          <w:szCs w:val="20"/>
          <w:rtl w:val="true"/>
        </w:rPr>
        <w:t xml:space="preserve">؛ مسند ابی حنیفه ابونعیم،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حنیفه ابونعیم،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العلم،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التناوب فی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کتاب البیوع،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الخروج فی التجارة، ح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راهویه</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الکشف والبیان ثعلبی،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ابن شبه،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انساب 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السنه عبدالله بن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المغازی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خیبر،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صحیح مسلم، کتاب الجهاد والسیر، باب قول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 ما ترکنا فهو صدقة،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فرض الخمس، باب فرض الخمس،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 صحیح مسلم، کتاب الجهاد والسیر، باب قول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 ما ترکنا فهو صدقة،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37045</w:t>
      </w:r>
      <w:r>
        <w:rPr>
          <w:rFonts w:ascii="IRNazanin" w:hAnsi="IRNazanin" w:eastAsia="IRNazanin"/>
          <w:b w:val="false"/>
          <w:b w:val="false"/>
          <w:bCs w:val="false"/>
          <w:i w:val="false"/>
          <w:i w:val="false"/>
          <w:iCs w:val="false"/>
          <w:color w:val="333333"/>
          <w:sz w:val="20"/>
          <w:sz w:val="20"/>
          <w:szCs w:val="20"/>
          <w:rtl w:val="true"/>
        </w:rPr>
        <w:t xml:space="preserve">؛ السنه عبدالله بن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انساب الاشراف بلاذری،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ابن تیمیه،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المغازی،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خیبر،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صحیح مسلم، کتاب الجهاد والسیر، باب قول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ما ترکنا فهو صدقة،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ارواء الغلیل البانی،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13449</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1655</w:t>
      </w:r>
      <w:r>
        <w:rPr>
          <w:rFonts w:ascii="IRNazanin" w:hAnsi="IRNazanin" w:eastAsia="IRNazanin"/>
          <w:b w:val="false"/>
          <w:b w:val="false"/>
          <w:bCs w:val="false"/>
          <w:i w:val="false"/>
          <w:i w:val="false"/>
          <w:iCs w:val="false"/>
          <w:color w:val="333333"/>
          <w:sz w:val="20"/>
          <w:sz w:val="20"/>
          <w:szCs w:val="20"/>
          <w:rtl w:val="true"/>
        </w:rPr>
        <w:t xml:space="preserve">؛ احادیث المختاره،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عمر بن الخطاب،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 علل 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بدء الخلق،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فی صفة الجنة وانها مخلوقة، ح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7025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بدء الخلق، باب صفة ابلیس وجنوده،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6085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باب من فضائل عمر،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بدء الخلق،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ابلیس وجنوده،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6278</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27589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احادیث الانبیاء، باب حدیث الغار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3689</w:t>
      </w:r>
      <w:r>
        <w:rPr>
          <w:rFonts w:ascii="IRNazanin" w:hAnsi="IRNazanin" w:eastAsia="IRNazanin"/>
          <w:b w:val="false"/>
          <w:b w:val="false"/>
          <w:bCs w:val="false"/>
          <w:i w:val="false"/>
          <w:i w:val="false"/>
          <w:iCs w:val="false"/>
          <w:color w:val="333333"/>
          <w:sz w:val="20"/>
          <w:sz w:val="20"/>
          <w:szCs w:val="20"/>
          <w:rtl w:val="true"/>
        </w:rPr>
        <w:t xml:space="preserve">؛ صحیح مسلم؛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24330</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عقیلی،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شرح رقم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شرح حال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تاریخ الاسلام، شرح حال ابوهلال اشعری؛ الجرح والتعدیل،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 الثقات ابن حبان،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19193</w:t>
      </w:r>
      <w:r>
        <w:rPr>
          <w:rFonts w:ascii="IRNazanin" w:hAnsi="IRNazanin" w:eastAsia="IRNazanin"/>
          <w:b w:val="false"/>
          <w:b w:val="false"/>
          <w:bCs w:val="false"/>
          <w:i w:val="false"/>
          <w:i w:val="false"/>
          <w:iCs w:val="false"/>
          <w:color w:val="333333"/>
          <w:sz w:val="20"/>
          <w:sz w:val="20"/>
          <w:szCs w:val="20"/>
          <w:rtl w:val="true"/>
        </w:rPr>
        <w:t xml:space="preserve">؛ تفسیر عبدالرزاق،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البیعة،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ابی سرح برادر رضاعی عثمان است که به مدینه هجرت نمود و قرآن را به مسخره گرفت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نیز می توانم مثل آن را بیاورم و مرتد شد و به مکه فرار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مورد او و ارتدادش نازل شد و پیامبر اکرم صلی الله علیه و آله و سلم در فتح مکه امر فرمودند که او را هر جا پیدا کردید به قتل رسانید، ولی عثمان او را مخفی نمود و چون مکه آرام شد به نزد پیامبر اکرم صلی الله علیه و آله و سلم آورد و از آن حضرت خواست تا او را ببخشند و</w:t>
      </w:r>
      <w:r>
        <w:rPr>
          <w:rFonts w:eastAsia="IRNazanin" w:cs="IRNazanin"/>
          <w:b w:val="false"/>
          <w:bCs w:val="false"/>
          <w:i w:val="false"/>
          <w:iCs w:val="false"/>
          <w:color w:val="333333"/>
          <w:sz w:val="20"/>
          <w:szCs w:val="20"/>
          <w:rtl w:val="true"/>
        </w:rPr>
        <w:t>... .</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کسی است که همراه عمرو بن عاص برای برگرداندن جعفر و اصحابش که به حبشه هجرت کرده بودند به نجاشی هدایا برد تا او را از پذیرفتن مسلمین منصرف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او از طلقا نیز است و همچنین تنها یک نفر از او حدیث روایت کرده است که بنابر این نیز او از نظر علم رجال شخص مجهول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فراوان اسلامی پیامبر اکرم صلی الله علیه و آله و سلم بنی امیه را مذمت و لعن فرموده وآن ها را دشمنان اسلام و اهل بیت علیهم السلام معرفی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به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بنی امیه مبغض ترین زنده ها نزد پیامبر اکرم صلی الله علیه و آله و سلم بودند؛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وذهبی سندش را به شرط شیخین صحیح دانسته اند</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تصریح امیرالمؤمنین علیه السلام در زمان خلافت عثمان به واقعیت پیوست که به زودی با آن آشنا خواهیم شد</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را ابن حجر در فتح الباری در شرح حدیث مورد بحث با سند دیگر نیز ذکر کرده است</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عبدالرحمن بی اساس است و در برخی روایات ذکر شده که او با معاویه، عمرو عاص و مغیره که حاکمان برخی شهر ها بودند مشورت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آن که در همین نقل مسلم ملاحظه می کنید که صحابه بزرگی مانند عمار و مقداد چه گفتند و حتی سعد بن ابی وقاص عبدالرحمن را توصیه نمود که اگر به عثمان بخواهی بیعت کنی، علی برای من محبوب تر است، پس این سخن عبدالرحمن از خیالات است نه واقعیات</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ابن شبه،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الجنائز، باب قول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یعذب المیت ببعض بکاء اهله علیه،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الجنائز، باب قول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یعذب المیت ببعض بکاء اهله علیه،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الجنائز، باب قول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یعذب المیت ببعض بکاء اهله علیه،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صحیح مسلم؛ مسند احمد و</w:t>
      </w:r>
      <w:r>
        <w:rPr>
          <w:rFonts w:eastAsia="IRNazanin" w:cs="IRNazanin"/>
          <w:b w:val="false"/>
          <w:bCs w:val="false"/>
          <w:i w:val="false"/>
          <w:iCs w:val="false"/>
          <w:color w:val="333333"/>
          <w:sz w:val="20"/>
          <w:szCs w:val="20"/>
          <w:rtl w:val="true"/>
        </w:rPr>
        <w:t>... .</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الجنائز، باب المیت یعذب ببکاء اهله علیه،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الجنائز، باب الرجل ینعی الی اهل المیت بنفسه،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5666</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مصنف عبد 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6694</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تاریخ المدینه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الطیالسی،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سنن الکبری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5889</w:t>
      </w:r>
      <w:r>
        <w:rPr>
          <w:rFonts w:ascii="IRNazanin" w:hAnsi="IRNazanin" w:eastAsia="IRNazanin"/>
          <w:b w:val="false"/>
          <w:b w:val="false"/>
          <w:bCs w:val="false"/>
          <w:i w:val="false"/>
          <w:i w:val="false"/>
          <w:iCs w:val="false"/>
          <w:color w:val="333333"/>
          <w:sz w:val="20"/>
          <w:sz w:val="20"/>
          <w:szCs w:val="20"/>
          <w:rtl w:val="true"/>
        </w:rPr>
        <w:t>؛ مصنف عبد الرزاق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6674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علل دارقطنی،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2097</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دو سند صحیح؛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9729</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42899</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جریر طبری</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 الرزاق،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6680</w:t>
      </w:r>
      <w:r>
        <w:rPr>
          <w:rFonts w:ascii="IRNazanin" w:hAnsi="IRNazanin" w:eastAsia="IRNazanin"/>
          <w:b w:val="false"/>
          <w:b w:val="false"/>
          <w:bCs w:val="false"/>
          <w:i w:val="false"/>
          <w:i w:val="false"/>
          <w:iCs w:val="false"/>
          <w:color w:val="333333"/>
          <w:sz w:val="20"/>
          <w:sz w:val="20"/>
          <w:szCs w:val="20"/>
          <w:rtl w:val="true"/>
        </w:rPr>
        <w:t xml:space="preserve">؛ الاصابه ابن حجر،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8994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12201</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42911</w:t>
      </w:r>
      <w:r>
        <w:rPr>
          <w:rFonts w:ascii="IRNazanin" w:hAnsi="IRNazanin" w:eastAsia="IRNazanin"/>
          <w:b w:val="false"/>
          <w:b w:val="false"/>
          <w:bCs w:val="false"/>
          <w:i w:val="false"/>
          <w:i w:val="false"/>
          <w:iCs w:val="false"/>
          <w:color w:val="333333"/>
          <w:sz w:val="20"/>
          <w:sz w:val="20"/>
          <w:szCs w:val="20"/>
          <w:rtl w:val="true"/>
        </w:rPr>
        <w:t>، به نقل از ابن راهویه وسندش را صحیح دانسته است</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 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6681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42905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المغازی،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خیبر،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النکاح،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رسول الله صلی الله علیه و آله و سلم عن المتعة آخرا،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الحیل،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الحیلة فی النکاح،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6961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8727</w:t>
      </w:r>
      <w:r>
        <w:rPr>
          <w:rFonts w:ascii="IRNazanin" w:hAnsi="IRNazanin" w:eastAsia="IRNazanin"/>
          <w:b w:val="false"/>
          <w:b w:val="false"/>
          <w:bCs w:val="false"/>
          <w:i w:val="false"/>
          <w:i w:val="false"/>
          <w:iCs w:val="false"/>
          <w:color w:val="333333"/>
          <w:sz w:val="20"/>
          <w:sz w:val="20"/>
          <w:szCs w:val="20"/>
          <w:rtl w:val="true"/>
        </w:rPr>
        <w:t>؛ المستدرک علی الصحیحین، مجمع الزوائد و</w:t>
      </w:r>
      <w:r>
        <w:rPr>
          <w:rFonts w:eastAsia="IRNazanin" w:cs="IRNazanin"/>
          <w:b w:val="false"/>
          <w:bCs w:val="false"/>
          <w:i w:val="false"/>
          <w:iCs w:val="false"/>
          <w:color w:val="333333"/>
          <w:sz w:val="20"/>
          <w:szCs w:val="20"/>
          <w:rtl w:val="true"/>
        </w:rPr>
        <w:t>...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الاصابه ابن حجر،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5704</w:t>
      </w:r>
      <w:r>
        <w:rPr>
          <w:rFonts w:ascii="IRNazanin" w:hAnsi="IRNazanin" w:eastAsia="IRNazanin"/>
          <w:b w:val="false"/>
          <w:b w:val="false"/>
          <w:bCs w:val="false"/>
          <w:i w:val="false"/>
          <w:i w:val="false"/>
          <w:iCs w:val="false"/>
          <w:color w:val="333333"/>
          <w:sz w:val="20"/>
          <w:sz w:val="20"/>
          <w:szCs w:val="20"/>
          <w:rtl w:val="true"/>
        </w:rPr>
        <w:t xml:space="preserve">؛ تهذیب التهذیب ابن حجر،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النکاح،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رسول الله صلی الله علیه و آله و سلم عن المتعة آخرا،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النکاح،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رسول الله صلی الله علیه و آله و سلم عن المتعة آخرا،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بحثی که وهابی ها با حنفی ها در کشور تاجیکستان داشتند، حنفی سؤال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صحابه ای با سنت پیامبر صلی الله علیه و آله مخالفت کرده است؟ وهابی تحصیل کرده ای سعودی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ابن عباس متعه را حلال می دانست و با پیامبر صلی الله علیه و آله در این موضوع مخالفت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بحث را خود وهابی ها به صورت سیدی پخش کرده اند</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النکاح، باب نکاح المتعة وبیان أنه أبیح ثم نسخ ثم أبیح ثم نسخ واستقر تحریمه إلی یوم القیامة،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الحج، باب فی المتعة بالحج والعمرة،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3940</w:t>
      </w:r>
      <w:r>
        <w:rPr>
          <w:rFonts w:ascii="IRNazanin" w:hAnsi="IRNazanin" w:eastAsia="IRNazanin"/>
          <w:b w:val="false"/>
          <w:b w:val="false"/>
          <w:bCs w:val="false"/>
          <w:i w:val="false"/>
          <w:i w:val="false"/>
          <w:iCs w:val="false"/>
          <w:color w:val="333333"/>
          <w:sz w:val="20"/>
          <w:sz w:val="20"/>
          <w:szCs w:val="20"/>
          <w:rtl w:val="true"/>
        </w:rPr>
        <w:t>؛ مسند 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داود طیالسی،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مسند احمد، و دیگران</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شرح معانی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ودیگران</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النکاح، باب نکاح المتعة وبیان أنه أبیح ثم نسخ ثم أبیح ثم نسخ واستقر تحریمه إلی یوم القیامة،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15115</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النکاح، باب نکاح المتعة وبیان أنه أبیح ثم نسخ ثم أبیح ثم نسخ واستقر تحریمه إلی یوم القیامة،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14028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النکاح، باب نکاح المتعة وبیان أنه أبیح ثم نسخ ثم أبیح ثم نسخ واستقر تحریمه إلی یوم القیامة،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راغب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14030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45728</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طحاوی،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ابن شبه،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45726</w:t>
      </w:r>
      <w:r>
        <w:rPr>
          <w:rFonts w:ascii="IRNazanin" w:hAnsi="IRNazanin" w:eastAsia="IRNazanin"/>
          <w:b w:val="false"/>
          <w:b w:val="false"/>
          <w:bCs w:val="false"/>
          <w:i w:val="false"/>
          <w:i w:val="false"/>
          <w:iCs w:val="false"/>
          <w:color w:val="333333"/>
          <w:sz w:val="20"/>
          <w:sz w:val="20"/>
          <w:szCs w:val="20"/>
          <w:rtl w:val="true"/>
        </w:rPr>
        <w:t>، به نقل از طبری</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14020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سه سند؛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تفسیر ابن کثیر ذیل آیه ودیگران</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زمخشری،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الاذان،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بدء الاذان،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صحیح مسلم، کتاب الصلاة، باب بدء الاذان،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مزار،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در 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در المنثور سیوطی،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به نقل از ابوشیخ</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در المنثور سیوطی،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الاوسط،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سرخسی حنفی،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 معانی القرآن نحاس،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تفسیر ثعالبی،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المغازی،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علی بن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23078</w:t>
      </w:r>
      <w:r>
        <w:rPr>
          <w:rFonts w:ascii="IRNazanin" w:hAnsi="IRNazanin" w:eastAsia="IRNazanin"/>
          <w:b w:val="false"/>
          <w:b w:val="false"/>
          <w:bCs w:val="false"/>
          <w:i w:val="false"/>
          <w:i w:val="false"/>
          <w:iCs w:val="false"/>
          <w:color w:val="333333"/>
          <w:sz w:val="20"/>
          <w:sz w:val="20"/>
          <w:szCs w:val="20"/>
          <w:rtl w:val="true"/>
        </w:rPr>
        <w:t>، شعیب ارنؤوط هر دو سند آن را به شرط شیخین صحیح دانسته است</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الاوسط طبرانی،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مجمع الزواند،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هیثمی رجال آن را با وجود ضعفشان توثیق شده معرفی کرده است</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23062</w:t>
      </w:r>
      <w:r>
        <w:rPr>
          <w:rFonts w:ascii="IRNazanin" w:hAnsi="IRNazanin" w:eastAsia="IRNazanin"/>
          <w:b w:val="false"/>
          <w:b w:val="false"/>
          <w:bCs w:val="false"/>
          <w:i w:val="false"/>
          <w:i w:val="false"/>
          <w:iCs w:val="false"/>
          <w:color w:val="333333"/>
          <w:sz w:val="20"/>
          <w:sz w:val="20"/>
          <w:szCs w:val="20"/>
          <w:rtl w:val="true"/>
        </w:rPr>
        <w:t>، سندش صحیح است، ولی شعیب اجلح را ضعیف دانسته وآن به خاطر شیعه بودنش است و الا او ثقه است و دیگران حدیث او را صحیح دانسته اند</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سه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دیلمی</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19942</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8474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4579</w:t>
      </w:r>
      <w:r>
        <w:rPr>
          <w:rFonts w:ascii="IRNazanin" w:hAnsi="IRNazanin" w:eastAsia="IRNazanin"/>
          <w:b w:val="false"/>
          <w:b w:val="false"/>
          <w:bCs w:val="false"/>
          <w:i w:val="false"/>
          <w:i w:val="false"/>
          <w:iCs w:val="false"/>
          <w:color w:val="333333"/>
          <w:sz w:val="20"/>
          <w:sz w:val="20"/>
          <w:szCs w:val="20"/>
          <w:rtl w:val="true"/>
        </w:rPr>
        <w:t xml:space="preserve">؛ صحیحه البانی،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طیابسی،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مصنف عبدالرزاق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19939</w:t>
      </w:r>
      <w:r>
        <w:rPr>
          <w:rFonts w:ascii="IRNazanin" w:hAnsi="IRNazanin" w:eastAsia="IRNazanin"/>
          <w:b w:val="false"/>
          <w:b w:val="false"/>
          <w:bCs w:val="false"/>
          <w:i w:val="false"/>
          <w:i w:val="false"/>
          <w:iCs w:val="false"/>
          <w:color w:val="333333"/>
          <w:sz w:val="20"/>
          <w:sz w:val="20"/>
          <w:szCs w:val="20"/>
          <w:rtl w:val="true"/>
        </w:rPr>
        <w:t>؛ مصنف ابن ابی شیبه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24647</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مسند 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مسند ابی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احالی محاملی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شرح معانی الآثار طحاوی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6233</w:t>
      </w:r>
      <w:r>
        <w:rPr>
          <w:rFonts w:ascii="IRNazanin" w:hAnsi="IRNazanin" w:eastAsia="IRNazanin"/>
          <w:b w:val="false"/>
          <w:b w:val="false"/>
          <w:bCs w:val="false"/>
          <w:i w:val="false"/>
          <w:i w:val="false"/>
          <w:iCs w:val="false"/>
          <w:color w:val="333333"/>
          <w:sz w:val="20"/>
          <w:sz w:val="20"/>
          <w:szCs w:val="20"/>
          <w:rtl w:val="true"/>
        </w:rPr>
        <w:t>؛ علل 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الهبه، باب هدیة ما یکره لبسها، ح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5840</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الحدود، باب رجم الحبلی فی الزنی،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مقدمه فتح الباری،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صحیح بن خزیمه،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صحیح 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ارواء الغلیل،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الطلاق،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 فی الاغلاق والکره؛ وکتاب الحدود،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یُرْجَمُ الْمَجْنُونُ وَالْمَجْنُونَةُ،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التفسیر، باب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وَمَلاَئِکَتَهُ یُصَلُّونَ عَلَی النَّبِیِّ یَا أَیُّهَا الَّذِینَ آمَنُوا صَلُّوا عَلَیْهِ وَسَلِّمُوا تَسْلِیمًا، ح </w:t>
      </w:r>
      <w:r>
        <w:rPr>
          <w:rFonts w:eastAsia="IRNazanin" w:cs="IRNazanin"/>
          <w:b w:val="false"/>
          <w:bCs w:val="false"/>
          <w:i w:val="false"/>
          <w:iCs w:val="false"/>
          <w:color w:val="333333"/>
          <w:sz w:val="20"/>
          <w:szCs w:val="20"/>
        </w:rPr>
        <w:t>4798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6358</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مناقب الانصار،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تزویج النبی صلی الله علیه و آله و سلم خدیجة وفضلها علیها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25251</w:t>
      </w:r>
      <w:r>
        <w:rPr>
          <w:rFonts w:ascii="IRNazanin" w:hAnsi="IRNazanin" w:eastAsia="IRNazanin"/>
          <w:b w:val="false"/>
          <w:b w:val="false"/>
          <w:bCs w:val="false"/>
          <w:i w:val="false"/>
          <w:i w:val="false"/>
          <w:iCs w:val="false"/>
          <w:color w:val="333333"/>
          <w:sz w:val="20"/>
          <w:sz w:val="20"/>
          <w:szCs w:val="20"/>
          <w:rtl w:val="true"/>
        </w:rPr>
        <w:t>؛ ذریة الطاهره دولابی،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البدایة والنهایه،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صحیحه البانی،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شرح حال خدیجه بنت خویلد علیها السلام </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التفسیر، باب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وقاتلوهم حتی لا تکون فتنة،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2896</w:t>
      </w:r>
      <w:r>
        <w:rPr>
          <w:rFonts w:ascii="IRNazanin" w:hAnsi="IRNazanin" w:eastAsia="IRNazanin"/>
          <w:b w:val="false"/>
          <w:b w:val="false"/>
          <w:bCs w:val="false"/>
          <w:i w:val="false"/>
          <w:i w:val="false"/>
          <w:iCs w:val="false"/>
          <w:color w:val="333333"/>
          <w:sz w:val="20"/>
          <w:sz w:val="20"/>
          <w:szCs w:val="20"/>
          <w:rtl w:val="true"/>
        </w:rPr>
        <w:t xml:space="preserve">، حاکم وذهبی سند آن را صحیح دانسته اند؛ معجم الکبیر،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9329</w:t>
      </w:r>
      <w:r>
        <w:rPr>
          <w:rFonts w:ascii="IRNazanin" w:hAnsi="IRNazanin" w:eastAsia="IRNazanin"/>
          <w:b w:val="false"/>
          <w:b w:val="false"/>
          <w:bCs w:val="false"/>
          <w:i w:val="false"/>
          <w:i w:val="false"/>
          <w:iCs w:val="false"/>
          <w:color w:val="333333"/>
          <w:sz w:val="20"/>
          <w:sz w:val="20"/>
          <w:szCs w:val="20"/>
          <w:rtl w:val="true"/>
        </w:rPr>
        <w:t xml:space="preserve">؛ اعلام الموقعین،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معجم الکبیر؛ تاریخ ابن عساکر</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9330</w:t>
      </w:r>
      <w:r>
        <w:rPr>
          <w:rFonts w:ascii="IRNazanin" w:hAnsi="IRNazanin" w:eastAsia="IRNazanin"/>
          <w:b w:val="false"/>
          <w:b w:val="false"/>
          <w:bCs w:val="false"/>
          <w:i w:val="false"/>
          <w:i w:val="false"/>
          <w:iCs w:val="false"/>
          <w:color w:val="333333"/>
          <w:sz w:val="20"/>
          <w:sz w:val="20"/>
          <w:szCs w:val="20"/>
          <w:rtl w:val="true"/>
        </w:rPr>
        <w:t xml:space="preserve">؛ طبقات الکبری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صحیح ابن حباب،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چنان که به متن اصلی سخن ابن مسعود اشاره شد، این عبارت نیز تحریف شده است</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فضائل القرآن، باب القراء من اصحاب النبی صلی الله علیه و آله و سلم، ح </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الاوسط،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4792</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سبل الهدی 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9754</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23107</w:t>
      </w:r>
      <w:r>
        <w:rPr>
          <w:rFonts w:ascii="IRNazanin" w:hAnsi="IRNazanin" w:eastAsia="IRNazanin"/>
          <w:b w:val="false"/>
          <w:b w:val="false"/>
          <w:bCs w:val="false"/>
          <w:i w:val="false"/>
          <w:i w:val="false"/>
          <w:iCs w:val="false"/>
          <w:color w:val="333333"/>
          <w:sz w:val="20"/>
          <w:sz w:val="20"/>
          <w:szCs w:val="20"/>
          <w:rtl w:val="true"/>
        </w:rPr>
        <w:t>؛ ارواء الغلیل،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الوضوء، باب الغسل والوضوء فی المخضب، وکتاب الاذان، باب حد المریض أن یشهد الجماعة، ح و</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الصحابة، باب من فضائل علی بن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 xml:space="preserve">؛ صحیح 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 الرجال فی المسجد،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5924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فضائل الصحاب،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بن ابی طالب، ح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5924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التفسیر،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والذی قال لوالدیه اف لکما اتعداننی،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11491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8483</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ابوعثمان نهدی</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 کتاب الجهاد والسیر،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النبی صلی الله علیه و آله و سلم الناس وباب فَضْلِ مَنْ أَسْلَمَ عَلَی یَدَیْهِ رَجُلٌ ح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مصنف ابن ابی شیبه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36894</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8511</w:t>
      </w:r>
      <w:r>
        <w:rPr>
          <w:rFonts w:ascii="IRNazanin" w:hAnsi="IRNazanin" w:eastAsia="IRNazanin"/>
          <w:b w:val="false"/>
          <w:b w:val="false"/>
          <w:bCs w:val="false"/>
          <w:i w:val="false"/>
          <w:i w:val="false"/>
          <w:iCs w:val="false"/>
          <w:color w:val="333333"/>
          <w:sz w:val="20"/>
          <w:sz w:val="20"/>
          <w:szCs w:val="20"/>
          <w:rtl w:val="true"/>
        </w:rPr>
        <w:t>؛ 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6303</w:t>
      </w:r>
      <w:r>
        <w:rPr>
          <w:rFonts w:ascii="IRNazanin" w:hAnsi="IRNazanin" w:eastAsia="IRNazanin"/>
          <w:b w:val="false"/>
          <w:b w:val="false"/>
          <w:bCs w:val="false"/>
          <w:i w:val="false"/>
          <w:i w:val="false"/>
          <w:iCs w:val="false"/>
          <w:color w:val="333333"/>
          <w:sz w:val="20"/>
          <w:sz w:val="20"/>
          <w:szCs w:val="20"/>
          <w:rtl w:val="true"/>
        </w:rPr>
        <w:t>؛ احادیث المختاره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عمر</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4338</w:t>
      </w:r>
      <w:r>
        <w:rPr>
          <w:rFonts w:ascii="IRNazanin" w:hAnsi="IRNazanin" w:eastAsia="IRNazanin"/>
          <w:b w:val="false"/>
          <w:b w:val="false"/>
          <w:bCs w:val="false"/>
          <w:i w:val="false"/>
          <w:i w:val="false"/>
          <w:iCs w:val="false"/>
          <w:color w:val="333333"/>
          <w:sz w:val="20"/>
          <w:sz w:val="20"/>
          <w:szCs w:val="20"/>
          <w:rtl w:val="true"/>
        </w:rPr>
        <w:t>؛ 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الجهاد والسیر، باب حکم الفئ،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4676</w:t>
      </w:r>
      <w:r>
        <w:rPr>
          <w:rFonts w:ascii="IRNazanin" w:hAnsi="IRNazanin" w:eastAsia="IRNazanin"/>
          <w:b w:val="false"/>
          <w:b w:val="false"/>
          <w:bCs w:val="false"/>
          <w:i w:val="false"/>
          <w:i w:val="false"/>
          <w:iCs w:val="false"/>
          <w:color w:val="333333"/>
          <w:sz w:val="20"/>
          <w:sz w:val="20"/>
          <w:szCs w:val="20"/>
          <w:rtl w:val="true"/>
        </w:rPr>
        <w:t xml:space="preserve">؛ تاریخ المدینه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سنن الکبری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مسلم وبخاری؛ 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جمع زیادی از محدثین</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فرض الخمس،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الخمس،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3094</w:t>
      </w:r>
      <w:r>
        <w:rPr>
          <w:rFonts w:ascii="IRNazanin" w:hAnsi="IRNazanin" w:eastAsia="IRNazanin"/>
          <w:b w:val="false"/>
          <w:b w:val="false"/>
          <w:bCs w:val="false"/>
          <w:i w:val="false"/>
          <w:i w:val="false"/>
          <w:iCs w:val="false"/>
          <w:color w:val="333333"/>
          <w:sz w:val="20"/>
          <w:sz w:val="20"/>
          <w:szCs w:val="20"/>
          <w:rtl w:val="true"/>
        </w:rPr>
        <w:t>، وکتاب المغازی،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بنی النضیر،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وکتاب نفقات،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نفقة الرجل قوت سنة علی اهله،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5358</w:t>
      </w:r>
      <w:r>
        <w:rPr>
          <w:rFonts w:ascii="IRNazanin" w:hAnsi="IRNazanin" w:eastAsia="IRNazanin"/>
          <w:b w:val="false"/>
          <w:b w:val="false"/>
          <w:bCs w:val="false"/>
          <w:i w:val="false"/>
          <w:i w:val="false"/>
          <w:iCs w:val="false"/>
          <w:color w:val="333333"/>
          <w:sz w:val="20"/>
          <w:sz w:val="20"/>
          <w:szCs w:val="20"/>
          <w:rtl w:val="true"/>
        </w:rPr>
        <w:t>، وکتاب الفرائض،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نورث ما ترکناه صدقة،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6728</w:t>
      </w:r>
      <w:r>
        <w:rPr>
          <w:rFonts w:ascii="IRNazanin" w:hAnsi="IRNazanin" w:eastAsia="IRNazanin"/>
          <w:b w:val="false"/>
          <w:b w:val="false"/>
          <w:bCs w:val="false"/>
          <w:i w:val="false"/>
          <w:i w:val="false"/>
          <w:iCs w:val="false"/>
          <w:color w:val="333333"/>
          <w:sz w:val="20"/>
          <w:sz w:val="20"/>
          <w:szCs w:val="20"/>
          <w:rtl w:val="true"/>
        </w:rPr>
        <w:t>، وکتاب الاعتصام بالکتاب والسنة،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یکره من التعمق والتنازع فی العلم،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الصحابة، باب من فضائل جعفر بن ابی طالب واسماء بنت عمیس و اهل سفینتهم،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 دلائل النبوه بیهقی، ح </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المغازی،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خیبر،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9720</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4872</w:t>
      </w:r>
      <w:r>
        <w:rPr>
          <w:rFonts w:ascii="IRNazanin" w:hAnsi="IRNazanin" w:eastAsia="IRNazanin"/>
          <w:b w:val="false"/>
          <w:b w:val="false"/>
          <w:bCs w:val="false"/>
          <w:i w:val="false"/>
          <w:i w:val="false"/>
          <w:iCs w:val="false"/>
          <w:color w:val="333333"/>
          <w:sz w:val="20"/>
          <w:sz w:val="20"/>
          <w:szCs w:val="20"/>
          <w:rtl w:val="true"/>
        </w:rPr>
        <w:t>؛ تفاسیر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بغوی و </w:t>
      </w:r>
      <w:r>
        <w:rPr>
          <w:rFonts w:eastAsia="IRNazanin" w:cs="IRNazanin"/>
          <w:b w:val="false"/>
          <w:bCs w:val="false"/>
          <w:i w:val="false"/>
          <w:iCs w:val="false"/>
          <w:color w:val="333333"/>
          <w:sz w:val="20"/>
          <w:szCs w:val="20"/>
          <w:rtl w:val="true"/>
        </w:rPr>
        <w:t>... .</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الشروط، باب الشُّرُوطِ فِی الْجِهَادِ وَالْمُصَالَحَةِ مَعَ أَهْلِ الْحَرْبِ وَکِتَابَةِ الشُّرُوطِ، ح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الایمان، باب بیان حال ایمان من رغب عن ابیه وهو یعلم،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نحو إنقاذ التاریخ الإسلامی ابن فرحان،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المغازی، باب غزوة الطائف،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الفرائض، باب من ادعی الی غیر ابیه،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6385</w:t>
      </w:r>
      <w:r>
        <w:rPr>
          <w:rFonts w:ascii="IRNazanin" w:hAnsi="IRNazanin" w:eastAsia="IRNazanin"/>
          <w:b w:val="false"/>
          <w:b w:val="false"/>
          <w:bCs w:val="false"/>
          <w:i w:val="false"/>
          <w:i w:val="false"/>
          <w:iCs w:val="false"/>
          <w:color w:val="333333"/>
          <w:sz w:val="20"/>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بدء الخلق،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الملائکة،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3040</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21989</w:t>
      </w:r>
      <w:r>
        <w:rPr>
          <w:rFonts w:ascii="IRNazanin" w:hAnsi="IRNazanin" w:eastAsia="IRNazanin"/>
          <w:b w:val="false"/>
          <w:b w:val="false"/>
          <w:bCs w:val="false"/>
          <w:i w:val="false"/>
          <w:i w:val="false"/>
          <w:iCs w:val="false"/>
          <w:color w:val="333333"/>
          <w:sz w:val="20"/>
          <w:sz w:val="20"/>
          <w:szCs w:val="20"/>
          <w:rtl w:val="true"/>
        </w:rPr>
        <w:t xml:space="preserve">؛ صحیح مسلم، کتاب فضائل الصحابة، باب فضائل حسان بن ثابت،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25140</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صحیح 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صحیحه البانی،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الجهاد والسیر،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نزل العدوعلی حکم رجل،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6262</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الفضائل، باب مَنَاقِبُ بِلاَلِ بْنِ رَبَاحٍ، ح</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الفضائل، باب فضل ابی بکر، ح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الحیض، باب التیمم،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با چهار سند؛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18358</w:t>
      </w:r>
      <w:r>
        <w:rPr>
          <w:rFonts w:ascii="IRNazanin" w:hAnsi="IRNazanin" w:eastAsia="IRNazanin"/>
          <w:b w:val="false"/>
          <w:b w:val="false"/>
          <w:bCs w:val="false"/>
          <w:i w:val="false"/>
          <w:i w:val="false"/>
          <w:iCs w:val="false"/>
          <w:color w:val="333333"/>
          <w:sz w:val="20"/>
          <w:sz w:val="20"/>
          <w:szCs w:val="20"/>
          <w:rtl w:val="true"/>
        </w:rPr>
        <w:t xml:space="preserve">؛ سنن نسائی المجتبی،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سنن ابن ماجه، صحیح ابن خزیمه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18902</w:t>
      </w:r>
      <w:r>
        <w:rPr>
          <w:rFonts w:ascii="IRNazanin" w:hAnsi="IRNazanin" w:eastAsia="IRNazanin"/>
          <w:b w:val="false"/>
          <w:b w:val="false"/>
          <w:bCs w:val="false"/>
          <w:i w:val="false"/>
          <w:i w:val="false"/>
          <w:iCs w:val="false"/>
          <w:color w:val="333333"/>
          <w:sz w:val="20"/>
          <w:sz w:val="20"/>
          <w:szCs w:val="20"/>
          <w:rtl w:val="true"/>
        </w:rPr>
        <w:t xml:space="preserve">؛ سنن نسائی المجتبی،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التیمم،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المتیمم هل ینفخ فیهما،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 </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xml:space="preserve">، کتاب الحج، باب مَا ذُکِرَ فِی الْحَجَرِ الأَسْوَدِ و ح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های مختلف؛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صنعانی،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نصب الرایة زیلعی،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شوکانی،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 </w:t>
      </w:r>
      <w:r>
        <w:rPr>
          <w:rFonts w:eastAsia="IRNazanin" w:cs="IRNazanin"/>
          <w:b w:val="false"/>
          <w:bCs w:val="false"/>
          <w:i w:val="false"/>
          <w:iCs w:val="false"/>
          <w:color w:val="333333"/>
          <w:sz w:val="20"/>
          <w:szCs w:val="20"/>
        </w:rPr>
        <w:t>7293</w:t>
      </w:r>
      <w:r>
        <w:rPr>
          <w:rFonts w:ascii="IRNazanin" w:hAnsi="IRNazanin" w:eastAsia="IRNazanin"/>
          <w:b w:val="false"/>
          <w:b w:val="false"/>
          <w:bCs w:val="false"/>
          <w:i w:val="false"/>
          <w:i w:val="false"/>
          <w:iCs w:val="false"/>
          <w:color w:val="333333"/>
          <w:sz w:val="20"/>
          <w:sz w:val="20"/>
          <w:szCs w:val="20"/>
          <w:rtl w:val="true"/>
        </w:rPr>
        <w:t>، کتاب الاعتصام بالکتاب، باب مَا یُکْرَهُ مِنْ کَثْرَةِ السُّؤَالِ وَتَکَلُّفِ مَا لاَ یَعْنِیهِ</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البته ابن حجر از عبد بن حمید و ابونعیم نیز نقل کرده که آن ها نیز این خبر را با سند بخاری کامل نقل کرده اند؛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30105</w:t>
      </w:r>
      <w:r>
        <w:rPr>
          <w:rFonts w:ascii="IRNazanin" w:hAnsi="IRNazanin" w:eastAsia="IRNazanin"/>
          <w:b w:val="false"/>
          <w:b w:val="false"/>
          <w:bCs w:val="false"/>
          <w:i w:val="false"/>
          <w:i w:val="false"/>
          <w:iCs w:val="false"/>
          <w:color w:val="333333"/>
          <w:sz w:val="20"/>
          <w:sz w:val="20"/>
          <w:szCs w:val="20"/>
          <w:rtl w:val="true"/>
        </w:rPr>
        <w:t xml:space="preserve">؛ تفسیر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فضائل القرآن ابوعبید،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پنج نفر از تابعین از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3897</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طیالسی،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5616</w:t>
      </w:r>
      <w:r>
        <w:rPr>
          <w:rFonts w:ascii="IRNazanin" w:hAnsi="IRNazanin" w:eastAsia="IRNazanin"/>
          <w:b w:val="false"/>
          <w:b w:val="false"/>
          <w:bCs w:val="false"/>
          <w:i w:val="false"/>
          <w:i w:val="false"/>
          <w:iCs w:val="false"/>
          <w:color w:val="333333"/>
          <w:sz w:val="20"/>
          <w:sz w:val="20"/>
          <w:szCs w:val="20"/>
          <w:rtl w:val="true"/>
        </w:rPr>
        <w:t>، کتاب الاشربة،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قائما</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صلاة المسافرین و قصرها، باب الجمع بین الصلاتین فی الحضر،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مسند طیالسی،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المنة البانی، ص</w:t>
      </w:r>
      <w:r>
        <w:rPr>
          <w:rFonts w:eastAsia="IRNazanin" w:cs="IRNazanin"/>
          <w:b w:val="false"/>
          <w:bCs w:val="false"/>
          <w:i w:val="false"/>
          <w:iCs w:val="false"/>
          <w:color w:val="333333"/>
          <w:sz w:val="20"/>
          <w:szCs w:val="20"/>
        </w:rPr>
        <w:t>321</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مواقیت 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المغرب، 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ارواء الغلیل،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الصحابة، باب من فضائل ابوهریره،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25279</w:t>
      </w:r>
      <w:r>
        <w:rPr>
          <w:rFonts w:ascii="IRNazanin" w:hAnsi="IRNazanin" w:eastAsia="IRNazanin"/>
          <w:b w:val="false"/>
          <w:b w:val="false"/>
          <w:bCs w:val="false"/>
          <w:i w:val="false"/>
          <w:i w:val="false"/>
          <w:iCs w:val="false"/>
          <w:color w:val="333333"/>
          <w:sz w:val="20"/>
          <w:sz w:val="20"/>
          <w:szCs w:val="20"/>
          <w:rtl w:val="true"/>
        </w:rPr>
        <w:t>، ودیگران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النبی،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کتاب الزهد والرقائق، باب عقوبة من یأمر بالمعروف ولا یفعله وینهی عن المنکر ویفعله،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21832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بدء الخلق،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النار وانها مخلوقة،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7098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14048</w:t>
      </w:r>
      <w:r>
        <w:rPr>
          <w:rFonts w:ascii="IRNazanin" w:hAnsi="IRNazanin" w:eastAsia="IRNazanin"/>
          <w:b w:val="false"/>
          <w:b w:val="false"/>
          <w:bCs w:val="false"/>
          <w:i w:val="false"/>
          <w:i w:val="false"/>
          <w:iCs w:val="false"/>
          <w:color w:val="333333"/>
          <w:sz w:val="20"/>
          <w:sz w:val="20"/>
          <w:szCs w:val="20"/>
          <w:rtl w:val="true"/>
        </w:rPr>
        <w:t xml:space="preserve">؛ شرح معانی الآثار طحاوی،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 </w:t>
      </w:r>
      <w:r>
        <w:rPr>
          <w:rFonts w:eastAsia="IRNazanin" w:cs="IRNazanin"/>
          <w:b w:val="false"/>
          <w:bCs w:val="false"/>
          <w:i w:val="false"/>
          <w:iCs w:val="false"/>
          <w:color w:val="333333"/>
          <w:sz w:val="20"/>
          <w:szCs w:val="20"/>
        </w:rPr>
        <w:t>5075</w:t>
      </w:r>
      <w:r>
        <w:rPr>
          <w:rFonts w:ascii="IRNazanin" w:hAnsi="IRNazanin" w:eastAsia="IRNazanin"/>
          <w:b w:val="false"/>
          <w:b w:val="false"/>
          <w:bCs w:val="false"/>
          <w:i w:val="false"/>
          <w:i w:val="false"/>
          <w:iCs w:val="false"/>
          <w:color w:val="333333"/>
          <w:sz w:val="20"/>
          <w:sz w:val="20"/>
          <w:szCs w:val="20"/>
          <w:rtl w:val="true"/>
        </w:rPr>
        <w:t>، کتاب النکاح، باب مَا یُکْرَهُ مِنَ التَّبَتُّلِ وَالْخِصَاء</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المغازی،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شهود الملائکة بدرا،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17076</w:t>
      </w:r>
      <w:r>
        <w:rPr>
          <w:rFonts w:ascii="IRNazanin" w:hAnsi="IRNazanin" w:eastAsia="IRNazanin"/>
          <w:b w:val="false"/>
          <w:b w:val="false"/>
          <w:bCs w:val="false"/>
          <w:i w:val="false"/>
          <w:i w:val="false"/>
          <w:iCs w:val="false"/>
          <w:color w:val="333333"/>
          <w:sz w:val="20"/>
          <w:sz w:val="20"/>
          <w:szCs w:val="20"/>
          <w:rtl w:val="true"/>
        </w:rPr>
        <w:t xml:space="preserve">؛ تاریخ الصغیر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سنن الکبری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المساقاة، باب تحریم بیع الخمر والمیتة والخنزیر والاصنام،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مسند حمیدی،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البیوع،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یذاب شحم المیتة ولا یباع ودکه،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التفسیر،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انها الخمر والمیسیر والانصاب والازلام، ح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الاشربة،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تحریم الخمر وهی من البسر والتمر، ح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الاشربة،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رأی ان لا یخلط البسر والتمر، ح </w:t>
      </w:r>
      <w:r>
        <w:rPr>
          <w:rFonts w:eastAsia="IRNazanin" w:cs="IRNazanin"/>
          <w:b w:val="false"/>
          <w:bCs w:val="false"/>
          <w:i w:val="false"/>
          <w:iCs w:val="false"/>
          <w:color w:val="333333"/>
          <w:sz w:val="20"/>
          <w:szCs w:val="20"/>
        </w:rPr>
        <w:t>5600</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المظالم،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 الخمر فی الطریق، ح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کتاب التفسیر،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علی الذین آمنوا وعملوا الصالحات جناح فیما طعموا، ح </w:t>
      </w:r>
      <w:r>
        <w:rPr>
          <w:rFonts w:eastAsia="IRNazanin" w:cs="IRNazanin"/>
          <w:b w:val="false"/>
          <w:bCs w:val="false"/>
          <w:i w:val="false"/>
          <w:iCs w:val="false"/>
          <w:color w:val="333333"/>
          <w:sz w:val="20"/>
          <w:szCs w:val="20"/>
        </w:rPr>
        <w:t>4620</w:t>
      </w:r>
      <w:r>
        <w:rPr>
          <w:rFonts w:ascii="IRNazanin" w:hAnsi="IRNazanin" w:eastAsia="IRNazanin"/>
          <w:b w:val="false"/>
          <w:b w:val="false"/>
          <w:bCs w:val="false"/>
          <w:i w:val="false"/>
          <w:i w:val="false"/>
          <w:iCs w:val="false"/>
          <w:color w:val="333333"/>
          <w:sz w:val="20"/>
          <w:sz w:val="20"/>
          <w:szCs w:val="20"/>
          <w:rtl w:val="true"/>
        </w:rPr>
        <w:t>؛ کتاب الاشربة،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من العنب، ح</w:t>
      </w:r>
      <w:r>
        <w:rPr>
          <w:rFonts w:eastAsia="IRNazanin" w:cs="IRNazanin"/>
          <w:b w:val="false"/>
          <w:bCs w:val="false"/>
          <w:i w:val="false"/>
          <w:iCs w:val="false"/>
          <w:color w:val="333333"/>
          <w:sz w:val="20"/>
          <w:szCs w:val="20"/>
        </w:rPr>
        <w:t>5580</w:t>
      </w:r>
      <w:r>
        <w:rPr>
          <w:rFonts w:ascii="IRNazanin" w:hAnsi="IRNazanin" w:eastAsia="IRNazanin"/>
          <w:b w:val="false"/>
          <w:b w:val="false"/>
          <w:bCs w:val="false"/>
          <w:i w:val="false"/>
          <w:i w:val="false"/>
          <w:iCs w:val="false"/>
          <w:color w:val="333333"/>
          <w:sz w:val="20"/>
          <w:sz w:val="20"/>
          <w:szCs w:val="20"/>
          <w:rtl w:val="true"/>
        </w:rPr>
        <w:t>؛ کتاب الاشربة،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تحریم الخمر وهی من البسر والتمر، ح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5584</w:t>
      </w:r>
      <w:r>
        <w:rPr>
          <w:rFonts w:ascii="IRNazanin" w:hAnsi="IRNazanin" w:eastAsia="IRNazanin"/>
          <w:b w:val="false"/>
          <w:b w:val="false"/>
          <w:bCs w:val="false"/>
          <w:i w:val="false"/>
          <w:i w:val="false"/>
          <w:iCs w:val="false"/>
          <w:color w:val="333333"/>
          <w:sz w:val="20"/>
          <w:sz w:val="20"/>
          <w:szCs w:val="20"/>
          <w:rtl w:val="true"/>
        </w:rPr>
        <w:t>؛ کتاب الاشربة،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خدمة الصغار الکبار، ح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9637</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الأصول،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هومما تنکره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فاکهی ولی تحریف کرده وقبل از تحریم ذکر کرده است</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إِنَّمَا الْخَمْرُ وَالْمَیْسِرُ وَالأَنصَابُ وَالأَزْلاَمُ رِجْسٌ مِّنْ عَمَلِ الشَّیْطَانِ فَاجْتَنِبُوهُ لَعَلَّکُمْ تُفْلِحُونَ ؛إِنَّمَا یُرِیدُ الشَّیْطَانُ أَن یُوقِعَ بَیْنَکُمُ الْعَدَاوَةَ وَالْبَغْضَاء فِی الْخَمْرِ وَالْمَیْسِرِ وَیَصُدَّکُمْ عَن ذِکْرِ اللّهِ وَعَنِ الصَّلاَةِ فَهَلْ أَنتُم مُّنتَهُونَ؛ 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وقمار وبتها وازلام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نوعی بخت‌آزمایی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پلید و از عمل شیطان است، از آنها دوری کنید تا رستگار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می‌خواهد به وسیله شراب وقمار، در میان شما عداوت وکینه ایجاد کند، وشما را از یاد خدا و از نماز باز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خودداری خواهید کرد؟</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4457</w:t>
      </w:r>
      <w:r>
        <w:rPr>
          <w:rFonts w:ascii="IRNazanin" w:hAnsi="IRNazanin" w:eastAsia="IRNazanin"/>
          <w:b w:val="false"/>
          <w:b w:val="false"/>
          <w:bCs w:val="false"/>
          <w:i w:val="false"/>
          <w:i w:val="false"/>
          <w:iCs w:val="false"/>
          <w:color w:val="333333"/>
          <w:sz w:val="20"/>
          <w:sz w:val="20"/>
          <w:szCs w:val="20"/>
          <w:rtl w:val="true"/>
        </w:rPr>
        <w:t>؛ 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سبل الهدی والرشاد،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8605</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36022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جصاص،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سنن الکبری بیهقی،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3049</w:t>
      </w:r>
      <w:r>
        <w:rPr>
          <w:rFonts w:ascii="IRNazanin" w:hAnsi="IRNazanin" w:eastAsia="IRNazanin"/>
          <w:b w:val="false"/>
          <w:b w:val="false"/>
          <w:bCs w:val="false"/>
          <w:i w:val="false"/>
          <w:i w:val="false"/>
          <w:iCs w:val="false"/>
          <w:color w:val="333333"/>
          <w:sz w:val="20"/>
          <w:sz w:val="20"/>
          <w:szCs w:val="20"/>
          <w:rtl w:val="true"/>
        </w:rPr>
        <w:t xml:space="preserve">؛ سنن نسائی المجتبی،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5540</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جصاص،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عبدرزاق،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17015</w:t>
      </w:r>
      <w:r>
        <w:rPr>
          <w:rFonts w:ascii="IRNazanin" w:hAnsi="IRNazanin" w:eastAsia="IRNazanin"/>
          <w:b w:val="false"/>
          <w:b w:val="false"/>
          <w:bCs w:val="false"/>
          <w:i w:val="false"/>
          <w:i w:val="false"/>
          <w:iCs w:val="false"/>
          <w:color w:val="333333"/>
          <w:sz w:val="20"/>
          <w:sz w:val="20"/>
          <w:szCs w:val="20"/>
          <w:rtl w:val="true"/>
        </w:rPr>
        <w:t xml:space="preserve">؛ کتاب الآثار ابویوسف،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با سند صحیح دیگر؛ نصب الرایة،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13779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طحاوی،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13773</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شرح رقم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احکام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شرح معانی الاثار،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بوداود،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سنن نسائی،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شافعی،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الموطأ مالک،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سنن الکبر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سنن الکبری نسائی،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تیسیر الوصول،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جامع مسانید أبی حنیفه،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الاوائل ابن ابی عاصم،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احادیث صحیحه البانی،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مسند ابویعلی،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7237</w:t>
      </w:r>
      <w:r>
        <w:rPr>
          <w:rFonts w:ascii="IRNazanin" w:hAnsi="IRNazanin" w:eastAsia="IRNazanin"/>
          <w:b w:val="false"/>
          <w:b w:val="false"/>
          <w:bCs w:val="false"/>
          <w:i w:val="false"/>
          <w:i w:val="false"/>
          <w:iCs w:val="false"/>
          <w:color w:val="333333"/>
          <w:sz w:val="20"/>
          <w:sz w:val="20"/>
          <w:szCs w:val="20"/>
          <w:rtl w:val="true"/>
        </w:rPr>
        <w:t>؛ سنن الکبری بیهقی،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ابویعلی،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7237</w:t>
      </w:r>
      <w:r>
        <w:rPr>
          <w:rFonts w:ascii="IRNazanin" w:hAnsi="IRNazanin" w:eastAsia="IRNazanin"/>
          <w:b w:val="false"/>
          <w:b w:val="false"/>
          <w:bCs w:val="false"/>
          <w:i w:val="false"/>
          <w:i w:val="false"/>
          <w:iCs w:val="false"/>
          <w:color w:val="333333"/>
          <w:sz w:val="20"/>
          <w:sz w:val="20"/>
          <w:szCs w:val="20"/>
          <w:rtl w:val="true"/>
        </w:rPr>
        <w:t>؛ سنن الکبری بیهقی،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الصحابه ابونعیم،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مسند شامیین،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احادیث صحیحه البانی،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با دو سند دیگر والبانی سندش را صحیح دانسته است</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18098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22951</w:t>
      </w:r>
      <w:r>
        <w:rPr>
          <w:rFonts w:ascii="IRNazanin" w:hAnsi="IRNazanin" w:eastAsia="IRNazanin"/>
          <w:b w:val="false"/>
          <w:b w:val="false"/>
          <w:bCs w:val="false"/>
          <w:i w:val="false"/>
          <w:i w:val="false"/>
          <w:iCs w:val="false"/>
          <w:color w:val="333333"/>
          <w:sz w:val="20"/>
          <w:sz w:val="20"/>
          <w:szCs w:val="20"/>
          <w:rtl w:val="true"/>
        </w:rPr>
        <w:t xml:space="preserve">؛ سنن ابوداود،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3689</w:t>
      </w:r>
      <w:r>
        <w:rPr>
          <w:rFonts w:ascii="IRNazanin" w:hAnsi="IRNazanin" w:eastAsia="IRNazanin"/>
          <w:b w:val="false"/>
          <w:b w:val="false"/>
          <w:bCs w:val="false"/>
          <w:i w:val="false"/>
          <w:i w:val="false"/>
          <w:iCs w:val="false"/>
          <w:color w:val="333333"/>
          <w:sz w:val="20"/>
          <w:sz w:val="20"/>
          <w:szCs w:val="20"/>
          <w:rtl w:val="true"/>
        </w:rPr>
        <w:t xml:space="preserve">؛ سنن ابن ماجه، ح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احادیث صحیحه البانی،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صحیحه البانی،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صخاری، ح </w:t>
      </w:r>
      <w:r>
        <w:rPr>
          <w:rFonts w:eastAsia="IRNazanin" w:cs="IRNazanin"/>
          <w:b w:val="false"/>
          <w:bCs w:val="false"/>
          <w:i w:val="false"/>
          <w:iCs w:val="false"/>
          <w:color w:val="333333"/>
          <w:sz w:val="20"/>
          <w:szCs w:val="20"/>
        </w:rPr>
        <w:t>4977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4976</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حمیدی،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image" Target="media/image2.jpeg"/><Relationship Id="rId769" Type="http://schemas.openxmlformats.org/officeDocument/2006/relationships/image" Target="media/image2.jpeg"/><Relationship Id="rId770" Type="http://schemas.openxmlformats.org/officeDocument/2006/relationships/footer" Target="footer763.xml"/><Relationship Id="rId771" Type="http://schemas.openxmlformats.org/officeDocument/2006/relationships/footnotes" Target="footnotes.xml"/><Relationship Id="rId772" Type="http://schemas.openxmlformats.org/officeDocument/2006/relationships/numbering" Target="numbering.xml"/><Relationship Id="rId773" Type="http://schemas.openxmlformats.org/officeDocument/2006/relationships/fontTable" Target="fontTable.xml"/><Relationship Id="rId774" Type="http://schemas.openxmlformats.org/officeDocument/2006/relationships/settings" Target="settings.xml"/><Relationship Id="rId7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773</Pages>
  <Words>118619</Words>
  <Characters>427397</Characters>
  <CharactersWithSpaces>542664</CharactersWithSpaces>
  <Paragraphs>3349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2026-08-18T23:12:37Z</dcterms:created>
  <dc:creator>ghaemiyeh.com</dc:creator>
  <dc:description/>
  <dc:language>en-US</dc:language>
  <cp:lastModifiedBy/>
  <dcterms:modified xsi:type="dcterms:W3CDTF">2026-08-19T02:43:02Z</dcterms:modified>
  <cp:revision>1</cp:revision>
  <dc:subject/>
  <dc:title>امام بخاری و جایگاه صحیحش</dc:title>
</cp:coreProperties>
</file>

<file path=docProps/custom.xml><?xml version="1.0" encoding="utf-8"?>
<Properties xmlns="http://schemas.openxmlformats.org/officeDocument/2006/custom-properties" xmlns:vt="http://schemas.openxmlformats.org/officeDocument/2006/docPropsVTypes"/>
</file>