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صرف میر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9930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19932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19934_774463916">
            <w:r>
              <w:rPr>
                <w:webHidden/>
                <w:rStyle w:val="IndexLink"/>
                <w:rtl w:val="true"/>
              </w:rPr>
              <w:t>فصل</w:t>
            </w:r>
            <w:r>
              <w:rPr>
                <w:rStyle w:val="IndexLink"/>
                <w:rtl w:val="true"/>
              </w:rPr>
              <w:t xml:space="preserve">: </w:t>
            </w:r>
            <w:r>
              <w:rPr>
                <w:rStyle w:val="IndexLink"/>
                <w:rtl w:val="true"/>
              </w:rPr>
              <w:t>بنای اسم</w:t>
            </w:r>
            <w:r>
              <w:rPr>
                <w:rStyle w:val="IndexLink"/>
                <w:rtl w:val="true"/>
              </w:rPr>
              <w:tab/>
            </w:r>
            <w:r>
              <w:rPr>
                <w:rStyle w:val="IndexLink"/>
              </w:rPr>
              <w:t>9</w:t>
            </w:r>
          </w:hyperlink>
        </w:p>
        <w:p>
          <w:pPr>
            <w:pStyle w:val="Contents2"/>
            <w:tabs>
              <w:tab w:val="clear" w:pos="8743"/>
              <w:tab w:val="right" w:pos="9026" w:leader="dot"/>
            </w:tabs>
            <w:rPr/>
          </w:pPr>
          <w:hyperlink w:anchor="__RefHeading___Toc619936_774463916">
            <w:r>
              <w:rPr>
                <w:webHidden/>
                <w:rStyle w:val="IndexLink"/>
                <w:rtl w:val="true"/>
              </w:rPr>
              <w:t>فصل</w:t>
            </w:r>
            <w:r>
              <w:rPr>
                <w:rStyle w:val="IndexLink"/>
                <w:rtl w:val="true"/>
              </w:rPr>
              <w:t xml:space="preserve">: </w:t>
            </w:r>
            <w:r>
              <w:rPr>
                <w:rStyle w:val="IndexLink"/>
                <w:rtl w:val="true"/>
              </w:rPr>
              <w:t>میزان در شناخت حروف اصلی</w:t>
            </w:r>
            <w:r>
              <w:rPr>
                <w:rStyle w:val="IndexLink"/>
                <w:rtl w:val="true"/>
              </w:rPr>
              <w:tab/>
            </w:r>
            <w:r>
              <w:rPr>
                <w:rStyle w:val="IndexLink"/>
              </w:rPr>
              <w:t>10</w:t>
            </w:r>
          </w:hyperlink>
        </w:p>
        <w:p>
          <w:pPr>
            <w:pStyle w:val="Contents2"/>
            <w:tabs>
              <w:tab w:val="clear" w:pos="8743"/>
              <w:tab w:val="right" w:pos="9026" w:leader="dot"/>
            </w:tabs>
            <w:rPr/>
          </w:pPr>
          <w:hyperlink w:anchor="__RefHeading___Toc619938_774463916">
            <w:r>
              <w:rPr>
                <w:webHidden/>
                <w:rStyle w:val="IndexLink"/>
                <w:rtl w:val="true"/>
              </w:rPr>
              <w:t>فصل</w:t>
            </w:r>
            <w:r>
              <w:rPr>
                <w:rStyle w:val="IndexLink"/>
                <w:rtl w:val="true"/>
              </w:rPr>
              <w:t xml:space="preserve">: </w:t>
            </w:r>
            <w:r>
              <w:rPr>
                <w:rStyle w:val="IndexLink"/>
                <w:rtl w:val="true"/>
              </w:rPr>
              <w:t>صیغه های اسم ثلاثی مجرد</w:t>
            </w:r>
            <w:r>
              <w:rPr>
                <w:rStyle w:val="IndexLink"/>
                <w:rtl w:val="true"/>
              </w:rPr>
              <w:tab/>
            </w:r>
            <w:r>
              <w:rPr>
                <w:rStyle w:val="IndexLink"/>
              </w:rPr>
              <w:t>11</w:t>
            </w:r>
          </w:hyperlink>
        </w:p>
        <w:p>
          <w:pPr>
            <w:pStyle w:val="Contents2"/>
            <w:tabs>
              <w:tab w:val="clear" w:pos="8743"/>
              <w:tab w:val="right" w:pos="9026" w:leader="dot"/>
            </w:tabs>
            <w:rPr/>
          </w:pPr>
          <w:hyperlink w:anchor="__RefHeading___Toc619940_774463916">
            <w:r>
              <w:rPr>
                <w:webHidden/>
                <w:rStyle w:val="IndexLink"/>
                <w:rtl w:val="true"/>
              </w:rPr>
              <w:t>فصل</w:t>
            </w:r>
            <w:r>
              <w:rPr>
                <w:rStyle w:val="IndexLink"/>
                <w:rtl w:val="true"/>
              </w:rPr>
              <w:t xml:space="preserve">: </w:t>
            </w:r>
            <w:r>
              <w:rPr>
                <w:rStyle w:val="IndexLink"/>
                <w:rtl w:val="true"/>
              </w:rPr>
              <w:t>اسم صحیح و غیر صحیح</w:t>
            </w:r>
            <w:r>
              <w:rPr>
                <w:rStyle w:val="IndexLink"/>
                <w:rtl w:val="true"/>
              </w:rPr>
              <w:tab/>
            </w:r>
            <w:r>
              <w:rPr>
                <w:rStyle w:val="IndexLink"/>
              </w:rPr>
              <w:t>12</w:t>
            </w:r>
          </w:hyperlink>
        </w:p>
        <w:p>
          <w:pPr>
            <w:pStyle w:val="Contents2"/>
            <w:tabs>
              <w:tab w:val="clear" w:pos="8743"/>
              <w:tab w:val="right" w:pos="9026" w:leader="dot"/>
            </w:tabs>
            <w:rPr/>
          </w:pPr>
          <w:hyperlink w:anchor="__RefHeading___Toc619942_774463916">
            <w:r>
              <w:rPr>
                <w:webHidden/>
                <w:rStyle w:val="IndexLink"/>
                <w:rtl w:val="true"/>
              </w:rPr>
              <w:t>فصل</w:t>
            </w:r>
            <w:r>
              <w:rPr>
                <w:rStyle w:val="IndexLink"/>
                <w:rtl w:val="true"/>
              </w:rPr>
              <w:t xml:space="preserve">: </w:t>
            </w:r>
            <w:r>
              <w:rPr>
                <w:rStyle w:val="IndexLink"/>
                <w:rtl w:val="true"/>
              </w:rPr>
              <w:t>صیغه های فعل ثلاثی مجرد</w:t>
            </w:r>
            <w:r>
              <w:rPr>
                <w:rStyle w:val="IndexLink"/>
                <w:rtl w:val="true"/>
              </w:rPr>
              <w:tab/>
            </w:r>
            <w:r>
              <w:rPr>
                <w:rStyle w:val="IndexLink"/>
              </w:rPr>
              <w:t>14</w:t>
            </w:r>
          </w:hyperlink>
        </w:p>
        <w:p>
          <w:pPr>
            <w:pStyle w:val="Contents2"/>
            <w:tabs>
              <w:tab w:val="clear" w:pos="8743"/>
              <w:tab w:val="right" w:pos="9026" w:leader="dot"/>
            </w:tabs>
            <w:rPr/>
          </w:pPr>
          <w:hyperlink w:anchor="__RefHeading___Toc619944_774463916">
            <w:r>
              <w:rPr>
                <w:webHidden/>
                <w:rStyle w:val="IndexLink"/>
                <w:rtl w:val="true"/>
              </w:rPr>
              <w:t>فصل</w:t>
            </w:r>
            <w:r>
              <w:rPr>
                <w:rStyle w:val="IndexLink"/>
                <w:rtl w:val="true"/>
              </w:rPr>
              <w:t xml:space="preserve">: </w:t>
            </w:r>
            <w:r>
              <w:rPr>
                <w:rStyle w:val="IndexLink"/>
                <w:rtl w:val="true"/>
              </w:rPr>
              <w:t>صیغه های فعل ثلاثی مزید</w:t>
            </w:r>
            <w:r>
              <w:rPr>
                <w:rStyle w:val="IndexLink"/>
                <w:rtl w:val="true"/>
              </w:rPr>
              <w:tab/>
            </w:r>
            <w:r>
              <w:rPr>
                <w:rStyle w:val="IndexLink"/>
              </w:rPr>
              <w:t>17</w:t>
            </w:r>
          </w:hyperlink>
        </w:p>
        <w:p>
          <w:pPr>
            <w:pStyle w:val="Contents2"/>
            <w:tabs>
              <w:tab w:val="clear" w:pos="8743"/>
              <w:tab w:val="right" w:pos="9026" w:leader="dot"/>
            </w:tabs>
            <w:rPr/>
          </w:pPr>
          <w:hyperlink w:anchor="__RefHeading___Toc619946_774463916">
            <w:r>
              <w:rPr>
                <w:webHidden/>
                <w:rStyle w:val="IndexLink"/>
                <w:rtl w:val="true"/>
              </w:rPr>
              <w:t>فصل</w:t>
            </w:r>
            <w:r>
              <w:rPr>
                <w:rStyle w:val="IndexLink"/>
                <w:rtl w:val="true"/>
              </w:rPr>
              <w:t xml:space="preserve">: </w:t>
            </w:r>
            <w:r>
              <w:rPr>
                <w:rStyle w:val="IndexLink"/>
                <w:rtl w:val="true"/>
              </w:rPr>
              <w:t>فعل رباعی مجرد</w:t>
            </w:r>
            <w:r>
              <w:rPr>
                <w:rStyle w:val="IndexLink"/>
                <w:rtl w:val="true"/>
              </w:rPr>
              <w:tab/>
            </w:r>
            <w:r>
              <w:rPr>
                <w:rStyle w:val="IndexLink"/>
              </w:rPr>
              <w:t>19</w:t>
            </w:r>
          </w:hyperlink>
        </w:p>
        <w:p>
          <w:pPr>
            <w:pStyle w:val="Contents2"/>
            <w:tabs>
              <w:tab w:val="clear" w:pos="8743"/>
              <w:tab w:val="right" w:pos="9026" w:leader="dot"/>
            </w:tabs>
            <w:rPr/>
          </w:pPr>
          <w:hyperlink w:anchor="__RefHeading___Toc619948_774463916">
            <w:r>
              <w:rPr>
                <w:webHidden/>
                <w:rStyle w:val="IndexLink"/>
                <w:rtl w:val="true"/>
              </w:rPr>
              <w:t>فصل</w:t>
            </w:r>
            <w:r>
              <w:rPr>
                <w:rStyle w:val="IndexLink"/>
                <w:rtl w:val="true"/>
              </w:rPr>
              <w:t xml:space="preserve">: </w:t>
            </w:r>
            <w:r>
              <w:rPr>
                <w:rStyle w:val="IndexLink"/>
                <w:rtl w:val="true"/>
              </w:rPr>
              <w:t>تقسیم اسم بر اساس موضوع له</w:t>
            </w:r>
            <w:r>
              <w:rPr>
                <w:rStyle w:val="IndexLink"/>
                <w:rtl w:val="true"/>
              </w:rPr>
              <w:tab/>
            </w:r>
            <w:r>
              <w:rPr>
                <w:rStyle w:val="IndexLink"/>
              </w:rPr>
              <w:t>19</w:t>
            </w:r>
          </w:hyperlink>
        </w:p>
        <w:p>
          <w:pPr>
            <w:pStyle w:val="Contents2"/>
            <w:tabs>
              <w:tab w:val="clear" w:pos="8743"/>
              <w:tab w:val="right" w:pos="9026" w:leader="dot"/>
            </w:tabs>
            <w:rPr/>
          </w:pPr>
          <w:hyperlink w:anchor="__RefHeading___Toc619950_774463916">
            <w:r>
              <w:rPr>
                <w:webHidden/>
                <w:rStyle w:val="IndexLink"/>
                <w:rtl w:val="true"/>
              </w:rPr>
              <w:t>فصل</w:t>
            </w:r>
            <w:r>
              <w:rPr>
                <w:rStyle w:val="IndexLink"/>
                <w:rtl w:val="true"/>
              </w:rPr>
              <w:t xml:space="preserve">: </w:t>
            </w:r>
            <w:r>
              <w:rPr>
                <w:rStyle w:val="IndexLink"/>
                <w:rtl w:val="true"/>
              </w:rPr>
              <w:t>ابواب فعل ثلاثی مجرد</w:t>
            </w:r>
            <w:r>
              <w:rPr>
                <w:rStyle w:val="IndexLink"/>
                <w:rtl w:val="true"/>
              </w:rPr>
              <w:tab/>
            </w:r>
            <w:r>
              <w:rPr>
                <w:rStyle w:val="IndexLink"/>
              </w:rPr>
              <w:t>21</w:t>
            </w:r>
          </w:hyperlink>
        </w:p>
        <w:p>
          <w:pPr>
            <w:pStyle w:val="Contents2"/>
            <w:tabs>
              <w:tab w:val="clear" w:pos="8743"/>
              <w:tab w:val="right" w:pos="9026" w:leader="dot"/>
            </w:tabs>
            <w:rPr/>
          </w:pPr>
          <w:hyperlink w:anchor="__RefHeading___Toc619952_774463916">
            <w:r>
              <w:rPr>
                <w:webHidden/>
                <w:rStyle w:val="IndexLink"/>
                <w:rtl w:val="true"/>
              </w:rPr>
              <w:t>فصل</w:t>
            </w:r>
            <w:r>
              <w:rPr>
                <w:rStyle w:val="IndexLink"/>
                <w:rtl w:val="true"/>
              </w:rPr>
              <w:t xml:space="preserve">: </w:t>
            </w:r>
            <w:r>
              <w:rPr>
                <w:rStyle w:val="IndexLink"/>
                <w:rtl w:val="true"/>
              </w:rPr>
              <w:t>نحوه ساخت فعل مستقبل</w:t>
            </w:r>
            <w:r>
              <w:rPr>
                <w:rStyle w:val="IndexLink"/>
                <w:rtl w:val="true"/>
              </w:rPr>
              <w:tab/>
            </w:r>
            <w:r>
              <w:rPr>
                <w:rStyle w:val="IndexLink"/>
              </w:rPr>
              <w:t>21</w:t>
            </w:r>
          </w:hyperlink>
        </w:p>
        <w:p>
          <w:pPr>
            <w:pStyle w:val="Contents2"/>
            <w:tabs>
              <w:tab w:val="clear" w:pos="8743"/>
              <w:tab w:val="right" w:pos="9026" w:leader="dot"/>
            </w:tabs>
            <w:rPr/>
          </w:pPr>
          <w:hyperlink w:anchor="__RefHeading___Toc619954_774463916">
            <w:r>
              <w:rPr>
                <w:webHidden/>
                <w:rStyle w:val="IndexLink"/>
                <w:rtl w:val="true"/>
              </w:rPr>
              <w:t>فصل</w:t>
            </w:r>
            <w:r>
              <w:rPr>
                <w:rStyle w:val="IndexLink"/>
                <w:rtl w:val="true"/>
              </w:rPr>
              <w:t>: «</w:t>
            </w:r>
            <w:r>
              <w:rPr>
                <w:rStyle w:val="IndexLink"/>
                <w:rtl w:val="true"/>
              </w:rPr>
              <w:t>الف</w:t>
            </w:r>
            <w:r>
              <w:rPr>
                <w:rStyle w:val="IndexLink"/>
                <w:rtl w:val="true"/>
              </w:rPr>
              <w:t xml:space="preserve">» </w:t>
            </w:r>
            <w:r>
              <w:rPr>
                <w:rStyle w:val="IndexLink"/>
                <w:rtl w:val="true"/>
              </w:rPr>
              <w:t>در نَصَرا</w:t>
            </w:r>
            <w:r>
              <w:rPr>
                <w:rStyle w:val="IndexLink"/>
                <w:rtl w:val="true"/>
              </w:rPr>
              <w:tab/>
            </w:r>
            <w:r>
              <w:rPr>
                <w:rStyle w:val="IndexLink"/>
              </w:rPr>
              <w:t>23</w:t>
            </w:r>
          </w:hyperlink>
        </w:p>
        <w:p>
          <w:pPr>
            <w:pStyle w:val="Contents2"/>
            <w:tabs>
              <w:tab w:val="clear" w:pos="8743"/>
              <w:tab w:val="right" w:pos="9026" w:leader="dot"/>
            </w:tabs>
            <w:rPr/>
          </w:pPr>
          <w:hyperlink w:anchor="__RefHeading___Toc619956_774463916">
            <w:r>
              <w:rPr>
                <w:webHidden/>
                <w:rStyle w:val="IndexLink"/>
                <w:rtl w:val="true"/>
              </w:rPr>
              <w:t>فصل</w:t>
            </w:r>
            <w:r>
              <w:rPr>
                <w:rStyle w:val="IndexLink"/>
                <w:rtl w:val="true"/>
              </w:rPr>
              <w:t>: «</w:t>
            </w:r>
            <w:r>
              <w:rPr>
                <w:rStyle w:val="IndexLink"/>
                <w:rtl w:val="true"/>
              </w:rPr>
              <w:t>یاء</w:t>
            </w:r>
            <w:r>
              <w:rPr>
                <w:rStyle w:val="IndexLink"/>
                <w:rtl w:val="true"/>
              </w:rPr>
              <w:t xml:space="preserve">» </w:t>
            </w:r>
            <w:r>
              <w:rPr>
                <w:rStyle w:val="IndexLink"/>
                <w:rtl w:val="true"/>
              </w:rPr>
              <w:t>در یَنصُر و یَضرِبُ</w:t>
            </w:r>
            <w:r>
              <w:rPr>
                <w:rStyle w:val="IndexLink"/>
                <w:rtl w:val="true"/>
              </w:rPr>
              <w:tab/>
            </w:r>
            <w:r>
              <w:rPr>
                <w:rStyle w:val="IndexLink"/>
              </w:rPr>
              <w:t>24</w:t>
            </w:r>
          </w:hyperlink>
        </w:p>
        <w:p>
          <w:pPr>
            <w:pStyle w:val="Contents2"/>
            <w:tabs>
              <w:tab w:val="clear" w:pos="8743"/>
              <w:tab w:val="right" w:pos="9026" w:leader="dot"/>
            </w:tabs>
            <w:rPr/>
          </w:pPr>
          <w:hyperlink w:anchor="__RefHeading___Toc619958_774463916">
            <w:r>
              <w:rPr>
                <w:webHidden/>
                <w:rStyle w:val="IndexLink"/>
                <w:rtl w:val="true"/>
              </w:rPr>
              <w:t>فصل</w:t>
            </w:r>
            <w:r>
              <w:rPr>
                <w:rStyle w:val="IndexLink"/>
                <w:rtl w:val="true"/>
              </w:rPr>
              <w:t xml:space="preserve">: </w:t>
            </w:r>
            <w:r>
              <w:rPr>
                <w:rStyle w:val="IndexLink"/>
                <w:rtl w:val="true"/>
              </w:rPr>
              <w:t>عمل حروف ناصبه</w:t>
            </w:r>
            <w:r>
              <w:rPr>
                <w:rStyle w:val="IndexLink"/>
                <w:rtl w:val="true"/>
              </w:rPr>
              <w:tab/>
            </w:r>
            <w:r>
              <w:rPr>
                <w:rStyle w:val="IndexLink"/>
              </w:rPr>
              <w:t>25</w:t>
            </w:r>
          </w:hyperlink>
        </w:p>
        <w:p>
          <w:pPr>
            <w:pStyle w:val="Contents2"/>
            <w:tabs>
              <w:tab w:val="clear" w:pos="8743"/>
              <w:tab w:val="right" w:pos="9026" w:leader="dot"/>
            </w:tabs>
            <w:rPr/>
          </w:pPr>
          <w:hyperlink w:anchor="__RefHeading___Toc619960_774463916">
            <w:r>
              <w:rPr>
                <w:webHidden/>
                <w:rStyle w:val="IndexLink"/>
                <w:rtl w:val="true"/>
              </w:rPr>
              <w:t>فصل</w:t>
            </w:r>
            <w:r>
              <w:rPr>
                <w:rStyle w:val="IndexLink"/>
                <w:rtl w:val="true"/>
              </w:rPr>
              <w:t xml:space="preserve">: </w:t>
            </w:r>
            <w:r>
              <w:rPr>
                <w:rStyle w:val="IndexLink"/>
                <w:rtl w:val="true"/>
              </w:rPr>
              <w:t>نحوه ساخت فعل امر مخاطب</w:t>
            </w:r>
            <w:r>
              <w:rPr>
                <w:rStyle w:val="IndexLink"/>
                <w:rtl w:val="true"/>
              </w:rPr>
              <w:tab/>
            </w:r>
            <w:r>
              <w:rPr>
                <w:rStyle w:val="IndexLink"/>
              </w:rPr>
              <w:t>27</w:t>
            </w:r>
          </w:hyperlink>
        </w:p>
        <w:p>
          <w:pPr>
            <w:pStyle w:val="Contents2"/>
            <w:tabs>
              <w:tab w:val="clear" w:pos="8743"/>
              <w:tab w:val="right" w:pos="9026" w:leader="dot"/>
            </w:tabs>
            <w:rPr/>
          </w:pPr>
          <w:hyperlink w:anchor="__RefHeading___Toc619962_774463916">
            <w:r>
              <w:rPr>
                <w:webHidden/>
                <w:rStyle w:val="IndexLink"/>
                <w:rtl w:val="true"/>
              </w:rPr>
              <w:t>فصل</w:t>
            </w:r>
            <w:r>
              <w:rPr>
                <w:rStyle w:val="IndexLink"/>
                <w:rtl w:val="true"/>
              </w:rPr>
              <w:t xml:space="preserve">: </w:t>
            </w:r>
            <w:r>
              <w:rPr>
                <w:rStyle w:val="IndexLink"/>
                <w:rtl w:val="true"/>
              </w:rPr>
              <w:t>فعل لازم و متعدّی</w:t>
            </w:r>
            <w:r>
              <w:rPr>
                <w:rStyle w:val="IndexLink"/>
                <w:rtl w:val="true"/>
              </w:rPr>
              <w:tab/>
            </w:r>
            <w:r>
              <w:rPr>
                <w:rStyle w:val="IndexLink"/>
              </w:rPr>
              <w:t>29</w:t>
            </w:r>
          </w:hyperlink>
        </w:p>
        <w:p>
          <w:pPr>
            <w:pStyle w:val="Contents2"/>
            <w:tabs>
              <w:tab w:val="clear" w:pos="8743"/>
              <w:tab w:val="right" w:pos="9026" w:leader="dot"/>
            </w:tabs>
            <w:rPr/>
          </w:pPr>
          <w:hyperlink w:anchor="__RefHeading___Toc619964_774463916">
            <w:r>
              <w:rPr>
                <w:webHidden/>
                <w:rStyle w:val="IndexLink"/>
                <w:rtl w:val="true"/>
              </w:rPr>
              <w:t>فصل</w:t>
            </w:r>
            <w:r>
              <w:rPr>
                <w:rStyle w:val="IndexLink"/>
                <w:rtl w:val="true"/>
              </w:rPr>
              <w:t xml:space="preserve">: </w:t>
            </w:r>
            <w:r>
              <w:rPr>
                <w:rStyle w:val="IndexLink"/>
                <w:rtl w:val="true"/>
              </w:rPr>
              <w:t>فعل معلوم و مجهول</w:t>
            </w:r>
            <w:r>
              <w:rPr>
                <w:rStyle w:val="IndexLink"/>
                <w:rtl w:val="true"/>
              </w:rPr>
              <w:tab/>
            </w:r>
            <w:r>
              <w:rPr>
                <w:rStyle w:val="IndexLink"/>
              </w:rPr>
              <w:t>30</w:t>
            </w:r>
          </w:hyperlink>
        </w:p>
        <w:p>
          <w:pPr>
            <w:pStyle w:val="Contents3"/>
            <w:tabs>
              <w:tab w:val="clear" w:pos="8459"/>
              <w:tab w:val="right" w:pos="9026" w:leader="dot"/>
            </w:tabs>
            <w:rPr/>
          </w:pPr>
          <w:hyperlink w:anchor="__RefHeading___Toc619966_774463916">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19968_774463916">
            <w:r>
              <w:rPr>
                <w:webHidden/>
                <w:rStyle w:val="IndexLink"/>
                <w:rtl w:val="true"/>
              </w:rPr>
              <w:t>فعل ماضی مجهول</w:t>
            </w:r>
            <w:r>
              <w:rPr>
                <w:rStyle w:val="IndexLink"/>
                <w:rtl w:val="true"/>
              </w:rPr>
              <w:tab/>
            </w:r>
            <w:r>
              <w:rPr>
                <w:rStyle w:val="IndexLink"/>
              </w:rPr>
              <w:t>30</w:t>
            </w:r>
          </w:hyperlink>
        </w:p>
        <w:p>
          <w:pPr>
            <w:pStyle w:val="Contents3"/>
            <w:tabs>
              <w:tab w:val="clear" w:pos="8459"/>
              <w:tab w:val="right" w:pos="9026" w:leader="dot"/>
            </w:tabs>
            <w:rPr/>
          </w:pPr>
          <w:hyperlink w:anchor="__RefHeading___Toc619970_774463916">
            <w:r>
              <w:rPr>
                <w:webHidden/>
                <w:rStyle w:val="IndexLink"/>
                <w:rtl w:val="true"/>
              </w:rPr>
              <w:t>فعل مستقبل مجهول</w:t>
            </w:r>
            <w:r>
              <w:rPr>
                <w:rStyle w:val="IndexLink"/>
                <w:rtl w:val="true"/>
              </w:rPr>
              <w:tab/>
            </w:r>
            <w:r>
              <w:rPr>
                <w:rStyle w:val="IndexLink"/>
              </w:rPr>
              <w:t>33</w:t>
            </w:r>
          </w:hyperlink>
        </w:p>
        <w:p>
          <w:pPr>
            <w:pStyle w:val="Contents2"/>
            <w:tabs>
              <w:tab w:val="clear" w:pos="8743"/>
              <w:tab w:val="right" w:pos="9026" w:leader="dot"/>
            </w:tabs>
            <w:rPr/>
          </w:pPr>
          <w:hyperlink w:anchor="__RefHeading___Toc619972_774463916">
            <w:r>
              <w:rPr>
                <w:webHidden/>
                <w:rStyle w:val="IndexLink"/>
                <w:rtl w:val="true"/>
              </w:rPr>
              <w:t>فصل</w:t>
            </w:r>
            <w:r>
              <w:rPr>
                <w:rStyle w:val="IndexLink"/>
                <w:rtl w:val="true"/>
              </w:rPr>
              <w:t xml:space="preserve">: </w:t>
            </w:r>
            <w:r>
              <w:rPr>
                <w:rStyle w:val="IndexLink"/>
                <w:rtl w:val="true"/>
              </w:rPr>
              <w:t>نون تأکید ثقیله و خفیفه</w:t>
            </w:r>
            <w:r>
              <w:rPr>
                <w:rStyle w:val="IndexLink"/>
                <w:rtl w:val="true"/>
              </w:rPr>
              <w:tab/>
            </w:r>
            <w:r>
              <w:rPr>
                <w:rStyle w:val="IndexLink"/>
              </w:rPr>
              <w:t>33</w:t>
            </w:r>
          </w:hyperlink>
        </w:p>
        <w:p>
          <w:pPr>
            <w:pStyle w:val="Contents2"/>
            <w:tabs>
              <w:tab w:val="clear" w:pos="8743"/>
              <w:tab w:val="right" w:pos="9026" w:leader="dot"/>
            </w:tabs>
            <w:rPr/>
          </w:pPr>
          <w:hyperlink w:anchor="__RefHeading___Toc619974_774463916">
            <w:r>
              <w:rPr>
                <w:webHidden/>
                <w:rStyle w:val="IndexLink"/>
                <w:rtl w:val="true"/>
              </w:rPr>
              <w:t>فصل</w:t>
            </w:r>
            <w:r>
              <w:rPr>
                <w:rStyle w:val="IndexLink"/>
                <w:rtl w:val="true"/>
              </w:rPr>
              <w:t xml:space="preserve">: </w:t>
            </w:r>
            <w:r>
              <w:rPr>
                <w:rStyle w:val="IndexLink"/>
                <w:rtl w:val="true"/>
              </w:rPr>
              <w:t>اسم فاعل از فعل ثلاثی مجرد</w:t>
            </w:r>
            <w:r>
              <w:rPr>
                <w:rStyle w:val="IndexLink"/>
                <w:rtl w:val="true"/>
              </w:rPr>
              <w:tab/>
            </w:r>
            <w:r>
              <w:rPr>
                <w:rStyle w:val="IndexLink"/>
              </w:rPr>
              <w:t>35</w:t>
            </w:r>
          </w:hyperlink>
        </w:p>
        <w:p>
          <w:pPr>
            <w:pStyle w:val="Contents2"/>
            <w:tabs>
              <w:tab w:val="clear" w:pos="8743"/>
              <w:tab w:val="right" w:pos="9026" w:leader="dot"/>
            </w:tabs>
            <w:rPr/>
          </w:pPr>
          <w:hyperlink w:anchor="__RefHeading___Toc619976_774463916">
            <w:r>
              <w:rPr>
                <w:webHidden/>
                <w:rStyle w:val="IndexLink"/>
                <w:rtl w:val="true"/>
              </w:rPr>
              <w:t>فصل</w:t>
            </w:r>
            <w:r>
              <w:rPr>
                <w:rStyle w:val="IndexLink"/>
                <w:rtl w:val="true"/>
              </w:rPr>
              <w:t xml:space="preserve">: </w:t>
            </w:r>
            <w:r>
              <w:rPr>
                <w:rStyle w:val="IndexLink"/>
                <w:rtl w:val="true"/>
              </w:rPr>
              <w:t>صیغه های اسم مبالغه</w:t>
            </w:r>
            <w:r>
              <w:rPr>
                <w:rStyle w:val="IndexLink"/>
                <w:rtl w:val="true"/>
              </w:rPr>
              <w:tab/>
            </w:r>
            <w:r>
              <w:rPr>
                <w:rStyle w:val="IndexLink"/>
              </w:rPr>
              <w:t>36</w:t>
            </w:r>
          </w:hyperlink>
        </w:p>
        <w:p>
          <w:pPr>
            <w:pStyle w:val="Contents2"/>
            <w:tabs>
              <w:tab w:val="clear" w:pos="8743"/>
              <w:tab w:val="right" w:pos="9026" w:leader="dot"/>
            </w:tabs>
            <w:rPr/>
          </w:pPr>
          <w:hyperlink w:anchor="__RefHeading___Toc619978_774463916">
            <w:r>
              <w:rPr>
                <w:webHidden/>
                <w:rStyle w:val="IndexLink"/>
                <w:rtl w:val="true"/>
              </w:rPr>
              <w:t>فصل</w:t>
            </w:r>
            <w:r>
              <w:rPr>
                <w:rStyle w:val="IndexLink"/>
                <w:rtl w:val="true"/>
              </w:rPr>
              <w:t xml:space="preserve">: </w:t>
            </w:r>
            <w:r>
              <w:rPr>
                <w:rStyle w:val="IndexLink"/>
                <w:rtl w:val="true"/>
              </w:rPr>
              <w:t>اسم مفعول از فعل ثلاثی مجرد</w:t>
            </w:r>
            <w:r>
              <w:rPr>
                <w:rStyle w:val="IndexLink"/>
                <w:rtl w:val="true"/>
              </w:rPr>
              <w:tab/>
            </w:r>
            <w:r>
              <w:rPr>
                <w:rStyle w:val="IndexLink"/>
              </w:rPr>
              <w:t>36</w:t>
            </w:r>
          </w:hyperlink>
        </w:p>
        <w:p>
          <w:pPr>
            <w:pStyle w:val="Contents2"/>
            <w:tabs>
              <w:tab w:val="clear" w:pos="8743"/>
              <w:tab w:val="right" w:pos="9026" w:leader="dot"/>
            </w:tabs>
            <w:rPr/>
          </w:pPr>
          <w:hyperlink w:anchor="__RefHeading___Toc619980_774463916">
            <w:r>
              <w:rPr>
                <w:webHidden/>
                <w:rStyle w:val="IndexLink"/>
                <w:rtl w:val="true"/>
              </w:rPr>
              <w:t>فصل</w:t>
            </w:r>
            <w:r>
              <w:rPr>
                <w:rStyle w:val="IndexLink"/>
                <w:rtl w:val="true"/>
              </w:rPr>
              <w:t xml:space="preserve">: </w:t>
            </w:r>
            <w:r>
              <w:rPr>
                <w:rStyle w:val="IndexLink"/>
                <w:rtl w:val="true"/>
              </w:rPr>
              <w:t>اسم فاعل از فعل ثلاثی مزید</w:t>
            </w:r>
            <w:r>
              <w:rPr>
                <w:rStyle w:val="IndexLink"/>
                <w:rtl w:val="true"/>
              </w:rPr>
              <w:tab/>
            </w:r>
            <w:r>
              <w:rPr>
                <w:rStyle w:val="IndexLink"/>
              </w:rPr>
              <w:t>37</w:t>
            </w:r>
          </w:hyperlink>
        </w:p>
        <w:p>
          <w:pPr>
            <w:pStyle w:val="Contents2"/>
            <w:tabs>
              <w:tab w:val="clear" w:pos="8743"/>
              <w:tab w:val="right" w:pos="9026" w:leader="dot"/>
            </w:tabs>
            <w:rPr/>
          </w:pPr>
          <w:hyperlink w:anchor="__RefHeading___Toc619982_774463916">
            <w:r>
              <w:rPr>
                <w:webHidden/>
                <w:rStyle w:val="IndexLink"/>
                <w:rtl w:val="true"/>
              </w:rPr>
              <w:t>فصل</w:t>
            </w:r>
            <w:r>
              <w:rPr>
                <w:rStyle w:val="IndexLink"/>
                <w:rtl w:val="true"/>
              </w:rPr>
              <w:t xml:space="preserve">: </w:t>
            </w:r>
            <w:r>
              <w:rPr>
                <w:rStyle w:val="IndexLink"/>
                <w:rtl w:val="true"/>
              </w:rPr>
              <w:t>اسم مفعول از فعل ثلاثی مزید</w:t>
            </w:r>
            <w:r>
              <w:rPr>
                <w:rStyle w:val="IndexLink"/>
                <w:rtl w:val="true"/>
              </w:rPr>
              <w:tab/>
            </w:r>
            <w:r>
              <w:rPr>
                <w:rStyle w:val="IndexLink"/>
              </w:rPr>
              <w:t>37</w:t>
            </w:r>
          </w:hyperlink>
        </w:p>
        <w:p>
          <w:pPr>
            <w:pStyle w:val="Contents2"/>
            <w:tabs>
              <w:tab w:val="clear" w:pos="8743"/>
              <w:tab w:val="right" w:pos="9026" w:leader="dot"/>
            </w:tabs>
            <w:rPr/>
          </w:pPr>
          <w:hyperlink w:anchor="__RefHeading___Toc619984_774463916">
            <w:r>
              <w:rPr>
                <w:webHidden/>
                <w:rStyle w:val="IndexLink"/>
                <w:rtl w:val="true"/>
              </w:rPr>
              <w:t>فصل</w:t>
            </w:r>
            <w:r>
              <w:rPr>
                <w:rStyle w:val="IndexLink"/>
                <w:rtl w:val="true"/>
              </w:rPr>
              <w:t xml:space="preserve">: </w:t>
            </w:r>
            <w:r>
              <w:rPr>
                <w:rStyle w:val="IndexLink"/>
                <w:rtl w:val="true"/>
              </w:rPr>
              <w:t>فعل معتلّ</w:t>
            </w:r>
            <w:r>
              <w:rPr>
                <w:rStyle w:val="IndexLink"/>
                <w:rtl w:val="true"/>
              </w:rPr>
              <w:tab/>
            </w:r>
            <w:r>
              <w:rPr>
                <w:rStyle w:val="IndexLink"/>
              </w:rPr>
              <w:t>38</w:t>
            </w:r>
          </w:hyperlink>
        </w:p>
        <w:p>
          <w:pPr>
            <w:pStyle w:val="Contents2"/>
            <w:tabs>
              <w:tab w:val="clear" w:pos="8743"/>
              <w:tab w:val="right" w:pos="9026" w:leader="dot"/>
            </w:tabs>
            <w:rPr/>
          </w:pPr>
          <w:hyperlink w:anchor="__RefHeading___Toc619986_774463916">
            <w:r>
              <w:rPr>
                <w:webHidden/>
                <w:rStyle w:val="IndexLink"/>
                <w:rtl w:val="true"/>
              </w:rPr>
              <w:t>فصل</w:t>
            </w:r>
            <w:r>
              <w:rPr>
                <w:rStyle w:val="IndexLink"/>
                <w:rtl w:val="true"/>
              </w:rPr>
              <w:t xml:space="preserve">: </w:t>
            </w:r>
            <w:r>
              <w:rPr>
                <w:rStyle w:val="IndexLink"/>
                <w:rtl w:val="true"/>
              </w:rPr>
              <w:t>فعل مهموز و مضاعف</w:t>
            </w:r>
            <w:r>
              <w:rPr>
                <w:rStyle w:val="IndexLink"/>
                <w:rtl w:val="true"/>
              </w:rPr>
              <w:tab/>
            </w:r>
            <w:r>
              <w:rPr>
                <w:rStyle w:val="IndexLink"/>
              </w:rPr>
              <w:t>64</w:t>
            </w:r>
          </w:hyperlink>
        </w:p>
        <w:p>
          <w:pPr>
            <w:pStyle w:val="Contents2"/>
            <w:tabs>
              <w:tab w:val="clear" w:pos="8743"/>
              <w:tab w:val="right" w:pos="9026" w:leader="dot"/>
            </w:tabs>
            <w:rPr/>
          </w:pPr>
          <w:hyperlink w:anchor="__RefHeading___Toc619988_774463916">
            <w:r>
              <w:rPr>
                <w:webHidden/>
                <w:rStyle w:val="IndexLink"/>
                <w:rtl w:val="true"/>
              </w:rPr>
              <w:t>فصل</w:t>
            </w:r>
            <w:r>
              <w:rPr>
                <w:rStyle w:val="IndexLink"/>
                <w:rtl w:val="true"/>
              </w:rPr>
              <w:t xml:space="preserve">: </w:t>
            </w:r>
            <w:r>
              <w:rPr>
                <w:rStyle w:val="IndexLink"/>
                <w:rtl w:val="true"/>
              </w:rPr>
              <w:t>مصدر میمی و اسم زمان و اسم مکان و اسم آلت و مرّة</w:t>
            </w:r>
            <w:r>
              <w:rPr>
                <w:rStyle w:val="IndexLink"/>
                <w:rtl w:val="true"/>
              </w:rPr>
              <w:tab/>
            </w:r>
            <w:r>
              <w:rPr>
                <w:rStyle w:val="IndexLink"/>
              </w:rPr>
              <w:t>69</w:t>
            </w:r>
          </w:hyperlink>
        </w:p>
        <w:p>
          <w:pPr>
            <w:pStyle w:val="Contents2"/>
            <w:tabs>
              <w:tab w:val="clear" w:pos="8743"/>
              <w:tab w:val="right" w:pos="9026" w:leader="dot"/>
            </w:tabs>
            <w:rPr/>
          </w:pPr>
          <w:hyperlink w:anchor="__RefHeading___Toc619990_774463916">
            <w:r>
              <w:rPr>
                <w:webHidden/>
                <w:rStyle w:val="IndexLink"/>
                <w:rtl w:val="true"/>
              </w:rPr>
              <w:t>فصل</w:t>
            </w:r>
            <w:r>
              <w:rPr>
                <w:rStyle w:val="IndexLink"/>
                <w:rtl w:val="true"/>
              </w:rPr>
              <w:t xml:space="preserve">: </w:t>
            </w:r>
            <w:r>
              <w:rPr>
                <w:rStyle w:val="IndexLink"/>
                <w:rtl w:val="true"/>
              </w:rPr>
              <w:t>ابواب فعل ثلاثی مزید</w:t>
            </w:r>
            <w:r>
              <w:rPr>
                <w:rStyle w:val="IndexLink"/>
                <w:rtl w:val="true"/>
              </w:rPr>
              <w:tab/>
            </w:r>
            <w:r>
              <w:rPr>
                <w:rStyle w:val="IndexLink"/>
              </w:rPr>
              <w:t>71</w:t>
            </w:r>
          </w:hyperlink>
        </w:p>
        <w:p>
          <w:pPr>
            <w:pStyle w:val="Contents3"/>
            <w:tabs>
              <w:tab w:val="clear" w:pos="8459"/>
              <w:tab w:val="right" w:pos="9026" w:leader="dot"/>
            </w:tabs>
            <w:rPr/>
          </w:pPr>
          <w:hyperlink w:anchor="__RefHeading___Toc619992_774463916">
            <w:r>
              <w:rPr>
                <w:webHidden/>
                <w:rStyle w:val="IndexLink"/>
                <w:rtl w:val="true"/>
              </w:rPr>
              <w:t>باب إِفْعال</w:t>
            </w:r>
            <w:r>
              <w:rPr>
                <w:rStyle w:val="IndexLink"/>
                <w:rtl w:val="true"/>
              </w:rPr>
              <w:tab/>
            </w:r>
            <w:r>
              <w:rPr>
                <w:rStyle w:val="IndexLink"/>
              </w:rPr>
              <w:t>71</w:t>
            </w:r>
          </w:hyperlink>
        </w:p>
        <w:p>
          <w:pPr>
            <w:pStyle w:val="Contents4"/>
            <w:tabs>
              <w:tab w:val="clear" w:pos="8176"/>
              <w:tab w:val="right" w:pos="9026" w:leader="dot"/>
            </w:tabs>
            <w:rPr/>
          </w:pPr>
          <w:hyperlink w:anchor="__RefHeading___Toc619994_774463916">
            <w:r>
              <w:rPr>
                <w:webHidden/>
                <w:rStyle w:val="IndexLink"/>
                <w:rtl w:val="true"/>
              </w:rPr>
              <w:t>باب إِفْعال از صحیح</w:t>
            </w:r>
            <w:r>
              <w:rPr>
                <w:rStyle w:val="IndexLink"/>
                <w:rtl w:val="true"/>
              </w:rPr>
              <w:tab/>
            </w:r>
            <w:r>
              <w:rPr>
                <w:rStyle w:val="IndexLink"/>
              </w:rPr>
              <w:t>71</w:t>
            </w:r>
          </w:hyperlink>
        </w:p>
        <w:p>
          <w:pPr>
            <w:pStyle w:val="Contents4"/>
            <w:tabs>
              <w:tab w:val="clear" w:pos="8176"/>
              <w:tab w:val="right" w:pos="9026" w:leader="dot"/>
            </w:tabs>
            <w:rPr/>
          </w:pPr>
          <w:hyperlink w:anchor="__RefHeading___Toc619996_774463916">
            <w:r>
              <w:rPr>
                <w:webHidden/>
                <w:rStyle w:val="IndexLink"/>
                <w:rtl w:val="true"/>
              </w:rPr>
              <w:t>معانی باب إفعال</w:t>
            </w:r>
            <w:r>
              <w:rPr>
                <w:rStyle w:val="IndexLink"/>
                <w:rtl w:val="true"/>
              </w:rPr>
              <w:tab/>
            </w:r>
            <w:r>
              <w:rPr>
                <w:rStyle w:val="IndexLink"/>
              </w:rPr>
              <w:t>71</w:t>
            </w:r>
          </w:hyperlink>
        </w:p>
        <w:p>
          <w:pPr>
            <w:pStyle w:val="Contents4"/>
            <w:tabs>
              <w:tab w:val="clear" w:pos="8176"/>
              <w:tab w:val="right" w:pos="9026" w:leader="dot"/>
            </w:tabs>
            <w:rPr/>
          </w:pPr>
          <w:hyperlink w:anchor="__RefHeading___Toc619998_774463916">
            <w:r>
              <w:rPr>
                <w:webHidden/>
                <w:rStyle w:val="IndexLink"/>
                <w:rtl w:val="true"/>
              </w:rPr>
              <w:t>مثال واوی از باب إِفعال</w:t>
            </w:r>
            <w:r>
              <w:rPr>
                <w:rStyle w:val="IndexLink"/>
                <w:rtl w:val="true"/>
              </w:rPr>
              <w:tab/>
            </w:r>
            <w:r>
              <w:rPr>
                <w:rStyle w:val="IndexLink"/>
              </w:rPr>
              <w:t>72</w:t>
            </w:r>
          </w:hyperlink>
        </w:p>
        <w:p>
          <w:pPr>
            <w:pStyle w:val="Contents4"/>
            <w:tabs>
              <w:tab w:val="clear" w:pos="8176"/>
              <w:tab w:val="right" w:pos="9026" w:leader="dot"/>
            </w:tabs>
            <w:rPr/>
          </w:pPr>
          <w:hyperlink w:anchor="__RefHeading___Toc620000_774463916">
            <w:r>
              <w:rPr>
                <w:webHidden/>
                <w:rStyle w:val="IndexLink"/>
                <w:rtl w:val="true"/>
              </w:rPr>
              <w:t>مثال یایی</w:t>
            </w:r>
            <w:r>
              <w:rPr>
                <w:rStyle w:val="IndexLink"/>
                <w:rtl w:val="true"/>
              </w:rPr>
              <w:tab/>
            </w:r>
            <w:r>
              <w:rPr>
                <w:rStyle w:val="IndexLink"/>
              </w:rPr>
              <w:t>72</w:t>
            </w:r>
          </w:hyperlink>
        </w:p>
        <w:p>
          <w:pPr>
            <w:pStyle w:val="Contents4"/>
            <w:tabs>
              <w:tab w:val="clear" w:pos="8176"/>
              <w:tab w:val="right" w:pos="9026" w:leader="dot"/>
            </w:tabs>
            <w:rPr/>
          </w:pPr>
          <w:hyperlink w:anchor="__RefHeading___Toc620002_774463916">
            <w:r>
              <w:rPr>
                <w:webHidden/>
                <w:rStyle w:val="IndexLink"/>
                <w:rtl w:val="true"/>
              </w:rPr>
              <w:t>اجوف واوی</w:t>
            </w:r>
            <w:r>
              <w:rPr>
                <w:rStyle w:val="IndexLink"/>
                <w:rtl w:val="true"/>
              </w:rPr>
              <w:tab/>
            </w:r>
            <w:r>
              <w:rPr>
                <w:rStyle w:val="IndexLink"/>
              </w:rPr>
              <w:t>72</w:t>
            </w:r>
          </w:hyperlink>
        </w:p>
        <w:p>
          <w:pPr>
            <w:pStyle w:val="Contents4"/>
            <w:tabs>
              <w:tab w:val="clear" w:pos="8176"/>
              <w:tab w:val="right" w:pos="9026" w:leader="dot"/>
            </w:tabs>
            <w:rPr/>
          </w:pPr>
          <w:hyperlink w:anchor="__RefHeading___Toc620004_774463916">
            <w:r>
              <w:rPr>
                <w:webHidden/>
                <w:rStyle w:val="IndexLink"/>
                <w:rtl w:val="true"/>
              </w:rPr>
              <w:t>اجوف یایی</w:t>
            </w:r>
            <w:r>
              <w:rPr>
                <w:rStyle w:val="IndexLink"/>
                <w:rtl w:val="true"/>
              </w:rPr>
              <w:tab/>
            </w:r>
            <w:r>
              <w:rPr>
                <w:rStyle w:val="IndexLink"/>
              </w:rPr>
              <w:t>74</w:t>
            </w:r>
          </w:hyperlink>
        </w:p>
        <w:p>
          <w:pPr>
            <w:pStyle w:val="Contents4"/>
            <w:tabs>
              <w:tab w:val="clear" w:pos="8176"/>
              <w:tab w:val="right" w:pos="9026" w:leader="dot"/>
            </w:tabs>
            <w:rPr/>
          </w:pPr>
          <w:hyperlink w:anchor="__RefHeading___Toc620006_774463916">
            <w:r>
              <w:rPr>
                <w:webHidden/>
                <w:rStyle w:val="IndexLink"/>
                <w:rtl w:val="true"/>
              </w:rPr>
              <w:t>ناقص واوی</w:t>
            </w:r>
            <w:r>
              <w:rPr>
                <w:rStyle w:val="IndexLink"/>
                <w:rtl w:val="true"/>
              </w:rPr>
              <w:tab/>
            </w:r>
            <w:r>
              <w:rPr>
                <w:rStyle w:val="IndexLink"/>
              </w:rPr>
              <w:t>74</w:t>
            </w:r>
          </w:hyperlink>
        </w:p>
        <w:p>
          <w:pPr>
            <w:pStyle w:val="Contents4"/>
            <w:tabs>
              <w:tab w:val="clear" w:pos="8176"/>
              <w:tab w:val="right" w:pos="9026" w:leader="dot"/>
            </w:tabs>
            <w:rPr/>
          </w:pPr>
          <w:hyperlink w:anchor="__RefHeading___Toc620008_774463916">
            <w:r>
              <w:rPr>
                <w:webHidden/>
                <w:rStyle w:val="IndexLink"/>
                <w:rtl w:val="true"/>
              </w:rPr>
              <w:t>لفیف مفروق</w:t>
            </w:r>
            <w:r>
              <w:rPr>
                <w:rStyle w:val="IndexLink"/>
                <w:rtl w:val="true"/>
              </w:rPr>
              <w:tab/>
            </w:r>
            <w:r>
              <w:rPr>
                <w:rStyle w:val="IndexLink"/>
              </w:rPr>
              <w:t>75</w:t>
            </w:r>
          </w:hyperlink>
        </w:p>
        <w:p>
          <w:pPr>
            <w:pStyle w:val="Contents4"/>
            <w:tabs>
              <w:tab w:val="clear" w:pos="8176"/>
              <w:tab w:val="right" w:pos="9026" w:leader="dot"/>
            </w:tabs>
            <w:rPr/>
          </w:pPr>
          <w:hyperlink w:anchor="__RefHeading___Toc620010_774463916">
            <w:r>
              <w:rPr>
                <w:webHidden/>
                <w:rStyle w:val="IndexLink"/>
                <w:rtl w:val="true"/>
              </w:rPr>
              <w:t>لفیف مقرون</w:t>
            </w:r>
            <w:r>
              <w:rPr>
                <w:rStyle w:val="IndexLink"/>
                <w:rtl w:val="true"/>
              </w:rPr>
              <w:tab/>
            </w:r>
            <w:r>
              <w:rPr>
                <w:rStyle w:val="IndexLink"/>
              </w:rPr>
              <w:t>75</w:t>
            </w:r>
          </w:hyperlink>
        </w:p>
        <w:p>
          <w:pPr>
            <w:pStyle w:val="Contents4"/>
            <w:tabs>
              <w:tab w:val="clear" w:pos="8176"/>
              <w:tab w:val="right" w:pos="9026" w:leader="dot"/>
            </w:tabs>
            <w:rPr/>
          </w:pPr>
          <w:hyperlink w:anchor="__RefHeading___Toc620012_774463916">
            <w:r>
              <w:rPr>
                <w:webHidden/>
                <w:rStyle w:val="IndexLink"/>
                <w:rtl w:val="true"/>
              </w:rPr>
              <w:t>مُضاعف</w:t>
            </w:r>
            <w:r>
              <w:rPr>
                <w:rStyle w:val="IndexLink"/>
                <w:rtl w:val="true"/>
              </w:rPr>
              <w:tab/>
            </w:r>
            <w:r>
              <w:rPr>
                <w:rStyle w:val="IndexLink"/>
              </w:rPr>
              <w:t>75</w:t>
            </w:r>
          </w:hyperlink>
        </w:p>
        <w:p>
          <w:pPr>
            <w:pStyle w:val="Contents4"/>
            <w:tabs>
              <w:tab w:val="clear" w:pos="8176"/>
              <w:tab w:val="right" w:pos="9026" w:leader="dot"/>
            </w:tabs>
            <w:rPr/>
          </w:pPr>
          <w:hyperlink w:anchor="__RefHeading___Toc620014_774463916">
            <w:r>
              <w:rPr>
                <w:webHidden/>
                <w:rStyle w:val="IndexLink"/>
                <w:rtl w:val="true"/>
              </w:rPr>
              <w:t>مهمُوز الفاء</w:t>
            </w:r>
            <w:r>
              <w:rPr>
                <w:rStyle w:val="IndexLink"/>
                <w:rtl w:val="true"/>
              </w:rPr>
              <w:tab/>
            </w:r>
            <w:r>
              <w:rPr>
                <w:rStyle w:val="IndexLink"/>
              </w:rPr>
              <w:t>75</w:t>
            </w:r>
          </w:hyperlink>
        </w:p>
        <w:p>
          <w:pPr>
            <w:pStyle w:val="Contents3"/>
            <w:tabs>
              <w:tab w:val="clear" w:pos="8459"/>
              <w:tab w:val="right" w:pos="9026" w:leader="dot"/>
            </w:tabs>
            <w:rPr/>
          </w:pPr>
          <w:hyperlink w:anchor="__RefHeading___Toc620016_774463916">
            <w:r>
              <w:rPr>
                <w:webHidden/>
                <w:rStyle w:val="IndexLink"/>
                <w:rtl w:val="true"/>
              </w:rPr>
              <w:t>باب تفعیل</w:t>
            </w:r>
            <w:r>
              <w:rPr>
                <w:rStyle w:val="IndexLink"/>
                <w:rtl w:val="true"/>
              </w:rPr>
              <w:tab/>
            </w:r>
            <w:r>
              <w:rPr>
                <w:rStyle w:val="IndexLink"/>
              </w:rPr>
              <w:t>76</w:t>
            </w:r>
          </w:hyperlink>
        </w:p>
        <w:p>
          <w:pPr>
            <w:pStyle w:val="Contents4"/>
            <w:tabs>
              <w:tab w:val="clear" w:pos="8176"/>
              <w:tab w:val="right" w:pos="9026" w:leader="dot"/>
            </w:tabs>
            <w:rPr/>
          </w:pPr>
          <w:hyperlink w:anchor="__RefHeading___Toc620018_774463916">
            <w:r>
              <w:rPr>
                <w:webHidden/>
                <w:rStyle w:val="IndexLink"/>
                <w:rtl w:val="true"/>
              </w:rPr>
              <w:t>معانی باب تفعیل</w:t>
            </w:r>
            <w:r>
              <w:rPr>
                <w:rStyle w:val="IndexLink"/>
                <w:rtl w:val="true"/>
              </w:rPr>
              <w:tab/>
            </w:r>
            <w:r>
              <w:rPr>
                <w:rStyle w:val="IndexLink"/>
              </w:rPr>
              <w:t>76</w:t>
            </w:r>
          </w:hyperlink>
        </w:p>
        <w:p>
          <w:pPr>
            <w:pStyle w:val="Contents4"/>
            <w:tabs>
              <w:tab w:val="clear" w:pos="8176"/>
              <w:tab w:val="right" w:pos="9026" w:leader="dot"/>
            </w:tabs>
            <w:rPr/>
          </w:pPr>
          <w:hyperlink w:anchor="__RefHeading___Toc620020_774463916">
            <w:r>
              <w:rPr>
                <w:webHidden/>
                <w:rStyle w:val="IndexLink"/>
                <w:rtl w:val="true"/>
              </w:rPr>
              <w:t>ناقص یایی از باب تفعیل</w:t>
            </w:r>
            <w:r>
              <w:rPr>
                <w:rStyle w:val="IndexLink"/>
                <w:rtl w:val="true"/>
              </w:rPr>
              <w:tab/>
            </w:r>
            <w:r>
              <w:rPr>
                <w:rStyle w:val="IndexLink"/>
              </w:rPr>
              <w:t>77</w:t>
            </w:r>
          </w:hyperlink>
        </w:p>
        <w:p>
          <w:pPr>
            <w:pStyle w:val="Contents3"/>
            <w:tabs>
              <w:tab w:val="clear" w:pos="8459"/>
              <w:tab w:val="right" w:pos="9026" w:leader="dot"/>
            </w:tabs>
            <w:rPr/>
          </w:pPr>
          <w:hyperlink w:anchor="__RefHeading___Toc620022_774463916">
            <w:r>
              <w:rPr>
                <w:webHidden/>
                <w:rStyle w:val="IndexLink"/>
                <w:rtl w:val="true"/>
              </w:rPr>
              <w:t>باب مفاعله</w:t>
            </w:r>
            <w:r>
              <w:rPr>
                <w:rStyle w:val="IndexLink"/>
                <w:rtl w:val="true"/>
              </w:rPr>
              <w:tab/>
            </w:r>
            <w:r>
              <w:rPr>
                <w:rStyle w:val="IndexLink"/>
              </w:rPr>
              <w:t>77</w:t>
            </w:r>
          </w:hyperlink>
        </w:p>
        <w:p>
          <w:pPr>
            <w:pStyle w:val="Contents4"/>
            <w:tabs>
              <w:tab w:val="clear" w:pos="8176"/>
              <w:tab w:val="right" w:pos="9026" w:leader="dot"/>
            </w:tabs>
            <w:rPr/>
          </w:pPr>
          <w:hyperlink w:anchor="__RefHeading___Toc620024_774463916">
            <w:r>
              <w:rPr>
                <w:webHidden/>
                <w:rStyle w:val="IndexLink"/>
                <w:rtl w:val="true"/>
              </w:rPr>
              <w:t>معانی باب مفاعله</w:t>
            </w:r>
            <w:r>
              <w:rPr>
                <w:rStyle w:val="IndexLink"/>
                <w:rtl w:val="true"/>
              </w:rPr>
              <w:tab/>
            </w:r>
            <w:r>
              <w:rPr>
                <w:rStyle w:val="IndexLink"/>
              </w:rPr>
              <w:t>77</w:t>
            </w:r>
          </w:hyperlink>
        </w:p>
        <w:p>
          <w:pPr>
            <w:pStyle w:val="Contents4"/>
            <w:tabs>
              <w:tab w:val="clear" w:pos="8176"/>
              <w:tab w:val="right" w:pos="9026" w:leader="dot"/>
            </w:tabs>
            <w:rPr/>
          </w:pPr>
          <w:hyperlink w:anchor="__RefHeading___Toc620026_774463916">
            <w:r>
              <w:rPr>
                <w:webHidden/>
                <w:rStyle w:val="IndexLink"/>
                <w:rtl w:val="true"/>
              </w:rPr>
              <w:t>ناقص یایی</w:t>
            </w:r>
            <w:r>
              <w:rPr>
                <w:rStyle w:val="IndexLink"/>
                <w:rtl w:val="true"/>
              </w:rPr>
              <w:tab/>
            </w:r>
            <w:r>
              <w:rPr>
                <w:rStyle w:val="IndexLink"/>
              </w:rPr>
              <w:t>77</w:t>
            </w:r>
          </w:hyperlink>
        </w:p>
        <w:p>
          <w:pPr>
            <w:pStyle w:val="Contents4"/>
            <w:tabs>
              <w:tab w:val="clear" w:pos="8176"/>
              <w:tab w:val="right" w:pos="9026" w:leader="dot"/>
            </w:tabs>
            <w:rPr/>
          </w:pPr>
          <w:hyperlink w:anchor="__RefHeading___Toc620028_774463916">
            <w:r>
              <w:rPr>
                <w:webHidden/>
                <w:rStyle w:val="IndexLink"/>
                <w:rtl w:val="true"/>
              </w:rPr>
              <w:t>مضاعف</w:t>
            </w:r>
            <w:r>
              <w:rPr>
                <w:rStyle w:val="IndexLink"/>
                <w:rtl w:val="true"/>
              </w:rPr>
              <w:tab/>
            </w:r>
            <w:r>
              <w:rPr>
                <w:rStyle w:val="IndexLink"/>
              </w:rPr>
              <w:t>78</w:t>
            </w:r>
          </w:hyperlink>
        </w:p>
        <w:p>
          <w:pPr>
            <w:pStyle w:val="Contents3"/>
            <w:tabs>
              <w:tab w:val="clear" w:pos="8459"/>
              <w:tab w:val="right" w:pos="9026" w:leader="dot"/>
            </w:tabs>
            <w:rPr/>
          </w:pPr>
          <w:hyperlink w:anchor="__RefHeading___Toc620030_774463916">
            <w:r>
              <w:rPr>
                <w:webHidden/>
                <w:rStyle w:val="IndexLink"/>
                <w:rtl w:val="true"/>
              </w:rPr>
              <w:t>باب افتِعال</w:t>
            </w:r>
            <w:r>
              <w:rPr>
                <w:rStyle w:val="IndexLink"/>
                <w:rtl w:val="true"/>
              </w:rPr>
              <w:tab/>
            </w:r>
            <w:r>
              <w:rPr>
                <w:rStyle w:val="IndexLink"/>
              </w:rPr>
              <w:t>78</w:t>
            </w:r>
          </w:hyperlink>
        </w:p>
        <w:p>
          <w:pPr>
            <w:pStyle w:val="Contents4"/>
            <w:tabs>
              <w:tab w:val="clear" w:pos="8176"/>
              <w:tab w:val="right" w:pos="9026" w:leader="dot"/>
            </w:tabs>
            <w:rPr/>
          </w:pPr>
          <w:hyperlink w:anchor="__RefHeading___Toc620032_774463916">
            <w:r>
              <w:rPr>
                <w:webHidden/>
                <w:rStyle w:val="IndexLink"/>
                <w:rtl w:val="true"/>
              </w:rPr>
              <w:t>معانی باب افتعال</w:t>
            </w:r>
            <w:r>
              <w:rPr>
                <w:rStyle w:val="IndexLink"/>
                <w:rtl w:val="true"/>
              </w:rPr>
              <w:tab/>
            </w:r>
            <w:r>
              <w:rPr>
                <w:rStyle w:val="IndexLink"/>
              </w:rPr>
              <w:t>78</w:t>
            </w:r>
          </w:hyperlink>
        </w:p>
        <w:p>
          <w:pPr>
            <w:pStyle w:val="Contents4"/>
            <w:tabs>
              <w:tab w:val="clear" w:pos="8176"/>
              <w:tab w:val="right" w:pos="9026" w:leader="dot"/>
            </w:tabs>
            <w:rPr/>
          </w:pPr>
          <w:hyperlink w:anchor="__RefHeading___Toc620034_774463916">
            <w:r>
              <w:rPr>
                <w:webHidden/>
                <w:rStyle w:val="IndexLink"/>
                <w:rtl w:val="true"/>
              </w:rPr>
              <w:t>مثال واوی</w:t>
            </w:r>
            <w:r>
              <w:rPr>
                <w:rStyle w:val="IndexLink"/>
                <w:rtl w:val="true"/>
              </w:rPr>
              <w:tab/>
            </w:r>
            <w:r>
              <w:rPr>
                <w:rStyle w:val="IndexLink"/>
              </w:rPr>
              <w:t>79</w:t>
            </w:r>
          </w:hyperlink>
        </w:p>
        <w:p>
          <w:pPr>
            <w:pStyle w:val="Contents4"/>
            <w:tabs>
              <w:tab w:val="clear" w:pos="8176"/>
              <w:tab w:val="right" w:pos="9026" w:leader="dot"/>
            </w:tabs>
            <w:rPr/>
          </w:pPr>
          <w:hyperlink w:anchor="__RefHeading___Toc620036_774463916">
            <w:r>
              <w:rPr>
                <w:webHidden/>
                <w:rStyle w:val="IndexLink"/>
                <w:rtl w:val="true"/>
              </w:rPr>
              <w:t>مثال یایی</w:t>
            </w:r>
            <w:r>
              <w:rPr>
                <w:rStyle w:val="IndexLink"/>
                <w:rtl w:val="true"/>
              </w:rPr>
              <w:tab/>
            </w:r>
            <w:r>
              <w:rPr>
                <w:rStyle w:val="IndexLink"/>
              </w:rPr>
              <w:t>79</w:t>
            </w:r>
          </w:hyperlink>
        </w:p>
        <w:p>
          <w:pPr>
            <w:pStyle w:val="Contents4"/>
            <w:tabs>
              <w:tab w:val="clear" w:pos="8176"/>
              <w:tab w:val="right" w:pos="9026" w:leader="dot"/>
            </w:tabs>
            <w:rPr/>
          </w:pPr>
          <w:hyperlink w:anchor="__RefHeading___Toc620038_774463916">
            <w:r>
              <w:rPr>
                <w:webHidden/>
                <w:rStyle w:val="IndexLink"/>
                <w:rtl w:val="true"/>
              </w:rPr>
              <w:t>ماضی مجهول</w:t>
            </w:r>
            <w:r>
              <w:rPr>
                <w:rStyle w:val="IndexLink"/>
                <w:rtl w:val="true"/>
              </w:rPr>
              <w:tab/>
            </w:r>
            <w:r>
              <w:rPr>
                <w:rStyle w:val="IndexLink"/>
              </w:rPr>
              <w:t>79</w:t>
            </w:r>
          </w:hyperlink>
        </w:p>
        <w:p>
          <w:pPr>
            <w:pStyle w:val="Contents4"/>
            <w:tabs>
              <w:tab w:val="clear" w:pos="8176"/>
              <w:tab w:val="right" w:pos="9026" w:leader="dot"/>
            </w:tabs>
            <w:rPr/>
          </w:pPr>
          <w:hyperlink w:anchor="__RefHeading___Toc620040_774463916">
            <w:r>
              <w:rPr>
                <w:webHidden/>
                <w:rStyle w:val="IndexLink"/>
                <w:rtl w:val="true"/>
              </w:rPr>
              <w:t>ناقص یایی</w:t>
            </w:r>
            <w:r>
              <w:rPr>
                <w:rStyle w:val="IndexLink"/>
                <w:rtl w:val="true"/>
              </w:rPr>
              <w:tab/>
            </w:r>
            <w:r>
              <w:rPr>
                <w:rStyle w:val="IndexLink"/>
              </w:rPr>
              <w:t>80</w:t>
            </w:r>
          </w:hyperlink>
        </w:p>
        <w:p>
          <w:pPr>
            <w:pStyle w:val="Contents4"/>
            <w:tabs>
              <w:tab w:val="clear" w:pos="8176"/>
              <w:tab w:val="right" w:pos="9026" w:leader="dot"/>
            </w:tabs>
            <w:rPr/>
          </w:pPr>
          <w:hyperlink w:anchor="__RefHeading___Toc620042_774463916">
            <w:r>
              <w:rPr>
                <w:webHidden/>
                <w:rStyle w:val="IndexLink"/>
                <w:rtl w:val="true"/>
              </w:rPr>
              <w:t>مضاعف</w:t>
            </w:r>
            <w:r>
              <w:rPr>
                <w:rStyle w:val="IndexLink"/>
                <w:rtl w:val="true"/>
              </w:rPr>
              <w:tab/>
            </w:r>
            <w:r>
              <w:rPr>
                <w:rStyle w:val="IndexLink"/>
              </w:rPr>
              <w:t>80</w:t>
            </w:r>
          </w:hyperlink>
        </w:p>
        <w:p>
          <w:pPr>
            <w:pStyle w:val="Contents3"/>
            <w:tabs>
              <w:tab w:val="clear" w:pos="8459"/>
              <w:tab w:val="right" w:pos="9026" w:leader="dot"/>
            </w:tabs>
            <w:rPr/>
          </w:pPr>
          <w:hyperlink w:anchor="__RefHeading___Toc620044_774463916">
            <w:r>
              <w:rPr>
                <w:webHidden/>
                <w:rStyle w:val="IndexLink"/>
                <w:rtl w:val="true"/>
              </w:rPr>
              <w:t>باب انفِعال</w:t>
            </w:r>
            <w:r>
              <w:rPr>
                <w:rStyle w:val="IndexLink"/>
                <w:rtl w:val="true"/>
              </w:rPr>
              <w:tab/>
            </w:r>
            <w:r>
              <w:rPr>
                <w:rStyle w:val="IndexLink"/>
              </w:rPr>
              <w:t>80</w:t>
            </w:r>
          </w:hyperlink>
        </w:p>
        <w:p>
          <w:pPr>
            <w:pStyle w:val="Contents4"/>
            <w:tabs>
              <w:tab w:val="clear" w:pos="8176"/>
              <w:tab w:val="right" w:pos="9026" w:leader="dot"/>
            </w:tabs>
            <w:rPr/>
          </w:pPr>
          <w:hyperlink w:anchor="__RefHeading___Toc620046_774463916">
            <w:r>
              <w:rPr>
                <w:webHidden/>
                <w:rStyle w:val="IndexLink"/>
                <w:rtl w:val="true"/>
              </w:rPr>
              <w:t>معانی باب انفعال</w:t>
            </w:r>
            <w:r>
              <w:rPr>
                <w:rStyle w:val="IndexLink"/>
                <w:rtl w:val="true"/>
              </w:rPr>
              <w:tab/>
            </w:r>
            <w:r>
              <w:rPr>
                <w:rStyle w:val="IndexLink"/>
              </w:rPr>
              <w:t>80</w:t>
            </w:r>
          </w:hyperlink>
        </w:p>
        <w:p>
          <w:pPr>
            <w:pStyle w:val="Contents4"/>
            <w:tabs>
              <w:tab w:val="clear" w:pos="8176"/>
              <w:tab w:val="right" w:pos="9026" w:leader="dot"/>
            </w:tabs>
            <w:rPr/>
          </w:pPr>
          <w:hyperlink w:anchor="__RefHeading___Toc620048_774463916">
            <w:r>
              <w:rPr>
                <w:webHidden/>
                <w:rStyle w:val="IndexLink"/>
                <w:rtl w:val="true"/>
              </w:rPr>
              <w:t>اجوف واوی</w:t>
            </w:r>
            <w:r>
              <w:rPr>
                <w:rStyle w:val="IndexLink"/>
                <w:rtl w:val="true"/>
              </w:rPr>
              <w:tab/>
            </w:r>
            <w:r>
              <w:rPr>
                <w:rStyle w:val="IndexLink"/>
              </w:rPr>
              <w:t>81</w:t>
            </w:r>
          </w:hyperlink>
        </w:p>
        <w:p>
          <w:pPr>
            <w:pStyle w:val="Contents4"/>
            <w:tabs>
              <w:tab w:val="clear" w:pos="8176"/>
              <w:tab w:val="right" w:pos="9026" w:leader="dot"/>
            </w:tabs>
            <w:rPr/>
          </w:pPr>
          <w:hyperlink w:anchor="__RefHeading___Toc620050_774463916">
            <w:r>
              <w:rPr>
                <w:webHidden/>
                <w:rStyle w:val="IndexLink"/>
                <w:rtl w:val="true"/>
              </w:rPr>
              <w:t>ناقص یایی</w:t>
            </w:r>
            <w:r>
              <w:rPr>
                <w:rStyle w:val="IndexLink"/>
                <w:rtl w:val="true"/>
              </w:rPr>
              <w:tab/>
            </w:r>
            <w:r>
              <w:rPr>
                <w:rStyle w:val="IndexLink"/>
              </w:rPr>
              <w:t>81</w:t>
            </w:r>
          </w:hyperlink>
        </w:p>
        <w:p>
          <w:pPr>
            <w:pStyle w:val="Contents4"/>
            <w:tabs>
              <w:tab w:val="clear" w:pos="8176"/>
              <w:tab w:val="right" w:pos="9026" w:leader="dot"/>
            </w:tabs>
            <w:rPr/>
          </w:pPr>
          <w:hyperlink w:anchor="__RefHeading___Toc620052_774463916">
            <w:r>
              <w:rPr>
                <w:webHidden/>
                <w:rStyle w:val="IndexLink"/>
                <w:rtl w:val="true"/>
              </w:rPr>
              <w:t>مضاعف از باب انْفِعال</w:t>
            </w:r>
            <w:r>
              <w:rPr>
                <w:rStyle w:val="IndexLink"/>
                <w:rtl w:val="true"/>
              </w:rPr>
              <w:tab/>
            </w:r>
            <w:r>
              <w:rPr>
                <w:rStyle w:val="IndexLink"/>
              </w:rPr>
              <w:t>82</w:t>
            </w:r>
          </w:hyperlink>
        </w:p>
        <w:p>
          <w:pPr>
            <w:pStyle w:val="Contents3"/>
            <w:tabs>
              <w:tab w:val="clear" w:pos="8459"/>
              <w:tab w:val="right" w:pos="9026" w:leader="dot"/>
            </w:tabs>
            <w:rPr/>
          </w:pPr>
          <w:hyperlink w:anchor="__RefHeading___Toc620054_774463916">
            <w:r>
              <w:rPr>
                <w:webHidden/>
                <w:rStyle w:val="IndexLink"/>
                <w:rtl w:val="true"/>
              </w:rPr>
              <w:t>باب اسْتِفْعال</w:t>
            </w:r>
            <w:r>
              <w:rPr>
                <w:rStyle w:val="IndexLink"/>
                <w:rtl w:val="true"/>
              </w:rPr>
              <w:tab/>
            </w:r>
            <w:r>
              <w:rPr>
                <w:rStyle w:val="IndexLink"/>
              </w:rPr>
              <w:t>82</w:t>
            </w:r>
          </w:hyperlink>
        </w:p>
        <w:p>
          <w:pPr>
            <w:pStyle w:val="Contents4"/>
            <w:tabs>
              <w:tab w:val="clear" w:pos="8176"/>
              <w:tab w:val="right" w:pos="9026" w:leader="dot"/>
            </w:tabs>
            <w:rPr/>
          </w:pPr>
          <w:hyperlink w:anchor="__RefHeading___Toc620056_774463916">
            <w:r>
              <w:rPr>
                <w:webHidden/>
                <w:rStyle w:val="IndexLink"/>
                <w:rtl w:val="true"/>
              </w:rPr>
              <w:t>معانی باب استفعال</w:t>
            </w:r>
            <w:r>
              <w:rPr>
                <w:rStyle w:val="IndexLink"/>
                <w:rtl w:val="true"/>
              </w:rPr>
              <w:tab/>
            </w:r>
            <w:r>
              <w:rPr>
                <w:rStyle w:val="IndexLink"/>
              </w:rPr>
              <w:t>82</w:t>
            </w:r>
          </w:hyperlink>
        </w:p>
        <w:p>
          <w:pPr>
            <w:pStyle w:val="Contents4"/>
            <w:tabs>
              <w:tab w:val="clear" w:pos="8176"/>
              <w:tab w:val="right" w:pos="9026" w:leader="dot"/>
            </w:tabs>
            <w:rPr/>
          </w:pPr>
          <w:hyperlink w:anchor="__RefHeading___Toc620058_774463916">
            <w:r>
              <w:rPr>
                <w:webHidden/>
                <w:rStyle w:val="IndexLink"/>
                <w:rtl w:val="true"/>
              </w:rPr>
              <w:t>مثال واوی</w:t>
            </w:r>
            <w:r>
              <w:rPr>
                <w:rStyle w:val="IndexLink"/>
                <w:rtl w:val="true"/>
              </w:rPr>
              <w:tab/>
            </w:r>
            <w:r>
              <w:rPr>
                <w:rStyle w:val="IndexLink"/>
              </w:rPr>
              <w:t>82</w:t>
            </w:r>
          </w:hyperlink>
        </w:p>
        <w:p>
          <w:pPr>
            <w:pStyle w:val="Contents4"/>
            <w:tabs>
              <w:tab w:val="clear" w:pos="8176"/>
              <w:tab w:val="right" w:pos="9026" w:leader="dot"/>
            </w:tabs>
            <w:rPr/>
          </w:pPr>
          <w:hyperlink w:anchor="__RefHeading___Toc620060_774463916">
            <w:r>
              <w:rPr>
                <w:webHidden/>
                <w:rStyle w:val="IndexLink"/>
                <w:rtl w:val="true"/>
              </w:rPr>
              <w:t>اجوف واوی</w:t>
            </w:r>
            <w:r>
              <w:rPr>
                <w:rStyle w:val="IndexLink"/>
                <w:rtl w:val="true"/>
              </w:rPr>
              <w:tab/>
            </w:r>
            <w:r>
              <w:rPr>
                <w:rStyle w:val="IndexLink"/>
              </w:rPr>
              <w:t>83</w:t>
            </w:r>
          </w:hyperlink>
        </w:p>
        <w:p>
          <w:pPr>
            <w:pStyle w:val="Contents4"/>
            <w:tabs>
              <w:tab w:val="clear" w:pos="8176"/>
              <w:tab w:val="right" w:pos="9026" w:leader="dot"/>
            </w:tabs>
            <w:rPr/>
          </w:pPr>
          <w:hyperlink w:anchor="__RefHeading___Toc620062_774463916">
            <w:r>
              <w:rPr>
                <w:webHidden/>
                <w:rStyle w:val="IndexLink"/>
                <w:rtl w:val="true"/>
              </w:rPr>
              <w:t>ناقص یایی</w:t>
            </w:r>
            <w:r>
              <w:rPr>
                <w:rStyle w:val="IndexLink"/>
                <w:rtl w:val="true"/>
              </w:rPr>
              <w:tab/>
            </w:r>
            <w:r>
              <w:rPr>
                <w:rStyle w:val="IndexLink"/>
              </w:rPr>
              <w:t>83</w:t>
            </w:r>
          </w:hyperlink>
        </w:p>
        <w:p>
          <w:pPr>
            <w:pStyle w:val="Contents4"/>
            <w:tabs>
              <w:tab w:val="clear" w:pos="8176"/>
              <w:tab w:val="right" w:pos="9026" w:leader="dot"/>
            </w:tabs>
            <w:rPr/>
          </w:pPr>
          <w:hyperlink w:anchor="__RefHeading___Toc620064_774463916">
            <w:r>
              <w:rPr>
                <w:webHidden/>
                <w:rStyle w:val="IndexLink"/>
                <w:rtl w:val="true"/>
              </w:rPr>
              <w:t>لفیف مقرون</w:t>
            </w:r>
            <w:r>
              <w:rPr>
                <w:rStyle w:val="IndexLink"/>
                <w:rtl w:val="true"/>
              </w:rPr>
              <w:tab/>
            </w:r>
            <w:r>
              <w:rPr>
                <w:rStyle w:val="IndexLink"/>
              </w:rPr>
              <w:t>83</w:t>
            </w:r>
          </w:hyperlink>
        </w:p>
        <w:p>
          <w:pPr>
            <w:pStyle w:val="Contents4"/>
            <w:tabs>
              <w:tab w:val="clear" w:pos="8176"/>
              <w:tab w:val="right" w:pos="9026" w:leader="dot"/>
            </w:tabs>
            <w:rPr/>
          </w:pPr>
          <w:hyperlink w:anchor="__RefHeading___Toc620066_774463916">
            <w:r>
              <w:rPr>
                <w:webHidden/>
                <w:rStyle w:val="IndexLink"/>
                <w:rtl w:val="true"/>
              </w:rPr>
              <w:t>مضاعف</w:t>
            </w:r>
            <w:r>
              <w:rPr>
                <w:rStyle w:val="IndexLink"/>
                <w:rtl w:val="true"/>
              </w:rPr>
              <w:tab/>
            </w:r>
            <w:r>
              <w:rPr>
                <w:rStyle w:val="IndexLink"/>
              </w:rPr>
              <w:t>83</w:t>
            </w:r>
          </w:hyperlink>
        </w:p>
        <w:p>
          <w:pPr>
            <w:pStyle w:val="Contents3"/>
            <w:tabs>
              <w:tab w:val="clear" w:pos="8459"/>
              <w:tab w:val="right" w:pos="9026" w:leader="dot"/>
            </w:tabs>
            <w:rPr/>
          </w:pPr>
          <w:hyperlink w:anchor="__RefHeading___Toc620068_774463916">
            <w:r>
              <w:rPr>
                <w:webHidden/>
                <w:rStyle w:val="IndexLink"/>
                <w:rtl w:val="true"/>
              </w:rPr>
              <w:t>باب تفعّل</w:t>
            </w:r>
            <w:r>
              <w:rPr>
                <w:rStyle w:val="IndexLink"/>
                <w:rtl w:val="true"/>
              </w:rPr>
              <w:tab/>
            </w:r>
            <w:r>
              <w:rPr>
                <w:rStyle w:val="IndexLink"/>
              </w:rPr>
              <w:t>84</w:t>
            </w:r>
          </w:hyperlink>
        </w:p>
        <w:p>
          <w:pPr>
            <w:pStyle w:val="Contents4"/>
            <w:tabs>
              <w:tab w:val="clear" w:pos="8176"/>
              <w:tab w:val="right" w:pos="9026" w:leader="dot"/>
            </w:tabs>
            <w:rPr/>
          </w:pPr>
          <w:hyperlink w:anchor="__RefHeading___Toc620070_774463916">
            <w:r>
              <w:rPr>
                <w:webHidden/>
                <w:rStyle w:val="IndexLink"/>
                <w:rtl w:val="true"/>
              </w:rPr>
              <w:t>معانی باب تفعّل</w:t>
            </w:r>
            <w:r>
              <w:rPr>
                <w:rStyle w:val="IndexLink"/>
                <w:rtl w:val="true"/>
              </w:rPr>
              <w:tab/>
            </w:r>
            <w:r>
              <w:rPr>
                <w:rStyle w:val="IndexLink"/>
              </w:rPr>
              <w:t>84</w:t>
            </w:r>
          </w:hyperlink>
        </w:p>
        <w:p>
          <w:pPr>
            <w:pStyle w:val="Contents4"/>
            <w:tabs>
              <w:tab w:val="clear" w:pos="8176"/>
              <w:tab w:val="right" w:pos="9026" w:leader="dot"/>
            </w:tabs>
            <w:rPr/>
          </w:pPr>
          <w:hyperlink w:anchor="__RefHeading___Toc620072_774463916">
            <w:r>
              <w:rPr>
                <w:webHidden/>
                <w:rStyle w:val="IndexLink"/>
                <w:rtl w:val="true"/>
              </w:rPr>
              <w:t>ناقص یایی</w:t>
            </w:r>
            <w:r>
              <w:rPr>
                <w:rStyle w:val="IndexLink"/>
                <w:rtl w:val="true"/>
              </w:rPr>
              <w:tab/>
            </w:r>
            <w:r>
              <w:rPr>
                <w:rStyle w:val="IndexLink"/>
              </w:rPr>
              <w:t>84</w:t>
            </w:r>
          </w:hyperlink>
        </w:p>
        <w:p>
          <w:pPr>
            <w:pStyle w:val="Contents4"/>
            <w:tabs>
              <w:tab w:val="clear" w:pos="8176"/>
              <w:tab w:val="right" w:pos="9026" w:leader="dot"/>
            </w:tabs>
            <w:rPr/>
          </w:pPr>
          <w:hyperlink w:anchor="__RefHeading___Toc620074_774463916">
            <w:r>
              <w:rPr>
                <w:webHidden/>
                <w:rStyle w:val="IndexLink"/>
                <w:rtl w:val="true"/>
              </w:rPr>
              <w:t>مضاعف</w:t>
            </w:r>
            <w:r>
              <w:rPr>
                <w:rStyle w:val="IndexLink"/>
                <w:rtl w:val="true"/>
              </w:rPr>
              <w:tab/>
            </w:r>
            <w:r>
              <w:rPr>
                <w:rStyle w:val="IndexLink"/>
              </w:rPr>
              <w:t>84</w:t>
            </w:r>
          </w:hyperlink>
        </w:p>
        <w:p>
          <w:pPr>
            <w:pStyle w:val="Contents3"/>
            <w:tabs>
              <w:tab w:val="clear" w:pos="8459"/>
              <w:tab w:val="right" w:pos="9026" w:leader="dot"/>
            </w:tabs>
            <w:rPr/>
          </w:pPr>
          <w:hyperlink w:anchor="__RefHeading___Toc620076_774463916">
            <w:r>
              <w:rPr>
                <w:webHidden/>
                <w:rStyle w:val="IndexLink"/>
                <w:rtl w:val="true"/>
              </w:rPr>
              <w:t>باب تفاعل</w:t>
            </w:r>
            <w:r>
              <w:rPr>
                <w:rStyle w:val="IndexLink"/>
                <w:rtl w:val="true"/>
              </w:rPr>
              <w:tab/>
            </w:r>
            <w:r>
              <w:rPr>
                <w:rStyle w:val="IndexLink"/>
              </w:rPr>
              <w:t>85</w:t>
            </w:r>
          </w:hyperlink>
        </w:p>
        <w:p>
          <w:pPr>
            <w:pStyle w:val="Contents4"/>
            <w:tabs>
              <w:tab w:val="clear" w:pos="8176"/>
              <w:tab w:val="right" w:pos="9026" w:leader="dot"/>
            </w:tabs>
            <w:rPr/>
          </w:pPr>
          <w:hyperlink w:anchor="__RefHeading___Toc620078_774463916">
            <w:r>
              <w:rPr>
                <w:webHidden/>
                <w:rStyle w:val="IndexLink"/>
                <w:rtl w:val="true"/>
              </w:rPr>
              <w:t>معانی باب تفاعل</w:t>
            </w:r>
            <w:r>
              <w:rPr>
                <w:rStyle w:val="IndexLink"/>
                <w:rtl w:val="true"/>
              </w:rPr>
              <w:tab/>
            </w:r>
            <w:r>
              <w:rPr>
                <w:rStyle w:val="IndexLink"/>
              </w:rPr>
              <w:t>85</w:t>
            </w:r>
          </w:hyperlink>
        </w:p>
        <w:p>
          <w:pPr>
            <w:pStyle w:val="Contents4"/>
            <w:tabs>
              <w:tab w:val="clear" w:pos="8176"/>
              <w:tab w:val="right" w:pos="9026" w:leader="dot"/>
            </w:tabs>
            <w:rPr/>
          </w:pPr>
          <w:hyperlink w:anchor="__RefHeading___Toc620080_774463916">
            <w:r>
              <w:rPr>
                <w:webHidden/>
                <w:rStyle w:val="IndexLink"/>
                <w:rtl w:val="true"/>
              </w:rPr>
              <w:t>ناقص واوی</w:t>
            </w:r>
            <w:r>
              <w:rPr>
                <w:rStyle w:val="IndexLink"/>
                <w:rtl w:val="true"/>
              </w:rPr>
              <w:tab/>
            </w:r>
            <w:r>
              <w:rPr>
                <w:rStyle w:val="IndexLink"/>
              </w:rPr>
              <w:t>86</w:t>
            </w:r>
          </w:hyperlink>
        </w:p>
        <w:p>
          <w:pPr>
            <w:pStyle w:val="Contents4"/>
            <w:tabs>
              <w:tab w:val="clear" w:pos="8176"/>
              <w:tab w:val="right" w:pos="9026" w:leader="dot"/>
            </w:tabs>
            <w:rPr/>
          </w:pPr>
          <w:hyperlink w:anchor="__RefHeading___Toc620082_774463916">
            <w:r>
              <w:rPr>
                <w:webHidden/>
                <w:rStyle w:val="IndexLink"/>
                <w:rtl w:val="true"/>
              </w:rPr>
              <w:t>ناقص یایی</w:t>
            </w:r>
            <w:r>
              <w:rPr>
                <w:rStyle w:val="IndexLink"/>
                <w:rtl w:val="true"/>
              </w:rPr>
              <w:tab/>
            </w:r>
            <w:r>
              <w:rPr>
                <w:rStyle w:val="IndexLink"/>
              </w:rPr>
              <w:t>86</w:t>
            </w:r>
          </w:hyperlink>
        </w:p>
        <w:p>
          <w:pPr>
            <w:pStyle w:val="Contents4"/>
            <w:tabs>
              <w:tab w:val="clear" w:pos="8176"/>
              <w:tab w:val="right" w:pos="9026" w:leader="dot"/>
            </w:tabs>
            <w:rPr/>
          </w:pPr>
          <w:hyperlink w:anchor="__RefHeading___Toc620084_774463916">
            <w:r>
              <w:rPr>
                <w:webHidden/>
                <w:rStyle w:val="IndexLink"/>
                <w:rtl w:val="true"/>
              </w:rPr>
              <w:t>مضاعف</w:t>
            </w:r>
            <w:r>
              <w:rPr>
                <w:rStyle w:val="IndexLink"/>
                <w:rtl w:val="true"/>
              </w:rPr>
              <w:tab/>
            </w:r>
            <w:r>
              <w:rPr>
                <w:rStyle w:val="IndexLink"/>
              </w:rPr>
              <w:t>86</w:t>
            </w:r>
          </w:hyperlink>
        </w:p>
        <w:p>
          <w:pPr>
            <w:pStyle w:val="Contents3"/>
            <w:tabs>
              <w:tab w:val="clear" w:pos="8459"/>
              <w:tab w:val="right" w:pos="9026" w:leader="dot"/>
            </w:tabs>
            <w:rPr/>
          </w:pPr>
          <w:hyperlink w:anchor="__RefHeading___Toc620086_774463916">
            <w:r>
              <w:rPr>
                <w:webHidden/>
                <w:rStyle w:val="IndexLink"/>
                <w:rtl w:val="true"/>
              </w:rPr>
              <w:t>فصل</w:t>
            </w:r>
            <w:r>
              <w:rPr>
                <w:rStyle w:val="IndexLink"/>
                <w:rtl w:val="true"/>
              </w:rPr>
              <w:t xml:space="preserve">: </w:t>
            </w:r>
            <w:r>
              <w:rPr>
                <w:rStyle w:val="IndexLink"/>
                <w:rtl w:val="true"/>
              </w:rPr>
              <w:t>قاعده ای در دو باب تفعّل و تفاعل</w:t>
            </w:r>
            <w:r>
              <w:rPr>
                <w:rStyle w:val="IndexLink"/>
                <w:rtl w:val="true"/>
              </w:rPr>
              <w:tab/>
            </w:r>
            <w:r>
              <w:rPr>
                <w:rStyle w:val="IndexLink"/>
              </w:rPr>
              <w:t>87</w:t>
            </w:r>
          </w:hyperlink>
        </w:p>
        <w:p>
          <w:pPr>
            <w:pStyle w:val="Contents3"/>
            <w:tabs>
              <w:tab w:val="clear" w:pos="8459"/>
              <w:tab w:val="right" w:pos="9026" w:leader="dot"/>
            </w:tabs>
            <w:rPr/>
          </w:pPr>
          <w:hyperlink w:anchor="__RefHeading___Toc620088_774463916">
            <w:r>
              <w:rPr>
                <w:webHidden/>
                <w:rStyle w:val="IndexLink"/>
                <w:rtl w:val="true"/>
              </w:rPr>
              <w:t>فصل</w:t>
            </w:r>
            <w:r>
              <w:rPr>
                <w:rStyle w:val="IndexLink"/>
                <w:rtl w:val="true"/>
              </w:rPr>
              <w:t xml:space="preserve">: </w:t>
            </w:r>
            <w:r>
              <w:rPr>
                <w:rStyle w:val="IndexLink"/>
                <w:rtl w:val="true"/>
              </w:rPr>
              <w:t>قاعده ای در باب افتعال</w:t>
            </w:r>
            <w:r>
              <w:rPr>
                <w:rStyle w:val="IndexLink"/>
                <w:rtl w:val="true"/>
              </w:rPr>
              <w:tab/>
            </w:r>
            <w:r>
              <w:rPr>
                <w:rStyle w:val="IndexLink"/>
              </w:rPr>
              <w:t>88</w:t>
            </w:r>
          </w:hyperlink>
        </w:p>
        <w:p>
          <w:pPr>
            <w:pStyle w:val="Contents3"/>
            <w:tabs>
              <w:tab w:val="clear" w:pos="8459"/>
              <w:tab w:val="right" w:pos="9026" w:leader="dot"/>
            </w:tabs>
            <w:rPr/>
          </w:pPr>
          <w:hyperlink w:anchor="__RefHeading___Toc620090_774463916">
            <w:r>
              <w:rPr>
                <w:webHidden/>
                <w:rStyle w:val="IndexLink"/>
                <w:rtl w:val="true"/>
              </w:rPr>
              <w:t>باب افْعلال</w:t>
            </w:r>
            <w:r>
              <w:rPr>
                <w:rStyle w:val="IndexLink"/>
                <w:rtl w:val="true"/>
              </w:rPr>
              <w:tab/>
            </w:r>
            <w:r>
              <w:rPr>
                <w:rStyle w:val="IndexLink"/>
              </w:rPr>
              <w:t>88</w:t>
            </w:r>
          </w:hyperlink>
        </w:p>
        <w:p>
          <w:pPr>
            <w:pStyle w:val="Contents3"/>
            <w:tabs>
              <w:tab w:val="clear" w:pos="8459"/>
              <w:tab w:val="right" w:pos="9026" w:leader="dot"/>
            </w:tabs>
            <w:rPr/>
          </w:pPr>
          <w:hyperlink w:anchor="__RefHeading___Toc620092_774463916">
            <w:r>
              <w:rPr>
                <w:webHidden/>
                <w:rStyle w:val="IndexLink"/>
                <w:rtl w:val="true"/>
              </w:rPr>
              <w:t>باب افعیلال</w:t>
            </w:r>
            <w:r>
              <w:rPr>
                <w:rStyle w:val="IndexLink"/>
                <w:rtl w:val="true"/>
              </w:rPr>
              <w:tab/>
            </w:r>
            <w:r>
              <w:rPr>
                <w:rStyle w:val="IndexLink"/>
              </w:rPr>
              <w:t>89</w:t>
            </w:r>
          </w:hyperlink>
        </w:p>
        <w:p>
          <w:pPr>
            <w:pStyle w:val="Contents2"/>
            <w:tabs>
              <w:tab w:val="clear" w:pos="8743"/>
              <w:tab w:val="right" w:pos="9026" w:leader="dot"/>
            </w:tabs>
            <w:rPr/>
          </w:pPr>
          <w:hyperlink w:anchor="__RefHeading___Toc620094_774463916">
            <w:r>
              <w:rPr>
                <w:webHidden/>
                <w:rStyle w:val="IndexLink"/>
                <w:rtl w:val="true"/>
              </w:rPr>
              <w:t>فصل</w:t>
            </w:r>
            <w:r>
              <w:rPr>
                <w:rStyle w:val="IndexLink"/>
                <w:rtl w:val="true"/>
              </w:rPr>
              <w:t xml:space="preserve">: </w:t>
            </w:r>
            <w:r>
              <w:rPr>
                <w:rStyle w:val="IndexLink"/>
                <w:rtl w:val="true"/>
              </w:rPr>
              <w:t>فعل رباعی مجرد</w:t>
            </w:r>
            <w:r>
              <w:rPr>
                <w:rStyle w:val="IndexLink"/>
                <w:rtl w:val="true"/>
              </w:rPr>
              <w:tab/>
            </w:r>
            <w:r>
              <w:rPr>
                <w:rStyle w:val="IndexLink"/>
              </w:rPr>
              <w:t>89</w:t>
            </w:r>
          </w:hyperlink>
        </w:p>
        <w:p>
          <w:pPr>
            <w:pStyle w:val="Contents2"/>
            <w:tabs>
              <w:tab w:val="clear" w:pos="8743"/>
              <w:tab w:val="right" w:pos="9026" w:leader="dot"/>
            </w:tabs>
            <w:rPr/>
          </w:pPr>
          <w:hyperlink w:anchor="__RefHeading___Toc620096_774463916">
            <w:r>
              <w:rPr>
                <w:webHidden/>
                <w:rStyle w:val="IndexLink"/>
                <w:rtl w:val="true"/>
              </w:rPr>
              <w:t>فصل</w:t>
            </w:r>
            <w:r>
              <w:rPr>
                <w:rStyle w:val="IndexLink"/>
                <w:rtl w:val="true"/>
              </w:rPr>
              <w:t xml:space="preserve">: </w:t>
            </w:r>
            <w:r>
              <w:rPr>
                <w:rStyle w:val="IndexLink"/>
                <w:rtl w:val="true"/>
              </w:rPr>
              <w:t>ابواب فعل رباعی مزید</w:t>
            </w:r>
            <w:r>
              <w:rPr>
                <w:rStyle w:val="IndexLink"/>
                <w:rtl w:val="true"/>
              </w:rPr>
              <w:tab/>
            </w:r>
            <w:r>
              <w:rPr>
                <w:rStyle w:val="IndexLink"/>
              </w:rPr>
              <w:t>89</w:t>
            </w:r>
          </w:hyperlink>
        </w:p>
        <w:p>
          <w:pPr>
            <w:pStyle w:val="Contents3"/>
            <w:tabs>
              <w:tab w:val="clear" w:pos="8459"/>
              <w:tab w:val="right" w:pos="9026" w:leader="dot"/>
            </w:tabs>
            <w:rPr/>
          </w:pPr>
          <w:hyperlink w:anchor="__RefHeading___Toc620098_774463916">
            <w:r>
              <w:rPr>
                <w:webHidden/>
                <w:rStyle w:val="IndexLink"/>
                <w:rtl w:val="true"/>
              </w:rPr>
              <w:t>باب تَفَعْلُل</w:t>
            </w:r>
            <w:r>
              <w:rPr>
                <w:rStyle w:val="IndexLink"/>
                <w:rtl w:val="true"/>
              </w:rPr>
              <w:tab/>
            </w:r>
            <w:r>
              <w:rPr>
                <w:rStyle w:val="IndexLink"/>
              </w:rPr>
              <w:t>89</w:t>
            </w:r>
          </w:hyperlink>
        </w:p>
        <w:p>
          <w:pPr>
            <w:pStyle w:val="Contents3"/>
            <w:tabs>
              <w:tab w:val="clear" w:pos="8459"/>
              <w:tab w:val="right" w:pos="9026" w:leader="dot"/>
            </w:tabs>
            <w:rPr/>
          </w:pPr>
          <w:hyperlink w:anchor="__RefHeading___Toc620100_774463916">
            <w:r>
              <w:rPr>
                <w:webHidden/>
                <w:rStyle w:val="IndexLink"/>
                <w:rtl w:val="true"/>
              </w:rPr>
              <w:t>باب افْعِنْلال</w:t>
            </w:r>
            <w:r>
              <w:rPr>
                <w:rStyle w:val="IndexLink"/>
                <w:rtl w:val="true"/>
              </w:rPr>
              <w:tab/>
            </w:r>
            <w:r>
              <w:rPr>
                <w:rStyle w:val="IndexLink"/>
              </w:rPr>
              <w:t>89</w:t>
            </w:r>
          </w:hyperlink>
        </w:p>
        <w:p>
          <w:pPr>
            <w:pStyle w:val="Contents3"/>
            <w:tabs>
              <w:tab w:val="clear" w:pos="8459"/>
              <w:tab w:val="right" w:pos="9026" w:leader="dot"/>
            </w:tabs>
            <w:rPr/>
          </w:pPr>
          <w:hyperlink w:anchor="__RefHeading___Toc620102_774463916">
            <w:r>
              <w:rPr>
                <w:webHidden/>
                <w:rStyle w:val="IndexLink"/>
                <w:rtl w:val="true"/>
              </w:rPr>
              <w:t>باب افْعِلْلال</w:t>
            </w:r>
            <w:r>
              <w:rPr>
                <w:rStyle w:val="IndexLink"/>
                <w:rtl w:val="true"/>
              </w:rPr>
              <w:tab/>
            </w:r>
            <w:r>
              <w:rPr>
                <w:rStyle w:val="IndexLink"/>
              </w:rPr>
              <w:t>90</w:t>
            </w:r>
          </w:hyperlink>
        </w:p>
        <w:p>
          <w:pPr>
            <w:pStyle w:val="Contents3"/>
            <w:tabs>
              <w:tab w:val="clear" w:pos="8459"/>
              <w:tab w:val="right" w:pos="9026" w:leader="dot"/>
            </w:tabs>
            <w:rPr/>
          </w:pPr>
          <w:hyperlink w:anchor="__RefHeading___Toc620104_774463916">
            <w:r>
              <w:rPr>
                <w:webHidden/>
                <w:rStyle w:val="IndexLink"/>
                <w:rtl w:val="true"/>
              </w:rPr>
              <w:t>تذکر</w:t>
            </w:r>
            <w:r>
              <w:rPr>
                <w:rStyle w:val="IndexLink"/>
                <w:rtl w:val="true"/>
              </w:rPr>
              <w:tab/>
            </w:r>
            <w:r>
              <w:rPr>
                <w:rStyle w:val="IndexLink"/>
              </w:rPr>
              <w:t>90</w:t>
            </w:r>
          </w:hyperlink>
        </w:p>
        <w:p>
          <w:pPr>
            <w:pStyle w:val="Contents3"/>
            <w:tabs>
              <w:tab w:val="clear" w:pos="8459"/>
              <w:tab w:val="right" w:pos="9026" w:leader="dot"/>
            </w:tabs>
            <w:rPr/>
          </w:pPr>
          <w:hyperlink w:anchor="__RefHeading___Toc620106_774463916">
            <w:r>
              <w:rPr>
                <w:webHidden/>
                <w:rStyle w:val="IndexLink"/>
                <w:rtl w:val="true"/>
              </w:rPr>
              <w:t>افْعیعال</w:t>
            </w:r>
            <w:r>
              <w:rPr>
                <w:rStyle w:val="IndexLink"/>
                <w:rtl w:val="true"/>
              </w:rPr>
              <w:tab/>
            </w:r>
            <w:r>
              <w:rPr>
                <w:rStyle w:val="IndexLink"/>
              </w:rPr>
              <w:t>91</w:t>
            </w:r>
          </w:hyperlink>
        </w:p>
        <w:p>
          <w:pPr>
            <w:pStyle w:val="Contents2"/>
            <w:tabs>
              <w:tab w:val="clear" w:pos="8743"/>
              <w:tab w:val="right" w:pos="9026" w:leader="dot"/>
            </w:tabs>
            <w:rPr/>
          </w:pPr>
          <w:hyperlink w:anchor="__RefHeading___Toc620108_774463916">
            <w:r>
              <w:rPr>
                <w:webHidden/>
                <w:rStyle w:val="IndexLink"/>
                <w:rtl w:val="true"/>
              </w:rPr>
              <w:t>ذکر دو نکته</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23_56929"/>
      <w:bookmarkStart w:id="1" w:name="pg5023_56929"/>
      <w:bookmarkEnd w:id="1"/>
    </w:p>
    <w:p>
      <w:pPr>
        <w:pStyle w:val="Heading2"/>
        <w:numPr>
          <w:ilvl w:val="1"/>
          <w:numId w:val="1"/>
        </w:numPr>
        <w:rPr/>
      </w:pPr>
      <w:bookmarkStart w:id="2" w:name="pg5023_56929"/>
      <w:bookmarkStart w:id="3" w:name="__RefHeading___Toc619930_77446391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جرجانی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دیجیتالی،مرکز تحقیقات رایانه ای 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نویسنده‌اش میر سید شریف جرجانی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میر، در سی و یک فصل تنظیم شده و شامل مباح‍ث افعال و اسماء با تمام مشتقاتش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 متون درسی حوزه علمیه بوده، ولی در حال حاضر کتاب های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حاضر از این کتاب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تعلیقات و حواشی مرحوم علّامه مدرس افغانی می باشد</w:t>
      </w:r>
      <w:r>
        <w:rPr>
          <w:rFonts w:eastAsia="IRNazanin" w:cs="IRNazanin"/>
          <w:color w:val="111111"/>
          <w:sz w:val="28"/>
          <w:szCs w:val="28"/>
          <w:rtl w:val="true"/>
          <w:lang w:bidi="fa-IR"/>
        </w:rPr>
        <w:t>.</w:t>
      </w:r>
    </w:p>
    <w:p>
      <w:pPr>
        <w:pStyle w:val="Heading2"/>
        <w:numPr>
          <w:ilvl w:val="1"/>
          <w:numId w:val="1"/>
        </w:numPr>
        <w:rPr/>
      </w:pPr>
      <w:bookmarkStart w:id="5" w:name="__RefHeading___Toc619932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بسم الله الرحمن الرحیم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معنی ماضی مضارع میشود در هشت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ماضی بر مضارع یا کلام ابتداء</w:t>
      </w:r>
    </w:p>
    <w:p>
      <w:pPr>
        <w:pStyle w:val="BookText"/>
        <w:rPr/>
      </w:pPr>
      <w:r>
        <w:rPr>
          <w:rFonts w:ascii="IRNazanin" w:hAnsi="IRNazanin" w:eastAsia="IRNazanin"/>
          <w:color w:val="111111"/>
          <w:sz w:val="28"/>
          <w:sz w:val="28"/>
          <w:szCs w:val="28"/>
          <w:rtl w:val="true"/>
          <w:lang w:bidi="fa-IR"/>
        </w:rPr>
        <w:t>بعد لفظ حیث دیگر در پی موصول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حرف شرط باشد یا معه جمله دعاء</w:t>
      </w:r>
    </w:p>
    <w:p>
      <w:pPr>
        <w:pStyle w:val="BookText"/>
        <w:rPr/>
      </w:pPr>
      <w:r>
        <w:rPr>
          <w:rFonts w:ascii="IRNazanin" w:hAnsi="IRNazanin" w:eastAsia="IRNazanin"/>
          <w:color w:val="111111"/>
          <w:sz w:val="28"/>
          <w:sz w:val="28"/>
          <w:szCs w:val="28"/>
          <w:rtl w:val="true"/>
          <w:lang w:bidi="fa-IR"/>
        </w:rPr>
        <w:t>بعد همزه سوی ماضی او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ماضی که باشد بعد لفظ کلّما</w:t>
      </w:r>
    </w:p>
    <w:p>
      <w:pPr>
        <w:pStyle w:val="BookText"/>
        <w:rPr/>
      </w:pPr>
      <w:r>
        <w:rPr>
          <w:rFonts w:ascii="IRNazanin" w:hAnsi="IRNazanin" w:eastAsia="IRNazanin"/>
          <w:color w:val="111111"/>
          <w:sz w:val="28"/>
          <w:sz w:val="28"/>
          <w:szCs w:val="28"/>
          <w:rtl w:val="true"/>
          <w:lang w:bidi="fa-IR"/>
        </w:rPr>
        <w:t>اول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ترجف الأرض والجبال و کانت الجبال کثیبا مهیلا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ونزعنا ما فی صدورهم من غل تجری من تحتهم الانهار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أنت وزوجک الجنة و کلا منها حیث شئتما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نحو الاسم ما دل علی معنی مستقل غیر مقترن بأحد الأزمنة و نحو قوله تعالی ان الذین آمنوا وعملوا الصالحات أنا لانضیع اجر من أحسن عملا</w:t>
      </w:r>
    </w:p>
    <w:p>
      <w:pPr>
        <w:pStyle w:val="BookText"/>
        <w:rPr/>
      </w:pPr>
      <w:r>
        <w:rPr>
          <w:rFonts w:ascii="IRNazanin" w:hAnsi="IRNazanin" w:eastAsia="IRNazanin"/>
          <w:color w:val="111111"/>
          <w:sz w:val="28"/>
          <w:sz w:val="28"/>
          <w:szCs w:val="28"/>
          <w:rtl w:val="true"/>
          <w:lang w:bidi="fa-IR"/>
        </w:rPr>
        <w:t>پنجم نحو قوله تعالی ان عدتم عدنا ونحو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رسولا بأن القوم ان قدروا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یشفوا صدورا ذات تو غیر</w:t>
      </w:r>
    </w:p>
    <w:p>
      <w:pPr>
        <w:pStyle w:val="BookText"/>
        <w:rPr/>
      </w:pPr>
      <w:r>
        <w:rPr>
          <w:rFonts w:ascii="IRNazanin" w:hAnsi="IRNazanin" w:eastAsia="IRNazanin"/>
          <w:color w:val="111111"/>
          <w:sz w:val="28"/>
          <w:sz w:val="28"/>
          <w:szCs w:val="28"/>
          <w:rtl w:val="true"/>
          <w:lang w:bidi="fa-IR"/>
        </w:rPr>
        <w:t>ششم نحو ایدک الله و نحو تبّت یدا ابی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نحو قوله تعالی سواء علیهم ءأنذر تهم ام لم تنذرهم لایؤمنون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نحو قوله تعالی کلما دخلت امة لعنت اختها حتی اذا ادّارکوا فیها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در حاشیه نوشته شده که عرب فعل ماضی را در چهار جا بمعنی مضارع میخوانند بعد از آن چهار مثال ذکر کرده و حال آنکه مثال اول و دوم و چهارم از انشاءات است و همچنین بعضی هشت صورت در شعر شاعر با اینکه از کلام ابن هشام در آخر بحث لام عامله جزم یعنی لام أمر میگوید که انشاء دلالت بر زمان ندارد و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المحققین علی انّ افعال الانشاء مجردة عن الزمان کبعت واقسمت وقبلت واجابوا عن کونها مع ذلک ایضا افعالا بان تجردها عن الزمان عارض لها عند نقلها عن الخبر ولا یمکنهم ادعاء ذلک فی نحو قم لانه لیس له حالة غیر هذه وحینئذ فیشکل فعلیته فاذا ادعی ان اصله لتقم کان الدال علی الانشاء اللام لا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 اشکال دیگری بر حاشیه وارد است و آن اشکال اینست که اول و چهارم هر دو از اقسام دعا میباشند و اول دعا ء بخیر بودن و چهارم دعاء بشر بودن سبب تعدد نمیشود یعنی چهارم چون دعاء بشر است از دعا بودن خارج نیست فتدبر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صورت سوم پس ظاهر اینست که در معرض تعریف بودن اثری در معنای مضارع شدن ندارد چون احتمال دارد که بعد از موصول بودن موثر باشد چنان که در شعر صورت چهارم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تعالی فی الدّارین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 در معرض دعا مثل ایدک الله تعالی،دوم در معرض خطبه مثل انکحت و زوجت، سیم در معرض تعریف مثل الکلمة ما دلّ، چهارم در معرض نفرین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w:t>
      </w:r>
    </w:p>
    <w:p>
      <w:pPr>
        <w:pStyle w:val="BookText"/>
        <w:rPr/>
      </w:pPr>
      <w:r>
        <w:rPr>
          <w:rFonts w:ascii="IRNazanin" w:hAnsi="IRNazanin" w:eastAsia="IRNazanin"/>
          <w:color w:val="111111"/>
          <w:sz w:val="28"/>
          <w:sz w:val="28"/>
          <w:szCs w:val="28"/>
          <w:rtl w:val="true"/>
          <w:lang w:bidi="fa-IR"/>
        </w:rPr>
        <w:t>که کلمات لغت عرب ، بر سه گونه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اسم است</w:t>
      </w:r>
      <w:r>
        <w:rPr>
          <w:rStyle w:val="FootnoteAnchor"/>
          <w:rtl w:val="true"/>
        </w:rPr>
        <w:footnoteReference w:id="3"/>
      </w:r>
      <w:r>
        <w:rPr>
          <w:rFonts w:ascii="IRNazanin" w:hAnsi="IRNazanin" w:eastAsia="IRNazanin"/>
          <w:color w:val="111111"/>
          <w:sz w:val="28"/>
          <w:sz w:val="28"/>
          <w:szCs w:val="28"/>
          <w:rtl w:val="true"/>
          <w:lang w:bidi="fa-IR"/>
        </w:rPr>
        <w:t>و فعل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چون رَجُلٌ و عِلْمٌ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فعل چون ضَرَبَ و دَحْرَجَ</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حرف چون مِنْ وإلی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تصریف</w:t>
      </w:r>
      <w:r>
        <w:rPr>
          <w:rStyle w:val="FootnoteAnchor"/>
          <w:rtl w:val="true"/>
        </w:rPr>
        <w:footnoteReference w:id="7"/>
      </w:r>
      <w:r>
        <w:rPr>
          <w:rFonts w:ascii="IRNazanin" w:hAnsi="IRNazanin" w:eastAsia="IRNazanin"/>
          <w:color w:val="111111"/>
          <w:sz w:val="28"/>
          <w:sz w:val="28"/>
          <w:szCs w:val="28"/>
          <w:rtl w:val="true"/>
          <w:lang w:bidi="fa-IR"/>
        </w:rPr>
        <w:t>در لغت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اول تغییر ذاتی و تغییر ذاتی آن است که ذات شیء تغییر یابد مثل حرّقتُ الشجرة فصارتْ رماداً ،یعنی سوزانیدم من درخت را پس گردید خاکستر</w:t>
      </w:r>
    </w:p>
    <w:p>
      <w:pPr>
        <w:pStyle w:val="BookText"/>
        <w:rPr/>
      </w:pPr>
      <w:r>
        <w:rPr>
          <w:rFonts w:ascii="IRNazanin" w:hAnsi="IRNazanin" w:eastAsia="IRNazanin"/>
          <w:color w:val="111111"/>
          <w:sz w:val="28"/>
          <w:sz w:val="28"/>
          <w:szCs w:val="28"/>
          <w:rtl w:val="true"/>
          <w:lang w:bidi="fa-IR"/>
        </w:rPr>
        <w:t>دوم تغییر صفاتی و تغییر صفاتی آن است که صفة شیء تغیر یابد مثل صبغتُ القرطاس فصارت احمراً یعنی رنگ کردم من کاغذ را پس گردید قرمز</w:t>
      </w:r>
    </w:p>
    <w:p>
      <w:pPr>
        <w:pStyle w:val="BookText"/>
        <w:rPr/>
      </w:pPr>
      <w:r>
        <w:rPr>
          <w:rFonts w:ascii="IRNazanin" w:hAnsi="IRNazanin" w:eastAsia="IRNazanin"/>
          <w:color w:val="111111"/>
          <w:sz w:val="28"/>
          <w:sz w:val="28"/>
          <w:szCs w:val="28"/>
          <w:rtl w:val="true"/>
          <w:lang w:bidi="fa-IR"/>
        </w:rPr>
        <w:t>سیم تغییر حالی و تغییر حالی آن است که حال شیء تغییر یابد مثل صار الخمرُ خلّاً یعنی گردید شراب سرکه یعنی اول مسکر بود و حالا مسکر نیست</w:t>
      </w:r>
    </w:p>
    <w:p>
      <w:pPr>
        <w:pStyle w:val="BookText"/>
        <w:rPr/>
      </w:pPr>
      <w:r>
        <w:rPr>
          <w:rFonts w:ascii="IRNazanin" w:hAnsi="IRNazanin" w:eastAsia="IRNazanin"/>
          <w:color w:val="111111"/>
          <w:sz w:val="28"/>
          <w:sz w:val="28"/>
          <w:szCs w:val="28"/>
          <w:rtl w:val="true"/>
          <w:lang w:bidi="fa-IR"/>
        </w:rPr>
        <w:t>بدانکه در تغییر ذاتی، تغییر صفاتی و تغییر مالی هر دو هست اما بخلاف تغییر صفاتی و حالی که در آنها تغییر ذاتی نیست و اما تغییر صفاتی نسبت به تغییر حالی نیز اعم است از برای آنکه صفت شیء اگر تغییر بیابد می شود که هم حالش تغییر بیابد و هم تغییر نیابد و اما تغییر حالی از هر دو اخصّ است از برای آن که می شود حال شیء تغییر بیابد و ذاتش وصفاتش تغییر نیابد چنانکه معلوم است در مثال مذکور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گردانیدن چیزی است از</w:t>
      </w:r>
    </w:p>
    <w:p>
      <w:pPr>
        <w:pStyle w:val="BookText"/>
        <w:rPr/>
      </w:pPr>
      <w:r>
        <w:rPr>
          <w:rFonts w:ascii="IRNazanin" w:hAnsi="IRNazanin" w:eastAsia="IRNazanin"/>
          <w:color w:val="111111"/>
          <w:sz w:val="28"/>
          <w:sz w:val="28"/>
          <w:szCs w:val="28"/>
          <w:rtl w:val="true"/>
          <w:lang w:bidi="fa-IR"/>
        </w:rPr>
        <w:t>جایی به جایی و از حالی به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w:t>
      </w:r>
      <w:r>
        <w:rPr>
          <w:rStyle w:val="FootnoteAnchor"/>
          <w:rtl w:val="true"/>
        </w:rPr>
        <w:footnoteReference w:id="9"/>
      </w:r>
      <w:r>
        <w:rPr>
          <w:rFonts w:ascii="IRNazanin" w:hAnsi="IRNazanin" w:eastAsia="IRNazanin"/>
          <w:color w:val="111111"/>
          <w:sz w:val="28"/>
          <w:sz w:val="28"/>
          <w:szCs w:val="28"/>
          <w:rtl w:val="true"/>
          <w:lang w:bidi="fa-IR"/>
        </w:rPr>
        <w:t xml:space="preserve">علما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یک لفظ بسوی صیغه های</w:t>
      </w:r>
      <w:r>
        <w:rPr>
          <w:rStyle w:val="FootnoteAnchor"/>
          <w:rtl w:val="true"/>
        </w:rPr>
        <w:footnoteReference w:id="10"/>
      </w:r>
      <w:r>
        <w:rPr>
          <w:rFonts w:ascii="IRNazanin" w:hAnsi="IRNazanin" w:eastAsia="IRNazanin"/>
          <w:color w:val="111111"/>
          <w:sz w:val="28"/>
          <w:sz w:val="28"/>
          <w:szCs w:val="28"/>
          <w:rtl w:val="true"/>
          <w:lang w:bidi="fa-IR"/>
        </w:rPr>
        <w:t>مختلفه</w:t>
      </w:r>
      <w:r>
        <w:rPr>
          <w:rStyle w:val="FootnoteAnchor"/>
          <w:rtl w:val="true"/>
        </w:rPr>
        <w:footnoteReference w:id="11"/>
      </w:r>
      <w:r>
        <w:rPr>
          <w:rFonts w:ascii="IRNazanin" w:hAnsi="IRNazanin" w:eastAsia="IRNazanin"/>
          <w:color w:val="111111"/>
          <w:sz w:val="28"/>
          <w:sz w:val="28"/>
          <w:szCs w:val="28"/>
          <w:rtl w:val="true"/>
          <w:lang w:bidi="fa-IR"/>
        </w:rPr>
        <w:t>تا حاصل شود از آن معناهای متفاوته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 علت فاعلی علم صرف مصرف و محول است از اهل صرف باشد یا غیر از اهل صرف</w:t>
      </w:r>
    </w:p>
    <w:p>
      <w:pPr>
        <w:pStyle w:val="BookText"/>
        <w:rPr/>
      </w:pPr>
      <w:r>
        <w:rPr>
          <w:rFonts w:ascii="IRNazanin" w:hAnsi="IRNazanin" w:eastAsia="IRNazanin"/>
          <w:color w:val="111111"/>
          <w:sz w:val="28"/>
          <w:sz w:val="28"/>
          <w:szCs w:val="28"/>
          <w:rtl w:val="true"/>
          <w:lang w:bidi="fa-IR"/>
        </w:rPr>
        <w:t>و علت مادی اش ذات ضاد و راء و باء است یا ذات هر کلمه است</w:t>
      </w:r>
    </w:p>
    <w:p>
      <w:pPr>
        <w:pStyle w:val="BookText"/>
        <w:rPr/>
      </w:pPr>
      <w:r>
        <w:rPr>
          <w:rFonts w:ascii="Amiri" w:hAnsi="Amiri" w:eastAsia="Amiri" w:cs="Amiri"/>
          <w:color w:val="111111"/>
          <w:sz w:val="28"/>
          <w:sz w:val="28"/>
          <w:szCs w:val="28"/>
          <w:rtl w:val="true"/>
          <w:lang w:bidi="ar-SA"/>
        </w:rPr>
        <w:t>و علت صوری اش صورت ضرَبَ و یَضرِبُ و غیر اینها است</w:t>
      </w:r>
    </w:p>
    <w:p>
      <w:pPr>
        <w:pStyle w:val="BookText"/>
        <w:rPr/>
      </w:pPr>
      <w:r>
        <w:rPr>
          <w:rFonts w:ascii="IRNazanin" w:hAnsi="IRNazanin" w:eastAsia="IRNazanin"/>
          <w:color w:val="111111"/>
          <w:sz w:val="28"/>
          <w:sz w:val="28"/>
          <w:szCs w:val="28"/>
          <w:rtl w:val="true"/>
          <w:lang w:bidi="fa-IR"/>
        </w:rPr>
        <w:t>و علت غائی اش حصول معنی های متفاوته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تصریف در اسم کمتر 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رَجُلانِ رِجالٌ و رُجَیْلٌ </w:t>
      </w:r>
      <w:r>
        <w:rPr>
          <w:rStyle w:val="FootnoteAnchor"/>
          <w:rtl w:val="true"/>
        </w:rPr>
        <w:footnoteReference w:id="13"/>
      </w:r>
      <w:r>
        <w:rPr>
          <w:rFonts w:ascii="IRNazanin" w:hAnsi="IRNazanin" w:eastAsia="IRNazanin"/>
          <w:color w:val="111111"/>
          <w:sz w:val="28"/>
          <w:sz w:val="28"/>
          <w:szCs w:val="28"/>
          <w:rtl w:val="true"/>
          <w:lang w:bidi="fa-IR"/>
        </w:rPr>
        <w:t>و تصریف در فعل بیشتر باشد</w:t>
      </w:r>
      <w:r>
        <w:rPr>
          <w:rStyle w:val="FootnoteAnchor"/>
          <w:rtl w:val="true"/>
        </w:rPr>
        <w:footnoteReference w:id="14"/>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ضَرَبا ضَرَبُوا ضَرَبَتْ ضَرَبَتا ضَرَبْنَ ضَرَبْتَ ضَرَبْتُما ضَرَبْتُم ضَرَبْتِ ضَرَبْتُما ضَرَبْتُنَّ ضَرَبْتُ ضَرَبْنا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یَضْرِبانِ یَضْرِبُونَ تَضْرِبُ تَضْرِبانِ یَضْرِبْنَ تَضْرِبُ تَضْرِبانِ تَضْرِبُونَ تَضْرِبینَ تَضْرِبانِ تَضْرِبْنَ أضْرِبُ نَضْرِبُ</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تصریف در حرف نباشد زیرا که در حرف تصرّف نیست</w:t>
      </w:r>
      <w:r>
        <w:rPr>
          <w:rFonts w:eastAsia="IRNazanin" w:cs="IRNazanin"/>
          <w:color w:val="111111"/>
          <w:sz w:val="28"/>
          <w:szCs w:val="28"/>
          <w:rtl w:val="true"/>
          <w:lang w:bidi="fa-IR"/>
        </w:rPr>
        <w:t>.</w:t>
      </w:r>
      <w:r>
        <w:rPr>
          <w:rStyle w:val="FootnoteAnchor"/>
          <w:rtl w:val="true"/>
        </w:rPr>
        <w:footnoteReference w:id="15"/>
      </w:r>
      <w:bookmarkStart w:id="7" w:name="pg5023_56933"/>
    </w:p>
    <w:p>
      <w:pPr>
        <w:pStyle w:val="Heading2"/>
        <w:numPr>
          <w:ilvl w:val="1"/>
          <w:numId w:val="1"/>
        </w:numPr>
        <w:rPr/>
      </w:pPr>
      <w:bookmarkStart w:id="8" w:name="__RefHeading___Toc619934_774463916"/>
      <w:bookmarkStart w:id="9" w:name="_Toc3"/>
      <w:bookmarkEnd w:id="7"/>
      <w:bookmarkEnd w:id="8"/>
      <w:r>
        <w:rPr>
          <w:rtl w:val="true"/>
        </w:rPr>
        <w:t>فصل</w:t>
      </w:r>
      <w:r>
        <w:rPr>
          <w:rtl w:val="true"/>
        </w:rPr>
        <w:t xml:space="preserve">: </w:t>
      </w:r>
      <w:r>
        <w:rPr>
          <w:rtl w:val="true"/>
        </w:rPr>
        <w:t>بنای اسم</w:t>
      </w:r>
      <w:bookmarkEnd w:id="9"/>
    </w:p>
    <w:p>
      <w:pPr>
        <w:pStyle w:val="BookText"/>
        <w:rPr/>
      </w:pPr>
      <w:r>
        <w:rPr>
          <w:rFonts w:ascii="IRNazanin" w:hAnsi="IRNazanin" w:eastAsia="IRNazanin"/>
          <w:color w:val="111111"/>
          <w:sz w:val="28"/>
          <w:sz w:val="28"/>
          <w:szCs w:val="28"/>
          <w:rtl w:val="true"/>
          <w:lang w:bidi="fa-IR"/>
        </w:rPr>
        <w:t>اسم را سه بناست</w:t>
      </w:r>
      <w:r>
        <w:rPr>
          <w:rStyle w:val="FootnoteAnchor"/>
          <w:rtl w:val="true"/>
        </w:rPr>
        <w:footnoteReference w:id="16"/>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 و رباعیّ و خماسیّ </w:t>
      </w:r>
      <w:r>
        <w:rPr>
          <w:rStyle w:val="FootnoteAnchor"/>
          <w:rtl w:val="true"/>
        </w:rPr>
        <w:footnoteReference w:id="18"/>
      </w:r>
      <w:r>
        <w:rPr>
          <w:rFonts w:ascii="IRNazanin" w:hAnsi="IRNazanin" w:eastAsia="IRNazanin"/>
          <w:color w:val="111111"/>
          <w:sz w:val="28"/>
          <w:sz w:val="28"/>
          <w:szCs w:val="28"/>
          <w:rtl w:val="true"/>
          <w:lang w:bidi="fa-IR"/>
        </w:rPr>
        <w:t>و هر یک از این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بنا ، بر دو وجه است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همه حروف وی اصلی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bookmarkStart w:id="10" w:name="pg5023_56934"/>
    </w:p>
    <w:p>
      <w:pPr>
        <w:pStyle w:val="BookText"/>
        <w:rPr/>
      </w:pPr>
      <w:bookmarkEnd w:id="10"/>
      <w:r>
        <w:rPr>
          <w:rFonts w:ascii="Amiri" w:hAnsi="Amiri" w:eastAsia="Amiri" w:cs="Amiri"/>
          <w:color w:val="111111"/>
          <w:sz w:val="28"/>
          <w:sz w:val="28"/>
          <w:szCs w:val="28"/>
          <w:rtl w:val="true"/>
          <w:lang w:bidi="ar-SA"/>
        </w:rPr>
        <w:t>مَزِیدٌ فیه</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او حرفِ زاید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فعل را دو بناست ثلاثی و رباعی و هر یک از این دو بنا ، بر دو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و مزید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اسم گفته شد</w:t>
      </w:r>
      <w:r>
        <w:rPr>
          <w:rFonts w:eastAsia="IRNazanin" w:cs="IRNazanin"/>
          <w:color w:val="111111"/>
          <w:sz w:val="28"/>
          <w:szCs w:val="28"/>
          <w:rtl w:val="true"/>
          <w:lang w:bidi="fa-IR"/>
        </w:rPr>
        <w:t>.</w:t>
      </w:r>
    </w:p>
    <w:p>
      <w:pPr>
        <w:pStyle w:val="Heading2"/>
        <w:numPr>
          <w:ilvl w:val="1"/>
          <w:numId w:val="1"/>
        </w:numPr>
        <w:rPr/>
      </w:pPr>
      <w:bookmarkStart w:id="11" w:name="__RefHeading___Toc619936_774463916"/>
      <w:bookmarkStart w:id="12" w:name="_Toc4"/>
      <w:bookmarkEnd w:id="11"/>
      <w:r>
        <w:rPr>
          <w:rtl w:val="true"/>
        </w:rPr>
        <w:t>فصل</w:t>
      </w:r>
      <w:r>
        <w:rPr>
          <w:rtl w:val="true"/>
        </w:rPr>
        <w:t xml:space="preserve">: </w:t>
      </w:r>
      <w:r>
        <w:rPr>
          <w:rtl w:val="true"/>
        </w:rPr>
        <w:t>میزان در شناخت حروف اصلی</w:t>
      </w:r>
      <w:bookmarkEnd w:id="12"/>
    </w:p>
    <w:p>
      <w:pPr>
        <w:pStyle w:val="BookText"/>
        <w:rPr/>
      </w:pPr>
      <w:r>
        <w:rPr>
          <w:rFonts w:ascii="IRNazanin" w:hAnsi="IRNazanin" w:eastAsia="IRNazanin"/>
          <w:color w:val="111111"/>
          <w:sz w:val="28"/>
          <w:sz w:val="28"/>
          <w:szCs w:val="28"/>
          <w:rtl w:val="true"/>
          <w:lang w:bidi="fa-IR"/>
        </w:rPr>
        <w:t>میزان</w:t>
      </w:r>
      <w:r>
        <w:rPr>
          <w:rStyle w:val="FootnoteAnchor"/>
          <w:rtl w:val="true"/>
        </w:rPr>
        <w:footnoteReference w:id="21"/>
      </w:r>
      <w:r>
        <w:rPr>
          <w:rFonts w:ascii="IRNazanin" w:hAnsi="IRNazanin" w:eastAsia="IRNazanin"/>
          <w:color w:val="111111"/>
          <w:sz w:val="28"/>
          <w:sz w:val="28"/>
          <w:szCs w:val="28"/>
          <w:rtl w:val="true"/>
          <w:lang w:bidi="fa-IR"/>
        </w:rPr>
        <w:t>، در شناختن حروف اصلی از حروف زواید ، فاء و عین و لام است</w:t>
      </w:r>
      <w:r>
        <w:rPr>
          <w:rStyle w:val="FootnoteAnchor"/>
          <w:rtl w:val="true"/>
        </w:rPr>
        <w:footnoteReference w:id="22"/>
      </w:r>
      <w:r>
        <w:rPr>
          <w:rFonts w:ascii="IRNazanin" w:hAnsi="IRNazanin" w:eastAsia="IRNazanin"/>
          <w:color w:val="111111"/>
          <w:sz w:val="28"/>
          <w:sz w:val="28"/>
          <w:szCs w:val="28"/>
          <w:rtl w:val="true"/>
          <w:lang w:bidi="fa-IR"/>
        </w:rPr>
        <w:t>پس هر حرفی که در مقابل یکی از این حروف ثلاثه باشد اصلی بود ؛ چون رَجُلٌ که بر وزن فَعُلٌ است ونَصَرَ که بر وزن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حرفی که در مقابل این حروف نباشد زاید بود ، چون ضارِبٌ وناصِرٌ که بر وزن فاعِلٌ است و یَنْصُرُ و یَطْلُبُ که بر وزن یَفْعُلُ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بنای رباعی اسم و فعل ، لام یکبار مکرّر </w:t>
      </w:r>
      <w:bookmarkStart w:id="13" w:name="pg5023_56935"/>
    </w:p>
    <w:p>
      <w:pPr>
        <w:pStyle w:val="BookText"/>
        <w:rPr/>
      </w:pPr>
      <w:bookmarkEnd w:id="13"/>
      <w:r>
        <w:rPr>
          <w:rFonts w:ascii="IRNazanin" w:hAnsi="IRNazanin" w:eastAsia="IRNazanin"/>
          <w:color w:val="111111"/>
          <w:sz w:val="28"/>
          <w:sz w:val="28"/>
          <w:szCs w:val="28"/>
          <w:rtl w:val="true"/>
          <w:lang w:bidi="fa-IR"/>
        </w:rPr>
        <w:t xml:space="preserve">می شود و در خماسی ، اسم ، لام دو بار مکرّر می شود چنانچه معلوم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Heading2"/>
        <w:numPr>
          <w:ilvl w:val="1"/>
          <w:numId w:val="1"/>
        </w:numPr>
        <w:rPr/>
      </w:pPr>
      <w:bookmarkStart w:id="14" w:name="__RefHeading___Toc619938_774463916"/>
      <w:bookmarkStart w:id="15" w:name="_Toc5"/>
      <w:bookmarkEnd w:id="14"/>
      <w:r>
        <w:rPr>
          <w:rtl w:val="true"/>
        </w:rPr>
        <w:t>فصل</w:t>
      </w:r>
      <w:r>
        <w:rPr>
          <w:rtl w:val="true"/>
        </w:rPr>
        <w:t xml:space="preserve">: </w:t>
      </w:r>
      <w:r>
        <w:rPr>
          <w:rtl w:val="true"/>
        </w:rPr>
        <w:t>صیغه های اسم ثلاثی مجرد</w:t>
      </w:r>
      <w:bookmarkEnd w:id="15"/>
    </w:p>
    <w:p>
      <w:pPr>
        <w:pStyle w:val="BookText"/>
        <w:rPr/>
      </w:pPr>
      <w:r>
        <w:rPr>
          <w:rFonts w:ascii="IRNazanin" w:hAnsi="IRNazanin" w:eastAsia="IRNazanin"/>
          <w:color w:val="111111"/>
          <w:sz w:val="28"/>
          <w:sz w:val="28"/>
          <w:szCs w:val="28"/>
          <w:rtl w:val="true"/>
          <w:lang w:bidi="fa-IR"/>
        </w:rPr>
        <w:t>اسم ثلاثی مجرد را ده صیغه است</w:t>
      </w:r>
      <w:r>
        <w:rPr>
          <w:rStyle w:val="FootnoteAnchor"/>
          <w:rtl w:val="true"/>
        </w:rPr>
        <w:footnoteReference w:id="23"/>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فَرَسٌ کَتِفٌ عَضُدٌ حِبْرٌ عِنَبٌ قُفْلٌ صُرَدٌ اِبِلٌ عُنُقٌ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فَلْس وفَرَس وکَتِف عَضُد حِبْر وعِنَب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وصُرَد ودگر عنق دان واِبِل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ومزید فیه اسم ثلاثیّ بسیار است واسم رباعی مجرد را پنج صیغه ِل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چون جَعْفَرٌ دِرْهَمٌ</w:t>
      </w:r>
      <w:r>
        <w:rPr>
          <w:rStyle w:val="FootnoteAnchor"/>
          <w:rtl w:val="true"/>
        </w:rPr>
        <w:footnoteReference w:id="25"/>
      </w:r>
      <w:r>
        <w:rPr>
          <w:rFonts w:ascii="Amiri" w:hAnsi="Amiri" w:eastAsia="Amiri" w:cs="Amiri"/>
          <w:color w:val="111111"/>
          <w:sz w:val="28"/>
          <w:sz w:val="28"/>
          <w:szCs w:val="28"/>
          <w:rtl w:val="true"/>
          <w:lang w:bidi="ar-SA"/>
        </w:rPr>
        <w:t xml:space="preserve">زِبْرِجٌ بُرْثُنٌ قِمَطْرٌ </w:t>
      </w:r>
      <w:r>
        <w:rPr>
          <w:rStyle w:val="FootnoteAnchor"/>
          <w:rtl w:val="true"/>
        </w:rPr>
        <w:footnoteReference w:id="26"/>
      </w:r>
      <w:r>
        <w:rPr>
          <w:rFonts w:ascii="IRNazanin" w:hAnsi="IRNazanin" w:eastAsia="IRNazanin"/>
          <w:color w:val="111111"/>
          <w:sz w:val="28"/>
          <w:sz w:val="28"/>
          <w:szCs w:val="28"/>
          <w:rtl w:val="true"/>
          <w:lang w:bidi="fa-IR"/>
        </w:rPr>
        <w:t xml:space="preserve">و مزید فیه وی اندک است و اسم خماسی مجرد را چهار صیغه است چون سَفَرْجَلٌ قُزَعْمِلٌ ج </w:t>
      </w:r>
      <w:bookmarkStart w:id="16" w:name="pg5023_56936"/>
    </w:p>
    <w:p>
      <w:pPr>
        <w:pStyle w:val="BookText"/>
        <w:rPr/>
      </w:pPr>
      <w:bookmarkEnd w:id="16"/>
      <w:r>
        <w:rPr>
          <w:rFonts w:ascii="Amiri" w:hAnsi="Amiri" w:eastAsia="Amiri" w:cs="Amiri"/>
          <w:color w:val="111111"/>
          <w:sz w:val="28"/>
          <w:sz w:val="28"/>
          <w:szCs w:val="28"/>
          <w:rtl w:val="true"/>
          <w:lang w:bidi="ar-SA"/>
        </w:rPr>
        <w:t xml:space="preserve">َحْمَرِشٌ قِرْطَعْبٌ </w:t>
      </w:r>
      <w:r>
        <w:rPr>
          <w:rStyle w:val="FootnoteAnchor"/>
          <w:rtl w:val="true"/>
        </w:rPr>
        <w:footnoteReference w:id="27"/>
      </w:r>
      <w:r>
        <w:rPr>
          <w:rFonts w:ascii="IRNazanin" w:hAnsi="IRNazanin" w:eastAsia="IRNazanin"/>
          <w:color w:val="111111"/>
          <w:sz w:val="28"/>
          <w:sz w:val="28"/>
          <w:szCs w:val="28"/>
          <w:rtl w:val="true"/>
          <w:lang w:bidi="fa-IR"/>
        </w:rPr>
        <w:t>و مزید فیه وی به غایت اندک است</w:t>
      </w:r>
      <w:r>
        <w:rPr>
          <w:rStyle w:val="FootnoteAnchor"/>
          <w:rtl w:val="true"/>
        </w:rPr>
        <w:footnoteReference w:id="28"/>
      </w:r>
      <w:r>
        <w:rPr>
          <w:rFonts w:ascii="IRNazanin" w:hAnsi="IRNazanin" w:eastAsia="IRNazanin"/>
          <w:color w:val="111111"/>
          <w:sz w:val="28"/>
          <w:sz w:val="28"/>
          <w:szCs w:val="28"/>
          <w:rtl w:val="true"/>
          <w:lang w:bidi="fa-IR"/>
        </w:rPr>
        <w:t xml:space="preserve">و فعل ثلاثی مجرد را سه صیغه است چون نَصَرَ عَلِمَ شَرُفَ ، و مزید فیه وی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رباعی مجرد را یک بناست چون دَحْرَجَ که بر وزن فَعْلَلَ است و مزید فیه وی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مذکور خواهد شد</w:t>
      </w:r>
      <w:r>
        <w:rPr>
          <w:rFonts w:eastAsia="IRNazanin" w:cs="IRNazanin"/>
          <w:color w:val="111111"/>
          <w:sz w:val="28"/>
          <w:szCs w:val="28"/>
          <w:rtl w:val="true"/>
          <w:lang w:bidi="fa-IR"/>
        </w:rPr>
        <w:t>.</w:t>
      </w:r>
    </w:p>
    <w:p>
      <w:pPr>
        <w:pStyle w:val="Heading2"/>
        <w:numPr>
          <w:ilvl w:val="1"/>
          <w:numId w:val="1"/>
        </w:numPr>
        <w:rPr/>
      </w:pPr>
      <w:bookmarkStart w:id="17" w:name="__RefHeading___Toc619940_774463916"/>
      <w:bookmarkStart w:id="18" w:name="_Toc6"/>
      <w:bookmarkEnd w:id="17"/>
      <w:r>
        <w:rPr>
          <w:rtl w:val="true"/>
        </w:rPr>
        <w:t>فصل</w:t>
      </w:r>
      <w:r>
        <w:rPr>
          <w:rtl w:val="true"/>
        </w:rPr>
        <w:t xml:space="preserve">: </w:t>
      </w:r>
      <w:r>
        <w:rPr>
          <w:rtl w:val="true"/>
        </w:rPr>
        <w:t>اسم صحیح و غیر صحیح</w:t>
      </w:r>
      <w:bookmarkEnd w:id="18"/>
    </w:p>
    <w:p>
      <w:pPr>
        <w:pStyle w:val="BookText"/>
        <w:rPr/>
      </w:pPr>
      <w:r>
        <w:rPr>
          <w:rFonts w:ascii="IRNazanin" w:hAnsi="IRNazanin" w:eastAsia="IRNazanin"/>
          <w:color w:val="111111"/>
          <w:sz w:val="28"/>
          <w:sz w:val="28"/>
          <w:szCs w:val="28"/>
          <w:rtl w:val="true"/>
          <w:lang w:bidi="fa-IR"/>
        </w:rPr>
        <w:t>هر اسمی و فعلی که در حروفِ اصولِ وَیْ همزه و تضعیف و حروف علّه نباشد آن را صحیح</w:t>
      </w:r>
      <w:r>
        <w:rPr>
          <w:rStyle w:val="FootnoteAnchor"/>
          <w:rtl w:val="true"/>
        </w:rPr>
        <w:footnoteReference w:id="29"/>
      </w:r>
      <w:r>
        <w:rPr>
          <w:rFonts w:ascii="IRNazanin" w:hAnsi="IRNazanin" w:eastAsia="IRNazanin"/>
          <w:color w:val="111111"/>
          <w:sz w:val="28"/>
          <w:sz w:val="28"/>
          <w:szCs w:val="28"/>
          <w:rtl w:val="true"/>
          <w:lang w:bidi="fa-IR"/>
        </w:rPr>
        <w:t>وسالم خوانند ، چون رَجُلٌ و نَصَرَ و هر چه در وی همزه باشد</w:t>
      </w:r>
      <w:r>
        <w:rPr>
          <w:rStyle w:val="FootnoteAnchor"/>
          <w:rtl w:val="true"/>
        </w:rPr>
        <w:footnoteReference w:id="30"/>
      </w:r>
      <w:r>
        <w:rPr>
          <w:rFonts w:ascii="IRNazanin" w:hAnsi="IRNazanin" w:eastAsia="IRNazanin"/>
          <w:color w:val="111111"/>
          <w:sz w:val="28"/>
          <w:sz w:val="28"/>
          <w:szCs w:val="28"/>
          <w:rtl w:val="true"/>
          <w:lang w:bidi="fa-IR"/>
        </w:rPr>
        <w:t xml:space="preserve">آن را مهموز خوانند چون اَمْرٌ و اَمَرَ و هر چه در وی تضعیف باشد یعنی دو حرف اصلی وی از یک جنس بوده باشد آن را مضاعف خوانند چون مَدٌّ و مدَّ </w:t>
      </w:r>
      <w:r>
        <w:rPr>
          <w:rStyle w:val="FootnoteAnchor"/>
          <w:rtl w:val="true"/>
        </w:rPr>
        <w:footnoteReference w:id="31"/>
      </w:r>
      <w:r>
        <w:rPr>
          <w:rFonts w:ascii="IRNazanin" w:hAnsi="IRNazanin" w:eastAsia="IRNazanin"/>
          <w:color w:val="111111"/>
          <w:sz w:val="28"/>
          <w:sz w:val="28"/>
          <w:szCs w:val="28"/>
          <w:rtl w:val="true"/>
          <w:lang w:bidi="fa-IR"/>
        </w:rPr>
        <w:t xml:space="preserve">و هر چه در وی حرف عله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واو و یاء و الفی است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یا از این جهة حروف عله گفته اند که آدم ناخوش در حین ناخوشی لفظ وای میگوید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مُنْقَلِب باشد از واو و</w:t>
      </w:r>
    </w:p>
    <w:p>
      <w:pPr>
        <w:pStyle w:val="BookText"/>
        <w:rPr/>
      </w:pP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مُعْتَلّ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حرف علّه به جای فاء بود آن را معتلّ الفاء و مثال</w:t>
      </w:r>
      <w:r>
        <w:rPr>
          <w:rStyle w:val="FootnoteAnchor"/>
          <w:rtl w:val="true"/>
        </w:rPr>
        <w:footnoteReference w:id="33"/>
      </w:r>
      <w:r>
        <w:rPr>
          <w:rFonts w:ascii="IRNazanin" w:hAnsi="IRNazanin" w:eastAsia="IRNazanin"/>
          <w:color w:val="111111"/>
          <w:sz w:val="28"/>
          <w:sz w:val="28"/>
          <w:szCs w:val="28"/>
          <w:rtl w:val="true"/>
          <w:lang w:bidi="fa-IR"/>
        </w:rPr>
        <w:t>خوانند چون وَعْدٌ و وَعَدَ و اگر به جای عین بود آن را معتلّ العین و اجوف</w:t>
      </w:r>
      <w:r>
        <w:rPr>
          <w:rStyle w:val="FootnoteAnchor"/>
          <w:rtl w:val="true"/>
        </w:rPr>
        <w:footnoteReference w:id="34"/>
      </w:r>
      <w:r>
        <w:rPr>
          <w:rFonts w:ascii="IRNazanin" w:hAnsi="IRNazanin" w:eastAsia="IRNazanin"/>
          <w:color w:val="111111"/>
          <w:sz w:val="28"/>
          <w:sz w:val="28"/>
          <w:szCs w:val="28"/>
          <w:rtl w:val="true"/>
          <w:lang w:bidi="fa-IR"/>
        </w:rPr>
        <w:t>خوانند چون قَوْلٌ و قالَ</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قُلْنَ در اصل قَوَلْنَ بود واو حرف عله متحرک ما قبل مفتوح را قلب بالف کردند قالْنَ شد التقاء ساکنین شد میانه ألف و لام، الف را بجهة رفع التقاء ساکنین انداختند قَلْنَ شد و فتحه قاف را بدل بضمه کردند تا دلالت کند بر اینکه آن چه از اینجا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 شد یعنی گفته اند گروه زنان غائبه در زمان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جای لام بود آن را معتلّ اللّام وناقص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خوانند چون رَمْیٌ و 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رَمَوْا در اصل رَمَیُوا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عله متحرک ما قبل مفتوح را قلب به ألف کردند رَماوْا شد،التقاء ساکنین شد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را بجهة التقاء ساکنین انداختند رَمَوْا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در معتلّ دو حرف علّه باشد آن را لفیف خوانند پس اگر حرف علّه </w:t>
      </w:r>
      <w:bookmarkStart w:id="19" w:name="pg5023_56938"/>
    </w:p>
    <w:p>
      <w:pPr>
        <w:pStyle w:val="BookText"/>
        <w:rPr/>
      </w:pPr>
      <w:bookmarkEnd w:id="19"/>
      <w:r>
        <w:rPr>
          <w:rFonts w:ascii="IRNazanin" w:hAnsi="IRNazanin" w:eastAsia="IRNazanin"/>
          <w:color w:val="111111"/>
          <w:sz w:val="28"/>
          <w:sz w:val="28"/>
          <w:szCs w:val="28"/>
          <w:rtl w:val="true"/>
          <w:lang w:bidi="fa-IR"/>
        </w:rPr>
        <w:t>به جای فاء و لام باشد ، آن را لفیف مفروق خوانند چون وَقْیٌ و وَقی و اگر به جای عین و لام باشد ، آن را لفیف مقرون خوانند چون طَیٌّ</w:t>
      </w:r>
      <w:r>
        <w:rPr>
          <w:rStyle w:val="FootnoteAnchor"/>
          <w:rtl w:val="true"/>
        </w:rPr>
        <w:footnoteReference w:id="36"/>
      </w:r>
      <w:r>
        <w:rPr>
          <w:rFonts w:ascii="Amiri" w:hAnsi="Amiri" w:eastAsia="Amiri" w:cs="Amiri"/>
          <w:color w:val="111111"/>
          <w:sz w:val="28"/>
          <w:sz w:val="28"/>
          <w:szCs w:val="28"/>
          <w:rtl w:val="true"/>
          <w:lang w:bidi="ar-SA"/>
        </w:rPr>
        <w:t>و طَوَی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مجموع اسماء و افعال بر هفت</w:t>
      </w:r>
      <w:r>
        <w:rPr>
          <w:rStyle w:val="FootnoteAnchor"/>
          <w:rtl w:val="true"/>
        </w:rPr>
        <w:footnoteReference w:id="37"/>
      </w:r>
      <w:r>
        <w:rPr>
          <w:rFonts w:ascii="IRNazanin" w:hAnsi="IRNazanin" w:eastAsia="IRNazanin"/>
          <w:color w:val="111111"/>
          <w:sz w:val="28"/>
          <w:sz w:val="28"/>
          <w:szCs w:val="28"/>
          <w:rtl w:val="true"/>
          <w:lang w:bidi="fa-IR"/>
        </w:rPr>
        <w:t xml:space="preserve">نوع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ومثال است ومضاعف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 وناقص ومهموز واجوف</w:t>
      </w:r>
    </w:p>
    <w:p>
      <w:pPr>
        <w:pStyle w:val="BookText"/>
        <w:rPr/>
      </w:pPr>
      <w:r>
        <w:rPr>
          <w:rFonts w:ascii="IRNazanin" w:hAnsi="IRNazanin" w:eastAsia="IRNazanin"/>
          <w:color w:val="111111"/>
          <w:sz w:val="28"/>
          <w:sz w:val="28"/>
          <w:szCs w:val="28"/>
          <w:rtl w:val="true"/>
          <w:lang w:bidi="fa-IR"/>
        </w:rPr>
        <w:t xml:space="preserve">و احوال هر یک از اینها در این کتاب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2"/>
        <w:numPr>
          <w:ilvl w:val="1"/>
          <w:numId w:val="1"/>
        </w:numPr>
        <w:rPr/>
      </w:pPr>
      <w:bookmarkStart w:id="20" w:name="__RefHeading___Toc619942_774463916"/>
      <w:bookmarkStart w:id="21" w:name="_Toc7"/>
      <w:bookmarkEnd w:id="20"/>
      <w:r>
        <w:rPr>
          <w:rtl w:val="true"/>
        </w:rPr>
        <w:t>فصل</w:t>
      </w:r>
      <w:r>
        <w:rPr>
          <w:rtl w:val="true"/>
        </w:rPr>
        <w:t xml:space="preserve">: </w:t>
      </w:r>
      <w:r>
        <w:rPr>
          <w:rtl w:val="true"/>
        </w:rPr>
        <w:t>صیغه های فعل ثلاثی مجرد</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شد که فعل ثلاثی مجرّد را سه صیغه است فَعَلَ چون نَصَرَ و فَعِلَ چون عَلِمَ و فَعُلَ چون شَرُفَ و این هر سه فعل ماضی است که دلالت می کند بر </w:t>
      </w:r>
    </w:p>
    <w:p>
      <w:pPr>
        <w:pStyle w:val="BookText"/>
        <w:rPr/>
      </w:pPr>
      <w:r>
        <w:rPr>
          <w:rFonts w:ascii="IRNazanin" w:hAnsi="IRNazanin" w:eastAsia="IRNazanin"/>
          <w:color w:val="111111"/>
          <w:sz w:val="28"/>
          <w:sz w:val="28"/>
          <w:szCs w:val="28"/>
          <w:rtl w:val="true"/>
          <w:lang w:bidi="fa-IR"/>
        </w:rPr>
        <w:t xml:space="preserve">زمان گذشته و هر یکی را مستقبلی است که دلالت می کند بر زمان آینده و مستقبل فَعَلَ سه است فَعَلَ یَفْعُلُ </w:t>
      </w:r>
      <w:r>
        <w:rPr>
          <w:rStyle w:val="FootnoteAnchor"/>
          <w:rtl w:val="true"/>
        </w:rPr>
        <w:footnoteReference w:id="38"/>
      </w:r>
      <w:r>
        <w:rPr>
          <w:rFonts w:ascii="IRNazanin" w:hAnsi="IRNazanin" w:eastAsia="IRNazanin"/>
          <w:color w:val="111111"/>
          <w:sz w:val="28"/>
          <w:sz w:val="28"/>
          <w:szCs w:val="28"/>
          <w:rtl w:val="true"/>
          <w:lang w:bidi="fa-IR"/>
        </w:rPr>
        <w:t xml:space="preserve">چون نَصَرَ یَنْصُرُ و فَعَلَ یَفْعِلُ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گاهی لازم است نحو قوله تعالی حتی اذا کنتم فی الفلک وجرین بهم بریح طیبة ونحو قوله تعالی والفلک التی تجری فی البحر بما ینفع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ضَرَبَ یَضْرِبُ و فَعَلَ یَفْعَلُ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ویاتی فی التصریف انه یشترط فی هذه الصیغة کما ظهر من الأمثلة التی مثلنا بها أن یکون عین الفعل فیها او لام الفعل فیها حرفا من حروف الحلق وهی ستة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حلقی شش بود ای نور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و همزه حاء و خاء و عین غین</w:t>
      </w:r>
    </w:p>
    <w:p>
      <w:pPr>
        <w:pStyle w:val="BookText"/>
        <w:rPr/>
      </w:pPr>
      <w:r>
        <w:rPr>
          <w:rFonts w:ascii="IRNazanin" w:hAnsi="IRNazanin" w:eastAsia="IRNazanin"/>
          <w:color w:val="111111"/>
          <w:sz w:val="28"/>
          <w:sz w:val="28"/>
          <w:szCs w:val="28"/>
          <w:rtl w:val="true"/>
          <w:lang w:bidi="fa-IR"/>
        </w:rPr>
        <w:t>چون مَنَعَ یَمْنَعُ و مستقبل فَعِلَ دو است فَعِلَ یَفْعَلُ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عَلِمَ یَعْلَمُ و</w:t>
      </w:r>
    </w:p>
    <w:p>
      <w:pPr>
        <w:pStyle w:val="BookText"/>
        <w:rPr/>
      </w:pPr>
      <w:r>
        <w:rPr>
          <w:rFonts w:ascii="Amiri" w:hAnsi="Amiri" w:eastAsia="Amiri" w:cs="Amiri"/>
          <w:color w:val="111111"/>
          <w:sz w:val="28"/>
          <w:sz w:val="28"/>
          <w:szCs w:val="28"/>
          <w:rtl w:val="true"/>
          <w:lang w:bidi="ar-SA"/>
        </w:rPr>
        <w:t xml:space="preserve">فَعِلَ یَفْعِلُ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قال فی التیسیر فی القراءات السبع قرء عاصم و ابن عامر وحمزه یحسبهم ویحسبون ویحب ویحسبن اذا کان فعلا مستقبلا بفتح السین والباقون بکسرها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لسان العرب کل فعل کان ماضیه مکسورا فان مستقبله یاتی مفتوح العین نحو علم یعلَم الّا اربعة احرف جائت نوادر حسب یحسب ویبس ییبس ویئس ییئس و نعم ینعم فانها جائت من السالم بالکسر والفتح</w:t>
      </w:r>
    </w:p>
    <w:p>
      <w:pPr>
        <w:pStyle w:val="BookText"/>
        <w:rPr/>
      </w:pPr>
      <w:r>
        <w:rPr>
          <w:rFonts w:ascii="IRNazanin" w:hAnsi="IRNazanin" w:eastAsia="IRNazanin"/>
          <w:color w:val="111111"/>
          <w:sz w:val="28"/>
          <w:sz w:val="28"/>
          <w:szCs w:val="28"/>
          <w:rtl w:val="true"/>
          <w:lang w:bidi="fa-IR"/>
        </w:rPr>
        <w:t>چون حَسِبَ 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مستقبل فَعُلَ یکی است فَعُلَ یَفْعُلُ چون شَرُفَ یَشْرُفُ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مجموع ابواب ثلاثی که ماضی وی مجرّد است از حروف زواید 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یَفْعُلُ چون نَصَرَ یَنْصُرُ و فَعَلَ یَفْعِلُ چون ضَرَبَ یَضْرِبُ و فَعِلَ یَفعَلُ چون 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باب را اصول</w:t>
      </w:r>
      <w:r>
        <w:rPr>
          <w:rStyle w:val="FootnoteAnchor"/>
          <w:rtl w:val="true"/>
        </w:rPr>
        <w:footnoteReference w:id="41"/>
      </w:r>
      <w:r>
        <w:rPr>
          <w:rFonts w:ascii="IRNazanin" w:hAnsi="IRNazanin" w:eastAsia="IRNazanin"/>
          <w:color w:val="111111"/>
          <w:sz w:val="28"/>
          <w:sz w:val="28"/>
          <w:szCs w:val="28"/>
          <w:rtl w:val="true"/>
          <w:lang w:bidi="fa-IR"/>
        </w:rPr>
        <w:t>خوانند ؛ زیرا که حرکت عینِ ماضی ، مخالف حرکت عینِ مستقبل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فَعَلَ یَفْعَلُ چون مَنَعَ یَمْنَعُ و فَعِلَ یَفْعِلُ چون حَسِبَ یَحْسِبُ </w:t>
      </w:r>
      <w:r>
        <w:rPr>
          <w:rStyle w:val="FootnoteAnchor"/>
          <w:rtl w:val="true"/>
        </w:rPr>
        <w:footnoteReference w:id="42"/>
      </w:r>
      <w:r>
        <w:rPr>
          <w:rFonts w:ascii="Amiri" w:hAnsi="Amiri" w:eastAsia="Amiri" w:cs="Amiri"/>
          <w:color w:val="111111"/>
          <w:sz w:val="28"/>
          <w:sz w:val="28"/>
          <w:szCs w:val="28"/>
          <w:rtl w:val="true"/>
          <w:lang w:bidi="ar-SA"/>
        </w:rPr>
        <w:t xml:space="preserve">و فَعُلُ یَفْعُلُ </w:t>
      </w:r>
      <w:r>
        <w:rPr>
          <w:rStyle w:val="FootnoteAnchor"/>
          <w:rtl w:val="true"/>
        </w:rPr>
        <w:footnoteReference w:id="43"/>
      </w:r>
      <w:r>
        <w:rPr>
          <w:rFonts w:ascii="IRNazanin" w:hAnsi="IRNazanin" w:eastAsia="IRNazanin"/>
          <w:color w:val="111111"/>
          <w:sz w:val="28"/>
          <w:sz w:val="28"/>
          <w:szCs w:val="28"/>
          <w:rtl w:val="true"/>
          <w:lang w:bidi="fa-IR"/>
        </w:rPr>
        <w:t>چون شرُفَ یَشْرُفُ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باب را فروع خوانند ، زیرا </w:t>
      </w:r>
      <w:bookmarkStart w:id="22" w:name="pg5023_56941"/>
    </w:p>
    <w:p>
      <w:pPr>
        <w:pStyle w:val="BookText"/>
        <w:rPr/>
      </w:pPr>
      <w:bookmarkEnd w:id="22"/>
      <w:r>
        <w:rPr>
          <w:rFonts w:ascii="IRNazanin" w:hAnsi="IRNazanin" w:eastAsia="IRNazanin"/>
          <w:color w:val="111111"/>
          <w:sz w:val="28"/>
          <w:sz w:val="28"/>
          <w:szCs w:val="28"/>
          <w:rtl w:val="true"/>
          <w:lang w:bidi="fa-IR"/>
        </w:rPr>
        <w:t>که حرکت عین ماضی ، موافق حرکت عین مستقبل است</w:t>
      </w:r>
      <w:r>
        <w:rPr>
          <w:rFonts w:eastAsia="IRNazanin" w:cs="IRNazanin"/>
          <w:color w:val="111111"/>
          <w:sz w:val="28"/>
          <w:szCs w:val="28"/>
          <w:rtl w:val="true"/>
          <w:lang w:bidi="fa-IR"/>
        </w:rPr>
        <w:t>.</w:t>
      </w:r>
    </w:p>
    <w:p>
      <w:pPr>
        <w:pStyle w:val="Heading2"/>
        <w:numPr>
          <w:ilvl w:val="1"/>
          <w:numId w:val="1"/>
        </w:numPr>
        <w:rPr/>
      </w:pPr>
      <w:bookmarkStart w:id="23" w:name="__RefHeading___Toc619944_774463916"/>
      <w:bookmarkStart w:id="24" w:name="_Toc8"/>
      <w:bookmarkEnd w:id="23"/>
      <w:r>
        <w:rPr>
          <w:rtl w:val="true"/>
        </w:rPr>
        <w:t>فصل</w:t>
      </w:r>
      <w:r>
        <w:rPr>
          <w:rtl w:val="true"/>
        </w:rPr>
        <w:t xml:space="preserve">: </w:t>
      </w:r>
      <w:r>
        <w:rPr>
          <w:rtl w:val="true"/>
        </w:rPr>
        <w:t>صیغه های فعل ثلاثی مزید</w:t>
      </w:r>
      <w:bookmarkEnd w:id="24"/>
    </w:p>
    <w:p>
      <w:pPr>
        <w:pStyle w:val="BookText"/>
        <w:rPr/>
      </w:pPr>
      <w:r>
        <w:rPr>
          <w:rFonts w:ascii="IRNazanin" w:hAnsi="IRNazanin" w:eastAsia="IRNazanin"/>
          <w:color w:val="111111"/>
          <w:sz w:val="28"/>
          <w:sz w:val="28"/>
          <w:szCs w:val="28"/>
          <w:rtl w:val="true"/>
          <w:lang w:bidi="fa-IR"/>
        </w:rPr>
        <w:t>فعل ثلاثی مزید فیه</w:t>
      </w:r>
      <w:r>
        <w:rPr>
          <w:rStyle w:val="FootnoteAnchor"/>
          <w:rtl w:val="true"/>
        </w:rPr>
        <w:footnoteReference w:id="44"/>
      </w:r>
      <w:r>
        <w:rPr>
          <w:rFonts w:ascii="IRNazanin" w:hAnsi="IRNazanin" w:eastAsia="IRNazanin"/>
          <w:color w:val="111111"/>
          <w:sz w:val="28"/>
          <w:sz w:val="28"/>
          <w:szCs w:val="28"/>
          <w:rtl w:val="true"/>
          <w:lang w:bidi="fa-IR"/>
        </w:rPr>
        <w:t xml:space="preserve">را ده باب مشهور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اِفعال</w:t>
      </w:r>
      <w:r>
        <w:rPr>
          <w:rStyle w:val="FootnoteAnchor"/>
          <w:rtl w:val="true"/>
        </w:rPr>
        <w:footnoteReference w:id="45"/>
      </w:r>
      <w:r>
        <w:rPr>
          <w:rFonts w:ascii="IRNazanin" w:hAnsi="IRNazanin" w:eastAsia="IRNazanin"/>
          <w:color w:val="111111"/>
          <w:sz w:val="28"/>
          <w:sz w:val="28"/>
          <w:szCs w:val="28"/>
          <w:rtl w:val="true"/>
          <w:lang w:bidi="fa-IR"/>
        </w:rPr>
        <w:t xml:space="preserve">، اَفْعَلَ یُفْعِلُ اِفْعالًا چون اَکْرَمَ یُکْرِمُ اِکْراماً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تفعیل</w:t>
      </w:r>
      <w:r>
        <w:rPr>
          <w:rStyle w:val="FootnoteAnchor"/>
          <w:rtl w:val="true"/>
        </w:rPr>
        <w:footnoteReference w:id="47"/>
      </w:r>
      <w:r>
        <w:rPr>
          <w:rFonts w:ascii="IRNazanin" w:hAnsi="IRNazanin" w:eastAsia="IRNazanin"/>
          <w:color w:val="111111"/>
          <w:sz w:val="28"/>
          <w:sz w:val="28"/>
          <w:szCs w:val="28"/>
          <w:rtl w:val="true"/>
          <w:lang w:bidi="fa-IR"/>
        </w:rPr>
        <w:t>، فَعَّلَ یُفَعِّلُ تَفْعیلًا چون صَرَّفَ یُصرِّفُ تَصْریفاً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مفاعله ، فاعَلَ یُفاعِلُ مُفاعَلَةً و فِعالًا و فِیعالًا چون ضارَبَ یُضارِبُ مُضارَبَةً و </w:t>
      </w:r>
    </w:p>
    <w:p>
      <w:pPr>
        <w:pStyle w:val="BookText"/>
        <w:rPr/>
      </w:pPr>
      <w:r>
        <w:rPr>
          <w:rFonts w:ascii="IRNazanin" w:hAnsi="IRNazanin" w:eastAsia="IRNazanin"/>
          <w:color w:val="111111"/>
          <w:sz w:val="28"/>
          <w:sz w:val="28"/>
          <w:szCs w:val="28"/>
          <w:rtl w:val="true"/>
          <w:lang w:bidi="fa-IR"/>
        </w:rPr>
        <w:t>ضِراباً و ضِیراباً و در ماضی هر یک از این سه باب یک حرف زاید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افتعال ، اِفْتَعَلَ یَفْتَعِلُ اِفْتِعالاً چون اِکْتَسَبَ </w:t>
      </w:r>
      <w:r>
        <w:rPr>
          <w:rStyle w:val="FootnoteAnchor"/>
          <w:rtl w:val="true"/>
        </w:rPr>
        <w:footnoteReference w:id="48"/>
      </w:r>
      <w:r>
        <w:rPr>
          <w:rFonts w:ascii="Amiri" w:hAnsi="Amiri" w:eastAsia="Amiri" w:cs="Amiri"/>
          <w:color w:val="111111"/>
          <w:sz w:val="28"/>
          <w:sz w:val="28"/>
          <w:szCs w:val="28"/>
          <w:rtl w:val="true"/>
          <w:lang w:bidi="ar-SA"/>
        </w:rPr>
        <w:t>یَکْتَسِبُ اکْتِساباً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اِنفعال ، اِنْفَعَلَ یَنْفَعِلُ اِنفِعالاً چون اِنصَرَفَ یَنْصَرفُ اِنصِرافاً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تفعّل ، تَفَعَّلَ یَتَفعَّلُ تفعُّلاً چون تَصَرَّف یَتَصَرَّفُ تَصَرُّفاً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تفاعل ، تَفَاعَلَ یَتَفاعَلُ تَفاعُلاً چون تَضارَبَ یَتَضارَبُ تَضارُباً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اِفعِلال ، اِفْعَلَّ یَفْعَلُّ اِفْعِلالاً چون اِحْمَرَّ یَحْمَرُّ اِحْمِراراً و در ماضی</w:t>
      </w:r>
    </w:p>
    <w:p>
      <w:pPr>
        <w:pStyle w:val="BookText"/>
        <w:rPr/>
      </w:pPr>
      <w:r>
        <w:rPr>
          <w:rFonts w:ascii="IRNazanin" w:hAnsi="IRNazanin" w:eastAsia="IRNazanin"/>
          <w:color w:val="111111"/>
          <w:sz w:val="28"/>
          <w:sz w:val="28"/>
          <w:szCs w:val="28"/>
          <w:rtl w:val="true"/>
          <w:lang w:bidi="fa-IR"/>
        </w:rPr>
        <w:t>هر یک از این پنج باب دو حرف زاید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اِستفعال ، اِسْتَفْعَلَ یَسْتَفعِلُ اِسْتِفْعالًا چون اِسْتَخْرَجَ </w:t>
      </w:r>
      <w:r>
        <w:rPr>
          <w:rStyle w:val="FootnoteAnchor"/>
          <w:rtl w:val="true"/>
        </w:rPr>
        <w:footnoteReference w:id="49"/>
      </w:r>
      <w:r>
        <w:rPr>
          <w:rFonts w:ascii="Amiri" w:hAnsi="Amiri" w:eastAsia="Amiri" w:cs="Amiri"/>
          <w:color w:val="111111"/>
          <w:sz w:val="28"/>
          <w:sz w:val="28"/>
          <w:szCs w:val="28"/>
          <w:rtl w:val="true"/>
          <w:lang w:bidi="ar-SA"/>
        </w:rPr>
        <w:t>یَسْتَخْرِجُ اِسْتِخراجاً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افعیلال ، اِفْعالَّ یَفْعالُّ اِفعیلالاً چون اِحْمارَّ </w:t>
      </w:r>
      <w:r>
        <w:rPr>
          <w:rStyle w:val="FootnoteAnchor"/>
          <w:rtl w:val="true"/>
        </w:rPr>
        <w:footnoteReference w:id="50"/>
      </w:r>
      <w:r>
        <w:rPr>
          <w:rFonts w:ascii="Amiri" w:hAnsi="Amiri" w:eastAsia="Amiri" w:cs="Amiri"/>
          <w:color w:val="111111"/>
          <w:sz w:val="28"/>
          <w:sz w:val="28"/>
          <w:szCs w:val="28"/>
          <w:rtl w:val="true"/>
          <w:lang w:bidi="ar-SA"/>
        </w:rPr>
        <w:t xml:space="preserve">یَحْمارُّ اِحْمیراراً و در ماضی هر </w:t>
      </w:r>
      <w:bookmarkStart w:id="25" w:name="pg5023_56943"/>
    </w:p>
    <w:p>
      <w:pPr>
        <w:pStyle w:val="BookText"/>
        <w:rPr/>
      </w:pPr>
      <w:bookmarkEnd w:id="25"/>
      <w:r>
        <w:rPr>
          <w:rFonts w:ascii="IRNazanin" w:hAnsi="IRNazanin" w:eastAsia="IRNazanin"/>
          <w:color w:val="111111"/>
          <w:sz w:val="28"/>
          <w:sz w:val="28"/>
          <w:szCs w:val="28"/>
          <w:rtl w:val="true"/>
          <w:lang w:bidi="fa-IR"/>
        </w:rPr>
        <w:t>یک از این دو باب سه حرف زاید است</w:t>
      </w:r>
      <w:r>
        <w:rPr>
          <w:rFonts w:eastAsia="IRNazanin" w:cs="IRNazanin"/>
          <w:color w:val="111111"/>
          <w:sz w:val="28"/>
          <w:szCs w:val="28"/>
          <w:rtl w:val="true"/>
          <w:lang w:bidi="fa-IR"/>
        </w:rPr>
        <w:t>.</w:t>
      </w:r>
    </w:p>
    <w:p>
      <w:pPr>
        <w:pStyle w:val="Heading2"/>
        <w:numPr>
          <w:ilvl w:val="1"/>
          <w:numId w:val="1"/>
        </w:numPr>
        <w:rPr/>
      </w:pPr>
      <w:bookmarkStart w:id="26" w:name="__RefHeading___Toc619946_774463916"/>
      <w:bookmarkStart w:id="27" w:name="_Toc9"/>
      <w:bookmarkEnd w:id="26"/>
      <w:r>
        <w:rPr>
          <w:rtl w:val="true"/>
        </w:rPr>
        <w:t>فصل</w:t>
      </w:r>
      <w:r>
        <w:rPr>
          <w:rtl w:val="true"/>
        </w:rPr>
        <w:t xml:space="preserve">: </w:t>
      </w:r>
      <w:r>
        <w:rPr>
          <w:rtl w:val="true"/>
        </w:rPr>
        <w:t>فعل رباعی مجرد</w:t>
      </w:r>
      <w:bookmarkEnd w:id="27"/>
    </w:p>
    <w:p>
      <w:pPr>
        <w:pStyle w:val="BookText"/>
        <w:rPr/>
      </w:pPr>
      <w:r>
        <w:rPr>
          <w:rFonts w:ascii="IRNazanin" w:hAnsi="IRNazanin" w:eastAsia="IRNazanin"/>
          <w:color w:val="111111"/>
          <w:sz w:val="28"/>
          <w:sz w:val="28"/>
          <w:szCs w:val="28"/>
          <w:rtl w:val="true"/>
          <w:lang w:bidi="fa-IR"/>
        </w:rPr>
        <w:t xml:space="preserve">فعل رباعی مجرّد را یک بناست چنانکه مذکور شد و مستقبل او نیز یکی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 یُفَعْلِلُ فَعْلَلَةً و فِعْلالاً چون دَحْرَجَ یُدَحرِجُ دَحْرَجَةً و دِحْرَاجاً و مزید فیه وی سه باب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تَفَعْلُل ، تَفَعْلَلَ یَتَفَعْلَلُ تَفَعْلُلاً چون تَدَحْرَجَ یَتَدَحْرَجُ تَدَحْرُجاً و در ماضی این باب یک حرف زاید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اِفعنلال ، اِفْعَنْلَلَ یَفْعَنْلِلُ اِفعِنْلالاً چون اِحْرَنْجَمَ یَحْرَنْجِمُ اِحْرِنْجاماً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اِفْعِلْلال ، اِفْعَلَلَّ یَفْعَلِلُّ اِفْعِلْلالاً چون اِقْشَعَرَّ یَقْشَعِرُّ اِقْشِعْراراً و در ماضی هر یک از این دو باب دو حرف زاید است</w:t>
      </w:r>
      <w:r>
        <w:rPr>
          <w:rFonts w:eastAsia="IRNazanin" w:cs="IRNazanin"/>
          <w:color w:val="111111"/>
          <w:sz w:val="28"/>
          <w:szCs w:val="28"/>
          <w:rtl w:val="true"/>
          <w:lang w:bidi="fa-IR"/>
        </w:rPr>
        <w:t>.</w:t>
      </w:r>
    </w:p>
    <w:p>
      <w:pPr>
        <w:pStyle w:val="Heading2"/>
        <w:numPr>
          <w:ilvl w:val="1"/>
          <w:numId w:val="1"/>
        </w:numPr>
        <w:rPr/>
      </w:pPr>
      <w:bookmarkStart w:id="28" w:name="__RefHeading___Toc619948_774463916"/>
      <w:bookmarkStart w:id="29" w:name="_Toc10"/>
      <w:bookmarkEnd w:id="28"/>
      <w:r>
        <w:rPr>
          <w:rtl w:val="true"/>
        </w:rPr>
        <w:t>فصل</w:t>
      </w:r>
      <w:r>
        <w:rPr>
          <w:rtl w:val="true"/>
        </w:rPr>
        <w:t xml:space="preserve">: </w:t>
      </w:r>
      <w:r>
        <w:rPr>
          <w:rtl w:val="true"/>
        </w:rPr>
        <w:t>تقسیم اسم بر اساس موضوع له</w:t>
      </w:r>
      <w:bookmarkEnd w:id="29"/>
    </w:p>
    <w:p>
      <w:pPr>
        <w:pStyle w:val="BookText"/>
        <w:rPr/>
      </w:pPr>
      <w:r>
        <w:rPr>
          <w:rFonts w:ascii="IRNazanin" w:hAnsi="IRNazanin" w:eastAsia="IRNazanin"/>
          <w:color w:val="111111"/>
          <w:sz w:val="28"/>
          <w:sz w:val="28"/>
          <w:szCs w:val="28"/>
          <w:rtl w:val="true"/>
          <w:lang w:bidi="fa-IR"/>
        </w:rPr>
        <w:t>بدانکه اسم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مشتق هرگاه وضع شده باشد بصدور چیزی از چیزی آن را اسم فاعل گویند و یا بر ثبوت چیزی از برای چیزی آن را صفة مشبهه گویند و یا به وقوع چیزی بر چیزی آن را اسم مفعول گویند و هرگاه وضع شده باشد از برای چیزی که مکرر میشود حدث بر آن، او را صیغه مبالغه میگویند یا از برای چیزی که مکرر میشود حَدَث بر آن چیز آن را اسم آلة گویند و یا در آن چیز آن را اسم مکان و زمان گویند یا از برای چیزی که او افضل باشد بر غیر آن در موصوف شدن بر آن حدث، آن را اسم تفضیل میگویند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غیر مصدر ، مصدر آن است که در آخر</w:t>
      </w:r>
    </w:p>
    <w:p>
      <w:pPr>
        <w:pStyle w:val="BookText"/>
        <w:rPr/>
      </w:pPr>
      <w:r>
        <w:rPr>
          <w:rFonts w:ascii="IRNazanin" w:hAnsi="IRNazanin" w:eastAsia="IRNazanin"/>
          <w:color w:val="111111"/>
          <w:sz w:val="28"/>
          <w:sz w:val="28"/>
          <w:szCs w:val="28"/>
          <w:rtl w:val="true"/>
          <w:lang w:bidi="fa-IR"/>
        </w:rPr>
        <w:t>معنی فارسی وی تا و نون یا دال و نون باشد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جواب گوییم که مطلق دال و نون یا تاء و نون بودن دلیل مصدریة نیست بلکه مشروط است بر اینکه اگر از آخرش نون را بیندازی باز همان معنی را بفهماند آن مصدر است و اگر نفهماند مثل جید که اگر از آخر لفظ گردن نون را بیندازی گرد میشود که بمعنی غبار است پس جید مصدر نیست بلکه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ماضی و مضارع و امر و نهی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اسم فاعل و اسم مفعول و اسم آلت و اسم زمان و مکان همه از مصدر مشتقّ‌اند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نفی مثل نهی است لفظاً و جحد مثل ماضی است بمعنی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0" w:name="pg5023_56945"/>
    </w:p>
    <w:p>
      <w:pPr>
        <w:pStyle w:val="Heading2"/>
        <w:numPr>
          <w:ilvl w:val="1"/>
          <w:numId w:val="1"/>
        </w:numPr>
        <w:rPr/>
      </w:pPr>
      <w:bookmarkStart w:id="31" w:name="__RefHeading___Toc619950_774463916"/>
      <w:bookmarkStart w:id="32" w:name="_Toc11"/>
      <w:bookmarkEnd w:id="30"/>
      <w:bookmarkEnd w:id="31"/>
      <w:r>
        <w:rPr>
          <w:rtl w:val="true"/>
        </w:rPr>
        <w:t>فصل</w:t>
      </w:r>
      <w:r>
        <w:rPr>
          <w:rtl w:val="true"/>
        </w:rPr>
        <w:t xml:space="preserve">: </w:t>
      </w:r>
      <w:r>
        <w:rPr>
          <w:rtl w:val="true"/>
        </w:rPr>
        <w:t>ابواب فعل ثلاثی مجرد</w:t>
      </w:r>
      <w:bookmarkEnd w:id="32"/>
    </w:p>
    <w:p>
      <w:pPr>
        <w:pStyle w:val="BookText"/>
        <w:rPr/>
      </w:pPr>
      <w:r>
        <w:rPr>
          <w:rFonts w:ascii="IRNazanin" w:hAnsi="IRNazanin" w:eastAsia="IRNazanin"/>
          <w:color w:val="111111"/>
          <w:sz w:val="28"/>
          <w:sz w:val="28"/>
          <w:szCs w:val="28"/>
          <w:rtl w:val="true"/>
          <w:lang w:bidi="fa-IR"/>
        </w:rPr>
        <w:t xml:space="preserve">باب فَعَلَ یَفْعُلُ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وی ، چهارده مثال بود شش مغایب و مغایبه را بود و شش مخاطب و مخاطبه را و دو حکایت نفس متکلّم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شش که مغایب را بود سه مذکّر را بود و سه مؤنّث را ، آن سه که مذکّر را بود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نَصَرا نَصَرُوا و آن سه که مؤنّث را بود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نَصَرَتا نَصَرْنَ و آن شش که مخاطب را بود سه مذکّر را بود و سه مؤنّث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که مذکّر را بود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نَصَرتُما</w:t>
      </w:r>
      <w:r>
        <w:rPr>
          <w:rStyle w:val="FootnoteAnchor"/>
          <w:rtl w:val="true"/>
        </w:rPr>
        <w:footnoteReference w:id="54"/>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بدانکه اولی بر زیاد کردن حروف مدّ و لین است چنانچه گذشت لکن یاء را بآخر فعل ماضی زیاد کردن مشکل است تا آخر فعل زیرا در جرّ که کسره است محفوظ ماند و یا اینکه باسم مضاف بسوی یاء متکلم مشتبه نشود در مثل ضَرَبی یعنی عسل من پس الف را به تثنیه دادند و واو را بجمع بجهة آنکه الف در مخرج مقدم بود و واو مؤخر و همچنین تثنیه مقدم بود و جمع مؤخر و مقدم را بمقدم و مؤخر را بمؤخر دادند یا بجهة افراد تثنیه الف را بوی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نَصَرْتُمْ و آن سه که مؤنّث را بود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نَصَرْتُما نَصَرْتُنَّ و آن دو که حکایت نفس متکلّم را بود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نَصَرنا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مستقبل را نیز چهارده مثال است بر آن قیاس که دانسته شد در ماضی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 یَنْصُرانِ یَنْصُرُونَ تَنْصُرُ تَنْصُرانِ یَنْصُرْنَ تَنْصُرُ تَنْصُرانِ تَنْصُرُونَ تَنْصُرینَ تَنْصُرانِ تَنْصُرْنَ اَنْصُرُ نَنْصُرُ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ابواب پنجگانه نیز بر این قیاس بود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ضَرَبا ضَرَبوا الی آخره و عَلِمَ عَلِما عَلِمُوا الخ و مَنَعَ مَنَعا مَنَعُوا الخ و حَسِبَ حَسِبا حَسِبُوا الخ و شَرُفَ شَرُفا شَرُفُوا الخ و مستقبل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یَضْرِبانِ یَضْرِبونَ الخ و یَعْلَمُ یَعْلَمانِ یَعْلَمُون الخ و یَمْنَعُ یَمْنَعانِ یَمْنَعُونَ الخ و یَحْسِبُ یَحْسِبانِ یَحْسِبُونَ الخ و یَشْرُفُ یَشْرُفانِ یَشْرُفُونَ الخ</w:t>
      </w:r>
      <w:r>
        <w:rPr>
          <w:rFonts w:eastAsia="IRNazanin" w:cs="IRNazanin"/>
          <w:color w:val="111111"/>
          <w:sz w:val="28"/>
          <w:szCs w:val="28"/>
          <w:rtl w:val="true"/>
          <w:lang w:bidi="fa-IR"/>
        </w:rPr>
        <w:t>.</w:t>
      </w:r>
    </w:p>
    <w:p>
      <w:pPr>
        <w:pStyle w:val="Heading2"/>
        <w:numPr>
          <w:ilvl w:val="1"/>
          <w:numId w:val="1"/>
        </w:numPr>
        <w:rPr/>
      </w:pPr>
      <w:bookmarkStart w:id="33" w:name="__RefHeading___Toc619952_774463916"/>
      <w:bookmarkStart w:id="34" w:name="_Toc12"/>
      <w:bookmarkEnd w:id="33"/>
      <w:r>
        <w:rPr>
          <w:rtl w:val="true"/>
        </w:rPr>
        <w:t>فصل</w:t>
      </w:r>
      <w:r>
        <w:rPr>
          <w:rtl w:val="true"/>
        </w:rPr>
        <w:t xml:space="preserve">: </w:t>
      </w:r>
      <w:r>
        <w:rPr>
          <w:rtl w:val="true"/>
        </w:rPr>
        <w:t>نحوه ساخت فعل مستقبل</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مستقبل را از فعل ماضی گیرند به زیادتی یک حرف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که در اوّل وی</w:t>
      </w:r>
      <w:r>
        <w:rPr>
          <w:rStyle w:val="FootnoteAnchor"/>
          <w:rtl w:val="true"/>
        </w:rPr>
        <w:footnoteReference w:id="56"/>
      </w:r>
      <w:r>
        <w:rPr>
          <w:rFonts w:ascii="IRNazanin" w:hAnsi="IRNazanin" w:eastAsia="IRNazanin"/>
          <w:color w:val="111111"/>
          <w:sz w:val="28"/>
          <w:sz w:val="28"/>
          <w:szCs w:val="28"/>
          <w:rtl w:val="true"/>
          <w:lang w:bidi="fa-IR"/>
        </w:rPr>
        <w:t>درآورند و آخرش را مضموم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حروف را زواید اربعه خوانند ، و این حروف مفتوح باشند الّا در چهار باب اَفْعَلَ و فَعَّلَ و فاعَلَ و فَعْلَلَ که در این چهار باب مضموم باشند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وفعل مستقبل به معنی حال و استقبال آید</w:t>
      </w:r>
      <w:r>
        <w:rPr>
          <w:rStyle w:val="FootnoteAnchor"/>
          <w:rtl w:val="true"/>
        </w:rPr>
        <w:footnoteReference w:id="58"/>
      </w:r>
      <w:r>
        <w:rPr>
          <w:rFonts w:ascii="IRNazanin" w:hAnsi="IRNazanin" w:eastAsia="IRNazanin"/>
          <w:color w:val="111111"/>
          <w:sz w:val="28"/>
          <w:sz w:val="28"/>
          <w:szCs w:val="28"/>
          <w:rtl w:val="true"/>
          <w:lang w:bidi="fa-IR"/>
        </w:rPr>
        <w:t xml:space="preserve">چنانکه </w:t>
      </w:r>
      <w:bookmarkStart w:id="35" w:name="pg5023_56947"/>
    </w:p>
    <w:p>
      <w:pPr>
        <w:pStyle w:val="BookText"/>
        <w:rPr/>
      </w:pPr>
      <w:bookmarkEnd w:id="35"/>
      <w:r>
        <w:rPr>
          <w:rFonts w:ascii="IRNazanin" w:hAnsi="IRNazanin" w:eastAsia="IRNazanin"/>
          <w:color w:val="111111"/>
          <w:sz w:val="28"/>
          <w:sz w:val="28"/>
          <w:szCs w:val="28"/>
          <w:rtl w:val="true"/>
          <w:lang w:bidi="fa-IR"/>
        </w:rPr>
        <w:t>گویی اَنْصُرُ یعنی یاری کنم و یاری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وَیْ لام مفتوحه درآید حال را باشد چون لَیَنْصُرُ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سین یا سوف درآید استقبال را باشد چون سَیَنْصُرُ و سَوْفَ یَنْصُرُ</w:t>
      </w:r>
      <w:r>
        <w:rPr>
          <w:rFonts w:eastAsia="IRNazanin" w:cs="IRNazanin"/>
          <w:color w:val="111111"/>
          <w:sz w:val="28"/>
          <w:szCs w:val="28"/>
          <w:rtl w:val="true"/>
          <w:lang w:bidi="fa-IR"/>
        </w:rPr>
        <w:t>.</w:t>
      </w:r>
    </w:p>
    <w:p>
      <w:pPr>
        <w:pStyle w:val="Heading2"/>
        <w:numPr>
          <w:ilvl w:val="1"/>
          <w:numId w:val="1"/>
        </w:numPr>
        <w:rPr/>
      </w:pPr>
      <w:bookmarkStart w:id="36" w:name="__RefHeading___Toc619954_774463916"/>
      <w:bookmarkStart w:id="37" w:name="_Toc13"/>
      <w:bookmarkEnd w:id="36"/>
      <w:r>
        <w:rPr>
          <w:rtl w:val="true"/>
        </w:rPr>
        <w:t>فصل</w:t>
      </w:r>
      <w:r>
        <w:rPr>
          <w:rtl w:val="true"/>
        </w:rPr>
        <w:t>: «</w:t>
      </w:r>
      <w:r>
        <w:rPr>
          <w:rtl w:val="true"/>
        </w:rPr>
        <w:t>الف</w:t>
      </w:r>
      <w:r>
        <w:rPr>
          <w:rtl w:val="true"/>
        </w:rPr>
        <w:t xml:space="preserve">» </w:t>
      </w:r>
      <w:r>
        <w:rPr>
          <w:rtl w:val="true"/>
        </w:rPr>
        <w:t>در نَصَرا</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در نَصَرا علامت تثنیه مذکّر و ضمیر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واو در نَصَرُوا علامت جمع مذکّر و ضمیر فاعل است و ضمّه از جهت مناسبت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ساکنه در نَصَرَتْ علامت تانیث است و ضمیر فاعل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در نَصَرتا علامت تثنیه مؤنث وضمیر فاعل است و تاء علامت تانیث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در نَصَرْنَ علامت جمع مؤنّث و ضمیر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مفتوحه در نَصَرْتَ علامت واحد مخاطب و ضمیر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تای مکسوره در نَصَرْتِ علامت واحده مخاطبه و فاعل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 در نَصَرْتُما گاه ضمیر تثنیه مذکّر مخاطب و گاه ضمیر تثنیه مؤنّث مخاطبه است</w:t>
      </w:r>
      <w:r>
        <w:rPr>
          <w:rStyle w:val="FootnoteAnchor"/>
          <w:rtl w:val="true"/>
        </w:rPr>
        <w:footnoteReference w:id="59"/>
      </w:r>
      <w:r>
        <w:rPr>
          <w:rFonts w:ascii="Amiri" w:hAnsi="Amiri" w:eastAsia="Amiri" w:cs="Amiri"/>
          <w:color w:val="111111"/>
          <w:sz w:val="28"/>
          <w:sz w:val="28"/>
          <w:szCs w:val="28"/>
          <w:rtl w:val="true"/>
          <w:lang w:bidi="ar-SA"/>
        </w:rPr>
        <w:t>، و فاعل فعل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در نَصَرْتُم ضمیر جمع مذکّر مخاطب و فاعل فعل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 در نَصَرْتُنَّ ضمیر جمع مؤنّث مخاطبه و فاعل فعل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تاء مضمومه در نَصَرْتُ ضمیر واحد متکلّم است ، خواه مذکّر باشد و خواه مؤنّث</w:t>
      </w:r>
      <w:r>
        <w:rPr>
          <w:rStyle w:val="FootnoteAnchor"/>
          <w:rtl w:val="true"/>
        </w:rPr>
        <w:footnoteReference w:id="60"/>
      </w:r>
      <w:r>
        <w:rPr>
          <w:rFonts w:ascii="IRNazanin" w:hAnsi="IRNazanin" w:eastAsia="IRNazanin"/>
          <w:color w:val="111111"/>
          <w:sz w:val="28"/>
          <w:sz w:val="28"/>
          <w:szCs w:val="28"/>
          <w:rtl w:val="true"/>
          <w:lang w:bidi="fa-IR"/>
        </w:rPr>
        <w:t>، و فاعل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در نَصَرْنا ضمیر متکلّم با غیر است و فاعل </w:t>
      </w:r>
      <w:bookmarkStart w:id="38" w:name="pg5023_56948"/>
    </w:p>
    <w:p>
      <w:pPr>
        <w:pStyle w:val="BookText"/>
        <w:rPr/>
      </w:pPr>
      <w:bookmarkEnd w:id="38"/>
      <w:r>
        <w:rPr>
          <w:rFonts w:ascii="IRNazanin" w:hAnsi="IRNazanin" w:eastAsia="IRNazanin"/>
          <w:color w:val="111111"/>
          <w:sz w:val="28"/>
          <w:sz w:val="28"/>
          <w:szCs w:val="28"/>
          <w:rtl w:val="true"/>
          <w:lang w:bidi="fa-IR"/>
        </w:rPr>
        <w:t>فعل است خواه تثنیه باشد و خواه جمع ، و خواه مذکّر باشد و خواه مؤنّث</w:t>
      </w:r>
      <w:r>
        <w:rPr>
          <w:rStyle w:val="FootnoteAnchor"/>
          <w:rtl w:val="true"/>
        </w:rPr>
        <w:footnoteReference w:id="61"/>
      </w:r>
      <w:r>
        <w:rPr>
          <w:rFonts w:ascii="IRNazanin" w:hAnsi="IRNazanin" w:eastAsia="IRNazanin"/>
          <w:color w:val="111111"/>
          <w:sz w:val="28"/>
          <w:sz w:val="28"/>
          <w:szCs w:val="28"/>
          <w:rtl w:val="true"/>
          <w:lang w:bidi="fa-IR"/>
        </w:rPr>
        <w:t xml:space="preserve">و فاعل نَصَرَ و نَصَرتْ شاید که ظاهر باشد چون نَصَرَ زَیْدٌ ونَصَرَتْ هِنْدٌ وشاید که ضمیر مستتر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هی</w:t>
      </w:r>
      <w:r>
        <w:rPr>
          <w:rFonts w:eastAsia="IRNazanin" w:cs="IRNazanin"/>
          <w:color w:val="111111"/>
          <w:sz w:val="28"/>
          <w:szCs w:val="28"/>
          <w:rtl w:val="true"/>
          <w:lang w:bidi="fa-IR"/>
        </w:rPr>
        <w:t>.</w:t>
      </w:r>
    </w:p>
    <w:p>
      <w:pPr>
        <w:pStyle w:val="Heading2"/>
        <w:numPr>
          <w:ilvl w:val="1"/>
          <w:numId w:val="1"/>
        </w:numPr>
        <w:rPr/>
      </w:pPr>
      <w:bookmarkStart w:id="39" w:name="__RefHeading___Toc619956_774463916"/>
      <w:bookmarkStart w:id="40" w:name="_Toc14"/>
      <w:bookmarkEnd w:id="39"/>
      <w:r>
        <w:rPr>
          <w:rtl w:val="true"/>
        </w:rPr>
        <w:t>فصل</w:t>
      </w:r>
      <w:r>
        <w:rPr>
          <w:rtl w:val="true"/>
        </w:rPr>
        <w:t>: «</w:t>
      </w:r>
      <w:r>
        <w:rPr>
          <w:rtl w:val="true"/>
        </w:rPr>
        <w:t>یاء</w:t>
      </w:r>
      <w:r>
        <w:rPr>
          <w:rtl w:val="true"/>
        </w:rPr>
        <w:t xml:space="preserve">» </w:t>
      </w:r>
      <w:r>
        <w:rPr>
          <w:rtl w:val="true"/>
        </w:rPr>
        <w:t>در یَنصُر و یَضرِبُ</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یایِ در یَنْصُرُ و یَضْرِبُ ، علامت غیبت و حرف استقبال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در یَنْصُرانِ و یَضْرِبانِ علامت تثنیه مذکّر و ضمیر فاعل است ، و نون عوض رفع است که در واحد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یاء در یَنْصرُون و یَضْرِبُونَ هم چنان علامت غیبت و حرف استقبال است ، و واو علامت جمع مذکر و فاعل فعل است و نون عوض رفع است که در واحد بوده و این ضمّه برای مناسبت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در تَنْصُرُ و تَضْرِبُ و تَنْصُرانِ و تَضْرِبانِ علامت غائبه مؤنّث است ، و الف علامت تثنیه و هَم ضمیر فاعل و نون عوض رفع است که در واحد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یایِ در یَنْصُرْنَ و یَضْرِبْنَ علامت غیبت و حرف استقبال است ، و نون علامت جمع مؤنّث و ضمیر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در تَنْصُرُ و تَضْرِبُ علامت خطاب و حرف استقبال است و اَنْتَ در وَیْ مستتر است دائماً ، که فاعل فعل است و تایِ در تَنْصُرانِ و تَضْرِبانِ علامت خِطابِ و حرف استقبال است ، و الف علامت تثنیه مذکّر و ضمیر فاعل است و نون عوض رفع است که در واحد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در تَنْصُرُونَ و تَضْرِبُونَ علامت خطاب و حرف استقبال است و واو ضمیر جمع مذکّر است و نون عوض رفع است که در واحد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تایِ در تَنْصُرِینَ و تَضْرِبینَ علامت خطاب و حرف استقبال است ، و یاء ضمیر واحد مؤنّث و فاعل فعل است و </w:t>
      </w:r>
      <w:bookmarkStart w:id="41" w:name="pg5023_56949"/>
    </w:p>
    <w:p>
      <w:pPr>
        <w:pStyle w:val="BookText"/>
        <w:rPr/>
      </w:pPr>
      <w:bookmarkEnd w:id="41"/>
      <w:r>
        <w:rPr>
          <w:rFonts w:ascii="Amiri" w:hAnsi="Amiri" w:eastAsia="Amiri" w:cs="Amiri"/>
          <w:color w:val="111111"/>
          <w:sz w:val="28"/>
          <w:sz w:val="28"/>
          <w:szCs w:val="28"/>
          <w:rtl w:val="true"/>
          <w:lang w:bidi="ar-SA"/>
        </w:rPr>
        <w:t>نون عوض رفع است که در واحد مذکّر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تایِ در تَنْصُرانِ و تَضْرِبانِ علامت خطاب و حرف استقبال است ، و الف علامت تثنیه و هَم ضمیر فاعل است و نون عوض رفع است که در واحد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تایِ در تَنْصُرْنَ وتَضْرِبْنَ علامت خطاب و حرف استقبال است ، و نون ضمیر جمع مؤنّث و فاعل فعل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همزه ، در اَنْصُرُ و اَضْرِبُ علامت متکلّم وحده</w:t>
      </w:r>
      <w:r>
        <w:rPr>
          <w:rStyle w:val="FootnoteAnchor"/>
          <w:rtl w:val="true"/>
        </w:rPr>
        <w:footnoteReference w:id="62"/>
      </w:r>
      <w:r>
        <w:rPr>
          <w:rFonts w:ascii="IRNazanin" w:hAnsi="IRNazanin" w:eastAsia="IRNazanin"/>
          <w:color w:val="111111"/>
          <w:sz w:val="28"/>
          <w:sz w:val="28"/>
          <w:szCs w:val="28"/>
          <w:rtl w:val="true"/>
          <w:lang w:bidi="fa-IR"/>
        </w:rPr>
        <w:t>و اَنَا در وی مستتر است دائماً ، که فاعلش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در نَنْصُرُ و نَضْرِبُ علامت متکلّم مع الغیر است و نحن در وی مستتر است دائماً ، که فاعل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یَنْصُرُ و تَنْصُرُ شاید که ظاهر باشد چون یَنْصُرُ زَیْدٌ و تَنْصُرُ هِنْدٌ و شاید که ضمیر مستتر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هی</w:t>
      </w:r>
      <w:r>
        <w:rPr>
          <w:rFonts w:eastAsia="IRNazanin" w:cs="IRNazanin"/>
          <w:color w:val="111111"/>
          <w:sz w:val="28"/>
          <w:szCs w:val="28"/>
          <w:rtl w:val="true"/>
          <w:lang w:bidi="fa-IR"/>
        </w:rPr>
        <w:t>.</w:t>
      </w:r>
    </w:p>
    <w:p>
      <w:pPr>
        <w:pStyle w:val="Heading2"/>
        <w:numPr>
          <w:ilvl w:val="1"/>
          <w:numId w:val="1"/>
        </w:numPr>
        <w:rPr/>
      </w:pPr>
      <w:bookmarkStart w:id="42" w:name="__RefHeading___Toc619958_774463916"/>
      <w:bookmarkStart w:id="43" w:name="_Toc15"/>
      <w:bookmarkEnd w:id="42"/>
      <w:r>
        <w:rPr>
          <w:rtl w:val="true"/>
        </w:rPr>
        <w:t>فصل</w:t>
      </w:r>
      <w:r>
        <w:rPr>
          <w:rtl w:val="true"/>
        </w:rPr>
        <w:t xml:space="preserve">: </w:t>
      </w:r>
      <w:r>
        <w:rPr>
          <w:rtl w:val="true"/>
        </w:rPr>
        <w:t>عمل حروف ناصبه</w:t>
      </w:r>
      <w:bookmarkEnd w:id="43"/>
    </w:p>
    <w:p>
      <w:pPr>
        <w:pStyle w:val="BookText"/>
        <w:rPr/>
      </w:pPr>
      <w:r>
        <w:rPr>
          <w:rFonts w:ascii="IRNazanin" w:hAnsi="IRNazanin" w:eastAsia="IRNazanin"/>
          <w:color w:val="111111"/>
          <w:sz w:val="28"/>
          <w:sz w:val="28"/>
          <w:szCs w:val="28"/>
          <w:rtl w:val="true"/>
          <w:lang w:bidi="fa-IR"/>
        </w:rPr>
        <w:t>چون بر فعل مستقبل ، حروف ناصبه</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 عمل معنوی پس اَنْ معنای فعل مضارع را تأویل بمصدر میکند اَن یَطلُبَ یعنی طلب کردن یک مرد غایب است در زمان آینده و لَن معنی مضارع را نفی ابدی میکند لن یَطلُبَ یعنی طلب نمی کند یکمرد غایب همیشه و کَیْ معنی مضارع را علت چیز دیگر میکند مثل أسلَمتُ کَیْ اَدْخُلَ الجنة و إذَنْ معنی فعل مضارع را جواب جزاء میکند مثل اینکه کسی گوید اَنا آتیکَ آنوقت گویی إذَن اُکْرِمَکَ و بدانکه حروف ناصبه عمل کردند بجهة اختصاص ایشان بقبیله واحده و عمل نصب کردند بجهة مشابهت اَنْ با أنَّ در صورت و تأثیر و لَنْ و کَیْ و اِذَنْ را باو حمل کردند و تابع نمودند زیرا که آنها هم مختص اند بقبیلة واحده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درآید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اَنْ و لَنْ و کَیْ و اِذَنْ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منصوب گردد چون اَنْ اَطْلُبَ و لَنْ اَطْلُبَ و کَیْ اَطْلُبَ و اِذَنْ 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نونهایی که عوض رفع بودند به نصبی ساقط شوند چون لَنْ یَطْلُبا و لَنْ یَطْلُبُوا و لَنْ تَطْلُبا و لَنْ تَطْلُبُوا و لَنْ 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یَطْلُبْنَ و تَطْلُبْنَ به حال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فعل مستقبل حروف جازمه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اما عمل معنوی پس لَمْ معنی فعل مضارع را که مثبت و مشترک است میان حال و استقبال می برد به ماضی ودر ماضی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یَضرِبْ یعنی نزده است یکمرد غایب در زمان گذشته و لَمَّا معنی مضارع را نفی میکند در ماضی ولکن نفی را میکشد بزمان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یَضرِبْ یعنی نزده است یکمرد غایب در زمان گذشته تا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امر طلب حصول فعل میکند لِیَضْرِبْ یعنی باید بزند یکمرد غایب الآن یا در زمان آینده و لاء نهی طلب ترک فعل میکند لایَضرِبْ یعنی باید نزند یک مرد غایب الآن و إنْ معنی فعل مضارع را شرط میکند مثل إن تَضرِبْ اَضرِبْ یعنی اگر تو زنی من هم میزنم و بدانکه حروف جازمه عمل کردند بجهة اختصاص شان بقبیله واحده و عمل جزم کردند بجهة آنکه إن شرطیه در دو فعل عمل میکرد و آن ثقیل بود خواستند جزمی بدهند که در غایت خفت باشد پس جزم را دادند و لمّا و لمْ را به اِنْ تابع کردند بجهة آنکه اِن شرطیه معنی ماضی را میبرد بمضارع بخلاف لم و لمّا که برعکس اِن بود و چون ضد را بر ضد حمل میکنند پس از این جهة اینها را باو حمل کردند ولام امر و لاء نهی را نیز به اِنْ شرطیه حمل کردند از باب حمل نظیر بر نظیر زیرا که هریک از آنها ماضی محقق الوقوع را انشاء مشکوک فیه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درآید حرکت آخر در پنج لفظ که آن</w:t>
      </w:r>
      <w:bookmarkStart w:id="44" w:name="pg5023_56951"/>
    </w:p>
    <w:p>
      <w:pPr>
        <w:pStyle w:val="BookText"/>
        <w:rPr/>
      </w:pPr>
      <w:bookmarkEnd w:id="44"/>
      <w:r>
        <w:rPr>
          <w:rFonts w:ascii="IRNazanin" w:hAnsi="IRNazanin" w:eastAsia="IRNazanin"/>
          <w:color w:val="111111"/>
          <w:sz w:val="28"/>
          <w:sz w:val="28"/>
          <w:szCs w:val="28"/>
          <w:rtl w:val="true"/>
          <w:lang w:bidi="fa-IR"/>
        </w:rPr>
        <w:t xml:space="preserve">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غایبه مؤنّث و هم مخاطب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اَطْلُبُ و نَطْلُبُ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حکایت نفس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جزمی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جازمه پنج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 لَمّا و لام امر و لایِ نهی و اِنْ شرطیّه چنانکه گویی لَمْ یَنْصُرْ لَمْ یَنْصُرا لَمْ یَنصُرُوا تا آخر و لَمّا یَنْصُرْ و لمّا یَنْصُرا و لمّا یَنصُروا تا آخر و لا یَنْصُرْ و لا یَنْصُرا و لا یَنْصُروا تا آخر و اِنْ یَنْصُر اِنْ یَنْصُرا اِنْ یَنْصُروا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نونهایی که عوض رفع بودند ساقط شوند به جزمی</w:t>
      </w:r>
      <w:r>
        <w:rPr>
          <w:rStyle w:val="FootnoteAnchor"/>
          <w:rtl w:val="true"/>
        </w:rPr>
        <w:footnoteReference w:id="65"/>
      </w:r>
      <w:r>
        <w:rPr>
          <w:rFonts w:ascii="IRNazanin" w:hAnsi="IRNazanin" w:eastAsia="IRNazanin"/>
          <w:color w:val="111111"/>
          <w:sz w:val="28"/>
          <w:sz w:val="28"/>
          <w:szCs w:val="28"/>
          <w:rtl w:val="true"/>
          <w:lang w:bidi="fa-IR"/>
        </w:rPr>
        <w:t>و لام امر در شش غایب و غایبه داخل شود چنانکه گویی لِیَنْصُرْ لِیَنْصُرا لِیَنْصُروا لِتَنْصُرْ لِتَنْصُرا لِیَنْصُرْنَ و این را امر غایب خوانند و در دو صیغه متکلّم نیز داخل شود چون لِاَنْصُرْ لِنَنْصُرْ</w:t>
      </w:r>
      <w:r>
        <w:rPr>
          <w:rFonts w:eastAsia="IRNazanin" w:cs="IRNazanin"/>
          <w:color w:val="111111"/>
          <w:sz w:val="28"/>
          <w:szCs w:val="28"/>
          <w:rtl w:val="true"/>
          <w:lang w:bidi="fa-IR"/>
        </w:rPr>
        <w:t>.</w:t>
      </w:r>
    </w:p>
    <w:p>
      <w:pPr>
        <w:pStyle w:val="Heading2"/>
        <w:numPr>
          <w:ilvl w:val="1"/>
          <w:numId w:val="1"/>
        </w:numPr>
        <w:rPr/>
      </w:pPr>
      <w:bookmarkStart w:id="45" w:name="__RefHeading___Toc619960_774463916"/>
      <w:bookmarkStart w:id="46" w:name="_Toc16"/>
      <w:bookmarkEnd w:id="45"/>
      <w:r>
        <w:rPr>
          <w:rtl w:val="true"/>
        </w:rPr>
        <w:t>فصل</w:t>
      </w:r>
      <w:r>
        <w:rPr>
          <w:rtl w:val="true"/>
        </w:rPr>
        <w:t xml:space="preserve">: </w:t>
      </w:r>
      <w:r>
        <w:rPr>
          <w:rtl w:val="true"/>
        </w:rPr>
        <w:t>نحوه ساخت فعل امر مخاطب</w:t>
      </w:r>
      <w:bookmarkEnd w:id="46"/>
    </w:p>
    <w:p>
      <w:pPr>
        <w:pStyle w:val="BookText"/>
        <w:rPr/>
      </w:pPr>
      <w:r>
        <w:rPr>
          <w:rFonts w:ascii="IRNazanin" w:hAnsi="IRNazanin" w:eastAsia="IRNazanin"/>
          <w:color w:val="111111"/>
          <w:sz w:val="28"/>
          <w:sz w:val="28"/>
          <w:szCs w:val="28"/>
          <w:rtl w:val="true"/>
          <w:lang w:bidi="fa-IR"/>
        </w:rPr>
        <w:t>امر مخاطب را از فعل مستقبل مخاطب گیرند و طریقه آن آن است که حرف مستقبل را که تاء است ، از اوّل وی بیندازند اگر مابعد حرف مضارع متحرّک باشد احتیاج به همزه نباشد و به همان حرکت امر بنا کنند و حرکت آخر ونون عوض رفع بیفتد به وقفی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باب تفعیل ، امر مخاطب بر این وجه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صَرِّفا صَرّفُوا</w:t>
      </w:r>
      <w:r>
        <w:rPr>
          <w:rStyle w:val="FootnoteAnchor"/>
          <w:rtl w:val="true"/>
        </w:rPr>
        <w:footnoteReference w:id="66"/>
      </w:r>
      <w:r>
        <w:rPr>
          <w:rFonts w:ascii="IRNazanin" w:hAnsi="IRNazanin" w:eastAsia="IRNazanin"/>
          <w:color w:val="111111"/>
          <w:sz w:val="28"/>
          <w:sz w:val="28"/>
          <w:szCs w:val="28"/>
          <w:rtl w:val="true"/>
          <w:lang w:bidi="fa-IR"/>
        </w:rPr>
        <w:t xml:space="preserve">صَرِّفی ، صَرِّفا ، صَرِّفْنَ و در باب مفاعله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w:t>
      </w:r>
      <w:r>
        <w:rPr>
          <w:rStyle w:val="FootnoteAnchor"/>
          <w:rtl w:val="true"/>
        </w:rPr>
        <w:footnoteReference w:id="67"/>
      </w:r>
      <w:r>
        <w:rPr>
          <w:rFonts w:ascii="Amiri" w:hAnsi="Amiri" w:eastAsia="Amiri" w:cs="Amiri"/>
          <w:color w:val="111111"/>
          <w:sz w:val="28"/>
          <w:sz w:val="28"/>
          <w:szCs w:val="28"/>
          <w:rtl w:val="true"/>
          <w:lang w:bidi="ar-SA"/>
        </w:rPr>
        <w:t xml:space="preserve">ضارِبا ضارِبُوا ضارِبی ضارِبا ضارِبْنَ </w:t>
      </w:r>
    </w:p>
    <w:p>
      <w:pPr>
        <w:pStyle w:val="BookText"/>
        <w:rPr/>
      </w:pPr>
      <w:r>
        <w:rPr>
          <w:rFonts w:ascii="IRNazanin" w:hAnsi="IRNazanin" w:eastAsia="IRNazanin"/>
          <w:color w:val="111111"/>
          <w:sz w:val="28"/>
          <w:sz w:val="28"/>
          <w:szCs w:val="28"/>
          <w:rtl w:val="true"/>
          <w:lang w:bidi="fa-IR"/>
        </w:rPr>
        <w:t xml:space="preserve">و در باب فَعْلَلَ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دَحْرِجْ</w:t>
      </w:r>
      <w:r>
        <w:rPr>
          <w:rStyle w:val="FootnoteAnchor"/>
          <w:rtl w:val="true"/>
        </w:rPr>
        <w:footnoteReference w:id="68"/>
      </w:r>
      <w:r>
        <w:rPr>
          <w:rFonts w:ascii="Amiri" w:hAnsi="Amiri" w:eastAsia="Amiri" w:cs="Amiri"/>
          <w:color w:val="111111"/>
          <w:sz w:val="28"/>
          <w:sz w:val="28"/>
          <w:szCs w:val="28"/>
          <w:rtl w:val="true"/>
          <w:lang w:bidi="ar-SA"/>
        </w:rPr>
        <w:t>دَحْرِجا دَحْرِجوا دَحْرِجی دَحْرجا دَحْرِجْنَ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 بعد حرف استقبال ساکن باشد ، احتیاج به همزه وصل افتد و اگر مابعد آن ساکن ضمّه باشد همزه را مضموم گردانند و حرکت آخر و نون عوض رفع را به وقفی بیندازند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w:t>
      </w:r>
      <w:r>
        <w:rPr>
          <w:rStyle w:val="FootnoteAnchor"/>
          <w:rtl w:val="true"/>
        </w:rPr>
        <w:footnoteReference w:id="69"/>
      </w:r>
      <w:r>
        <w:rPr>
          <w:rFonts w:ascii="IRNazanin" w:hAnsi="IRNazanin" w:eastAsia="IRNazanin"/>
          <w:color w:val="111111"/>
          <w:sz w:val="28"/>
          <w:sz w:val="28"/>
          <w:szCs w:val="28"/>
          <w:rtl w:val="true"/>
          <w:lang w:bidi="fa-IR"/>
        </w:rPr>
        <w:t xml:space="preserve">اُنْصُرا اُنْصُروا اُنْصُری اُنْصُرا اُنْصُرْنَ و اگر ما بعد حرف ساکن فتحه باشد یا کسره همزه را مکسور گردانند و آخر را موقوف سازند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اِعْلَما اِعْلَمُوا اِعْلَمی اِعْلَما اِعْلَمْنَ و اِضْرِبْ اِضْرِبا اِضْرِبوا اِضْرِبی اِضْرِبا اِضْرِبْنَ</w:t>
      </w:r>
      <w:r>
        <w:rPr>
          <w:rStyle w:val="FootnoteAnchor"/>
          <w:rtl w:val="true"/>
        </w:rPr>
        <w:footnoteReference w:id="70"/>
      </w:r>
      <w:r>
        <w:rPr>
          <w:rFonts w:ascii="IRNazanin" w:hAnsi="IRNazanin" w:eastAsia="IRNazanin"/>
          <w:color w:val="111111"/>
          <w:sz w:val="28"/>
          <w:sz w:val="28"/>
          <w:szCs w:val="28"/>
          <w:rtl w:val="true"/>
          <w:lang w:bidi="fa-IR"/>
        </w:rPr>
        <w:t>و چون همزه وصل</w:t>
      </w:r>
      <w:r>
        <w:rPr>
          <w:rStyle w:val="FootnoteAnchor"/>
          <w:rtl w:val="true"/>
        </w:rPr>
        <w:footnoteReference w:id="71"/>
      </w:r>
      <w:r>
        <w:rPr>
          <w:rFonts w:ascii="IRNazanin" w:hAnsi="IRNazanin" w:eastAsia="IRNazanin"/>
          <w:color w:val="111111"/>
          <w:sz w:val="28"/>
          <w:sz w:val="28"/>
          <w:szCs w:val="28"/>
          <w:rtl w:val="true"/>
          <w:lang w:bidi="fa-IR"/>
        </w:rPr>
        <w:t xml:space="preserve">متصل شود به ما قبل خود ، ساقط گردد در لفظ و </w:t>
      </w:r>
      <w:bookmarkStart w:id="47" w:name="pg5023_56953"/>
    </w:p>
    <w:p>
      <w:pPr>
        <w:pStyle w:val="BookText"/>
        <w:rPr/>
      </w:pPr>
      <w:bookmarkEnd w:id="47"/>
      <w:r>
        <w:rPr>
          <w:rFonts w:ascii="IRNazanin" w:hAnsi="IRNazanin" w:eastAsia="IRNazanin"/>
          <w:color w:val="111111"/>
          <w:sz w:val="28"/>
          <w:sz w:val="28"/>
          <w:szCs w:val="28"/>
          <w:rtl w:val="true"/>
          <w:lang w:bidi="fa-IR"/>
        </w:rPr>
        <w:t xml:space="preserve">ثابت باشد در عبارت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ثُمَّ اطْلُبْ</w:t>
      </w:r>
      <w:r>
        <w:rPr>
          <w:rFonts w:eastAsia="IRNazanin" w:cs="IRNazanin"/>
          <w:color w:val="111111"/>
          <w:sz w:val="28"/>
          <w:szCs w:val="28"/>
          <w:rtl w:val="true"/>
          <w:lang w:bidi="fa-IR"/>
        </w:rPr>
        <w:t>.</w:t>
      </w:r>
    </w:p>
    <w:p>
      <w:pPr>
        <w:pStyle w:val="Heading2"/>
        <w:numPr>
          <w:ilvl w:val="1"/>
          <w:numId w:val="1"/>
        </w:numPr>
        <w:rPr/>
      </w:pPr>
      <w:bookmarkStart w:id="48" w:name="__RefHeading___Toc619962_774463916"/>
      <w:bookmarkStart w:id="49" w:name="_Toc17"/>
      <w:bookmarkEnd w:id="48"/>
      <w:r>
        <w:rPr>
          <w:rtl w:val="true"/>
        </w:rPr>
        <w:t>فصل</w:t>
      </w:r>
      <w:r>
        <w:rPr>
          <w:rtl w:val="true"/>
        </w:rPr>
        <w:t xml:space="preserve">: </w:t>
      </w:r>
      <w:r>
        <w:rPr>
          <w:rtl w:val="true"/>
        </w:rPr>
        <w:t>فعل لازم و متعدّی</w:t>
      </w:r>
      <w:bookmarkEnd w:id="49"/>
    </w:p>
    <w:p>
      <w:pPr>
        <w:pStyle w:val="BookText"/>
        <w:rPr/>
      </w:pPr>
      <w:r>
        <w:rPr>
          <w:rFonts w:ascii="IRNazanin" w:hAnsi="IRNazanin" w:eastAsia="IRNazanin"/>
          <w:color w:val="111111"/>
          <w:sz w:val="28"/>
          <w:sz w:val="28"/>
          <w:szCs w:val="28"/>
          <w:rtl w:val="true"/>
          <w:lang w:bidi="fa-IR"/>
        </w:rPr>
        <w:t xml:space="preserve">مجموع افعال بر دو نوع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آن است که فعل از فاعل تجاوز نکند وبه مفعولٌ به نرسد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زَیْدٌ و قَعَدَ عَمْروٌ ، و متعدّی آن است که فعل از فاعل تجاوز کند و به مفعولٌ به برسد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را به همزه باب افعال و تضعیف عین باب تفعیل و بایِ حرف جرّ ، متعدّی سازند </w:t>
      </w:r>
      <w:r>
        <w:rPr>
          <w:rStyle w:val="FootnoteAnchor"/>
          <w:rtl w:val="true"/>
        </w:rPr>
        <w:footnoteReference w:id="72"/>
      </w:r>
      <w:r>
        <w:rPr>
          <w:rStyle w:val="FootnoteAnchor"/>
          <w:rtl w:val="true"/>
        </w:rPr>
        <w:footnoteReference w:id="73"/>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اَذْهَبْتُ زَیْداً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فَرَّحْتُهُ وذَهَبْتُ بِهِ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50" w:name="pg5023_56954"/>
    </w:p>
    <w:p>
      <w:pPr>
        <w:pStyle w:val="Heading2"/>
        <w:numPr>
          <w:ilvl w:val="1"/>
          <w:numId w:val="1"/>
        </w:numPr>
        <w:rPr/>
      </w:pPr>
      <w:bookmarkStart w:id="51" w:name="__RefHeading___Toc619964_774463916"/>
      <w:bookmarkStart w:id="52" w:name="_Toc18"/>
      <w:bookmarkEnd w:id="50"/>
      <w:bookmarkEnd w:id="51"/>
      <w:r>
        <w:rPr>
          <w:rtl w:val="true"/>
        </w:rPr>
        <w:t>فصل</w:t>
      </w:r>
      <w:r>
        <w:rPr>
          <w:rtl w:val="true"/>
        </w:rPr>
        <w:t xml:space="preserve">: </w:t>
      </w:r>
      <w:r>
        <w:rPr>
          <w:rtl w:val="true"/>
        </w:rPr>
        <w:t>فعل معلوم و مجهول</w:t>
      </w:r>
      <w:bookmarkEnd w:id="52"/>
    </w:p>
    <w:p>
      <w:pPr>
        <w:pStyle w:val="Heading3"/>
        <w:numPr>
          <w:ilvl w:val="2"/>
          <w:numId w:val="1"/>
        </w:numPr>
        <w:rPr/>
      </w:pPr>
      <w:bookmarkStart w:id="53" w:name="__RefHeading___Toc619966_774463916"/>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بدانکه فعل بر دو نوع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r>
        <w:rPr>
          <w:rStyle w:val="FootnoteAnchor"/>
          <w:rtl w:val="true"/>
        </w:rPr>
        <w:footnoteReference w:id="76"/>
      </w:r>
      <w:r>
        <w:rPr>
          <w:rFonts w:ascii="IRNazanin" w:hAnsi="IRNazanin" w:eastAsia="IRNazanin"/>
          <w:color w:val="111111"/>
          <w:sz w:val="28"/>
          <w:sz w:val="28"/>
          <w:szCs w:val="28"/>
          <w:rtl w:val="true"/>
          <w:lang w:bidi="fa-IR"/>
        </w:rPr>
        <w:t xml:space="preserve">و مجهول </w:t>
      </w:r>
      <w:r>
        <w:rPr>
          <w:rStyle w:val="FootnoteAnchor"/>
          <w:rtl w:val="true"/>
        </w:rPr>
        <w:footnoteReference w:id="77"/>
      </w:r>
      <w:r>
        <w:rPr>
          <w:rFonts w:ascii="IRNazanin" w:hAnsi="IRNazanin" w:eastAsia="IRNazanin"/>
          <w:color w:val="111111"/>
          <w:sz w:val="28"/>
          <w:sz w:val="28"/>
          <w:szCs w:val="28"/>
          <w:rtl w:val="true"/>
          <w:lang w:bidi="fa-IR"/>
        </w:rPr>
        <w:t>معلوم آن است که از برای فاعل بنا کنند چون نَصَرَ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مجهول آن است که از برای مفعول بنا کنند چون نُصِرَ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فعل را از برای فاعل بنا کنند در ماضی ثلاثی مجرد فاء الفعل ولام الفعل را به فتحه کنند چون نَصَرَ نَصَرا نَصَروا تا آخر و ضَرَبَ ضَرَبا ضَرَبوا تا آخر و عَلِمَ عَلِما عَلِمُوا تا آخر و حَسِبَ حَسِبا حَسِبُوا تا آخر و مَنَعَ مَنَعا مَنَعُوا تا آخر و شَرُفَ شَرُفا شَرُفُوا تا آخر</w:t>
      </w:r>
      <w:r>
        <w:rPr>
          <w:rFonts w:eastAsia="IRNazanin" w:cs="IRNazanin"/>
          <w:color w:val="111111"/>
          <w:sz w:val="28"/>
          <w:szCs w:val="28"/>
          <w:rtl w:val="true"/>
          <w:lang w:bidi="fa-IR"/>
        </w:rPr>
        <w:t>.</w:t>
      </w:r>
    </w:p>
    <w:p>
      <w:pPr>
        <w:pStyle w:val="Heading3"/>
        <w:numPr>
          <w:ilvl w:val="2"/>
          <w:numId w:val="1"/>
        </w:numPr>
        <w:rPr/>
      </w:pPr>
      <w:bookmarkStart w:id="55" w:name="__RefHeading___Toc619968_774463916"/>
      <w:bookmarkStart w:id="56" w:name="_Toc20"/>
      <w:bookmarkEnd w:id="55"/>
      <w:r>
        <w:rPr>
          <w:rtl w:val="true"/>
        </w:rPr>
        <w:t>فعل ماضی مجهول</w:t>
      </w:r>
      <w:bookmarkEnd w:id="56"/>
    </w:p>
    <w:p>
      <w:pPr>
        <w:pStyle w:val="BookText"/>
        <w:rPr/>
      </w:pPr>
      <w:r>
        <w:rPr>
          <w:rFonts w:ascii="IRNazanin" w:hAnsi="IRNazanin" w:eastAsia="IRNazanin"/>
          <w:color w:val="111111"/>
          <w:sz w:val="28"/>
          <w:sz w:val="28"/>
          <w:szCs w:val="28"/>
          <w:rtl w:val="true"/>
          <w:lang w:bidi="fa-IR"/>
        </w:rPr>
        <w:t xml:space="preserve">و چون فعل را از برای مفعول بنا کنند در ماضی ثلاثی مجرّد فتحه فاء الفعل را بدل به ضمّه کنند و عین الفعل را کسره دهند چون نُصِرَ </w:t>
      </w:r>
      <w:r>
        <w:rPr>
          <w:rStyle w:val="FootnoteAnchor"/>
          <w:rtl w:val="true"/>
        </w:rPr>
        <w:footnoteReference w:id="78"/>
      </w:r>
      <w:r>
        <w:rPr>
          <w:rFonts w:ascii="Amiri" w:hAnsi="Amiri" w:eastAsia="Amiri" w:cs="Amiri"/>
          <w:color w:val="111111"/>
          <w:sz w:val="28"/>
          <w:sz w:val="28"/>
          <w:szCs w:val="28"/>
          <w:rtl w:val="true"/>
          <w:lang w:bidi="ar-SA"/>
        </w:rPr>
        <w:t>نُصِرا نُصِروا 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این قیاس بود باقی ابواب پنجگانه چون ضُرِبَ ضُرِبا ضُرِبُوا تا آخر و عُلِمَ عُلِما عُلِمُوا تا آخر و مُنِعَ مُنِعا مُنِعُوا تا آخر و حُسِبَ حُسِبا حُسِبُوا تا آخر و شُرِفَ شُرِفا شُرِفُوا تا آخر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افعال ، همزه را مضموم کنند و عین الفعل را مکسور چون اُکْرِمَ اُکْرما اُکْرِمُوا تا آخر و در باب تفعیل فاء الفعل را مضموم کنند و عین الفعل را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مکسور چون صُرِّفَ صُرِّفا صُرِّفوا تا آخر و در باب مفاعله فاء الفعل را مضموم کنند و عین الفعل را مکسور ، لکن چون فاء مضموم شود الف منقلب گردد به واو ، چون ضُورِبَ ضُورِبا ضُوربُوا تا آخر و در باب تفعّل و تفاعل تاء و فاء مضموم شوند و عین مکسور چون تُعُهِّدَ</w:t>
      </w:r>
      <w:r>
        <w:rPr>
          <w:rStyle w:val="FootnoteAnchor"/>
          <w:rtl w:val="true"/>
        </w:rPr>
        <w:footnoteReference w:id="79"/>
      </w:r>
      <w:r>
        <w:rPr>
          <w:rFonts w:ascii="IRNazanin" w:hAnsi="IRNazanin" w:eastAsia="IRNazanin"/>
          <w:color w:val="111111"/>
          <w:sz w:val="28"/>
          <w:sz w:val="28"/>
          <w:szCs w:val="28"/>
          <w:rtl w:val="true"/>
          <w:lang w:bidi="fa-IR"/>
        </w:rPr>
        <w:t>تُعُهِّدا تُعُهِّدوا تا آخر و در باب تفاعل الف منقلب گردد به واو چون تُعُوهِدَ</w:t>
      </w:r>
      <w:r>
        <w:rPr>
          <w:rStyle w:val="FootnoteAnchor"/>
          <w:rtl w:val="true"/>
        </w:rPr>
        <w:footnoteReference w:id="80"/>
      </w:r>
      <w:r>
        <w:rPr>
          <w:rFonts w:ascii="IRNazanin" w:hAnsi="IRNazanin" w:eastAsia="IRNazanin"/>
          <w:color w:val="111111"/>
          <w:sz w:val="28"/>
          <w:sz w:val="28"/>
          <w:szCs w:val="28"/>
          <w:rtl w:val="true"/>
          <w:lang w:bidi="fa-IR"/>
        </w:rPr>
        <w:t>تُعُوهِدا تُعُوهِدوا تا آخر و در باب افتعال همزه و تاء مضموم شوند و عین الفعل مکسور چون اُکْتُسِبَ</w:t>
      </w:r>
      <w:r>
        <w:rPr>
          <w:rStyle w:val="FootnoteAnchor"/>
          <w:rtl w:val="true"/>
        </w:rPr>
        <w:footnoteReference w:id="81"/>
      </w:r>
      <w:r>
        <w:rPr>
          <w:rFonts w:ascii="IRNazanin" w:hAnsi="IRNazanin" w:eastAsia="IRNazanin"/>
          <w:color w:val="111111"/>
          <w:sz w:val="28"/>
          <w:sz w:val="28"/>
          <w:szCs w:val="28"/>
          <w:rtl w:val="true"/>
          <w:lang w:bidi="fa-IR"/>
        </w:rPr>
        <w:t>اُکْتُسِبا اُکْتُسِبُوا تا آخر و در باب انفعال همزه و فاء مضموم شوند و عین مکسور چون اُنْصُرِفَ اُنْصُرِفا اُنْصُرِفُوا تا آخر و در باب افعلال همزه و عین مضموم شوند و لام اوّل مکسور چون اُحْمُرَّ اُحْمُرّا اُحْمُرّوا تا آخر و در باب استفعال همزه و تاء مضموم شوند و عین مکسور چون اُسْتُخْرِجَ</w:t>
      </w:r>
      <w:r>
        <w:rPr>
          <w:rStyle w:val="FootnoteAnchor"/>
          <w:rtl w:val="true"/>
        </w:rPr>
        <w:footnoteReference w:id="82"/>
      </w:r>
      <w:r>
        <w:rPr>
          <w:rFonts w:ascii="Amiri" w:hAnsi="Amiri" w:eastAsia="Amiri" w:cs="Amiri"/>
          <w:color w:val="111111"/>
          <w:sz w:val="28"/>
          <w:sz w:val="28"/>
          <w:szCs w:val="28"/>
          <w:rtl w:val="true"/>
          <w:lang w:bidi="ar-SA"/>
        </w:rPr>
        <w:t xml:space="preserve">اُسْتُخْرِجا اُسْتُخْرِجُوا تا آخر و در باب افعیلال همزه و عین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مضموم شوند و لام اوّل مکسور و الف منقلب گردد به واو </w:t>
      </w:r>
      <w:r>
        <w:rPr>
          <w:rStyle w:val="FootnoteAnchor"/>
          <w:rtl w:val="true"/>
        </w:rPr>
        <w:footnoteReference w:id="83"/>
      </w:r>
      <w:r>
        <w:rPr>
          <w:rFonts w:ascii="IRNazanin" w:hAnsi="IRNazanin" w:eastAsia="IRNazanin"/>
          <w:color w:val="111111"/>
          <w:sz w:val="28"/>
          <w:sz w:val="28"/>
          <w:szCs w:val="28"/>
          <w:rtl w:val="true"/>
          <w:lang w:bidi="fa-IR"/>
        </w:rPr>
        <w:t xml:space="preserve">چون اُحْمُورَّ </w:t>
      </w:r>
      <w:r>
        <w:rPr>
          <w:rStyle w:val="FootnoteAnchor"/>
          <w:rtl w:val="true"/>
        </w:rPr>
        <w:footnoteReference w:id="84"/>
      </w:r>
      <w:r>
        <w:rPr>
          <w:rFonts w:ascii="IRNazanin" w:hAnsi="IRNazanin" w:eastAsia="IRNazanin"/>
          <w:color w:val="111111"/>
          <w:sz w:val="28"/>
          <w:sz w:val="28"/>
          <w:szCs w:val="28"/>
          <w:rtl w:val="true"/>
          <w:lang w:bidi="fa-IR"/>
        </w:rPr>
        <w:t xml:space="preserve">اُحْمُورّا اُحْمُورّوا تا آخر و در باب فَعْلَلَ فاء مضموم شود و لام الفعل اوّل مکسور چون دُحْرِجَ دُحْرِجا دُحْرِجُوا تا آخر و در باب تفعلل تاء و فاء مضموم شوند و لام اوّل مکسور چون تُدُحْرِجَ </w:t>
      </w:r>
      <w:r>
        <w:rPr>
          <w:rStyle w:val="FootnoteAnchor"/>
          <w:rtl w:val="true"/>
        </w:rPr>
        <w:footnoteReference w:id="85"/>
      </w:r>
      <w:r>
        <w:rPr>
          <w:rFonts w:ascii="IRNazanin" w:hAnsi="IRNazanin" w:eastAsia="IRNazanin"/>
          <w:color w:val="111111"/>
          <w:sz w:val="28"/>
          <w:sz w:val="28"/>
          <w:szCs w:val="28"/>
          <w:rtl w:val="true"/>
          <w:lang w:bidi="fa-IR"/>
        </w:rPr>
        <w:t>تُدُحْرِجا تُدُحْرِجُوا الخ و در باب افعنلال همزه و عین مضموم شوند و لام اوّل مکسور چون اُحْرُنْجِمَ</w:t>
      </w:r>
      <w:r>
        <w:rPr>
          <w:rStyle w:val="FootnoteAnchor"/>
          <w:rtl w:val="true"/>
        </w:rPr>
        <w:footnoteReference w:id="86"/>
      </w:r>
      <w:r>
        <w:rPr>
          <w:rFonts w:ascii="IRNazanin" w:hAnsi="IRNazanin" w:eastAsia="IRNazanin"/>
          <w:color w:val="111111"/>
          <w:sz w:val="28"/>
          <w:sz w:val="28"/>
          <w:szCs w:val="28"/>
          <w:rtl w:val="true"/>
          <w:lang w:bidi="fa-IR"/>
        </w:rPr>
        <w:t>اُحْرُنْجِما اُحْرُنْجِمُوا تا آخر و در باب اِفْعِلْلال نیز همزه وعین مضموم شوند و لام اوّل مکسور چون اُقْشُعِرَّ اُقْشُعِرّا اُقْشُعِرُّوا تا آخر</w:t>
      </w:r>
      <w:r>
        <w:rPr>
          <w:rFonts w:eastAsia="IRNazanin" w:cs="IRNazanin"/>
          <w:color w:val="111111"/>
          <w:sz w:val="28"/>
          <w:szCs w:val="28"/>
          <w:rtl w:val="true"/>
          <w:lang w:bidi="fa-IR"/>
        </w:rPr>
        <w:t xml:space="preserve">. </w:t>
      </w:r>
      <w:bookmarkStart w:id="57" w:name="pg5023_56957"/>
    </w:p>
    <w:p>
      <w:pPr>
        <w:pStyle w:val="Heading3"/>
        <w:numPr>
          <w:ilvl w:val="2"/>
          <w:numId w:val="1"/>
        </w:numPr>
        <w:rPr/>
      </w:pPr>
      <w:bookmarkStart w:id="58" w:name="__RefHeading___Toc619970_774463916"/>
      <w:bookmarkStart w:id="59" w:name="_Toc21"/>
      <w:bookmarkEnd w:id="57"/>
      <w:bookmarkEnd w:id="58"/>
      <w:r>
        <w:rPr>
          <w:rtl w:val="true"/>
        </w:rPr>
        <w:t>فعل مستقبل مجهول</w:t>
      </w:r>
      <w:bookmarkEnd w:id="59"/>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فعل مستقبل را از برای مفعول بنا کنند ، حرف استقبال را مضموم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مضموم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را مفتوح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مفتوح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 و یُضْرَبُ و یُعْلَمُ و یُمْنَعُ و یُشْرَفُ و یُحْسَبُ و یُکْرَمُ و یُصَرَّفُ و یُضارَبُ و یُکْتَسَبُ و یُتَضارَبُ و یُتَصَرَّفُ و یُحْمَرُّ و یُحْمارُّ و یُسْتَخْرَجُ و در رباعیّ ، لام اوّل را مفتوح کنند به جای عین چون یُدَحْرَجُ و یُتَدَحْرَجُ و یُحْرَنْجَمُ و یُقْشَعَرُّ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امر حاضر در فعل مجهول به طریق امر غایب 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لِتُضْرَبَ لِتُضْرَبا لِتُضْرَبُوا لِتُضْرَبی لِتُضْرَبا لِتُضْرَبْنَ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قیاس بود امر مجهولِ مجموع ثلاثی مجرد و مزید فیه و رباعی مجرد و مزید فیه</w:t>
      </w:r>
      <w:r>
        <w:rPr>
          <w:rFonts w:eastAsia="IRNazanin" w:cs="IRNazanin"/>
          <w:color w:val="111111"/>
          <w:sz w:val="28"/>
          <w:szCs w:val="28"/>
          <w:rtl w:val="true"/>
          <w:lang w:bidi="fa-IR"/>
        </w:rPr>
        <w:t>.</w:t>
      </w:r>
    </w:p>
    <w:p>
      <w:pPr>
        <w:pStyle w:val="Heading2"/>
        <w:numPr>
          <w:ilvl w:val="1"/>
          <w:numId w:val="1"/>
        </w:numPr>
        <w:rPr/>
      </w:pPr>
      <w:bookmarkStart w:id="60" w:name="__RefHeading___Toc619972_774463916"/>
      <w:bookmarkStart w:id="61" w:name="_Toc22"/>
      <w:bookmarkEnd w:id="60"/>
      <w:r>
        <w:rPr>
          <w:rtl w:val="true"/>
        </w:rPr>
        <w:t>فصل</w:t>
      </w:r>
      <w:r>
        <w:rPr>
          <w:rtl w:val="true"/>
        </w:rPr>
        <w:t xml:space="preserve">: </w:t>
      </w:r>
      <w:r>
        <w:rPr>
          <w:rtl w:val="true"/>
        </w:rPr>
        <w:t>نون تأکید ثقیله و خفیفه</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چون نون تأکید</w:t>
      </w:r>
      <w:r>
        <w:rPr>
          <w:rStyle w:val="FootnoteAnchor"/>
          <w:rtl w:val="true"/>
        </w:rPr>
        <w:footnoteReference w:id="87"/>
      </w:r>
      <w:r>
        <w:rPr>
          <w:rFonts w:ascii="IRNazanin" w:hAnsi="IRNazanin" w:eastAsia="IRNazanin"/>
          <w:color w:val="111111"/>
          <w:sz w:val="28"/>
          <w:sz w:val="28"/>
          <w:szCs w:val="28"/>
          <w:rtl w:val="true"/>
          <w:lang w:bidi="fa-IR"/>
        </w:rPr>
        <w:t xml:space="preserve">ثقیله درآید در امر حاضر معلوم گویی اُطْلُبَنَّ </w:t>
      </w:r>
      <w:r>
        <w:rPr>
          <w:rStyle w:val="FootnoteAnchor"/>
          <w:rtl w:val="true"/>
        </w:rPr>
        <w:footnoteReference w:id="88"/>
      </w:r>
      <w:r>
        <w:rPr>
          <w:rFonts w:ascii="Amiri" w:hAnsi="Amiri" w:eastAsia="Amiri" w:cs="Amiri"/>
          <w:color w:val="111111"/>
          <w:sz w:val="28"/>
          <w:sz w:val="28"/>
          <w:szCs w:val="28"/>
          <w:rtl w:val="true"/>
          <w:lang w:bidi="ar-SA"/>
        </w:rPr>
        <w:t xml:space="preserve">اُطْلُبانِّ اُطْلُبُنَّ </w:t>
      </w:r>
      <w:r>
        <w:rPr>
          <w:rStyle w:val="FootnoteAnchor"/>
          <w:rtl w:val="true"/>
        </w:rPr>
        <w:footnoteReference w:id="89"/>
      </w:r>
      <w:r>
        <w:rPr>
          <w:rFonts w:ascii="Amiri" w:hAnsi="Amiri" w:eastAsia="Amiri" w:cs="Amiri"/>
          <w:color w:val="111111"/>
          <w:sz w:val="28"/>
          <w:sz w:val="28"/>
          <w:szCs w:val="28"/>
          <w:rtl w:val="true"/>
          <w:lang w:bidi="ar-SA"/>
        </w:rPr>
        <w:t xml:space="preserve">اُطْلُبِنَّ اُطْلُبانِّ اُطْلُبْنانِّ </w:t>
      </w:r>
      <w:r>
        <w:rPr>
          <w:rStyle w:val="FootnoteAnchor"/>
          <w:rtl w:val="true"/>
        </w:rPr>
        <w:footnoteReference w:id="90"/>
      </w:r>
      <w:r>
        <w:rPr>
          <w:rFonts w:ascii="IRNazanin" w:hAnsi="IRNazanin" w:eastAsia="IRNazanin"/>
          <w:color w:val="111111"/>
          <w:sz w:val="28"/>
          <w:sz w:val="28"/>
          <w:szCs w:val="28"/>
          <w:rtl w:val="true"/>
          <w:lang w:bidi="fa-IR"/>
        </w:rPr>
        <w:t xml:space="preserve">و در امر حاضر مجهول گویی لِتُطْلَبَنَّ </w:t>
      </w:r>
    </w:p>
    <w:p>
      <w:pPr>
        <w:pStyle w:val="BookText"/>
        <w:rPr/>
      </w:pPr>
      <w:r>
        <w:rPr>
          <w:rFonts w:ascii="IRNazanin" w:hAnsi="IRNazanin" w:eastAsia="IRNazanin"/>
          <w:color w:val="111111"/>
          <w:sz w:val="28"/>
          <w:sz w:val="28"/>
          <w:szCs w:val="28"/>
          <w:rtl w:val="true"/>
          <w:lang w:bidi="fa-IR"/>
        </w:rPr>
        <w:t xml:space="preserve">لِتُطْلَبانِّ لِتُطْلَبُنَّ لِتُطْلَبِنَّ لِتُطْلَبانِّ لِتُطْلَبْنانِّ و در امر غائب معلوم گویی لِیَضْرِبَنَّ لِیَضْرِبانِّ لِیَضْرِبُنَّ لِتَضْرِبَنَّ لِتَضْرِبانِّ لِیَضْرِبْنانِّ و در امر غایب مجهول گویی لِیُضْرَبَنَّ لِیُضْرَبانِّ لِیُضْرَبُنَّ لِتُضْرَبَنَّ لِتُضْرَبانِّ لِیُضْرَبْنانِّ و بر این قیاس بود در معلوم و مجهول ، نهی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یَضْرِبَنَّ لا یَضْرِبانِّ لا یَضْرِبُنَّ لا تَضْرِبَنَّ لا تَضْرِبانِّ لا یَضْرِبْنانِّ و چون لا یُضْرَبَنَّ لا یُضْرَبانِّ لا یُضْرَبُنَّ لا تُضْرَبَنَّ لا تُضْرَبانِّ لا یُضرَبْنانِّ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بعد از دخول نون تأکید ثقیله ، واو در جمع مذکّر بیفتد زیرا که التقایِ ساکنین علی غیرِ حَدِّه لازم می آید و ضمّه دلالت می کند بر حذف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ویاء در مخاطبه مؤنّث بیفتد زیرا که التقایِ ساکنین لازم می آید و کسره دلالت می‌کند بر حذف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مؤنّث الف درآورند تا فاصله شود میانه نون و ضمیر و نون تأکید ثقیله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به هر جا که نون ثقیله درآید نون خفیفه</w:t>
      </w:r>
      <w:r>
        <w:rPr>
          <w:rStyle w:val="FootnoteAnchor"/>
          <w:rtl w:val="true"/>
        </w:rPr>
        <w:footnoteReference w:id="91"/>
      </w:r>
      <w:r>
        <w:rPr>
          <w:rFonts w:ascii="IRNazanin" w:hAnsi="IRNazanin" w:eastAsia="IRNazanin"/>
          <w:color w:val="111111"/>
          <w:sz w:val="28"/>
          <w:sz w:val="28"/>
          <w:szCs w:val="28"/>
          <w:rtl w:val="true"/>
          <w:lang w:bidi="fa-IR"/>
        </w:rPr>
        <w:t xml:space="preserve">نیز درآید الّا در تثنیه مذکّر و </w:t>
      </w:r>
      <w:bookmarkStart w:id="62" w:name="pg5023_56959"/>
    </w:p>
    <w:p>
      <w:pPr>
        <w:pStyle w:val="BookText"/>
        <w:rPr/>
      </w:pPr>
      <w:bookmarkEnd w:id="62"/>
      <w:r>
        <w:rPr>
          <w:rFonts w:ascii="IRNazanin" w:hAnsi="IRNazanin" w:eastAsia="IRNazanin"/>
          <w:color w:val="111111"/>
          <w:sz w:val="28"/>
          <w:sz w:val="28"/>
          <w:szCs w:val="28"/>
          <w:rtl w:val="true"/>
          <w:lang w:bidi="fa-IR"/>
        </w:rPr>
        <w:t xml:space="preserve">مؤنّث و جمع مؤنّث چون اُطْلُبَنْ </w:t>
      </w:r>
      <w:r>
        <w:rPr>
          <w:rStyle w:val="FootnoteAnchor"/>
          <w:rtl w:val="true"/>
        </w:rPr>
        <w:footnoteReference w:id="92"/>
      </w:r>
      <w:r>
        <w:rPr>
          <w:rFonts w:ascii="Amiri" w:hAnsi="Amiri" w:eastAsia="Amiri" w:cs="Amiri"/>
          <w:color w:val="111111"/>
          <w:sz w:val="28"/>
          <w:sz w:val="28"/>
          <w:szCs w:val="28"/>
          <w:rtl w:val="true"/>
          <w:lang w:bidi="ar-SA"/>
        </w:rPr>
        <w:t>اُطْلُبُنْ اُطْلُبِنْ و لا تَطْلُبَنْ لا تَطْلُبُنْ لا تَطْلُبِنْ</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619974_774463916"/>
      <w:bookmarkStart w:id="64" w:name="_Toc23"/>
      <w:bookmarkEnd w:id="63"/>
      <w:r>
        <w:rPr>
          <w:rtl w:val="true"/>
        </w:rPr>
        <w:t>فصل</w:t>
      </w:r>
      <w:r>
        <w:rPr>
          <w:rtl w:val="true"/>
        </w:rPr>
        <w:t xml:space="preserve">: </w:t>
      </w:r>
      <w:r>
        <w:rPr>
          <w:rtl w:val="true"/>
        </w:rPr>
        <w:t>اسم فاعل از فعل ثلاثی مجرد</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فاعل از ثلاثی مجرد بر وزن فاعل آید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Style w:val="FootnoteAnchor"/>
          <w:rtl w:val="true"/>
        </w:rPr>
        <w:footnoteReference w:id="93"/>
      </w:r>
      <w:r>
        <w:rPr>
          <w:rFonts w:ascii="Amiri" w:hAnsi="Amiri" w:eastAsia="Amiri" w:cs="Amiri"/>
          <w:color w:val="111111"/>
          <w:sz w:val="28"/>
          <w:sz w:val="28"/>
          <w:szCs w:val="28"/>
          <w:rtl w:val="true"/>
          <w:lang w:bidi="ar-SA"/>
        </w:rPr>
        <w:t>طالِبان ، طالِبونَ طَلَبَةٌ و طُلَّابٌ</w:t>
      </w:r>
      <w:r>
        <w:rPr>
          <w:rStyle w:val="FootnoteAnchor"/>
          <w:rtl w:val="true"/>
        </w:rPr>
        <w:footnoteReference w:id="94"/>
      </w:r>
      <w:r>
        <w:rPr>
          <w:rFonts w:ascii="Amiri" w:hAnsi="Amiri" w:eastAsia="Amiri" w:cs="Amiri"/>
          <w:color w:val="111111"/>
          <w:sz w:val="28"/>
          <w:sz w:val="28"/>
          <w:szCs w:val="28"/>
          <w:rtl w:val="true"/>
          <w:lang w:bidi="ar-SA"/>
        </w:rPr>
        <w:t xml:space="preserve">و طُلَّبٌ طالِبةٌ طالِبَتانِ طالِباتٌ و طَوالِبُ </w:t>
      </w:r>
      <w:r>
        <w:rPr>
          <w:rStyle w:val="FootnoteAnchor"/>
          <w:rtl w:val="true"/>
        </w:rPr>
        <w:footnoteReference w:id="95"/>
      </w:r>
      <w:r>
        <w:rPr>
          <w:rFonts w:ascii="IRNazanin" w:hAnsi="IRNazanin" w:eastAsia="IRNazanin"/>
          <w:color w:val="111111"/>
          <w:sz w:val="28"/>
          <w:sz w:val="28"/>
          <w:szCs w:val="28"/>
          <w:rtl w:val="true"/>
          <w:lang w:bidi="fa-IR"/>
        </w:rPr>
        <w:t>و گاه باشد که بر وزن فعیلٌ آید چون شَرُفَ یَشْرُفُ فهو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فَعَلٌ آید چون حَسُنَ یَحْسُنُ فَهُوَ </w:t>
      </w:r>
      <w:bookmarkStart w:id="65" w:name="pg5023_56960"/>
    </w:p>
    <w:p>
      <w:pPr>
        <w:pStyle w:val="BookText"/>
        <w:rPr/>
      </w:pPr>
      <w:bookmarkEnd w:id="65"/>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فَعالٌ و فَعِلٌ و فَعْلٌ و فَعُولٌ و فُعالٌ نیز آید چون جَبانٌ و خَشِنٌ و صَعبٌ و ذَلُولٌ و شُجاعٌ و هرچه بر این اوزان آید آن را صفت مشبّهه خوانند</w:t>
      </w:r>
      <w:r>
        <w:rPr>
          <w:rFonts w:eastAsia="IRNazanin" w:cs="IRNazanin"/>
          <w:color w:val="111111"/>
          <w:sz w:val="28"/>
          <w:szCs w:val="28"/>
          <w:rtl w:val="true"/>
          <w:lang w:bidi="fa-IR"/>
        </w:rPr>
        <w:t>.</w:t>
      </w:r>
    </w:p>
    <w:p>
      <w:pPr>
        <w:pStyle w:val="Heading2"/>
        <w:numPr>
          <w:ilvl w:val="1"/>
          <w:numId w:val="1"/>
        </w:numPr>
        <w:rPr/>
      </w:pPr>
      <w:bookmarkStart w:id="66" w:name="__RefHeading___Toc619976_774463916"/>
      <w:bookmarkStart w:id="67" w:name="_Toc24"/>
      <w:bookmarkEnd w:id="66"/>
      <w:r>
        <w:rPr>
          <w:rtl w:val="true"/>
        </w:rPr>
        <w:t>فصل</w:t>
      </w:r>
      <w:r>
        <w:rPr>
          <w:rtl w:val="true"/>
        </w:rPr>
        <w:t xml:space="preserve">: </w:t>
      </w:r>
      <w:r>
        <w:rPr>
          <w:rtl w:val="true"/>
        </w:rPr>
        <w:t>صیغه های اسم مبالغه</w:t>
      </w:r>
      <w:bookmarkEnd w:id="67"/>
    </w:p>
    <w:p>
      <w:pPr>
        <w:pStyle w:val="BookText"/>
        <w:rPr/>
      </w:pPr>
      <w:r>
        <w:rPr>
          <w:rFonts w:ascii="IRNazanin" w:hAnsi="IRNazanin" w:eastAsia="IRNazanin"/>
          <w:color w:val="111111"/>
          <w:sz w:val="28"/>
          <w:sz w:val="28"/>
          <w:szCs w:val="28"/>
          <w:rtl w:val="true"/>
          <w:lang w:bidi="fa-IR"/>
        </w:rPr>
        <w:t>بدانکه صیغه فعّال ، مبالغه را بُوَد در فاعِل چون رَجُلٌ ضَرّابٌ و امْرَئةٌ ضَرّابٌ مذکّر و مؤنّث یکسان بود و فَعُولٌ نیز مبالغه را بود چون رَجُلٌ طَلُوبٌ و امْرَئةٌ طَلُوبٌ و گاه باشد که تاء را زیاد کنند برای زیادتی مبالغه چون رَجُلٌ عَلّامَةٌ و امْرَئةٌ عَلّامَةٌ و رَجُلٌ فَرُوقةٌ و امْرَئةٌ فَروقَةٌ و مِفْعالٌ و مِفْعیلٌ و فِعّیلٌ نیز مبالغه را بود مذکّر و مؤنّث در آنها یکسان بود چون رَجُلٌ مِفْضالٌ و امْرَئةٌ مِفْضالٌ و رَجُلٌ مِنْطیقٌ و امْرَئةٌ منطیقٌ و رَجُلٌ شِرّیرٌ و امْرَئةٌ شِرّیرٌ و فُعّالٌ نیز مبالغه را بود مذکّر و مؤنّث در آن یکسان بود چون رَجُلٌ طُوّال وامْرَئةٌ طُوّالٌ</w:t>
      </w:r>
      <w:r>
        <w:rPr>
          <w:rFonts w:eastAsia="IRNazanin" w:cs="IRNazanin"/>
          <w:color w:val="111111"/>
          <w:sz w:val="28"/>
          <w:szCs w:val="28"/>
          <w:rtl w:val="true"/>
          <w:lang w:bidi="fa-IR"/>
        </w:rPr>
        <w:t>.</w:t>
      </w:r>
    </w:p>
    <w:p>
      <w:pPr>
        <w:pStyle w:val="Heading2"/>
        <w:numPr>
          <w:ilvl w:val="1"/>
          <w:numId w:val="1"/>
        </w:numPr>
        <w:rPr/>
      </w:pPr>
      <w:bookmarkStart w:id="68" w:name="__RefHeading___Toc619978_774463916"/>
      <w:bookmarkStart w:id="69" w:name="_Toc25"/>
      <w:bookmarkEnd w:id="68"/>
      <w:r>
        <w:rPr>
          <w:rtl w:val="true"/>
        </w:rPr>
        <w:t>فصل</w:t>
      </w:r>
      <w:r>
        <w:rPr>
          <w:rtl w:val="true"/>
        </w:rPr>
        <w:t xml:space="preserve">: </w:t>
      </w:r>
      <w:r>
        <w:rPr>
          <w:rtl w:val="true"/>
        </w:rPr>
        <w:t>اسم مفعول از فعل ثلاثی مجرد</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مفعول از فعل ثلاثی مجرد بر وزن مَفْعُولٌ آید چون مَضْرُوبٌ</w:t>
      </w:r>
      <w:r>
        <w:rPr>
          <w:rStyle w:val="FootnoteAnchor"/>
          <w:rtl w:val="true"/>
        </w:rPr>
        <w:footnoteReference w:id="96"/>
      </w:r>
      <w:r>
        <w:rPr>
          <w:rFonts w:ascii="Amiri" w:hAnsi="Amiri" w:eastAsia="Amiri" w:cs="Amiri"/>
          <w:color w:val="111111"/>
          <w:sz w:val="28"/>
          <w:sz w:val="28"/>
          <w:szCs w:val="28"/>
          <w:rtl w:val="true"/>
          <w:lang w:bidi="ar-SA"/>
        </w:rPr>
        <w:t xml:space="preserve">مَضْرُوبانِ مَضْرُوبُونَ مَضْرُوبَةٌ مَضرُوبَتانِ مَضْرُوباتٌ </w:t>
      </w:r>
      <w:r>
        <w:rPr>
          <w:rStyle w:val="FootnoteAnchor"/>
          <w:rtl w:val="true"/>
        </w:rPr>
        <w:footnoteReference w:id="97"/>
      </w:r>
      <w:r>
        <w:rPr>
          <w:rFonts w:ascii="Amiri" w:hAnsi="Amiri" w:eastAsia="Amiri" w:cs="Amiri"/>
          <w:color w:val="111111"/>
          <w:sz w:val="28"/>
          <w:sz w:val="28"/>
          <w:szCs w:val="28"/>
          <w:rtl w:val="true"/>
          <w:lang w:bidi="ar-SA"/>
        </w:rPr>
        <w:t>و مَضارِبٌ</w:t>
      </w:r>
      <w:r>
        <w:rPr>
          <w:rFonts w:eastAsia="Amiri" w:cs="Amiri" w:ascii="Amiri" w:hAnsi="Amiri"/>
          <w:color w:val="111111"/>
          <w:sz w:val="28"/>
          <w:szCs w:val="28"/>
          <w:rtl w:val="true"/>
          <w:lang w:bidi="ar-SA"/>
        </w:rPr>
        <w:t xml:space="preserve">. </w:t>
      </w:r>
      <w:bookmarkStart w:id="70" w:name="pg5023_56961"/>
    </w:p>
    <w:p>
      <w:pPr>
        <w:pStyle w:val="Heading2"/>
        <w:numPr>
          <w:ilvl w:val="1"/>
          <w:numId w:val="1"/>
        </w:numPr>
        <w:rPr/>
      </w:pPr>
      <w:bookmarkStart w:id="71" w:name="__RefHeading___Toc619980_774463916"/>
      <w:bookmarkStart w:id="72" w:name="_Toc26"/>
      <w:bookmarkEnd w:id="70"/>
      <w:bookmarkEnd w:id="71"/>
      <w:r>
        <w:rPr>
          <w:rtl w:val="true"/>
        </w:rPr>
        <w:t>فصل</w:t>
      </w:r>
      <w:r>
        <w:rPr>
          <w:rtl w:val="true"/>
        </w:rPr>
        <w:t xml:space="preserve">: </w:t>
      </w:r>
      <w:r>
        <w:rPr>
          <w:rtl w:val="true"/>
        </w:rPr>
        <w:t>اسم فاعل از فعل ثلاثی مزید</w:t>
      </w:r>
      <w:bookmarkEnd w:id="72"/>
    </w:p>
    <w:p>
      <w:pPr>
        <w:pStyle w:val="BookText"/>
        <w:rPr/>
      </w:pPr>
      <w:r>
        <w:rPr>
          <w:rFonts w:ascii="IRNazanin" w:hAnsi="IRNazanin" w:eastAsia="IRNazanin"/>
          <w:color w:val="111111"/>
          <w:sz w:val="28"/>
          <w:sz w:val="28"/>
          <w:szCs w:val="28"/>
          <w:rtl w:val="true"/>
          <w:lang w:bidi="fa-IR"/>
        </w:rPr>
        <w:t xml:space="preserve">اسم فاعل از فعل ثلاثی مزید فیه و فعل رباعی مجرّد و مزیدٌ فیه چون فعل مستقبل معلوم آن باب باشد چنانچه میم مضمومه به جای حرف استقبال نهاده شود و ماقبل حرف آخر مکسور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مکسور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مُکْرِمٌ و مُنْطَلِقٌ و مُسْتَخْرِجٌ و مُدَحْرِجٌ و مُتَدَحْرِجٌ و مجموع اینها دانسته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2"/>
        <w:numPr>
          <w:ilvl w:val="1"/>
          <w:numId w:val="1"/>
        </w:numPr>
        <w:rPr/>
      </w:pPr>
      <w:bookmarkStart w:id="73" w:name="__RefHeading___Toc619982_774463916"/>
      <w:bookmarkStart w:id="74" w:name="_Toc27"/>
      <w:bookmarkEnd w:id="73"/>
      <w:r>
        <w:rPr>
          <w:rtl w:val="true"/>
        </w:rPr>
        <w:t>فصل</w:t>
      </w:r>
      <w:r>
        <w:rPr>
          <w:rtl w:val="true"/>
        </w:rPr>
        <w:t xml:space="preserve">: </w:t>
      </w:r>
      <w:r>
        <w:rPr>
          <w:rtl w:val="true"/>
        </w:rPr>
        <w:t>اسم مفعول از فعل ثلاثی مزید</w:t>
      </w:r>
      <w:bookmarkEnd w:id="7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مفعول از ثلاثی مزید فیه و رباعی مجرد و مزید فیه چون فعل مستقبل مجهول آن باب باشد چنانکه میم مضمومه به جای حرف استقبال نهاده شود و ماقبل حرف آخر مفتوح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مفتوح نباشد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چون مُکْرَمٌ و مُنْطَلَقٌ و مُدَحْرَجٌ و مُتَدَحْرَجٌ و مجموع اینها دانسته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bookmarkStart w:id="75" w:name="pg5023_56962"/>
    </w:p>
    <w:p>
      <w:pPr>
        <w:pStyle w:val="Heading2"/>
        <w:numPr>
          <w:ilvl w:val="1"/>
          <w:numId w:val="1"/>
        </w:numPr>
        <w:rPr/>
      </w:pPr>
      <w:bookmarkStart w:id="76" w:name="__RefHeading___Toc619984_774463916"/>
      <w:bookmarkStart w:id="77" w:name="_Toc28"/>
      <w:bookmarkEnd w:id="75"/>
      <w:bookmarkEnd w:id="76"/>
      <w:r>
        <w:rPr>
          <w:rtl w:val="true"/>
        </w:rPr>
        <w:t>فصل</w:t>
      </w:r>
      <w:r>
        <w:rPr>
          <w:rtl w:val="true"/>
        </w:rPr>
        <w:t xml:space="preserve">: </w:t>
      </w:r>
      <w:r>
        <w:rPr>
          <w:rtl w:val="true"/>
        </w:rPr>
        <w:t>فعل معتلّ</w:t>
      </w:r>
      <w:bookmarkEnd w:id="77"/>
    </w:p>
    <w:p>
      <w:pPr>
        <w:pStyle w:val="BookText"/>
        <w:rPr/>
      </w:pPr>
      <w:r>
        <w:rPr>
          <w:rFonts w:ascii="Amiri" w:hAnsi="Amiri" w:eastAsia="Amiri" w:cs="Amiri"/>
          <w:color w:val="111111"/>
          <w:sz w:val="28"/>
          <w:sz w:val="28"/>
          <w:szCs w:val="28"/>
          <w:rtl w:val="true"/>
          <w:lang w:bidi="ar-SA"/>
        </w:rPr>
        <w:t>بدانکه معتلّ الفاء از باب فَعَلَ یَفْعُلُ نیامده است در لغت فصیحه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واوی</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وَضْمَسَکَحْ یَضْکَسُ نوْسٌ سَیَضْ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اِضْنسَکُمْ وَضْحَسِیَه سَنْضَدَدْ</w:t>
      </w:r>
    </w:p>
    <w:p>
      <w:pPr>
        <w:pStyle w:val="BookText"/>
        <w:rPr/>
      </w:pPr>
      <w:r>
        <w:rPr>
          <w:rFonts w:ascii="IRNazanin" w:hAnsi="IRNazanin" w:eastAsia="IRNazanin"/>
          <w:color w:val="111111"/>
          <w:sz w:val="28"/>
          <w:sz w:val="28"/>
          <w:szCs w:val="28"/>
          <w:rtl w:val="true"/>
          <w:lang w:bidi="fa-IR"/>
        </w:rPr>
        <w:t>نَسکُو وضَمْسِّی و دگر مِنْسَکَأْ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 وسَضْوی بشمر این 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سیّم از باب سَمِعَ یَسْمَعُ مثل وَجِلَ یَوْجَلُ چهارم از باب کَرُمَ یَکْرُمُ مثل وَجُهَ یَوجُهُ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باب حَسِبَ یَحْسِبُ مثل وَرِمَ 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کردن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ماضی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وَعَدا وَعَدُوا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صحیح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جهت او را مثال گویند که مثل صحیح است در احتمال حرکات ثلاثه و مستقبل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یَعِدان یَعِدُونَ تا آخر اصل یَعِدُ یَوْعِدُ بود ، واو واقع شده بود میانه یایِ مفتوحه و کسره لازمه ثقیل بود انداختند یَعِدُ شد و با تاء و نون و همزه نیز انداختند برای موافقتِ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r>
        <w:rPr>
          <w:rStyle w:val="FootnoteAnchor"/>
          <w:rtl w:val="true"/>
        </w:rPr>
        <w:footnoteReference w:id="100"/>
      </w:r>
      <w:r>
        <w:rPr>
          <w:rFonts w:ascii="IRNazanin" w:hAnsi="IRNazanin" w:eastAsia="IRNazanin"/>
          <w:color w:val="111111"/>
          <w:sz w:val="28"/>
          <w:sz w:val="28"/>
          <w:szCs w:val="28"/>
          <w:rtl w:val="true"/>
          <w:lang w:bidi="fa-IR"/>
        </w:rPr>
        <w:t>عِدا عِدُوا عِدی عِدا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نون تأکید ثقیله درآید گویی عِدَنَّ </w:t>
      </w:r>
      <w:r>
        <w:rPr>
          <w:rStyle w:val="FootnoteAnchor"/>
          <w:rtl w:val="true"/>
        </w:rPr>
        <w:footnoteReference w:id="101"/>
      </w:r>
      <w:r>
        <w:rPr>
          <w:rFonts w:ascii="Amiri" w:hAnsi="Amiri" w:eastAsia="Amiri" w:cs="Amiri"/>
          <w:color w:val="111111"/>
          <w:sz w:val="28"/>
          <w:sz w:val="28"/>
          <w:szCs w:val="28"/>
          <w:rtl w:val="true"/>
          <w:lang w:bidi="ar-SA"/>
        </w:rPr>
        <w:t xml:space="preserve">عِدانِّ </w:t>
      </w:r>
    </w:p>
    <w:p>
      <w:pPr>
        <w:pStyle w:val="BookText"/>
        <w:rPr/>
      </w:pPr>
      <w:r>
        <w:rPr>
          <w:rFonts w:ascii="IRNazanin" w:hAnsi="IRNazanin" w:eastAsia="IRNazanin"/>
          <w:color w:val="111111"/>
          <w:sz w:val="28"/>
          <w:sz w:val="28"/>
          <w:szCs w:val="28"/>
          <w:rtl w:val="true"/>
          <w:lang w:bidi="fa-IR"/>
        </w:rPr>
        <w:t>عِدُنَّ عِدِنَّ عِدانِّ عِدْنانِّ و با نون تأکید خفیفه گویی عِدَنْ عِدُنْ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لِیَعِدْ لِیَعِدا لِیَعِدُوا لِتَعِدْ لِتَعِدا لِیَعِدْنَ و نون تاکید ثقیله وخفیفه بر قیاس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لا یَعِدا لا یَعِدُوا تا آخر و نون تاکید ثقیله و خفیفه بر آن وجه است که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با لَمْ و لَمّا آن چنان است که در صحیح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حروف ناصبه گویی اَنْ یَعِدَ اَنْ یَعِدا اَنْ یَعِدُوا الخ</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ماضی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وُعِدا وُعِدُوا تا آخر مستقبل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یُوعَدُ یُوعَدانِ یُوعَدُونَ تا آخر واو محذوفه به جای خود آمد زیرا که کسره عین زایل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 واعِدانِ واعِدُونَ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مُوْعُودٌ مَوْعُودانِ مَوْعُودُونَ تا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مثال یایی </w:t>
      </w:r>
      <w:r>
        <w:rPr>
          <w:rStyle w:val="FootnoteAnchor"/>
          <w:rtl w:val="true"/>
        </w:rPr>
        <w:footnoteReference w:id="102"/>
      </w:r>
      <w:r>
        <w:rPr>
          <w:rFonts w:ascii="Amiri" w:hAnsi="Amiri" w:eastAsia="Amiri" w:cs="Amiri"/>
          <w:color w:val="111111"/>
          <w:sz w:val="28"/>
          <w:sz w:val="28"/>
          <w:szCs w:val="28"/>
          <w:rtl w:val="true"/>
          <w:lang w:bidi="ar-SA"/>
        </w:rPr>
        <w:t xml:space="preserve">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قِمار باختن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معلوم یَسَرَ یَسَرا یَسَرُوا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ییْسِرُ یَیْسِرانِ یَیْسِرُونَ 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ایسِر</w:t>
      </w:r>
      <w:r>
        <w:rPr>
          <w:rStyle w:val="FootnoteAnchor"/>
          <w:rtl w:val="true"/>
        </w:rPr>
        <w:footnoteReference w:id="103"/>
      </w:r>
      <w:r>
        <w:rPr>
          <w:rFonts w:ascii="Amiri" w:hAnsi="Amiri" w:eastAsia="Amiri" w:cs="Amiri"/>
          <w:color w:val="111111"/>
          <w:sz w:val="28"/>
          <w:sz w:val="28"/>
          <w:szCs w:val="28"/>
          <w:rtl w:val="true"/>
          <w:lang w:bidi="ar-SA"/>
        </w:rPr>
        <w:t>ایسِرا ایسِرُوا ایسِری ایسِرا ایسِرْنَ نون تاکید ثقیله ایسِرَنَّ ایسِرانِّ ایسِرُنَّ ایسِرِنَّ ایسِرانِّ ایسِرْنانِّ نون تاکید خفیفه ایسِرَنْ ایسِرُنْ ایسِرِنْ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غایب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لِیَیْسِر لیَیْسِرا لیَیْسِرُوا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تاکید ثقیله وخفیفه بر قیاس صحیح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وچون ماضی مجهول بنا کنی</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ولکن قابل علامت تثنیه و جمع نیست و در صورت چهارم یعنی در صورتی که نائب فاعل جار و مجرور باشد قابل هیچ یک از سه علامت یعنی علامت تانیث و تثنیه و جمع نیست زیرا که تانیث و تذکیر و افراد و تثنیه و جمع در مجرور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فعل مجهول در اصل لازم باشد و نائب فاعل جار و مجرور باشد حکم صورت چهارم را دارد و همچنین است اسم مفعول از فعل لازم و للکلام تتمة یذکر بعضها فی شرح التصریف و بعضها فی النحو فی باب نائب الفاعل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بِهذا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یُسِرَ بِهذَیْنِ یُسِرَ بِهؤُلاءِ یُسِرَ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بهاتا</w:t>
      </w:r>
      <w:r>
        <w:rPr>
          <w:rStyle w:val="FootnoteAnchor"/>
          <w:rtl w:val="true"/>
        </w:rPr>
        <w:footnoteReference w:id="105"/>
      </w:r>
      <w:r>
        <w:rPr>
          <w:rFonts w:ascii="IRNazanin" w:hAnsi="IRNazanin" w:eastAsia="IRNazanin"/>
          <w:color w:val="111111"/>
          <w:sz w:val="28"/>
          <w:sz w:val="28"/>
          <w:szCs w:val="28"/>
          <w:rtl w:val="true"/>
          <w:lang w:bidi="fa-IR"/>
        </w:rPr>
        <w:t>یُسِرَ بِهاتَیْنِ یُسِرَ بِهؤُلاءِ یُسِرَ بِکَ یُسِرَ بِکُما یُسِرَ بِکُمْ یُسِرَ بکِ یُسِرَ بِکُما یُسِرَ بِکُنَّ یُسِرَ بی یُسِرَ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مضارع مجهول بنا کنی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یُوسَرُ بِهذا یُوسَرُ بِهذَیْنِ یُوسَرُ بِهؤُلاءِ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مضارع مجهول یاء منقلب گردد به واو به مناسبت ضمّه 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یاسِرانِ یاسِرُونَ یاسِرَةٌ یاسِرَتانِ یاسِراتٌ و یَواسِرُ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بِهِ مَیْسُورٌ بِهِما مَیْسُورٌ بِهِمْ مَیْسُورٌ بِها مَیْسُورٌ بِهِما مَیْسُورٌ بِهِنّ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مثال واوی 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ترسیدن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معلوم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یَوْجَلُ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ایجَلْ ایجَلا ایجَلوا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ذاکَ مَوْجُولٌ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یَوْجَلْ لا یَوْجَلا لا یَوْجَلُوا تا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واوی 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ماضی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 مستقبل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فهو 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ذاک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لِیَضَعْ ، امر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یَضَعْ مستقبل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یَضَعُ یَوْضِعُ بود واو را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کسره عین الفعل را به فتحه بدل کردند به جهت تثاقل حرف 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واوی 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آماس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ماضی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وَرِما وَرِمُوا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 مجهول آن وُرِمَ یُورَمُ تا آخر فهو 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ذاک مَوْرُومٌ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رِما رِمُوا چون عِدْ امر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لِیَرِمْ چون لِیَعِدْ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واوی 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 نهادن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ماضی معلوم وَسُمَ مستقبل معلوم یَوْسُمُ مجهولان آن وُسِمَ یُوسَمُ امر حاضر اوُسُمْ فهو واسِمٌ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ذاک مَوْسُومٌ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اجوف واوی </w:t>
      </w:r>
      <w:r>
        <w:rPr>
          <w:rStyle w:val="FootnoteAnchor"/>
          <w:rtl w:val="true"/>
        </w:rPr>
        <w:footnoteReference w:id="106"/>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بدانکه وقتی حرف عله در غیر فاء الفعل واقع شد شانزده وجه تصور میشود زیرا که خود حرف عله از چهار قسم بیرون نیست یا ساکن است یا متحرک و متحرک هم یا مفتوح است یا مضموم است یا مکسور و در این چهار صورت ماقبل حرف عله نیز از چهار قسم مزبور بیرون نیست و چون چهار را بر چهار ضرب کنی شانزده وجه بیرون آید هریک از این شانزده وجه را حکمی علیحده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وجه اعلال ندارد و آن در صورتی است که حرف عله و ماقبل او ساکن باشد می ماند پانزده وجه و چهار وجه اولی از آنها آن است که ما قبل حرف عله مفتوح باشد و خود حرف عله یا ساکن میشود مثل قَوْل که مصدر است و یا مفتوح میشود مثل بَیَعَ که فعل ماضی است و یا مکسور میشود مثل خَوِفَ و یا مضموم میشود مثل طَوُلَ اما در صورت اول که قَوْل باشد اعلال نمی شود بجهة آنکه شرط اعلال که متحرک بودن حرف عله است موجود نیست و اما در سه صورت باقی که یکی بَیَعَ باشد و یکی خَوِفَ و یکی طَوُلَ واجب است قلب کردن حرف عله بالف که باع و خاف وطال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چهار وجه دیگر از این پانزده وجه آن است که ما قبل حرف عله مضموم باشد و خود حرف عله یا ساکن باشد مثل یُیْسِرُ که فعل مضارع معلوم اَیْسَرَ است و یا مکسور باشد مثل بُیِعُ که ماضی مجهول است و یا مضموم مثل یَغْزُو و یَدعُو که فعل مضارعند و یا مفتوح مثل لَنْ یَدعُوَ و اما در صورت اول واجب است قلب کردن حرف عله بجنس حرکة ماقبل که یُوسِرَ گویند و در صورت ثانیه دو وجه است وجه اول آن است که کسره بر یاء ثقیل است بیندازند و یاء را به جنس حرکة ماقبلش قلب کنند که واو باشد بُوعَ گویند و وجه ثانی آن است که کسره یاء را بما قبل میدهند و یاء تابع حرکة ماقبل میشود بِیعَ گویند و در صورت ثالثه که یغزو باشد حرف عله را که در او است ساکن نمایند و تابع حرکة ما قبل کنند یَغْزُو میگویند و در صورت رابعه لَن یدعُوَ باشد حرف عله بجهة مفتوح بودنش بحال خود میماند</w:t>
      </w:r>
    </w:p>
    <w:p>
      <w:pPr>
        <w:pStyle w:val="BookText"/>
        <w:rPr/>
      </w:pPr>
      <w:r>
        <w:rPr>
          <w:rFonts w:ascii="IRNazanin" w:hAnsi="IRNazanin" w:eastAsia="IRNazanin"/>
          <w:color w:val="111111"/>
          <w:sz w:val="28"/>
          <w:sz w:val="28"/>
          <w:szCs w:val="28"/>
          <w:rtl w:val="true"/>
          <w:lang w:bidi="fa-IR"/>
        </w:rPr>
        <w:t>و اما چهار وجه دیگر از این پانزده وجه آنست که ما قبل حرف عله مکسور باشد و خود حرف عله یا ساکن میشود مثل مِوْزان و یا مفتوح مثل داعِوَةٌ و یا مکسور مثل تَرمیین و یا مضموم مثل رَضیو امّا در صورت اول واجب است قلب حرف عله اگر واو باشد بیاء چنانکه میزان گویند و اگر یاء باشد تابع حرکة ماقبل میشود و اما در صورت ثانیه واو قلب بیا کنند بجهة کسره ماقبل تا خفّت حاصل شود زیرا یاء خفیف تر از واو است داعیة گویند و در صورت ثالثه حرف عله را حذف می کنند تَرمین گویند و در صورت رابعه حرف عله را بجهة حصول خفت ساکن کنند و بعد بجهة التقاء ساکنین حرف عله را حذف می کنند و می گویند</w:t>
      </w:r>
    </w:p>
    <w:p>
      <w:pPr>
        <w:pStyle w:val="BookText"/>
        <w:rPr/>
      </w:pPr>
      <w:r>
        <w:rPr>
          <w:rFonts w:ascii="IRNazanin" w:hAnsi="IRNazanin" w:eastAsia="IRNazanin"/>
          <w:color w:val="111111"/>
          <w:sz w:val="28"/>
          <w:sz w:val="28"/>
          <w:szCs w:val="28"/>
          <w:rtl w:val="true"/>
          <w:lang w:bidi="fa-IR"/>
        </w:rPr>
        <w:t xml:space="preserve">و امّا سه وجه آخر از این پانزده وجه آن است که ما قبل حرف عله ساکن باشد و خود حرف عله نیز یا مفتوح است مثل یَخْوَفُ و یا مکسور است مثل یَبْیِعُ و یا مضموم است مثل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در این سه صورت نقل کردن حرکة حرف عله را بماقبل او اگر ماقبل حرف عله حرف صحیح باشد بجهة ضعیف بودن این حروف و قوی بودن حرف صحیح ولکن بعد از نقل نمودن حرکة حرف عله را بجنس حرکة ما قبل قلب میکنند مثل یَخَافُ میگویند در صورت اول و یَبیعُ گویند در صورت ثانیه و یَقُولُ گویند در صورت ثالثه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فَعَلَ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ماضی معلوم قَالَ قالا قالُوا قالَتْ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قالَتا قُلْنَ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قالَ قَوَلَ بود ، واوِ حرفِ علّه متحرِّک ماقبل مفتوح را قلب به الف کردند ، قالَ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تا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قُلْنَ در اصل قَوَلْنَ بود چون واو منقلب به الف شد و الف به التقایِ ساکنین بیفتاد قَلْنَ شد فتحه قاف را بدل کردند به ضمّه تا دلالت کند بر آنکه عین الفعل که از این جا افتاده است واو بوده نه یاء و همچنین است حال تا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 معلوم یَقُولُ یَقُولان یَقُولُونَ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در اصل یَقْوُلُ بود ضمّه بر واو ثقیل بود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بدانکه ضمه و کسره بر واو ثقیل است خصوصا کسره همچنان که بر یاء ثقیل اند پس بنا بر 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و کسره داشته باشند یا باید حذف کنند یا به ما قبل دهند و تفصیلش این است که اگر واو و یاء مکسور باشند یا مضموم ما قبل اینها از چهار قسم بیرون نیست یا ساکن است یا مفتوح یا مکسور یا مضموم، اگر ساکن است و صحیح پس واجب است نقل حرکة واو و یا را به ما قبل لکن اگر ضمه واو را نقل کنی واو تابع حرکة ماقبل میشود چنانکه در یَقْوُلُ یَقُولُ شد و اگر کسره واو را نقل میکنی واجب است قلب کردن واو بیاء چنان که در یُقْوِمُ یُقِیمُ میگوئی و اگر کسره یاء را نقل میکنی یاء تابع حرکة ماقبل میشود چنان که در یَبْیِعُ یَبیعُ میگوئی و اگر ما قبل واو و یاء مفتوح باشد واجب است قلب کردن واو و یاء را بالف چنان که در خاف که در اصل خَوِفَ بود و طالَ که در اصل طَوُلَ بود و هابَ که در اصل هَیَبَ بود اما صورتی که یاء مضموم باشد موجود نیست اگر ماقبل واو و یاء مکسور باشد اگر خود واو و یاء مکسورند واجب است کسرة واو و یاء را انداختن و واو را قلب کردن و یاء را تابع حرکة ماقبل نمودن و اگر خود واو و یاء مضمومند واجب است ضمه را از واو و یاء گرفتن بماقبل دادن و یاء را بواو قلب کردن و اگر ماقبل واو و یاء مضموم یا باز اگر خود واو و یاء مضمومند واجب است ضمه واو و یاء را انداختن و واو را تابع حرکة ما قبل نمودن و یاء را قلب کردن بواو و اگر خود واو و یاء مکسورند در این دو صورت دو وجه جایز است اول آنکه کسره واو را بیندازند و او را تابع حرکة ماقبل کنند دوم آنکه کسره واو را بماقبل دهند و واو را قلب بیاء کنند چنانکه در قُوِلَ قیلَ گویند اگر یاء است کسره اش را بماقبل دهند و یاء تابع حرکة ماقبل میشود در بُیِعَ بُوعَ و بِیعَ گویند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ماقبل دادند یَقُولُ شد و در یَقُلْنَ و</w:t>
      </w:r>
    </w:p>
    <w:p>
      <w:pPr>
        <w:pStyle w:val="BookText"/>
        <w:rPr/>
      </w:pPr>
      <w:r>
        <w:rPr>
          <w:rFonts w:ascii="IRNazanin" w:hAnsi="IRNazanin" w:eastAsia="IRNazanin"/>
          <w:color w:val="111111"/>
          <w:sz w:val="28"/>
          <w:sz w:val="28"/>
          <w:szCs w:val="28"/>
          <w:rtl w:val="true"/>
          <w:lang w:bidi="fa-IR"/>
        </w:rPr>
        <w:t xml:space="preserve">تَقُلْنَ واو بالتقایِ ساکنین بیفتاد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ماضی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حاضر قُلْ قُولا قُولُوا قُولی قُولا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قُلْ اُقْوُلْ بود مأخوذ است از تَقْوُلُ چون تاء را انداختند ما بعد آن ساکن بود همزه مضمومه به متابعت عین در اوّلش درآوردند و آخرش را وقف کردند اُقْوُلْ شد ، ضمّه بر واو ثقیل بود نقل کردند به ماقبلش پس واو بالتقایِ ساکنین افتاد اُقُلْ شد با وجود حرکت قاف ، از همزه مستغنی شدند ، همزه را نیز انداختند 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را رسد که گویی قُلْ مأخوذ است از تَقُولُ چون تاء را انداختند لام الفعل به وقفی ساکن گشت و واو به التقایِ ساکنین بیفتاد قُلْ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غایب لِیَقُلْ لِیَقوُلا لِیَقوُلُوا تا آخر ، نهی لا یَقُلْ لا یَقُولا لا یَقوُلُوا تا آخر ، نون تاکید ثقیله در امر حاضر قُولَنَّ قُولانِّ قُولُنَّ قُولِنَّ قُولانِّ قُلْنانِّ ، و نون تاکید خفیفه قوُلَنْ قُولُنْ قُولِنْ ودر امر غائب لِیَقُولَنَّ لِیَقُولانِّ لِیَقُولُنَّ 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نهی لا یَقُولَنَّ الخ و در قُولَنَّ و لِیَقُولَنَّ و لا یَقُولَنَّ واو باز پس آمد زیرا که التقایِ ساکنین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ماضی قیلَ قیلا قیلُوا قیلَتْ قیلَتا قُلْنَ قیلَ در اصل قُوِلَ بود ، کسره بر واو ثقیل بود به ما قبل دادند بعد از سلب حرکت ماقبل واو منقلب شد به یاء ، قیل شد و همچنین است تا قُلْنَ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قُلْنَ تا آخر ، واو به التقایِ ساکنین بیفتاد و ضمّه اصلی قاف باز پس آمد تا دلالت کند بر اینکه عین الفعل که افتاده است واو بوده نه یاء و صورت معلوم و مجهول و امر در جمع مؤنث یکسان شد و در تقدیر مختلف ، اصل قُلْنَ معلوم قَوَلْنَ</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اصل قُلْنَ مجهول قُوِلْنَ</w:t>
      </w:r>
      <w:r>
        <w:rPr>
          <w:rStyle w:val="FootnoteAnchor"/>
          <w:rtl w:val="true"/>
        </w:rPr>
        <w:footnoteReference w:id="110"/>
      </w:r>
      <w:r>
        <w:rPr>
          <w:rFonts w:ascii="Amiri" w:hAnsi="Amiri" w:eastAsia="Amiri" w:cs="Amiri"/>
          <w:color w:val="111111"/>
          <w:sz w:val="28"/>
          <w:sz w:val="28"/>
          <w:szCs w:val="28"/>
          <w:rtl w:val="true"/>
          <w:lang w:bidi="ar-SA"/>
        </w:rPr>
        <w:t>و اصل قُلْنَ امر اُقْوُلْنَ</w:t>
      </w:r>
      <w:r>
        <w:rPr>
          <w:rStyle w:val="FootnoteAnchor"/>
          <w:rtl w:val="true"/>
        </w:rPr>
        <w:footnoteReference w:id="1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مجهول یُقالُ یُقالانِ یُقالُونَ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یُقالُ یُقْوَلُ بود واو حرف علّه متحرک ماقبلش حرف صحیح و ساکن فتحه واو را به ماقبل دادند واو در موضع حرکت بود ماقبلش مفتوح قلب به الف</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بدانکه واجب است قلب واو و یاء را بالف به ده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 متحرک باشند پس از این جهة قلب نکردند در قَوْل و بَیْع ساکن اند</w:t>
      </w:r>
    </w:p>
    <w:p>
      <w:pPr>
        <w:pStyle w:val="BookText"/>
        <w:rPr/>
      </w:pPr>
      <w:r>
        <w:rPr>
          <w:rFonts w:ascii="IRNazanin" w:hAnsi="IRNazanin" w:eastAsia="IRNazanin"/>
          <w:color w:val="111111"/>
          <w:sz w:val="28"/>
          <w:sz w:val="28"/>
          <w:szCs w:val="28"/>
          <w:rtl w:val="true"/>
          <w:lang w:bidi="fa-IR"/>
        </w:rPr>
        <w:t>شرط دوم آن است حرکة واو و یا ء اصلی باشند پس از این جهة در جَیَلَ و تَوَمَ قلب نکردند که حرکة شان عارضی است که در اصل جَیْئلَ و تَوْاَمَ بودند حرکة همزه را بماقبل دادند و همزه را به غیر قیاس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آن است که ما قبل همزه واو و یاء مفتوح باشد پس از این جهة در عِوَض و حِیَل و سِوَر قلب نکردند زیرا که ما قبل شان مفتوح نیست</w:t>
      </w:r>
    </w:p>
    <w:p>
      <w:pPr>
        <w:pStyle w:val="BookText"/>
        <w:rPr/>
      </w:pPr>
      <w:r>
        <w:rPr>
          <w:rFonts w:ascii="IRNazanin" w:hAnsi="IRNazanin" w:eastAsia="IRNazanin"/>
          <w:color w:val="111111"/>
          <w:sz w:val="28"/>
          <w:sz w:val="28"/>
          <w:szCs w:val="28"/>
          <w:rtl w:val="true"/>
          <w:lang w:bidi="fa-IR"/>
        </w:rPr>
        <w:t>شرط چهارم آن است که فتحه واو و یاء در یک کلمه باشد پس از این جهت در ضَرَبَ وَاحدٌ، و ضَرَبَ یَاسرٌ قلب نشد زیرا که فتحه واو و یاء در یک کلمه نیست</w:t>
      </w:r>
    </w:p>
    <w:p>
      <w:pPr>
        <w:pStyle w:val="BookText"/>
        <w:rPr/>
      </w:pPr>
      <w:r>
        <w:rPr>
          <w:rFonts w:ascii="IRNazanin" w:hAnsi="IRNazanin" w:eastAsia="IRNazanin"/>
          <w:color w:val="111111"/>
          <w:sz w:val="28"/>
          <w:sz w:val="28"/>
          <w:szCs w:val="28"/>
          <w:rtl w:val="true"/>
          <w:lang w:bidi="fa-IR"/>
        </w:rPr>
        <w:t>شرط پنجم آنست که اگر واو و یاء در عین الفعل باشند باید مابعد آنها متحرک شود از اینجه در بیان و طویل و خورنق قلب نکردند که مابعد واو و یاء ساکن است و اگر در لام الفعل باشند باید مابعد ایشان الف یا یاء مشدد نباشد و از این جهت در رَسَیا و غَزَوَا و فَتَیَان و عَصَوان و فتویّ و علویّ قلب نکردند که ما بعد آنها الف و یاء مشدد است</w:t>
      </w:r>
    </w:p>
    <w:p>
      <w:pPr>
        <w:pStyle w:val="BookText"/>
        <w:rPr/>
      </w:pPr>
      <w:r>
        <w:rPr>
          <w:rFonts w:ascii="Amiri" w:hAnsi="Amiri" w:eastAsia="Amiri" w:cs="Amiri"/>
          <w:color w:val="111111"/>
          <w:sz w:val="28"/>
          <w:sz w:val="28"/>
          <w:szCs w:val="28"/>
          <w:rtl w:val="true"/>
          <w:lang w:bidi="ar-SA"/>
        </w:rPr>
        <w:t>شرط ششم آن است که واو و یاء در عین الفعل فعلی واقع نشود که بر وزن فَعِلَ است و اسم فاعل از آن بر وزن اَفْعَل است مثل هَیَفَ که اسم فاعلش اَهْیَف است و عَوِرَ که اسم فاعلش اَعْوَر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هفتم آن است که واو عین الفعلش مصدر این هم نباشد مثل هَیَفَ وعَوِرَ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هشتم آن است که واو عین الفعل إفتَعَل نباشد که بمعنی تفاعل است نحو اجْتوز و اشتور که معنی تجاوز و تشاور است اما این شرط هشتم مختصّ بواو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 آن است که بعد از واو و یاء حرف دیگر نباشد که اعلال شده باشد مثل طَوی و حَوی و هوی زیرا واو قلب شود لازم می آید در یک کلمه دو اعلال و آن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 آن است که واو و یاء عین الفعل کلمه نباشد که بآخر آن کلمه چیزی زاید کرده اند که مختص است به اسمها مثل وهیمان و صوری و جَیدَی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یُقال شد و همچنین است حال دیگر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یُقَلْنَ</w:t>
      </w:r>
    </w:p>
    <w:p>
      <w:pPr>
        <w:pStyle w:val="BookText"/>
        <w:rPr/>
      </w:pPr>
      <w:r>
        <w:rPr>
          <w:rFonts w:ascii="Amiri" w:hAnsi="Amiri" w:eastAsia="Amiri" w:cs="Amiri"/>
          <w:color w:val="111111"/>
          <w:sz w:val="28"/>
          <w:sz w:val="28"/>
          <w:szCs w:val="28"/>
          <w:rtl w:val="true"/>
          <w:lang w:bidi="ar-SA"/>
        </w:rPr>
        <w:t>و تُقَلْنَ الف به التقایِ ساکنین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غایب مجهول لِیُقَلْ لِیُقالا لِیُقالُوا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مجهول لا یُقَلْ لا یُقالا لا یُقالُوا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قائلٌ قائلانِ قائلُونَ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اصلش قاوِلٌ بود واو واقع شده بود بعد از الف زائده منقلب شد به همزه ، قائلٌ شد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مفعول مَقُولٌ </w:t>
      </w:r>
      <w:r>
        <w:rPr>
          <w:rStyle w:val="FootnoteAnchor"/>
          <w:rtl w:val="true"/>
        </w:rPr>
        <w:footnoteReference w:id="113"/>
      </w:r>
      <w:r>
        <w:rPr>
          <w:rFonts w:ascii="Amiri" w:hAnsi="Amiri" w:eastAsia="Amiri" w:cs="Amiri"/>
          <w:color w:val="111111"/>
          <w:sz w:val="28"/>
          <w:sz w:val="28"/>
          <w:szCs w:val="28"/>
          <w:rtl w:val="true"/>
          <w:lang w:bidi="ar-SA"/>
        </w:rPr>
        <w:t>مَقُولانِ مَقُولُون مَقُولَةٌ مَقُولَتانِ مَقُولاتٌ و مَقائِلُ اصل مَقُولٌ مَقْوُولٌ بود ضمّه بر واو ثقیل بود به ما قبل دادند یک واو به التقایِ ساکنین بیفتاد نزد بعضی واو اصلی بیفتاد مَقُولٌ شد بر وزن مَفُولٌ و نزد بعضی واو زاید افتاد مَقُوْلٌ شد بر وزن مَفُعْلٌ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اجوف یایی </w:t>
      </w:r>
      <w:r>
        <w:rPr>
          <w:rStyle w:val="FootnoteAnchor"/>
          <w:rtl w:val="true"/>
        </w:rPr>
        <w:footnoteReference w:id="114"/>
      </w:r>
      <w:r>
        <w:rPr>
          <w:rFonts w:ascii="Amiri" w:hAnsi="Amiri" w:eastAsia="Amiri" w:cs="Amiri"/>
          <w:color w:val="111111"/>
          <w:sz w:val="28"/>
          <w:sz w:val="28"/>
          <w:szCs w:val="28"/>
          <w:rtl w:val="true"/>
          <w:lang w:bidi="ar-SA"/>
        </w:rPr>
        <w:t xml:space="preserve">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خریدن و فروختن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ماضی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باعا باعُوا باعَتْ باعَتا بِعْن</w:t>
      </w:r>
      <w:r>
        <w:rPr>
          <w:rStyle w:val="FootnoteAnchor"/>
          <w:rtl w:val="true"/>
        </w:rPr>
        <w:footnoteReference w:id="115"/>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باعَ بَیَعَ بود ، یاء حرف علّه متحرک ماقبل مفتوح قلب به الف کردند باع شد ، و همچنین است حال تا 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بِعْنَ تا آخر ، الف به التقایِ ساکنین بیفتاد فتحه باء را بدل کردند به کسره تا دلالت کند بر اینکه عین الفعل که افتاده است یاء بوده است نه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یَبِیعانِ یَبیعُونَ تا آخر اصل یَبیعُ یَبْیِعُ بود کسره بر یاء ثقیل بود به ماقبل دادند یَبیعُ شد و در یَبِعْنَ و تَبِعْنَ یاء به التقایِ ساکنین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امر حاضر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w:t>
      </w:r>
      <w:r>
        <w:rPr>
          <w:rStyle w:val="FootnoteAnchor"/>
          <w:rtl w:val="true"/>
        </w:rPr>
        <w:footnoteReference w:id="116"/>
      </w:r>
      <w:r>
        <w:rPr>
          <w:rFonts w:ascii="IRNazanin" w:hAnsi="IRNazanin" w:eastAsia="IRNazanin"/>
          <w:color w:val="111111"/>
          <w:sz w:val="28"/>
          <w:sz w:val="28"/>
          <w:szCs w:val="28"/>
          <w:rtl w:val="true"/>
          <w:lang w:bidi="fa-IR"/>
        </w:rPr>
        <w:t>بِیعا بِیعُوا تا آخر بر آن قیاس است که در قل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تأکید ثقیله بِیعَنَّ </w:t>
      </w:r>
      <w:r>
        <w:rPr>
          <w:rStyle w:val="FootnoteAnchor"/>
          <w:rtl w:val="true"/>
        </w:rPr>
        <w:footnoteReference w:id="117"/>
      </w:r>
      <w:r>
        <w:rPr>
          <w:rFonts w:ascii="Amiri" w:hAnsi="Amiri" w:eastAsia="Amiri" w:cs="Amiri"/>
          <w:color w:val="111111"/>
          <w:sz w:val="28"/>
          <w:sz w:val="28"/>
          <w:szCs w:val="28"/>
          <w:rtl w:val="true"/>
          <w:lang w:bidi="ar-SA"/>
        </w:rPr>
        <w:t xml:space="preserve">بِیعانِّ </w:t>
      </w:r>
    </w:p>
    <w:p>
      <w:pPr>
        <w:pStyle w:val="BookText"/>
        <w:rPr/>
      </w:pPr>
      <w:r>
        <w:rPr>
          <w:rFonts w:ascii="Amiri" w:hAnsi="Amiri" w:eastAsia="Amiri" w:cs="Amiri"/>
          <w:color w:val="111111"/>
          <w:sz w:val="28"/>
          <w:sz w:val="28"/>
          <w:szCs w:val="28"/>
          <w:rtl w:val="true"/>
          <w:lang w:bidi="ar-SA"/>
        </w:rPr>
        <w:t xml:space="preserve">بِیعُنِّ </w:t>
      </w:r>
      <w:r>
        <w:rPr>
          <w:rStyle w:val="FootnoteAnchor"/>
          <w:rtl w:val="true"/>
        </w:rPr>
        <w:footnoteReference w:id="118"/>
      </w:r>
      <w:r>
        <w:rPr>
          <w:rFonts w:ascii="Amiri" w:hAnsi="Amiri" w:eastAsia="Amiri" w:cs="Amiri"/>
          <w:color w:val="111111"/>
          <w:sz w:val="28"/>
          <w:sz w:val="28"/>
          <w:szCs w:val="28"/>
          <w:rtl w:val="true"/>
          <w:lang w:bidi="ar-SA"/>
        </w:rPr>
        <w:t>بیعِنَّ بیعانِّ بِعْنانِّ نون تأکید خفیفه بیعَنْ بیعُنْ بیعِنْ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لِیَبعْ</w:t>
      </w:r>
      <w:r>
        <w:rPr>
          <w:rStyle w:val="FootnoteAnchor"/>
          <w:rtl w:val="true"/>
        </w:rPr>
        <w:footnoteReference w:id="119"/>
      </w:r>
      <w:r>
        <w:rPr>
          <w:rFonts w:ascii="Amiri" w:hAnsi="Amiri" w:eastAsia="Amiri" w:cs="Amiri"/>
          <w:color w:val="111111"/>
          <w:sz w:val="28"/>
          <w:sz w:val="28"/>
          <w:szCs w:val="28"/>
          <w:rtl w:val="true"/>
          <w:lang w:bidi="ar-SA"/>
        </w:rPr>
        <w:t>لِیَبیعا لِیَبِیعُوا لِتَبِعْ لِتَبِیعا لِیَبِعْنَ لِاَبِعْ 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تأکید ثقیله لِیَبیعَنَّ لِیَبیعانِّ لِیَبیعُنَّ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تأکید خفیفه لِیَبیعَنْ لِیَبیعُنْ لِیَبیعِنْ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 لا یَبیعا لا یَبیعُوا تا آخر نون تأکید ثقیله لا یَبیعَنَّ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ماضی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بیعَ بیعا بیعُوا بیعت بیعَتا بِعْنَ تا آخر اصل بیعَ بُیِعَ بود کسره بر یاء ثقیل بود به ماقبل دادند بعد از سلب حرکت ماقبل بیعَ شد و در بِعْنَ تا آخر یاء به التقایِ ساکنین بیفتاد و صورت معلوم و مجهول و امر یکسان بود و در اصل مختلف ، اصل بِعْنَ معلوم بَیَعْنَ و اصل بِعْنَ مجهول بُیِعْنَ </w:t>
      </w:r>
      <w:r>
        <w:rPr>
          <w:rStyle w:val="FootnoteAnchor"/>
          <w:rtl w:val="true"/>
        </w:rPr>
        <w:footnoteReference w:id="120"/>
      </w:r>
      <w:r>
        <w:rPr>
          <w:rFonts w:ascii="Amiri" w:hAnsi="Amiri" w:eastAsia="Amiri" w:cs="Amiri"/>
          <w:color w:val="111111"/>
          <w:sz w:val="28"/>
          <w:sz w:val="28"/>
          <w:szCs w:val="28"/>
          <w:rtl w:val="true"/>
          <w:lang w:bidi="ar-SA"/>
        </w:rPr>
        <w:t xml:space="preserve">و اصل بِعْنَ امر اِبْیِعْنَ </w:t>
      </w:r>
      <w:r>
        <w:rPr>
          <w:rStyle w:val="FootnoteAnchor"/>
          <w:rtl w:val="true"/>
        </w:rPr>
        <w:footnoteReference w:id="12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مستقبل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یُباعُ یُباعانِ یُباعُونَ تا آخر ، و در یُبَعْنَ و تُبَعْنَ الف به التقایِ ساکنین بیفتاد بر قیاس یُقال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اجوف واوی</w:t>
      </w:r>
      <w:r>
        <w:rPr>
          <w:rStyle w:val="FootnoteAnchor"/>
          <w:rtl w:val="true"/>
        </w:rPr>
        <w:footnoteReference w:id="122"/>
      </w:r>
      <w:r>
        <w:rPr>
          <w:rFonts w:ascii="Amiri" w:hAnsi="Amiri" w:eastAsia="Amiri" w:cs="Amiri"/>
          <w:color w:val="111111"/>
          <w:sz w:val="28"/>
          <w:sz w:val="28"/>
          <w:szCs w:val="28"/>
          <w:rtl w:val="true"/>
          <w:lang w:bidi="ar-SA"/>
        </w:rPr>
        <w:t xml:space="preserve">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ماضی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خافا خافُوا خافَتْ خافَتا خِفْنَ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خاف خَوِفَ بود واو حرف علّه متحرک ماقبلش مفتوح قلب به الف کردند خافَ شد و همچنین است حال تا خِفْنَ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خِفْنَ خَوِفْنَ بود کسره بر واو ثقیل بود به ماقبل دادند بعد از سلب حرکت ماقبل واو به التقایِ ساکنین بیفتاد خِفْنَ شد و در این موضع بناء باب را رعایت کردند که اصلش فَعِلَ است نه دلالت بر محذوف چنانکه در قُلْنَ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مستقبل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یَخافانِ یَخافُونَ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یَخافُ یَخْوَفُ بود واو حرف علّه متحرک ، ما قبلش حرف صحیح و ساکن ، فتحه واو را به ماقبل دادند واو در موضع حرکتِ ماقبل مفتوح را قلب به الف کردند یَخافُ شد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ماضی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خِیفَ مِنْهُ </w:t>
      </w:r>
      <w:r>
        <w:rPr>
          <w:rStyle w:val="FootnoteAnchor"/>
          <w:rtl w:val="true"/>
        </w:rPr>
        <w:footnoteReference w:id="123"/>
      </w:r>
      <w:r>
        <w:rPr>
          <w:rFonts w:ascii="Amiri" w:hAnsi="Amiri" w:eastAsia="Amiri" w:cs="Amiri"/>
          <w:color w:val="111111"/>
          <w:sz w:val="28"/>
          <w:sz w:val="28"/>
          <w:szCs w:val="28"/>
          <w:rtl w:val="true"/>
          <w:lang w:bidi="ar-SA"/>
        </w:rPr>
        <w:t>خِیفَ مِنْهُما</w:t>
      </w:r>
      <w:r>
        <w:rPr>
          <w:rStyle w:val="FootnoteAnchor"/>
          <w:rtl w:val="true"/>
        </w:rPr>
        <w:footnoteReference w:id="124"/>
      </w:r>
      <w:r>
        <w:rPr>
          <w:rFonts w:ascii="Amiri" w:hAnsi="Amiri" w:eastAsia="Amiri" w:cs="Amiri"/>
          <w:color w:val="111111"/>
          <w:sz w:val="28"/>
          <w:sz w:val="28"/>
          <w:szCs w:val="28"/>
          <w:rtl w:val="true"/>
          <w:lang w:bidi="ar-SA"/>
        </w:rPr>
        <w:t xml:space="preserve">خِیفَ مِنْهُمْ خِیفَ مِنْها خِیفَ مِنْهُما خِیفَ مِنْهُنَّ خِیفَ مِنْکَ خِیفَ </w:t>
      </w:r>
    </w:p>
    <w:p>
      <w:pPr>
        <w:pStyle w:val="BookText"/>
        <w:rPr/>
      </w:pPr>
      <w:r>
        <w:rPr>
          <w:rFonts w:ascii="Amiri" w:hAnsi="Amiri" w:eastAsia="Amiri" w:cs="Amiri"/>
          <w:color w:val="111111"/>
          <w:sz w:val="28"/>
          <w:sz w:val="28"/>
          <w:szCs w:val="28"/>
          <w:rtl w:val="true"/>
          <w:lang w:bidi="ar-SA"/>
        </w:rPr>
        <w:t>مِنْکُما خیفَ مِنْکُمْ خیفَ مِنْکِ خیفَ مِنْکُما خیفَ مِنْکُنَّ خیفَ مِنّی خیف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خیفَ خُوِفَ بود کسره بر واو ثقیل بود به ماقبل دادند بعد از سلب حرکت ماقبل ، واو را به مناسبت کسره ماقبل ، قلب به یاء کردند خیف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مِنْهُ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خافا خافُوا خافِی خافا خَفْنَ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غایب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لِیَخَفْ</w:t>
      </w:r>
      <w:r>
        <w:rPr>
          <w:rStyle w:val="FootnoteAnchor"/>
          <w:rtl w:val="true"/>
        </w:rPr>
        <w:footnoteReference w:id="125"/>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تأکید ثقیله و خفیفه بر آن قیاس بُوَد که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بدانکه اجوف از این سه باب اصول آمده است واسم فاعل از باعَ یَبیعُ بائعٌ ، بائعانِ بائعُونَ تا آخر به طریق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مَبیعٌ </w:t>
      </w:r>
      <w:r>
        <w:rPr>
          <w:rStyle w:val="FootnoteAnchor"/>
          <w:rtl w:val="true"/>
        </w:rPr>
        <w:footnoteReference w:id="126"/>
      </w:r>
      <w:r>
        <w:rPr>
          <w:rFonts w:ascii="Amiri" w:hAnsi="Amiri" w:eastAsia="Amiri" w:cs="Amiri"/>
          <w:color w:val="111111"/>
          <w:sz w:val="28"/>
          <w:sz w:val="28"/>
          <w:szCs w:val="28"/>
          <w:rtl w:val="true"/>
          <w:lang w:bidi="ar-SA"/>
        </w:rPr>
        <w:t>مَبیعانِ مَبیعُونَ تا آخر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p>
    <w:p>
      <w:pPr>
        <w:pStyle w:val="BookText"/>
        <w:rPr/>
      </w:pPr>
      <w:r>
        <w:rPr>
          <w:rFonts w:ascii="IRNazanin" w:hAnsi="IRNazanin" w:eastAsia="IRNazanin"/>
          <w:color w:val="111111"/>
          <w:sz w:val="28"/>
          <w:sz w:val="28"/>
          <w:szCs w:val="28"/>
          <w:rtl w:val="true"/>
          <w:lang w:bidi="fa-IR"/>
        </w:rPr>
        <w:t>مَبیعٌ مَبْیوُعٌ بود ضمّه بر یاء ثقیل بود به ماقبل دادند پیش بعضی یاء افتاد مَبُوع شد واو را قلب به یاء کردند و ماقبل یاء را مکسور کردند تا مشتبه نشود به اجوف واوی پس مَبیعٌ شد بر وزن مفیل و پیش بعضی واو زاید افتاد ضمّه باء را بدل به کسره کردند مَبِیعٌ شد بر وزن مَفِعْلٌ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فاعل از خافَ یَخافُ خائفٌ خائفانِ خائفُونَ خائفَةٌ خائفَتانِ خائفاتٌ و خَوائِفُ اعلالش به طریق اعلال قائل است اسم مفعول مَخُوفٌ </w:t>
      </w:r>
      <w:r>
        <w:rPr>
          <w:rStyle w:val="FootnoteAnchor"/>
          <w:rtl w:val="true"/>
        </w:rPr>
        <w:footnoteReference w:id="127"/>
      </w:r>
      <w:r>
        <w:rPr>
          <w:rFonts w:ascii="Amiri" w:hAnsi="Amiri" w:eastAsia="Amiri" w:cs="Amiri"/>
          <w:color w:val="111111"/>
          <w:sz w:val="28"/>
          <w:sz w:val="28"/>
          <w:szCs w:val="28"/>
          <w:rtl w:val="true"/>
          <w:lang w:bidi="ar-SA"/>
        </w:rPr>
        <w:t>تا آخر بر قیاس مَقُولٌ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ناقص واوی </w:t>
      </w:r>
      <w:r>
        <w:rPr>
          <w:rStyle w:val="FootnoteAnchor"/>
          <w:rtl w:val="true"/>
        </w:rPr>
        <w:footnoteReference w:id="128"/>
      </w:r>
      <w:r>
        <w:rPr>
          <w:rStyle w:val="FootnoteAnchor"/>
          <w:rtl w:val="true"/>
        </w:rPr>
        <w:footnoteReference w:id="129"/>
      </w:r>
      <w:r>
        <w:rPr>
          <w:rFonts w:ascii="IRNazanin" w:hAnsi="IRNazanin" w:eastAsia="IRNazanin"/>
          <w:color w:val="111111"/>
          <w:sz w:val="28"/>
          <w:sz w:val="28"/>
          <w:szCs w:val="28"/>
          <w:rtl w:val="true"/>
          <w:lang w:bidi="fa-IR"/>
        </w:rPr>
        <w:t xml:space="preserve">از باب فَعَلَ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و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معلوم دَعا دَعَوا دَعَوْا دَعَتْ دَعَتا دَعَوْنَ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 ، دَعَوَ بود واو حرف علّه متحرّک ماقبل مفتوح را قلب به الف کردند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دَعَوْا ، دَعَوُوا بود واو حرف علّه متحرک ماقبل مفتوح را قلب به الف کردند و الف به التقایِ ساکنین بیفتاد دَعَوْا شد بر وزن فَعَوْا ، و اصل دَعَتْ ، دَعَوَتْ بود چون واو منقلب به الف شد و الف به التقایِ ساکنین بیفتاد دَعَتْ شد بر وزن 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دَعَتا ، دَعَوَتا بود واو منقلب به الف شد و الف </w:t>
      </w:r>
    </w:p>
    <w:p>
      <w:pPr>
        <w:pStyle w:val="BookText"/>
        <w:rPr/>
      </w:pPr>
      <w:r>
        <w:rPr>
          <w:rFonts w:ascii="IRNazanin" w:hAnsi="IRNazanin" w:eastAsia="IRNazanin"/>
          <w:color w:val="111111"/>
          <w:sz w:val="28"/>
          <w:sz w:val="28"/>
          <w:szCs w:val="28"/>
          <w:rtl w:val="true"/>
          <w:lang w:bidi="fa-IR"/>
        </w:rPr>
        <w:t>به التقاء ساکنین بیفتاد دَعَتا شد ، زیرا که حرکت تاء ، اصلی نیست که در واحد ساکن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دَعَوْنَ بر اصل خود است بر وزن فَعَلْنَ و هم چنین باقِی الفاظ تا آخر بر اصل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معلوم یَدْعُو یَدْعُوانِ یَدْعُونَ تا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یَدعُو ، یَدْعُوُ </w:t>
      </w:r>
      <w:r>
        <w:rPr>
          <w:rStyle w:val="FootnoteAnchor"/>
          <w:rtl w:val="true"/>
        </w:rPr>
        <w:footnoteReference w:id="130"/>
      </w:r>
      <w:r>
        <w:rPr>
          <w:rFonts w:ascii="IRNazanin" w:hAnsi="IRNazanin" w:eastAsia="IRNazanin"/>
          <w:color w:val="111111"/>
          <w:sz w:val="28"/>
          <w:sz w:val="28"/>
          <w:szCs w:val="28"/>
          <w:rtl w:val="true"/>
          <w:lang w:bidi="fa-IR"/>
        </w:rPr>
        <w:t>بود ضمّه بر واو ثقیل بود انداختند ، یدعو شد و همچنین است حال تَدْعوُ و اَدْعُو ونَدعُو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یَدْعُوُونَ بود ضمّه بر واو ثقیل بود انداختند واو که لام الفعل بود به التقایِ ساکنین بیفتاد یَدعُونَ شد بر وزن یَفْعُونَ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یَدْعوُنَ جمع مؤنث بر حال خود است بر وزن یَفْعُلْنَ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مخاطبه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تَدْعُوینَ بود ، کسره بر واو ثقیل بود به ماقبل دادند ، بعد از سلب حرکت ماقبل ، واو به التقایِ ساکنین بیفتاد تَدْعِینَ شد بر وزن تَفْعِینَ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حروف ناصبه درآید گویی لَنْ یَدْعُوَ لَنْ یَدْعُوا لَنْ یَدْعُوا تا آخر ، و نونهایی که عوض رفعند در پنج لفظ بیفتند به نصبی ، و نون ضمیر بر حال خود باقی می ماند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حروف جازمه درآید گویی لَمْ یَدْعُ </w:t>
      </w:r>
      <w:r>
        <w:rPr>
          <w:rStyle w:val="FootnoteAnchor"/>
          <w:rtl w:val="true"/>
        </w:rPr>
        <w:footnoteReference w:id="131"/>
      </w:r>
      <w:r>
        <w:rPr>
          <w:rFonts w:ascii="IRNazanin" w:hAnsi="IRNazanin" w:eastAsia="IRNazanin"/>
          <w:color w:val="111111"/>
          <w:sz w:val="28"/>
          <w:sz w:val="28"/>
          <w:szCs w:val="28"/>
          <w:rtl w:val="true"/>
          <w:lang w:bidi="fa-IR"/>
        </w:rPr>
        <w:t>لَمْ یَدْعُوا لَمْ یَدْعُوا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پنج لفظ بیفتد به جزمی ، و نون ضمیر بر حال خود باقی باشد و نونهای عوض رفع به جزمی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حاضر اُدْعُ اُدْعُوا اُدْعُوا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تأکید ثقیله اُدْعُوَنَّ اُدْعُوانِّ اُدْعُنَّ اُدْعِنَّ اُدْعُوانِّ اُدْعُوْنانِّ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تأکید خفیفه اُدْعُوَنْ اُدْعُنْ اُدْعِنْ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ماضی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دُعِیا دُعُوا تا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دُعِیَ ، دُعِوَ بود واو برای کسره ماقبل ، قلب بیاء شد 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اصل دُعِیا ، دُعِوا بود واو منقلب شد بیاء دُعِیا شد ، و دُعُوا در اصل دُعِوُوا بود واو برای کسره ماقبل قلب بیا شد دُعِیوُا شد ضمّه بر یا ثقیل بود به ماقبل دادند بعد از سلب حرکت ماقبل ، یاء به التقایِ ساکنین افتاد ، دُعُوا شد بر وزن فُعُوا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مستقبل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یُدْعَیانِ یُدْعَوْنَ تُدْعی تُدْعَیانِ یُدْعَیْنَ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یُدْعی یُدْعَوُ بود واو در مرتبه چهارم بود ما قبلش مضموم نبود قلب بیاء شد یاء متحرک ماقبل مفتوح را قبل به الف کردند یُدْعی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حال تُدْعی و اُدعی و نُدْعی و یُدْعَیانِ و تُدْعَیان ، در اصل یُدْعَوانِ و تُدْعَوانِ بودند واو در مرتبه چهارم بود ، ماقبل وی ضمّه نبود قلب بیاء شد یُدْعَیانِ و تُدْعَیانِ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یُدْعَوْنَ و تُدْعَوْنَ در اصل یُدْعَوُون و تُدْعَوُونَ بود واو در مرتبه چهارم بود ماقبلش ضمّه نبود قلب بیاء شد یُدْعَیُونَ و تُدْعَیُونَ شد ، یایِ لام الفعل منقلب به الف شد و به التقایِ ساکنین بیفتاد یُدْعَوْنَ و تُدْعَوْنَ شد بر وزن یُفْعَوْنَ و تُفْعَوْنَ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یُدْعَیْنَ و تُدْعَیْنَ جمع مؤنّث در اصل یُدْعَوْنَ و تُدْعَوْنَ بودند واو در مرتبه چهارم بود ماقبلش ضمّه نبود قلب بیاء شد یُدْعَیْنَ تُدْعَیْنَ شد بر وزن یُفْعَلْنَ و 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مخاطبه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تُدْعَوِینَ بود واو در مرتبه چهارم بود ، ماقبلش ضمّه نبود قلب بیاء شد یایِ متحرِّک ماقبل مفتوح را قلب به الف کردند تُدْعایْنَ شد الف به التقاء ساکنین بیفتاد تُدْعَیْنَ شد بر وزن تُفْعَیْنَ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w:t>
      </w:r>
      <w:r>
        <w:rPr>
          <w:rStyle w:val="FootnoteAnchor"/>
          <w:rtl w:val="true"/>
        </w:rPr>
        <w:footnoteReference w:id="132"/>
      </w:r>
      <w:r>
        <w:rPr>
          <w:rFonts w:ascii="Amiri" w:hAnsi="Amiri" w:eastAsia="Amiri" w:cs="Amiri"/>
          <w:color w:val="111111"/>
          <w:sz w:val="28"/>
          <w:sz w:val="28"/>
          <w:szCs w:val="28"/>
          <w:rtl w:val="true"/>
          <w:lang w:bidi="ar-SA"/>
        </w:rPr>
        <w:t xml:space="preserve">داعِیَانِ داعُونَ دُعاةٌ </w:t>
      </w:r>
      <w:r>
        <w:rPr>
          <w:rStyle w:val="FootnoteAnchor"/>
          <w:rtl w:val="true"/>
        </w:rPr>
        <w:footnoteReference w:id="133"/>
      </w:r>
      <w:r>
        <w:rPr>
          <w:rFonts w:ascii="Amiri" w:hAnsi="Amiri" w:eastAsia="Amiri" w:cs="Amiri"/>
          <w:color w:val="111111"/>
          <w:sz w:val="28"/>
          <w:sz w:val="28"/>
          <w:szCs w:val="28"/>
          <w:rtl w:val="true"/>
          <w:lang w:bidi="ar-SA"/>
        </w:rPr>
        <w:t>و دُعّاءٌ و دُعًّی داعِیَةٌ داعِیَتانِ داعِیاتٌ</w:t>
      </w:r>
      <w:r>
        <w:rPr>
          <w:rStyle w:val="FootnoteAnchor"/>
          <w:rtl w:val="true"/>
        </w:rPr>
        <w:footnoteReference w:id="134"/>
      </w:r>
      <w:r>
        <w:rPr>
          <w:rFonts w:ascii="Amiri" w:hAnsi="Amiri" w:eastAsia="Amiri" w:cs="Amiri"/>
          <w:color w:val="111111"/>
          <w:sz w:val="28"/>
          <w:sz w:val="28"/>
          <w:szCs w:val="28"/>
          <w:rtl w:val="true"/>
          <w:lang w:bidi="ar-SA"/>
        </w:rPr>
        <w:t>ودَواعٍ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داعٍ داعِوٌ بود واو در مرتبه چهارم بود ماقبلش ضمّه نبود قلب بیاء شد داعِیٌ شد ضمّه بر یاء ثقیل بود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التقایِ ساکنین شد میانه یاء وتنوین یاء نیز به التقایِ ساکنین بیفتاد داعٍ شد بر وزن فاعٍ چون الف و لام درآوردند یاء باقی ماند و تنوین بیفتاد مانند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داعِیانِ در اصل داعوان بود ، واو در مرتبه چهارم بود ماقبل وی ضمّه نبود قلب بیاء شد داعیانِ شد اصل داعُونَ داعِوُونَ بود واو منقلب بیاء شد داعِیُونَ شد ضمّه بر یاء ثقیل بود به ماقبل دادند بعد از سلب حرکت ماقبل ، یاء به التقایِ ساکنین بیفتاد داعُونَ شد بر وزن فاعُونَ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داعِیَةٌ در اصل داعِوَة بود ، واو در مرتبه چهارم بود ماقبلش ضمه نبود قلب به یاء شد داعِیَة شد و همچنین است حال تا آخر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مفعول مَدْعُوٌّ </w:t>
      </w:r>
      <w:r>
        <w:rPr>
          <w:rStyle w:val="FootnoteAnchor"/>
          <w:rtl w:val="true"/>
        </w:rPr>
        <w:footnoteReference w:id="135"/>
      </w:r>
      <w:r>
        <w:rPr>
          <w:rFonts w:ascii="Amiri" w:hAnsi="Amiri" w:eastAsia="Amiri" w:cs="Amiri"/>
          <w:color w:val="111111"/>
          <w:sz w:val="28"/>
          <w:sz w:val="28"/>
          <w:szCs w:val="28"/>
          <w:rtl w:val="true"/>
          <w:lang w:bidi="ar-SA"/>
        </w:rPr>
        <w:t xml:space="preserve">مَدْعُوّانِ مَدْعُوّونَ مَدْعُوَّةٌ مَدْعُوَّتانِ </w:t>
      </w:r>
    </w:p>
    <w:p>
      <w:pPr>
        <w:pStyle w:val="BookText"/>
        <w:rPr/>
      </w:pPr>
      <w:r>
        <w:rPr>
          <w:rFonts w:ascii="Amiri" w:hAnsi="Amiri" w:eastAsia="Amiri" w:cs="Amiri"/>
          <w:color w:val="111111"/>
          <w:sz w:val="28"/>
          <w:sz w:val="28"/>
          <w:szCs w:val="28"/>
          <w:rtl w:val="true"/>
          <w:lang w:bidi="ar-SA"/>
        </w:rPr>
        <w:t>مَدْعُوّاتٌ و مَداعٍ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ناقص یایی </w:t>
      </w:r>
      <w:r>
        <w:rPr>
          <w:rStyle w:val="FootnoteAnchor"/>
          <w:rtl w:val="true"/>
        </w:rPr>
        <w:footnoteReference w:id="136"/>
      </w:r>
      <w:r>
        <w:rPr>
          <w:rFonts w:ascii="Amiri" w:hAnsi="Amiri" w:eastAsia="Amiri" w:cs="Amiri"/>
          <w:color w:val="111111"/>
          <w:sz w:val="28"/>
          <w:sz w:val="28"/>
          <w:szCs w:val="28"/>
          <w:rtl w:val="true"/>
          <w:lang w:bidi="ar-SA"/>
        </w:rPr>
        <w:t xml:space="preserve">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تیر انداختن و دشنام دادن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ماضی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رَمَیا رَمَوْا رَمَتْ رَمَتا رَمَیْنَ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در اصل رَمَیَ بود یاء حرف علّه متحرک ماقبلش مفتوح را قلب به الف کردند ، رَمی شد بر قِیاس 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ماضی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رُمیا رُمُوا</w:t>
      </w:r>
      <w:r>
        <w:rPr>
          <w:rStyle w:val="FootnoteAnchor"/>
          <w:rtl w:val="true"/>
        </w:rPr>
        <w:footnoteReference w:id="137"/>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مستقبل معلوم یَرْمِی یَرْمِیانِ یَرْمُونَ تَرْمِی تَرْمیان یَرْمِینَ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 مؤنّث مخاطبه و جمع وی در صورت ، یکسان بود و لکن جمع بر اصل خود است بر وزن تَفْعِلْنَ و واحده مؤنّث در اصل ترمِیینَ بود ، کسره بر یاء ثقیل بود حذف کردند ، پس یایی که لام الفعل بود به التقای ساکنین افتاد تَرْمِینَ شد بر وزن تَفْعِینَ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ناصبه درآید گویی لَنْ یَرْمِیَ لَنْ یَرْمِیا لَنْ یَرْمُوا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جازمه درآید گویی لَمْ یَرْمِ لَمْ یَرْمیا لَمْ یَرْمُوا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به جزمی بیفتد مثل لَمْ یَدْعُ که واو </w:t>
      </w:r>
    </w:p>
    <w:p>
      <w:pPr>
        <w:pStyle w:val="BookText"/>
        <w:rPr/>
      </w:pPr>
      <w:r>
        <w:rPr>
          <w:rFonts w:ascii="Amiri" w:hAnsi="Amiri" w:eastAsia="Amiri" w:cs="Amiri"/>
          <w:color w:val="111111"/>
          <w:sz w:val="28"/>
          <w:sz w:val="28"/>
          <w:szCs w:val="28"/>
          <w:rtl w:val="true"/>
          <w:lang w:bidi="ar-SA"/>
        </w:rPr>
        <w:t>بیفتاد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اِرْمیا اِرْمُوا اِرْمی اِرْمیا اِرْمینَ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تأکید ثقیله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اِرْمِیَنَّ اِرْمیانِّ اِرْمُنَّ اِرْمِنَّ اِرْمیانِّ اِرْمینانِّ نون تأکید خفیفه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اِرْمِیَنْ </w:t>
      </w:r>
      <w:r>
        <w:rPr>
          <w:rStyle w:val="FootnoteAnchor"/>
          <w:rtl w:val="true"/>
        </w:rPr>
        <w:footnoteReference w:id="138"/>
      </w:r>
      <w:r>
        <w:rPr>
          <w:rFonts w:ascii="Amiri" w:hAnsi="Amiri" w:eastAsia="Amiri" w:cs="Amiri"/>
          <w:color w:val="111111"/>
          <w:sz w:val="28"/>
          <w:sz w:val="28"/>
          <w:szCs w:val="28"/>
          <w:rtl w:val="true"/>
          <w:lang w:bidi="ar-SA"/>
        </w:rPr>
        <w:t>اِرْمُنْ اِرْمِنْ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 مجهول یُرمی یُرْمَیان یُرْمَوْنَ بر قیاس یُدْعی اسم فاعل رامٍ رامِیانِ رامُونَ رُماةٌ و رُمّاءٌ و رُمّیً رامِیةٌ رامِیَتانِ رامِیاتٌ و رَوامٍ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مَرْمِیٌّ مَرْمِیّانِ مَرْمِیُّونَ تا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مَرْمِیٌّ در اصل مَرْمُویٌ بود بر وزن مفعول ، واو ویاء در یک کلمه جمع شده بودند سابقِ ایشان ساکن بود ، واو را قلب بیاء کردند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بدانکه واو و یاء در هرجا در یک کلمه جمع شوند و سابق آنها ساکن بود واو را قلب بیاء کنند خواه سابق یاء باشد مثل میّت که در اصل مَوْیِت بود واو را بیاء قلب کردند و یاء را به یاء ادغام نمودند میّت شد و خواه سابق واو باشد مثل طیٌّ که در اصل طَویٌ بود واو را بیاء قلب کردند و یاء را بیاء ادغام نمودند طیٌّ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یاء را بر یاء ادغام نمودند ، مَرْمُیٌّ شد ضمّه میم را برای مناسبت یاء بدل بکسره کردند مَرْمِیٌّ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باقِی الفاظ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ناقص واوی 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والرّضوان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خوشنود 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معلوم رَضِیَ رَضِیا رَضُوا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رَضِیَ رَضِوَ بود واو در طرف بود ماقبل مکسور قلب بیاء شد</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بدانکه در ده جا واجب است قلب کردن واو 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واو در طرف واقع شود یعنی در آخر و ماقبلش مکسور باشد چون رَضِیَ که در اصل رَضِوَ بود و قَوِیَ که در اصل قَوِوَ بود و عَفِیَ که در اصل عَفِوَ بود و الغازی و الدّاعی یا اینکه واو پیش از تاء تانیث واقع شود کشجیّه که در اصل شجیوه بود و همچنین اکْسیه و غماذیّه یا اینکه پیش از الف و نون واقع شود در کلمه ای که بر وزن قَطران باشد مثل غَریان که در اصل غروان بود</w:t>
      </w:r>
    </w:p>
    <w:p>
      <w:pPr>
        <w:pStyle w:val="BookText"/>
        <w:rPr/>
      </w:pPr>
      <w:r>
        <w:rPr>
          <w:rFonts w:ascii="IRNazanin" w:hAnsi="IRNazanin" w:eastAsia="IRNazanin"/>
          <w:color w:val="111111"/>
          <w:sz w:val="28"/>
          <w:sz w:val="28"/>
          <w:szCs w:val="28"/>
          <w:rtl w:val="true"/>
          <w:lang w:bidi="fa-IR"/>
        </w:rPr>
        <w:t>دوم آنکه واو واقع شده باشد در عین الفعل مصدری که واو در فعل آن مصدر اعلال شده باشد و ماقبلش مکسور بود و بعد از او الف باشد مثل صیام و قیام و انقیاد و اعتیاد که در اصل صوام و قوام و انقواد و اعتواد بوده اند بخلاف مثل سواک وسوَرْ از برای آنکه مصدر نیستند و چنین نیست لاذَ لواذاً و جاوَر جواراً زیرا که واو در فعل این مصدرها اعلالی نشده و صحیح مانده و چنین نیست حال حولاً وعاد المریض عَوداً، زیرا که بعد از واو الف نیست</w:t>
      </w:r>
    </w:p>
    <w:p>
      <w:pPr>
        <w:pStyle w:val="BookText"/>
        <w:rPr/>
      </w:pPr>
      <w:r>
        <w:rPr>
          <w:rFonts w:ascii="IRNazanin" w:hAnsi="IRNazanin" w:eastAsia="IRNazanin"/>
          <w:color w:val="111111"/>
          <w:sz w:val="28"/>
          <w:sz w:val="28"/>
          <w:szCs w:val="28"/>
          <w:rtl w:val="true"/>
          <w:lang w:bidi="fa-IR"/>
        </w:rPr>
        <w:t>سیم آنکه واو در عین الفعل جمعی واقع شود که لام الفعل آن جمع حرف صحیح باشد و ماقبل واو مکسور باشد و بعد از واو الف باشد مثل دار و یار و حیله و قیل و سوط و سیاط و حوض و حیاض و دوض و ریاض</w:t>
      </w:r>
    </w:p>
    <w:p>
      <w:pPr>
        <w:pStyle w:val="BookText"/>
        <w:rPr/>
      </w:pPr>
      <w:r>
        <w:rPr>
          <w:rFonts w:ascii="IRNazanin" w:hAnsi="IRNazanin" w:eastAsia="IRNazanin"/>
          <w:color w:val="111111"/>
          <w:sz w:val="28"/>
          <w:sz w:val="28"/>
          <w:szCs w:val="28"/>
          <w:rtl w:val="true"/>
          <w:lang w:bidi="fa-IR"/>
        </w:rPr>
        <w:t>چهارم آنکه واو در مرتبه چهارم و یا پنجم یا ششم واقع باشد وما قبل واو مضموم نشود مثل اَعْطیت که در اصل اَعْطَوت بوده</w:t>
      </w:r>
    </w:p>
    <w:p>
      <w:pPr>
        <w:pStyle w:val="BookText"/>
        <w:rPr/>
      </w:pPr>
      <w:r>
        <w:rPr>
          <w:rFonts w:ascii="IRNazanin" w:hAnsi="IRNazanin" w:eastAsia="IRNazanin"/>
          <w:color w:val="111111"/>
          <w:sz w:val="28"/>
          <w:sz w:val="28"/>
          <w:szCs w:val="28"/>
          <w:rtl w:val="true"/>
          <w:lang w:bidi="fa-IR"/>
        </w:rPr>
        <w:t>پنجم آنکه واو ساکن ماقبل او مکسور باشد مثل میزان ومیقاة که در اصل مِوزان و مِوقاة بوده اند</w:t>
      </w:r>
    </w:p>
    <w:p>
      <w:pPr>
        <w:pStyle w:val="BookText"/>
        <w:rPr/>
      </w:pPr>
      <w:r>
        <w:rPr>
          <w:rFonts w:ascii="IRNazanin" w:hAnsi="IRNazanin" w:eastAsia="IRNazanin"/>
          <w:color w:val="111111"/>
          <w:sz w:val="28"/>
          <w:sz w:val="28"/>
          <w:szCs w:val="28"/>
          <w:rtl w:val="true"/>
          <w:lang w:bidi="fa-IR"/>
        </w:rPr>
        <w:t>ششم آنکه واو لام الفعل فعلی باشد بضم فاء الفعل و شرط است که صفة باشد نه اسم مثل انا زینا السماء الدنیا که اصلش دُنْوا بوده است و چنین نیست جَزوی که اسم مکانی است</w:t>
      </w:r>
    </w:p>
    <w:p>
      <w:pPr>
        <w:pStyle w:val="BookText"/>
        <w:rPr/>
      </w:pPr>
      <w:r>
        <w:rPr>
          <w:rFonts w:ascii="IRNazanin" w:hAnsi="IRNazanin" w:eastAsia="IRNazanin"/>
          <w:color w:val="111111"/>
          <w:sz w:val="28"/>
          <w:sz w:val="28"/>
          <w:szCs w:val="28"/>
          <w:rtl w:val="true"/>
          <w:lang w:bidi="fa-IR"/>
        </w:rPr>
        <w:t>هفتم آنکه واو و یاء در یک کلمه جمع شوند و سابق آنها ساکن باشد خواه سابق واو باشد مثل طیٌّ و لیٌّ که در اصل طَویٌ و لویٌ بوده و خواه یاء باشد مثل سیّد و میّت که در اصل سَیود و مَیوت بوده اند</w:t>
      </w:r>
    </w:p>
    <w:p>
      <w:pPr>
        <w:pStyle w:val="BookText"/>
        <w:rPr/>
      </w:pPr>
      <w:r>
        <w:rPr>
          <w:rFonts w:ascii="IRNazanin" w:hAnsi="IRNazanin" w:eastAsia="IRNazanin"/>
          <w:color w:val="111111"/>
          <w:sz w:val="28"/>
          <w:sz w:val="28"/>
          <w:szCs w:val="28"/>
          <w:rtl w:val="true"/>
          <w:lang w:bidi="fa-IR"/>
        </w:rPr>
        <w:t>هشتم آنکه واو لام الفعل اسم مفعولی باشد که فعل او بر وزن فَعِل است مکسور العین مثل مَرضِیٌ و مَقوِیٌ که در اصل مَرضِوٌ ومَقوِوٌ بوده اند بخلاف اینکه عین الفعل فعلش مفتوح باشد که قلب بیاء نمی شود مثل مغزو و مدعو که فعل آنها غَزَو و دَعَو مفتوح العین است</w:t>
      </w:r>
    </w:p>
    <w:p>
      <w:pPr>
        <w:pStyle w:val="BookText"/>
        <w:rPr/>
      </w:pPr>
      <w:r>
        <w:rPr>
          <w:rFonts w:ascii="IRNazanin" w:hAnsi="IRNazanin" w:eastAsia="IRNazanin"/>
          <w:color w:val="111111"/>
          <w:sz w:val="28"/>
          <w:sz w:val="28"/>
          <w:szCs w:val="28"/>
          <w:rtl w:val="true"/>
          <w:lang w:bidi="fa-IR"/>
        </w:rPr>
        <w:t>نهم آنکه لام الفعل جمعی باشد که بر وزن فَعول است نحو عَصُوٌ و عَصیٌ میگویند و قَفووٌ که قِفیٌ میگویند و اگر فَعُول باشد مفرد باشد قلب نمی شود مثل عَتَوا عُتُوّاً کبیراً و مثل لایریدون عُلواً فی الارض</w:t>
      </w:r>
    </w:p>
    <w:p>
      <w:pPr>
        <w:pStyle w:val="BookText"/>
        <w:rPr/>
      </w:pPr>
      <w:r>
        <w:rPr>
          <w:rFonts w:ascii="IRNazanin" w:hAnsi="IRNazanin" w:eastAsia="IRNazanin"/>
          <w:color w:val="111111"/>
          <w:sz w:val="28"/>
          <w:sz w:val="28"/>
          <w:szCs w:val="28"/>
          <w:rtl w:val="true"/>
          <w:lang w:bidi="fa-IR"/>
        </w:rPr>
        <w:t>دهم آنکه واو عین الفعل جمعی باشد که بر وزن فعل است و لام الفحش حرف صحیح مثل صیّم و نیّم و اما اکثر در اینها قلب نکردن است که صوم و نوم میگویند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در اصل رَضِیُوا بود ، ضمّه بر یاء ثقیل بود به ماقبل دادند</w:t>
      </w:r>
    </w:p>
    <w:p>
      <w:pPr>
        <w:pStyle w:val="BookText"/>
        <w:rPr/>
      </w:pPr>
      <w:r>
        <w:rPr>
          <w:rFonts w:ascii="Amiri" w:hAnsi="Amiri" w:eastAsia="Amiri" w:cs="Amiri"/>
          <w:color w:val="111111"/>
          <w:sz w:val="28"/>
          <w:sz w:val="28"/>
          <w:szCs w:val="28"/>
          <w:rtl w:val="true"/>
          <w:lang w:bidi="ar-SA"/>
        </w:rPr>
        <w:t>بعد از سلب حرکت ماقبل ، یاء به التقایِ ساکنین بیفتاد رَضُوا شد بر وزن 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ماضی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رُضِیا رُضُوا بر قیاس 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یَرْضی یَرْضَیانِ یَرْضَوْنَ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 مؤنّث مخاطبه با جمع مؤنّث مخاطبه ، اینجا نیز در صورت موافقند و در تقدیر مخالف ، زیرا که تَرْضَیْنَ </w:t>
      </w:r>
      <w:r>
        <w:rPr>
          <w:rStyle w:val="FootnoteAnchor"/>
          <w:rtl w:val="true"/>
        </w:rPr>
        <w:footnoteReference w:id="141"/>
      </w:r>
      <w:r>
        <w:rPr>
          <w:rFonts w:ascii="Amiri" w:hAnsi="Amiri" w:eastAsia="Amiri" w:cs="Amiri"/>
          <w:color w:val="111111"/>
          <w:sz w:val="28"/>
          <w:sz w:val="28"/>
          <w:szCs w:val="28"/>
          <w:rtl w:val="true"/>
          <w:lang w:bidi="ar-SA"/>
        </w:rPr>
        <w:t xml:space="preserve">جمع ، بر وزن تَفْعَلْنَ است و تَرْضَیْنَ </w:t>
      </w:r>
      <w:r>
        <w:rPr>
          <w:rStyle w:val="FootnoteAnchor"/>
          <w:rtl w:val="true"/>
        </w:rPr>
        <w:footnoteReference w:id="142"/>
      </w:r>
      <w:r>
        <w:rPr>
          <w:rFonts w:ascii="Amiri" w:hAnsi="Amiri" w:eastAsia="Amiri" w:cs="Amiri"/>
          <w:color w:val="111111"/>
          <w:sz w:val="28"/>
          <w:sz w:val="28"/>
          <w:szCs w:val="28"/>
          <w:rtl w:val="true"/>
          <w:lang w:bidi="ar-SA"/>
        </w:rPr>
        <w:t>واحده ، در اصل تَرْضَیِینَ بوده است بر وزن تَفْعَلِینَ ، یاء متحرّک ماقبل مفتوح را قلب به الف کردند التقایِ ساکنین شد میانه الف ویاء ، الف به التقایِ ساکنین بیفتاد تَرْضَیْنَ شد بر وزن تَفْعَیْنَ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یُرْضی یُرْضَیانِ یُرْضَوْنَ تا آخر</w:t>
      </w:r>
    </w:p>
    <w:p>
      <w:pPr>
        <w:pStyle w:val="BookText"/>
        <w:rPr/>
      </w:pPr>
      <w:r>
        <w:rPr>
          <w:rFonts w:ascii="Amiri" w:hAnsi="Amiri" w:eastAsia="Amiri" w:cs="Amiri"/>
          <w:color w:val="111111"/>
          <w:sz w:val="28"/>
          <w:sz w:val="28"/>
          <w:szCs w:val="28"/>
          <w:rtl w:val="true"/>
          <w:lang w:bidi="ar-SA"/>
        </w:rPr>
        <w:t xml:space="preserve">ناقص یایی 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الخَشْیَة و الخَشْی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ماضی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خَشِیا خَشُوا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یَخْشی یَخْشَیانِ یَخْشوْنَ تا آخر ، همچون رَضِیَ یَرْضی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ناقص واوی از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شدن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ماضی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 رَخُوا رَخُوا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یَرْخُو یَرْخُوانِ یَرْخُونَ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ماضی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رُخِیَ رُخیا رُخُوا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یُرْخَی یُرْخَیانِ یُرْخَونَ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ناقص یایی از باب فَعَلَ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چریدن و چرانیدن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ماضی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رَعَیا رَعَوْا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یَرْعَیانِ یَرْعَوْنَ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رَضِیَ یَرْضی اِرْضَ اِرضَیا اِرْضَوا تا آخر و بر همین قیاس است اِخْشَ و 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 حاضر از رَخُوَ یَرْخُو ، اُرْخُ اُرْخُوا اُرْخُوا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و خاشٍ و راعٍ وراخٍ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مَرْضِیٌّ مَرْخُوٌّ و مَخْشِیٌّ و 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از باب فَعِلُ یَفْعِلُ نیامده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بدانکه لفیف مفروق </w:t>
      </w:r>
      <w:r>
        <w:rPr>
          <w:rStyle w:val="FootnoteAnchor"/>
          <w:rtl w:val="true"/>
        </w:rPr>
        <w:footnoteReference w:id="143"/>
      </w:r>
      <w:r>
        <w:rPr>
          <w:rFonts w:ascii="IRNazanin" w:hAnsi="IRNazanin" w:eastAsia="IRNazanin"/>
          <w:color w:val="111111"/>
          <w:sz w:val="28"/>
          <w:sz w:val="28"/>
          <w:szCs w:val="28"/>
          <w:rtl w:val="true"/>
          <w:lang w:bidi="fa-IR"/>
        </w:rPr>
        <w:t xml:space="preserve">از سه باب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باب فَعَلَ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ماضی معلوم وَقی وَقَیا وَقَوْا تا آخر ، بر قیاس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ماضی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 بر قیاس 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مستقبل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 یَقیانِ یَقُونَ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یَقی یَوْقِیُ بود ، واو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یَعِدُ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واویِ وی ، حکم مثال است و حکم یایی وی ، حکم یایی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حروف ناصبه درآید گویی لَنْ یَقِیَ لَنْ یَقِیا لَنْ یَقوُا تا آخر و چون جازمه درآید گویی لَمْ یَقِ لَمْ یَقِیا لَمْ یَقُوا تا آخر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 واقیانٍ واقوُنَ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مَوْقِیٌّ مَوْقیّانِ مَوْقیُّونَ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قیا قوُا قِی قِیا 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تأکید ثقیله قِیَنَّ قِیانِّ قُنَّ </w:t>
      </w:r>
      <w:r>
        <w:rPr>
          <w:rStyle w:val="FootnoteAnchor"/>
          <w:rtl w:val="true"/>
        </w:rPr>
        <w:footnoteReference w:id="144"/>
      </w:r>
      <w:r>
        <w:rPr>
          <w:rFonts w:ascii="Amiri" w:hAnsi="Amiri" w:eastAsia="Amiri" w:cs="Amiri"/>
          <w:color w:val="111111"/>
          <w:sz w:val="28"/>
          <w:sz w:val="28"/>
          <w:szCs w:val="28"/>
          <w:rtl w:val="true"/>
          <w:lang w:bidi="ar-SA"/>
        </w:rPr>
        <w:t xml:space="preserve">قِنَّ </w:t>
      </w:r>
    </w:p>
    <w:p>
      <w:pPr>
        <w:pStyle w:val="BookText"/>
        <w:rPr/>
      </w:pPr>
      <w:r>
        <w:rPr>
          <w:rFonts w:ascii="Amiri" w:hAnsi="Amiri" w:eastAsia="Amiri" w:cs="Amiri"/>
          <w:color w:val="111111"/>
          <w:sz w:val="28"/>
          <w:sz w:val="28"/>
          <w:szCs w:val="28"/>
          <w:rtl w:val="true"/>
          <w:lang w:bidi="ar-SA"/>
        </w:rPr>
        <w:t>قِیانِّ قینانِّ ، نون تأکید خفیفه قِیَنْ قُنْ 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سوده شدن سُم 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ماضی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 وَجِیا وَجُوا تا آخر ، بر قیاس 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ماضی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وُجِیَ تا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یَوْجی یَوْجَیانِ یَوْجَوْنَ تا آخر ، مجهول یُوجی بر قیاس یُرضی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 چون اِرْضَ ، نون تأکید ثقیله اِیجَیَنَّ چون اِرْضَیَنَّ ، نون خفیفه ایجَیَنْ ایجَوُنْ ایجَیِن ، اسم فاعل واجٍ چون رامٍ ، اسم مفعول مَوْجِیٌّ چون مَرْمِیٌّ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سیّم 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داشتن و نزدیک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ماضی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وَلِیا وَلُوْا تا آخر ، چون رَضِیَ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مستقبل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چون یَقی ، مجهولان وُلِیَ 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لِیا لُوا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ثقیله لِیَنَّ لِیانِّ لُنَّ تا آخر ، خفیفه لِیَنْ لُنْ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والٍ ، اسم مفعول مَوْلِیٌّ</w:t>
      </w:r>
      <w:r>
        <w:rPr>
          <w:rStyle w:val="FootnoteAnchor"/>
          <w:rtl w:val="true"/>
        </w:rPr>
        <w:footnoteReference w:id="145"/>
      </w:r>
      <w:r>
        <w:rPr>
          <w:rFonts w:ascii="IRNazanin" w:hAnsi="IRNazanin" w:eastAsia="IRNazanin"/>
          <w:color w:val="111111"/>
          <w:sz w:val="28"/>
          <w:sz w:val="28"/>
          <w:szCs w:val="28"/>
          <w:rtl w:val="true"/>
          <w:lang w:bidi="fa-IR"/>
        </w:rPr>
        <w:t>چون مَوْقِیٌّ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لفیف مقرون </w:t>
      </w:r>
      <w:r>
        <w:rPr>
          <w:rStyle w:val="FootnoteAnchor"/>
          <w:rtl w:val="true"/>
        </w:rPr>
        <w:footnoteReference w:id="146"/>
      </w:r>
      <w:r>
        <w:rPr>
          <w:rStyle w:val="FootnoteAnchor"/>
          <w:rtl w:val="true"/>
        </w:rPr>
        <w:footnoteReference w:id="147"/>
      </w:r>
      <w:r>
        <w:rPr>
          <w:rFonts w:ascii="IRNazanin" w:hAnsi="IRNazanin" w:eastAsia="IRNazanin"/>
          <w:color w:val="111111"/>
          <w:sz w:val="28"/>
          <w:sz w:val="28"/>
          <w:szCs w:val="28"/>
          <w:rtl w:val="true"/>
          <w:lang w:bidi="fa-IR"/>
        </w:rPr>
        <w:t>از دو باب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نَوَرْ دیدن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ماضی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طَوِیا طَووُا تا آخر چون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یَطْوی چون یَرْضی ، مجهولان طُوِیَ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دوم آنکه لازم می آید که یاء در مضارع مضموم شود یطایُ و یقایُ گویند و حال آنکه ضمه بر یاء ثقیل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 اِطْوَیا اِطْوَوْا اِطْوَیْ اِطْوَیا اِطْوَیْنَ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تأکید ثقیله و خفیفه در اینجا بر آن قیاس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طاوٍ طاویان طاوُونَ تا آخر ، اسم مفعول مَطْوِیٌّ چون مَرْمِیٌّ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بریان کردن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ماضی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چون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یَشْوِی چون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مجهول شُوِیَ ، مستقبل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یشوی ، امر حاضر 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شاوٍ ، اسم مفعول مَشْوِیٌّ</w:t>
      </w:r>
      <w:r>
        <w:rPr>
          <w:rFonts w:eastAsia="IRNazanin" w:cs="IRNazanin"/>
          <w:color w:val="111111"/>
          <w:sz w:val="28"/>
          <w:szCs w:val="28"/>
          <w:rtl w:val="true"/>
          <w:lang w:bidi="fa-IR"/>
        </w:rPr>
        <w:t>.</w:t>
      </w:r>
      <w:r>
        <w:rPr>
          <w:rStyle w:val="FootnoteAnchor"/>
          <w:rtl w:val="true"/>
        </w:rPr>
        <w:footnoteReference w:id="149"/>
      </w:r>
      <w:bookmarkStart w:id="78" w:name="pg5023_56987"/>
    </w:p>
    <w:p>
      <w:pPr>
        <w:pStyle w:val="Heading2"/>
        <w:numPr>
          <w:ilvl w:val="1"/>
          <w:numId w:val="1"/>
        </w:numPr>
        <w:rPr/>
      </w:pPr>
      <w:bookmarkStart w:id="79" w:name="__RefHeading___Toc619986_774463916"/>
      <w:bookmarkStart w:id="80" w:name="_Toc29"/>
      <w:bookmarkEnd w:id="78"/>
      <w:bookmarkEnd w:id="79"/>
      <w:r>
        <w:rPr>
          <w:rtl w:val="true"/>
        </w:rPr>
        <w:t>فصل</w:t>
      </w:r>
      <w:r>
        <w:rPr>
          <w:rtl w:val="true"/>
        </w:rPr>
        <w:t xml:space="preserve">: </w:t>
      </w:r>
      <w:r>
        <w:rPr>
          <w:rtl w:val="true"/>
        </w:rPr>
        <w:t>فعل مهموز و مضاعف</w:t>
      </w:r>
      <w:bookmarkEnd w:id="80"/>
    </w:p>
    <w:p>
      <w:pPr>
        <w:pStyle w:val="BookText"/>
        <w:rPr/>
      </w:pPr>
      <w:r>
        <w:rPr>
          <w:rFonts w:ascii="IRNazanin" w:hAnsi="IRNazanin" w:eastAsia="IRNazanin"/>
          <w:color w:val="111111"/>
          <w:sz w:val="28"/>
          <w:sz w:val="28"/>
          <w:szCs w:val="28"/>
          <w:rtl w:val="true"/>
          <w:lang w:bidi="fa-IR"/>
        </w:rPr>
        <w:t xml:space="preserve">مهموز الفاء صحیح </w:t>
      </w:r>
      <w:r>
        <w:rPr>
          <w:rStyle w:val="FootnoteAnchor"/>
          <w:rtl w:val="true"/>
        </w:rPr>
        <w:footnoteReference w:id="150"/>
      </w:r>
      <w:r>
        <w:rPr>
          <w:rFonts w:ascii="Amiri" w:hAnsi="Amiri" w:eastAsia="Amiri" w:cs="Amiri"/>
          <w:color w:val="111111"/>
          <w:sz w:val="28"/>
          <w:sz w:val="28"/>
          <w:szCs w:val="28"/>
          <w:rtl w:val="true"/>
          <w:lang w:bidi="ar-SA"/>
        </w:rPr>
        <w:t xml:space="preserve">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ماضی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اَمَرا اَمَرُوا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صحیح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مجهول اُمِرَ اُمِرا اُمِرُوا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 یُؤْمَرانِ یُؤْمَرُون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اُومُرْ اُومُرا اُومُرُوا تا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اُومُرْ اُءْمُرْ بود دو همزه جمع شده بودند اوّل مضموم و ثانی ساکن همزه ثانی منقلب به واو شد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وقتی که دو همزه در یک کلمه جمع شدند از سه قسم خارج نیست یا همزه اول متحرکست و دوم ساکن یا بالعکس این و یا هر دو متحرکند اما در صورت اولی همزه ثانیه قلب بجنس حرکة ماقبل میشود مثل آمَنَ یُؤمِنُ إیماناً و در صورت ثانیه که همزه اول ساکن باشد و دوم متحرک اگر در جای عین اند همزه اول را ادغام در ثانی میکنند چون سئل و لأل و اگر در جای لام اند همزه دوم را قلب بیاء کنند چنانکه در قرءء قریء گویند و در صورت ثالثه از نُه وجه بیرون نیست زیرا که همزه ثانیه یا مفتوح است یا مضموم و یا مکسور و ماقبل هریک نیز از سه قسم بیرون نیست و سه را بر سه میزنی نُه وجه باز آید اما مثال آنکه همزة ثانی مفتوح و ماقبلش مفتوح باشد سئل است و مثال آنکه همزه ثانیه مفتوح وماقبلش مکسور مِائه است و مثال آنکه همزه ثانیه مفتوح و ماقبل مضموم شود مؤجل است و اگر همزه ثانیه مضموم باشد یا ماقبلش هم مضموم است مثل لؤم و یا مفتوح است مثل رَؤف و یا مکسور است مثل مستهزئون و اگر همزه ثانیه مکسور باشد ماقبلش نیز مکسور است مثل مستهزئین و یا مضموم است مثل سُئل و یا مفتوح است مثل سَئم و قیاس و قاعده در جمیع نه صورت مزبوره باقی ماندن همزه ثانیه است بر حال خود مگر در دو صورت اول آنکه همره ثانیه مفتوح باشد و ماقبلش مضموم در این صورت قلب بواو میشود مثل جوون که در اصل جوءن بوده دوم آنکه همزه ثانیه مفتوح باشد و ماقبلش مکسور در این صورت قلب بیاء میشود مثل میر که در اصل مِئر بوده جمع مئرة که بمعنی عداوة أست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اُومُر شد و اگر همزه اوّل مکسور باشد ثانی منقلب بیاء شود ، چنانکه از اَزَرَ یَأزِرُ ، امر حاضر ایزِرْ می آید که اصلش اِئْزِرْ</w:t>
      </w:r>
    </w:p>
    <w:p>
      <w:pPr>
        <w:pStyle w:val="BookText"/>
        <w:rPr/>
      </w:pPr>
      <w:r>
        <w:rPr>
          <w:rFonts w:ascii="IRNazanin" w:hAnsi="IRNazanin" w:eastAsia="IRNazanin"/>
          <w:color w:val="111111"/>
          <w:sz w:val="28"/>
          <w:sz w:val="28"/>
          <w:szCs w:val="28"/>
          <w:rtl w:val="true"/>
          <w:lang w:bidi="fa-IR"/>
        </w:rPr>
        <w:t>بود و اگر همزه اوّل مفتوح باشد دوّم منقلب به الف شود چنانکه در آمَنَ که اصلش اَءْمَنَ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مهموز العین </w:t>
      </w:r>
      <w:r>
        <w:rPr>
          <w:rStyle w:val="FootnoteAnchor"/>
          <w:rtl w:val="true"/>
        </w:rPr>
        <w:footnoteReference w:id="152"/>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الزَّءْر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کردن شیر در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زَأرَ یَزْأرُ زَأراً چون مَنَعَ یَمْنَعُ مَنْعاً و زَأَرَ یَزْإِرُ زاْراً چون عَلِمَ یَعْلَمُ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مهموز اللّام </w:t>
      </w:r>
      <w:r>
        <w:rPr>
          <w:rStyle w:val="FootnoteAnchor"/>
          <w:rtl w:val="true"/>
        </w:rPr>
        <w:footnoteReference w:id="153"/>
      </w:r>
      <w:r>
        <w:rPr>
          <w:rFonts w:ascii="IRNazanin" w:hAnsi="IRNazanin" w:eastAsia="IRNazanin"/>
          <w:color w:val="111111"/>
          <w:sz w:val="28"/>
          <w:sz w:val="28"/>
          <w:szCs w:val="28"/>
          <w:rtl w:val="true"/>
          <w:lang w:bidi="fa-IR"/>
        </w:rPr>
        <w:t xml:space="preserve">صحیح از باب فَعَلَ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شدن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یَهْنَاُ هَنْاً چِون مَنَعَ یَمْنَعُ مَنْعاً و هَنَاَ یَهْنِأ چون ضَرَبَ 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مهموز العین مثال از باب فَعَلَ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اَلْوَءْد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در گور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یَاِدُ چون وَعَدَ یَعِدُ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مهموز اللّام اجوف 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المَجِیئ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ماضی معلوم جاءَ ، مستقبل معلوم یَجِیئ ، امر حاضر جِئْ ، نهی لا یَجِئْ ، اسم فاعل جاءٍ </w:t>
      </w:r>
      <w:r>
        <w:rPr>
          <w:rStyle w:val="FootnoteAnchor"/>
          <w:rtl w:val="true"/>
        </w:rPr>
        <w:footnoteReference w:id="154"/>
      </w:r>
      <w:r>
        <w:rPr>
          <w:rFonts w:ascii="Amiri" w:hAnsi="Amiri" w:eastAsia="Amiri" w:cs="Amiri"/>
          <w:color w:val="111111"/>
          <w:sz w:val="28"/>
          <w:sz w:val="28"/>
          <w:szCs w:val="28"/>
          <w:rtl w:val="true"/>
          <w:lang w:bidi="ar-SA"/>
        </w:rPr>
        <w:t>اسم مفعول مَجِییءٌ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مهموز الفاء ناقص از باب فَعَلَ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رَمی یَرْمی و در امر حاضر گوئی ایتِ اصلش اِئْتِ بود ، همزه برای کسره ماقبل قلب بیاء شد ، 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مهموز العین لفیف مفروق از باب فَعَلَ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الوَءْی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یَای چون وقی یَقی ، امر حاضر إِ</w:t>
      </w:r>
      <w:r>
        <w:rPr>
          <w:rStyle w:val="FootnoteAnchor"/>
          <w:rtl w:val="true"/>
        </w:rPr>
        <w:footnoteReference w:id="155"/>
      </w:r>
      <w:r>
        <w:rPr>
          <w:rFonts w:ascii="IRNazanin" w:hAnsi="IRNazanin" w:eastAsia="IRNazanin"/>
          <w:color w:val="111111"/>
          <w:sz w:val="28"/>
          <w:sz w:val="28"/>
          <w:szCs w:val="28"/>
          <w:rtl w:val="true"/>
          <w:lang w:bidi="fa-IR"/>
        </w:rPr>
        <w:t>إِیا اُوَ إی إِیا إِینَ چون قِ ، اسم فاعل واءٍ ، اسم مفعول مَوْئِیٌّ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مهموز الفاء لفیف مقرون از باب فَعَلَ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 یَاْوی چون طَوی یَطْوِی ، امر حاضر ایوِ تا آخر ، اسم فاعل آوٍ اسم مفعول 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مهموز الفاء مضاعف هم از باب فَعَلَ یَفْعِلُ حکم مضاعف دارد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دست از جای بیرون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یَاِزُّ چون ضَرَبَ یَضْرِبُ پس حکم مهموز هر باب ، حکم صحیح آن 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مضاعف </w:t>
      </w:r>
      <w:r>
        <w:rPr>
          <w:rStyle w:val="FootnoteAnchor"/>
          <w:rtl w:val="true"/>
        </w:rPr>
        <w:footnoteReference w:id="156"/>
      </w:r>
      <w:r>
        <w:rPr>
          <w:rFonts w:ascii="Amiri" w:hAnsi="Amiri" w:eastAsia="Amiri" w:cs="Amiri"/>
          <w:color w:val="111111"/>
          <w:sz w:val="28"/>
          <w:sz w:val="28"/>
          <w:szCs w:val="28"/>
          <w:rtl w:val="true"/>
          <w:lang w:bidi="ar-SA"/>
        </w:rPr>
        <w:t xml:space="preserve">از باب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کشیدن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ماضی معلوم مَدَّ مَدّا مَدُّوا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مَدَّ ، مَدَدَ بود ؛ اجتماع دو حرف اصلی در یک کلمه از یک جنس ثقیل بود اوّلی را </w:t>
      </w:r>
    </w:p>
    <w:p>
      <w:pPr>
        <w:pStyle w:val="BookText"/>
        <w:rPr/>
      </w:pPr>
      <w:r>
        <w:rPr>
          <w:rFonts w:ascii="IRNazanin" w:hAnsi="IRNazanin" w:eastAsia="IRNazanin"/>
          <w:color w:val="111111"/>
          <w:sz w:val="28"/>
          <w:sz w:val="28"/>
          <w:szCs w:val="28"/>
          <w:rtl w:val="true"/>
          <w:lang w:bidi="fa-IR"/>
        </w:rPr>
        <w:t>ساکن کردند و در ثانی ادغام</w:t>
      </w:r>
      <w:r>
        <w:rPr>
          <w:rStyle w:val="FootnoteAnchor"/>
          <w:rtl w:val="true"/>
        </w:rPr>
        <w:footnoteReference w:id="157"/>
      </w:r>
      <w:r>
        <w:rPr>
          <w:rFonts w:ascii="IRNazanin" w:hAnsi="IRNazanin" w:eastAsia="IRNazanin"/>
          <w:color w:val="111111"/>
          <w:sz w:val="28"/>
          <w:sz w:val="28"/>
          <w:szCs w:val="28"/>
          <w:rtl w:val="true"/>
          <w:lang w:bidi="fa-IR"/>
        </w:rPr>
        <w:t>نمودند 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مَدَدْن و مابعد او چون دال دوّم ساکن بود به سکون لازم ، ادغام ممکن نبود از این جهت بر حال خود ماندند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مستقبل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 یَمُدّانِ یَمُدُّونَ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یَمُدُّ ، یَمْدُدُ بود حرکت دال اوّل را به میم دادند و در دال ثانی ادغام نمودند یَمُدُّ شد و در یَمْدُدْنَ و تَمْدُدْنَ ادغام ممکن نبود چنانکه در مَدَدْنَ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مُدّا مُدّوا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 یُمَدّانِ یُمَدُّونَ تا آخر ، امر حاضر را در مفرد مذکر چهار وجه جایز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جواب گوئیم در مَدَدْنَ که جمع مؤنث است دال دوم ما قبل ضمیر فاعلی است که نون باشد و نون ضمیر فاعلی بجهة شدت اتصال بفعل ما قبل خود را ساکن میخواهد و حرکة دلیل انفصال است و اگر ادغام نمائیم باید بدال دوم حرکة بدهیم که دلیل انفصال است پس از این جهة در مَدَدْنَ ادغام ممتنع و در مُدَّ جایز شد زیرا که در مُدَّ چیزی نبود که مقتضی سکون ماقبلش شود بخلاف مَدَدنَ که در آن مقتضی است و مثل مَدَدْنَ است یَمْدُدْنَ و تَمْدُدْنَ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مُدُّ اُمْدُدْ به فکِّ ادغام ، و در باقی یک وجه چون مُدّا مُدّوُا مُدِّی مُدّا اُمْدُدْنَ و در مفرد امر غایب نیز خواه مذکّر و خواه مؤنّث باشد همین چهار وجه جایز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چون لِیَمُدَّ لِیَمُدُّ لِیَمُدِّ لِیَمْدُدْ به فکّ ادغام ، و بر این قیاس است حال نهی چون لا یَمُدَّ لا یَمُدِّ لا یَمُدُّ لا یَمْدُدْ و حال جحد چون لَمْ یَمُدَّ لَمْ یَمُدِّ لَمْ یَمُدُّ لَمْ یَمْدُدْ</w:t>
      </w:r>
    </w:p>
    <w:p>
      <w:pPr>
        <w:pStyle w:val="BookText"/>
        <w:rPr/>
      </w:pPr>
      <w:r>
        <w:rPr>
          <w:rFonts w:ascii="Amiri" w:hAnsi="Amiri" w:eastAsia="Amiri" w:cs="Amiri"/>
          <w:color w:val="111111"/>
          <w:sz w:val="28"/>
          <w:sz w:val="28"/>
          <w:szCs w:val="28"/>
          <w:rtl w:val="true"/>
          <w:lang w:bidi="ar-SA"/>
        </w:rPr>
        <w:t xml:space="preserve">مضاعف از سه باب اصول آید از فَعَلَ یَفْعِلُ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کردن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ماضی فَرَّ مستقبل یَفِرُّ واز باب فَعِلَ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بَرَّ مستقبل یَبَرُّ و از باب فَعَلَ یَفْعُلُ چنانکه گذشت در مَدَّ یَمُدُّ و در امر حاضر و اَخَواتِ وی از این دو باب ، سه وجه جایز است زیرا که ضمّه از برای موافقت عین الفعل مستقبل بود ساقط شد و نون تأکید ثقیله مُدَّنَّ مُدّانِّ مُدُّنَّ مُدِّنَّ مُدّانِّ اُمْدُدْنانِّ خفیفه مُدَّنْ مُدُّنْ مُدِّنْ اسم </w:t>
      </w:r>
      <w:bookmarkStart w:id="81" w:name="pg5023_56992"/>
    </w:p>
    <w:p>
      <w:pPr>
        <w:pStyle w:val="BookText"/>
        <w:rPr/>
      </w:pPr>
      <w:bookmarkEnd w:id="81"/>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مادّانِ مادُّونَ مادَّةٌ مادَّتانِ مادّاتٌ ومَوادٌّ ، اسم مفعول مَمْدُودٌ مَمْدُودانِ مَمْدُودونَ تا آخر</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619988_774463916"/>
      <w:bookmarkStart w:id="83" w:name="_Toc30"/>
      <w:bookmarkEnd w:id="82"/>
      <w:r>
        <w:rPr>
          <w:rtl w:val="true"/>
        </w:rPr>
        <w:t>فصل</w:t>
      </w:r>
      <w:r>
        <w:rPr>
          <w:rtl w:val="true"/>
        </w:rPr>
        <w:t xml:space="preserve">: </w:t>
      </w:r>
      <w:r>
        <w:rPr>
          <w:rtl w:val="true"/>
        </w:rPr>
        <w:t>مصدر میمی و اسم زمان و اسم مکان و اسم آلت و مرّة</w:t>
      </w:r>
      <w:bookmarkEnd w:id="83"/>
    </w:p>
    <w:p>
      <w:pPr>
        <w:pStyle w:val="BookText"/>
        <w:rPr/>
      </w:pPr>
      <w:r>
        <w:rPr>
          <w:rFonts w:ascii="IRNazanin" w:hAnsi="IRNazanin" w:eastAsia="IRNazanin"/>
          <w:color w:val="111111"/>
          <w:sz w:val="28"/>
          <w:sz w:val="28"/>
          <w:szCs w:val="28"/>
          <w:rtl w:val="true"/>
          <w:lang w:bidi="fa-IR"/>
        </w:rPr>
        <w:t>مصدر میمی</w:t>
      </w:r>
      <w:r>
        <w:rPr>
          <w:rStyle w:val="FootnoteAnchor"/>
          <w:rtl w:val="true"/>
        </w:rPr>
        <w:footnoteReference w:id="159"/>
      </w:r>
      <w:r>
        <w:rPr>
          <w:rFonts w:ascii="IRNazanin" w:hAnsi="IRNazanin" w:eastAsia="IRNazanin"/>
          <w:color w:val="111111"/>
          <w:sz w:val="28"/>
          <w:sz w:val="28"/>
          <w:szCs w:val="28"/>
          <w:rtl w:val="true"/>
          <w:lang w:bidi="fa-IR"/>
        </w:rPr>
        <w:t xml:space="preserve">و اسم زمان و اسم مکان در فعل ثلاثی مجرّد از یَفْعَل بر وزن مَفْعَل آید چون مَشْرَب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و زمان آشامیدن و مکان آشامیدن و از یَفْعُلُ نیز همچنین آید چون قَتَلَ یَقْتُلُ مَقْتَل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زمان کشتن و مکان 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کلمه اسم زمان و مکان بر وزن مَفْعِل آید به کسر عین به خلاف قاعده و قیاس چون مطْلِعٌ و مَشْرِقٌ و مَغْرِبٌ و مَسْجِدٌ و مَسْقِطٌ و مَنْبِتٌ و مَفْرِقٌ و مَنْسِکٌ و مَجْزِرٌ و در این همه فتحه هم جایز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یَفْعِل مصدر میمی مَفْعَل آید به فتح و مکان و زمان بر وزن مَفْعِل آید به کسر چون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مثال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مضمومُ العین و خواه مکسور العین و خواه مفتوح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وزن مَفْعِل آید به کسر عین چون مَوْعِدٌ و مَوْضِعٌ و مَوْجِلٌ و مَوْسِمٌ و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ناقص مُطلقاً بر وزن مَفْعَل آید به فتح عین چون مَرْمی و مَرْضی و مَرْخی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لفیف مفروق و مقرون و اجوف و مضاعف اسم زمان و مکان و مصدر میمی بر قیاس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بدانکه مِفْعالٌ و مِفْعَلٌ و مِفْعَلَةٌ برای آلت بود چون مِخْیَط و مِفْتاح و مِفْرَقَة و فَعْلَة بفتح فاء از ثلاثی مجرّد برای مَرّة</w:t>
      </w:r>
      <w:r>
        <w:rPr>
          <w:rStyle w:val="FootnoteAnchor"/>
          <w:rtl w:val="true"/>
        </w:rPr>
        <w:footnoteReference w:id="160"/>
      </w:r>
      <w:r>
        <w:rPr>
          <w:rFonts w:ascii="IRNazanin" w:hAnsi="IRNazanin" w:eastAsia="IRNazanin"/>
          <w:color w:val="111111"/>
          <w:sz w:val="28"/>
          <w:sz w:val="28"/>
          <w:szCs w:val="28"/>
          <w:rtl w:val="true"/>
          <w:lang w:bidi="fa-IR"/>
        </w:rPr>
        <w:t>بود چون ضَرَبْتُهُ ضَرْبَةً به معنی یکبار زدن است و فِعْلة بکسر فاء برای هیأت و چگونگی فعل بود چون جَلَسْتُ جِلْسَةً که به معنی یک نوع نشستن است و فُعْلَة به ضمّ فاء برای مقدار بود چون اَکَلْتُ لُقْمَةً و فُعالة برای چیزی بود که از فعل ساقط شود چنانکه کُناسَة و قُلامَة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از فعل ثلاثی مزید فیه و رباعی مجرد و مزید فیه ، مصدر میمی و اسم زمان و اسم مکان بر وزن اسم مفعول آن 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فَعَلَ یَفْعَلُ مشروط است به آن که عین الفعل یا لام الفعل او حرفی باشد از حروف حلق و آن شش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 و هاء و عین و غین و حاء و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واو در مثال این باب چون وَضَعَ یَضَعُ</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جواب گوئیم اگر عود کند معلوم نمی شود که این از باب مَنَعَ یَمنَعُ است و یا از باب ضرَبَ یَضرِبُ است که فتحه را بجهة ثقل حرف حلق داده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بیفتد در مستقبلش ، زیراکه در اصل یَوْضِعُ بود ، واو افتاد چنانکه در یَعِدُ بعد آن کسره را بدل به فتحه کردند از جهت تثاقل حرف حلق ، به خلاف وَجِلَ یَوْجَلُ که واو باقی است به حال خود</w:t>
      </w:r>
      <w:r>
        <w:rPr>
          <w:rFonts w:eastAsia="IRNazanin" w:cs="IRNazanin"/>
          <w:color w:val="111111"/>
          <w:sz w:val="28"/>
          <w:szCs w:val="28"/>
          <w:rtl w:val="true"/>
          <w:lang w:bidi="fa-IR"/>
        </w:rPr>
        <w:t>.</w:t>
      </w:r>
      <w:bookmarkStart w:id="84" w:name="pg5023_56994"/>
    </w:p>
    <w:p>
      <w:pPr>
        <w:pStyle w:val="Heading2"/>
        <w:numPr>
          <w:ilvl w:val="1"/>
          <w:numId w:val="1"/>
        </w:numPr>
        <w:rPr/>
      </w:pPr>
      <w:bookmarkStart w:id="85" w:name="__RefHeading___Toc619990_774463916"/>
      <w:bookmarkStart w:id="86" w:name="_Toc31"/>
      <w:bookmarkEnd w:id="84"/>
      <w:bookmarkEnd w:id="85"/>
      <w:r>
        <w:rPr>
          <w:rtl w:val="true"/>
        </w:rPr>
        <w:t>فصل</w:t>
      </w:r>
      <w:r>
        <w:rPr>
          <w:rtl w:val="true"/>
        </w:rPr>
        <w:t xml:space="preserve">: </w:t>
      </w:r>
      <w:r>
        <w:rPr>
          <w:rtl w:val="true"/>
        </w:rPr>
        <w:t>ابواب فعل ثلاثی مزید</w:t>
      </w:r>
      <w:bookmarkEnd w:id="86"/>
    </w:p>
    <w:p>
      <w:pPr>
        <w:pStyle w:val="Heading3"/>
        <w:numPr>
          <w:ilvl w:val="2"/>
          <w:numId w:val="1"/>
        </w:numPr>
        <w:rPr/>
      </w:pPr>
      <w:bookmarkStart w:id="87" w:name="__RefHeading___Toc619992_774463916"/>
      <w:bookmarkStart w:id="88" w:name="_Toc32"/>
      <w:bookmarkEnd w:id="87"/>
      <w:r>
        <w:rPr>
          <w:rtl w:val="true"/>
        </w:rPr>
        <w:t>باب إِفْعال</w:t>
      </w:r>
      <w:bookmarkEnd w:id="88"/>
    </w:p>
    <w:p>
      <w:pPr>
        <w:pStyle w:val="Heading4"/>
        <w:numPr>
          <w:ilvl w:val="3"/>
          <w:numId w:val="1"/>
        </w:numPr>
        <w:rPr/>
      </w:pPr>
      <w:bookmarkStart w:id="89" w:name="__RefHeading___Toc619994_774463916"/>
      <w:bookmarkStart w:id="90" w:name="_Toc33"/>
      <w:bookmarkEnd w:id="89"/>
      <w:r>
        <w:rPr>
          <w:rtl w:val="true"/>
        </w:rPr>
        <w:t>باب إِفْعال از صحیح</w:t>
      </w:r>
      <w:bookmarkEnd w:id="90"/>
    </w:p>
    <w:p>
      <w:pPr>
        <w:pStyle w:val="BookText"/>
        <w:rPr/>
      </w:pPr>
      <w:r>
        <w:rPr>
          <w:rFonts w:ascii="Amiri" w:hAnsi="Amiri" w:eastAsia="Amiri" w:cs="Amiri"/>
          <w:color w:val="111111"/>
          <w:sz w:val="28"/>
          <w:sz w:val="28"/>
          <w:szCs w:val="28"/>
          <w:rtl w:val="true"/>
          <w:lang w:bidi="ar-SA"/>
        </w:rPr>
        <w:t>باب إِفْعال</w:t>
      </w:r>
      <w:r>
        <w:rPr>
          <w:rStyle w:val="FootnoteAnchor"/>
          <w:rtl w:val="true"/>
        </w:rPr>
        <w:footnoteReference w:id="162"/>
      </w:r>
      <w:r>
        <w:rPr>
          <w:rFonts w:ascii="Amiri" w:hAnsi="Amiri" w:eastAsia="Amiri" w:cs="Amiri"/>
          <w:color w:val="111111"/>
          <w:sz w:val="28"/>
          <w:sz w:val="28"/>
          <w:szCs w:val="28"/>
          <w:rtl w:val="true"/>
          <w:lang w:bidi="ar-SA"/>
        </w:rPr>
        <w:t>از صحیح أَکْرَمَ یُکْرِمُ إِکْراماً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یُکْرِمُ یُأکْرِمُ بود همزه را انداختند زیرا که در ءُاَکْرِمُ متکلم وحده دو همزه جمع شده بود یکی را بسبب ثقل انداختند و در باقی الفاظ نیز انداختند برای طرد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حاضر این باب را از اصل مستقبل گیرند که آن تُاَکْرِمُ است و گویند اَکْرِمْ</w:t>
      </w:r>
      <w:r>
        <w:rPr>
          <w:rStyle w:val="FootnoteAnchor"/>
          <w:rtl w:val="true"/>
        </w:rPr>
        <w:footnoteReference w:id="163"/>
      </w:r>
      <w:r>
        <w:rPr>
          <w:rFonts w:ascii="IRNazanin" w:hAnsi="IRNazanin" w:eastAsia="IRNazanin"/>
          <w:color w:val="111111"/>
          <w:sz w:val="28"/>
          <w:sz w:val="28"/>
          <w:szCs w:val="28"/>
          <w:rtl w:val="true"/>
          <w:lang w:bidi="fa-IR"/>
        </w:rPr>
        <w:t>اَکْرِما اَکْرِمُوا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همزه ، همزه قطع است چون متصل گردد به ماقبل خود ساقط نگردد چون فَاَکْرِمْ ثُمَّ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نون تأکید ثقیله و خفیفه به طریقی است که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مُکْرِمٌ اسم مفعول مُکْرَمٌ</w:t>
      </w:r>
      <w:r>
        <w:rPr>
          <w:rFonts w:eastAsia="IRNazanin" w:cs="IRNazanin"/>
          <w:color w:val="111111"/>
          <w:sz w:val="28"/>
          <w:szCs w:val="28"/>
          <w:rtl w:val="true"/>
          <w:lang w:bidi="fa-IR"/>
        </w:rPr>
        <w:t>.</w:t>
      </w:r>
    </w:p>
    <w:p>
      <w:pPr>
        <w:pStyle w:val="Heading4"/>
        <w:numPr>
          <w:ilvl w:val="3"/>
          <w:numId w:val="1"/>
        </w:numPr>
        <w:rPr/>
      </w:pPr>
      <w:bookmarkStart w:id="91" w:name="__RefHeading___Toc619996_774463916"/>
      <w:bookmarkStart w:id="92" w:name="_Toc34"/>
      <w:bookmarkEnd w:id="91"/>
      <w:r>
        <w:rPr>
          <w:rtl w:val="true"/>
        </w:rPr>
        <w:t>معانی باب إفعال</w:t>
      </w:r>
      <w:bookmarkEnd w:id="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غالب ، همزه باب افعال ، از برای تعدیه ثلاثی مجردِ لازم باشد</w:t>
      </w:r>
      <w:r>
        <w:rPr>
          <w:rStyle w:val="FootnoteAnchor"/>
          <w:rtl w:val="true"/>
        </w:rPr>
        <w:footnoteReference w:id="164"/>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 زَیْداً فَذَهَبَ وأَجْلَسْتُهُ فَجَلَسَ ، و شاید که به معنی دخول در وقت 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زَیْدٌ و أَمْسی زَیْدٌ یعنی داخل شد زید </w:t>
      </w:r>
      <w:bookmarkStart w:id="93" w:name="pg5023_56995"/>
    </w:p>
    <w:p>
      <w:pPr>
        <w:pStyle w:val="BookText"/>
        <w:rPr/>
      </w:pPr>
      <w:bookmarkEnd w:id="93"/>
      <w:r>
        <w:rPr>
          <w:rFonts w:ascii="IRNazanin" w:hAnsi="IRNazanin" w:eastAsia="IRNazanin"/>
          <w:color w:val="111111"/>
          <w:sz w:val="28"/>
          <w:sz w:val="28"/>
          <w:szCs w:val="28"/>
          <w:rtl w:val="true"/>
          <w:lang w:bidi="fa-IR"/>
        </w:rPr>
        <w:t>به صَباح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که برای رسیدن چیزی باشد بهنگام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اَحْصَدَ الزَّرْعُ و اَصْرَمَ النَّخْلُ یعنی وقت درو کردنِ غلّه و بریدنِ خرما رسید و شاید که به معنی کثرت 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اَثْمَرَ الرَّجُلُ اَیْ صَارَ کَثیرَ الْجُودِ وَالْخَیْرِ و شاید که به معنی یافتن چیزی بر صفتی باشد</w:t>
      </w:r>
      <w:r>
        <w:rPr>
          <w:rStyle w:val="FootnoteAnchor"/>
          <w:rtl w:val="true"/>
        </w:rPr>
        <w:footnoteReference w:id="165"/>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اَحْمَدْتُ زَیْداً ای وَجَدْتُهُ مَحْمُوداً یعنی او را پسندیده یافتم</w:t>
      </w:r>
      <w:r>
        <w:rPr>
          <w:rFonts w:eastAsia="IRNazanin" w:cs="IRNazanin"/>
          <w:color w:val="111111"/>
          <w:sz w:val="28"/>
          <w:szCs w:val="28"/>
          <w:rtl w:val="true"/>
          <w:lang w:bidi="fa-IR"/>
        </w:rPr>
        <w:t>.</w:t>
      </w:r>
    </w:p>
    <w:p>
      <w:pPr>
        <w:pStyle w:val="Heading4"/>
        <w:numPr>
          <w:ilvl w:val="3"/>
          <w:numId w:val="1"/>
        </w:numPr>
        <w:rPr/>
      </w:pPr>
      <w:bookmarkStart w:id="94" w:name="__RefHeading___Toc619998_774463916"/>
      <w:bookmarkStart w:id="95" w:name="_Toc35"/>
      <w:bookmarkEnd w:id="94"/>
      <w:r>
        <w:rPr>
          <w:rtl w:val="true"/>
        </w:rPr>
        <w:t>مثال واوی از باب إِفعال</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کردن یعنی ترسانیدن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إِوْعاداً بود ، واو ساکن را برای کسره ماقبل قلب بیاء کردند ایعاد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ماضی معلوم أَوْعَدَ أَوْعَدا أَوْعَدُوا تا آخر ، مستقبل یُوعِدُ تا آخر ، ماضی مجهول اُوْعِدَ ، مستقبل مجهول یُوْعَدُ ، امر حاضر اَوْعِدْ مثل اَکْرِمْ</w:t>
      </w:r>
    </w:p>
    <w:p>
      <w:pPr>
        <w:pStyle w:val="BookText"/>
        <w:rPr/>
      </w:pPr>
      <w:r>
        <w:rPr>
          <w:rFonts w:ascii="Amiri" w:hAnsi="Amiri" w:eastAsia="Amiri" w:cs="Amiri"/>
          <w:color w:val="111111"/>
          <w:sz w:val="28"/>
          <w:sz w:val="28"/>
          <w:szCs w:val="28"/>
          <w:rtl w:val="true"/>
          <w:lang w:bidi="ar-SA"/>
        </w:rPr>
        <w:t>اسم فاعل مُوعِدٌ اسم مفعول مُوعَدٌ</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20000_774463916"/>
      <w:bookmarkStart w:id="97" w:name="_Toc36"/>
      <w:bookmarkEnd w:id="96"/>
      <w:r>
        <w:rPr>
          <w:rtl w:val="true"/>
        </w:rPr>
        <w:t>مثال یایی</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معلوم أَیْسَرَ مستقبل معلوم یُوسِرُ اسم فاعل مُوسِرٌ </w:t>
      </w:r>
      <w:r>
        <w:rPr>
          <w:rStyle w:val="FootnoteAnchor"/>
          <w:rtl w:val="true"/>
        </w:rPr>
        <w:footnoteReference w:id="166"/>
      </w:r>
      <w:r>
        <w:rPr>
          <w:rFonts w:ascii="Amiri" w:hAnsi="Amiri" w:eastAsia="Amiri" w:cs="Amiri"/>
          <w:color w:val="111111"/>
          <w:sz w:val="28"/>
          <w:sz w:val="28"/>
          <w:szCs w:val="28"/>
          <w:rtl w:val="true"/>
          <w:lang w:bidi="ar-SA"/>
        </w:rPr>
        <w:t>اسم مفعول مُوسَرٌ اصل آنها مُیْسِرٌ و مُیْسَرٌ بود یایِ ساکن برای مناسبت ضمّه ماقبل ، منقلب به واو شد</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620002_774463916"/>
      <w:bookmarkStart w:id="99" w:name="_Toc37"/>
      <w:bookmarkEnd w:id="98"/>
      <w:r>
        <w:rPr>
          <w:rtl w:val="true"/>
        </w:rPr>
        <w:t>اجوف واوی</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معلوم أَقامَ أَقاما أَقامُوا تا آخر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أَقامَ </w:t>
      </w:r>
    </w:p>
    <w:p>
      <w:pPr>
        <w:pStyle w:val="BookText"/>
        <w:rPr/>
      </w:pPr>
      <w:r>
        <w:rPr>
          <w:rFonts w:ascii="IRNazanin" w:hAnsi="IRNazanin" w:eastAsia="IRNazanin"/>
          <w:color w:val="111111"/>
          <w:sz w:val="28"/>
          <w:sz w:val="28"/>
          <w:szCs w:val="28"/>
          <w:rtl w:val="true"/>
          <w:lang w:bidi="fa-IR"/>
        </w:rPr>
        <w:t>اَقْوَمَ بود ؛ واو مفتوح ، ماقبل وی حرف صحیح و ساکن بود فتحه واو را به ماقبل دادند ، واو در موضِع حرکت بود ماقبل مفتوح قلب به الف کردند اَقامَ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اَقَمْنَ </w:t>
      </w:r>
      <w:r>
        <w:rPr>
          <w:rStyle w:val="FootnoteAnchor"/>
          <w:rtl w:val="true"/>
        </w:rPr>
        <w:footnoteReference w:id="167"/>
      </w:r>
      <w:r>
        <w:rPr>
          <w:rFonts w:ascii="Amiri" w:hAnsi="Amiri" w:eastAsia="Amiri" w:cs="Amiri"/>
          <w:color w:val="111111"/>
          <w:sz w:val="28"/>
          <w:sz w:val="28"/>
          <w:szCs w:val="28"/>
          <w:rtl w:val="true"/>
          <w:lang w:bidi="ar-SA"/>
        </w:rPr>
        <w:t>تا آخر الف به التقاء ساکنین بیفتاد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 مجهول اُقیمَ اُقیما اُقیموُا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اُقیمَ ، اُقْوِمَ بود کسره واو را به ماقبل دادند و واو را قلب بیاء کردند اُقیمَ شد و در اُقِمْنَ تا آخر یاء به التقایِ ساکنین بیفتاد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مستقبل معلوم یُقیمُ یُقیمانِ یُقیموُنَ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یُقیمُ یُقْوِمُ بود کسره واو را به ماقبل دادند واو برای کسره ماقبل منقلب بیاء شد یُقیمُ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یُقِمْنَ و تُقِمْنَ </w:t>
      </w:r>
      <w:r>
        <w:rPr>
          <w:rStyle w:val="FootnoteAnchor"/>
          <w:rtl w:val="true"/>
        </w:rPr>
        <w:footnoteReference w:id="168"/>
      </w:r>
      <w:r>
        <w:rPr>
          <w:rFonts w:ascii="Amiri" w:hAnsi="Amiri" w:eastAsia="Amiri" w:cs="Amiri"/>
          <w:color w:val="111111"/>
          <w:sz w:val="28"/>
          <w:sz w:val="28"/>
          <w:szCs w:val="28"/>
          <w:rtl w:val="true"/>
          <w:lang w:bidi="ar-SA"/>
        </w:rPr>
        <w:t>یاء به التقایِ ساکنین بیفتاد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مجهول یُقامُ یُقامانِ یُقامُونَ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یُقام یُقْوَمُ بود فتحه واو را به ماقبل دادند واو را قلب به الف کردند یُقامُ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یُقَمْنَ و تُقَمْنَ الف به التقای ساکنین بیفتاد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حاضر اَقِمْ اَقِیما اَقِیموُا اَقیِمی اَقِیما اَقِمْنَ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تأکید ثقیله اَقیمَنَّ اَقیمانِّ اَقیمُنَّ</w:t>
      </w:r>
      <w:r>
        <w:rPr>
          <w:rStyle w:val="FootnoteAnchor"/>
          <w:rtl w:val="true"/>
        </w:rPr>
        <w:footnoteReference w:id="169"/>
      </w:r>
      <w:r>
        <w:rPr>
          <w:rFonts w:ascii="Amiri" w:hAnsi="Amiri" w:eastAsia="Amiri" w:cs="Amiri"/>
          <w:color w:val="111111"/>
          <w:sz w:val="28"/>
          <w:sz w:val="28"/>
          <w:szCs w:val="28"/>
          <w:rtl w:val="true"/>
          <w:lang w:bidi="ar-SA"/>
        </w:rPr>
        <w:t>اَقیمِنَّ اَقیمانِّ اَقِمْنانِّ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خفیفه اَقیمَنْ اَقیمُنْ اَقیمِنْ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مُقیمٌ </w:t>
      </w:r>
      <w:r>
        <w:rPr>
          <w:rStyle w:val="FootnoteAnchor"/>
          <w:rtl w:val="true"/>
        </w:rPr>
        <w:footnoteReference w:id="170"/>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bookmarkStart w:id="100" w:name="pg5023_56997"/>
    </w:p>
    <w:p>
      <w:pPr>
        <w:pStyle w:val="BookText"/>
        <w:rPr/>
      </w:pPr>
      <w:bookmarkEnd w:id="100"/>
      <w:r>
        <w:rPr>
          <w:rFonts w:ascii="Amiri" w:hAnsi="Amiri" w:eastAsia="Amiri" w:cs="Amiri"/>
          <w:color w:val="111111"/>
          <w:sz w:val="28"/>
          <w:sz w:val="28"/>
          <w:szCs w:val="28"/>
          <w:rtl w:val="true"/>
          <w:lang w:bidi="ar-SA"/>
        </w:rPr>
        <w:t>اصل مُقیمٌ مُقْوِمٌ بود ، اعلالش بر قیاس یُقیمُ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مُقامٌ</w:t>
      </w:r>
      <w:r>
        <w:rPr>
          <w:rStyle w:val="FootnoteAnchor"/>
          <w:rtl w:val="true"/>
        </w:rPr>
        <w:footnoteReference w:id="171"/>
      </w:r>
      <w:r>
        <w:rPr>
          <w:rFonts w:ascii="Amiri" w:hAnsi="Amiri" w:eastAsia="Amiri" w:cs="Amiri"/>
          <w:color w:val="111111"/>
          <w:sz w:val="28"/>
          <w:sz w:val="28"/>
          <w:szCs w:val="28"/>
          <w:rtl w:val="true"/>
          <w:lang w:bidi="ar-SA"/>
        </w:rPr>
        <w:t>، اصل مُقامٌ مُقْوَمٌ بود اعلالش بر قیاس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لا یُقِمْ لا یُقیما لا یُقیمُوا 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لَمْ یُقِمْ </w:t>
      </w:r>
      <w:r>
        <w:rPr>
          <w:rStyle w:val="FootnoteAnchor"/>
          <w:rtl w:val="true"/>
        </w:rPr>
        <w:footnoteReference w:id="172"/>
      </w:r>
      <w:r>
        <w:rPr>
          <w:rFonts w:ascii="Amiri" w:hAnsi="Amiri" w:eastAsia="Amiri" w:cs="Amiri"/>
          <w:color w:val="111111"/>
          <w:sz w:val="28"/>
          <w:sz w:val="28"/>
          <w:szCs w:val="28"/>
          <w:rtl w:val="true"/>
          <w:lang w:bidi="ar-SA"/>
        </w:rPr>
        <w:t>، نفی لا یُقِیمُ ، استفهام هَلْ یُقیمُ 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اِقامةً در اصل اِقْواماً بود فتحه واو را نقل کردند به ماقبل واو متحرّک الاصلِ ماقبل مفتوح را قلب به الف کردند ، التقایِ ساکنین شد الف به التقای ساکنین بیفتاد إِقاماً شد ، عوض محذوف ، تاء مصدریّة در آخرش درآوردند إِقامَة شد</w:t>
      </w:r>
      <w:r>
        <w:rPr>
          <w:rFonts w:eastAsia="IRNazanin" w:cs="IRNazanin"/>
          <w:color w:val="111111"/>
          <w:sz w:val="28"/>
          <w:szCs w:val="28"/>
          <w:rtl w:val="true"/>
          <w:lang w:bidi="fa-IR"/>
        </w:rPr>
        <w:t>.</w:t>
      </w:r>
    </w:p>
    <w:p>
      <w:pPr>
        <w:pStyle w:val="Heading4"/>
        <w:numPr>
          <w:ilvl w:val="3"/>
          <w:numId w:val="1"/>
        </w:numPr>
        <w:rPr/>
      </w:pPr>
      <w:bookmarkStart w:id="101" w:name="__RefHeading___Toc620004_774463916"/>
      <w:bookmarkStart w:id="102" w:name="_Toc38"/>
      <w:bookmarkEnd w:id="101"/>
      <w:r>
        <w:rPr>
          <w:rtl w:val="true"/>
        </w:rPr>
        <w:t>اجوف یایی</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الأِطارة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پرانیدن و پریدن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اطار ، مستقبل یُطیرُ ، امر حاضر أَطِرْ</w:t>
      </w:r>
      <w:r>
        <w:rPr>
          <w:rStyle w:val="FootnoteAnchor"/>
          <w:rtl w:val="true"/>
        </w:rPr>
        <w:footnoteReference w:id="173"/>
      </w:r>
      <w:r>
        <w:rPr>
          <w:rFonts w:ascii="Amiri" w:hAnsi="Amiri" w:eastAsia="Amiri" w:cs="Amiri"/>
          <w:color w:val="111111"/>
          <w:sz w:val="28"/>
          <w:sz w:val="28"/>
          <w:szCs w:val="28"/>
          <w:rtl w:val="true"/>
          <w:lang w:bidi="ar-SA"/>
        </w:rPr>
        <w:t>، نهی لا یُطِرْ ، اسم فاعل مُطیر ، اسم مفعول مُطار</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620006_774463916"/>
      <w:bookmarkStart w:id="104" w:name="_Toc39"/>
      <w:bookmarkEnd w:id="103"/>
      <w:r>
        <w:rPr>
          <w:rtl w:val="true"/>
        </w:rPr>
        <w:t>ناقص واوی</w:t>
      </w:r>
      <w:bookmarkEnd w:id="1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أَرْضی ، یُرْضِی ، إِرْضاءً ، المُرضیِ </w:t>
      </w:r>
      <w:bookmarkStart w:id="105" w:name="pg5023_56998"/>
    </w:p>
    <w:p>
      <w:pPr>
        <w:pStyle w:val="BookText"/>
        <w:rPr/>
      </w:pPr>
      <w:bookmarkEnd w:id="105"/>
      <w:r>
        <w:rPr>
          <w:rFonts w:ascii="Amiri" w:hAnsi="Amiri" w:eastAsia="Amiri" w:cs="Amiri"/>
          <w:color w:val="111111"/>
          <w:sz w:val="28"/>
          <w:sz w:val="28"/>
          <w:szCs w:val="28"/>
          <w:rtl w:val="true"/>
          <w:lang w:bidi="ar-SA"/>
        </w:rPr>
        <w:t>المُرضی ، أَرْضِ ، لا تُرْضِ ، نون ثقیله أَرْضِیَنَّ ، نون خفیفه 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إِرضاءً در اصل اِرْضاواً بود واو واقع شده بود در آخر بعد از الف زایده منقلب گشت به همزه و همچنین است حال هر واو و یاء که در آخر بعد از الف زایده باشد چون کساءٍ و رَدَاءٍ که اصل کِساو و رِداوٍ بود</w:t>
      </w:r>
      <w:r>
        <w:rPr>
          <w:rFonts w:eastAsia="IRNazanin" w:cs="IRNazanin"/>
          <w:color w:val="111111"/>
          <w:sz w:val="28"/>
          <w:szCs w:val="28"/>
          <w:rtl w:val="true"/>
          <w:lang w:bidi="fa-IR"/>
        </w:rPr>
        <w:t>.</w:t>
      </w:r>
    </w:p>
    <w:p>
      <w:pPr>
        <w:pStyle w:val="Heading4"/>
        <w:numPr>
          <w:ilvl w:val="3"/>
          <w:numId w:val="1"/>
        </w:numPr>
        <w:rPr/>
      </w:pPr>
      <w:bookmarkStart w:id="106" w:name="__RefHeading___Toc620008_774463916"/>
      <w:bookmarkStart w:id="107" w:name="_Toc40"/>
      <w:bookmarkEnd w:id="106"/>
      <w:r>
        <w:rPr>
          <w:rtl w:val="true"/>
        </w:rPr>
        <w:t>لفیف مفروق</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الأِیجاء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سوده کردن سُمِ ستوران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اَوْجی ، یُوجِی ، اِیجاءً ، المُوجِی المُوجی ، اَوْجِ ، لا تُوْجِ</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620010_774463916"/>
      <w:bookmarkStart w:id="109" w:name="_Toc41"/>
      <w:bookmarkEnd w:id="108"/>
      <w:r>
        <w:rPr>
          <w:rtl w:val="true"/>
        </w:rPr>
        <w:t>لفیف مقرون</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یُهْویِ إِهْواءً المُهْوی المُهْوی أَهْوِ لا تُهْوِ</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20012_774463916"/>
      <w:bookmarkStart w:id="111" w:name="_Toc42"/>
      <w:bookmarkEnd w:id="110"/>
      <w:r>
        <w:rPr>
          <w:rtl w:val="true"/>
        </w:rPr>
        <w:t>مُضاعف</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یُحِبُّ إِحْباباً المُحِبُّ المُحَبُّ أَحِبَّ أَحِبِّ أَحْبِبْ </w:t>
      </w:r>
      <w:r>
        <w:rPr>
          <w:rStyle w:val="FootnoteAnchor"/>
          <w:rtl w:val="true"/>
        </w:rPr>
        <w:footnoteReference w:id="174"/>
      </w:r>
      <w:r>
        <w:rPr>
          <w:rFonts w:ascii="Amiri" w:hAnsi="Amiri" w:eastAsia="Amiri" w:cs="Amiri"/>
          <w:color w:val="111111"/>
          <w:sz w:val="28"/>
          <w:sz w:val="28"/>
          <w:szCs w:val="28"/>
          <w:rtl w:val="true"/>
          <w:lang w:bidi="ar-SA"/>
        </w:rPr>
        <w:t>لا تُحِبَّ لا تُحِبِّ لا تُحْبِبْ</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20014_774463916"/>
      <w:bookmarkStart w:id="113" w:name="_Toc43"/>
      <w:bookmarkEnd w:id="112"/>
      <w:r>
        <w:rPr>
          <w:rtl w:val="true"/>
        </w:rPr>
        <w:t>مهمُوز الفاء</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یُؤْمِنُ ایماناً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ایماناً اِءْماناً بود ، دو همزه جمع شدند در یک کلمه ، دوّم ساکن اوّل مکسور بود قلب بیاء کردند ایماناً شد</w:t>
      </w:r>
      <w:r>
        <w:rPr>
          <w:rFonts w:eastAsia="IRNazanin" w:cs="IRNazanin"/>
          <w:color w:val="111111"/>
          <w:sz w:val="28"/>
          <w:szCs w:val="28"/>
          <w:rtl w:val="true"/>
          <w:lang w:bidi="fa-IR"/>
        </w:rPr>
        <w:t xml:space="preserve">. </w:t>
      </w:r>
      <w:bookmarkStart w:id="114" w:name="pg5023_56999"/>
    </w:p>
    <w:p>
      <w:pPr>
        <w:pStyle w:val="BookText"/>
        <w:rPr/>
      </w:pPr>
      <w:bookmarkEnd w:id="114"/>
      <w:r>
        <w:rPr>
          <w:rFonts w:ascii="IRNazanin" w:hAnsi="IRNazanin" w:eastAsia="IRNazanin"/>
          <w:color w:val="111111"/>
          <w:sz w:val="28"/>
          <w:sz w:val="28"/>
          <w:szCs w:val="28"/>
          <w:rtl w:val="true"/>
          <w:lang w:bidi="fa-IR"/>
        </w:rPr>
        <w:t xml:space="preserve">و در ءَامَنَ قلب به الف کردند و در اُومِنَ قلب به واو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ما تقدّم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یُؤْمِنُ و مُؤْمِنٌ قلب همزه بواو جایز است امر حاضر امِنْ امِنا امِنُوا ، نون ثقیله امِنَنَّ </w:t>
      </w:r>
      <w:r>
        <w:rPr>
          <w:rStyle w:val="FootnoteAnchor"/>
          <w:rtl w:val="true"/>
        </w:rPr>
        <w:footnoteReference w:id="175"/>
      </w:r>
      <w:r>
        <w:rPr>
          <w:rFonts w:ascii="Amiri" w:hAnsi="Amiri" w:eastAsia="Amiri" w:cs="Amiri"/>
          <w:color w:val="111111"/>
          <w:sz w:val="28"/>
          <w:sz w:val="28"/>
          <w:szCs w:val="28"/>
          <w:rtl w:val="true"/>
          <w:lang w:bidi="ar-SA"/>
        </w:rPr>
        <w:t>امِنانِّ امِنُنَّ تا آخر ، نون خفیفه امِنَنْ امِنُنْ امِنِنْ ، اسم فاعل مُؤْمِنٌ ، اسم مفعول مُؤْمَنٌ</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20016_774463916"/>
      <w:bookmarkStart w:id="116" w:name="_Toc44"/>
      <w:bookmarkEnd w:id="115"/>
      <w:r>
        <w:rPr>
          <w:rtl w:val="true"/>
        </w:rPr>
        <w:t>باب تفعیل</w:t>
      </w:r>
      <w:bookmarkEnd w:id="116"/>
    </w:p>
    <w:p>
      <w:pPr>
        <w:pStyle w:val="Heading4"/>
        <w:numPr>
          <w:ilvl w:val="3"/>
          <w:numId w:val="1"/>
        </w:numPr>
        <w:rPr/>
      </w:pPr>
      <w:bookmarkStart w:id="117" w:name="__RefHeading___Toc620018_774463916"/>
      <w:bookmarkStart w:id="118" w:name="_Toc45"/>
      <w:bookmarkEnd w:id="117"/>
      <w:r>
        <w:rPr>
          <w:rtl w:val="true"/>
        </w:rPr>
        <w:t>معانی باب تفعیل</w:t>
      </w:r>
      <w:bookmarkEnd w:id="118"/>
    </w:p>
    <w:p>
      <w:pPr>
        <w:pStyle w:val="BookText"/>
        <w:rPr/>
      </w:pP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برای تکثیر بود چون فُتِحَ الْبابُ و فُتِّحَتِ الأَبْوابُ و ماتَ الْأِبِلُ و مَوَّتَتِ الأبالُ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مبالغه نیز آید چون صَرَحَ هویدا شد صَرَّحَ نیک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تعدیه آید چون فَرِحَ زَیْدٌ و فَرَّحْتُهُ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نسبت آید چون فَسَّقْتُهُ و کَفَّرْتُهُ یعنی او را نسبت دادم به فسق و نسبت دادم به کفر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مصدر این باب بر وزن تفعیل آید و بر وزن فِعّال نیز آید چون کَذّبُوا بایاتِنا کِذّاباً و بر وزن تَفْعِلَة و فَعال هم می آید چون تَبْصِرَةً و سَلاماً و کَلاماً </w:t>
      </w:r>
      <w:r>
        <w:rPr>
          <w:rStyle w:val="FootnoteAnchor"/>
          <w:rtl w:val="true"/>
        </w:rPr>
        <w:footnoteReference w:id="177"/>
      </w:r>
      <w:r>
        <w:rPr>
          <w:rFonts w:ascii="IRNazanin" w:hAnsi="IRNazanin" w:eastAsia="IRNazanin"/>
          <w:color w:val="111111"/>
          <w:sz w:val="28"/>
          <w:sz w:val="28"/>
          <w:szCs w:val="28"/>
          <w:rtl w:val="true"/>
          <w:lang w:bidi="fa-IR"/>
        </w:rPr>
        <w:t>و وَداعاً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و مثال و اجوف و مضاعف این باب بر یک قیاس است</w:t>
      </w:r>
      <w:r>
        <w:rPr>
          <w:rFonts w:eastAsia="IRNazanin" w:cs="IRNazanin"/>
          <w:color w:val="111111"/>
          <w:sz w:val="28"/>
          <w:szCs w:val="28"/>
          <w:rtl w:val="true"/>
          <w:lang w:bidi="fa-IR"/>
        </w:rPr>
        <w:t xml:space="preserve">. </w:t>
      </w:r>
      <w:bookmarkStart w:id="119" w:name="pg5023_57000"/>
    </w:p>
    <w:p>
      <w:pPr>
        <w:pStyle w:val="Heading4"/>
        <w:numPr>
          <w:ilvl w:val="3"/>
          <w:numId w:val="1"/>
        </w:numPr>
        <w:rPr/>
      </w:pPr>
      <w:bookmarkStart w:id="120" w:name="__RefHeading___Toc620020_774463916"/>
      <w:bookmarkStart w:id="121" w:name="_Toc46"/>
      <w:bookmarkEnd w:id="119"/>
      <w:bookmarkEnd w:id="120"/>
      <w:r>
        <w:rPr>
          <w:rtl w:val="true"/>
        </w:rPr>
        <w:t>ناقص یایی از باب تفعیل</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یُثَنِّی تَثْنِیَة اَلْمُثَنّی المُثَنّی ثَنِّ</w:t>
      </w:r>
      <w:r>
        <w:rPr>
          <w:rStyle w:val="FootnoteAnchor"/>
          <w:rtl w:val="true"/>
        </w:rPr>
        <w:footnoteReference w:id="178"/>
      </w:r>
      <w:r>
        <w:rPr>
          <w:rFonts w:ascii="Amiri" w:hAnsi="Amiri" w:eastAsia="Amiri" w:cs="Amiri"/>
          <w:color w:val="111111"/>
          <w:sz w:val="28"/>
          <w:sz w:val="28"/>
          <w:szCs w:val="28"/>
          <w:rtl w:val="true"/>
          <w:lang w:bidi="ar-SA"/>
        </w:rPr>
        <w:t>لا تُثَنِّ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مصدر وی دائماً بر وزن تفعلة آید و گاه باشد که بر وزن تفعیل آید به جهت ضرورت چون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تُنَزِّی دَلْوَها تَنْزِیّاً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تُنَزِّی شَهْلَةٌ صَبِیّاً</w:t>
      </w:r>
    </w:p>
    <w:p>
      <w:pPr>
        <w:pStyle w:val="BookText"/>
        <w:rPr/>
      </w:pPr>
      <w:r>
        <w:rPr>
          <w:rFonts w:ascii="IRNazanin" w:hAnsi="IRNazanin" w:eastAsia="IRNazanin"/>
          <w:color w:val="111111"/>
          <w:sz w:val="28"/>
          <w:sz w:val="28"/>
          <w:szCs w:val="28"/>
          <w:rtl w:val="true"/>
          <w:lang w:bidi="fa-IR"/>
        </w:rPr>
        <w:t>و مهموز هر باب همچون صحیح آن باب باشد چنانکه دانسته شد و لفیف مفروق و مقرون ، حکم ناقص دارد چون وَصّی یُوَصِّی تَوْصِیَةً و طَوّی یُطَوّی تَطْویَةً</w:t>
      </w:r>
      <w:r>
        <w:rPr>
          <w:rFonts w:eastAsia="IRNazanin" w:cs="IRNazanin"/>
          <w:color w:val="111111"/>
          <w:sz w:val="28"/>
          <w:szCs w:val="28"/>
          <w:rtl w:val="true"/>
          <w:lang w:bidi="fa-IR"/>
        </w:rPr>
        <w:t>.</w:t>
      </w:r>
    </w:p>
    <w:p>
      <w:pPr>
        <w:pStyle w:val="Heading3"/>
        <w:numPr>
          <w:ilvl w:val="2"/>
          <w:numId w:val="1"/>
        </w:numPr>
        <w:rPr/>
      </w:pPr>
      <w:bookmarkStart w:id="122" w:name="__RefHeading___Toc620022_774463916"/>
      <w:bookmarkStart w:id="123" w:name="_Toc47"/>
      <w:bookmarkEnd w:id="122"/>
      <w:r>
        <w:rPr>
          <w:rtl w:val="true"/>
        </w:rPr>
        <w:t>باب مفاعله</w:t>
      </w:r>
      <w:bookmarkEnd w:id="123"/>
    </w:p>
    <w:p>
      <w:pPr>
        <w:pStyle w:val="Heading4"/>
        <w:numPr>
          <w:ilvl w:val="3"/>
          <w:numId w:val="1"/>
        </w:numPr>
        <w:rPr/>
      </w:pPr>
      <w:bookmarkStart w:id="124" w:name="__RefHeading___Toc620024_774463916"/>
      <w:bookmarkStart w:id="125" w:name="_Toc48"/>
      <w:bookmarkEnd w:id="124"/>
      <w:r>
        <w:rPr>
          <w:rtl w:val="true"/>
        </w:rPr>
        <w:t>معانی باب مفاعله</w:t>
      </w:r>
      <w:bookmarkEnd w:id="125"/>
    </w:p>
    <w:p>
      <w:pPr>
        <w:pStyle w:val="BookText"/>
        <w:rPr/>
      </w:pPr>
      <w:r>
        <w:rPr>
          <w:rFonts w:ascii="IRNazanin" w:hAnsi="IRNazanin" w:eastAsia="IRNazanin"/>
          <w:color w:val="111111"/>
          <w:sz w:val="28"/>
          <w:sz w:val="28"/>
          <w:szCs w:val="28"/>
          <w:rtl w:val="true"/>
          <w:lang w:bidi="fa-IR"/>
        </w:rPr>
        <w:t>اصل این باب آن است که در میان دو کس باشد یعنی هر یک به دیگری آن کند که دیگری با وَیْ چنین کند لکن یکی در لفظ فاعل و دیگری مفعول باشد چون ضارَبَ زَیْدٌ عَمْراً و شاید که بَیْن اثْنَیْن نباشد چون سافَرْتُ دهراً و عاقَبْتُ اللُّصَّ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مصدر این باب بر وزن مفاعله و فِعالاً و فیعالاً آید چون قاتَلَ یُقاتِلُ مقاتلةً قِتالاً و قیتالاً و صحیح و مثال و اجوف این باب بر یک قیاس آید چون ضارَبَ و واعَدَ و قاوَلَ</w:t>
      </w:r>
      <w:r>
        <w:rPr>
          <w:rFonts w:eastAsia="IRNazanin" w:cs="IRNazanin"/>
          <w:color w:val="111111"/>
          <w:sz w:val="28"/>
          <w:szCs w:val="28"/>
          <w:rtl w:val="true"/>
          <w:lang w:bidi="fa-IR"/>
        </w:rPr>
        <w:t>.</w:t>
      </w:r>
    </w:p>
    <w:p>
      <w:pPr>
        <w:pStyle w:val="Heading4"/>
        <w:numPr>
          <w:ilvl w:val="3"/>
          <w:numId w:val="1"/>
        </w:numPr>
        <w:rPr/>
      </w:pPr>
      <w:bookmarkStart w:id="126" w:name="__RefHeading___Toc620026_774463916"/>
      <w:bookmarkStart w:id="127" w:name="_Toc49"/>
      <w:bookmarkEnd w:id="126"/>
      <w:r>
        <w:rPr>
          <w:rtl w:val="true"/>
        </w:rPr>
        <w:t>ناقص یایی</w:t>
      </w:r>
      <w:bookmarkEnd w:id="12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یُرامِی مُراماةً المُرامِی المُرامی رامِ لا یُرامِ</w:t>
      </w:r>
      <w:r>
        <w:rPr>
          <w:rStyle w:val="FootnoteAnchor"/>
          <w:rtl w:val="true"/>
        </w:rPr>
        <w:footnoteReference w:id="179"/>
      </w:r>
      <w:r>
        <w:rPr>
          <w:rFonts w:ascii="IRNazanin" w:hAnsi="IRNazanin" w:eastAsia="IRNazanin"/>
          <w:color w:val="111111"/>
          <w:sz w:val="28"/>
          <w:sz w:val="28"/>
          <w:szCs w:val="28"/>
          <w:rtl w:val="true"/>
          <w:lang w:bidi="fa-IR"/>
        </w:rPr>
        <w:t>و لفیف و ناقص و مهموز هر باب همچون صحیح آن باب است</w:t>
      </w:r>
      <w:r>
        <w:rPr>
          <w:rFonts w:eastAsia="IRNazanin" w:cs="IRNazanin"/>
          <w:color w:val="111111"/>
          <w:sz w:val="28"/>
          <w:szCs w:val="28"/>
          <w:rtl w:val="true"/>
          <w:lang w:bidi="fa-IR"/>
        </w:rPr>
        <w:t xml:space="preserve">. </w:t>
      </w:r>
      <w:bookmarkStart w:id="128" w:name="pg5023_57001"/>
    </w:p>
    <w:p>
      <w:pPr>
        <w:pStyle w:val="Heading4"/>
        <w:numPr>
          <w:ilvl w:val="3"/>
          <w:numId w:val="1"/>
        </w:numPr>
        <w:rPr/>
      </w:pPr>
      <w:bookmarkStart w:id="129" w:name="__RefHeading___Toc620028_774463916"/>
      <w:bookmarkStart w:id="130" w:name="_Toc50"/>
      <w:bookmarkEnd w:id="128"/>
      <w:bookmarkEnd w:id="129"/>
      <w:r>
        <w:rPr>
          <w:rtl w:val="true"/>
        </w:rPr>
        <w:t>مضاعف</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المُحابَّة وَالْحِباب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دوستی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حابَّ یُحابُّ مجهولان حُوبَّ یُحابُّ اصل معلوم یُحابِبُ و اصل مجهول یُحابَبُ بود بعد از ادغام هر دو یکسان شدند مگر در جمع مؤنث غایب و خطاب چون یُحابِبْنَ و تُحابِبْنَ و همچنین اسم فاعل و مفعول بر یک صورتند در لفظ ، چون مُحابٌّ لکن در تقدیر مختلفند اصل فاعل مُحابِبٌ واصل مفعول مُحابَبٌ بود امر حاضر حابَّ حابِّ حابِبْ نهی لا یُحابَّ </w:t>
      </w:r>
      <w:r>
        <w:rPr>
          <w:rStyle w:val="FootnoteAnchor"/>
          <w:rtl w:val="true"/>
        </w:rPr>
        <w:footnoteReference w:id="180"/>
      </w:r>
      <w:r>
        <w:rPr>
          <w:rFonts w:ascii="Amiri" w:hAnsi="Amiri" w:eastAsia="Amiri" w:cs="Amiri"/>
          <w:color w:val="111111"/>
          <w:sz w:val="28"/>
          <w:sz w:val="28"/>
          <w:szCs w:val="28"/>
          <w:rtl w:val="true"/>
          <w:lang w:bidi="ar-SA"/>
        </w:rPr>
        <w:t>لا یُحابِّ لا یُحابِبْ</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620030_774463916"/>
      <w:bookmarkStart w:id="132" w:name="_Toc51"/>
      <w:bookmarkEnd w:id="131"/>
      <w:r>
        <w:rPr>
          <w:rtl w:val="true"/>
        </w:rPr>
        <w:t>باب افتِعال</w:t>
      </w:r>
      <w:bookmarkEnd w:id="132"/>
    </w:p>
    <w:p>
      <w:pPr>
        <w:pStyle w:val="Heading4"/>
        <w:numPr>
          <w:ilvl w:val="3"/>
          <w:numId w:val="1"/>
        </w:numPr>
        <w:rPr/>
      </w:pPr>
      <w:bookmarkStart w:id="133" w:name="__RefHeading___Toc620032_774463916"/>
      <w:bookmarkStart w:id="134" w:name="_Toc52"/>
      <w:bookmarkEnd w:id="133"/>
      <w:r>
        <w:rPr>
          <w:rtl w:val="true"/>
        </w:rPr>
        <w:t>معانی باب افتعال</w:t>
      </w:r>
      <w:bookmarkEnd w:id="1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باب برای مطاوعه فَعَلَ است ؛ چون جَمَعْتُهُ فَاجْتَمَعَ و نَشَرْتُهُ فَانْتَشَرَ و معنی مطاوعه آن است که آن چیز آن فعل را قبول کند و ممتنع نشود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 الْکُوزَ فانْکَسَرَ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شکستم من کوزه را پس او قبول شکستن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که بین اثنین باشد چون باب تَفاعُل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فَعَلَ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فَاجْتَذَبَ</w:t>
      </w:r>
      <w:r>
        <w:rPr>
          <w:rFonts w:eastAsia="IRNazanin" w:cs="IRNazanin"/>
          <w:color w:val="111111"/>
          <w:sz w:val="28"/>
          <w:szCs w:val="28"/>
          <w:rtl w:val="true"/>
          <w:lang w:bidi="fa-IR"/>
        </w:rPr>
        <w:t xml:space="preserve">». </w:t>
      </w:r>
      <w:bookmarkStart w:id="135" w:name="pg5023_57002"/>
    </w:p>
    <w:p>
      <w:pPr>
        <w:pStyle w:val="Heading4"/>
        <w:numPr>
          <w:ilvl w:val="3"/>
          <w:numId w:val="1"/>
        </w:numPr>
        <w:rPr/>
      </w:pPr>
      <w:bookmarkStart w:id="136" w:name="__RefHeading___Toc620034_774463916"/>
      <w:bookmarkStart w:id="137" w:name="_Toc53"/>
      <w:bookmarkEnd w:id="135"/>
      <w:bookmarkEnd w:id="136"/>
      <w:r>
        <w:rPr>
          <w:rtl w:val="true"/>
        </w:rPr>
        <w:t>مثال واوی</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هبه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اِتَّهَبَ</w:t>
      </w:r>
      <w:r>
        <w:rPr>
          <w:rStyle w:val="FootnoteAnchor"/>
          <w:rtl w:val="true"/>
        </w:rPr>
        <w:footnoteReference w:id="181"/>
      </w:r>
      <w:r>
        <w:rPr>
          <w:rFonts w:ascii="Amiri" w:hAnsi="Amiri" w:eastAsia="Amiri" w:cs="Amiri"/>
          <w:color w:val="111111"/>
          <w:sz w:val="28"/>
          <w:sz w:val="28"/>
          <w:szCs w:val="28"/>
          <w:rtl w:val="true"/>
          <w:lang w:bidi="ar-SA"/>
        </w:rPr>
        <w:t>یَتَّهِبُ اِتِّهاباً المُتَّهِب المُتَّهَب اتَّهِبْ لا تَتَّهِبْ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اِوْتَهَبَ یُوْتَهِبُ ، اِوْتِهاباً بود واو را قلب به تاء کردند و تاء را در تاء ادغام نمودند ، و گاه باشد که گویند ایتَعَدَ یاتَعِدُ ایتِعاداً</w:t>
      </w:r>
      <w:r>
        <w:rPr>
          <w:rFonts w:eastAsia="IRNazanin" w:cs="IRNazanin"/>
          <w:color w:val="111111"/>
          <w:sz w:val="28"/>
          <w:szCs w:val="28"/>
          <w:rtl w:val="true"/>
          <w:lang w:bidi="fa-IR"/>
        </w:rPr>
        <w:t>.</w:t>
      </w:r>
    </w:p>
    <w:p>
      <w:pPr>
        <w:pStyle w:val="Heading4"/>
        <w:numPr>
          <w:ilvl w:val="3"/>
          <w:numId w:val="1"/>
        </w:numPr>
        <w:rPr/>
      </w:pPr>
      <w:bookmarkStart w:id="138" w:name="__RefHeading___Toc620036_774463916"/>
      <w:bookmarkStart w:id="139" w:name="_Toc54"/>
      <w:bookmarkEnd w:id="138"/>
      <w:r>
        <w:rPr>
          <w:rtl w:val="true"/>
        </w:rPr>
        <w:t>مثال یایی</w:t>
      </w:r>
      <w:bookmarkEnd w:id="139"/>
    </w:p>
    <w:p>
      <w:pPr>
        <w:pStyle w:val="BookText"/>
        <w:rPr/>
      </w:pPr>
      <w:r>
        <w:rPr>
          <w:rFonts w:ascii="Amiri" w:hAnsi="Amiri" w:eastAsia="Amiri" w:cs="Amiri"/>
          <w:color w:val="111111"/>
          <w:sz w:val="28"/>
          <w:sz w:val="28"/>
          <w:szCs w:val="28"/>
          <w:rtl w:val="true"/>
          <w:lang w:bidi="ar-SA"/>
        </w:rPr>
        <w:t xml:space="preserve">ایتَسَرَ یاتَسِرُ ایتِساراً واتَّسَرَ یَتِّسَرُ اِتّساراً اِتّسِرْ لا تَتَّسِرْ اجوف واوی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الاِجتِیاب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کردن بیابان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اِجْتابَ یَجْتابُ اِجْتِیاباً ، اسم فاعل واسم مفعول مُجْتابٌ ، لکن اسم فاعل در اصل مُجْتَوِبٌ بود و اسم مفعول مُجْتَوبٌ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حاضر اِجْتَبْ اِجْتابا اِجْتابوا ، لفظ ماضی و امر با هم مشتبه شدند در تثنیه و جمع ، لکن اصل ماضی اِجْتَوَبا اجْتَوَبُوا و اصل امر اجْتَوِبا اجْتَوِبُوا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20038_774463916"/>
      <w:bookmarkStart w:id="141" w:name="_Toc55"/>
      <w:bookmarkEnd w:id="140"/>
      <w:r>
        <w:rPr>
          <w:rtl w:val="true"/>
        </w:rPr>
        <w:t>ماضی مجهول</w:t>
      </w:r>
      <w:bookmarkEnd w:id="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اَُجْتیبَ اصل اُجْتُوِبَ بود کسره واو را به ماقبل دادند بعد از حذف حرکت ماقبل ، واو قلب بیاء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اجوف یایی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معلوم اِخْتارَ الخ</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مستقبل معلوم یَخْتارُ و در ماضی مجهول گویی اُخْتیرَ </w:t>
      </w:r>
      <w:r>
        <w:rPr>
          <w:rStyle w:val="FootnoteAnchor"/>
          <w:rtl w:val="true"/>
        </w:rPr>
        <w:footnoteReference w:id="182"/>
      </w:r>
      <w:r>
        <w:rPr>
          <w:rFonts w:ascii="Amiri" w:hAnsi="Amiri" w:eastAsia="Amiri" w:cs="Amiri"/>
          <w:color w:val="111111"/>
          <w:sz w:val="28"/>
          <w:sz w:val="28"/>
          <w:szCs w:val="28"/>
          <w:rtl w:val="true"/>
          <w:lang w:bidi="ar-SA"/>
        </w:rPr>
        <w:t xml:space="preserve">اصلش اُخْتُیِرَ بود کسره یاء را به ماقبل </w:t>
      </w:r>
      <w:bookmarkStart w:id="142" w:name="pg5023_57003"/>
    </w:p>
    <w:p>
      <w:pPr>
        <w:pStyle w:val="BookText"/>
        <w:rPr/>
      </w:pPr>
      <w:bookmarkEnd w:id="142"/>
      <w:r>
        <w:rPr>
          <w:rFonts w:ascii="Amiri" w:hAnsi="Amiri" w:eastAsia="Amiri" w:cs="Amiri"/>
          <w:color w:val="111111"/>
          <w:sz w:val="28"/>
          <w:sz w:val="28"/>
          <w:szCs w:val="28"/>
          <w:rtl w:val="true"/>
          <w:lang w:bidi="ar-SA"/>
        </w:rPr>
        <w:t>دادند بعد از سلب حرکت ماقبل اُخْتیرَ شد ، امر حاضر اِخْتَرْ اِخْتارا اِخْتارُوا تا آخر ، نهی لا یَخْتَرْ ، اسم فاعل و مفعول مُخْتارٌ بر قیاس مُجْتابٌ</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620040_774463916"/>
      <w:bookmarkStart w:id="144" w:name="_Toc56"/>
      <w:bookmarkEnd w:id="143"/>
      <w:r>
        <w:rPr>
          <w:rtl w:val="true"/>
        </w:rPr>
        <w:t>ناقص یایی</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اِجْتَبی یَجْتبَی اِجْتِباءً المُجْتَبی المُجْتَبی اِجْتَبْ لا یَجْتَبْ</w:t>
      </w:r>
      <w:r>
        <w:rPr>
          <w:rFonts w:eastAsia="IRNazanin" w:cs="IRNazanin"/>
          <w:color w:val="111111"/>
          <w:sz w:val="28"/>
          <w:szCs w:val="28"/>
          <w:rtl w:val="true"/>
          <w:lang w:bidi="fa-IR"/>
        </w:rPr>
        <w:t>.</w:t>
      </w:r>
    </w:p>
    <w:p>
      <w:pPr>
        <w:pStyle w:val="Heading4"/>
        <w:numPr>
          <w:ilvl w:val="3"/>
          <w:numId w:val="1"/>
        </w:numPr>
        <w:rPr/>
      </w:pPr>
      <w:bookmarkStart w:id="145" w:name="__RefHeading___Toc620042_774463916"/>
      <w:bookmarkStart w:id="146" w:name="_Toc57"/>
      <w:bookmarkEnd w:id="145"/>
      <w:r>
        <w:rPr>
          <w:rtl w:val="true"/>
        </w:rPr>
        <w:t>مضاعف</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 یَمْتَدُّ اسم فاعل و مفعول مُمْتَدٌّ لکن اصل فاعل مُمْتَدِدٌ و اصل مفعول مُمْتَدَدٌ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حاضر اِمْتَدَّ اِمْتَدِّ اِمْتَدِدْ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لا یَمْتَدَّ لا یَمْتَدِّ لا یَمْتَدِدْ لفظ ماضی و امر در این باب به یک طریقند لکن به حسب تقدیر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p>
    <w:p>
      <w:pPr>
        <w:pStyle w:val="Heading3"/>
        <w:numPr>
          <w:ilvl w:val="2"/>
          <w:numId w:val="1"/>
        </w:numPr>
        <w:rPr/>
      </w:pPr>
      <w:bookmarkStart w:id="147" w:name="__RefHeading___Toc620044_774463916"/>
      <w:bookmarkStart w:id="148" w:name="_Toc58"/>
      <w:bookmarkEnd w:id="147"/>
      <w:r>
        <w:rPr>
          <w:rtl w:val="true"/>
        </w:rPr>
        <w:t>باب انفِعال</w:t>
      </w:r>
      <w:bookmarkEnd w:id="148"/>
    </w:p>
    <w:p>
      <w:pPr>
        <w:pStyle w:val="Heading4"/>
        <w:numPr>
          <w:ilvl w:val="3"/>
          <w:numId w:val="1"/>
        </w:numPr>
        <w:rPr/>
      </w:pPr>
      <w:bookmarkStart w:id="149" w:name="__RefHeading___Toc620046_774463916"/>
      <w:bookmarkStart w:id="150" w:name="_Toc59"/>
      <w:bookmarkEnd w:id="149"/>
      <w:r>
        <w:rPr>
          <w:rtl w:val="true"/>
        </w:rPr>
        <w:t>معانی باب انفعال</w:t>
      </w:r>
      <w:bookmarkEnd w:id="15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باب متعدّی نباشد ، از برای مطاوعه فَعَلَ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 الکوزَ فَانْکَسَرَ و شاید که مطاوعه اَفْعَلَ باشد چون اَزْعَجْتُهُ فَانْزَعَجَ</w:t>
      </w:r>
      <w:r>
        <w:rPr>
          <w:rStyle w:val="FootnoteAnchor"/>
          <w:rtl w:val="true"/>
        </w:rPr>
        <w:footnoteReference w:id="183"/>
      </w:r>
      <w:r>
        <w:rPr>
          <w:rFonts w:ascii="IRNazanin" w:hAnsi="IRNazanin" w:eastAsia="IRNazanin"/>
          <w:color w:val="111111"/>
          <w:sz w:val="28"/>
          <w:sz w:val="28"/>
          <w:szCs w:val="28"/>
          <w:rtl w:val="true"/>
          <w:lang w:bidi="fa-IR"/>
        </w:rPr>
        <w:t>و بنا نمی شود این باب مگر از چیزی که در آن علاج</w:t>
      </w:r>
      <w:r>
        <w:rPr>
          <w:rStyle w:val="FootnoteAnchor"/>
          <w:rtl w:val="true"/>
        </w:rPr>
        <w:footnoteReference w:id="184"/>
      </w:r>
      <w:r>
        <w:rPr>
          <w:rFonts w:ascii="IRNazanin" w:hAnsi="IRNazanin" w:eastAsia="IRNazanin"/>
          <w:color w:val="111111"/>
          <w:sz w:val="28"/>
          <w:sz w:val="28"/>
          <w:szCs w:val="28"/>
          <w:rtl w:val="true"/>
          <w:lang w:bidi="fa-IR"/>
        </w:rPr>
        <w:t xml:space="preserve">و تاثیری باشد یعنی گفته نمی شود مثلاً اِنْکَرَمَ و اِنْعَدَمَ و غیر اینها زیراکه صرفیون چون مختصّ ساختند این باب را به مطاوعه پس التزام نمودند که بنا نهاده شود این باب از چیزهایی که </w:t>
      </w:r>
      <w:bookmarkStart w:id="151" w:name="pg5023_57004"/>
    </w:p>
    <w:p>
      <w:pPr>
        <w:pStyle w:val="BookText"/>
        <w:rPr/>
      </w:pPr>
      <w:bookmarkEnd w:id="151"/>
      <w:r>
        <w:rPr>
          <w:rFonts w:ascii="IRNazanin" w:hAnsi="IRNazanin" w:eastAsia="IRNazanin"/>
          <w:color w:val="111111"/>
          <w:sz w:val="28"/>
          <w:sz w:val="28"/>
          <w:szCs w:val="28"/>
          <w:rtl w:val="true"/>
          <w:lang w:bidi="fa-IR"/>
        </w:rPr>
        <w:t>اثرش ظاهر باشد از جهت تقویت این معنی که ذکر کرده شد ، و معنی مطاوعه ظاهر بودن حصول اثر است</w:t>
      </w:r>
      <w:r>
        <w:rPr>
          <w:rFonts w:eastAsia="IRNazanin" w:cs="IRNazanin"/>
          <w:color w:val="111111"/>
          <w:sz w:val="28"/>
          <w:szCs w:val="28"/>
          <w:rtl w:val="true"/>
          <w:lang w:bidi="fa-IR"/>
        </w:rPr>
        <w:t>.</w:t>
      </w:r>
    </w:p>
    <w:p>
      <w:pPr>
        <w:pStyle w:val="Heading4"/>
        <w:numPr>
          <w:ilvl w:val="3"/>
          <w:numId w:val="1"/>
        </w:numPr>
        <w:rPr/>
      </w:pPr>
      <w:bookmarkStart w:id="152" w:name="__RefHeading___Toc620048_774463916"/>
      <w:bookmarkStart w:id="153" w:name="_Toc60"/>
      <w:bookmarkEnd w:id="152"/>
      <w:r>
        <w:rPr>
          <w:rtl w:val="true"/>
        </w:rPr>
        <w:t>اجوف واوی</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 معلوم اِنْقادَ تا آخر و مجهول اُنْقیدَ که اصل اُنْقُوِدَ بود کسره بر واو ثقیل بود به ماقبل دادند بعد از سلب حرکت ماقبل واو ساکن ماقبل مکسور را قلب بیاء کردند اُنْقِیدَ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 معلوم یَنْقادُ تا آخر و مجهول یُنْقادُ </w:t>
      </w:r>
      <w:r>
        <w:rPr>
          <w:rStyle w:val="FootnoteAnchor"/>
          <w:rtl w:val="true"/>
        </w:rPr>
        <w:footnoteReference w:id="185"/>
      </w:r>
      <w:r>
        <w:rPr>
          <w:rFonts w:ascii="Amiri" w:hAnsi="Amiri" w:eastAsia="Amiri" w:cs="Amiri"/>
          <w:color w:val="111111"/>
          <w:sz w:val="28"/>
          <w:sz w:val="28"/>
          <w:szCs w:val="28"/>
          <w:rtl w:val="true"/>
          <w:lang w:bidi="ar-SA"/>
        </w:rPr>
        <w:t>اسم فاعل و مفعول مُنْقادٌ امر حاضر اِنْقَدْ</w:t>
      </w:r>
      <w:r>
        <w:rPr>
          <w:rStyle w:val="FootnoteAnchor"/>
          <w:rtl w:val="true"/>
        </w:rPr>
        <w:footnoteReference w:id="186"/>
      </w:r>
      <w:r>
        <w:rPr>
          <w:rFonts w:ascii="Amiri" w:hAnsi="Amiri" w:eastAsia="Amiri" w:cs="Amiri"/>
          <w:color w:val="111111"/>
          <w:sz w:val="28"/>
          <w:sz w:val="28"/>
          <w:szCs w:val="28"/>
          <w:rtl w:val="true"/>
          <w:lang w:bidi="ar-SA"/>
        </w:rPr>
        <w:t>نهی لا یَنْقَدْ جحد لَمْ یَنْقَدْ نفی لا یَنْقادُ استفهام هَلْ یَنْقادُ</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20050_774463916"/>
      <w:bookmarkStart w:id="155" w:name="_Toc61"/>
      <w:bookmarkEnd w:id="154"/>
      <w:r>
        <w:rPr>
          <w:rtl w:val="true"/>
        </w:rPr>
        <w:t>ناقص یایی</w:t>
      </w:r>
      <w:bookmarkEnd w:id="1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الاِنْمِحاء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سوده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اِنْمَحی یَنْمَحی انْمِحاءً </w:t>
      </w:r>
      <w:r>
        <w:rPr>
          <w:rStyle w:val="FootnoteAnchor"/>
          <w:rtl w:val="true"/>
        </w:rPr>
        <w:footnoteReference w:id="187"/>
      </w:r>
      <w:r>
        <w:rPr>
          <w:rFonts w:ascii="IRNazanin" w:hAnsi="IRNazanin" w:eastAsia="IRNazanin"/>
          <w:color w:val="111111"/>
          <w:sz w:val="28"/>
          <w:sz w:val="28"/>
          <w:szCs w:val="28"/>
          <w:rtl w:val="true"/>
          <w:lang w:bidi="fa-IR"/>
        </w:rPr>
        <w:t>اَلْمُنمَحِی اَلْمُنْمَحی انْمَحِ لا یَنْمَحِ و بر این قیاس بود لفیف مقرون چون اِنْزَوی ، یَنْزَوی ، فهو مُنْزَوٍ ، و ذاک مُنْزَویً ، اِنْزَوِ ، لا یَنْزَوِ</w:t>
      </w:r>
      <w:r>
        <w:rPr>
          <w:rFonts w:eastAsia="IRNazanin" w:cs="IRNazanin"/>
          <w:color w:val="111111"/>
          <w:sz w:val="28"/>
          <w:szCs w:val="28"/>
          <w:rtl w:val="true"/>
          <w:lang w:bidi="fa-IR"/>
        </w:rPr>
        <w:t xml:space="preserve">. </w:t>
      </w:r>
      <w:bookmarkStart w:id="156" w:name="pg5023_57005"/>
    </w:p>
    <w:p>
      <w:pPr>
        <w:pStyle w:val="Heading4"/>
        <w:numPr>
          <w:ilvl w:val="3"/>
          <w:numId w:val="1"/>
        </w:numPr>
        <w:rPr/>
      </w:pPr>
      <w:bookmarkStart w:id="157" w:name="__RefHeading___Toc620052_774463916"/>
      <w:bookmarkStart w:id="158" w:name="_Toc62"/>
      <w:bookmarkEnd w:id="156"/>
      <w:bookmarkEnd w:id="157"/>
      <w:r>
        <w:rPr>
          <w:rtl w:val="true"/>
        </w:rPr>
        <w:t>مضاعف از باب انْفِعال</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اَلْاِنْصِباب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ریخته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یَنْصَبُّ ، فهو مُنْصَبُّ و ذاکَ مُنْصَبٌّ فِیه ، امر حاضر اِنْصَبَّ اِنْصَبِّ اِنْصَبِبْ ، نهی لا یَنْصَبَّ لا ینصَبِّ لا یَنْصَبِبْ</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620054_774463916"/>
      <w:bookmarkStart w:id="160" w:name="_Toc63"/>
      <w:bookmarkEnd w:id="159"/>
      <w:r>
        <w:rPr>
          <w:rtl w:val="true"/>
        </w:rPr>
        <w:t>باب اسْتِفْعال</w:t>
      </w:r>
      <w:bookmarkEnd w:id="160"/>
    </w:p>
    <w:p>
      <w:pPr>
        <w:pStyle w:val="Heading4"/>
        <w:numPr>
          <w:ilvl w:val="3"/>
          <w:numId w:val="1"/>
        </w:numPr>
        <w:rPr/>
      </w:pPr>
      <w:bookmarkStart w:id="161" w:name="__RefHeading___Toc620056_774463916"/>
      <w:bookmarkStart w:id="162" w:name="_Toc64"/>
      <w:bookmarkEnd w:id="161"/>
      <w:r>
        <w:rPr>
          <w:rtl w:val="true"/>
        </w:rPr>
        <w:t>معانی باب استفعال</w:t>
      </w:r>
      <w:bookmarkEnd w:id="162"/>
    </w:p>
    <w:p>
      <w:pPr>
        <w:pStyle w:val="BookText"/>
        <w:rPr/>
      </w:pPr>
      <w:r>
        <w:rPr>
          <w:rFonts w:ascii="IRNazanin" w:hAnsi="IRNazanin" w:eastAsia="IRNazanin"/>
          <w:color w:val="111111"/>
          <w:sz w:val="28"/>
          <w:sz w:val="28"/>
          <w:szCs w:val="28"/>
          <w:rtl w:val="true"/>
          <w:lang w:bidi="fa-IR"/>
        </w:rPr>
        <w:t xml:space="preserve">این باب برای طلب فعل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اِسْتَکْتَبَ و اِسْتَخْرَجَ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کتابت و بدر آمدن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که برای انتقال باشد از حالی به حالی چون اِسْتَحْجَرَ الطِّینُ واسْتَنْوَقَ الْجَمَل</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قاله طرفة بن العبد وهو غلام لمسیّب بن علس لمّا انشد بین یدی عمرو بن رشد وقد اتلافی الهمّ عند احتضاره بناج علیه الصیعریّة مکرم لان الصیعریة من سمات النّاقة دون الجمل فقال المسیب لیقتلنّه لسانه و نقل انه کان اخر امره کما تفرّس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الصیعریّة سمة فی عنق النّاقة لا البعیر و ناقة ناجیة ای سریعة ولایوصف به البعیر او یقال ناج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عربها هر سال بجهة قربانی شتر نر می آوردند یکسال شتر ماده آوردند این مثل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که به معنی اعتقاد باشد چون إِسْتَکْبَرَ وَ إِسْتَعْظَمَ</w:t>
      </w:r>
      <w:r>
        <w:rPr>
          <w:rFonts w:eastAsia="IRNazanin" w:cs="IRNazanin"/>
          <w:color w:val="111111"/>
          <w:sz w:val="28"/>
          <w:szCs w:val="28"/>
          <w:rtl w:val="true"/>
          <w:lang w:bidi="fa-IR"/>
        </w:rPr>
        <w:t>.</w:t>
      </w:r>
    </w:p>
    <w:p>
      <w:pPr>
        <w:pStyle w:val="Heading4"/>
        <w:numPr>
          <w:ilvl w:val="3"/>
          <w:numId w:val="1"/>
        </w:numPr>
        <w:rPr/>
      </w:pPr>
      <w:bookmarkStart w:id="163" w:name="__RefHeading___Toc620058_774463916"/>
      <w:bookmarkStart w:id="164" w:name="_Toc65"/>
      <w:bookmarkEnd w:id="163"/>
      <w:r>
        <w:rPr>
          <w:rtl w:val="true"/>
        </w:rPr>
        <w:t>مثال واوی</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چیزی شدن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ماضی معلوم اِسْتَوْجَبَ ، یَسْتَوْجِبُ ، اسْتِیجاباً فهو مُسْتَوْجِبٌ ، و ذاک مُسْتَوْجَبٌ ، اسْتَوْجِبْ ، لا یَسْتَوْجِبْ بر قیاس صحیح</w:t>
      </w:r>
      <w:r>
        <w:rPr>
          <w:rFonts w:eastAsia="Amiri" w:cs="Amiri" w:ascii="Amiri" w:hAnsi="Amiri"/>
          <w:color w:val="111111"/>
          <w:sz w:val="28"/>
          <w:szCs w:val="28"/>
          <w:rtl w:val="true"/>
          <w:lang w:bidi="ar-SA"/>
        </w:rPr>
        <w:t xml:space="preserve">. </w:t>
      </w:r>
      <w:bookmarkStart w:id="165" w:name="pg5023_57006"/>
    </w:p>
    <w:p>
      <w:pPr>
        <w:pStyle w:val="Heading4"/>
        <w:numPr>
          <w:ilvl w:val="3"/>
          <w:numId w:val="1"/>
        </w:numPr>
        <w:rPr/>
      </w:pPr>
      <w:bookmarkStart w:id="166" w:name="__RefHeading___Toc620060_774463916"/>
      <w:bookmarkStart w:id="167" w:name="_Toc66"/>
      <w:bookmarkEnd w:id="165"/>
      <w:bookmarkEnd w:id="166"/>
      <w:r>
        <w:rPr>
          <w:rtl w:val="true"/>
        </w:rPr>
        <w:t>اجوف واوی</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یَسْتَقیمُ</w:t>
      </w:r>
      <w:r>
        <w:rPr>
          <w:rStyle w:val="FootnoteAnchor"/>
          <w:rtl w:val="true"/>
        </w:rPr>
        <w:footnoteReference w:id="189"/>
      </w:r>
      <w:r>
        <w:rPr>
          <w:rFonts w:ascii="Amiri" w:hAnsi="Amiri" w:eastAsia="Amiri" w:cs="Amiri"/>
          <w:color w:val="111111"/>
          <w:sz w:val="28"/>
          <w:sz w:val="28"/>
          <w:szCs w:val="28"/>
          <w:rtl w:val="true"/>
          <w:lang w:bidi="ar-SA"/>
        </w:rPr>
        <w:t>اسْتِقامَة</w:t>
      </w:r>
      <w:r>
        <w:rPr>
          <w:rStyle w:val="FootnoteAnchor"/>
          <w:rtl w:val="true"/>
        </w:rPr>
        <w:footnoteReference w:id="190"/>
      </w:r>
      <w:r>
        <w:rPr>
          <w:rFonts w:ascii="Amiri" w:hAnsi="Amiri" w:eastAsia="Amiri" w:cs="Amiri"/>
          <w:color w:val="111111"/>
          <w:sz w:val="28"/>
          <w:sz w:val="28"/>
          <w:szCs w:val="28"/>
          <w:rtl w:val="true"/>
          <w:lang w:bidi="ar-SA"/>
        </w:rPr>
        <w:t>المُسْتَقیمُ المُسْتَقامُ اسْتَقِمْ لا یَسْتَقِمْ بر قیاس أَقامَ یُقیمُ إِقامَةً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20062_774463916"/>
      <w:bookmarkStart w:id="169" w:name="_Toc67"/>
      <w:bookmarkEnd w:id="168"/>
      <w:r>
        <w:rPr>
          <w:rtl w:val="true"/>
        </w:rPr>
        <w:t>ناقص یایی</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خیمه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اسْتَخبی یَسْتَخبی اسْتَخباءً</w:t>
      </w:r>
      <w:r>
        <w:rPr>
          <w:rStyle w:val="FootnoteAnchor"/>
          <w:rtl w:val="true"/>
        </w:rPr>
        <w:footnoteReference w:id="191"/>
      </w:r>
      <w:r>
        <w:rPr>
          <w:rFonts w:ascii="Amiri" w:hAnsi="Amiri" w:eastAsia="Amiri" w:cs="Amiri"/>
          <w:color w:val="111111"/>
          <w:sz w:val="28"/>
          <w:sz w:val="28"/>
          <w:szCs w:val="28"/>
          <w:rtl w:val="true"/>
          <w:lang w:bidi="ar-SA"/>
        </w:rPr>
        <w:t>المُسْتَخْبی المُسْتَخْبی اسْتَخْبِ لا یَسْتَخْبِ</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20064_774463916"/>
      <w:bookmarkStart w:id="171" w:name="_Toc68"/>
      <w:bookmarkEnd w:id="170"/>
      <w:r>
        <w:rPr>
          <w:rtl w:val="true"/>
        </w:rPr>
        <w:t>لفیف مقرون</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اِسْتَحْیی یَسْتَحْیی اِسْتِحْیاءً فهو مُسْتَحْیٍ و ذاک مُسْتَحْیاً اِسْتَحْیِ لا یَسْتَحْیِ و شاید که گویند اِسْتَحی ، یَسْتَحی ، اِسْتِحاءً ، فهو مستحٍ ، وذاک مُسْتَحیً ، امر اِسْتَحِ ، نهی لا یَسْتَحِ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حَیِیَ جایز است که ادغام کنند و گویند حَیَّ حَیّا حَیُّوا تا آخر</w:t>
      </w:r>
      <w:r>
        <w:rPr>
          <w:rFonts w:eastAsia="IRNazanin" w:cs="IRNazanin"/>
          <w:color w:val="111111"/>
          <w:sz w:val="28"/>
          <w:szCs w:val="28"/>
          <w:rtl w:val="true"/>
          <w:lang w:bidi="fa-IR"/>
        </w:rPr>
        <w:t>.</w:t>
      </w:r>
    </w:p>
    <w:p>
      <w:pPr>
        <w:pStyle w:val="Heading4"/>
        <w:numPr>
          <w:ilvl w:val="3"/>
          <w:numId w:val="1"/>
        </w:numPr>
        <w:rPr/>
      </w:pPr>
      <w:bookmarkStart w:id="172" w:name="__RefHeading___Toc620066_774463916"/>
      <w:bookmarkStart w:id="173" w:name="_Toc69"/>
      <w:bookmarkEnd w:id="172"/>
      <w:r>
        <w:rPr>
          <w:rtl w:val="true"/>
        </w:rPr>
        <w:t>مضاعف</w:t>
      </w:r>
      <w:bookmarkEnd w:id="1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الاسِتتْباب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 </w:t>
      </w:r>
      <w:r>
        <w:rPr>
          <w:rStyle w:val="FootnoteAnchor"/>
          <w:rtl w:val="true"/>
        </w:rPr>
        <w:footnoteReference w:id="192"/>
      </w:r>
      <w:r>
        <w:rPr>
          <w:rFonts w:ascii="Amiri" w:hAnsi="Amiri" w:eastAsia="Amiri" w:cs="Amiri"/>
          <w:color w:val="111111"/>
          <w:sz w:val="28"/>
          <w:sz w:val="28"/>
          <w:szCs w:val="28"/>
          <w:rtl w:val="true"/>
          <w:lang w:bidi="ar-SA"/>
        </w:rPr>
        <w:t xml:space="preserve">یَسْتَتِبُّ اِسْتِتْباباً اسم فاعل مُسْتَتِبٌّ اسم مفعول مُسْتَتَبٌّ امر حاضر اِسْتَتَبَّ اِسْتَتَبِّ اِسْتَتْبِبْ و بر این قیاس </w:t>
      </w:r>
      <w:bookmarkStart w:id="174" w:name="pg5023_57007"/>
    </w:p>
    <w:p>
      <w:pPr>
        <w:pStyle w:val="BookText"/>
        <w:rPr/>
      </w:pPr>
      <w:bookmarkEnd w:id="174"/>
      <w:r>
        <w:rPr>
          <w:rFonts w:ascii="IRNazanin" w:hAnsi="IRNazanin" w:eastAsia="IRNazanin"/>
          <w:color w:val="111111"/>
          <w:sz w:val="28"/>
          <w:sz w:val="28"/>
          <w:szCs w:val="28"/>
          <w:rtl w:val="true"/>
          <w:lang w:bidi="fa-IR"/>
        </w:rPr>
        <w:t>است امر غایب و نهی و جحد</w:t>
      </w:r>
      <w:r>
        <w:rPr>
          <w:rFonts w:eastAsia="IRNazanin" w:cs="IRNazanin"/>
          <w:color w:val="111111"/>
          <w:sz w:val="28"/>
          <w:szCs w:val="28"/>
          <w:rtl w:val="true"/>
          <w:lang w:bidi="fa-IR"/>
        </w:rPr>
        <w:t>.</w:t>
      </w:r>
    </w:p>
    <w:p>
      <w:pPr>
        <w:pStyle w:val="Heading3"/>
        <w:numPr>
          <w:ilvl w:val="2"/>
          <w:numId w:val="1"/>
        </w:numPr>
        <w:rPr/>
      </w:pPr>
      <w:bookmarkStart w:id="175" w:name="__RefHeading___Toc620068_774463916"/>
      <w:bookmarkStart w:id="176" w:name="_Toc70"/>
      <w:bookmarkEnd w:id="175"/>
      <w:r>
        <w:rPr>
          <w:rtl w:val="true"/>
        </w:rPr>
        <w:t>باب تفعّل</w:t>
      </w:r>
      <w:bookmarkEnd w:id="176"/>
    </w:p>
    <w:p>
      <w:pPr>
        <w:pStyle w:val="Heading4"/>
        <w:numPr>
          <w:ilvl w:val="3"/>
          <w:numId w:val="1"/>
        </w:numPr>
        <w:rPr/>
      </w:pPr>
      <w:bookmarkStart w:id="177" w:name="__RefHeading___Toc620070_774463916"/>
      <w:bookmarkStart w:id="178" w:name="_Toc71"/>
      <w:bookmarkEnd w:id="177"/>
      <w:r>
        <w:rPr>
          <w:rtl w:val="true"/>
        </w:rPr>
        <w:t>معانی باب تفعّل</w:t>
      </w:r>
      <w:bookmarkEnd w:id="178"/>
    </w:p>
    <w:p>
      <w:pPr>
        <w:pStyle w:val="BookText"/>
        <w:rPr/>
      </w:pPr>
      <w:r>
        <w:rPr>
          <w:rFonts w:ascii="IRNazanin" w:hAnsi="IRNazanin" w:eastAsia="IRNazanin"/>
          <w:color w:val="111111"/>
          <w:sz w:val="28"/>
          <w:sz w:val="28"/>
          <w:szCs w:val="28"/>
          <w:rtl w:val="true"/>
          <w:lang w:bidi="fa-IR"/>
        </w:rPr>
        <w:t xml:space="preserve">این باب مطاوعه فعل باشد چون قَطَعْتُهُ فَتَقَطَّع و به معنی تکلّف و تشبّه نیز آید چون تَحَلَّمَ و تَزَهَّدَ و به معنی مهلت آید چون تَجَرَّعَ و چون در مستقبل باب تفعّل و تفاعل و تفعلل دو تاء جمع شود جایز باشد که یکی را بیندازند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الْمَلئکَةُ و تَزاوَرُ عَنْ کهْفِهِمْ و تَصَدّی</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جواب گوئیم که با آن درست نمی شود زیرا که آن ضمیر مخاطب است اگر فعل ماضی باشد باید تَصَدَّیْتَ گفته شود که با آن درست بیاید که ضمیر مخاطب مذکر است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تَلَظّی فعل ماضی باشد باید تَلَظَّتْ بگوید از برای آنکه نار مؤنث سماعی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620072_774463916"/>
      <w:bookmarkStart w:id="180" w:name="_Toc72"/>
      <w:bookmarkEnd w:id="179"/>
      <w:r>
        <w:rPr>
          <w:rtl w:val="true"/>
        </w:rPr>
        <w:t>ناقص یایی</w:t>
      </w:r>
      <w:bookmarkEnd w:id="180"/>
    </w:p>
    <w:p>
      <w:pPr>
        <w:pStyle w:val="BookText"/>
        <w:rPr/>
      </w:pPr>
      <w:r>
        <w:rPr>
          <w:rFonts w:ascii="Amiri" w:hAnsi="Amiri" w:eastAsia="Amiri" w:cs="Amiri"/>
          <w:color w:val="111111"/>
          <w:sz w:val="28"/>
          <w:sz w:val="28"/>
          <w:szCs w:val="28"/>
          <w:rtl w:val="true"/>
          <w:lang w:bidi="ar-SA"/>
        </w:rPr>
        <w:t>تَمَنّی یَتَمَنّی تَمَنِیّاً اصل مصدر تَمنُّیاً بود ضمه را به جهت یاء بدل به کسره کردند تَمَنّیاً شد اسم فاعل مُتَمَنٍّ ، اسم مفعول مُتَمَنیًّ ، امر حاضر تَمَنَّ ، نهی لا یَتَمَنَّ ، جحد لَمْ یَتَمَنَّ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620074_774463916"/>
      <w:bookmarkStart w:id="182" w:name="_Toc73"/>
      <w:bookmarkEnd w:id="181"/>
      <w:r>
        <w:rPr>
          <w:rtl w:val="true"/>
        </w:rPr>
        <w:t>مضاعف</w:t>
      </w:r>
      <w:bookmarkEnd w:id="1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یَتَحَبَّبُ تَحَبُّباً المُتَحَبِّبُ المُتَحَبَّبُ تَحَبَّبْ لا یَتَحبَّبْ بر قیاس صحیح</w:t>
      </w:r>
      <w:r>
        <w:rPr>
          <w:rFonts w:eastAsia="Amiri" w:cs="Amiri" w:ascii="Amiri" w:hAnsi="Amiri"/>
          <w:color w:val="111111"/>
          <w:sz w:val="28"/>
          <w:szCs w:val="28"/>
          <w:rtl w:val="true"/>
          <w:lang w:bidi="ar-SA"/>
        </w:rPr>
        <w:t xml:space="preserve">. </w:t>
      </w:r>
      <w:bookmarkStart w:id="183" w:name="pg5023_57008"/>
    </w:p>
    <w:p>
      <w:pPr>
        <w:pStyle w:val="Heading3"/>
        <w:numPr>
          <w:ilvl w:val="2"/>
          <w:numId w:val="1"/>
        </w:numPr>
        <w:rPr/>
      </w:pPr>
      <w:bookmarkStart w:id="184" w:name="__RefHeading___Toc620076_774463916"/>
      <w:bookmarkStart w:id="185" w:name="_Toc74"/>
      <w:bookmarkEnd w:id="183"/>
      <w:bookmarkEnd w:id="184"/>
      <w:r>
        <w:rPr>
          <w:rtl w:val="true"/>
        </w:rPr>
        <w:t>باب تفاعل</w:t>
      </w:r>
      <w:bookmarkEnd w:id="185"/>
    </w:p>
    <w:p>
      <w:pPr>
        <w:pStyle w:val="Heading4"/>
        <w:numPr>
          <w:ilvl w:val="3"/>
          <w:numId w:val="1"/>
        </w:numPr>
        <w:rPr/>
      </w:pPr>
      <w:bookmarkStart w:id="186" w:name="__RefHeading___Toc620078_774463916"/>
      <w:bookmarkStart w:id="187" w:name="_Toc75"/>
      <w:bookmarkEnd w:id="186"/>
      <w:r>
        <w:rPr>
          <w:rtl w:val="true"/>
        </w:rPr>
        <w:t>معانی باب تفاعل</w:t>
      </w:r>
      <w:bookmarkEnd w:id="187"/>
    </w:p>
    <w:p>
      <w:pPr>
        <w:pStyle w:val="BookText"/>
        <w:rPr/>
      </w:pPr>
      <w:r>
        <w:rPr>
          <w:rFonts w:ascii="IRNazanin" w:hAnsi="IRNazanin" w:eastAsia="IRNazanin"/>
          <w:color w:val="111111"/>
          <w:sz w:val="28"/>
          <w:sz w:val="28"/>
          <w:szCs w:val="28"/>
          <w:rtl w:val="true"/>
          <w:lang w:bidi="fa-IR"/>
        </w:rPr>
        <w:t>اصل این باب آن است که در میان دو کس باشد همچنانکه در باب مفاعله لکن اینجا مجموع به حسب صورت ، فاعل باشند چون تَضارَبَ زَیْد و عمرو و در مفاعله به حسب صورت یکی فاعل باشد و دیگری مفعول و شاید که به معنی اظهار چیزی باشد که آن چیز حاصل نباشد چون تَجاهَلَ زَیْدٌ و تَمارَضَ عَمْروٌ یعنی جهل و بیماری را آشکار کرد و حال آنکه جاهل و بیمار نبودند و شاید که بمعنی أفْعَل آید چون تساقَط ای أَسْقَط کقوله تعالی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قال الزمخشری فی الکشاف فی ذیل هذه الآیة تساقط فیه تسع 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بادغام التاء وتتساقط باظهار التائین وتساقط بطرح الثانیة ویساقط بالیاء وادغام التاء وتساقط و نسقط و یسقط وتسقط و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ما فی کلامه فی بیان القراءات التسع من الابهام حیث لم یبین ضبط شیء من القراءات من حیث الحرکات و بدونه لایعرف أن هذه اللفظة فی کل قرائة من ای باب من أبواب الثلاثی المزید فیه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ابوالبقاء فکلامه احسن من کلام الزمخشری وهذا نصه تساقط یقرء علی تسعة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والتشدید والأصل تتساقط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بالتائین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الاوجه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ای بالتاء والتشدید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احد الاوجه فهما وجهان والثالث بالیاء والتشدید والاصل یتساقط فأدغمت التاء فی السین والرابع بالتاء والتخفیف علی حذف الثانیة والفاعل علی هذه الأوجه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النخلة وقیل الثمرة لدلالة الکلام علیها والخامس بالتاء والتخفیف وضم القاف و السادس کذلک الا أنه بالیاء و الفاعل الجذع اوالثمر والسابع تساقط بتاء مضمومة و بالالف وکسر القاف والثامن کذلک الا انه بالیاء والتاسع تسقط بتاء مضمومة وکسر القاف من غیر الف و اظن انه یقرء کذلک بالیاء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نقل کلام زمخشری و ابوالبقاء آنست که لفظ تساقط در صرف میر بدون تشدید سین مثال مضارع باب تفاعل نمیشود پس باید بفتح تاء و تشدید سین باشد، بنابراینکه در اصل تتساقط با دو تاء بوده وتاء دوم در سین ادغام شده مثل یَصّاعد که در فصل بعد خواهد آمد یا اینکه باصل باقی بماند یعنی تتساقط بفتح تائین وفتح قاف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مجاهد فی کتاب السبعة فی القراءات اختلفوا فی التخفیف والتشدید مع التاء ولم یقرء احد منهم بالیاء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 علیک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فقرء ابن کثیر ونافع و ابوعمرو ابن عامر والکسائی تَسّاقط بفتح التاء مشددة السین و قرء حمزة تساقط بفتح التاء مخففة السین واختلف عن عاصم فروی عنه أبوبکر تساقط مثل ابی عمر و روی عنه حفص تساقط بضم التاء وکسر القاف مخفّفة السین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تُساقِطْ عَلَیْکِ رُطَباً جنیّاً ای تُسْقِطْ</w:t>
      </w:r>
      <w:r>
        <w:rPr>
          <w:rFonts w:eastAsia="Amiri" w:cs="Amiri" w:ascii="Amiri" w:hAnsi="Amiri"/>
          <w:color w:val="111111"/>
          <w:sz w:val="28"/>
          <w:szCs w:val="28"/>
          <w:rtl w:val="true"/>
          <w:lang w:bidi="ar-SA"/>
        </w:rPr>
        <w:t>.</w:t>
      </w:r>
      <w:bookmarkStart w:id="188" w:name="pg5023_57009"/>
    </w:p>
    <w:p>
      <w:pPr>
        <w:pStyle w:val="Heading4"/>
        <w:numPr>
          <w:ilvl w:val="3"/>
          <w:numId w:val="1"/>
        </w:numPr>
        <w:rPr/>
      </w:pPr>
      <w:bookmarkStart w:id="189" w:name="__RefHeading___Toc620080_774463916"/>
      <w:bookmarkStart w:id="190" w:name="_Toc76"/>
      <w:bookmarkEnd w:id="188"/>
      <w:bookmarkEnd w:id="189"/>
      <w:r>
        <w:rPr>
          <w:rtl w:val="true"/>
        </w:rPr>
        <w:t>ناقص واوی</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تَصابا یَتَصابا تَصابِیاً ضمّه در مصدر بدل به کسره شد چنانکه در باب تفعل گذشت المُتَصابی المُتَصابی تَصابَ</w:t>
      </w:r>
      <w:r>
        <w:rPr>
          <w:rStyle w:val="FootnoteAnchor"/>
          <w:rtl w:val="true"/>
        </w:rPr>
        <w:footnoteReference w:id="196"/>
      </w:r>
      <w:r>
        <w:rPr>
          <w:rFonts w:ascii="Amiri" w:hAnsi="Amiri" w:eastAsia="Amiri" w:cs="Amiri"/>
          <w:color w:val="111111"/>
          <w:sz w:val="28"/>
          <w:sz w:val="28"/>
          <w:szCs w:val="28"/>
          <w:rtl w:val="true"/>
          <w:lang w:bidi="ar-SA"/>
        </w:rPr>
        <w:t>لا یَتَصابَ</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20082_774463916"/>
      <w:bookmarkStart w:id="192" w:name="_Toc77"/>
      <w:bookmarkEnd w:id="191"/>
      <w:r>
        <w:rPr>
          <w:rtl w:val="true"/>
        </w:rPr>
        <w:t>ناقص یایی</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تَرامی یَتَرامی تَرامِیاً بر قیاس تَصابی</w:t>
      </w:r>
      <w:r>
        <w:rPr>
          <w:rFonts w:eastAsia="IRNazanin" w:cs="IRNazanin"/>
          <w:color w:val="111111"/>
          <w:sz w:val="28"/>
          <w:szCs w:val="28"/>
          <w:rtl w:val="true"/>
          <w:lang w:bidi="fa-IR"/>
        </w:rPr>
        <w:t>.</w:t>
      </w:r>
    </w:p>
    <w:p>
      <w:pPr>
        <w:pStyle w:val="Heading4"/>
        <w:numPr>
          <w:ilvl w:val="3"/>
          <w:numId w:val="1"/>
        </w:numPr>
        <w:rPr/>
      </w:pPr>
      <w:bookmarkStart w:id="193" w:name="__RefHeading___Toc620084_774463916"/>
      <w:bookmarkStart w:id="194" w:name="_Toc78"/>
      <w:bookmarkEnd w:id="193"/>
      <w:r>
        <w:rPr>
          <w:rtl w:val="true"/>
        </w:rPr>
        <w:t>مضاعف</w:t>
      </w:r>
      <w:bookmarkEnd w:id="19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التَحابب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تَحابَّ یَتَحابُّ تَحابُباً فهو و ذاک مُتَحابٌّ ، امر حاضر تَحابَّ تَحابِّ تَحابَبْ ، نهی لا یَتَحابَّ لا یَتَحابِّ لا یَتَحابَبْ ، و بر این قیاس بود جحد و امر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ماضی و امر یک صورتند لکن فرق قراین است</w:t>
      </w:r>
      <w:r>
        <w:rPr>
          <w:rFonts w:eastAsia="IRNazanin" w:cs="IRNazanin"/>
          <w:color w:val="111111"/>
          <w:sz w:val="28"/>
          <w:szCs w:val="28"/>
          <w:rtl w:val="true"/>
          <w:lang w:bidi="fa-IR"/>
        </w:rPr>
        <w:t xml:space="preserve">. </w:t>
      </w:r>
      <w:bookmarkStart w:id="195" w:name="pg5023_57010"/>
    </w:p>
    <w:p>
      <w:pPr>
        <w:pStyle w:val="Heading3"/>
        <w:numPr>
          <w:ilvl w:val="2"/>
          <w:numId w:val="1"/>
        </w:numPr>
        <w:rPr/>
      </w:pPr>
      <w:bookmarkStart w:id="196" w:name="__RefHeading___Toc620086_774463916"/>
      <w:bookmarkStart w:id="197" w:name="_Toc79"/>
      <w:bookmarkEnd w:id="195"/>
      <w:bookmarkEnd w:id="196"/>
      <w:r>
        <w:rPr>
          <w:rtl w:val="true"/>
        </w:rPr>
        <w:t>فصل</w:t>
      </w:r>
      <w:r>
        <w:rPr>
          <w:rtl w:val="true"/>
        </w:rPr>
        <w:t xml:space="preserve">: </w:t>
      </w:r>
      <w:r>
        <w:rPr>
          <w:rtl w:val="true"/>
        </w:rPr>
        <w:t>قاعده ای در دو باب تفعّل و تفاعل</w:t>
      </w:r>
      <w:bookmarkEnd w:id="197"/>
    </w:p>
    <w:p>
      <w:pPr>
        <w:pStyle w:val="BookText"/>
        <w:rPr/>
      </w:pPr>
      <w:r>
        <w:rPr>
          <w:rFonts w:ascii="IRNazanin" w:hAnsi="IRNazanin" w:eastAsia="IRNazanin"/>
          <w:color w:val="111111"/>
          <w:sz w:val="28"/>
          <w:sz w:val="28"/>
          <w:szCs w:val="28"/>
          <w:rtl w:val="true"/>
          <w:lang w:bidi="fa-IR"/>
        </w:rPr>
        <w:t xml:space="preserve">بدانکه فاء الفعل ،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وتفاعل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یازده حرف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و ثاء و دال و ذال و زا و سین و شین و صاد و ضاد و طا و ظا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که تاء را از جنس فاء کنند و ساکن نمایند و در فاء ادغام کنند و هرجا که اوّل ساکن باشد همزه وصل درآورند پس در تَطَهَّرَ یَتَطَهَّرُ تَطَهُّراً فهو مُتَطَهِّرٌ و ذاک مُتَطَهَّرٌ گویی اِطَّهَّرَ </w:t>
      </w:r>
      <w:r>
        <w:rPr>
          <w:rStyle w:val="FootnoteAnchor"/>
          <w:rtl w:val="true"/>
        </w:rPr>
        <w:footnoteReference w:id="197"/>
      </w:r>
      <w:r>
        <w:rPr>
          <w:rFonts w:ascii="IRNazanin" w:hAnsi="IRNazanin" w:eastAsia="IRNazanin"/>
          <w:color w:val="111111"/>
          <w:sz w:val="28"/>
          <w:sz w:val="28"/>
          <w:szCs w:val="28"/>
          <w:rtl w:val="true"/>
          <w:lang w:bidi="fa-IR"/>
        </w:rPr>
        <w:t>یَطَّهَّرُ اِطَّهُّراً فهو مُطَّهِّرٌ و ذاک مُطَّهَّرٌ و در تدارَکَ یَتَدارَکُ تَدارُکاً فهو مُتَدارِکٌ و ذاک مُتَدارَکٌ گویی ادّارَکَ یَدّارَکُ ادّارُکاً فهو مُدّارِکٌ وذاک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قرآن مجید آمده است المُزَّمِّل و المدَّثِّر و ازَّیَّنَتْ فَادّارَأتُم فیها و بر این قیاس بود اتَّرَّبَ یَتَّرَّبُ اتَّرُّبَاً فهو مُتّرِّبٌ و ذاک مُتَّرَّبٌ و اتّابَعَ یَتّابَعُ اتّابُعاً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واثَّبَّتَ یَثَّبَّتُ اثَّبُّتاً واثّاقَلَ یَثّاقَلُ اثّاقُلاً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ادَّثَّرَ یَدَّثَّرُ ادَّثُرّاً و ادّارَکَ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یَذَّکَّرُ اِذَّکُّراً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اِذّابَحَ یَذّابَحُ اذّابُحاً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اِزَّمَّلَ یَزَّمَّل و اِزَّمُّلاً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اِزّاوَرَ یَزّاوَرُ اِزّاوُراً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اِسَّرَّعَ یَسَّرَعُ اِسَّرُّعاً و اِسّارَعَ یَسّارَعُ اِسّارُعاً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اِشَّجَّعَ یَشَّجَّعُ اِشّجُّعاً و اِشّاعَرَ یَشّاعَرُ اشّاعُراً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اِصَّعَّدَ یَصَّعَّدُ اِصَّعُّداً و اِصّاعَد یَصّاعَدُ اِصّاعُداً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اِضَّرَّعَ یَضَّرَّعُ اِضَّرُّعاً و اِضّارَعَ یَضَّارَعُ اِضّارُعاً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واِطَّهَرَّ </w:t>
      </w:r>
      <w:bookmarkStart w:id="198" w:name="pg5023_57011"/>
    </w:p>
    <w:p>
      <w:pPr>
        <w:pStyle w:val="BookText"/>
        <w:rPr/>
      </w:pPr>
      <w:bookmarkEnd w:id="1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واِطّابَق یَطّابَق اِطّابُقاً و اطَّرَّق یَطَّرَّق اِطَّرُّقاً و اِظَّهَّرَ یَظَّهَّرُ اِظَّهُّراً و اظّاهَرَ یَظّاهَرُ اِظّاهُراً</w:t>
      </w:r>
      <w:r>
        <w:rPr>
          <w:rFonts w:eastAsia="IRNazanin" w:cs="IRNazanin"/>
          <w:color w:val="111111"/>
          <w:sz w:val="28"/>
          <w:szCs w:val="28"/>
          <w:rtl w:val="true"/>
          <w:lang w:bidi="fa-IR"/>
        </w:rPr>
        <w:t>.</w:t>
      </w:r>
    </w:p>
    <w:p>
      <w:pPr>
        <w:pStyle w:val="Heading3"/>
        <w:numPr>
          <w:ilvl w:val="2"/>
          <w:numId w:val="1"/>
        </w:numPr>
        <w:rPr/>
      </w:pPr>
      <w:bookmarkStart w:id="199" w:name="__RefHeading___Toc620088_774463916"/>
      <w:bookmarkStart w:id="200" w:name="_Toc80"/>
      <w:bookmarkEnd w:id="199"/>
      <w:r>
        <w:rPr>
          <w:rtl w:val="true"/>
        </w:rPr>
        <w:t>فصل</w:t>
      </w:r>
      <w:r>
        <w:rPr>
          <w:rtl w:val="true"/>
        </w:rPr>
        <w:t xml:space="preserve">: </w:t>
      </w:r>
      <w:r>
        <w:rPr>
          <w:rtl w:val="true"/>
        </w:rPr>
        <w:t>قاعده ای در باب افتعال</w:t>
      </w:r>
      <w:bookmarkEnd w:id="200"/>
    </w:p>
    <w:p>
      <w:pPr>
        <w:pStyle w:val="BookText"/>
        <w:rPr/>
      </w:pPr>
      <w:r>
        <w:rPr>
          <w:rFonts w:ascii="IRNazanin" w:hAnsi="IRNazanin" w:eastAsia="IRNazanin"/>
          <w:color w:val="111111"/>
          <w:sz w:val="28"/>
          <w:sz w:val="28"/>
          <w:szCs w:val="28"/>
          <w:rtl w:val="true"/>
          <w:lang w:bidi="fa-IR"/>
        </w:rPr>
        <w:t>بدانکه عین الفعل در باب افتعال چون یکی از این یازده حروف باشد روا بود که تاء افتعال را ساکن سازند و در عین ادغام کنند پس دو ساکن جمع شوند فاء وتاء بعضی حرکت تاء را بر فاء دهند ودر اِخْتَصَمَ</w:t>
      </w:r>
      <w:r>
        <w:rPr>
          <w:rStyle w:val="FootnoteAnchor"/>
          <w:rtl w:val="true"/>
        </w:rPr>
        <w:footnoteReference w:id="198"/>
      </w:r>
      <w:r>
        <w:rPr>
          <w:rFonts w:ascii="IRNazanin" w:hAnsi="IRNazanin" w:eastAsia="IRNazanin"/>
          <w:color w:val="111111"/>
          <w:sz w:val="28"/>
          <w:sz w:val="28"/>
          <w:szCs w:val="28"/>
          <w:rtl w:val="true"/>
          <w:lang w:bidi="fa-IR"/>
        </w:rPr>
        <w:t>یَخْتَصِمُ اِخْتِصاماً چنین گویند خَصَّمَ یَخَصِّمُ خِصّاماً فهو مُخَصِّمٌ و ذاک مُخَصَّمٌ امر حاضر خَصِّمْ و بعضی فاء را حرکت به کسره می دهند گویند خِصَّمَ یَخِصِّمُ خِصّاماً</w:t>
      </w:r>
      <w:r>
        <w:rPr>
          <w:rFonts w:eastAsia="IRNazanin" w:cs="IRNazanin"/>
          <w:color w:val="111111"/>
          <w:sz w:val="28"/>
          <w:szCs w:val="28"/>
          <w:rtl w:val="true"/>
          <w:lang w:bidi="fa-IR"/>
        </w:rPr>
        <w:t>.</w:t>
      </w:r>
    </w:p>
    <w:p>
      <w:pPr>
        <w:pStyle w:val="Heading3"/>
        <w:numPr>
          <w:ilvl w:val="2"/>
          <w:numId w:val="1"/>
        </w:numPr>
        <w:rPr/>
      </w:pPr>
      <w:bookmarkStart w:id="201" w:name="__RefHeading___Toc620090_774463916"/>
      <w:bookmarkStart w:id="202" w:name="_Toc81"/>
      <w:bookmarkEnd w:id="201"/>
      <w:r>
        <w:rPr>
          <w:rtl w:val="true"/>
        </w:rPr>
        <w:t>باب افْعلال</w:t>
      </w:r>
      <w:bookmarkEnd w:id="2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 یَحْمَرُّ اِحْمِراراً فهو و ذاک مُحْمَرٌّ ماضی </w:t>
      </w:r>
      <w:bookmarkStart w:id="203" w:name="pg5023_57012"/>
    </w:p>
    <w:p>
      <w:pPr>
        <w:pStyle w:val="BookText"/>
        <w:rPr/>
      </w:pPr>
      <w:bookmarkEnd w:id="203"/>
      <w:r>
        <w:rPr>
          <w:rFonts w:ascii="Amiri" w:hAnsi="Amiri" w:eastAsia="Amiri" w:cs="Amiri"/>
          <w:color w:val="111111"/>
          <w:sz w:val="28"/>
          <w:sz w:val="28"/>
          <w:szCs w:val="28"/>
          <w:rtl w:val="true"/>
          <w:lang w:bidi="ar-SA"/>
        </w:rPr>
        <w:t>مجهول اُحْمُرَّ مستقبل مجهول یُحْمَرُّ امر حاضر اِحْمَرَّ اِحْمَرِّ اِحْمَرِرْ و نهی وجحد بر این قیاس است</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620092_774463916"/>
      <w:bookmarkStart w:id="205" w:name="_Toc82"/>
      <w:bookmarkEnd w:id="204"/>
      <w:r>
        <w:rPr>
          <w:rtl w:val="true"/>
        </w:rPr>
        <w:t>باب افعیلال</w:t>
      </w:r>
      <w:bookmarkEnd w:id="205"/>
    </w:p>
    <w:p>
      <w:pPr>
        <w:pStyle w:val="BookText"/>
        <w:rPr/>
      </w:pPr>
      <w:r>
        <w:rPr>
          <w:rStyle w:val="FootnoteAnchor"/>
          <w:rtl w:val="true"/>
        </w:rPr>
        <w:footnoteReference w:id="200"/>
      </w:r>
      <w:r>
        <w:rPr>
          <w:rFonts w:ascii="Amiri" w:hAnsi="Amiri" w:eastAsia="Amiri" w:cs="Amiri"/>
          <w:color w:val="111111"/>
          <w:sz w:val="28"/>
          <w:sz w:val="28"/>
          <w:szCs w:val="28"/>
          <w:rtl w:val="true"/>
          <w:lang w:bidi="ar-SA"/>
        </w:rPr>
        <w:t>الاِحْمیرار ، إِحْمارَّ یَحْمارُّ اِحْمیراراً اسم فاعل و اسم مفعول مُحْمارُّ امر حاضر اِحْمارَّ اِحْمارِّ اِحْمارِرْ بر این قیاس است نهی وجحد</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620094_774463916"/>
      <w:bookmarkStart w:id="207" w:name="_Toc83"/>
      <w:bookmarkEnd w:id="206"/>
      <w:r>
        <w:rPr>
          <w:rtl w:val="true"/>
        </w:rPr>
        <w:t>فصل</w:t>
      </w:r>
      <w:r>
        <w:rPr>
          <w:rtl w:val="true"/>
        </w:rPr>
        <w:t xml:space="preserve">: </w:t>
      </w:r>
      <w:r>
        <w:rPr>
          <w:rtl w:val="true"/>
        </w:rPr>
        <w:t>فعل رباعی مجرد</w:t>
      </w:r>
      <w:bookmarkEnd w:id="207"/>
    </w:p>
    <w:p>
      <w:pPr>
        <w:pStyle w:val="BookText"/>
        <w:rPr/>
      </w:pPr>
      <w:r>
        <w:rPr>
          <w:rFonts w:ascii="Amiri" w:hAnsi="Amiri" w:eastAsia="Amiri" w:cs="Amiri"/>
          <w:color w:val="111111"/>
          <w:sz w:val="28"/>
          <w:sz w:val="28"/>
          <w:szCs w:val="28"/>
          <w:rtl w:val="true"/>
          <w:lang w:bidi="ar-SA"/>
        </w:rPr>
        <w:t>باب فَعْلَلَ</w:t>
      </w:r>
      <w:r>
        <w:rPr>
          <w:rStyle w:val="FootnoteAnchor"/>
          <w:rtl w:val="true"/>
        </w:rPr>
        <w:footnoteReference w:id="201"/>
      </w:r>
      <w:r>
        <w:rPr>
          <w:rFonts w:ascii="Amiri" w:hAnsi="Amiri" w:eastAsia="Amiri" w:cs="Amiri"/>
          <w:color w:val="111111"/>
          <w:sz w:val="28"/>
          <w:sz w:val="28"/>
          <w:szCs w:val="28"/>
          <w:rtl w:val="true"/>
          <w:lang w:bidi="ar-SA"/>
        </w:rPr>
        <w:t>دَحْرَجَ یُدَحْرِجُ دَحْرَجَةً ودِحْراجاً فهو مُدَحْرِجٌ وذاک مُدَحْرَجٌ ، امر دَحْرِجْ ، نهی لا یُدَحْرِجْ</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620096_774463916"/>
      <w:bookmarkStart w:id="209" w:name="_Toc84"/>
      <w:bookmarkEnd w:id="208"/>
      <w:r>
        <w:rPr>
          <w:rtl w:val="true"/>
        </w:rPr>
        <w:t>فصل</w:t>
      </w:r>
      <w:r>
        <w:rPr>
          <w:rtl w:val="true"/>
        </w:rPr>
        <w:t xml:space="preserve">: </w:t>
      </w:r>
      <w:r>
        <w:rPr>
          <w:rtl w:val="true"/>
        </w:rPr>
        <w:t>ابواب فعل رباعی مزید</w:t>
      </w:r>
      <w:bookmarkEnd w:id="209"/>
    </w:p>
    <w:p>
      <w:pPr>
        <w:pStyle w:val="Heading3"/>
        <w:numPr>
          <w:ilvl w:val="2"/>
          <w:numId w:val="1"/>
        </w:numPr>
        <w:rPr/>
      </w:pPr>
      <w:bookmarkStart w:id="210" w:name="__RefHeading___Toc620098_774463916"/>
      <w:bookmarkStart w:id="211" w:name="_Toc85"/>
      <w:bookmarkEnd w:id="210"/>
      <w:r>
        <w:rPr>
          <w:rtl w:val="true"/>
        </w:rPr>
        <w:t>باب تَفَعْلُل</w:t>
      </w:r>
      <w:bookmarkEnd w:id="211"/>
    </w:p>
    <w:p>
      <w:pPr>
        <w:pStyle w:val="BookText"/>
        <w:rPr/>
      </w:pPr>
      <w:r>
        <w:rPr>
          <w:rStyle w:val="FootnoteAnchor"/>
          <w:rtl w:val="true"/>
        </w:rPr>
        <w:footnoteReference w:id="202"/>
      </w:r>
      <w:r>
        <w:rPr>
          <w:rFonts w:ascii="Amiri" w:hAnsi="Amiri" w:eastAsia="Amiri" w:cs="Amiri"/>
          <w:color w:val="111111"/>
          <w:sz w:val="28"/>
          <w:sz w:val="28"/>
          <w:szCs w:val="28"/>
          <w:rtl w:val="true"/>
          <w:lang w:bidi="ar-SA"/>
        </w:rPr>
        <w:t>تَدَحْرَجَ یَتَدَحْرَجُ تَدَحْرُجاً ، فهو مُتَدَحْرِجٌ ، و ذاک مُتَدَحْرَجٌ ، امر تَدَحْرَجْ ، نهی لا یَتَدَحْرَج</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620100_774463916"/>
      <w:bookmarkStart w:id="213" w:name="_Toc86"/>
      <w:bookmarkEnd w:id="212"/>
      <w:r>
        <w:rPr>
          <w:rtl w:val="true"/>
        </w:rPr>
        <w:t>باب افْعِنْلال</w:t>
      </w:r>
      <w:bookmarkEnd w:id="21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
      </w:r>
      <w:r>
        <w:rPr>
          <w:rFonts w:ascii="Amiri" w:hAnsi="Amiri" w:eastAsia="Amiri" w:cs="Amiri"/>
          <w:color w:val="111111"/>
          <w:sz w:val="28"/>
          <w:sz w:val="28"/>
          <w:szCs w:val="28"/>
          <w:rtl w:val="true"/>
          <w:lang w:bidi="ar-SA"/>
        </w:rPr>
        <w:t>اِحْرَنْجَمَ یَحْرَنْجِمُ اِحْرِنجاماً ، فهو مُحْرَنْجِمٌ ، وذاک مُحْرَنْجَمٌ ، امر حاضر احْرَنْجِمْ ، نهی لا یَحْرَنْجِمْ</w:t>
      </w:r>
      <w:r>
        <w:rPr>
          <w:rFonts w:eastAsia="Amiri" w:cs="Amiri" w:ascii="Amiri" w:hAnsi="Amiri"/>
          <w:color w:val="111111"/>
          <w:sz w:val="28"/>
          <w:szCs w:val="28"/>
          <w:rtl w:val="true"/>
          <w:lang w:bidi="ar-SA"/>
        </w:rPr>
        <w:t xml:space="preserve">. </w:t>
      </w:r>
      <w:bookmarkStart w:id="214" w:name="pg5023_57013"/>
    </w:p>
    <w:p>
      <w:pPr>
        <w:pStyle w:val="Heading3"/>
        <w:numPr>
          <w:ilvl w:val="2"/>
          <w:numId w:val="1"/>
        </w:numPr>
        <w:rPr/>
      </w:pPr>
      <w:bookmarkStart w:id="215" w:name="__RefHeading___Toc620102_774463916"/>
      <w:bookmarkStart w:id="216" w:name="_Toc87"/>
      <w:bookmarkEnd w:id="214"/>
      <w:bookmarkEnd w:id="215"/>
      <w:r>
        <w:rPr>
          <w:rtl w:val="true"/>
        </w:rPr>
        <w:t>باب افْعِلْلال</w:t>
      </w:r>
      <w:bookmarkEnd w:id="216"/>
    </w:p>
    <w:p>
      <w:pPr>
        <w:pStyle w:val="BookText"/>
        <w:rPr/>
      </w:pPr>
      <w:r>
        <w:rPr>
          <w:rStyle w:val="FootnoteAnchor"/>
          <w:rtl w:val="true"/>
        </w:rPr>
        <w:footnoteReference w:id="204"/>
      </w:r>
      <w:r>
        <w:rPr>
          <w:rFonts w:ascii="Amiri" w:hAnsi="Amiri" w:eastAsia="Amiri" w:cs="Amiri"/>
          <w:color w:val="111111"/>
          <w:sz w:val="28"/>
          <w:sz w:val="28"/>
          <w:szCs w:val="28"/>
          <w:rtl w:val="true"/>
          <w:lang w:bidi="ar-SA"/>
        </w:rPr>
        <w:t xml:space="preserve">اِقْشَعَرَّ </w:t>
      </w:r>
      <w:r>
        <w:rPr>
          <w:rStyle w:val="FootnoteAnchor"/>
          <w:rtl w:val="true"/>
        </w:rPr>
        <w:footnoteReference w:id="205"/>
      </w:r>
      <w:r>
        <w:rPr>
          <w:rFonts w:ascii="Amiri" w:hAnsi="Amiri" w:eastAsia="Amiri" w:cs="Amiri"/>
          <w:color w:val="111111"/>
          <w:sz w:val="28"/>
          <w:sz w:val="28"/>
          <w:szCs w:val="28"/>
          <w:rtl w:val="true"/>
          <w:lang w:bidi="ar-SA"/>
        </w:rPr>
        <w:t>یَقْشَعِّرُ اِقْشِعْراراً فهو مُقْشَعِرٌّ و ذاک مُقْشَعَرٌّ امر حاضر اِقْشَعِرَّ اِقْشَعِرِّ اِقْشَعْرِرْ</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20104_774463916"/>
      <w:bookmarkStart w:id="218" w:name="_Toc88"/>
      <w:bookmarkEnd w:id="217"/>
      <w:r>
        <w:rPr>
          <w:rtl w:val="true"/>
        </w:rPr>
        <w:t>تذکر</w:t>
      </w:r>
      <w:bookmarkEnd w:id="21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باب افعنلال</w:t>
      </w:r>
      <w:r>
        <w:rPr>
          <w:rStyle w:val="FootnoteAnchor"/>
          <w:rtl w:val="true"/>
        </w:rPr>
        <w:footnoteReference w:id="206"/>
      </w:r>
      <w:r>
        <w:rPr>
          <w:rFonts w:ascii="IRNazanin" w:hAnsi="IRNazanin" w:eastAsia="IRNazanin"/>
          <w:color w:val="111111"/>
          <w:sz w:val="28"/>
          <w:sz w:val="28"/>
          <w:szCs w:val="28"/>
          <w:rtl w:val="true"/>
          <w:lang w:bidi="fa-IR"/>
        </w:rPr>
        <w:t xml:space="preserve">در ثلاثی مزید فیه آمده است چون اقْعَنْسَسَ </w:t>
      </w:r>
      <w:r>
        <w:rPr>
          <w:rStyle w:val="FootnoteAnchor"/>
          <w:rtl w:val="true"/>
        </w:rPr>
        <w:footnoteReference w:id="207"/>
      </w:r>
      <w:r>
        <w:rPr>
          <w:rFonts w:ascii="Amiri" w:hAnsi="Amiri" w:eastAsia="Amiri" w:cs="Amiri"/>
          <w:color w:val="111111"/>
          <w:sz w:val="28"/>
          <w:sz w:val="28"/>
          <w:szCs w:val="28"/>
          <w:rtl w:val="true"/>
          <w:lang w:bidi="ar-SA"/>
        </w:rPr>
        <w:t xml:space="preserve">یَقْعَنْسِسُ </w:t>
      </w:r>
      <w:bookmarkStart w:id="219" w:name="pg5023_57014"/>
    </w:p>
    <w:p>
      <w:pPr>
        <w:pStyle w:val="BookText"/>
        <w:rPr/>
      </w:pPr>
      <w:bookmarkEnd w:id="219"/>
      <w:r>
        <w:rPr>
          <w:rFonts w:ascii="IRNazanin" w:hAnsi="IRNazanin" w:eastAsia="IRNazanin"/>
          <w:color w:val="111111"/>
          <w:sz w:val="28"/>
          <w:sz w:val="28"/>
          <w:szCs w:val="28"/>
          <w:rtl w:val="true"/>
          <w:lang w:bidi="fa-IR"/>
        </w:rPr>
        <w:t>اِقْعِنْساساً که حروف اصولش قَعَسَ است واِفْعَوَّلَ نیز آمده است چون اِجْلَوَّزَ</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قال فی لسان العرب و الاجلوّاذ و الاجلیواذ المضاء والسرعة فی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فالاشتباه فی لفظ اجلوّاز اَی کتابته بالزای اِمّا من الکاتب اَو من قاموس فتامّل جیّدا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الجلز الطّی واللّی والمدّ و النزع والذهاب فی الأرض مسرعا و الجلذّی بالذال المعجمة السیر السریع و الإجلوّاز المضاء والسرعة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w:t>
      </w:r>
    </w:p>
    <w:p>
      <w:pPr>
        <w:pStyle w:val="BookText"/>
        <w:rPr/>
      </w:pPr>
      <w:r>
        <w:rPr>
          <w:rFonts w:ascii="Amiri" w:hAnsi="Amiri" w:eastAsia="Amiri" w:cs="Amiri"/>
          <w:color w:val="111111"/>
          <w:sz w:val="28"/>
          <w:sz w:val="28"/>
          <w:szCs w:val="28"/>
          <w:rtl w:val="true"/>
          <w:lang w:bidi="ar-SA"/>
        </w:rPr>
        <w:t>یَجْلَوِّزُ إِجْلِوّازاً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20106_774463916"/>
      <w:bookmarkStart w:id="221" w:name="_Toc89"/>
      <w:bookmarkEnd w:id="220"/>
      <w:r>
        <w:rPr>
          <w:rtl w:val="true"/>
        </w:rPr>
        <w:t>افْعیعال</w:t>
      </w:r>
      <w:bookmarkEnd w:id="2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
      </w:r>
      <w:r>
        <w:rPr>
          <w:rFonts w:ascii="IRNazanin" w:hAnsi="IRNazanin" w:eastAsia="IRNazanin"/>
          <w:color w:val="111111"/>
          <w:sz w:val="28"/>
          <w:sz w:val="28"/>
          <w:szCs w:val="28"/>
          <w:rtl w:val="true"/>
          <w:lang w:bidi="fa-IR"/>
        </w:rPr>
        <w:t>نیز آمده است چون اعْشَوْشَبَ یَعْشَوْشِبُ اِعْشیشاباً و اِفْعَنْلی</w:t>
      </w:r>
      <w:r>
        <w:rPr>
          <w:rStyle w:val="FootnoteAnchor"/>
          <w:rtl w:val="true"/>
        </w:rPr>
        <w:footnoteReference w:id="210"/>
      </w:r>
      <w:r>
        <w:rPr>
          <w:rFonts w:ascii="IRNazanin" w:hAnsi="IRNazanin" w:eastAsia="IRNazanin"/>
          <w:color w:val="111111"/>
          <w:sz w:val="28"/>
          <w:sz w:val="28"/>
          <w:szCs w:val="28"/>
          <w:rtl w:val="true"/>
          <w:lang w:bidi="fa-IR"/>
        </w:rPr>
        <w:t>نیز آمده است چون اسْلَنْقی</w:t>
      </w:r>
      <w:r>
        <w:rPr>
          <w:rStyle w:val="FootnoteAnchor"/>
          <w:rtl w:val="true"/>
        </w:rPr>
        <w:footnoteReference w:id="211"/>
      </w:r>
      <w:r>
        <w:rPr>
          <w:rFonts w:ascii="Amiri" w:hAnsi="Amiri" w:eastAsia="Amiri" w:cs="Amiri"/>
          <w:color w:val="111111"/>
          <w:sz w:val="28"/>
          <w:sz w:val="28"/>
          <w:szCs w:val="28"/>
          <w:rtl w:val="true"/>
          <w:lang w:bidi="ar-SA"/>
        </w:rPr>
        <w:t>یَسْلَنْقی اِسْلِنْقاءً</w:t>
      </w:r>
      <w:r>
        <w:rPr>
          <w:rFonts w:eastAsia="Amiri" w:cs="Amiri" w:ascii="Amiri" w:hAnsi="Amiri"/>
          <w:color w:val="111111"/>
          <w:sz w:val="28"/>
          <w:szCs w:val="28"/>
          <w:rtl w:val="true"/>
          <w:lang w:bidi="ar-SA"/>
        </w:rPr>
        <w:t xml:space="preserve">. </w:t>
      </w:r>
      <w:bookmarkStart w:id="222" w:name="pg5023_57015"/>
    </w:p>
    <w:p>
      <w:pPr>
        <w:pStyle w:val="BookText"/>
        <w:rPr/>
      </w:pPr>
      <w:bookmarkEnd w:id="222"/>
      <w:r>
        <w:rPr>
          <w:rFonts w:ascii="IRNazanin" w:hAnsi="IRNazanin" w:eastAsia="IRNazanin"/>
          <w:color w:val="111111"/>
          <w:sz w:val="28"/>
          <w:sz w:val="28"/>
          <w:szCs w:val="28"/>
          <w:rtl w:val="true"/>
          <w:lang w:bidi="fa-IR"/>
        </w:rPr>
        <w:t>بدانکه مجموع همزه ها که در اوّل ماضی ثلاثی مزید فیه ورباعی مزید فیه است همزه وصل</w:t>
      </w:r>
      <w:r>
        <w:rPr>
          <w:rStyle w:val="FootnoteAnchor"/>
          <w:rtl w:val="true"/>
        </w:rPr>
        <w:footnoteReference w:id="212"/>
      </w:r>
      <w:r>
        <w:rPr>
          <w:rFonts w:ascii="IRNazanin" w:hAnsi="IRNazanin" w:eastAsia="IRNazanin"/>
          <w:color w:val="111111"/>
          <w:sz w:val="28"/>
          <w:sz w:val="28"/>
          <w:szCs w:val="28"/>
          <w:rtl w:val="true"/>
          <w:lang w:bidi="fa-IR"/>
        </w:rPr>
        <w:t>است که در درج کلام بیفتد وهم چنین همزه هائی که در اوّل مصدرها وامرها این ابواب است اِلّا همزه باب افعال که همزه قَطع است وساقط نمی شود در درج کلام نه در ماضی ونه در امر ونه در مصدر</w:t>
      </w:r>
      <w:r>
        <w:rPr>
          <w:rFonts w:eastAsia="IRNazanin" w:cs="IRNazanin"/>
          <w:color w:val="111111"/>
          <w:sz w:val="28"/>
          <w:szCs w:val="28"/>
          <w:rtl w:val="true"/>
          <w:lang w:bidi="fa-IR"/>
        </w:rPr>
        <w:t>.</w:t>
      </w:r>
    </w:p>
    <w:p>
      <w:pPr>
        <w:pStyle w:val="Heading2"/>
        <w:numPr>
          <w:ilvl w:val="1"/>
          <w:numId w:val="1"/>
        </w:numPr>
        <w:rPr/>
      </w:pPr>
      <w:bookmarkStart w:id="223" w:name="__RefHeading___Toc620108_774463916"/>
      <w:bookmarkStart w:id="224" w:name="_Toc90"/>
      <w:bookmarkEnd w:id="223"/>
      <w:r>
        <w:rPr>
          <w:rtl w:val="true"/>
        </w:rPr>
        <w:t>ذکر دو نکته</w:t>
      </w:r>
      <w:bookmarkEnd w:id="224"/>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ذهب را چون به باء متعدّی کنی چنان گویی ذُهِبَ بِهِ ذُهِبَ بِهِما ذُهِبَ بِهِمْ ذُهِبَ بِها ذُهِبَ بِهِما ذُهِبَ بِهِنَّ ذُهِبَ بِک ذُهِبَ بِکُما ذُهِبَ بِکُمْ ذُهِبَ بِکِ ذُهِبَ بِکُما ذُهِبَ بِکُنَّ ذُهِبَ بی ذُهِبَ بِنا و در اسم مفعول گویی مَذْهُوبٌ بهِ مَذْهُوبٌ بِهِما مَذْهوبٌ بِهِم تا آخر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الف فاعَلَ وسین استفعال گاه باشد که لازم را متعدّی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سارَ زَیْدٌ و سایَرْتُهُ و خَرَجَ زَیْدٌ و اسْتَخْرَجْتُهُ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که أیَّد فعل ماضی است چرا معنای مضارع میدهد جواب گوئیم که عرب فعل ماضی را در هشت جا بمعنای مضارع استعمال میکند چنانکه شاعر گفته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اسم در لغة بمعنی علامت و نشانه است هرگاه از وَسُمَ مشتق باشد و بمعنی بلندی است هرگاه از سُمُوّ مشتق باشد و در اصطلاح آن کلمه ایست که خود بخود بمعنی خود دلالت کند و به یکی از سه زمان که ماضی و حال و استقبال است نزدیک نشود و چنین کلمه را از آن جهة إسم گفتند که بمعنی علامت و نشانه است بر مسمّای خود و یا رتبه اش بلند است از رتبه برادرانش،از برای آنکه کلام از دو اسم مرکب میشود و اما از دو فعل و از دو حرف یا از یک فعل و یک حرف کلام مرکّب نمیشود بلکه احتیاج باسم دارند پس رتبه اش بلند است از رتبه آنها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مثال آورد یکی از اسم ذات که رجل باشد و یکی از اسم معنی که عِلم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مثال آورد یکی از ثلاثی و یکی ار رباعی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مثال آورد یکی از ابتداء که مِن باشد و یکی از انتها که إلی باشد چنانچه گویی سِرتُ مِن البَصرة إلی الکوفة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البحرین لفظ تصریف را در قول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وتصریف الریاح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به همین معنی حمل کرده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تصریف در لغة بمعنی تغییر است و تغییر هم بر سه قسم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الرضی المتاخرون علی أن التصریف علم بأبنیة الکلم و بما یکون لحروفها من اصالة و زیادة وحذف وصحة واعتلال و ادغام و امالة و ما یعرض لاخرها مما لیس باعراب ولابناء من الوقف وغیر ذلک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صیغه در شرح امثله در ضرَبَ گذشت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بسوی صیغه های 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صیغه های مختلفه نُه تا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 مثل ضرَب و مضارع مثل یضرِبُ و امر مثل اِضرِبْ و نهی مثل لایَضربْ و اسم فاعل مثل ضارِبٌ و اسم مفعول مثل مَضروبٌ و اسم زمان و مکان مثل مَضرَبٌ و اسم آلة مثل مِضرابٌ و بناء نوع مثل ضِربَةٌ و بناء مرّه مثل ضَربَةٌ ولکن عرب ها بناء نوع و بناء مرّه را یکی شمرده 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وجود هر شیء منوط است به چهار 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علت فاعلی دویّم علت مادی سیّم علت صوری چهارم علت غایی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یکمرد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مرد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مردان رجیل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کوچک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تصریف در فعل بیشتر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آنکه فعل بدون فاعل نمیشود و فاعل فعل یا مفرد باشد یا تثنیه و یا جمع و هر یک از اینها یا مذکر میشود و یا مؤنث و هریک از اینها یا غائب میشود و یا مخاطب و یا متکلم ولکن در متکلم مذکر و مؤنث و تثنیه و جمع یکسان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که قول 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که در حرف تصرف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مصادره بمطلوب است زیرا که دلیل عین مدعا است ،جواب میگوییم که مصادره بمطلوب وقتی لازم می آید که مراد از هر دو تصریف، معنی لغوی باشد یا از هر دو، معنی اصطلاحی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اینجا مراد از تصریف اول معنی اصطلاحی است که عبارت از گردانیدن لفظ است و مراد از تصریف ثانی معنی لغوی است یعنی مطلق گردانیدن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فصل را دو معنی هست از روی لغة و از روی اصطلاح، اما از روی لغة بمعنی بریدن و جدا ساختن است و امّا از روی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الحاجزُ بینَ الکَلامین المُتغایِرَین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پرده ایست آویخته میان دو کلام متغایر که کلام اوّل غیر از کلام ثانی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امثله گذشت که صیغه و بناء و وزن به یک معنی میباشد ولکن اوضح مما تقدم ما قاله الرضی فی شرح الشافیة فی قول ابن الحاجب ابنیة الکلم، المراد من بناء الکلمة و وزنها وصیغتها ،هیئتها التی یمکن ان یشارکها فیها غیرها وهی عدد حروفها المرتّبة وحرکتها المعینة وسکونها مع اعتبار الحروف الزائدة و الاصلیة کل فی موضعه فرَجُلٌ مثلا علی هیئة و صفة یشارکه فیها عَضُدٌ وهی کونه علی ثلاثة اولها مفتوح وثانیها مضموم وأما الحرف الآخر فلا تعتبر حرکته وسکونه فی البناء فرَجُلٌ و رجُلاً و رجُلٍ علی بناء واحد وکذا جعل علی بناء ضرب لان الحرف الأخیر لحرکة الاعراب وسکونه وحرکة البناء وسکونه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گویند چرا اسم سداسی و ثنائی نشد جواب گوئیم که در ثنائی از قدر صالح کمتر میشد و قدر صالح سه حرفی بودن کلمه است که به یکی ابتدا کرده شود و بر یکیش وقف شود و یکی فاصله شود میان اینها و یَد و دَم در اصل یَدَی و دَمَو است و مَنْ و ما از اسماء مبنیه است و گفتگوی ما در اسماء معربه است و در سداسی ثقل لازم میاید و هم التباس میشد میان دو اسم ثلاثی و یک اسم ثلاثی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از تقسیم اسم شش قسم بیرون می آید از برای آنکه ثلاثی اسم یا مجرد است از حروف زواید که از برای او ده صیغه است چنانچه خواهد آمد و یا مزیدٌ فیه است یعنی در او حرف زاید هست و این بسیار است که بحصر نیامده و همچنین است رباعی اسم و آن یا مجرد است که از برای او پنج صیغه است چنانکه باز می آید و یا مزیدٌ فیه است که این کمتر از مزیدٌ فیه ثلاثی است و بساز به حصر نیامده و همچنین است خماسی اسم یا مجرد است که از برای او چهار صیغه است چنان که نیز می آید و یا مزیدٌ فیه است و این بسیار اندک است پس مجموع شش قسم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بدانکه مزید فیه در اسم غیر از مزید فیه در فعل است چون که میزان در مزید فیه فعل و مجرد آن ماضی آن فعل است بدلیل قول مصنف در فصل پنجم که میگوید پس مجموع ابواب ثلاثی که ماضی وی مجرد است از حروف زوائد شش است اما میزان در مزید فیه اسم و مجرد بودن آن ذات کلمه و کتب لغت است پس بنابراین لفظ ضاربٌ و ناصرٌ و یَنصُرُ و یَطلُبُ را در اصطلاح مزید فیه نمی نامند چون که ماضی آنها مزید فیه نیست پس آنها در اصطلاح مجرد نامیده میشوند چون که ماضی آنها مجرد است و اما مُستَخرِجٌ و مُکتَسِبٌ و یَستَخرِجُ و یَکتَسِبُ و امثال آنها در اصطلاح مزید فیه نامیده میشوند چونکه در ماضی آنها حرف زائد شده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اللغة ما یوزن به الاشیاء یعنی چیزی است که بآن سنجیده شود چیزها و در اصل مِوْزان بود واو ساکن ما قبل مکسور را قلب بیاء کردند،میزان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چرا مصنف فاء و عین و لام گفت و فَعَلَ نگفت ،جواب گوئیم اگر فَعَلَ میگفت بفتح عین شامل فعُلَ و فعِلَ بضم عین و بکسر عین نمیشد و اگر فعُل بضم عین میگفت شامل فعَل بفتح عین و فعِل بکسر عین نمیشد و اگر فَعِل بکسر عین میگفت شامل فَعَل بفتح عین و فَعُل بضم عین نمیشد پس از این جهت فاء و عین و لام گفت که شامل هر سه بوده 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بحث کنند که چرا اسم ثلاثی مجرد ده صیغه است جواب گوئیم زیرا که تعدد صیغه موقوف بحرکت عین الفعل است اگر عین الفعل مفتوح باشد فاء الفعلش از چهار قسم بیرون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مفتوح است و یا مضموم است و یا مکسور است یا 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عین الفعل مکسور باشد فاء الفعلش نیز از چهار قسم بیرون نیست و اگر عین الفعل مضموم باشد باز فاء الفعلش از چهار قسم بیرون نیست و اگر عین الفعل ساکن باشد باز فاء الفعل از چهار قسم بیرون نیست پس مجموع شانزده قسم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چهار قسم از این شانزده قسم بیرون میرود بجهة ممکن نبودن ابتدا بساکن ،دوازده قسم میماند و دو صیغه که از کسره بضمه رفتن چون حِبُک و از ضمه بکسره رفتن چون دُئِل در لغت عرب ثقیل بود استعمال نشد پس ده صیغه ماند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ثلاثی ده بود ای عاقل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یک شمرم نگار بر صفحه دل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المحققین فی تعلیقته علی شرح الشافیة فی الجزء الاول علی قول الرضی ان نحو دِرْهَمٌ لیس علی وزن قَمِطْرٌ لتخالف مواضع الفتحتین و السکونین فقال القمطر الجمل القوی السریع و قیل الجمل الضخم القوی و رجل قمطر قصیر وامرئة قمطرة قصیرة والقمطر والقمطرة ماتصان فیه الکتب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کلمات به ترتیب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کوچک ، پول سفید ، زینت ، پنجه شیر ، صندوقچه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زبرج به معنی زینت زنان است و مشهور در زبرج کسر فاء و سکون عین است لکن در اوقیانوس به کسر فاء و عین ضبط نموده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به ترتب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گلابی ، شتر قوی ، پیرزن ، شئ حقیر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مزید فیه اسم خماسی مجرد نیامده است مگر پنج بناء عَفَرنُوط و خزَعبل و قِرطبوس و خندریس و قبعثری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صرفیین و امّا در اصطلاح نحویین صحیح آن را گویند که آخرش حرف عله نباشد خواه در فاء و عین باشد یا نباشد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حروف اصول وی آن را مهموز خوانند و مهموز گاه صحیح می شود مثل أمر و مثل قَرَءَ و گاه معتل چون آل و وَءَلَ</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مدَدَ بود اجتماع حرفین متجانسین متقاربین شرط ادغام موجود بود دال اول را ساکن و در ثانی ادغام نمودیم مَدَّ شد یعنی کشیده است یکمرد غائب در زمان گذشته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واو و یاء و الف را از آن جهة حروف علّه گفته اند که در اکثر مواضع صحیح و سلامت بر حال خودشان باقی نمی مانند بلکه تغییر می یابند بقلب و اسکان و حذف چنانکه حالت آدم ناخوش تغییر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همزه اگر چه در تغییر یافتن با آنها مشترک است لکن در اصطلاح آنرا حرف عله نگفته 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آنرا معتل الفاء و مثال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معتل الفاء گویند از آن جهت که حرف عله بجای فاء است و اما مثال گویند بجهة شباهت رساندن ماضی او در عدم اخلال به صحیح مثل وَعَدَ و یَسَرَ و اجوف و ناقص چنین نیستند و بصفة ماضی مسمّی شد زیرا که مضارع فرع او است در لفظ و بعضی گفته اند از آنجهة مثال گفته اند که شباهت رسانده است به صحیح در ماضی و اسم فاعل و اسم مفعول و اسم مکان یا بجهة شباهت امر او بامر اجوف مثل عِد و زِن یا در احتمال حرکات ثلاثه و بعضی گفته اند که مثال از مثول مشتق است و آن بمعنی انتصاب است و معتل الفاء را مثال گویند از برای انتصاب و ثبوت حرف علّه در وی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اجوف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اجوف گویند زیرا که اجوف در لغت به معنی میان خالی است و چون میان این کلمه از حرف صحیح خالی است از این جهة اجوف گویند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اصلش قَوَلَ بود، واو حرف عله متحرک ماقبل مفتوح بالف قلب شد قال گردید یعنی گفته است یکمرد غائب در زمان گذشته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طَوْی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کلمه جمع شده بودند سابق آنها ساکن بود و او را قلب بیاء کردند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ادغام کردند طَیّ شد یعنی پیچیدن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که چرا مجموع اسماء و افعال بر هفت نوع شد جواب گوئیم زیرا که در کلمه،حرف عله و یا ملحق بحرف عله هست یا نیست و هر گاه حرف عله باشد یا بانفراد میشود یا باجتماع و در صورت انفراد یا در اول میشود مثل وَعَدَ و یَسَرَ که آن را معتل الفاء و مثال خوانند و یا در وسط میشود مثل قالَ و باغَ که آن را معتل العین و اجوف گویند و یا در آخر مثل رَعی و دَعی که آنرا معتل اللام و ناقص گویند و در صورت اجتماع یا به جای فاء و لام باشد مثل وَقَی که آن را لفیف مفروق خوانند و یا بجای عین و 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طَوَی که آن را لفیف مقرون خوانند 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است و ملحق به حرف عله نیز یا بانفراد است مثل اَمَرَ و سَئَلَ و هَنَأَ که آن را مهموز خوانند و یا باجتماع مثل مَدَدَ که آن را مضاعف خوانند و همزه را ملحق به حرف علّه گفتن بدیهی است مثل آمَنَ و اومن و ایمان و مضاعف را ملحق به حرف علّه گفتن به جهت آن است که در او هم مثل معتل تغییر می شود مثل ظِلْتُ در ظَلَلْتُ که یک لامش را حذف کرده اند و اگر در کلمه حرف علة و ملحق به حرف عله نباشد آن را صحیح خوانند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صیغه غالبا متعدی است نحو قوله تعالی ولقد نصرکم الله ببدر وانتم اذلة ونحو قوله تعالی ینصُرُک الله نصرا عزیزا و گاهی لازم است نحو قوله تعالی الم تر الی الذین خرجوا من دیارهم وهم الوف و نحو قوله تعالی یخرُجُ من بطونها شراب مختلف الوانه فیه شفاء للناس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صیغه نیز غالبا متعدی است نحو قوله تعالی ضرب الله مثلا عبدا مملوکا لایقدِرُ علی شی ء ونحو قوله تعالی و یضرِبُ الله الأمثال لعلهم یتذکرون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صیغه نیز متعدی است غالبا نحو قوله تعالی فلما رأته حسبته لجّة وکشفت عن ساقیها ونحو قوله تعالی یحسب ان ماله اخلده وسیاتی فی شرح التصریف أن المضارع ان کان ماضیه علی وزن فعِل مکسور العین فمضارعه یفعَل بفتح العین نحو عَلِمَ یَعلَمُ الّا ما شذّ من نحو حسِب یَحسِب و اخواته فانها جائت بکسر العین فیها و قلّ ذلک فی الصحیح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که چرا مخالف را اصل و موافق را فرع گویند، جواب گوئیم از برای آنکه لفظ تابع معنی است چون معنی مخالف است زیرا که ماضی دلالت کند بر زمان گذشته و مضارع بر زمان آینده پس اصل آن است که لفظ هم مخالف باشد تا اینکه لفظ و معنی در مخالفت،موافقت داشته باشند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باب حَسِب یَحسِبُ را از شواذّ شمرده اند و گفته اند این وزن در صحیح نادر است و در معتل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 یَمِق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 یَرِثُ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 یَرِعُ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یَزِنُ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یَئس یَیئسُ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حسب یحسب بضم عین مضارع نیامده است بجهة آنکه نخواستند یک حرف بدو حرف ثقیل متحرک شود و از این جهت در فعل مضموم العین مضارع مکسور العین نیامد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صیغه دائما لازم است نحو قوله تعالی وحسُن اولئک رفیقا ونحو قوله تعالی و توکّل علی الحی الّذی لایمُوت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ثلاثی مزیدفیه را ده باب مشهور است در نزد زمخشری و ابن حاجب و اما در نزد غیر ایشان سیزده باب است و در این باب ها یک حرف زاید کرده اند یا دو حرف و یا سه حرف و از سه حرف زیاده زاید نکرده اند تا این که مزیت فرع بر اصل لازم نیاید و مقدم کرده اند آن باب ها را که در آنها یک حرف زاید است بر آن باب هائی که در آنها دو حرف زاید است و نیز مقدم داشته اند آن بابها را که در آنها دو حرف زاید است بر آن ابواب که در آنها سه حرف زاید است از برای رعایت ترتیب طبیعی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چرا مصنّف باب افعال را مقدم داشته بر سایر بابها جواب گوئیم زیرا که زیاد کردن در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گویند چرا همزه در مصدر این باب مکسور است جواب گوئیم تا فرق باشد میانه مصدر و جمعی که بر وزن أفعال است و چرا عکس نشد زیرا که جمع ثقیل است و فتحه خفیف به جهة تعادل</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اَکْرَمَ در اصل کرم بود فعل ثلاثی مجرّد بود خواستیم فعل ثلاثی مزید فیه اش بنا کنیم بردیم به باب افعال قاعده باب افعال را بر وی جاری ساختیم قاعده باب افعال آن بود که هر فعل ثلاثی مجرّد را که بآن باب ببرند همزه قطع مفتوح در اوّلش بیاورند و فاء الفعل را ساکن کنند و عین الفعلش را فتحه دهند اگر مفتوح نباشد ما هم چنین کردیم کَرُمَ اَکْرَمَ شد یعنی گرامی داشته است یکمرد غائب در زمان گذشته ، و با همین الگو ، بابهای دیگر را نیز می شود ساخت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بحث کنند چرا مصنّف بعد از باب افعال باب تفعیل را مقدم داشت جواب گوئیم از برای آنکه زیادتی این باب از جنس اصول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کَسَبَ بود ، فعل ثلاثی مجرّد بود ، ما خواستیم فعل ثلاثی مزید فیه اش بنا کنیم ، بردیم به باب افتعال ، قاعده باب افتعال را بر وی جاری نمودیم ، قاعده باب افتعال آن بود که هر فعل ثلاثی مجرّدی را که بر آن باب می برند همزه وصل مکسوری در اوّلش زاید کنند و فاء الفعلش را ساکن نمایند و تایِ مفتوحه منقوطه ای میانه فاء الفعل وعین الفعلش درآورند و عین الفعلش را مفتوح کنند اگر مفتوح نباشد ، ما نیز چنین کردیم ، کسَبَ اکْتَسَبَ شد یعنی قبول کسب کرده است یک مرد غایب در زمان گذشته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خَرَجَ بود ، فعل ثلاثی مجرّد بود ، خواستیم که فعل ثلاثی مزید فیه اش بنا کنیم ، بردیم به باب استفعال قاعده باب استفعال را بر وی جاری کردیم ، قاعده باب استفعال آن بود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فعل ثلاثی مجرّدی را که بر آن باب می برند همزه وصل مکسوری با سین ساکن و تایِ مفتوحه منقوطه ای در اوّلش درآورند و فاء الفعلش را ساکن کنند و عین الفعل را مفتوح کنند اگر مفتوح نباشد ، ما هم چنین کردیم خَرَجَ اِسْتَخْرَجَ شد یعنی طلب خروج کرده است یکمرد غایب در زمان گذشته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اِحْمارَّ در اصل حَمُرَ بود ، فعل ثلاثی مجرد بود ، ما خواستیم فعل ثلاثی مزید فیه اش بنا کنیم ، بردیم به باب افعیلال قاعده باب افعیلال را بر وی جاری نمودیم ، قاعده باب افعیلال آن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فعل ثلاثی مجرّدی را که به آن باب می برند همزه وصل مکسوری در اوّلش درآورند وفاء الفعلش را ساکن نمایند و الف ساکنی میانه فاء الفعل و عین الفعلش درآورند و لام الفعل را مفتوح و مکرّر کنند ، ما هم چنین کردیم حَمُرَ اِحْمارَرَ شد ، اجتماع حرفین متحرکین متجانسین ، شرط ادغام موجود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را ساکن کرده در ثانی ادغام نمودیم اِحْمارَّ شد ، یعنی بسیار قرمز شده است یکمرد غایب در زمان گذشته ، و باب اِفعِلال و اِفْعِلْلال را با همین راهنمایی نیز می شود ساخت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ثلاثی ، 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مصدر ، و مصدر مزید فیه ، از فعل ، مشتق و گرفته می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اسم هر گاه وضع شده باشد از برای ذات آن را اسم ذات میگویند و هرگاه وضع شده باشد از برای حدث آن را اسم معنی و مصدر گویند و هرگاه وضع شده باشد از برای چیزی که نسبت داده میشود بر او حدث معین بنسبة تقییدیّه و غیرتامّه آن را مشتق و غیرجامد گویند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که تو گفتی مصدر آن است که در آخر معنی فارسی آن دال و نون یا تا ء و نون باشد پس چه میگوئی در جَید که معنی فارسی آن گردن است و حال آن که مصدر نیست؟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تثنیه در مخاطب مذکر و مخاطبه مؤنث اگر چه در صورت یکسانند اما در تقدیر مختلفند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بهترین حروف بر زیاده کردن حروف مدّ و لین است بجهة خفّت آنها و از این جهة بسیار شده دوَران آنها در کلام بجهة آنکه کلمه ای نیست که از خود آنها یا جزء آنها که عبارت از حرکات باشد خالی شود پس احتیاج شد بر زیاده تا از یکدیگر ممتاز شوند و از ماضی ناقص نکردند بجهة آنکه در ثلاثی از قدر صالح کمتر می ماند و مزیدفیه را به او حمل کردند و در اول افزودند بجهة آنکه هرگاه بآخر می افزودند مشتبه میشد بماضی و از ماضی مشتق کردند نه از مصدر بجهة ثبات و محقق بودن ماضی و بعضی را گمان آنست که این اشتقاق لغوی است بجهة آنکه مشتق باید بر معنی مشتق منه دلالت کند با چیز زاید و در اینجا چنین نیست و این گمان باطل است بجهة آنکه اشتقاق عبارتست از اشتراک دو کلمه در حروف اصلیه و معنی اصلی ماضی معنی مصدری است که ماده بر آن دلالت میکند و وقوع حدث در زمان سابق مدلول هیئة است که هیئت تغییر یافته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وی در فارسی ضمیر غائب است عود میکند بفعل ماضی نه بفعل مستقبل والّا لازم می آید که بر یَضرِبُ مثلا یاء دیگری در آورند و قطعا این معنی مراد نیست</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بجهة آنکه این چهار باب چهار حرفی اند و رباعی فرع ثلاثی است و ضمه فرع فتحه است در خفة پس اصل را باصل و فرع را بفرع و در خماسی و سداسی مفتوح شدند بجهة بسیاری حروف آنها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یریق است و آن از رباعی است و هاء بخلاف قیاس افزوده شده و حروف اَتین در بعضی لغات مکسور میشود در زمانیکه عین ماضی او مکسور شود و در بعضی لغات یاء مکسور نمیشود بجهة گرانی کسره بریاء و تاء ثانیه در مثل تَتقلّدُ و تَتَباعَدُ و تَتَخَیَّرُ می افتد، بجهة اجتماع دو حرف از جنس واحد و عدم امکان ادغام و ثانی بر حذف معین شد بجهة آنکه اولی علامت است و علامت حذف نمیشود و تغییر نمی یابد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بدانکه چون فعل مستقبل مشترک بین زمان حال و زمان استقبال است برای هر یک از دو زمان قرینه وضع شده چنانکه دانسته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قرینه زمان حال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 و 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قرینه زمان استقبال است و اگر کسی بحث کند که جمع بین قرینه زمان حال و قرینه زمان استقبال در فعل مستقبل جائز نیست چونکه بین قرینتین منافات است پس چرا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ولسوف یعطیک ربک فترضی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قرینتین جمع شده جواب گوئیم که در مجمع البیان گفته شده که این 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لامی که قرینه زمان حال است،نیست بلکه لام توطئه قسم است و جواب مفصل بیاید در شرح تصریف در همین مسئله انشاء الله تعالی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لفظ است بجای سه معنی چنانکه به دو مرد گفته میشود نصرتما و همچنین به دو زن و همچنین به یک مرد و یک زن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لفظ است بجای دو معنی چنانکه یک مرد میگوید نصرتُ و همچنین یک زن ولایخفی علیک ان المتکلم واحدٌ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لفظ است و در حقیقت برای شش معنی چنانکه دو مرد یا دو زن با یک مرد و یک زن میگویند نَصَرْنا و همچنین جماعت مردان با جماعت زنان یا جماعت زن و مرد میگویند نصرنا وهذه کالصورة السابقة فی أنّ المتکلم فیها واحد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متکلم وحده فعل ماضی گفته شد در متکلم وحده فعل مضارع نیز می آید و همچنین تثنیه مخاطب و متکلم مع الغیر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وقتی حروف ناصبه که آن چهار است اَنْ و لَنْ و کَیْ و اِذَنْ داخل فعل مضارع میشوند دو عمل دارند عمل لفظی و عمل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لفظی آن است که در پنج مفرد که یکی یَطلُبُ مفرد مذکر غایب است و یکی تَطلُبُ مفرد مؤنث غایبه و یکی تَطلُبُ مفرد مذکر مخاطب و دو متکلم که یکی اَطلُبُ و یکی نَطلُبُ است حرکت آخر ضمّه باشد بدل بفتحه شود و در هفت موضع نون عوض رفع را بیندازند که آن چهار تثنیه است یکی یَطلُبانِ و سه تَطلُبانِ است و دو جمع مذکر است یکی غایب که یَطلُبُونَ باشد و یکی مخاطب که تَطلبُونَ باشد و در دو جا عمل نمیکنند و آن دو جمع مؤنث است یکی غایبه که یَطلَبْنَ باشد و یکی مخاطب که تَطلُبْنَ 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حروف جازمه نیز داخل فعل مضارع میشوند مگر آن که در بعضی اوقات داخل فعل ماضی میشود باز دو عمل دارند عمل لفظی و معنوی و عمل لفظی آنها با حروف ناصبه یکی است مگر در پنج مفرد که حروف جازمه حرکة آخر را در پنج مفرد بیندازند اگر فعل مضارع صحیح باشد و حرف آخر را بیندازد اگر معتل باشد و مثل حروف ناصبه در هفت جا نون عوض رفع را بیندازند و در دو جمع مؤنث عمل نمیکنند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نون در مثل یطلبن و تطلبن بحال خود باقیست چونکه نون در مثل این دو صیغه ضمیر است والضمیر لایتغیر ولا یحذف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صیغة مفرد مذکر امر حاضر است از تُصَرِّفُ، خواستیم از تصرّف صیغه امر حاضر بناء کنیم تاء که حرف مضارع بود از اولش انداختیم نظر کردیم بما بعد حرف مضارع ما بعد حرف مضارع متحرک بود بهمان حرکت اکتفاء نموده امر بناء کردیم و حرکه آخر بوقفی افتاد صَرِّفْ شد یعنی بگردان تو ای مرد حاضر الآن و همچنین صَرِّفا و صَرِّفُوا الخ ولکن نون در آنها بوقفی افتاد و اما نون صَرِّفْنَ نیفتاد بجهة آنکه علامت فاعل است والعلامة لا تحذف ولا تغیّر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ضَارِبْ أمر است از تُضارِبُ، خواستیم از تُضارِبُ صیغة امر حاضر بنا کنیم تاء که حرف مضارع بود از اولش انداختیم نظر کردیم بما بعد آن متحرک بود بهمان حرکت امر بنا کردیم حرکت آخر بوقفی افتاد ضَارِبْ شد یعنی بزن تو ای مرد حاضر الآن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َحرِجْ امر است از تُدَحْرِجُ، خواستیم از تدحرج صیغه امر حاضر بناء کنیم تاء که حرف مضارع بود از اولش انداختیم نظر کردیم بما بعد حرف مضارع و مابعد حرف مضارع متحرک بود بهمان حرکت امر بنا کردیم،حرکت آخر بوقفی افتاد و دَحرِجْ شد یعنی بغلط تو ای مرد حاضر الان و نون در تثنیه و جمع و در مفرد مؤنث بوقفی میافتد و نون دَحرِجْنَ که جمع مؤنث است بحال خود باقی میماند زیرا که علامت فاعل است و علامت حذف نمیشود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اُنصُرْ امر است از تَنصُرُ ما خواستیم از تنصر صیغه امر حاضر بنا کنیم تاء که حرف مضارع بود از اولش انداختیم نظر کردیم بما بعد حرف مضارع، ساکن بود چون ابتداء بسکون محال بود احتیاج افتاد بهمزه وصل و چون ما بعد ساکن مضموم بود همزه وصل مضموم در اولش در آوردیم و حرکت آخر بوقفی افتاد و اُنصُرْ شد یعنی یاری کن ای مردحاضر الآن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اِضرِبْنَ در اصل تَضرِبْنَ بود ما خواستیم از تضربن صیغة أمر حاضر بنا کنیم تاء که حرف مضارع بود از اولش انداختیم نظر کردیم بما بعد حرف مضارع،ساکن بود و چون ابتداء به ساکن محال بود احتیاج شد بهمزه وصل چون مابعد ساکن مکسور بود همزه وصل مکسور در اولش در آوردیم و حرکت آخر بوقفی نیفتاد از برای آنکه علامت فاعلی است و علامت حذف نمیشود اِضرِبْنَ شد یعنی بزنید شما گروه زنان حاضره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کل همزه های وصل بدین تفصیل است، همزه ابن و ابنم و ابنة و امرء و امرأة و اثنین و اثنتین و اسم و است و ایمن و همزه ماضی و مصدر است از خماسی و سداسی و همزه امر حاضر است مگر از باب إفعال و همزة متصله بلام تعریف است و همزه وصل حذف میشود در تلفّظ نه در خط مگر در بسم الله و مکسور میشود مگر اَیمن و همزه لام تعریف که آنها مفتوحند و مگر همزه امر حاضر از باب نَصَر یَنصُرُ و همزه ماضی مجهول در خماسی و سداسی که در آنها مضموم شود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در لغت مطلق گذرنده را گویند و در اصطلاح آنست که فعل از فاعل گذشته و به مفعول به برسد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 دیگری نیز هست که فعل لازم بسبب آنها متعدی میشود که بیاید بیان آنها در شرح تصریف انشاء الله تعالی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اَذْهَبْتُ زیداً در اصل ذَهَبَ زَیْدٌ بود ، لازم بود ، خواستیم متعدّیش بنا کنیم ، بردیم به باب افعال ، قاعده باب افعال را بر وی جاری کردیم ، اَذْهَبَ شد ، تاء که ضمیر فاعل بود در آخر اَذهب آوردیم و از زید لباس فاعلیّت را که رفع باشد برکندیم و لباس مفعولیّت که نصب باشد بر او پوشاندیم اَذْهَبْتُ زیداً شد ، اوّل معنایش چنان بود که رفته است زید ، حالا معنایش چنان است که فرستادم من زید را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بِهِ در اصل ذَهَبَ زیدٌ بود ، فعل لازم بود ، خواستیم متعدّیش بنا کنیم به سبب حرف جرّ ، باء که حرف جرّ بود بر سر زید درآوردیم و تای مضمومه که ضمیر فاعل بود در آخر ذَهَبَ آوردیم ذَهَبْتُ بزیدٍ شد ، زید که اسم ظاهر بود انداختیم و هاء که ضمیر مفعول بود به جای وی گذاشتیم ذَهَبْتُ بِهِ شد ، اوّل ، معنایش چنان بود که رفته است زید و حالا معنایش چنان است که فرستادم من او را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قاعده معلوم در ماضی آن است که اوّل را یا اوّل متحرک منه را با آخرش مفتوح کنند و قاعده معلوم در مضارع آن است که حرف اَتیْنَ را مفتوح کنند مگر در باب افعال و تفعیل و مفاعله و فَعْلَلَ که در آنها علامت معلوم مکسور بودن ماقبل آخر آنهاست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مجهول در ماضی آن است که در شش باب ثلاثی مجرّد و در چهار باب افعال و تفعیل و مفاعله و فَعْلَلَ اوّلش را ضمّه و ماقبل آخرش را کسره دهند و در سه باب که تفعّل و تفاعل و تفعلل است تاء را با فاء الفعل ضمّه دهند و ماقبل آخر را کسره و در هفت باب همزه ها را با اوّل متحرّک منه ضمّه و ماقبل آخر را کسره دهند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در اصل نَصَرَ بود معلوم بود ما خواستیم مجهولش بنا کنیم اوّلش را ضمّه و ماقبل آخرش را کسره دادیم نُصِرَ شد یعنی یاری کرده شد یکمرد غایب در زمان گذشته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تَعَهَّدَ بود معلوم بود، خواستیم مجهولش گردانیم اولش را که تاء است ضمّه دادیم و ماقبل آخرش را کسره تُعَهِّد شد التباس رسانید بفعل مضارع مخاطب باب تفعیل مثل تُصَرِّف خواستیم از التباس درآوریم فاء الفعلش را که عین باشد نیز ضمه دادیم تُعُهِّدَ شد یعنی عهد کَرده شد یکمرد غایب در زمان گذشته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تَعاهَدَ بود معلوم بود، خواستیم مجهولش گردانیم اولش را که تاء باشد ضمه دادیم و ماقبل آخرش را کسره تُعَاهِدَ شد التباس رساند بفعل مضارع مخاطب باب مفاعله چون تُضَارِبُ خواستیم از التباس بیرون آوریم فاء الفعلش را نیز ضمه دادیم که عین باشد و بعد تلفظ ممکن نشد الف ساکن، ماقبل مضموم را قلب بواو کردیم تُعُوهِدَ شد یعنی عهد کرده شد یکمرد غایب در زمان گذشته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اُکتُسِبَ در اصل اِکتَسَبَ بود فعل ماضی معلوم بود خواستیم مجهولش بنا کنیم اول متحرک منه را که تاء باشد ضمه دادیم و ماقبل آخرش را کسره و همزه بمتابعت اول متحرک منه مضموم گشت اُکتُسِبَ شد یعنی قبول کسب کرده شد یک مرد غایب در زمان گذشته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در اصل اِستَخرَجَ بود معلوم بود خواستیم مجهولش بنا کنیم اول متحرک منه را که تاء باشد ضمه دادیم و ما قبل آخر را کسره همزه بمتابعت اول متحرک منه مضموم گشت اُستُخْرِجَ شد یعنی طلب خروج کرده شد یکمرد غایب در زمان گذشته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اُحْمُورَ التقاء ساکنین علی حده میباشد و جائز است و مراد از التقاء ساکنین در شرح تصریف بیان میشود در نزد قول مصنف و یلحق الفعل غیر الماضی والحال نونان للتاکید و نیز در همانجا بیان میشود که التقاء ساکنین علی حده جایز است وعلی غیر حده جائز نیست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اُحمُورَّ در اصل اِحْمارَّ بود معلوم بود خواستیم مجهولش بنا کنیم اول متحرک منه که میم باشد ضمّه دادیم و ماقبل آخرش را کسره ،بعد تلفظ ممکن نشد الف ساکن ماقبل مضموم را قلب بواو کردیم و همزه هم بمتابعت اول متحرک منه مضموم شد اُحْمُورَّ شد یعنی قرمز کرده شد یکمرد غایب در زمان گذشته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تَدَحْرَجَ بود معلوم بود خواستیم مجهول بنا کنیم اولش را که تاء است ضمه دادیم و ما قبل آخرش را کسر تُدَحْرِج شد التباس رساند به مضارع مخاطب باب فعلَل خواستیم از التباس بیرون در آوریم فاء الفعلش را که دال باشد نیز ضمه دادیم تُدُحرِجَ شد یعنی غلطیده شد یک مرد غائب در زمان گذشته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اُحْرُنجِمَ در اصل اِحرَنْجَمَ بود معلوم بود خواستیم مجهولش بنا کنیم اول متحرک منه را که راء باشد ضمه دادیم و ما قبل آخرش را کسره و همزه نیز به متابعت اول متحرک منه مضموم شد یعنی جمع کرده شده یک مرد غائب در زمان گذشته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نون تاکید به مستقبل داخل شود که معنای طلب را که از او فهمیده میشود تاکید می نماید و به شبه مستقبل هم داخل میشود از برای تاکید معنی طلب و آن چند قسم است امر و نهی و استفهام و تمنی و عرْض و قَسَم و نفی چون بنهی شبیه است در صورت از این جهت نون تاکید داخل میشود بآن و الّا آن از معنی طلب عاری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اُطْلُبْ بود ، مؤکد کردیم به نون تاکید ثقیله ، چون نون تاکید ثقیله در مفرد ، ماقبل خودش را مفتوح می خواهد ، ما هم فتحه دادیم اُطْلُبَنَّ شد ، یعنی طلب کن تو ای مرد حاضر الان البتّه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اُطْلُبُنَّ در اصل اُطْلُبُوا بود ، مؤکد کردیم به نون تاکید ثقیله چون نون تاکید ثقیله در آخر جمع مذکر امر حاضر لاحق شد ، اُطْلُبُونَّ شد ، التقای ساکنین شد میانه واو جمع و نون تاکید ثقیله واو جمع را از برای رفع التقای ساکنین انداختیم زیرا که ما یدلّ علی الواو که ضمّه باشد موجود بود ، اُطْلُبُنَّ شد ، یعنی طلب کنید شما گروه مردان حاضر الان البتّه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اُطْلُبْنانِّ در اصل اُطْلُبْنَ بود ، مؤکّد کردیم به نون تاکید ثقیله ، چون نون تاکید ثقیله در آخر جمع مؤنّث امر حاضر لاحق شد ، اجتماع ثلاث نونات شد و چون اجتماع ثلاث نونات در کلام عرب قبیح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ثقیله درآوردیم تا فاصله شود ، اُطْلُبْنان شد و نون تاکید ثقیله در این جا به مشابهت نون تثنیه مکسور شد ، اُطْلُبْنانِّ شد ، معنایش طلب کنید شما گروه زنان حاضر الان البتّه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نون تاکید خفیفه بر تثنیه و جمع مؤنث داخل نمی شود زیرا که اگر داخل شود التقاء ساکنین غیر حدّه لازم می آید و آن هم جایز نیست اگر کسی بحث کند در تثنیه که اُطلُبا باشد اگر اُطلُبانْ گوئیم قبول داریم که التقاء ساکنین علی غیر حده لازم می آید ولکن در جمع مؤنث که اُطْلُبْنَ باشد اگر اُطلُبْنَنْ بگوئیم قبول نداریم،جواب گوئیم که اصل در تاکید فعل، نون تاکید ثقیله است و چون نون تاکید ثقیله که در جمع مؤنث داخل میشود سه نون جمع میشود و عرب ها ناخوش گرفته اند سه نون را پس الفی در میان نون جمع مؤنث و نون ثقیله درمی آورند تا فاصله شود میانه نون ضمیر و نون ثقیله،خواستیم که نون خفیفه را که فرع است داخل جمع مؤنث کنیم باید به جهة موافق بودن فرع با اصل الف بیاوریم اُطلُبْنانْ بگوئیم وقتیکه اُطْلُبْنانْ شد التقاء ساکنین علی غیر حده نیز لازم می آید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اُطلُب بود موکّد نمودیم بنون تاکید خفیفه چون نون تاکید خفیفه بر آخر مفرد مذکر در امر حاضر لاحق شد ماقبل خود را مفتوح میخواست ما هم فتحه دادیم اُطلُبَنْ شد یعنی طلب کن تو یکمرد حاضر الآن البته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در اصل یَطلُبُ بود خواستیم از یطلب صیغه اسم فاعل بنا کنیم یاء که حرف استقبال بود از اولش انداختیم و الف که علامت فاعلیّة بود میانه فاء الفعل و عین الفعلش در آوردیم و ما قبل آخر را کسره دادیم و تنوین که متمکن اسم بود در آخرش لاحق کردیم طالِبٌ شد یعنی طلب کننده است یک مرد الآن یا در زمان آینده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طلاب که جمع مکسر است در اصل طالبٌ بود خواستیم که جمع مکسرش بنا کنیم بناء واحد را شکستیم باین نحو که الف فاعل را حذف کردیم طَلِب شد مشتبه شد بر صفة مشبهه بر وزن خَشِن خواستیم از این اشتباه بیرون آوریم کسره لام را بدل بفتحه نمودیم طَلَب شد مشتبه شد باسم ثلاثی مجرد بر وزن فَرَسٌ خواستیم از این اشتباه بیرون آوریم الفی میانه عین الفعل و لام الفعل درآوردیم طَلَابٌ شد مشتبه شد بمصدر باب تفعیل بر وزن سَلامٌ و کَلامٌ خواستیم از این اشتباه نیز بیرون آوریم عین الفعل را مکرر کردیم بعد از مکرر مشدد کردیم طَلَّابٌ شد بر وزن ضَرَّابٌ خواستیم از این اشتباه نیز بیرون آوریم فتحه فاء را بدل به ضمه کردیم طُلَّابٌ شد یعنی طلب کننده اند جمع مردان الان یا در زمان آینده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طَوالِبٌ در اصل طالِبةٌ بود خواستیم از طالبة صیغه جمع مکسر بنا کنیم الف که علامت جمع مکسر بود میانه فاء الفعل وعین الفعل در آوردیم التقاء ساکنین شد میانه دو الف و هیچکدام به جهت علامت بودن حذف نتوان کرد پس الفی فاعل را بدل بواو نمودیم طَوالِبةٌ شد تاء دلالت میکرد بر وحدت و صیغه دلالت میکرد بر کثرت تاء ،وحدت را انداختیم طَوالِبٌ شد یعنی طلب کننده اند گروه زنان الان یا در زمان آینده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مَضرُوبٌ در اصل یُضرَبُ بود خواستیم از یضرب صیغه اسم مفعول بنا کنیم یا ء که حرف مضارع بود از اولش انداختیم میم مضموم بجایش گذاشتیم مُضْرَبٌ شد التباس رساند باسم مفعول باب افعال بر وزن مُکرَمٌ خواستیم از التباس بیرون درآوریم ضمه میم را بدل بفتحه کردیم مَضْرَبٌ شد التباس رساند باسم زمان و مکان مثل مشرب خواستیم از این التباس نیز بیرون کنیم فتحه عین الفعل را بضمه بدل نمودیم مضرب شد بر وزن مَفْعُلٌ ،بی واو و تاء در کلام عرب یافته نشده بود پس اشباع ضمه کردیم بحیثیتی که از او واو حاصل شد مَضرُوب شد و تنوین که متمکن اسم بود بر آخرش لاحق کردیم مَضرُوبٌ شد یعنی زده میشود یکمرد غائب الآن یا در زمان آینده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مَضروباتٌ در اصل مَضروبَةٌ بود خواستیم از مضروبة صیغه جمع مؤنث اسم مفعول بنا کنیم الف و تاء که علامت جمع مؤنث بود در آخرش لاحق کردیم مَضروبَتاتٌ شد تاء اول دلالت میکند بر وحدت و تاء دوم دلالت میکند بر کثرت پس منافاة بود میانه وحدت و کثرت تاء وحدت را انداختیم زیرا که تاء دوم دلالت بر تأنیث میکند مَضرُوباتٌ شد یعنی زده میشوند جماعت زنان الآن یا در زمان آینده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در اینجا که اسم مفعول از فعل مضارع مجهول مشتق است بنابراین قول مصنف که ماقبل آخر مفتوح گردد اگر مفتوح نباشد درست نمیشود زیرا که وقتی که از فعل مضارع، مجهول مشتق شد همیشه ماقبل آخر مفتوح است جواب گوئیم که این بحث بر مصنف وارد نمی آید به جهت آن که مصنف گفته که اسم مفعول از ثلاثی مزید فیه و رباعی مجرد و مزید فیه چون فعل مستقبل مجهول آن باب باشد و نگفته که از فعل مستقبل مجهول مشتق است تا این بحث وارد آید پس مراد مصنف آن است که همچنان که ماقبل آخر مستقبل مجهول را فتحه دهند اگر مفتوح نباشد در اسم مفعول همچنین است یعنی مفعول در این حکم مثل مضارع مجهول است که ما قبل آخرش را فتحه دهند اگر مفتوح نباشد ولکن فرق ما بینهما آن است که در اسم مفعول میم مضمومه بجای حرف مضارع نهاده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رمزهایی را که مرحوم شیخ بهایی برای وزن های فعل های غیر صحیح آورده است عبارتند از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امر است از تَعِدُ و یا از تَوعِدُ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تعد تاء که حرف مضارع بود از اولش انداختیم نظر کردیم بما بعد حرف مضارع متحرک بود به همان حرکة امر بنا کردیم و حرکت آخر بوقفی افتاد و از تَوعِدُ تاء که حرف مضارع بود از اولش انداختیم نظر کردیم بما بعد حرف مضارع ساکن بود چون ابتدا به ساکن محال است احتیاج افتاد بهمزة وصل و چون ما بعد ساکن مکسور بود همزة وصل مکسور در اولش در آوردیم و حرکة آخر بوقفی افتاد اِوْعِدْ شد واو ساکن ماقبل مکسور را قلب به یاء کردیم ایعِد شد اجتماع ثلاث کسرات شد چون اجتماع ثلاث کسرات قبیح بود یاء را انداختیم اِعِدْ شد بجهة حرکة یافتن عین از همزه مستغنی شدیم عِدْ شد یعنی وعده کن ای مرد حاضر الآن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عِدَنَّ صیغه مفرد مؤنث امر حاضر است مؤکّد بنون تاکید ثقیله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عدی بود مؤکّد کردیم بنون تاکید ثقیله چون نون تاکید ثقیله در آخر مفرد مونث امر حاضر لاحق شد عِدینْنَ شد التقاء ساکنین شد میان یاء و نون تاکید ثقیله یاء را بجهة التقاء ساکنین انداختیم از برای آن که ما یدلّ علیه که کسره باشد موجود بود عِدَنَّ شد یعنی وعده کن تو یک زن حاضره الان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یَضْکَس یاء اشاره است به معتلّ الفاء یایی که از سه باب آمده است اوّل از باب ضَرَب یَضْرِبُ مثل یَسَرَ یَیْسِرُ و دوم از باب کَرُمَ یَکْرُمُ مثل یَمُنَ یَیْمُنُ سیّم از عَلِمَ یَعْلَمُ چون یَئِسَ یَیْئَسُ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ایسِرْ در اصل تَیْسِرُ بود ما خواستیم از تیسر صیغه مفرد مذکر امر حاضر بنا کنیم تاء که حرف مضارع بود از اولش انداختیم نظر کردیم بما بعد،مضارع ساکن بود احتیاج بهمزه وصل افتاد چون ما بعد ساکن مکسور بود همزه وصل مکسور در اولش درآوردیم و حرکت آخر بوقفی افتاد ایسِرْ شد یعنی قمار بازی کن ای مرد حاضر الآن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فعل مجهول محتاج بنائب فاعل است پس اگر فعل مجهول در اصل متعدی باشد نائب فاعل او یا ضمیریست که در او مستتر است و یا ضمیر بارز و یا اسم ظاهر است و یا جار و مجرور پس در دو صورت اول فعل مجهول در تانیث و تذکیر و در افراد و در تثنیه و جمع مثل فعل معلوم است یعنی قابل علامت تانیث و تثنیه و جمع است و در صورت سوم مثل فعل معلوم است یعنی قابل علامت تانیث هست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یُسِرَ بِهَاتا در اصل یُسِر زیدٌ بود لازم بود ما خواستیم متعدیش بنا کنیم به سبب حرف جر، باء که حرف جر بود به سر هند در آوردیم یَسَرَ زیدٌ بهندٍ شد و بعد معلوم بود خواستیم مجهولش بنا کنیم اولش را ضمه و ماقبل آخرش را کسره دادیم یُسِرَ زیدٌ بهندٍ شد زید که فاعل بود انداختیم و بهندٍ را در جای او نائب گذاشتیم یسر بهند شد و بهند که اسم ظاهر بود انداختیم و بھاتا که اسم اشاره بود در جای او گذاشتیم یُسِر بهاتا شد اول معنایش چنان بود که قمار باخته است زید با هند و حالا معنی چنین است که قمار باخته شده با این زن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 نَصَرَ یَنْصُر ، سین ، سَمِعَ یَسْمَعُ و واو اشاره به اجوف واوی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واو حرف عله متحرک ماقبل مفتوح قلب کردند بالف قالْنَ شد التقاء ساکنین شد میانه الف و الام، الف را بجهة دفع التقاء ساکنین انداختیم قَلْنَ شد فتحه را بدل به ضمه کردیم که دلالت کند بر اینکه از اینجا واو افتاده است نه یاء قُلْنَ شد یعنی گفته اند جمع زنان غایب در زمان گذشته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کسره بر واو ثقیل بود انداختیم التقاء ساکنین شد میانه واو و لام پس واو افتاد قَلْنَ شد یعنی گفته شده اند گروه زنان غائبه در زمان گذشته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ضمه بر واو ثقیل بود به ما قبلش دادند که قاف باشد التقاء ساکنین شاد میانه واو و لام، واو را بجهة دفع التقاء ساکنین انداختیم اُقُلْنَ شد با وجود حرکة قاف از همزه مستغنی شدیم قُلنَ شد یعنی بگویید شما گروه زنان حاضره الان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یُقْوَلُ بود ما خواستیم از یقول صیغه مفرد مذکر اسم مفعول بنا کنیم یاء که حرف مضارع بود انداختیم از اولش میم مضمومه بجای او گذاشتیم و تنوین که متمکن اسم بود بر آخرش لاحق کردیم مُقْوَلٌ شد مشتبه شد باسم مفعول باب افعال بر وزن مُکْرَمٌ خواستیم از اشتباه بیرون در آوریم ضمه میم را بدل بفتحه نمودیم مَقْوَلٌ شد التباس شد باسم زمان و مکان مثل مَنصَر خواستیم از التباس بیرونش کنیم فتحة عین الفعل را به ضمه بدل کردیم مَقوُل شد بر وزن مَفْعُل چون صیغه مفعل بی واو و تاء در کلام عرب یافت نشده بود ضمه را اشباع کردیم بطوری که از او واو حاصل شد مقوُول شد ضمه بر واو ثقیل بود بماقبل دادند التقاء ساکنین شد میانه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بعضی واو اصلی افتاد مَقول شد بر وزن مَفُولٌ و نزد بعضی واو زاید افتاد و مَقولٌ شد بر وزن مَفُعْلٌ یعنی گفته می شود یک مرد غائب الان یا در زمان آینده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سَیَض یاء اشاره است به اجوف یایی از دو باب آمده است اوّل از باب عَلِمَ یَعْلَمُ مثل هابَ یَهابُ ودوّم از باب ضَرَبَ یَضْرِبُ مثل باعَ یبیعُ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بَیَعْنَ بود یاء حرف عله متحرک ماقبل مفتوح قلب بالف کردیم باعْنَ شد التقاء ساکنین شد میانه الف و عین، الف را بجهة دفع التقاء ساکنین انداختیم بَعْنَ شد فتحه باء را بدل به کسره نمودیم تا دلالت کند بر اینکه عین الفعل که از اینجا افتاده یاء بوده است نه واو بِعْنَ شد یعنی فروخته است جمع زنان غائبه در زمان گذشته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 امر است از تَبیعُ خواستیم از تبیع صیغه امر حاضر بنا کنیم تاء که حرف مضارع بود از اولش انداختیم نظر کردیم بما بعد حرف مضارع ساکن بود چون ابتدا به ساکن محال است احتیاج افتاد بهمزة وصل و چون ما بعد ساکن مکسور بود همزة وصل مکسور به اولش در آوردیم و حرکت آخر بوقفی افتاد اِبْیِعْ شد کسره بر یاء ثقیل بود بماقبل دادند التقاء ساکنین شد میانه یاء و عین، یاء را بجهة دفع التقاء ساکنین انداختیم اِبیعْ شد و با وجود حرکة اول از همزه مستغنی شدیم بِعْ شد یعنی بفروش ای مرد حاضر الان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بیعَنَّ در اصل بِعْ بود مؤکد کردیم بنون تاکید ثقیله چون نون تاکید ثقیله بآخر مفرد مذکر امر حاضر لاحق شد ماقبل خود را مفتوح میخواست ما هم فتحه دادیم پس یاء محذوفه عود کرده بجای خود آمد بیعَنَّ شد یعنی بفروش ای مرد حاضر الآن البته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بیعُنَّ دراصل بیعُوا بود مؤکّد کردیم بنون تاکید ثقیله چون نون تاکید ثقیله در آخر جمع مذکر امر حاضر لاحق شد بیعُونْنَ شد التقاء ساکنین شد میانه واو و نون تاکید و او را بجهة دفع التقاء ساکنین انداختیم زیرا ما یدلّ علیه که ضمه باشد موجود بود بیعُنَّ شد یعنی بفروشید شما گروه مردان حاضر الان البته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لِیَبِعْ در اصل یَبیعُ بود لام امر غائب بر سر مفرد مذکر فعل مضارع داخل شد لفظا و معنیً عمل کرد لفظاً عمل کرد حرکة اخر بوقفی افتاد لِیَبیعْ شد التقاء ساکنین شد میانه یاء و عین، یاء را بجهة دفع التقاء ساکنین انداختیم لیَبِعْ شد و معنیً عمل کرد طلب حصول فعل را کرد از یک مرد غائب یعنی باید بفروشد یک مرد غایب الان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کسره بر یاء ثقیل بود بماقبل دادند التقاء ساکنین شد میانه یاء و عین، یاء را بجهة دفع التقاء ساکنین انداختند بِعْنَ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کسره بر یاء ثقیل بود بماقبل دادند التقاء ساکنین شد میانه یاء و عین، یاء را بجهة التقاء ساکنین انداختند اِبِعْنَ شد با وجود حرکة باء از همزه مستغنی شدند بِعْنَ شد یعنی بفروشید شما گروه زنان حاضر الان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نَوْسَر واو اشاره است باجوف واوی از دو باب آمده است اول از باب نصَرَ یَنصُرُ مثل قالَ یَقُولُ دوم از باب عَلِمَ یَعلَمُ مثل خَاف یَخَافُ</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خیفَ مِنه در اصل خَوِفَ زیدٌ بود لازم بود ما خواستیم متعدیش بنا کنیم به سبب حرف جر، مِنْ که حرف جر بود بر سر عمرو در آوردیم خَوِفَ زیدٌ مِن عمروٍ شد و بعد معلوم بود خواستیم که مجهولش گردانیم اولش را ضمه و ماقبل آخرش را کسره دادیم خُوِفَ زیدٌ من عمرو شد زید که فاعل بود انداختیم مِن عمرو را بجای او نائب گذاشتیم، خُوفَ مِن عمرو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که اسم ظاهر بود انداختیم و هاء که ضمیر مفعول بود بجای او گذاشتیم خُوفَ منه شد کسره بر واو ثقیل بود به ما قبل دادند بعد از سلب حرکة ماقبل واو ساکن ماقبل مکسور را قلب بیاء کردند خیفَ منه شد یعنی ترسیده شده از او</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خیفَ مِنهما در اصل خَوِفَ زیدانِ لازم بود خواستیم متعدیش بنا کنیم بحرف جر، مِنْ که حرف جر بود بر سر عمروان درآوردیم خَوِفَ زیدان من عَمروینِ شد معلوم بود خواستیم مجهولش بنا کنیم اول را ضمه و ماقبل آخرش را کسره دادیم خُوِفَ زیدان من عمروین شد و زیدان که فاعل بود انداختیم و من عمروین را در جای او نایب گذاشتیم خُوِفَ مِن عمروین شد ،عمروین که اسم ظاهر بود انداختیم هما که ضمیر تثنیه بود بجای او گذاشتیم خُوِفَ منهما شد کسره بر واو ثقیل بود بماقبل دادیم بعد از سلب حرکة ماقبل واو ساکن ماقبل مکسور را قلب بیاء کردیم خیفَ مِنهما شد یعنی ترسیده شده از آنها در زمان گذشته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لِیَخَفْ در اصل یخاف بود لام امر غایب بر سرش داخل شد لفظاً و معنیً عمل کرد اما آنکه لفظا عمل کرد حرکة آخر را بوقفی انداخت لِیَخافْ شد التقاء ساکنین میانه الف و فاء، الف را بجهة دفع التقاء ساکنین انداختیم لِیَخَفْ شد و معنیً عمل کرد طلب حصول فعل نمود از یک مرد غایب یعنی باید بترسد یک مرد غایب الان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مَبیعٌ در اصل یُبْیَعُ بود خواستیم از یبیع صیغة اسم مفعول بنا کنیم یاء که حرف مضارعه بود از اولش انداختیم و میم مضمومه بجای او گذاشتیم و تنوین که متمکّن اسم بود بآخرش لاحق کردیم مُبْیَعٌ شد اشتباه رساند باسم مفعول باب اَفعل بر وزن مُکرَمٌ خواستیم از اشتباه بیرون در آوریم ضمه میم را بدل بفتحه نمودیم مَبیَعٌ شد التباس رسانید باسم زمان و مکان مثل مَشرَب خواستیم از التباس بیرون درآوریم فتحة عین الفعل اش را بضمه بدل کردیم مَبْیُع شد بر وزن مَفعُل و صیغة مفعل بی واو و تاء درکلام عرب یافت نشده بود اشباع ضمه نمودیم بحیثیتی که از او واو حاصل شد مَبْیُوعٌ شد ضمه بریاء ثقیل بود بماقبل دادیم التقاء ساکنین شد میانه یاء و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را بجهة التقاء ساکنین انداختیم مَبُوعٌ شد التباس رساند باسم مفعول اجوف واوی چون مَقُولٌ خواستیم از التباس بیرونش کنیم ضمه یاء را بکسره بدل نمودیم واو ساکن ماقبل مکسور را قلب بیاء کردیم پیش بعضی واو اصلی اقتاد مَبیُع شد و نزد بعضی واو زاید افتاد مَبیُع شد ضمّه یاء را بجهة باء بدل به کسره نمودیم مَبیعٌ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یُخْوَفُ بود خواستیم از یخوف صیغة مفرد مذکر اسم مفعول بنا کنیم یاء که حرف مضارع بود از اولش انداختیم میم مضموم بجایش گذاشتیم و تنوین که متمکن اسم بود بآخرش لاحق کردیم مُخوَفٌ شد بر وزن مُکرَمٌ، خواستیم از التباس بیرون در آوریم، ضمة میم را بدل بفتحه نمودیم مَخوَف شد بر وزن مَنصَر و مَشرَب خواستیم از التباس بیرون آوریم فتحة عین الفعل را بدل بضمه نمودیم مَخوٌف شد بر وزن مَفعُل و چون صیغة مفعل بدون واو و تاء در کلام عرب یافت نشده بود اشباع ضمه نمودیم بطوری که از او واو حاصل گشت مَخوُوفٌ ضمه بر واو ثقیل بود بماقبل دادند التقاء ساکنین شد میانه دو واو نزد بعضی واو اصلی افتاد مَخُوفٌ شد بر وزن مَفول و نزد بعضی واو زاید افتاد مَخُوفٌ شد بر وزن مَفُعْلٌ یعنی ترسیده میشود یک مرد غایب الان یا در زمان آینده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ماضی و مضارع مجهول ناقص واوی همچون ماضی و مضارع مجهول ناقص یایی صرف می شود ، و صرف ماضی معلوم مکسور العین و مضارع معلوم مفتوح العین ناقص واوی نیز همانند صرف ماضی و مضارع مجهول ناقص یایی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نسکو واو اشاره است به ناقص واوی که از سه باب آمده است اوّل از باب نَصَرَ یَنْصُرُ چون دعا یدعو دوّم از باب عَلِمَ یَعْلَمُ چون رَضِیَ یرضی سیّم از باب شرف یشرف چون رخو یرخو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هر واو و یاء که در لام الفعل واقع شوند و ماقبل آنها متحرک شوند ساکن کرده میشوند مادامی که منصوب نباشند نحو یَدعُو و یَرمِی و یَخشَی از برای ثقیل بودن ضمه بر واو و یاء</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یَدعُو بود لم جازم بر سرش داخل شد لفظ و معنی عمل کرد آنکه لفظا عمل کرد واو او را از آخرش انداخت لَم یَدْعٌ شد و آنکه معنا عمل کرد معنای فعل مضارع را که مشترک بود میانه حال و استقبال کشید در ماضی نفی نمود یعنی نخواسته است یک مرد غایب در زمان گذشته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یَدْعو بود ما خواستیم از یدعو صیغه مفرد مذکر اسم فاعل بنا کنیم یاء که حرف مضارع بود از اول وی انداختیم و الف که علامت فاعلیت بود میانه فاء الفعل و عین الفعل درآوردیم و ماقبل آخر را کسره دادیم داعِوٌ شد واو در مرتبه چهارم واقع شده بود ماقبلش ضمه نبود قلب بیاء کردیم داعِیٌ شد ضمه بریاء ثقیل بود انداختیم التقاء ساکنین شد میانه یاء و تنوین یاء را بجهة دفع التقاء ساکنین حذف نمودیم و تنوین تابع حرکة ما قبل شد داعٍ شد یعنی خواننده است یک مرد غایب الان یا در زمان آینده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صیغه جمع مذکر اسم فاعل است در اصل دَعَوَةٌ بود واو حرف عله متحرک ماقبل مفتوح را قلب بالف کردیم دُعاةٌ شد یعنی خواننده اند گروه مردان الان یا در زمان آینده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داعیات در اصل داعِوة بود واو در مرتبه چهارم واقع شده بود ماقبلش ضمه نبود قلب بیاء شد داعِیَةٌ شد الف و تاء که علامت جمع مونث بود بآخرش لاحق شد داعیتات شد تاء اول دلالت میکرد بر وحدت و تاء دوم دلالت میکرد بر کثرت پس منافات بود میانه وحدت و کثرت تاء وحدت را انداختیم داعیاتٌ شد یعنی خواننده اند گروه زنان الان یا در زمان آینده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مَدْعُوٌ در اصل یُدْعَوُ بود، خواستیم از یدعو صیغة اسم مفعول بنا کنیم یاء که حرف مضارع بود از اولش انداختیم و میم مضمومه بجای او گذاشتیم مُدْعَوٌ شد بر وزن مَکرَمٌ، خواستیم از التباس بیرون درآوریم ضمه میم را بدل بفتحه کردیم مَدعَوٌ شد بر وزن مَشرَبٌ، خواستیم از اشتباه بیرون درآوریم فتحه عین الفعل را بضمه بدل کردیم مُدْعُوٌ شده بر وزن مَفُعْل چون صیغه مفعل بدون واو در کلام عرب یافت نشده بود اشباع ضمه کردیم ، بحیثیتی که از او واو حاصل شد مَدْعووٌ شد اجتماع حرفین متجانسین متقاربین شرط ادغام موجود بود و او اول را در ثانی ادغام نمودیم مَدعُوٌ شد یعنی خوانده می شود یک مرد غایب الآن، یا در زمان آینده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ضَمْسی یاء اشاره است به ناقص یایی از سه باب آمده است اوّل از باب ضَرَبَ یَضْرِبُ چون رمی یرمی دوّم از باب مَنَعَ یمنَع چون رعی یرعی سیّم از باب عَلِمَ یَعْلَم چون خشی یخشی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رُمُوا در اصل رَمَیُوا بود معلوم بود ، خواستیم مجهولش گردانیم اوّلش را ضمّه و ماقبل آخرش را کسره دادیم رَمِیُوا شد ضمه بر یاء ثقیل بود بماقبل دادیم، بعد از سلب حرکة ما قبل التقاء ساکنین شد میانه یاء و واو بجهة دفع التقاء ساکنین یاء را انداختیم رُمُوا شد یعنی تیر انداخته شده اند گروه مردان غایب در زمان گذشته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اِرْمِیَنْ در اصل اِرم بود مفرد مذکر امر حاضر بود مؤکّد کردیم بنون تأکید خفیفه چون نون تأکید خفیفه در آخر مفرد مذکر امر حاضر لاحق شد در مفرد ماقبل خودش را مفتوح میخواست ماهم فتحه دادیم یاء محذوفه بجای خود عود کرد اِرْمِیَنْ شد یعنی تیر بینداز تو یک مرد حاضر الآن البته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خوشنود میکنید شما گروه زنان حاضره در زمان حال یا آینده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خوشنود میکنی تو یک زن حاضره الان یا زمان آینده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وَضْحَسیه واو ویاء اشاره است به لفیف مفروق از سه باب آمده است اوّل از باب ضرب یضرب مثل وقی یقی دوّم از باب حسب یحسب چون ولی یلی سیّم از باب علم یعلم چون وجی یوجی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قوا بود موکد کردیم بنون تاکید ثقیله چون نون تاکید ثقیله در آخر جمع مذکر أمر حاضر لاحق شد قُونْنَ شد التقاء ساکنین شد میانه واو و نون تاکید ثقیله واو را بجهة دفع التقاء ساکنین انداختیم زیرا که ما یدل علیه که ضمّه باشد موجود بود قُنَّ شد یعنی نگه دارید شما گروه مردان حاضر الان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مَوْلِیٌ در اصل یُولَیُ بود ما خواستیم از یولی صیغه مفرد مذکر اسم مفعول بنا کنیم یاء که حرف مضارع بود از اولش انداختیم میم مضمومه بجایش گذاشتیم و تنوین که متمکن اسم بود بر آخرش لاحق نمودیم مُولَیٌ شد بر وزن مُکرَمٌ خواستیم از التباس بیرون درآوریم ضمه میم را بدل بفتحه نمودیم مَولَیٌ شد بر وزن مَشرَبٌ خواستیم از این التباس نیز بیرونش کنیم فتحة عین الفعل را به ضمه بدل کردیم مَولُیٌ شد بر وزن مَفعُلٌ چون صیغه مفعل بدون واو در کلام عرب یافت نشده بود اشباع ضمه نمودیم بحیثیتی که واو از او حاصل شود مَولُویٌ شد واو و یا در یک کلمه جمع شد و سابق آنها ساکن بود واو را بیاء قلب کردیم و یاء را در یاء ادغام نمودیم مَولُیٌّ شد ضمه لام را بجهة مناسبت یاء بدل بکسره نمودیم مَولِیٌّ شد یعنی دوست داشته میشود یا نزدیک کرده می شود یک مرد غایب الان یا در زمان آینده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این بود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طوی یطوی ، قَوِیَ یَقْوی را مثال بیاورد ، زیرا طوی یطوی از باب فَعَلَ یَفْعِلُ و همچون ضَرَبَ یَضْرِبُ است ، یَوْمَ نَطْوِی السَّمَاءَ کَطَیِّ السِّجِلِّ ، أنْبیاء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سضوی واو و یاء اشاره است بلفیف مقرون از دو باب آمده است اول از باب عَلِمَ یَعلَمُ چون رَوی یَروی و قَوی یَقوی دوم از باب ضرَب یَضرِبُ چون شوی یَشوی</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که در طُوِی قُوِی واو بالف قلب نمیشود و حال آنکه واو حرف عله متحرک ماقبلش مفتوح است جواب میگوئیم از دو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آنکه لازم می آید دو اعلال در یک کلمه و آن هم جایز نیست از برای آنکه در ماضی اگر قلب بالف شود واجب است در مضارع نیز که یطوی و یقوی باشد واو را قلب کردن بالف و در این وقت دو اعلال در یک کلمه میشود یکی قلب یاء بالف و دیگری قلب کردن واو بالف</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مَشویٌّ در اصل یُشوی بود ما خواستیم از یُشوی صیغه مفرد مذکر اسم مفعول بنا کنیم یاء که حرف مضارع بود از اولش انداختیم و میم مضمومه بجای وی گذاشتیم تنوین که متمکن اسم بود بر آخرش لاحق کردیم مُشوَیٌ شد التباس رسانید باسم مفعول باب افعال مثل مُکرَم خواستیم دفع التباس نمائیم ضمه میم را بفتحه بدل کردیم مَشوَیٌ شد التباس رسانید باسم زمان و مکان مثل مَشرَبٌ خواستیم دفع التباس کنیم فتحه عین الفعل را بضمّه بدل کردیم مَشوُیٌ شد بر وزن مَفعُلٌ چون صیغة مفعل بی واو و تاء در کلام عرب یافت نشده بود اشباع ضمه نمودیم بطریقی که از او واو حاصل شد مَشوُویٌ شد چون واو و یاء در یک کلمه جمع شده بود و سابق آنها ساکن بود واو را قلب بیاء نموده و یاء را در یاء ادغام نمودیم مَشوُیٌ شد بجهة مناسبت یاء ضمّه واو را بدل بکسره نمودیم مَشوِیٌ شد یعنی بریان کرده میشود یک چیز یا یک مرد غائب الان یا در زمان آینده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اضنسکم همزه اشاره است بمهموز الفاء که از پنج باب آمده است اوّل از باب ضَرَبَ یَضْرِبُ چون اَزَرَ یأْزِرُ دوّم از باب نَصَرَ یَنْصُرُ چون اَمَرَ یَأمُرُ سیّم از باب عَلِمَ یَعْلَمُ چون اَرِج یَأْرَجُ</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اشاره است به مهموز العین و میم مَنَعَ یَمْنَعُ وسین ، سَمِعَ یَسْمَعُ ، و کاف ، کَرُمَ یَکْرُمُ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مِنْسَکأْ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 اشاره است به مهموز اللام ، میم ، مَنَعَ یَمْنَعُ ، سین ، سَمِعَ یَسْمَعُ ، و کاف ، اشاره به کَرُمَ یَکْرُمُ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در اصل یجیئ بود خواستیم از یجیئ صیغه مفرد مذکر اسم فاعل بنا کنیم یاء که حرف مضارع بود از اوّلش انداختیم الف که علامت فاعلیّت بود میانه فاء و عین الفعل درآوردیم و تنوین که مُتِمّ اسم بود به آخرش لاحق نمودیم جایِءٌ شد یاء بعد از الف زایده واقع شد بود قلب به همزه کردیم جاءِءٌ شد همزه ثانیه در طرف واقع شده و ماقبلش مکسور بود قلب بیاء کردیم جاءِیٌ شد ضمّه بر یاء ثقیل بود انداختیم التقاء ساکنین شد میانه یاء و تنوین بجهت دفع التقاء ساکنین یاء را انداختیم و تنوین تابع حرکه ما قبل خود شد جاءٍ شد و این قول سیبویه است امّا قول خلیل آن است که بعد از آنکه جایِءٌ شد نقل مکانی کردیم باین طور که لام الفعل را بجای عین الفعل و عین الفعل را بجای لام الفعل نقل کردیم جاءِیٌ شد و بعد اعلال کردیم مثل اعلال غازٍ جاءٍ شد یعنی آینده است یکمرد غائب الان یا در زمان آینده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است از تَاِیُ ما خواستیم از تَاِیُ صیغه مفرد مذکر امر حاضر بنا کنیم تاء که حرف استقبال بود از اولش انداختیم نظر کردیم بما بعد حرف مضارع متحرک بود بهمان حرکه امر بنا کرده آخرش را بصورت جزم در آوردیم یاء از آخرش افتاد و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وعده کن تو یک مرد حاضر الان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سنضدد دو دال آخر اشاره است به مضاعف وسین ، سَمِعَ یَسْمَعُ و نون ، نَصَرَ یَنْصُرُ وضاد ، ضَرَبَ یَضْرِبُ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ادغام بر سه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و جائز و 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ادغام واجب مشروط است بیازده شرط اول آنکه دو حرف همجنس در یک کلمه باشند مثل مدّ که در اصل مَدَدَ بود و اگر در دو کلمه باشد مثل جَعلَ لَک در اینصورت جایز میشود و نه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آنکه هر دو حرف در اول کلمه نباشند مثل دَدَنْ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 آنکه اول دو حرف متصل بادغام شده نشود مثل جسّیس و چهارم آنکه این دو حرف نباشند در وزنی که لاحق کرده شده بغیر مثل اِقْعَنْسَسَ که ملحق باِحْرَنجَمَ است و مثل قَرْدَدْ که ملحق بجعفر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 آنکه این دو حرف نباشند در اسمی که بر وزن فَعَلٌ است مثل طَلَلٌ و 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ششم آنکه نباشند این دو حرف در اسمی که بر وزن فُعُلٌ است مثل ذُلُل و جُدُد که جمع زاول و جدیر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 آنکه نباشند در اسمی که بر وزن فَعِل است نحو لَمِم و کَلِل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 آنکه نباشند در اسمی که بر وزن فُعَل است مثل دُرَر و جُدَد که جمع جده است دامی را گویند که در کوه باشد و در این هفت صورت ادغام ممتنع است و در سه صورت باقی دو وجه جایز است ادغام وفکّ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آنکه حرکة حرف ثانی عارضی نباشد مثل اُخْصُصَ بی که در اصل اُخْصُصْ أبی بود حرکه همزه را بماقبل دادند که صاد باشد و همزه را بغیر قیاس انداختند اُخصُصَ بی شد دوم آنکه دو حرف هم مثل نباشند هر دو تا یاء که حرکت ثانی لام باشد مثل حَیِیَ و عَیِیَ سیم آنکه هر دو حرف نباشند در افتَعَل مثل استَتَر و اقتَتَل و در سه صورت دیگر هم دو وجه جایز است اول آنکه در اول مضارعی دو تاء جمع شود مثل تتجلّی و تتذکر و تتضارب اما در صورت ادغام باید همزه بیاوری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آنکه دو حرف در مضارعی باشد که مجزوم است بسکون یا در فعل امر باشند مثل قوله تعالی وَ مَن یَرْتَدِدْ مِنکُم عَن دینِه و قوله تعالی وَاغْضُضْ مِن صَوتِکَ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حجاز ادغام نمی کنند و بنوتمیم ادغام می کنند چنانکه شاعر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فَغَضِّ الطَّرْفُ إنَّکَ مِن نَمیرٍ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که چرا در مُدَّ که فعل امر است و دال دوم ساکن است ادغام کردن جایز است و اما در مَدَدْنَ که جمع مؤنث فعل ماضی است ادغام کردن ممتنع است؟</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بدانکه مصدر میمی و اسم زمان و اسم مکان از ثلاثی مجرد که صحیح باشد از یفعَل بفتح عین یا بضم عین بر وزن مَفْعَلٌ آید بفتح عین أما از مفتوح العین مفتوح می آید بجهة موافق بودن با عین الفعل مضارع و اما از مضموم العین مفتوح می آید بجهة ترک کردن عرب صیغه مَفْعُل را مگر در مَکْرُه و معرتا و فتح را بر کسر اختیار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بجهة خفّت و از یفعِل بکسر عین الفعل بر وزن مَفْعِلٌ آید مثل مَجلِس و اما از معتل الفاء مکسور می آید همیشه مثل مَوعِد و مَوضِع و از معتل اللام مطلقا یعنی خواه فعل مضارع مفتوح العین باشد یا مکسور العین یا مضموم العین بر وزن مفعَل آید مثل مَرْمَیٌ و مَرضَیٌ و مَرخَیٌ و از لفیف مفروق و مقرون و اجوف و مضاعف اسم زمان و مکان و مصدر میمی بر قیاس صحیح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این بیان بیان ناقص است بجهة شامل نبودن این مزید را مطلقا و بثلاثی مجرد که در آن تاء باشد، اما قاعده کلیه آن است که در ثلاثی مجرد تاء زیاد کرده فَعْلة گویند و در غیرثلاثی تاء را بآخر مصدرش زیاد کنند چون ضَرَبْتُ ضَرْبَةً و اَکْرَمْتُ اِکْرامَةً میگویند و در صاحب تاء موصوف بکلمة واحده میکنند و میگویند رَحِمْتُه رَحْمَةً واحِدَةً و دَحْرَجتُه دَحرَجَةً واحِدَةً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که در یَضَعُ بعد از فتحه دادن عین الفعل بجهة ثقل حرف حلق چرا واو بجای خود عود نمیکند چنانکه در یوضَع که فعل مضارع مجهول است عود کرده است؟</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همزه در مصدر باب افعال مکسور میشود و حال آنکه در ماضی مفتوح است تا اینکه مشتبه نشود بجمع قلة در مثل اقوال و احوال و عکس نکردند بجهة آنکه جمع ثقیل است و فتحه خفیف تا تعادل بعمل آید و همزة قطع چند همزه است اول همزه باب اِفعال و همزة متکلم وحده است و همزة جمع قله است و همزة فعل تعجب است و افعل وصفی است و افعل تفضیل و همچنین همزه اصلیه است خواه مفتوح باشد خواه مضموم و خواه مکسور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أکرم امر است از تُأکرِمُ ما خواستیم از تُأکرِمُ صیغة مفرد مذکر امر حاضر بنا کنیم تاء که حرف مضارع بود از اولش انداختیم نظر کردیم بما بعد حرف مضارع متحرک بود اکتفا بحرکة او کرده و حرکة آخر بوقفی افتاد اَکرِمْ شد یعنی گرامی بدار تو یک مرد حاضر الأن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گاه باشد که متعدی را بباب افعال می برند لازم میشود چنان که اَکَبَّ بمعنی دم رو انداختن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انداختن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اِعراض بمعنی رو گردانیدن است و این دو فعل ثالث ندارند و بمعنی صیرورة می آید چون اغَدَّ البعیر أی صار ذا غُدَّةٍ و غدّة بمعنی موت و طاعون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بمعنی سلب می آید چون اَعْجَمتُ الکتابَ اَی اَزَلْتُ عُجْمَتَه و بمعنی تعریض امر می آید چون اَباعَ الجاریة ای عَرَضَها للبَیع و بمعنی لازم می آید چون قد أفلح المؤمنون و بمعنی مجردش چون قُلتُ و اَقُلتُ که هر دو بمعنی فسخ کردن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أصل فعل متعدی باشد صفت بمعنی مفعول است چنان که در اَحْمَدْتُه و اگر اصل فعل لازم باشد صفة بمعنی فاعل آید چنانکه در اَبخَلتُه بمعنی وَجَدتُه بَخیلاً</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موسِرٌ در اصل یُیْسِرُ بود ما خواستیم از ییسر صیغه فاعل بنا کنیم یاء که حرف مضارع بود از اولش انداختیم میم مضمومه بجای حرف مضارع گذاشتیم و تنوین که متمکّن اسم بود بآخرش لاحق کردیم مُیسِرٌ شد یاء ساکن ماقبل مضموم را قلب بواو کردیم مُوسِرٌ شد یعنی قمار بازی کننده است یک مرد الان یا در زمان آینده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اَقَمنَ در اصل اَقْوَمْنَ بود واو حرف عله متحرک ما قبل حرف صحیح و ساکن ،فتحه واو را بما قبل دادند واو در موضع حرکت بود ماقبل مفتوح قلب کردیم بالف، اَقَامْنَ شد التقاء ساکنین شد میانه الف و میم، الف را بجهة التقاء ساکنین انداختیم اَقَمنَ شد یعنی بر پا داشته اند جمع زنان در زمان گذشته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یُقِمْنَ و تُقِمْنَ در اصل یُقْوِمْنَ و تُقْوِمْنَ بود کسره بر واو ثقیل بود بما قبل دادند واو ساکن ماقبل مکسور را قلب بیاء کردند یُقیمْنَ و تُقیمْنَ شد التقاء ساکنین شد میانه یاء و میم، یاء را بجهة التقاء ساکنین انداختیم یُقِمْنَ و تُقِمْنَ شد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أقیمُنَّ در اصل اَقیمُوا بود مؤکد کردیم بنون تأکید ثقیله چون نون تأکید ثقیله بآخر جمع مذکر امر حاضر لاحق شد التقاء ساکنین شد میانه واو و نون تأکید ثقیله واو را بجهة التقاء ساکنین انداختیم زیرا مایدلّ علیه که ضمّه باشد موجود بود اَقیمُنَّ شد یعنی بر پا دارید ای جمع مردان حاضر الآن البته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مُقیمٌ در اصل مُقوِمٌ بود کسره بر واو ثقیل بود بما قبل دادند واو ساکن ماقبل مکسور را قلب بیاء کردند مُقیمٌ شد یعنی بر پا دارنده است یک مرد الان یا در زمان آینده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مقام مُقوَمٌ بود واو حرف عله متحرک ماقبل حرف صحیح و ساکن، فتحه واو را بما قبل دادند واو در موضع حرکت بود ما قبلش مفتوح، قلب به الف کردیم مُقامٌ شد یعنی بر پا داشته میشود یک مرد الان یا در زمان آینده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یُقِمْ در اصل یُقیمُ بود، لم جازمه بر سرش داخل شد لفظاً و معنیً عمل کرد لفظا عمل کرد از آخرش حرکت انداخت لم یُقیمْ شد التقاء ساکنین شد میانه یاء و میم، یاء را بجهة التقاء ساکنین انداختیم لم یُقِمْ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عمل کرد معنای فعل مضارع را که مثبت بود میانه حال و استقبال، برد بماضی و در ماضی نفی کرد یعنی بر پا نداشته است یک مرد غایب در زمان گذشته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است از تاطیر، خواستیم از تاطیر صیغه امر حاضر بنا کنیم تاء که حرف مضارع بود از اولش انداختیم نظر کردیم بما بعد حرف مضارع متحرک بود به همان حرکت اکتفا نموده آخرش را بصورت جزم در آوردیم اَطْیِرْ شد کسره بر یاء ثقیل بود بما قبل دادند التقاء ساکنین شد میانه یاء و راء، یاء را بجهة التقاء ساکنین انداختیم اَطِرْ شد یعنی بپران ای مرد حاضر الان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است از تُأحْبِبُ ما خواستیم از تُأحْبِبُ صیغه امر حاضر بنا کنیم تاء که حرف مضارع بود از اولش انداختیم نظر کردیم بما بعد حرف مضارع بعد حرف مضارع متحرک بود اکتفاء بحرکت او کرده حرکت آخر بوقفی افتاد اَحبِبْ شد کسره باء اول را بما قبل دادند التقاء ساکنین شد میانه دو باء جایز است باء دوم را فتحه بدهیم اَحَبَّ بگویم زیرا که فتحه اخفّ حرکات است و جایز است کسره دهیم أحبِّ گوئیم زیرا که اذا التقی السّاکنان حُرّکَ بالکسر یعنی وقتی که دو ساکن بهم رسیدند حرکت میدهند بکسره و جایز است اَحْبِبْ بگوییم بفک ادغام یعنی دوست بدار ای مرد حاضر الان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آمِنَنَّ در اصل آمِنْ بود مؤکد کردیم بنون تاکید ثقیله چون نون تأکید ثقیله در آخر مفرد مذکر امر حاضر لاحق شد،در مفرد ما قبل خودش را مفتوح میخواهد ما هم فتحه دادیم آمِنَنَّ شد یعنی بگروید ای مرد حاضر الان البته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باشد که باب تفعیل بمعنی سلب هم می آید چون جلّدتُ البعیرَ ای زایل کردم جلد او را و بمعنی فَعَل هم می آید چون زَلتُه و زَیَّلتُه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لفظ کلَّمتُ کلاماً خلاف است بعضی گفته اند که مصدر است بجهة عمل کردن مثل کلامی زیداً احسن و بعضی از نحویین گفته اند که اسم مصدر است چنان که ابن خطّاب از یقطین نقل کرده و دلیل بر اینکه اسم مصدر است که فعل ماضی مستعمل از این ماده چهار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کَلَّمَ که مصدر او تکلیم است و یکی تَکلَّم است که مصدر او تکلُّم است بضم لام و یکی کالَمَ است که مصدر او مُکالمه است و یکی تکالَم است که مصدر او تکالُماً بضم اللام فظهر انّ الکلام لیس بمصدر بل اسم مصدر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 امر است از تُثَنّی ما خواستیم از تثنی صیغه امر حاضر بنا کنیم تاء که حرف مضارع بود از اولش انداختیم نظر کردیم بما بعد حرف مضارع متحرک بود اکتفاء بحرکت او کرده آخرش را بصورت جزم در آوردیم یاء افتاد ثَنِّ 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یُرامی بود لاء ناهیه بر سرش داخل شد لفظاً و معنیً عمل کرد اما لفظا عمل کرد یاء را انداخت لایِرامِ شد و معنیً عمل کرد طلب ترک فعل کرد از یک مرد غایب یعنی باید تیر نیندازد یک مرد غایب الان یا در زمان آینده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لایُحابَّ در اصل یُحابِبُ بود لاء ناهیه بر سرش داخل شد لفظا و معنا عمل کرد اما لفظا عمل کرد از آخرش حرکة انداخت لایُحابِبْ شد و معنا عمل کرد طلب ترک فعل نمود یعنی باید دوست ندارد یک مرد غایب الان یا در زمان آینده و بعد اجتماع حرفین متجانسین باء اول را ساکن کردیم پس هر دو باء ساکن شد جایز است باء دوم را حرکة بدهیم بفتحه لایُحابَّ بگویم از برای آنکه فتحه أخفّ حرکات است و جایز است حرکة کسره دهیم بقاعده وقتی که دو ساکن در یک جا جمع شدند حرکة بکسره جایز است لایُحابِّ میگوییم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اِتَّهَبَ در اصل وَهَبَ بود فعل ثلاثی مجرد بود ما خواستیم فعل ثلاثی مزید فیه اش بنا کنیم بردیم به باب افتعال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باب افتعال را بر وی جاری کردیم قاعدة باب افتعال آن بود که هر فعل ثلاثی مجرد را که در آن باب می بردند همزه وصل مکسور در اولش در آوردند و تاء مفتوحه منقوطه میانه فاء الفعل و عین الفعل در آوردند ما همچنین کردیم وَهَبَ إوْتَهَبَ شد و جایز است واو را قلب کردن بتاء و تاء را در تاء ادغام نمودن و جایز است واو را بجهة کسرة ما قبل قلب بیا ء کردن که ایتَهَبَ گویند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أختیر در اصل اِخْتَیَرَ بود معلوم بود خواستیم که مجهولش بنا کنیم أول متحرک منه که تاء باشد ضمه دادیم و ماقبل آخرش را کسره، همزه بمتابعت اول متحرک منه مضموم گشت اُخْتُیِرَ شد کسره بر یاء ثقیل بود بما قبل دادند بعد از سلب حرکة ما قبل أخْتیرَ شد یعنی برگزیده شده است یک مرد غائب در زمان گذشته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انزعاج چیزی را از جای برکندن است البته محتاج است باستعمال اعضاء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علاج چیزی را می گویند که با إستعمال اعضاء و جوارح باشد مثل قطع که واقع نمی شود مگر تحریک دست و قول که واقع نمی گردد مگر بتحریک زبان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یُنقَادُ در اصل یَنقَوِدُ بود معلوم بود خواستیم مجهولش بنا کنیم اول را ضمه و ماقبل آخر را فتحه دادیم یُنْقَوَدُ شد واو حرف عله متحرک ماقبل مفتوح قلب بالف کردیم یُنقَادُ شد یعنی رام کرده می شود یک مرد غایب الان یا در زمان آینده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است از تَنقَوِدُ خواستیم از تنقود صیغه امر حاضر بنا کنیم تاء که حرف مضارع بود از اولش انداختیم نظر کردیم ما بعد حرف مضارع ساکن بود چون ابتدا بسکون محال است احتیاج افتاد بهمزة وصل چون ما بعد ساکن مفتوح بوده همزة وصل مکسور در اولش درآوردیم و حرکة آخر افتاد اِنْقَوِدْ شد واو حرف عله متحرک ماقبل مفتوح را قلب بالف کردیم اِنقَادْ شد التقاء ساکنین شد میانه الف و دال الف را بجهة التقاء ساکنین انداختیم إنقَدْ شد یعنی رام شو ای مرد حاضر الان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انمحایاً بود بعد از الف زاید،یاء واقع شده بود قلب بهمزه کردیم إنمِحاءً 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واسْتَنْوَقَ الجَمَل یعنی شتر نر شتر ماده شد و اصل این بود که شخصی در نزد شخصی جَمَل یعنی شتر نر را تعریف می کرد باوصافی که مخصوص شتر نر است اتفاقا در میان آنها یک وصفی ذکر نمود که از اوصاف مخصوصه شتر ماده بود پس آن شخص در این وقت این کلام را گفت در مقام بحث و اعتراض</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یَسْتَقوِمُ بود کسره بر واو ثقیل بود بماقبل دادند که قاف باشد واو ساکن ماقبل مکسور قلب بیاء کردیم یستقیم 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استقواماً بود فتحه واو را بما قبل دادیم که قاف باشد واو در موضع حرکة بود ما قبل مفتوح قلب کردیم بالف التقاء ساکنین شد میانه دو الف بجهة التقاء ساکنین یکیش را انداختیم و تاء مصدریه را عوض از محذوف آوردیم استقامةً 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استخباءً در اصل استخبایاً بود یاء بعد از الف زایده واقع شده بود قلب بهمزه نمودیم استخباءً شد یعنی خیمه زدن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اِسْتَتْبَبَ بود اجتماع حرفین متجانسین حرکة باء اول را بماقبل دادند و در ثانی ادغام نمودند اِسْتَتَبَّ 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بحث کند که چه عیب دارد تصدّی در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لَه تَصَدّی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ماضی باشد از باب تفعّل؟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یَتَمَنَّ در اصل یَتَمَنَّی بود لم جازمه بر سرش داخل شد لفظا و معنیً عملکرد، لفظاً عمل کرد یاء را از آخرش انداخت لم یَتَمَنَّ شد و معنا عمل کرد معنی فعل مضارع که مثبت و مشترک بود میانه حال و استقبال برد به ماضی و در ماضی نفی کرد اول معنایش چنان بود که آرزو میکند یک مرد غایب الان یا آینده و حالا معنایش چنین است که آرزو نکرده یک مرد غایب در زمان گذشته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تمثیل بآیه شریفه آنست که لفظ تساقط فعل ماضی از باب تفاعل است و حال اینکه چنین نیست بلکه فعل مضارع است بدلیل اینکه مجزوم است در جواب امر که هزّی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بدلیل اینکه خود مصنف صرف میر تساقط را تفسیر نموده بقول خودش ای تسقط لکن بعد از آنکه ثابت شد که فعل مضارع است نه فعل ماضی معلوم نیست که از کدام باب است چون که در قرآن چاپ طهران بخط مصباح زاده لفظ تساقط بضم تاء و کسر قاف نوشته شده و ظاهر این چاپ اینست که از باب مفاعله میباشد نه از باب تفاعل چونکه اگر از باب تفاعل باشد باید فعل مضارعش تتساقط با دو تاء منقوطة مفتوحتین باشد با فتح قاف و یا اینکه تساقط بفتح تاء منقوله و تشدید سین و فتح قاف باشد مثل تسّارع که در فصل بعد مصنف بیان میکند و در چاپ مصر مطبعة دار الکتب المصریة که بتصحیح جماعتی از متخصصین رسم الخط و قراءات کلام الله المجید تصحیح شده این لفظ به همان ضبط چاپ طهران نوشته شده پس دانسته شد که این لفظ با ضبط مذکور مثال برای باب تفاعل نمیشود پس باید مراجعه شود باختلاف قراءات که بنا بر بعض قراءات مثال مضارع باب تفاعل میشود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تَصَابَ امر است از تَتَصَابَی ما خواستیم از تتصابی صیغه امر حاضر بنا کنیم تاء که حرف مضارع بود از اولش انداختیم نظر کردیم بما بعد حرف مضارع متحرک بود بهمان حرکة امر بنا کردیم یاء از آخرش بوقفی افتاد تَصَابَ شد یعنی عشق بازی کن ای مرد حاضر الآن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اِطَّهَّرَ در اصل تَطَهَّرَ بود در فاء الفعل باب تفعّل طاء واقع شده بود طاء حرفی است از حروف مستعلای مطبقه و تاء منقوطه حرفی است از حروف مهموسه متحفضة میان اینها تباعد و تنافر بود تاء منقوطه را قلب بطاء مؤلفه کردیم طَطَهَّر شد اجتماع حرفین متجانسین طاء اول را ساکن کردیم ابتداء بسکون شد چون ابتدا به سکون محال است همزة وصل مکسور باولش در آوردیم و بر طاء دوم ادغام نمودیم اِطَّهَّرَ شد و هم چنین است اِدَّارَکَ در اصل تَدَارَکَ بود در فاء الفعل باب تفاعل دال واقع شده بود بجهة قرب مخرج تاء را بدل کردیم بدال دَدارَکَ شد اجتماع حرفین متجانسین متحرکین دال اول را ساکن کردیم چون ابتداء به سکون محال است احتیاج افتاد به همزة وصل همزة وصل مکسور به اولش در آوردیم و بر دال دوم ادغام کردیم اِدَّارَکَ 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اِختَصَمَ در اصل خَصَمَ بود فعل ثلاثی مجرد بود خواستیم فعل ثلاثی مزید فیه اش بنا کنیم بردیم به باب افتعال قاعدة باب افتعال را بر وی جاری کردیم قاعده باب افتعال آن بود که هر فعل ثلاثی مجرد را در آن باب میبرند همزة وصل مکسور در اولش درآورند و فاء الفعل اش را ساکن کنند و تاء منقوطه مفتوحه میانه فاء الفعل و عین الفعل درآورند ما همچنین کردیم اِخْتَصَمَ شد در عین الفعل صاد واقع شده بود تاء افتعال را نیز بصاد بدل کردیم اخصَصَم شد در اینصورت دو وجه جایز است یکی آنکه اجتماع حرفین متجانسین متحرکین شرط ادغام موجود بود فتحة صاد اول را بماقبل دادیم که خاء باشد و در ثانی ادغام نمودیم اِخَصَّمَ شد بجهة حرکة یافتن خاء از همزه مستغنی شدیم خَصَّمَ شد وجه دوم آن است که وقتی صاد اول را ساکن کردیم التقاء ساکنین شد میانه خاء و صاد در اینصورت که دو ساکن در یک جا جمع شدند قاعده آن است که دوم را بکسره حرکة میدهند و ما هم بصاد کسره دادیم و نقل کردیم کسره را بما قبل که خاء باشد و در ثانی ادغام نمودیم اِخِصَّمَ شد بجهة حرکة یافتن خاء از همزه مستغنی شدیم خِصَّمَ 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باب افعلال برای مبالغة فعل لازم آید و آن فعل لازم بر دو قسم است یا از الوان است مثل إحْمَرَّ یَحمَرُّ اِحْمِراراً یا از برای عیوب است مثل إعْوَرَّ یَعْوَرُّ اِعْوِراراً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باب افعیلال نیز برای مبالغه فعل لازم آید بطریق مذکور لکن مبالغه در این باب بیشتر باشد زیرا که گفته میشود حَمُرَ زیدٌ در صورتی که زید فی الجملة سرخ باشد و گفته میشود اِحْمَرَّ زیدٌ در صورتی که سرخی زید حد وسط باشد و گفته میشود اِحمارَّ زیدٌ درصورتی که سرخی زید بیشتر از حد وسط باشد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باب فعلل مثل دحرج غالبا متعدی میباشد مثل دَحرَجَ زیدٌ الحجَرَ و گاهی لازم است مثل دَربَحَ الرجلُ یعنی پشتش خم شده و دربح با حاء حطی است قال فی لسان العرب دربج فی مشیه بالجیم اذا دبّ دبیباً وقال دربحَ الرجلُ بالحاء حنی ظَهرُهُ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تَفَعْلُل از برای مطاوعة باب فَعلَلَ میباشد نحو دَحرَجْتُ الحَجَرَ فَتَدَحْرَجَ ذلک الحجرُ قال فی منتهی الارب دَحْرَجَه دَحْرَجَةً و دِحْراجاً گرد گردانید آن را، تَدَحْرَجَ گردید گرد</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افعنلال نیز برای مطاوعه آید مثل حَرْجَمْتُ الاِبلَ فَاِحْرَنْجَمَ ذلک الإبل و برای این دو باب بیاید توضیح بیشتر در شرح تصریف انشاءالله تعالی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اِفْعِللال برای مبالغة فعل لازم میاید چون که گفته میشود قَشْعَرَ شَعرُ جِلدِ الرّجُل اذا انتشر شعر جلده فی الجملة و گفته میشود اقْشَعَرَّ شَعرُ جلد الرجل اذا انتشر شعر الجلد مبالغة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إقشَعَرَّ در اصل قَشْعَرَ بود فعل رباعی مجرد بود خواستیم مزیدفیه اش بنا کنیم بردیم بباب افعللال قاعدة باب افعللال را بر وی جاری نمودیم قاعدة باب افعللال آن است که هر فعل رباعی مجرد را که در آن باب میبرند همزة وصل مکسور در اولش در آورند و فاء الفعل را ساکن کنند و عین الفعل را فتحه میدهند و لام الفعل دوم را مفتوح مکرر نمایند ما هم چنین کردیم قَشْعَرَ اِقْشَعْرَرَ شد اجتماع حرفین متحرکین متجانسین فتحه راء اول را بما قبل دادیم که عین باشد و در ثانی ادغام نمودیم إقْشَعَرَّ شد معنایش گویند اقشَعَرَّ جلده یعنی اخذ کرد او را قَشعَریره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افعنلال از ملحقات باِحرَنجَمَ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ثلاثی مزید فیه است لکن ملحق است باحرنجم که رباعی مزید فیه است و المراد من الالحاق اتحاد وزن مصدری الملحق والملحق به نحو اِقْعِنساس و اِحْرنجام و بناء این باب برای مبالغة فعل لازم است لانه یقال قَعَس الرجل اذا دخل ظهرُه و خرج صدرُه فی الجملة ویقال إقْعَنْسَسَ الرجلُ اذا کثر خروجُه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اقْعَنْسَسَ در اصل قَعَسَ بود فعل ثلاثی مجرد بود خواستیم مزید فیه اش بنا کنیم بردیم به باب افعنلال قاعده باب افعنلال آن است که هر فعل ثلاثی مجرد را که در آن باب میبرند همزة وصل مکسور در اولش بیاورند و فاء الفعلش را ساکن میکنند و نون ساکن میانه عین الفعل و لام الفعلش در آورند و لام الفعل را مفتوح مکرر کنند ما هم چنین کردیم قَعَسَ اقْعَنْسَسَ شد یعنی به پشت راه رفته است یعنی خلَفَ و رجَعَ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در کتب لغتی که در دست است در بعضی آنها جلذ با ذال نیامده وجلز با زای آمده از این قبیل است مجمع البحرین وأساس البلاغة و در بعض دیگر جلذ باذال و جلز با زای آمده از این قبیل است منتهی الارب و لسان العرب و نهایة ابن اثیر و در این کتب جلذ با ذال از باب إفعوّال آمده و جلز با زای از این باب ذکر نشده اما آنچه را در حاشیه نوشته اند که الجلز با زای است معنای الطّی و اللّی و المد و النزع و الذهاب فی الأرض مسرعا و در آخر این حاشیه نوشته اند الاجلوّاز با زای المضاء والسرعة فی السیر ظاهرا با زای اشتباه است چونکه این معنی برای اجلوّاذ با ذال است نه با زای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افعیعال نیز برای مبالغة فعل لازم می آید لأنّه یقال عَشُبَ الارضُ اذا نبت وجه الأرض فی الجملة و یقال اِعْشَوشَبَ الارضُ اذا کثُرَ نباتُ وجه الارض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اِفعَنلَی برای فعل لازم است لأنّه یقال إسلَنقَی الرجلُ اَی نام علی ظهره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اِسْلَنقَی در اصل سَلَقَ بود فعل ثلاثی مجرّد بود خواستیم مزید فیه اش بنا کنیم بردیم به باب افعنلی قاعده باب افعنلی آن است که هر فعل ثلاثی مجرد را که بر آن باب میبرند همزة وصل مکسور در اولش در آورند و فاء الفعلش را ساکن کنند و نون ساکن میانه عین الفعل و لام الفعلش در آورند و الفی به آخرش لاحق نمایند ما هم چنین کردیم اِسْلَنقَی شد یعنی به پشت خوابید یک مرد غایب در زمان گذشته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اصل در همزة وصل کسر است چونکه همزة وصل در اصل ساکن بوده و چون در اول کلمه داخل شد محتاج بحرکت شد لتعذر الابتداء بالساکن یا بسبب التقاء ساکنین حرکت بکسر داده شد لان الکسر اصل فی تحرک الساکن ولم تکسر فی مثل اُنصُر و اُکتُب لان بتقدیر الکسرة یلزم الخروج من الکسرة الی الضمة و ذلک یوجب الثقل کما فی دُیل ولا اعتبار للنون الساکن فی انصر و الکاف الساکن فی اکتب لانّ الحرف الساکن لایکون حاجزا حصینا عندهم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29637</Words>
  <Characters>104122</Characters>
  <CharactersWithSpaces>133197</CharactersWithSpaces>
  <Paragraphs>929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2026-08-18T22:34:56Z</dcterms:created>
  <dc:creator>ghaemiyeh.com</dc:creator>
  <dc:description/>
  <dc:language>en-US</dc:language>
  <cp:lastModifiedBy/>
  <dcterms:modified xsi:type="dcterms:W3CDTF">2026-08-19T02:05:00Z</dcterms:modified>
  <cp:revision>1</cp:revision>
  <dc:subject/>
  <dc:title>صرف میر</dc:title>
</cp:coreProperties>
</file>

<file path=docProps/custom.xml><?xml version="1.0" encoding="utf-8"?>
<Properties xmlns="http://schemas.openxmlformats.org/officeDocument/2006/custom-properties" xmlns:vt="http://schemas.openxmlformats.org/officeDocument/2006/docPropsVTypes"/>
</file>