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اسحاق فیاض </w:t>
      </w:r>
      <w:r>
        <w:rPr/>
        <w:t>35</w:t>
      </w:r>
      <w:r>
        <w:rPr>
          <w:rtl w:val="true"/>
        </w:rPr>
        <w:t>-</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949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6951_774463916">
            <w:r>
              <w:rPr>
                <w:webHidden/>
                <w:rStyle w:val="IndexLink"/>
                <w:rtl w:val="true"/>
              </w:rPr>
              <w:t>کتاب الاعتکاف – محرمات الاعتکاف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06953_774463916">
            <w:r>
              <w:rPr>
                <w:webHidden/>
                <w:rStyle w:val="IndexLink"/>
                <w:rtl w:val="true"/>
              </w:rPr>
              <w:t>کتاب الاعتکاف – محرمات الاعتکاف بحث الفقه</w:t>
            </w:r>
            <w:r>
              <w:rPr>
                <w:rStyle w:val="IndexLink"/>
                <w:rtl w:val="true"/>
              </w:rPr>
              <w:tab/>
            </w:r>
            <w:r>
              <w:rPr>
                <w:rStyle w:val="IndexLink"/>
              </w:rPr>
              <w:t>9</w:t>
            </w:r>
          </w:hyperlink>
        </w:p>
        <w:p>
          <w:pPr>
            <w:pStyle w:val="Contents2"/>
            <w:tabs>
              <w:tab w:val="clear" w:pos="8743"/>
              <w:tab w:val="right" w:pos="9026" w:leader="dot"/>
            </w:tabs>
            <w:rPr/>
          </w:pPr>
          <w:hyperlink w:anchor="__RefHeading___Toc306955_774463916">
            <w:r>
              <w:rPr>
                <w:webHidden/>
                <w:rStyle w:val="IndexLink"/>
                <w:rtl w:val="true"/>
              </w:rPr>
              <w:t>کتاب الاعتکاف – محرمات الاعتکاف 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306957_774463916">
            <w:r>
              <w:rPr>
                <w:webHidden/>
                <w:rStyle w:val="IndexLink"/>
                <w:rtl w:val="true"/>
              </w:rPr>
              <w:t>کتاب الاعتکاف – محرمات الاعتکاف 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306959_774463916">
            <w:r>
              <w:rPr>
                <w:webHidden/>
                <w:rStyle w:val="IndexLink"/>
                <w:rtl w:val="true"/>
              </w:rPr>
              <w:t>کتاب الزکاة – شرائط الزکاة 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306961_774463916">
            <w:r>
              <w:rPr>
                <w:webHidden/>
                <w:rStyle w:val="IndexLink"/>
                <w:rtl w:val="true"/>
              </w:rPr>
              <w:t xml:space="preserve">: </w:t>
            </w:r>
            <w:r>
              <w:rPr>
                <w:rStyle w:val="IndexLink"/>
                <w:rtl w:val="true"/>
              </w:rPr>
              <w:t>کتاب الزکاة – شرائط الزکاة بحث الفقه</w:t>
            </w:r>
            <w:r>
              <w:rPr>
                <w:rStyle w:val="IndexLink"/>
                <w:rtl w:val="true"/>
              </w:rPr>
              <w:tab/>
            </w:r>
            <w:r>
              <w:rPr>
                <w:rStyle w:val="IndexLink"/>
              </w:rPr>
              <w:t>20</w:t>
            </w:r>
          </w:hyperlink>
        </w:p>
        <w:p>
          <w:pPr>
            <w:pStyle w:val="Contents2"/>
            <w:tabs>
              <w:tab w:val="clear" w:pos="8743"/>
              <w:tab w:val="right" w:pos="9026" w:leader="dot"/>
            </w:tabs>
            <w:rPr/>
          </w:pPr>
          <w:hyperlink w:anchor="__RefHeading___Toc306963_774463916">
            <w:r>
              <w:rPr>
                <w:webHidden/>
                <w:rStyle w:val="IndexLink"/>
                <w:rtl w:val="true"/>
              </w:rPr>
              <w:t>کتاب الزکاة – شرائط الزکاة بحث الفقه</w:t>
            </w:r>
            <w:r>
              <w:rPr>
                <w:rStyle w:val="IndexLink"/>
                <w:rtl w:val="true"/>
              </w:rPr>
              <w:tab/>
            </w:r>
            <w:r>
              <w:rPr>
                <w:rStyle w:val="IndexLink"/>
              </w:rPr>
              <w:t>23</w:t>
            </w:r>
          </w:hyperlink>
        </w:p>
        <w:p>
          <w:pPr>
            <w:pStyle w:val="Contents2"/>
            <w:tabs>
              <w:tab w:val="clear" w:pos="8743"/>
              <w:tab w:val="right" w:pos="9026" w:leader="dot"/>
            </w:tabs>
            <w:rPr/>
          </w:pPr>
          <w:hyperlink w:anchor="__RefHeading___Toc306965_774463916">
            <w:r>
              <w:rPr>
                <w:webHidden/>
                <w:rStyle w:val="IndexLink"/>
                <w:rtl w:val="true"/>
              </w:rPr>
              <w:t>کتاب الزکاة – شرائط الزکاة بحث الفقه</w:t>
            </w:r>
            <w:r>
              <w:rPr>
                <w:rStyle w:val="IndexLink"/>
                <w:rtl w:val="true"/>
              </w:rPr>
              <w:tab/>
            </w:r>
            <w:r>
              <w:rPr>
                <w:rStyle w:val="IndexLink"/>
              </w:rPr>
              <w:t>25</w:t>
            </w:r>
          </w:hyperlink>
        </w:p>
        <w:p>
          <w:pPr>
            <w:pStyle w:val="Contents2"/>
            <w:tabs>
              <w:tab w:val="clear" w:pos="8743"/>
              <w:tab w:val="right" w:pos="9026" w:leader="dot"/>
            </w:tabs>
            <w:rPr/>
          </w:pPr>
          <w:hyperlink w:anchor="__RefHeading___Toc306967_774463916">
            <w:r>
              <w:rPr>
                <w:webHidden/>
                <w:rStyle w:val="IndexLink"/>
                <w:rtl w:val="true"/>
              </w:rPr>
              <w:t>کتاب الزکاة – شرائط الزکاة بحث الفقه</w:t>
            </w:r>
            <w:r>
              <w:rPr>
                <w:rStyle w:val="IndexLink"/>
                <w:rtl w:val="true"/>
              </w:rPr>
              <w:tab/>
            </w:r>
            <w:r>
              <w:rPr>
                <w:rStyle w:val="IndexLink"/>
              </w:rPr>
              <w:t>28</w:t>
            </w:r>
          </w:hyperlink>
        </w:p>
        <w:p>
          <w:pPr>
            <w:pStyle w:val="Contents2"/>
            <w:tabs>
              <w:tab w:val="clear" w:pos="8743"/>
              <w:tab w:val="right" w:pos="9026" w:leader="dot"/>
            </w:tabs>
            <w:rPr/>
          </w:pPr>
          <w:hyperlink w:anchor="__RefHeading___Toc306969_774463916">
            <w:r>
              <w:rPr>
                <w:webHidden/>
                <w:rStyle w:val="IndexLink"/>
                <w:rtl w:val="true"/>
              </w:rPr>
              <w:t>کتاب الزکاة – شرائط الزک بحث الفقه</w:t>
            </w:r>
            <w:r>
              <w:rPr>
                <w:rStyle w:val="IndexLink"/>
                <w:rtl w:val="true"/>
              </w:rPr>
              <w:tab/>
            </w:r>
            <w:r>
              <w:rPr>
                <w:rStyle w:val="IndexLink"/>
              </w:rPr>
              <w:t>30</w:t>
            </w:r>
          </w:hyperlink>
        </w:p>
        <w:p>
          <w:pPr>
            <w:pStyle w:val="Contents2"/>
            <w:tabs>
              <w:tab w:val="clear" w:pos="8743"/>
              <w:tab w:val="right" w:pos="9026" w:leader="dot"/>
            </w:tabs>
            <w:rPr/>
          </w:pPr>
          <w:hyperlink w:anchor="__RefHeading___Toc306971_774463916">
            <w:r>
              <w:rPr>
                <w:webHidden/>
                <w:rStyle w:val="IndexLink"/>
                <w:rtl w:val="true"/>
              </w:rPr>
              <w:t>کتاب الزکاة – شرائط الزکاة بحث الفقه</w:t>
            </w:r>
            <w:r>
              <w:rPr>
                <w:rStyle w:val="IndexLink"/>
                <w:rtl w:val="true"/>
              </w:rPr>
              <w:tab/>
            </w:r>
            <w:r>
              <w:rPr>
                <w:rStyle w:val="IndexLink"/>
              </w:rPr>
              <w:t>33</w:t>
            </w:r>
          </w:hyperlink>
        </w:p>
        <w:p>
          <w:pPr>
            <w:pStyle w:val="Contents2"/>
            <w:tabs>
              <w:tab w:val="clear" w:pos="8743"/>
              <w:tab w:val="right" w:pos="9026" w:leader="dot"/>
            </w:tabs>
            <w:rPr/>
          </w:pPr>
          <w:hyperlink w:anchor="__RefHeading___Toc306973_774463916">
            <w:r>
              <w:rPr>
                <w:webHidden/>
                <w:rStyle w:val="IndexLink"/>
                <w:rtl w:val="true"/>
              </w:rPr>
              <w:t>کتاب الزکاة – شرائط الزکاة بحث الفقه</w:t>
            </w:r>
            <w:r>
              <w:rPr>
                <w:rStyle w:val="IndexLink"/>
                <w:rtl w:val="true"/>
              </w:rPr>
              <w:tab/>
            </w:r>
            <w:r>
              <w:rPr>
                <w:rStyle w:val="IndexLink"/>
              </w:rPr>
              <w:t>36</w:t>
            </w:r>
          </w:hyperlink>
        </w:p>
        <w:p>
          <w:pPr>
            <w:pStyle w:val="Contents2"/>
            <w:tabs>
              <w:tab w:val="clear" w:pos="8743"/>
              <w:tab w:val="right" w:pos="9026" w:leader="dot"/>
            </w:tabs>
            <w:rPr/>
          </w:pPr>
          <w:hyperlink w:anchor="__RefHeading___Toc306975_774463916">
            <w:r>
              <w:rPr>
                <w:webHidden/>
                <w:rStyle w:val="IndexLink"/>
                <w:rtl w:val="true"/>
              </w:rPr>
              <w:t>کتاب الزکاة – شرائط الزکاة 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306977_774463916">
            <w:r>
              <w:rPr>
                <w:webHidden/>
                <w:rStyle w:val="IndexLink"/>
                <w:rtl w:val="true"/>
              </w:rPr>
              <w:t>کتاب الزکاة – شرائط الزکاة بحث الفقه</w:t>
            </w:r>
            <w:r>
              <w:rPr>
                <w:rStyle w:val="IndexLink"/>
                <w:rtl w:val="true"/>
              </w:rPr>
              <w:tab/>
            </w:r>
            <w:r>
              <w:rPr>
                <w:rStyle w:val="IndexLink"/>
              </w:rPr>
              <w:t>42</w:t>
            </w:r>
          </w:hyperlink>
        </w:p>
        <w:p>
          <w:pPr>
            <w:pStyle w:val="Contents2"/>
            <w:tabs>
              <w:tab w:val="clear" w:pos="8743"/>
              <w:tab w:val="right" w:pos="9026" w:leader="dot"/>
            </w:tabs>
            <w:rPr/>
          </w:pPr>
          <w:hyperlink w:anchor="__RefHeading___Toc306979_774463916">
            <w:r>
              <w:rPr>
                <w:webHidden/>
                <w:rStyle w:val="IndexLink"/>
                <w:rtl w:val="true"/>
              </w:rPr>
              <w:t>کتاب الزکاة – شرائط الزکاة بحث الفقه</w:t>
            </w:r>
            <w:r>
              <w:rPr>
                <w:rStyle w:val="IndexLink"/>
                <w:rtl w:val="true"/>
              </w:rPr>
              <w:tab/>
            </w:r>
            <w:r>
              <w:rPr>
                <w:rStyle w:val="IndexLink"/>
              </w:rPr>
              <w:t>45</w:t>
            </w:r>
          </w:hyperlink>
        </w:p>
        <w:p>
          <w:pPr>
            <w:pStyle w:val="Contents2"/>
            <w:tabs>
              <w:tab w:val="clear" w:pos="8743"/>
              <w:tab w:val="right" w:pos="9026" w:leader="dot"/>
            </w:tabs>
            <w:rPr/>
          </w:pPr>
          <w:hyperlink w:anchor="__RefHeading___Toc306981_774463916">
            <w:r>
              <w:rPr>
                <w:webHidden/>
                <w:rStyle w:val="IndexLink"/>
                <w:rtl w:val="true"/>
              </w:rPr>
              <w:t>کتاب الزکاة – شرائط الزکاة بحث الفقه</w:t>
            </w:r>
            <w:r>
              <w:rPr>
                <w:rStyle w:val="IndexLink"/>
                <w:rtl w:val="true"/>
              </w:rPr>
              <w:tab/>
            </w:r>
            <w:r>
              <w:rPr>
                <w:rStyle w:val="IndexLink"/>
              </w:rPr>
              <w:t>48</w:t>
            </w:r>
          </w:hyperlink>
        </w:p>
        <w:p>
          <w:pPr>
            <w:pStyle w:val="Contents2"/>
            <w:tabs>
              <w:tab w:val="clear" w:pos="8743"/>
              <w:tab w:val="right" w:pos="9026" w:leader="dot"/>
            </w:tabs>
            <w:rPr/>
          </w:pPr>
          <w:hyperlink w:anchor="__RefHeading___Toc306983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306985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306987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306989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58</w:t>
            </w:r>
          </w:hyperlink>
        </w:p>
        <w:p>
          <w:pPr>
            <w:pStyle w:val="Contents2"/>
            <w:tabs>
              <w:tab w:val="clear" w:pos="8743"/>
              <w:tab w:val="right" w:pos="9026" w:leader="dot"/>
            </w:tabs>
            <w:rPr/>
          </w:pPr>
          <w:hyperlink w:anchor="__RefHeading___Toc306991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61</w:t>
            </w:r>
          </w:hyperlink>
        </w:p>
        <w:p>
          <w:pPr>
            <w:pStyle w:val="Contents2"/>
            <w:tabs>
              <w:tab w:val="clear" w:pos="8743"/>
              <w:tab w:val="right" w:pos="9026" w:leader="dot"/>
            </w:tabs>
            <w:rPr/>
          </w:pPr>
          <w:hyperlink w:anchor="__RefHeading___Toc306993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64</w:t>
            </w:r>
          </w:hyperlink>
        </w:p>
        <w:p>
          <w:pPr>
            <w:pStyle w:val="Contents2"/>
            <w:tabs>
              <w:tab w:val="clear" w:pos="8743"/>
              <w:tab w:val="right" w:pos="9026" w:leader="dot"/>
            </w:tabs>
            <w:rPr/>
          </w:pPr>
          <w:hyperlink w:anchor="__RefHeading___Toc306995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67</w:t>
            </w:r>
          </w:hyperlink>
        </w:p>
        <w:p>
          <w:pPr>
            <w:pStyle w:val="Contents2"/>
            <w:tabs>
              <w:tab w:val="clear" w:pos="8743"/>
              <w:tab w:val="right" w:pos="9026" w:leader="dot"/>
            </w:tabs>
            <w:rPr/>
          </w:pPr>
          <w:hyperlink w:anchor="__RefHeading___Toc306997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69</w:t>
            </w:r>
          </w:hyperlink>
        </w:p>
        <w:p>
          <w:pPr>
            <w:pStyle w:val="Contents2"/>
            <w:tabs>
              <w:tab w:val="clear" w:pos="8743"/>
              <w:tab w:val="right" w:pos="9026" w:leader="dot"/>
            </w:tabs>
            <w:rPr/>
          </w:pPr>
          <w:hyperlink w:anchor="__RefHeading___Toc306999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72</w:t>
            </w:r>
          </w:hyperlink>
        </w:p>
        <w:p>
          <w:pPr>
            <w:pStyle w:val="Contents2"/>
            <w:tabs>
              <w:tab w:val="clear" w:pos="8743"/>
              <w:tab w:val="right" w:pos="9026" w:leader="dot"/>
            </w:tabs>
            <w:rPr/>
          </w:pPr>
          <w:hyperlink w:anchor="__RefHeading___Toc307001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75</w:t>
            </w:r>
          </w:hyperlink>
        </w:p>
        <w:p>
          <w:pPr>
            <w:pStyle w:val="Contents2"/>
            <w:tabs>
              <w:tab w:val="clear" w:pos="8743"/>
              <w:tab w:val="right" w:pos="9026" w:leader="dot"/>
            </w:tabs>
            <w:rPr/>
          </w:pPr>
          <w:hyperlink w:anchor="__RefHeading___Toc307003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77</w:t>
            </w:r>
          </w:hyperlink>
        </w:p>
        <w:p>
          <w:pPr>
            <w:pStyle w:val="Contents2"/>
            <w:tabs>
              <w:tab w:val="clear" w:pos="8743"/>
              <w:tab w:val="right" w:pos="9026" w:leader="dot"/>
            </w:tabs>
            <w:rPr/>
          </w:pPr>
          <w:hyperlink w:anchor="__RefHeading___Toc307005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80</w:t>
            </w:r>
          </w:hyperlink>
        </w:p>
        <w:p>
          <w:pPr>
            <w:pStyle w:val="Contents2"/>
            <w:tabs>
              <w:tab w:val="clear" w:pos="8743"/>
              <w:tab w:val="right" w:pos="9026" w:leader="dot"/>
            </w:tabs>
            <w:rPr/>
          </w:pPr>
          <w:hyperlink w:anchor="__RefHeading___Toc307007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82</w:t>
            </w:r>
          </w:hyperlink>
        </w:p>
        <w:p>
          <w:pPr>
            <w:pStyle w:val="Contents2"/>
            <w:tabs>
              <w:tab w:val="clear" w:pos="8743"/>
              <w:tab w:val="right" w:pos="9026" w:leader="dot"/>
            </w:tabs>
            <w:rPr/>
          </w:pPr>
          <w:hyperlink w:anchor="__RefHeading___Toc307009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85</w:t>
            </w:r>
          </w:hyperlink>
        </w:p>
        <w:p>
          <w:pPr>
            <w:pStyle w:val="Contents2"/>
            <w:tabs>
              <w:tab w:val="clear" w:pos="8743"/>
              <w:tab w:val="right" w:pos="9026" w:leader="dot"/>
            </w:tabs>
            <w:rPr/>
          </w:pPr>
          <w:hyperlink w:anchor="__RefHeading___Toc307011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307013_774463916">
            <w:r>
              <w:rPr>
                <w:webHidden/>
                <w:rStyle w:val="IndexLink"/>
                <w:rtl w:val="true"/>
              </w:rPr>
              <w:t xml:space="preserve">کتاب الزکاة </w:t>
            </w:r>
            <w:r>
              <w:rPr>
                <w:rStyle w:val="IndexLink"/>
                <w:rtl w:val="true"/>
              </w:rPr>
              <w:t xml:space="preserve">- </w:t>
            </w:r>
            <w:r>
              <w:rPr>
                <w:rStyle w:val="IndexLink"/>
                <w:rtl w:val="true"/>
              </w:rPr>
              <w:t>شرائط الزکاة بحث الفقه</w:t>
            </w:r>
            <w:r>
              <w:rPr>
                <w:rStyle w:val="IndexLink"/>
                <w:rtl w:val="true"/>
              </w:rPr>
              <w:tab/>
            </w:r>
            <w:r>
              <w:rPr>
                <w:rStyle w:val="IndexLink"/>
              </w:rPr>
              <w:t>89</w:t>
            </w:r>
          </w:hyperlink>
        </w:p>
        <w:p>
          <w:pPr>
            <w:pStyle w:val="Contents2"/>
            <w:tabs>
              <w:tab w:val="clear" w:pos="8743"/>
              <w:tab w:val="right" w:pos="9026" w:leader="dot"/>
            </w:tabs>
            <w:rPr/>
          </w:pPr>
          <w:hyperlink w:anchor="__RefHeading___Toc307015_774463916">
            <w:r>
              <w:rPr>
                <w:webHidden/>
                <w:rStyle w:val="IndexLink"/>
                <w:rtl w:val="true"/>
              </w:rPr>
              <w:t>کتاب الزکاة 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307017_774463916">
            <w:r>
              <w:rPr>
                <w:webHidden/>
                <w:rStyle w:val="IndexLink"/>
                <w:rtl w:val="true"/>
              </w:rPr>
              <w:t>کتاب الزکاة بحث الفقه</w:t>
            </w:r>
            <w:r>
              <w:rPr>
                <w:rStyle w:val="IndexLink"/>
                <w:rtl w:val="true"/>
              </w:rPr>
              <w:tab/>
            </w:r>
            <w:r>
              <w:rPr>
                <w:rStyle w:val="IndexLink"/>
              </w:rPr>
              <w:t>93</w:t>
            </w:r>
          </w:hyperlink>
        </w:p>
        <w:p>
          <w:pPr>
            <w:pStyle w:val="Contents2"/>
            <w:tabs>
              <w:tab w:val="clear" w:pos="8743"/>
              <w:tab w:val="right" w:pos="9026" w:leader="dot"/>
            </w:tabs>
            <w:rPr/>
          </w:pPr>
          <w:hyperlink w:anchor="__RefHeading___Toc307019_774463916">
            <w:r>
              <w:rPr>
                <w:webHidden/>
                <w:rStyle w:val="IndexLink"/>
                <w:rtl w:val="true"/>
              </w:rPr>
              <w:t>کتاب الزکاة 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307021_774463916">
            <w:r>
              <w:rPr>
                <w:webHidden/>
                <w:rStyle w:val="IndexLink"/>
                <w:rtl w:val="true"/>
              </w:rPr>
              <w:t>کتاب الزکاة بحث الفقه</w:t>
            </w:r>
            <w:r>
              <w:rPr>
                <w:rStyle w:val="IndexLink"/>
                <w:rtl w:val="true"/>
              </w:rPr>
              <w:tab/>
            </w:r>
            <w:r>
              <w:rPr>
                <w:rStyle w:val="IndexLink"/>
              </w:rPr>
              <w:t>99</w:t>
            </w:r>
          </w:hyperlink>
        </w:p>
        <w:p>
          <w:pPr>
            <w:pStyle w:val="Contents2"/>
            <w:tabs>
              <w:tab w:val="clear" w:pos="8743"/>
              <w:tab w:val="right" w:pos="9026" w:leader="dot"/>
            </w:tabs>
            <w:rPr/>
          </w:pPr>
          <w:hyperlink w:anchor="__RefHeading___Toc307023_774463916">
            <w:r>
              <w:rPr>
                <w:webHidden/>
                <w:rStyle w:val="IndexLink"/>
                <w:rtl w:val="true"/>
              </w:rPr>
              <w:t>کتاب الزکاة بحث الفقه</w:t>
            </w:r>
            <w:r>
              <w:rPr>
                <w:rStyle w:val="IndexLink"/>
                <w:rtl w:val="true"/>
              </w:rPr>
              <w:tab/>
            </w:r>
            <w:r>
              <w:rPr>
                <w:rStyle w:val="IndexLink"/>
              </w:rPr>
              <w:t>101</w:t>
            </w:r>
          </w:hyperlink>
        </w:p>
        <w:p>
          <w:pPr>
            <w:pStyle w:val="Contents2"/>
            <w:tabs>
              <w:tab w:val="clear" w:pos="8743"/>
              <w:tab w:val="right" w:pos="9026" w:leader="dot"/>
            </w:tabs>
            <w:rPr/>
          </w:pPr>
          <w:hyperlink w:anchor="__RefHeading___Toc307025_774463916">
            <w:r>
              <w:rPr>
                <w:webHidden/>
                <w:rStyle w:val="IndexLink"/>
                <w:rtl w:val="true"/>
              </w:rPr>
              <w:t>کتاب الزکاة 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307027_774463916">
            <w:r>
              <w:rPr>
                <w:webHidden/>
                <w:rStyle w:val="IndexLink"/>
                <w:rtl w:val="true"/>
              </w:rPr>
              <w:t>کتاب الزکاة بحث الفقه</w:t>
            </w:r>
            <w:r>
              <w:rPr>
                <w:rStyle w:val="IndexLink"/>
                <w:rtl w:val="true"/>
              </w:rPr>
              <w:tab/>
            </w:r>
            <w:r>
              <w:rPr>
                <w:rStyle w:val="IndexLink"/>
              </w:rPr>
              <w:t>107</w:t>
            </w:r>
          </w:hyperlink>
        </w:p>
        <w:p>
          <w:pPr>
            <w:pStyle w:val="Contents2"/>
            <w:tabs>
              <w:tab w:val="clear" w:pos="8743"/>
              <w:tab w:val="right" w:pos="9026" w:leader="dot"/>
            </w:tabs>
            <w:rPr/>
          </w:pPr>
          <w:hyperlink w:anchor="__RefHeading___Toc307029_774463916">
            <w:r>
              <w:rPr>
                <w:webHidden/>
                <w:rStyle w:val="IndexLink"/>
                <w:rtl w:val="true"/>
              </w:rPr>
              <w:t>کتاب الزکاة بحث الفقه</w:t>
            </w:r>
            <w:r>
              <w:rPr>
                <w:rStyle w:val="IndexLink"/>
                <w:rtl w:val="true"/>
              </w:rPr>
              <w:tab/>
            </w:r>
            <w:r>
              <w:rPr>
                <w:rStyle w:val="IndexLink"/>
              </w:rPr>
              <w:t>111</w:t>
            </w:r>
          </w:hyperlink>
        </w:p>
        <w:p>
          <w:pPr>
            <w:pStyle w:val="Contents2"/>
            <w:tabs>
              <w:tab w:val="clear" w:pos="8743"/>
              <w:tab w:val="right" w:pos="9026" w:leader="dot"/>
            </w:tabs>
            <w:rPr/>
          </w:pPr>
          <w:hyperlink w:anchor="__RefHeading___Toc307031_774463916">
            <w:r>
              <w:rPr>
                <w:webHidden/>
                <w:rStyle w:val="IndexLink"/>
                <w:rtl w:val="true"/>
              </w:rPr>
              <w:t>کتاب الزکاة بحث الفقه</w:t>
            </w:r>
            <w:r>
              <w:rPr>
                <w:rStyle w:val="IndexLink"/>
                <w:rtl w:val="true"/>
              </w:rPr>
              <w:tab/>
            </w:r>
            <w:r>
              <w:rPr>
                <w:rStyle w:val="IndexLink"/>
              </w:rPr>
              <w:t>115</w:t>
            </w:r>
          </w:hyperlink>
        </w:p>
        <w:p>
          <w:pPr>
            <w:pStyle w:val="Contents2"/>
            <w:tabs>
              <w:tab w:val="clear" w:pos="8743"/>
              <w:tab w:val="right" w:pos="9026" w:leader="dot"/>
            </w:tabs>
            <w:rPr/>
          </w:pPr>
          <w:hyperlink w:anchor="__RefHeading___Toc307033_774463916">
            <w:r>
              <w:rPr>
                <w:webHidden/>
                <w:rStyle w:val="IndexLink"/>
                <w:rtl w:val="true"/>
              </w:rPr>
              <w:t>کتاب الزکاة بحث الفقه</w:t>
            </w:r>
            <w:r>
              <w:rPr>
                <w:rStyle w:val="IndexLink"/>
                <w:rtl w:val="true"/>
              </w:rPr>
              <w:tab/>
            </w:r>
            <w:r>
              <w:rPr>
                <w:rStyle w:val="IndexLink"/>
              </w:rPr>
              <w:t>118</w:t>
            </w:r>
          </w:hyperlink>
        </w:p>
        <w:p>
          <w:pPr>
            <w:pStyle w:val="Contents2"/>
            <w:tabs>
              <w:tab w:val="clear" w:pos="8743"/>
              <w:tab w:val="right" w:pos="9026" w:leader="dot"/>
            </w:tabs>
            <w:rPr/>
          </w:pPr>
          <w:hyperlink w:anchor="__RefHeading___Toc307035_774463916">
            <w:r>
              <w:rPr>
                <w:webHidden/>
                <w:rStyle w:val="IndexLink"/>
                <w:rtl w:val="true"/>
              </w:rPr>
              <w:t>کتاب الزکاة بحث الفقه</w:t>
            </w:r>
            <w:r>
              <w:rPr>
                <w:rStyle w:val="IndexLink"/>
                <w:rtl w:val="true"/>
              </w:rPr>
              <w:tab/>
            </w:r>
            <w:r>
              <w:rPr>
                <w:rStyle w:val="IndexLink"/>
              </w:rPr>
              <w:t>120</w:t>
            </w:r>
          </w:hyperlink>
        </w:p>
        <w:p>
          <w:pPr>
            <w:pStyle w:val="Contents2"/>
            <w:tabs>
              <w:tab w:val="clear" w:pos="8743"/>
              <w:tab w:val="right" w:pos="9026" w:leader="dot"/>
            </w:tabs>
            <w:rPr/>
          </w:pPr>
          <w:hyperlink w:anchor="__RefHeading___Toc307037_774463916">
            <w:r>
              <w:rPr>
                <w:webHidden/>
                <w:rStyle w:val="IndexLink"/>
                <w:rtl w:val="true"/>
              </w:rPr>
              <w:t>کتاب الزکاة بحث الفقه</w:t>
            </w:r>
            <w:r>
              <w:rPr>
                <w:rStyle w:val="IndexLink"/>
                <w:rtl w:val="true"/>
              </w:rPr>
              <w:tab/>
            </w:r>
            <w:r>
              <w:rPr>
                <w:rStyle w:val="IndexLink"/>
              </w:rPr>
              <w:t>123</w:t>
            </w:r>
          </w:hyperlink>
        </w:p>
        <w:p>
          <w:pPr>
            <w:pStyle w:val="Contents2"/>
            <w:tabs>
              <w:tab w:val="clear" w:pos="8743"/>
              <w:tab w:val="right" w:pos="9026" w:leader="dot"/>
            </w:tabs>
            <w:rPr/>
          </w:pPr>
          <w:hyperlink w:anchor="__RefHeading___Toc307039_774463916">
            <w:r>
              <w:rPr>
                <w:webHidden/>
                <w:rStyle w:val="IndexLink"/>
                <w:rtl w:val="true"/>
              </w:rPr>
              <w:t>کتاب الزکاة بحث الفقه</w:t>
            </w:r>
            <w:r>
              <w:rPr>
                <w:rStyle w:val="IndexLink"/>
                <w:rtl w:val="true"/>
              </w:rPr>
              <w:tab/>
            </w:r>
            <w:r>
              <w:rPr>
                <w:rStyle w:val="IndexLink"/>
              </w:rPr>
              <w:t>125</w:t>
            </w:r>
          </w:hyperlink>
        </w:p>
        <w:p>
          <w:pPr>
            <w:pStyle w:val="Contents2"/>
            <w:tabs>
              <w:tab w:val="clear" w:pos="8743"/>
              <w:tab w:val="right" w:pos="9026" w:leader="dot"/>
            </w:tabs>
            <w:rPr/>
          </w:pPr>
          <w:hyperlink w:anchor="__RefHeading___Toc307041_774463916">
            <w:r>
              <w:rPr>
                <w:webHidden/>
                <w:rStyle w:val="IndexLink"/>
                <w:rtl w:val="true"/>
              </w:rPr>
              <w:t>کتاب الزکاة بحث الفقه</w:t>
            </w:r>
            <w:r>
              <w:rPr>
                <w:rStyle w:val="IndexLink"/>
                <w:rtl w:val="true"/>
              </w:rPr>
              <w:tab/>
            </w:r>
            <w:r>
              <w:rPr>
                <w:rStyle w:val="IndexLink"/>
              </w:rPr>
              <w:t>128</w:t>
            </w:r>
          </w:hyperlink>
        </w:p>
        <w:p>
          <w:pPr>
            <w:pStyle w:val="Contents2"/>
            <w:tabs>
              <w:tab w:val="clear" w:pos="8743"/>
              <w:tab w:val="right" w:pos="9026" w:leader="dot"/>
            </w:tabs>
            <w:rPr/>
          </w:pPr>
          <w:hyperlink w:anchor="__RefHeading___Toc307043_774463916">
            <w:r>
              <w:rPr>
                <w:webHidden/>
                <w:rStyle w:val="IndexLink"/>
                <w:rtl w:val="true"/>
              </w:rPr>
              <w:t>کتاب الزکاة بحث الفقه</w:t>
            </w:r>
            <w:r>
              <w:rPr>
                <w:rStyle w:val="IndexLink"/>
                <w:rtl w:val="true"/>
              </w:rPr>
              <w:tab/>
            </w:r>
            <w:r>
              <w:rPr>
                <w:rStyle w:val="IndexLink"/>
              </w:rPr>
              <w:t>131</w:t>
            </w:r>
          </w:hyperlink>
        </w:p>
        <w:p>
          <w:pPr>
            <w:pStyle w:val="Contents2"/>
            <w:tabs>
              <w:tab w:val="clear" w:pos="8743"/>
              <w:tab w:val="right" w:pos="9026" w:leader="dot"/>
            </w:tabs>
            <w:rPr/>
          </w:pPr>
          <w:hyperlink w:anchor="__RefHeading___Toc307045_774463916">
            <w:r>
              <w:rPr>
                <w:webHidden/>
                <w:rStyle w:val="IndexLink"/>
                <w:rtl w:val="true"/>
              </w:rPr>
              <w:t>کتاب الزکاة 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307047_774463916">
            <w:r>
              <w:rPr>
                <w:webHidden/>
                <w:rStyle w:val="IndexLink"/>
                <w:rtl w:val="true"/>
              </w:rPr>
              <w:t>کتاب الزکاة بحث الفقه</w:t>
            </w:r>
            <w:r>
              <w:rPr>
                <w:rStyle w:val="IndexLink"/>
                <w:rtl w:val="true"/>
              </w:rPr>
              <w:tab/>
            </w:r>
            <w:r>
              <w:rPr>
                <w:rStyle w:val="IndexLink"/>
              </w:rPr>
              <w:t>138</w:t>
            </w:r>
          </w:hyperlink>
        </w:p>
        <w:p>
          <w:pPr>
            <w:pStyle w:val="Contents2"/>
            <w:tabs>
              <w:tab w:val="clear" w:pos="8743"/>
              <w:tab w:val="right" w:pos="9026" w:leader="dot"/>
            </w:tabs>
            <w:rPr/>
          </w:pPr>
          <w:hyperlink w:anchor="__RefHeading___Toc30704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بحث الفقه</w:t>
            </w:r>
            <w:r>
              <w:rPr>
                <w:rStyle w:val="IndexLink"/>
                <w:rtl w:val="true"/>
              </w:rPr>
              <w:tab/>
            </w:r>
            <w:r>
              <w:rPr>
                <w:rStyle w:val="IndexLink"/>
              </w:rPr>
              <w:t>140</w:t>
            </w:r>
          </w:hyperlink>
        </w:p>
        <w:p>
          <w:pPr>
            <w:pStyle w:val="Contents2"/>
            <w:tabs>
              <w:tab w:val="clear" w:pos="8743"/>
              <w:tab w:val="right" w:pos="9026" w:leader="dot"/>
            </w:tabs>
            <w:rPr/>
          </w:pPr>
          <w:hyperlink w:anchor="__RefHeading___Toc30705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بحث الفقه</w:t>
            </w:r>
            <w:r>
              <w:rPr>
                <w:rStyle w:val="IndexLink"/>
                <w:rtl w:val="true"/>
              </w:rPr>
              <w:tab/>
            </w:r>
            <w:r>
              <w:rPr>
                <w:rStyle w:val="IndexLink"/>
              </w:rPr>
              <w:t>144</w:t>
            </w:r>
          </w:hyperlink>
        </w:p>
        <w:p>
          <w:pPr>
            <w:pStyle w:val="Contents2"/>
            <w:tabs>
              <w:tab w:val="clear" w:pos="8743"/>
              <w:tab w:val="right" w:pos="9026" w:leader="dot"/>
            </w:tabs>
            <w:rPr/>
          </w:pPr>
          <w:hyperlink w:anchor="__RefHeading___Toc30705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146</w:t>
            </w:r>
          </w:hyperlink>
        </w:p>
        <w:p>
          <w:pPr>
            <w:pStyle w:val="Contents2"/>
            <w:tabs>
              <w:tab w:val="clear" w:pos="8743"/>
              <w:tab w:val="right" w:pos="9026" w:leader="dot"/>
            </w:tabs>
            <w:rPr/>
          </w:pPr>
          <w:hyperlink w:anchor="__RefHeading___Toc30705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149</w:t>
            </w:r>
          </w:hyperlink>
        </w:p>
        <w:p>
          <w:pPr>
            <w:pStyle w:val="Contents2"/>
            <w:tabs>
              <w:tab w:val="clear" w:pos="8743"/>
              <w:tab w:val="right" w:pos="9026" w:leader="dot"/>
            </w:tabs>
            <w:rPr/>
          </w:pPr>
          <w:hyperlink w:anchor="__RefHeading___Toc30705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151</w:t>
            </w:r>
          </w:hyperlink>
        </w:p>
        <w:p>
          <w:pPr>
            <w:pStyle w:val="Contents2"/>
            <w:tabs>
              <w:tab w:val="clear" w:pos="8743"/>
              <w:tab w:val="right" w:pos="9026" w:leader="dot"/>
            </w:tabs>
            <w:rPr/>
          </w:pPr>
          <w:hyperlink w:anchor="__RefHeading___Toc30705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153</w:t>
            </w:r>
          </w:hyperlink>
        </w:p>
        <w:p>
          <w:pPr>
            <w:pStyle w:val="Contents2"/>
            <w:tabs>
              <w:tab w:val="clear" w:pos="8743"/>
              <w:tab w:val="right" w:pos="9026" w:leader="dot"/>
            </w:tabs>
            <w:rPr/>
          </w:pPr>
          <w:hyperlink w:anchor="__RefHeading___Toc30706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156</w:t>
            </w:r>
          </w:hyperlink>
        </w:p>
        <w:p>
          <w:pPr>
            <w:pStyle w:val="Contents2"/>
            <w:tabs>
              <w:tab w:val="clear" w:pos="8743"/>
              <w:tab w:val="right" w:pos="9026" w:leader="dot"/>
            </w:tabs>
            <w:rPr/>
          </w:pPr>
          <w:hyperlink w:anchor="__RefHeading___Toc30706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159</w:t>
            </w:r>
          </w:hyperlink>
        </w:p>
        <w:p>
          <w:pPr>
            <w:pStyle w:val="Contents2"/>
            <w:tabs>
              <w:tab w:val="clear" w:pos="8743"/>
              <w:tab w:val="right" w:pos="9026" w:leader="dot"/>
            </w:tabs>
            <w:rPr/>
          </w:pPr>
          <w:hyperlink w:anchor="__RefHeading___Toc30706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162</w:t>
            </w:r>
          </w:hyperlink>
        </w:p>
        <w:p>
          <w:pPr>
            <w:pStyle w:val="Contents2"/>
            <w:tabs>
              <w:tab w:val="clear" w:pos="8743"/>
              <w:tab w:val="right" w:pos="9026" w:leader="dot"/>
            </w:tabs>
            <w:rPr/>
          </w:pPr>
          <w:hyperlink w:anchor="__RefHeading___Toc30706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165</w:t>
            </w:r>
          </w:hyperlink>
        </w:p>
        <w:p>
          <w:pPr>
            <w:pStyle w:val="Contents2"/>
            <w:tabs>
              <w:tab w:val="clear" w:pos="8743"/>
              <w:tab w:val="right" w:pos="9026" w:leader="dot"/>
            </w:tabs>
            <w:rPr/>
          </w:pPr>
          <w:hyperlink w:anchor="__RefHeading___Toc30706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168</w:t>
            </w:r>
          </w:hyperlink>
        </w:p>
        <w:p>
          <w:pPr>
            <w:pStyle w:val="Contents2"/>
            <w:tabs>
              <w:tab w:val="clear" w:pos="8743"/>
              <w:tab w:val="right" w:pos="9026" w:leader="dot"/>
            </w:tabs>
            <w:rPr/>
          </w:pPr>
          <w:hyperlink w:anchor="__RefHeading___Toc30707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171</w:t>
            </w:r>
          </w:hyperlink>
        </w:p>
        <w:p>
          <w:pPr>
            <w:pStyle w:val="Contents2"/>
            <w:tabs>
              <w:tab w:val="clear" w:pos="8743"/>
              <w:tab w:val="right" w:pos="9026" w:leader="dot"/>
            </w:tabs>
            <w:rPr/>
          </w:pPr>
          <w:hyperlink w:anchor="__RefHeading___Toc30707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174</w:t>
            </w:r>
          </w:hyperlink>
        </w:p>
        <w:p>
          <w:pPr>
            <w:pStyle w:val="Contents2"/>
            <w:tabs>
              <w:tab w:val="clear" w:pos="8743"/>
              <w:tab w:val="right" w:pos="9026" w:leader="dot"/>
            </w:tabs>
            <w:rPr/>
          </w:pPr>
          <w:hyperlink w:anchor="__RefHeading___Toc30707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177</w:t>
            </w:r>
          </w:hyperlink>
        </w:p>
        <w:p>
          <w:pPr>
            <w:pStyle w:val="Contents2"/>
            <w:tabs>
              <w:tab w:val="clear" w:pos="8743"/>
              <w:tab w:val="right" w:pos="9026" w:leader="dot"/>
            </w:tabs>
            <w:rPr/>
          </w:pPr>
          <w:hyperlink w:anchor="__RefHeading___Toc30707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179</w:t>
            </w:r>
          </w:hyperlink>
        </w:p>
        <w:p>
          <w:pPr>
            <w:pStyle w:val="Contents2"/>
            <w:tabs>
              <w:tab w:val="clear" w:pos="8743"/>
              <w:tab w:val="right" w:pos="9026" w:leader="dot"/>
            </w:tabs>
            <w:rPr/>
          </w:pPr>
          <w:hyperlink w:anchor="__RefHeading___Toc30707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182</w:t>
            </w:r>
          </w:hyperlink>
        </w:p>
        <w:p>
          <w:pPr>
            <w:pStyle w:val="Contents2"/>
            <w:tabs>
              <w:tab w:val="clear" w:pos="8743"/>
              <w:tab w:val="right" w:pos="9026" w:leader="dot"/>
            </w:tabs>
            <w:rPr/>
          </w:pPr>
          <w:hyperlink w:anchor="__RefHeading___Toc30708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184</w:t>
            </w:r>
          </w:hyperlink>
        </w:p>
        <w:p>
          <w:pPr>
            <w:pStyle w:val="Contents2"/>
            <w:tabs>
              <w:tab w:val="clear" w:pos="8743"/>
              <w:tab w:val="right" w:pos="9026" w:leader="dot"/>
            </w:tabs>
            <w:rPr/>
          </w:pPr>
          <w:hyperlink w:anchor="__RefHeading___Toc30708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188</w:t>
            </w:r>
          </w:hyperlink>
        </w:p>
        <w:p>
          <w:pPr>
            <w:pStyle w:val="Contents2"/>
            <w:tabs>
              <w:tab w:val="clear" w:pos="8743"/>
              <w:tab w:val="right" w:pos="9026" w:leader="dot"/>
            </w:tabs>
            <w:rPr/>
          </w:pPr>
          <w:hyperlink w:anchor="__RefHeading___Toc30708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190</w:t>
            </w:r>
          </w:hyperlink>
        </w:p>
        <w:p>
          <w:pPr>
            <w:pStyle w:val="Contents2"/>
            <w:tabs>
              <w:tab w:val="clear" w:pos="8743"/>
              <w:tab w:val="right" w:pos="9026" w:leader="dot"/>
            </w:tabs>
            <w:rPr/>
          </w:pPr>
          <w:hyperlink w:anchor="__RefHeading___Toc30708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193</w:t>
            </w:r>
          </w:hyperlink>
        </w:p>
        <w:p>
          <w:pPr>
            <w:pStyle w:val="Contents2"/>
            <w:tabs>
              <w:tab w:val="clear" w:pos="8743"/>
              <w:tab w:val="right" w:pos="9026" w:leader="dot"/>
            </w:tabs>
            <w:rPr/>
          </w:pPr>
          <w:hyperlink w:anchor="__RefHeading___Toc30708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196</w:t>
            </w:r>
          </w:hyperlink>
        </w:p>
        <w:p>
          <w:pPr>
            <w:pStyle w:val="Contents2"/>
            <w:tabs>
              <w:tab w:val="clear" w:pos="8743"/>
              <w:tab w:val="right" w:pos="9026" w:leader="dot"/>
            </w:tabs>
            <w:rPr/>
          </w:pPr>
          <w:hyperlink w:anchor="__RefHeading___Toc30709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198</w:t>
            </w:r>
          </w:hyperlink>
        </w:p>
        <w:p>
          <w:pPr>
            <w:pStyle w:val="Contents2"/>
            <w:tabs>
              <w:tab w:val="clear" w:pos="8743"/>
              <w:tab w:val="right" w:pos="9026" w:leader="dot"/>
            </w:tabs>
            <w:rPr/>
          </w:pPr>
          <w:hyperlink w:anchor="__RefHeading___Toc30709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200</w:t>
            </w:r>
          </w:hyperlink>
        </w:p>
        <w:p>
          <w:pPr>
            <w:pStyle w:val="Contents2"/>
            <w:tabs>
              <w:tab w:val="clear" w:pos="8743"/>
              <w:tab w:val="right" w:pos="9026" w:leader="dot"/>
            </w:tabs>
            <w:rPr/>
          </w:pPr>
          <w:hyperlink w:anchor="__RefHeading___Toc30709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202</w:t>
            </w:r>
          </w:hyperlink>
        </w:p>
        <w:p>
          <w:pPr>
            <w:pStyle w:val="Contents2"/>
            <w:tabs>
              <w:tab w:val="clear" w:pos="8743"/>
              <w:tab w:val="right" w:pos="9026" w:leader="dot"/>
            </w:tabs>
            <w:rPr/>
          </w:pPr>
          <w:hyperlink w:anchor="__RefHeading___Toc30709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بحث الفقه</w:t>
            </w:r>
            <w:r>
              <w:rPr>
                <w:rStyle w:val="IndexLink"/>
                <w:rtl w:val="true"/>
              </w:rPr>
              <w:tab/>
            </w:r>
            <w:r>
              <w:rPr>
                <w:rStyle w:val="IndexLink"/>
              </w:rPr>
              <w:t>205</w:t>
            </w:r>
          </w:hyperlink>
        </w:p>
        <w:p>
          <w:pPr>
            <w:pStyle w:val="Contents2"/>
            <w:tabs>
              <w:tab w:val="clear" w:pos="8743"/>
              <w:tab w:val="right" w:pos="9026" w:leader="dot"/>
            </w:tabs>
            <w:rPr/>
          </w:pPr>
          <w:hyperlink w:anchor="__RefHeading___Toc307099_774463916">
            <w:r>
              <w:rPr>
                <w:webHidden/>
                <w:rStyle w:val="IndexLink"/>
                <w:rtl w:val="true"/>
              </w:rPr>
              <w:t xml:space="preserve">کتاب الزکاة </w:t>
            </w:r>
            <w:r>
              <w:rPr>
                <w:rStyle w:val="IndexLink"/>
                <w:rtl w:val="true"/>
              </w:rPr>
              <w:t xml:space="preserve">- </w:t>
            </w:r>
            <w:r>
              <w:rPr>
                <w:rStyle w:val="IndexLink"/>
                <w:rtl w:val="true"/>
              </w:rPr>
              <w:t xml:space="preserve">فصل فی زکاة الانعام الثالث </w:t>
            </w:r>
            <w:r>
              <w:rPr>
                <w:rStyle w:val="IndexLink"/>
                <w:rtl w:val="true"/>
              </w:rPr>
              <w:t xml:space="preserve">- </w:t>
            </w:r>
            <w:r>
              <w:rPr>
                <w:rStyle w:val="IndexLink"/>
                <w:rtl w:val="true"/>
              </w:rPr>
              <w:t>الشروط 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307101_774463916">
            <w:r>
              <w:rPr>
                <w:webHidden/>
                <w:rStyle w:val="IndexLink"/>
                <w:rtl w:val="true"/>
              </w:rPr>
              <w:t xml:space="preserve">کتاب الزکاة </w:t>
            </w:r>
            <w:r>
              <w:rPr>
                <w:rStyle w:val="IndexLink"/>
                <w:rtl w:val="true"/>
              </w:rPr>
              <w:t xml:space="preserve">- </w:t>
            </w:r>
            <w:r>
              <w:rPr>
                <w:rStyle w:val="IndexLink"/>
                <w:rtl w:val="true"/>
              </w:rPr>
              <w:t xml:space="preserve">فصل فی زکاة الانعام الثالث </w:t>
            </w:r>
            <w:r>
              <w:rPr>
                <w:rStyle w:val="IndexLink"/>
                <w:rtl w:val="true"/>
              </w:rPr>
              <w:t xml:space="preserve">- </w:t>
            </w:r>
            <w:r>
              <w:rPr>
                <w:rStyle w:val="IndexLink"/>
                <w:rtl w:val="true"/>
              </w:rPr>
              <w:t>الشروط بحث الفقه</w:t>
            </w:r>
            <w:r>
              <w:rPr>
                <w:rStyle w:val="IndexLink"/>
                <w:rtl w:val="true"/>
              </w:rPr>
              <w:tab/>
            </w:r>
            <w:r>
              <w:rPr>
                <w:rStyle w:val="IndexLink"/>
              </w:rPr>
              <w:t>208</w:t>
            </w:r>
          </w:hyperlink>
        </w:p>
        <w:p>
          <w:pPr>
            <w:pStyle w:val="Contents2"/>
            <w:tabs>
              <w:tab w:val="clear" w:pos="8743"/>
              <w:tab w:val="right" w:pos="9026" w:leader="dot"/>
            </w:tabs>
            <w:rPr/>
          </w:pPr>
          <w:hyperlink w:anchor="__RefHeading___Toc307103_774463916">
            <w:r>
              <w:rPr>
                <w:webHidden/>
                <w:rStyle w:val="IndexLink"/>
                <w:rtl w:val="true"/>
              </w:rPr>
              <w:t xml:space="preserve">کتاب الزکاة </w:t>
            </w:r>
            <w:r>
              <w:rPr>
                <w:rStyle w:val="IndexLink"/>
                <w:rtl w:val="true"/>
              </w:rPr>
              <w:t xml:space="preserve">- </w:t>
            </w:r>
            <w:r>
              <w:rPr>
                <w:rStyle w:val="IndexLink"/>
                <w:rtl w:val="true"/>
              </w:rPr>
              <w:t xml:space="preserve">فصل فی زکاة الانعام الثالث </w:t>
            </w:r>
            <w:r>
              <w:rPr>
                <w:rStyle w:val="IndexLink"/>
                <w:rtl w:val="true"/>
              </w:rPr>
              <w:t xml:space="preserve">- </w:t>
            </w:r>
            <w:r>
              <w:rPr>
                <w:rStyle w:val="IndexLink"/>
                <w:rtl w:val="true"/>
              </w:rPr>
              <w:t>الشروط بحث الفقه</w:t>
            </w:r>
            <w:r>
              <w:rPr>
                <w:rStyle w:val="IndexLink"/>
                <w:rtl w:val="true"/>
              </w:rPr>
              <w:tab/>
            </w:r>
            <w:r>
              <w:rPr>
                <w:rStyle w:val="IndexLink"/>
              </w:rPr>
              <w:t>210</w:t>
            </w:r>
          </w:hyperlink>
        </w:p>
        <w:p>
          <w:pPr>
            <w:pStyle w:val="Contents2"/>
            <w:tabs>
              <w:tab w:val="clear" w:pos="8743"/>
              <w:tab w:val="right" w:pos="9026" w:leader="dot"/>
            </w:tabs>
            <w:rPr/>
          </w:pPr>
          <w:hyperlink w:anchor="__RefHeading___Toc307105_774463916">
            <w:r>
              <w:rPr>
                <w:webHidden/>
                <w:rStyle w:val="IndexLink"/>
                <w:rtl w:val="true"/>
              </w:rPr>
              <w:t xml:space="preserve">کتاب الزکاة </w:t>
            </w:r>
            <w:r>
              <w:rPr>
                <w:rStyle w:val="IndexLink"/>
                <w:rtl w:val="true"/>
              </w:rPr>
              <w:t xml:space="preserve">- </w:t>
            </w:r>
            <w:r>
              <w:rPr>
                <w:rStyle w:val="IndexLink"/>
                <w:rtl w:val="true"/>
              </w:rPr>
              <w:t xml:space="preserve">فصل فی زکاة الانعام الثالث </w:t>
            </w:r>
            <w:r>
              <w:rPr>
                <w:rStyle w:val="IndexLink"/>
                <w:rtl w:val="true"/>
              </w:rPr>
              <w:t xml:space="preserve">- </w:t>
            </w:r>
            <w:r>
              <w:rPr>
                <w:rStyle w:val="IndexLink"/>
                <w:rtl w:val="true"/>
              </w:rPr>
              <w:t>الشروط 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30710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بحث الفقه</w:t>
            </w:r>
            <w:r>
              <w:rPr>
                <w:rStyle w:val="IndexLink"/>
                <w:rtl w:val="true"/>
              </w:rPr>
              <w:tab/>
            </w:r>
            <w:r>
              <w:rPr>
                <w:rStyle w:val="IndexLink"/>
              </w:rPr>
              <w:t>215</w:t>
            </w:r>
          </w:hyperlink>
        </w:p>
        <w:p>
          <w:pPr>
            <w:pStyle w:val="Contents2"/>
            <w:tabs>
              <w:tab w:val="clear" w:pos="8743"/>
              <w:tab w:val="right" w:pos="9026" w:leader="dot"/>
            </w:tabs>
            <w:rPr/>
          </w:pPr>
          <w:hyperlink w:anchor="__RefHeading___Toc30710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218</w:t>
            </w:r>
          </w:hyperlink>
        </w:p>
        <w:p>
          <w:pPr>
            <w:pStyle w:val="Contents2"/>
            <w:tabs>
              <w:tab w:val="clear" w:pos="8743"/>
              <w:tab w:val="right" w:pos="9026" w:leader="dot"/>
            </w:tabs>
            <w:rPr/>
          </w:pPr>
          <w:hyperlink w:anchor="__RefHeading___Toc30711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221</w:t>
            </w:r>
          </w:hyperlink>
        </w:p>
        <w:p>
          <w:pPr>
            <w:pStyle w:val="Contents2"/>
            <w:tabs>
              <w:tab w:val="clear" w:pos="8743"/>
              <w:tab w:val="right" w:pos="9026" w:leader="dot"/>
            </w:tabs>
            <w:rPr/>
          </w:pPr>
          <w:hyperlink w:anchor="__RefHeading___Toc30711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30711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226</w:t>
            </w:r>
          </w:hyperlink>
        </w:p>
        <w:p>
          <w:pPr>
            <w:pStyle w:val="Contents2"/>
            <w:tabs>
              <w:tab w:val="clear" w:pos="8743"/>
              <w:tab w:val="right" w:pos="9026" w:leader="dot"/>
            </w:tabs>
            <w:rPr/>
          </w:pPr>
          <w:hyperlink w:anchor="__RefHeading___Toc30711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30711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232</w:t>
            </w:r>
          </w:hyperlink>
        </w:p>
        <w:p>
          <w:pPr>
            <w:pStyle w:val="Contents2"/>
            <w:tabs>
              <w:tab w:val="clear" w:pos="8743"/>
              <w:tab w:val="right" w:pos="9026" w:leader="dot"/>
            </w:tabs>
            <w:rPr/>
          </w:pPr>
          <w:hyperlink w:anchor="__RefHeading___Toc30712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233</w:t>
            </w:r>
          </w:hyperlink>
        </w:p>
        <w:p>
          <w:pPr>
            <w:pStyle w:val="Contents2"/>
            <w:tabs>
              <w:tab w:val="clear" w:pos="8743"/>
              <w:tab w:val="right" w:pos="9026" w:leader="dot"/>
            </w:tabs>
            <w:rPr/>
          </w:pPr>
          <w:hyperlink w:anchor="__RefHeading___Toc30712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30712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239</w:t>
            </w:r>
          </w:hyperlink>
        </w:p>
        <w:p>
          <w:pPr>
            <w:pStyle w:val="Contents2"/>
            <w:tabs>
              <w:tab w:val="clear" w:pos="8743"/>
              <w:tab w:val="right" w:pos="9026" w:leader="dot"/>
            </w:tabs>
            <w:rPr/>
          </w:pPr>
          <w:hyperlink w:anchor="__RefHeading___Toc30712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242</w:t>
            </w:r>
          </w:hyperlink>
        </w:p>
        <w:p>
          <w:pPr>
            <w:pStyle w:val="Contents2"/>
            <w:tabs>
              <w:tab w:val="clear" w:pos="8743"/>
              <w:tab w:val="right" w:pos="9026" w:leader="dot"/>
            </w:tabs>
            <w:rPr/>
          </w:pPr>
          <w:hyperlink w:anchor="__RefHeading___Toc30712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245</w:t>
            </w:r>
          </w:hyperlink>
        </w:p>
        <w:p>
          <w:pPr>
            <w:pStyle w:val="Contents2"/>
            <w:tabs>
              <w:tab w:val="clear" w:pos="8743"/>
              <w:tab w:val="right" w:pos="9026" w:leader="dot"/>
            </w:tabs>
            <w:rPr/>
          </w:pPr>
          <w:hyperlink w:anchor="__RefHeading___Toc30713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248</w:t>
            </w:r>
          </w:hyperlink>
        </w:p>
        <w:p>
          <w:pPr>
            <w:pStyle w:val="Contents2"/>
            <w:tabs>
              <w:tab w:val="clear" w:pos="8743"/>
              <w:tab w:val="right" w:pos="9026" w:leader="dot"/>
            </w:tabs>
            <w:rPr/>
          </w:pPr>
          <w:hyperlink w:anchor="__RefHeading___Toc30713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250</w:t>
            </w:r>
          </w:hyperlink>
        </w:p>
        <w:p>
          <w:pPr>
            <w:pStyle w:val="Contents2"/>
            <w:tabs>
              <w:tab w:val="clear" w:pos="8743"/>
              <w:tab w:val="right" w:pos="9026" w:leader="dot"/>
            </w:tabs>
            <w:rPr/>
          </w:pPr>
          <w:hyperlink w:anchor="__RefHeading___Toc30713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252</w:t>
            </w:r>
          </w:hyperlink>
        </w:p>
        <w:p>
          <w:pPr>
            <w:pStyle w:val="Contents2"/>
            <w:tabs>
              <w:tab w:val="clear" w:pos="8743"/>
              <w:tab w:val="right" w:pos="9026" w:leader="dot"/>
            </w:tabs>
            <w:rPr/>
          </w:pPr>
          <w:hyperlink w:anchor="__RefHeading___Toc30713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253</w:t>
            </w:r>
          </w:hyperlink>
        </w:p>
        <w:p>
          <w:pPr>
            <w:pStyle w:val="Contents2"/>
            <w:tabs>
              <w:tab w:val="clear" w:pos="8743"/>
              <w:tab w:val="right" w:pos="9026" w:leader="dot"/>
            </w:tabs>
            <w:rPr/>
          </w:pPr>
          <w:hyperlink w:anchor="__RefHeading___Toc30713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255</w:t>
            </w:r>
          </w:hyperlink>
        </w:p>
        <w:p>
          <w:pPr>
            <w:pStyle w:val="Contents2"/>
            <w:tabs>
              <w:tab w:val="clear" w:pos="8743"/>
              <w:tab w:val="right" w:pos="9026" w:leader="dot"/>
            </w:tabs>
            <w:rPr/>
          </w:pPr>
          <w:hyperlink w:anchor="__RefHeading___Toc30714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257</w:t>
            </w:r>
          </w:hyperlink>
        </w:p>
        <w:p>
          <w:pPr>
            <w:pStyle w:val="Contents2"/>
            <w:tabs>
              <w:tab w:val="clear" w:pos="8743"/>
              <w:tab w:val="right" w:pos="9026" w:leader="dot"/>
            </w:tabs>
            <w:rPr/>
          </w:pPr>
          <w:hyperlink w:anchor="__RefHeading___Toc30714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260</w:t>
            </w:r>
          </w:hyperlink>
        </w:p>
        <w:p>
          <w:pPr>
            <w:pStyle w:val="Contents2"/>
            <w:tabs>
              <w:tab w:val="clear" w:pos="8743"/>
              <w:tab w:val="right" w:pos="9026" w:leader="dot"/>
            </w:tabs>
            <w:rPr/>
          </w:pPr>
          <w:hyperlink w:anchor="__RefHeading___Toc307145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261</w:t>
            </w:r>
          </w:hyperlink>
        </w:p>
        <w:p>
          <w:pPr>
            <w:pStyle w:val="Contents2"/>
            <w:tabs>
              <w:tab w:val="clear" w:pos="8743"/>
              <w:tab w:val="right" w:pos="9026" w:leader="dot"/>
            </w:tabs>
            <w:rPr/>
          </w:pPr>
          <w:hyperlink w:anchor="__RefHeading___Toc307147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264</w:t>
            </w:r>
          </w:hyperlink>
        </w:p>
        <w:p>
          <w:pPr>
            <w:pStyle w:val="Contents2"/>
            <w:tabs>
              <w:tab w:val="clear" w:pos="8743"/>
              <w:tab w:val="right" w:pos="9026" w:leader="dot"/>
            </w:tabs>
            <w:rPr/>
          </w:pPr>
          <w:hyperlink w:anchor="__RefHeading___Toc307149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266</w:t>
            </w:r>
          </w:hyperlink>
        </w:p>
        <w:p>
          <w:pPr>
            <w:pStyle w:val="Contents2"/>
            <w:tabs>
              <w:tab w:val="clear" w:pos="8743"/>
              <w:tab w:val="right" w:pos="9026" w:leader="dot"/>
            </w:tabs>
            <w:rPr/>
          </w:pPr>
          <w:hyperlink w:anchor="__RefHeading___Toc307151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268</w:t>
            </w:r>
          </w:hyperlink>
        </w:p>
        <w:p>
          <w:pPr>
            <w:pStyle w:val="Contents2"/>
            <w:tabs>
              <w:tab w:val="clear" w:pos="8743"/>
              <w:tab w:val="right" w:pos="9026" w:leader="dot"/>
            </w:tabs>
            <w:rPr/>
          </w:pPr>
          <w:hyperlink w:anchor="__RefHeading___Toc307153_774463916">
            <w:r>
              <w:rPr>
                <w:webHidden/>
                <w:rStyle w:val="IndexLink"/>
                <w:rtl w:val="true"/>
              </w:rPr>
              <w:t xml:space="preserve">کتاب الزکاة </w:t>
            </w:r>
            <w:r>
              <w:rPr>
                <w:rStyle w:val="IndexLink"/>
                <w:rtl w:val="true"/>
              </w:rPr>
              <w:t xml:space="preserve">- </w:t>
            </w:r>
            <w:r>
              <w:rPr>
                <w:rStyle w:val="IndexLink"/>
                <w:rtl w:val="true"/>
              </w:rPr>
              <w:t>فصل فی زکاة الانعام الثالث – الشروط – الحول بحث الفقه</w:t>
            </w:r>
            <w:r>
              <w:rPr>
                <w:rStyle w:val="IndexLink"/>
                <w:rtl w:val="true"/>
              </w:rPr>
              <w:tab/>
            </w:r>
            <w:r>
              <w:rPr>
                <w:rStyle w:val="IndexLink"/>
              </w:rPr>
              <w:t>271</w:t>
            </w:r>
          </w:hyperlink>
        </w:p>
        <w:p>
          <w:pPr>
            <w:pStyle w:val="Contents2"/>
            <w:tabs>
              <w:tab w:val="clear" w:pos="8743"/>
              <w:tab w:val="right" w:pos="9026" w:leader="dot"/>
            </w:tabs>
            <w:rPr/>
          </w:pPr>
          <w:hyperlink w:anchor="__RefHeading___Toc307155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272</w:t>
            </w:r>
          </w:hyperlink>
        </w:p>
        <w:p>
          <w:pPr>
            <w:pStyle w:val="Contents2"/>
            <w:tabs>
              <w:tab w:val="clear" w:pos="8743"/>
              <w:tab w:val="right" w:pos="9026" w:leader="dot"/>
            </w:tabs>
            <w:rPr/>
          </w:pPr>
          <w:hyperlink w:anchor="__RefHeading___Toc307157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275</w:t>
            </w:r>
          </w:hyperlink>
        </w:p>
        <w:p>
          <w:pPr>
            <w:pStyle w:val="Contents2"/>
            <w:tabs>
              <w:tab w:val="clear" w:pos="8743"/>
              <w:tab w:val="right" w:pos="9026" w:leader="dot"/>
            </w:tabs>
            <w:rPr/>
          </w:pPr>
          <w:hyperlink w:anchor="__RefHeading___Toc307159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276</w:t>
            </w:r>
          </w:hyperlink>
        </w:p>
        <w:p>
          <w:pPr>
            <w:pStyle w:val="Contents2"/>
            <w:tabs>
              <w:tab w:val="clear" w:pos="8743"/>
              <w:tab w:val="right" w:pos="9026" w:leader="dot"/>
            </w:tabs>
            <w:rPr/>
          </w:pPr>
          <w:hyperlink w:anchor="__RefHeading___Toc307161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278</w:t>
            </w:r>
          </w:hyperlink>
        </w:p>
        <w:p>
          <w:pPr>
            <w:pStyle w:val="Contents2"/>
            <w:tabs>
              <w:tab w:val="clear" w:pos="8743"/>
              <w:tab w:val="right" w:pos="9026" w:leader="dot"/>
            </w:tabs>
            <w:rPr/>
          </w:pPr>
          <w:hyperlink w:anchor="__RefHeading___Toc307163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280</w:t>
            </w:r>
          </w:hyperlink>
        </w:p>
        <w:p>
          <w:pPr>
            <w:pStyle w:val="Contents2"/>
            <w:tabs>
              <w:tab w:val="clear" w:pos="8743"/>
              <w:tab w:val="right" w:pos="9026" w:leader="dot"/>
            </w:tabs>
            <w:rPr/>
          </w:pPr>
          <w:hyperlink w:anchor="__RefHeading___Toc307165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307167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285</w:t>
            </w:r>
          </w:hyperlink>
        </w:p>
        <w:p>
          <w:pPr>
            <w:pStyle w:val="Contents2"/>
            <w:tabs>
              <w:tab w:val="clear" w:pos="8743"/>
              <w:tab w:val="right" w:pos="9026" w:leader="dot"/>
            </w:tabs>
            <w:rPr/>
          </w:pPr>
          <w:hyperlink w:anchor="__RefHeading___Toc307169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287</w:t>
            </w:r>
          </w:hyperlink>
        </w:p>
        <w:p>
          <w:pPr>
            <w:pStyle w:val="Contents2"/>
            <w:tabs>
              <w:tab w:val="clear" w:pos="8743"/>
              <w:tab w:val="right" w:pos="9026" w:leader="dot"/>
            </w:tabs>
            <w:rPr/>
          </w:pPr>
          <w:hyperlink w:anchor="__RefHeading___Toc307171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289</w:t>
            </w:r>
          </w:hyperlink>
        </w:p>
        <w:p>
          <w:pPr>
            <w:pStyle w:val="Contents2"/>
            <w:tabs>
              <w:tab w:val="clear" w:pos="8743"/>
              <w:tab w:val="right" w:pos="9026" w:leader="dot"/>
            </w:tabs>
            <w:rPr/>
          </w:pPr>
          <w:hyperlink w:anchor="__RefHeading___Toc307173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291</w:t>
            </w:r>
          </w:hyperlink>
        </w:p>
        <w:p>
          <w:pPr>
            <w:pStyle w:val="Contents2"/>
            <w:tabs>
              <w:tab w:val="clear" w:pos="8743"/>
              <w:tab w:val="right" w:pos="9026" w:leader="dot"/>
            </w:tabs>
            <w:rPr/>
          </w:pPr>
          <w:hyperlink w:anchor="__RefHeading___Toc307175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294</w:t>
            </w:r>
          </w:hyperlink>
        </w:p>
        <w:p>
          <w:pPr>
            <w:pStyle w:val="Contents2"/>
            <w:tabs>
              <w:tab w:val="clear" w:pos="8743"/>
              <w:tab w:val="right" w:pos="9026" w:leader="dot"/>
            </w:tabs>
            <w:rPr/>
          </w:pPr>
          <w:hyperlink w:anchor="__RefHeading___Toc307177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296</w:t>
            </w:r>
          </w:hyperlink>
        </w:p>
        <w:p>
          <w:pPr>
            <w:pStyle w:val="Contents2"/>
            <w:tabs>
              <w:tab w:val="clear" w:pos="8743"/>
              <w:tab w:val="right" w:pos="9026" w:leader="dot"/>
            </w:tabs>
            <w:rPr/>
          </w:pPr>
          <w:hyperlink w:anchor="__RefHeading___Toc307179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298</w:t>
            </w:r>
          </w:hyperlink>
        </w:p>
        <w:p>
          <w:pPr>
            <w:pStyle w:val="Contents2"/>
            <w:tabs>
              <w:tab w:val="clear" w:pos="8743"/>
              <w:tab w:val="right" w:pos="9026" w:leader="dot"/>
            </w:tabs>
            <w:rPr/>
          </w:pPr>
          <w:hyperlink w:anchor="__RefHeading___Toc307181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300</w:t>
            </w:r>
          </w:hyperlink>
        </w:p>
        <w:p>
          <w:pPr>
            <w:pStyle w:val="Contents2"/>
            <w:tabs>
              <w:tab w:val="clear" w:pos="8743"/>
              <w:tab w:val="right" w:pos="9026" w:leader="dot"/>
            </w:tabs>
            <w:rPr/>
          </w:pPr>
          <w:hyperlink w:anchor="__RefHeading___Toc307183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301</w:t>
            </w:r>
          </w:hyperlink>
        </w:p>
        <w:p>
          <w:pPr>
            <w:pStyle w:val="Contents2"/>
            <w:tabs>
              <w:tab w:val="clear" w:pos="8743"/>
              <w:tab w:val="right" w:pos="9026" w:leader="dot"/>
            </w:tabs>
            <w:rPr/>
          </w:pPr>
          <w:hyperlink w:anchor="__RefHeading___Toc307185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304</w:t>
            </w:r>
          </w:hyperlink>
        </w:p>
        <w:p>
          <w:pPr>
            <w:pStyle w:val="Contents2"/>
            <w:tabs>
              <w:tab w:val="clear" w:pos="8743"/>
              <w:tab w:val="right" w:pos="9026" w:leader="dot"/>
            </w:tabs>
            <w:rPr/>
          </w:pPr>
          <w:hyperlink w:anchor="__RefHeading___Toc307187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306</w:t>
            </w:r>
          </w:hyperlink>
        </w:p>
        <w:p>
          <w:pPr>
            <w:pStyle w:val="Contents2"/>
            <w:tabs>
              <w:tab w:val="clear" w:pos="8743"/>
              <w:tab w:val="right" w:pos="9026" w:leader="dot"/>
            </w:tabs>
            <w:rPr/>
          </w:pPr>
          <w:hyperlink w:anchor="__RefHeading___Toc307189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308</w:t>
            </w:r>
          </w:hyperlink>
        </w:p>
        <w:p>
          <w:pPr>
            <w:pStyle w:val="Contents2"/>
            <w:tabs>
              <w:tab w:val="clear" w:pos="8743"/>
              <w:tab w:val="right" w:pos="9026" w:leader="dot"/>
            </w:tabs>
            <w:rPr/>
          </w:pPr>
          <w:hyperlink w:anchor="__RefHeading___Toc307191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307193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313</w:t>
            </w:r>
          </w:hyperlink>
        </w:p>
        <w:p>
          <w:pPr>
            <w:pStyle w:val="Contents2"/>
            <w:tabs>
              <w:tab w:val="clear" w:pos="8743"/>
              <w:tab w:val="right" w:pos="9026" w:leader="dot"/>
            </w:tabs>
            <w:rPr/>
          </w:pPr>
          <w:hyperlink w:anchor="__RefHeading___Toc307195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315</w:t>
            </w:r>
          </w:hyperlink>
        </w:p>
        <w:p>
          <w:pPr>
            <w:pStyle w:val="Contents2"/>
            <w:tabs>
              <w:tab w:val="clear" w:pos="8743"/>
              <w:tab w:val="right" w:pos="9026" w:leader="dot"/>
            </w:tabs>
            <w:rPr/>
          </w:pPr>
          <w:hyperlink w:anchor="__RefHeading___Toc307197_774463916">
            <w:r>
              <w:rPr>
                <w:webHidden/>
                <w:rStyle w:val="IndexLink"/>
                <w:rtl w:val="true"/>
              </w:rPr>
              <w:t xml:space="preserve">کتاب الزکاة </w:t>
            </w:r>
            <w:r>
              <w:rPr>
                <w:rStyle w:val="IndexLink"/>
                <w:rtl w:val="true"/>
              </w:rPr>
              <w:t xml:space="preserve">- </w:t>
            </w:r>
            <w:r>
              <w:rPr>
                <w:rStyle w:val="IndexLink"/>
                <w:rtl w:val="true"/>
              </w:rPr>
              <w:t>فصل فی زکاة النقدین بحث الفقه</w:t>
            </w:r>
            <w:r>
              <w:rPr>
                <w:rStyle w:val="IndexLink"/>
                <w:rtl w:val="true"/>
              </w:rPr>
              <w:tab/>
            </w:r>
            <w:r>
              <w:rPr>
                <w:rStyle w:val="IndexLink"/>
              </w:rPr>
              <w:t>317</w:t>
            </w:r>
          </w:hyperlink>
        </w:p>
        <w:p>
          <w:pPr>
            <w:pStyle w:val="Contents2"/>
            <w:tabs>
              <w:tab w:val="clear" w:pos="8743"/>
              <w:tab w:val="right" w:pos="9026" w:leader="dot"/>
            </w:tabs>
            <w:rPr/>
          </w:pPr>
          <w:hyperlink w:anchor="__RefHeading___Toc307199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318</w:t>
            </w:r>
          </w:hyperlink>
        </w:p>
        <w:p>
          <w:pPr>
            <w:pStyle w:val="Contents2"/>
            <w:tabs>
              <w:tab w:val="clear" w:pos="8743"/>
              <w:tab w:val="right" w:pos="9026" w:leader="dot"/>
            </w:tabs>
            <w:rPr/>
          </w:pPr>
          <w:hyperlink w:anchor="__RefHeading___Toc307201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320</w:t>
            </w:r>
          </w:hyperlink>
        </w:p>
        <w:p>
          <w:pPr>
            <w:pStyle w:val="Contents2"/>
            <w:tabs>
              <w:tab w:val="clear" w:pos="8743"/>
              <w:tab w:val="right" w:pos="9026" w:leader="dot"/>
            </w:tabs>
            <w:rPr/>
          </w:pPr>
          <w:hyperlink w:anchor="__RefHeading___Toc307203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324</w:t>
            </w:r>
          </w:hyperlink>
        </w:p>
        <w:p>
          <w:pPr>
            <w:pStyle w:val="Contents2"/>
            <w:tabs>
              <w:tab w:val="clear" w:pos="8743"/>
              <w:tab w:val="right" w:pos="9026" w:leader="dot"/>
            </w:tabs>
            <w:rPr/>
          </w:pPr>
          <w:hyperlink w:anchor="__RefHeading___Toc307205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326</w:t>
            </w:r>
          </w:hyperlink>
        </w:p>
        <w:p>
          <w:pPr>
            <w:pStyle w:val="Contents2"/>
            <w:tabs>
              <w:tab w:val="clear" w:pos="8743"/>
              <w:tab w:val="right" w:pos="9026" w:leader="dot"/>
            </w:tabs>
            <w:rPr/>
          </w:pPr>
          <w:hyperlink w:anchor="__RefHeading___Toc307207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329</w:t>
            </w:r>
          </w:hyperlink>
        </w:p>
        <w:p>
          <w:pPr>
            <w:pStyle w:val="Contents2"/>
            <w:tabs>
              <w:tab w:val="clear" w:pos="8743"/>
              <w:tab w:val="right" w:pos="9026" w:leader="dot"/>
            </w:tabs>
            <w:rPr/>
          </w:pPr>
          <w:hyperlink w:anchor="__RefHeading___Toc307209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331</w:t>
            </w:r>
          </w:hyperlink>
        </w:p>
        <w:p>
          <w:pPr>
            <w:pStyle w:val="Contents2"/>
            <w:tabs>
              <w:tab w:val="clear" w:pos="8743"/>
              <w:tab w:val="right" w:pos="9026" w:leader="dot"/>
            </w:tabs>
            <w:rPr/>
          </w:pPr>
          <w:hyperlink w:anchor="__RefHeading___Toc307211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333</w:t>
            </w:r>
          </w:hyperlink>
        </w:p>
        <w:p>
          <w:pPr>
            <w:pStyle w:val="Contents2"/>
            <w:tabs>
              <w:tab w:val="clear" w:pos="8743"/>
              <w:tab w:val="right" w:pos="9026" w:leader="dot"/>
            </w:tabs>
            <w:rPr/>
          </w:pPr>
          <w:hyperlink w:anchor="__RefHeading___Toc307213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335</w:t>
            </w:r>
          </w:hyperlink>
        </w:p>
        <w:p>
          <w:pPr>
            <w:pStyle w:val="Contents2"/>
            <w:tabs>
              <w:tab w:val="clear" w:pos="8743"/>
              <w:tab w:val="right" w:pos="9026" w:leader="dot"/>
            </w:tabs>
            <w:rPr/>
          </w:pPr>
          <w:hyperlink w:anchor="__RefHeading___Toc307215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336</w:t>
            </w:r>
          </w:hyperlink>
        </w:p>
        <w:p>
          <w:pPr>
            <w:pStyle w:val="Contents2"/>
            <w:tabs>
              <w:tab w:val="clear" w:pos="8743"/>
              <w:tab w:val="right" w:pos="9026" w:leader="dot"/>
            </w:tabs>
            <w:rPr/>
          </w:pPr>
          <w:hyperlink w:anchor="__RefHeading___Toc307217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339</w:t>
            </w:r>
          </w:hyperlink>
        </w:p>
        <w:p>
          <w:pPr>
            <w:pStyle w:val="Contents2"/>
            <w:tabs>
              <w:tab w:val="clear" w:pos="8743"/>
              <w:tab w:val="right" w:pos="9026" w:leader="dot"/>
            </w:tabs>
            <w:rPr/>
          </w:pPr>
          <w:hyperlink w:anchor="__RefHeading___Toc307219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340</w:t>
            </w:r>
          </w:hyperlink>
        </w:p>
        <w:p>
          <w:pPr>
            <w:pStyle w:val="Contents2"/>
            <w:tabs>
              <w:tab w:val="clear" w:pos="8743"/>
              <w:tab w:val="right" w:pos="9026" w:leader="dot"/>
            </w:tabs>
            <w:rPr/>
          </w:pPr>
          <w:hyperlink w:anchor="__RefHeading___Toc307221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342</w:t>
            </w:r>
          </w:hyperlink>
        </w:p>
        <w:p>
          <w:pPr>
            <w:pStyle w:val="Contents2"/>
            <w:tabs>
              <w:tab w:val="clear" w:pos="8743"/>
              <w:tab w:val="right" w:pos="9026" w:leader="dot"/>
            </w:tabs>
            <w:rPr/>
          </w:pPr>
          <w:hyperlink w:anchor="__RefHeading___Toc307223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344</w:t>
            </w:r>
          </w:hyperlink>
        </w:p>
        <w:p>
          <w:pPr>
            <w:pStyle w:val="Contents2"/>
            <w:tabs>
              <w:tab w:val="clear" w:pos="8743"/>
              <w:tab w:val="right" w:pos="9026" w:leader="dot"/>
            </w:tabs>
            <w:rPr/>
          </w:pPr>
          <w:hyperlink w:anchor="__RefHeading___Toc307225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346</w:t>
            </w:r>
          </w:hyperlink>
        </w:p>
        <w:p>
          <w:pPr>
            <w:pStyle w:val="Contents2"/>
            <w:tabs>
              <w:tab w:val="clear" w:pos="8743"/>
              <w:tab w:val="right" w:pos="9026" w:leader="dot"/>
            </w:tabs>
            <w:rPr/>
          </w:pPr>
          <w:hyperlink w:anchor="__RefHeading___Toc307227_774463916">
            <w:r>
              <w:rPr>
                <w:webHidden/>
                <w:rStyle w:val="IndexLink"/>
                <w:rtl w:val="true"/>
              </w:rPr>
              <w:t xml:space="preserve">کتاب الزکاة </w:t>
            </w:r>
            <w:r>
              <w:rPr>
                <w:rStyle w:val="IndexLink"/>
                <w:rtl w:val="true"/>
              </w:rPr>
              <w:t xml:space="preserve">- </w:t>
            </w:r>
            <w:r>
              <w:rPr>
                <w:rStyle w:val="IndexLink"/>
                <w:rtl w:val="true"/>
              </w:rPr>
              <w:t>فصل فی زکاة الغلاة بحث الفقه</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7_45487"/>
      <w:bookmarkStart w:id="1" w:name="pg4977_45487"/>
      <w:bookmarkEnd w:id="1"/>
    </w:p>
    <w:p>
      <w:pPr>
        <w:pStyle w:val="Heading2"/>
        <w:numPr>
          <w:ilvl w:val="1"/>
          <w:numId w:val="1"/>
        </w:numPr>
        <w:rPr/>
      </w:pPr>
      <w:bookmarkStart w:id="2" w:name="pg4977_45487"/>
      <w:bookmarkStart w:id="3" w:name="__RefHeading___Toc30694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محمداسحاق الفیاض</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06951_774463916"/>
      <w:bookmarkStart w:id="6" w:name="_Toc2"/>
      <w:bookmarkEnd w:id="5"/>
      <w:r>
        <w:rPr>
          <w:rtl w:val="true"/>
        </w:rPr>
        <w:t>کتاب الاعتکاف – محرمات الاعتکاف  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 محرمات الاعتکاف</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صدر منه احد المحرمات المذکورة سهوا فالظاهر عدم بطلان اعتکافه الا الجماع فانه اذا جامع سهوا فالأحواط الاستئناف بالقضاء مع اتمام ما اشتغل به وفی المستحب اتمامه الا اذا اشترط فیه او فی نذره فعندئذ لا یجب الاستئناف ولا القضاء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ذکر الماتن قدس سره فی هذه المسألة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الجماع وبین سائر محرمات الاعتکاف وذکر ان سائر محرمات الاعتکاف اذا صدرت من المعتکف سهوا فلا یوجب بطلان اعتکافه واما الجماع اذا صدر منه سهوا فالأحواط وجوب الاستئناف او القضاء وقد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یفرق بین الاستئناف والقضاء وجعل کلیهما مبنی علی الاحتیاط فالأحواط الاستئناف او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 اتمام ما اشتغل به أی مع اتمام وجوب اتمام هذا الاعتکاف الذی ابطله وفی المستحب الاتمام ایضا</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قدس سره من الفرق فلا یمکن المساعدة علیه؛ فقد تقدم سابقا انه فرق بین محرمات الاعتکاف ومحرمات الاحرام فان المستفاد من الروایات الواردة فی محرمات الاحرام من القرائن الخارجیة والداخلیة ان حرمتها تکلیفیه محضة بدون ان تکون مانعة عن الاحرام ولا تضر بالأحرام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محرمات الاحرام لا یوجب بطلان احرامه لان عدمها لیس قیدا للأحرام ووجودها لیس مانع للأحرام وحرمتها تکلیفیة فقط وعلیه الکفارة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محرمات الاعتکاف تختلف عن محرمات الاحرام فان حرمة محرمات الاعتکاف وضعیة النواهی الواردة فیها ظاهرة فی الارشاد المانعیة ارشاد الی ان البیع والشراء مانع للاعتکاف والجماع مانع عنه وعدم المانع شرط وقید للاعتکاف ومقتضی اطلاق الروایات انها مانعة عن الاعتکاف مطلقا سواء کان صدورها عن المعتکف عمدا وملتفتا او کصدورها سهوا او جهلا فعلی جمیع التقادیر فهی مانعة وعدمها قید وشرط فلهذا لا فرق من هذه الناحیة بین الجماع وسائر المحرمات کما ان روایة الجمع مطلقة فکذلک روایة سائر المحرمات ایضا مطلقة وبأطلاقها تشمل حالة السهو والنسیان والجهل ایضا فأنها مانعة مطلقا ومانعیتها لا تختص بحال العلم والالتفات وحال العمد سواء کان صدورها عن عمد او جهل او نسیان فهی مانعة عن الاعتکاف وموجبة لبطلانه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الماتن قدس سره من الفرق لا وجه له ودعوی الانصراف أی انصراف الی العمد ایضا لا وجه له ایضا فان دعوی الانصراف هو فی الاحکام التکلیفیة لا فی الاحکام الوضعیه التی یکون مفاد ادلتها الارشاد والاخبار عن المانعیة وعن کون عدمها قید وشرط للمعمول به لا وجه لدعوی الانصراف فیها فما ذکره قدس سره من الفرق لا وجه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قدس سره ذکر لو جامع   </w:t>
      </w:r>
      <w:r>
        <w:rPr>
          <w:rStyle w:val="FootnoteAnchor"/>
          <w:rtl w:val="true"/>
        </w:rPr>
        <w:footnoteReference w:id="3"/>
      </w:r>
      <w:r>
        <w:rPr>
          <w:rFonts w:ascii="IRNazanin" w:hAnsi="IRNazanin" w:eastAsia="IRNazanin"/>
          <w:color w:val="111111"/>
          <w:sz w:val="28"/>
          <w:sz w:val="28"/>
          <w:szCs w:val="28"/>
          <w:rtl w:val="true"/>
          <w:lang w:bidi="fa-IR"/>
        </w:rPr>
        <w:t xml:space="preserve">  سهوا فالأحواط الاستئناف او القضاء ، القضاء لابد ان یکون باعتکاف معین بالنذر او نحوه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الاستئناف فلا یکون مبنی علی الاحتیاط فانه واجب علیه فاذا ابطله فلا بد من اعادته مرة ثانیة واستئنافه من جدید وهذا لیس مبنی علی الاحتیاط</w:t>
      </w:r>
    </w:p>
    <w:p>
      <w:pPr>
        <w:pStyle w:val="BookText"/>
        <w:rPr/>
      </w:pPr>
      <w:r>
        <w:rPr>
          <w:rFonts w:ascii="IRNazanin" w:hAnsi="IRNazanin" w:eastAsia="IRNazanin"/>
          <w:color w:val="111111"/>
          <w:sz w:val="28"/>
          <w:sz w:val="28"/>
          <w:szCs w:val="28"/>
          <w:rtl w:val="true"/>
          <w:lang w:bidi="fa-IR"/>
        </w:rPr>
        <w:t xml:space="preserve">واما القضاء فهو بحاجة الی دلیل فان القضاء بأمر جدید لابد من دلیل ولا یمکن الاستدلال علی وجوب القضاء بالنبوی المرسل اقضی ما فاتک کما فات لأنه ضعیف من ناحیة السند ولا یمکن الاعتماد علیه وان کانت تامة من ناحیة الدلالة وکذلک لا یمکن التمسک بالمرسلة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فریضه فلیقضها کما فاتت</w:t>
      </w:r>
      <w:r>
        <w:rPr>
          <w:rFonts w:eastAsia="IRNazanin" w:cs="IRNazanin"/>
          <w:color w:val="111111"/>
          <w:sz w:val="28"/>
          <w:szCs w:val="28"/>
          <w:rtl w:val="true"/>
          <w:lang w:bidi="fa-IR"/>
        </w:rPr>
        <w:t xml:space="preserve">)  </w:t>
      </w:r>
      <w:r>
        <w:rPr>
          <w:rStyle w:val="FootnoteAnchor"/>
          <w:rtl w:val="true"/>
        </w:rPr>
        <w:footnoteReference w:id="4"/>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ضعیفة من ناحیة السند هذا مضاف الی ان احتمال المراد من الفریضة الفریضة الأصلیة لا بالعرض فالعمدة فی المقام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فاتته صلاة من صلاة السفر فذکرها فی الحضر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 فاته کما فاته</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مورد هذه الصحیحة وان کان صلاة المسافر الا انه من باب التطبیق علی صلاة المسافر والا فالموصول فیه عام یشمل کل واجب معین ولا یختص بواجب دون اخر غایة الامر فی السؤال عن صلاة المسافر الامام علیه السلام طبق علی صلاة المسافر والتطبیق لا یوجب التخصیص فلا مانع من التمسک بهذه الصحیحة والحکم علی وجوب القضاء فی المقام وعلی هذا فلا وجه للاحتیاط الذی ذکره الماتن قدس سره والاظهر وجوب الاستئناف او القضاء اذا کان بعد الوقت</w:t>
      </w:r>
      <w:r>
        <w:rPr>
          <w:rFonts w:eastAsia="IRNazanin" w:cs="IRNazanin"/>
          <w:color w:val="111111"/>
          <w:sz w:val="28"/>
          <w:szCs w:val="28"/>
          <w:rtl w:val="true"/>
          <w:lang w:bidi="fa-IR"/>
        </w:rPr>
        <w:t>.</w:t>
      </w:r>
      <w:bookmarkStart w:id="7" w:name="pg4977_45490"/>
    </w:p>
    <w:p>
      <w:pPr>
        <w:pStyle w:val="BookText"/>
        <w:rPr/>
      </w:pPr>
      <w:bookmarkEnd w:id="7"/>
      <w:r>
        <w:rPr>
          <w:rFonts w:ascii="IRNazanin" w:hAnsi="IRNazanin" w:eastAsia="IRNazanin"/>
          <w:color w:val="111111"/>
          <w:sz w:val="28"/>
          <w:sz w:val="28"/>
          <w:szCs w:val="28"/>
          <w:rtl w:val="true"/>
          <w:lang w:bidi="fa-IR"/>
        </w:rPr>
        <w:t>اتمام ما اشتغل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قدس سره مع اتمام ما اشتغل به فلا دلیل علیه فانه اذا ابطل الاعتکاف فلا دلیل علی اتمام الباطل ما ذکره قدس سره لا دلیل علی وجوب اتمام ما اشتغل به او الاستئناف من جدید فلا دلیل علیه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المستحب ظاهره وجوب الاتمام هذا اذا دخل فی الیوم الثالث فعندئذ یجب علیه الاتمام واما اذا کان قبل الدخول فی الیوم الثالث فلا یجب علیه اتمامه</w:t>
      </w:r>
    </w:p>
    <w:p>
      <w:pPr>
        <w:pStyle w:val="BookText"/>
        <w:rPr/>
      </w:pPr>
      <w:r>
        <w:rPr>
          <w:rFonts w:ascii="IRNazanin" w:hAnsi="IRNazanin" w:eastAsia="IRNazanin"/>
          <w:color w:val="111111"/>
          <w:sz w:val="28"/>
          <w:sz w:val="28"/>
          <w:szCs w:val="28"/>
          <w:rtl w:val="true"/>
          <w:lang w:bidi="fa-IR"/>
        </w:rPr>
        <w:t xml:space="preserve">فالنتیجة ان ما ذکره الماتن قدس سره مما لا یمکن المساعدة علیه </w:t>
      </w:r>
      <w:r>
        <w:rPr>
          <w:rFonts w:eastAsia="IRNazanin" w:cs="IRNazanin"/>
          <w:color w:val="111111"/>
          <w:sz w:val="28"/>
          <w:szCs w:val="28"/>
          <w:rtl w:val="true"/>
          <w:lang w:bidi="fa-IR"/>
        </w:rPr>
        <w:t>...</w:t>
      </w:r>
    </w:p>
    <w:p>
      <w:pPr>
        <w:pStyle w:val="Heading2"/>
        <w:numPr>
          <w:ilvl w:val="1"/>
          <w:numId w:val="1"/>
        </w:numPr>
        <w:rPr/>
      </w:pPr>
      <w:bookmarkStart w:id="8" w:name="__RefHeading___Toc306953_774463916"/>
      <w:bookmarkStart w:id="9" w:name="_Toc3"/>
      <w:bookmarkEnd w:id="8"/>
      <w:r>
        <w:rPr>
          <w:rtl w:val="true"/>
        </w:rPr>
        <w:t>کتاب الاعتکاف – محرمات الاعتکاف  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 محرمات الاعتکاف</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فسد الاعتکاف بأحد المفسدات لم یجب علی ولیه القضاء وان کان احوط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کذلک فان وجوب القضاء علی الولی بحاجة الی دلیل فانه علی خلاف القاعدة وجوب صلاة شخص علی شخص اخر او وجوب صوم علی شخص اخر علی خلاف القاعدة وبحاجة الی دلیل والدلیل قد دل علی ذلک فی الصلاة والصیام فقط فان الصلاة اذا فاتت من المیت او الصیام یجب علی ولیه وهو الولد الاکبر قضاء ذلک ولا دلیل علی سائر الواجبات فاذا لا دلیل علی وجوب قضاء الاعتکاف هذا مضافا الی ان الاعتکاف اذا کان واجبا معینا بنذر کما اذا فرضنا انه نذر الاعتکاف فی یوم الخمیس والجمعة والسبت معینا فی الشهر الفلانی فی الاسبوع الفلانی وهو شرع فی یوم الجمعة وفسد اعتکافه قهرا لا باختیاره وهذا یکشف عن بطلان النذر فانه یکشف عن انه غیر قادر علی المنذور فاذا لم یکن قادر علی المنذور لم ینعقد نذره فمن اجل ذلک ایضا لا یمکن الحکم بوجوب القضاء</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قضاء اعتکاف المندوب اذا کان الافساد بعد الیومین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هذا ایضا لا دلیل علیه فان الاعتکاف غیر واجب انما الواجب اتمام الاعتکاف ولکن اذا دخل فی الیوم الثالث وجب اتمام هذا الاعتکاف فاذا فرضنا ان الدلیل یدل علی وجوب قضاء کل ما فات فلا یشمل ذلک فان الواجب الفائت عنه وجوب الاتمام لا وجوب الواجب فان الاعتکاف غیر واجب فاذا لم یکن واجب فغیر مشمول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ما فات کما فات</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اتمام هذا الاعتکاف وهو غیر مشمول للروایة فاذا ما ذکره الماتن قدس سره من الوجوب فلا دلیل علیه</w:t>
      </w:r>
    </w:p>
    <w:p>
      <w:pPr>
        <w:pStyle w:val="BookText"/>
        <w:rPr/>
      </w:pPr>
      <w:r>
        <w:rPr>
          <w:rFonts w:ascii="IRNazanin" w:hAnsi="IRNazanin" w:eastAsia="IRNazanin"/>
          <w:color w:val="111111"/>
          <w:sz w:val="28"/>
          <w:sz w:val="28"/>
          <w:szCs w:val="28"/>
          <w:rtl w:val="true"/>
          <w:lang w:bidi="fa-IR"/>
        </w:rPr>
        <w:t>ثم ذکر قدس سره بعد ذلک لا یجب الفور فی القضاء وان کان احوط ، الامر کما افاده قدس سره فان الامر بالقضاء لا یدل علی الفور والدلیل الخارجی علی الفور غیر موجود نعم اذا تأخر القضاء وتأخره یؤدی الی فوته فلا یجوز واما اذا لم یؤدی الی فوته فلا مانع منه</w:t>
      </w:r>
    </w:p>
    <w:p>
      <w:pPr>
        <w:pStyle w:val="BookText"/>
        <w:rPr/>
      </w:pPr>
      <w:r>
        <w:rPr>
          <w:rFonts w:ascii="IRNazanin" w:hAnsi="IRNazanin" w:eastAsia="IRNazanin"/>
          <w:color w:val="111111"/>
          <w:sz w:val="28"/>
          <w:sz w:val="28"/>
          <w:szCs w:val="28"/>
          <w:rtl w:val="true"/>
          <w:lang w:bidi="fa-IR"/>
        </w:rPr>
        <w:t xml:space="preserve">ثم بعد ذلک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فی اثناء الاعتکاف الواجب بنذر او نحوه لم یجب علی ولیه القضاء وان کان الاحوط   </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کذلک فان وجوب القضاء علی الولی بحاجة الی دلیل والدلیل انما یدل علی وجوب القضاء بالنسبة الی الصلاة والصیام فقط ، الظاهر من الصلاة هی الواجبة علی المکلف بذات والصوم الواجب علی المکلف بالذات فلا یشمل الصوم الواجب بالعرض او الصلاة الواجبة بالعرض فان الادلة الدالة علی وجوب قضاء صلاة المیت او صوم المیت ظاهر بالفرائض الذاتیة ولا تشمل هذه الروایات الفرائض العرضیة کالصوم المنذور والصلاة المنذوره هذا مضافا الی ان الصوم الواجب بالنذر ان کان معین کیوم الخمیس والجمعة والسبت فی شهر معین واسبوع معین</w:t>
      </w:r>
      <w:bookmarkStart w:id="10" w:name="pg4977_45492"/>
    </w:p>
    <w:p>
      <w:pPr>
        <w:pStyle w:val="BookText"/>
        <w:rPr/>
      </w:pPr>
      <w:bookmarkEnd w:id="10"/>
      <w:r>
        <w:rPr>
          <w:rFonts w:ascii="IRNazanin" w:hAnsi="IRNazanin" w:eastAsia="IRNazanin"/>
          <w:color w:val="111111"/>
          <w:sz w:val="28"/>
          <w:sz w:val="28"/>
          <w:szCs w:val="28"/>
          <w:rtl w:val="true"/>
          <w:lang w:bidi="fa-IR"/>
        </w:rPr>
        <w:t xml:space="preserve">ثم استثنی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اذا کان النذر متعلق بالاعتکاف والصوم شرط لصحة الاعتکاف فانه لا یجب علیه قضائه علی الولی لان الواجب علی الولی قضاء الصوم وقضاء الصلاة فقط لا قضاء الاعتکاف</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باع فی حال الاعتکاف او اشتری فالبیع صحیح والشراء صحیح وان قلنا ببطلان اعتکافه   </w:t>
      </w:r>
      <w:r>
        <w:rPr>
          <w:rStyle w:val="FootnoteAnchor"/>
          <w:rtl w:val="true"/>
        </w:rPr>
        <w:footnoteReference w:id="11"/>
      </w:r>
      <w:r>
        <w:rPr>
          <w:rFonts w:ascii="IRNazanin" w:hAnsi="IRNazanin" w:eastAsia="IRNazanin"/>
          <w:color w:val="111111"/>
          <w:sz w:val="28"/>
          <w:sz w:val="28"/>
          <w:szCs w:val="28"/>
          <w:rtl w:val="true"/>
          <w:lang w:bidi="fa-IR"/>
        </w:rPr>
        <w:t xml:space="preserve"> وان اعتکافه باطل من جهة وجود المانع فان البیع والشراء مانع عن صحة الاعتکاف فالاعتکاف باطل اما البیع والشراء فهو صحیح وان البیع لیس منه عنه حتی یقال ان النهی عن المعاملة یوجب الفساد فان النهی عن المعاملة مضافا انه لا یوجب الفساد فلا تکون المعاملة منهی عنها فان النهی عن الیع نهی ارشادی ولیس نهی تکلیفی والنهی عن الشراء نهی ارشادی ولیس نهی تکلیفی ، فاذا النهی عن المعاملات هل یوجب الفساد او لا فالمقام لا یکون من صغریات هذه المسألة </w:t>
      </w:r>
      <w:r>
        <w:rPr>
          <w:rFonts w:eastAsia="IRNazanin" w:cs="IRNazanin"/>
          <w:color w:val="111111"/>
          <w:sz w:val="28"/>
          <w:szCs w:val="28"/>
          <w:rtl w:val="true"/>
          <w:lang w:bidi="fa-IR"/>
        </w:rPr>
        <w:t>....</w:t>
      </w:r>
    </w:p>
    <w:p>
      <w:pPr>
        <w:pStyle w:val="Heading2"/>
        <w:numPr>
          <w:ilvl w:val="1"/>
          <w:numId w:val="1"/>
        </w:numPr>
        <w:rPr/>
      </w:pPr>
      <w:bookmarkStart w:id="11" w:name="__RefHeading___Toc306955_774463916"/>
      <w:bookmarkStart w:id="12" w:name="_Toc4"/>
      <w:bookmarkEnd w:id="11"/>
      <w:r>
        <w:rPr>
          <w:rtl w:val="true"/>
        </w:rPr>
        <w:t>کتاب الاعتکاف – محرمات الاعتکاف  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 محرمات الاعتکاف</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فسد الاعتکاف بأحد المفسدات لم یجب علی ولیه القضاء وان کان احوط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کذلک فان وجوب القضاء علی الولی بحاجة الی دلیل فانه علی خلاف القاعدة وجوب صلاة شخص علی شخص اخر او وجوب صوم علی شخص اخر علی خلاف القاعدة وبحاجة الی دلیل والدلیل قد دل علی ذلک فی الصلاة والصیام فقط فان الصلاة اذا فاتت من المیت او الصیام یجب علی ولیه وهو الولد الاکبر قضاء ذلک ولا دلیل علی سائر الواجبات فاذا لا دلیل علی وجوب قضاء الاعتکاف هذا مضافا الی ان الاعتکاف اذا کان واجبا معینا بنذر کما اذا فرضنا انه نذر الاعتکاف فی یوم الخمیس والجمعة والسبت معینا فی الشهر الفلانی فی الاسبوع الفلانی وهو شرع فی یوم الجمعة وفسد اعتکافه قهرا لا باختیاره وهذا یکشف عن بطلان النذر فانه یکشف عن انه غیر قادر علی المنذور فاذا لم یکن قادر علی المنذور لم ینعقد نذره فمن اجل ذلک ایضا لا یمکن الحکم بوجوب القضاء</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قضاء اعتکاف المندوب اذا کان الافساد بعد الیومین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هذا ایضا لا دلیل علیه فان الاعتکاف غیر واجب انما الواجب اتمام الاعتکاف ولکن اذا دخل فی الیوم الثالث وجب اتمام هذا الاعتکاف فاذا فرضنا ان الدلیل یدل علی وجوب قضاء کل ما فات فلا یشمل ذلک فان الواجب الفائت عنه وجوب الاتمام لا وجوب الواجب فان الاعتکاف غیر واجب فاذا لم یکن واجب فغیر مشمول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ما فات کما فات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اتمام هذا الاعتکاف وهو غیر مشمول للروایة فاذا ما ذکره الماتن قدس سره من الوجوب فلا دلیل علیه</w:t>
      </w:r>
    </w:p>
    <w:p>
      <w:pPr>
        <w:pStyle w:val="BookText"/>
        <w:rPr/>
      </w:pPr>
      <w:r>
        <w:rPr>
          <w:rFonts w:ascii="IRNazanin" w:hAnsi="IRNazanin" w:eastAsia="IRNazanin"/>
          <w:color w:val="111111"/>
          <w:sz w:val="28"/>
          <w:sz w:val="28"/>
          <w:szCs w:val="28"/>
          <w:rtl w:val="true"/>
          <w:lang w:bidi="fa-IR"/>
        </w:rPr>
        <w:t>ثم ذکر قدس سره بعد ذلک لا یجب الفور فی القضاء وان کان احوط ، الامر کما افاده قدس سره فان الامر بالقضاء لا یدل علی الفور والدلیل الخارجی علی الفور غیر موجود نعم اذا تأخر القضاء وتأخره یؤدی الی فوته فلا یجوز واما اذا لم یؤدی الی فوته فلا مانع منه</w:t>
      </w:r>
    </w:p>
    <w:p>
      <w:pPr>
        <w:pStyle w:val="BookText"/>
        <w:rPr/>
      </w:pPr>
      <w:r>
        <w:rPr>
          <w:rFonts w:ascii="IRNazanin" w:hAnsi="IRNazanin" w:eastAsia="IRNazanin"/>
          <w:color w:val="111111"/>
          <w:sz w:val="28"/>
          <w:sz w:val="28"/>
          <w:szCs w:val="28"/>
          <w:rtl w:val="true"/>
          <w:lang w:bidi="fa-IR"/>
        </w:rPr>
        <w:t xml:space="preserve">ثم بعد ذلک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فی اثناء الاعتکاف الواجب بنذر او نحوه لم یجب علی ولیه القضاء وان کان الاحوط   </w:t>
      </w:r>
      <w:r>
        <w:rPr>
          <w:rStyle w:val="FootnoteAnchor"/>
          <w:rtl w:val="true"/>
        </w:rPr>
        <w:footnoteReference w:id="1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کذلک فان وجوب القضاء علی الولی بحاجة الی دلیل والدلیل انما یدل علی وجوب القضاء بالنسبة الی الصلاة والصیام فقط ، الظاهر من الصلاة هی الواجبة علی المکلف بذات والصوم الواجب علی المکلف بالذات فلا یشمل الصوم الواجب بالعرض او الصلاة الواجبة بالعرض فان الادلة الدالة علی وجوب قضاء صلاة المیت او صوم المیت ظاهر بالفرائض الذاتیة ولا تشمل هذه الروایات الفرائض العرضیة کالصوم المنذور والصلاة المنذوره هذا مضافا الی ان الصوم الواجب بالنذر ان کان معین کیوم الخمیس والجمعة والسبت فی شهر معین واسبوع معین وهو شرع فی یوم الخمیس بالاعتکاف ومات یوم الجمعة فموته یکشف عن انه غیر قادر علی الصوم ویکشف عن بطلان نذره وان نذره باطل فلا یجب علیه الاعتکاف لأنه خارج عن قدرته ، واما اذا کان الاعتکاف واجب موسع فعندئذ اذا شرع فی الاعتکاف فی اول ازمنة تمکنه من الاعتکاف ثم مات قبل اتمام الاعتکاف فهو یکشف عن بطلان نذره وانه غیر قادر علیه فمن اجل ذلک لا یکون واجبا علی الولی القضاء او ان الدلیل قاصر وثانیا ان النذر منحل من جهة انه غیر قادر علیه الا فی صورة واحدة وهو فی ما اذا کان متمکن من الاعتکاف لکنه ترک الی اخر ازمنة الامکان ثم توفی فعندئذ علیه الاعتکاف ولکن لا دلیل علی وجوب قضائه علی الولی</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المنذور الصوم معتکفا وجب قضائه ، وعلل ذلک ان الواجب هو الصوم اما الاعتکاف فهو مقدمة له ولکن ما ذکره قدس سره لا یخلو عن اشکال فان الظاهر ان النذر تعلق بالصوم معتکف یعنی الصوم المرکب مع الاعتکاف فکلاهما متعلق للنذر المنذور مرکب من الصوم والاعتکاف لا ان المنذور هو الصوم والاعتکاف مقدمة لان الاعتکاف لا یمکن ان یکون مقدمة للصوم بل الصوم مقدمة للمعتکف وشرط لصحته ، فاذا ما ذکره الماتن قدس سره من التعلیل فلا یمکن المساعدة علیه الظاهر ان النذر تعلق بالصوم معتکفا أی الصوم المرکب فالمنذور مرکب من الصوم والاعتکاف ولا دلیل علی وجوب قضائه علی الولی لو فرضنا ان ادلة وجوب القضاء یشمل الصوم المنذور ایضا ولکن لا یشمل الصوم المرکب مع الاعتکاف فان الواجب هو الصوم مع الاعتکاف والدلیل الدال علی وجوب قضاء الصوم علی الولی لا یشمل ذلک ، فما ذکره الماتن قدس سره من ان المنذور اذا کان الصوم معتکفا وجب علی الولی قضائه لا یمکن المساعدة علیه</w:t>
      </w:r>
    </w:p>
    <w:p>
      <w:pPr>
        <w:pStyle w:val="BookText"/>
        <w:rPr/>
      </w:pPr>
      <w:r>
        <w:rPr>
          <w:rFonts w:ascii="IRNazanin" w:hAnsi="IRNazanin" w:eastAsia="IRNazanin"/>
          <w:color w:val="111111"/>
          <w:sz w:val="28"/>
          <w:sz w:val="28"/>
          <w:szCs w:val="28"/>
          <w:rtl w:val="true"/>
          <w:lang w:bidi="fa-IR"/>
        </w:rPr>
        <w:t xml:space="preserve">ثم استثنی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اذا کان النذر متعلق بالاعتکاف والصوم شرط لصحة الاعتکاف فانه لا یجب علیه قضائه علی الولی لان الواجب علی الولی قضاء الصوم وقضاء الصلاة فقط لا قضاء الاعتکاف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باع فی حال الاعتکاف او اشتری فالبیع صحیح والشراء صحیح وان قلنا ببطلان اعتکافه   </w:t>
      </w:r>
      <w:r>
        <w:rPr>
          <w:rStyle w:val="FootnoteAnchor"/>
          <w:rtl w:val="true"/>
        </w:rPr>
        <w:footnoteReference w:id="16"/>
      </w:r>
      <w:r>
        <w:rPr>
          <w:rFonts w:ascii="IRNazanin" w:hAnsi="IRNazanin" w:eastAsia="IRNazanin"/>
          <w:color w:val="111111"/>
          <w:sz w:val="28"/>
          <w:sz w:val="28"/>
          <w:szCs w:val="28"/>
          <w:rtl w:val="true"/>
          <w:lang w:bidi="fa-IR"/>
        </w:rPr>
        <w:t xml:space="preserve"> وان اعتکافه باطل من جهة وجود المانع فان البیع والشراء مانع عن صحة الاعتکاف فالاعتکاف باطل اما البیع والشراء فهو صحیح وان البیع لیس منه عنه حتی یقال ان النهی عن المعاملة یوجب الفساد فان النهی عن المعاملة مضافا انه لا یوجب الفساد فلا تکون المعاملة منهی عنها فان النهی عن الیع نهی ارشادی ولیس نهی تکلیفی والنهی عن الشراء نهی ارشادی ولیس نهی تکلیفی ، فاذا النهی عن المعاملات هل یوجب الفساد او لا فالمقام لا یکون من صغریات هذه المسألة </w:t>
      </w:r>
      <w:r>
        <w:rPr>
          <w:rFonts w:eastAsia="IRNazanin" w:cs="IRNazanin"/>
          <w:color w:val="111111"/>
          <w:sz w:val="28"/>
          <w:szCs w:val="28"/>
          <w:rtl w:val="true"/>
          <w:lang w:bidi="fa-IR"/>
        </w:rPr>
        <w:t>....</w:t>
      </w:r>
      <w:bookmarkStart w:id="13" w:name="pg4977_45495"/>
    </w:p>
    <w:p>
      <w:pPr>
        <w:pStyle w:val="Heading2"/>
        <w:numPr>
          <w:ilvl w:val="1"/>
          <w:numId w:val="1"/>
        </w:numPr>
        <w:rPr/>
      </w:pPr>
      <w:bookmarkStart w:id="14" w:name="__RefHeading___Toc306957_774463916"/>
      <w:bookmarkStart w:id="15" w:name="_Toc5"/>
      <w:bookmarkEnd w:id="13"/>
      <w:bookmarkEnd w:id="14"/>
      <w:r>
        <w:rPr>
          <w:rtl w:val="true"/>
        </w:rPr>
        <w:t>کتاب الاعتکاف – محرمات الاعتکاف  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 محرمات الاعتکاف</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جماع المعتکف کفارة التخییر علی الاقوی  </w:t>
      </w:r>
      <w:r>
        <w:rPr>
          <w:rStyle w:val="FootnoteAnchor"/>
          <w:rtl w:val="true"/>
        </w:rPr>
        <w:footnoteReference w:id="17"/>
      </w:r>
      <w:r>
        <w:rPr>
          <w:rFonts w:ascii="IRNazanin" w:hAnsi="IRNazanin" w:eastAsia="IRNazanin"/>
          <w:color w:val="111111"/>
          <w:sz w:val="28"/>
          <w:sz w:val="28"/>
          <w:szCs w:val="28"/>
          <w:rtl w:val="true"/>
          <w:lang w:bidi="fa-IR"/>
        </w:rPr>
        <w:t xml:space="preserve">  وان کان الاحوط الترتیب وقد ذکرنا مفصلا فی بحث الکفارات وقلنا هناک انه تقع المعارضة بین الروایات التی تنص علی ان کفارة جماع المعتکف کفارة الترتیب بین هذه الطائفة وبین طائفة اخری التی تنص علی ان کفارته کفارة الافطار أی التخییر فبینهما معارضة فان الطائفة الاولی تدل علی الترتیب من جهة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الثانیة تدل علی التخییر من جهة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موضوعة علی الدلالة علی الترتیب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الترتیب فاذا تقع المعارضة بینهما ولا یمکن الجمع الدلالی العرفی بینهما ولا مرجح لاحدهما علی الاخر فاذا تسقطان معا فاذا سقطة الطائفة عن الاعتبار ولا تکون مشمولة لدلیل الحجیة وکذا سقطة الطائفة الثانیة عن الاعتبار ولا تکون مشمولة لدلیل الحجیة فأذن لا دلیل علی الکفارة لا تخیرا ولا ترتیبا وان کلتا الطائفتین قد سقطتا من جهة المعارضة ولا تکونا مشمولتین لدلیل الاعتبار ودلیل الحجیة فلا دلیل علی وجوب الکفارة لا ترتیبا ولا تخیرا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والدعوی انه لا تعارض بین الطائفتین فی اصل ثبوت الکفارة فان کلا الطائفتین تدل علی اصل ثبوت الکفارة والمعارضة بینهما فی الخصوصیة الزائدة فان الطائفة الاولی تدل علی ان هذه الکفارة کفارة التخییر والطائفة الثانیة تدل علی ان هذه الکفارة کفارة الترتیب فأذن تسقط دلالة کل منهما علی التخییر والترتیب تبقی دلالتهما علی اصل وجوب الکفارة وعلی هذا فاذا شککنا فی ان هذه الکفارة تخیرتا او ترتیبیة فمقتضی اصالة البراءة علی الترتیب ،  فالنتیجة هی التخییر کما بنا علیة السید الاستاذ قدس سره ولکن هذه الدعوی مقطوعة لان لیس لکل من الطائفتین دلالة علی اصل وجوب الکفارة ودلالة علی تقیدها بکفارة التخییر او الترتیب بل لکل من الطائفتین دلالة واحدة وکلا منهما تدل علی حصة خاصة من الکفارة أی الکفارة فی التخییر وکفارة الترتیب والمفروض ان دلالة کلا منها معارضة مع دلالة الاخری لکل منهما دلالة واحدة وهی الدلالة علی حصة خاصة من الکفارة وتقع المعارضة بینهما فتسقطان فاذا هنا لیست هنا دلالة اخری لکی تدل علی اصل ثبوت الکفارة ، نعم لو علمنا اجمالا بثبوت الکفارة اما ترتیبا او تخیرا فعندئذ لا بد من الالتزام به بمقتضی العلم الاجمالی کما اذا علمنا صدور احدی الطائفتین عن المعصومین علیهم السلام ولکن الامر لیس کذلک هذا ملخص ما ذکرناه سابقا</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الاعتکاف واجبا وکان فی شهر رمضان وافسده بالجماع فعلیة کفارتان کفارة الافطار وکفارة الاعتکاف   </w:t>
      </w:r>
      <w:r>
        <w:rPr>
          <w:rStyle w:val="FootnoteAnchor"/>
          <w:rtl w:val="true"/>
        </w:rPr>
        <w:footnoteReference w:id="18"/>
      </w:r>
      <w:r>
        <w:rPr>
          <w:rFonts w:ascii="IRNazanin" w:hAnsi="IRNazanin" w:eastAsia="IRNazanin"/>
          <w:color w:val="111111"/>
          <w:sz w:val="28"/>
          <w:sz w:val="28"/>
          <w:szCs w:val="28"/>
          <w:rtl w:val="true"/>
          <w:lang w:bidi="fa-IR"/>
        </w:rPr>
        <w:t xml:space="preserve"> ، الامر واضح فان صحیحة زرارة وموثقة سماعة وغیرهما تدل علی کفارة الاعتکاف والروایات کثیرة تدل علی کفارة الافطار ، وهذا مما لا شبهة فیه ولکن تقید الماتن بالاعتکاف الواجب ذکرنا انه لا وجه لهذا التقید فان الروایات التی تدل علی کفارة جماع المعتکف مطلقة من ناحیة کون الاعتکاف واجبا او مندوبا فصحیحة زرارة مطلقة من هذه الناحیة وکذا موثقة سماعة فلا وجهه للتقید فلا فرق فی الکفارة بین ان یکون الاعتکاف واجب او مستحب وکذا اذا کان الصوم قضاء شهر رمضان وافطر بعد الزوال فعلیه کفارتان کفارة افطار قضاء شهر رمضان وکفارة الاعتکاف ، واذا نذر الاعتکاف فی شهر رمضان فافسده بالجماع فعلیه ثلاث کفارات کفارة الافطار وکفارة الاعتکاف وکفارة مخالفة النذر وهذا واضح</w:t>
      </w:r>
    </w:p>
    <w:p>
      <w:pPr>
        <w:pStyle w:val="BookText"/>
        <w:rPr/>
      </w:pPr>
      <w:r>
        <w:rPr>
          <w:rFonts w:ascii="IRNazanin" w:hAnsi="IRNazanin" w:eastAsia="IRNazanin"/>
          <w:color w:val="111111"/>
          <w:sz w:val="28"/>
          <w:sz w:val="28"/>
          <w:szCs w:val="28"/>
          <w:rtl w:val="true"/>
          <w:lang w:bidi="fa-IR"/>
        </w:rPr>
        <w:t>واذا جامع امراته المعتکفة کرها وهو معتکف فالاحوط اربع کفارات وان کان احتمال کفایة الثلاث غیر بعید لما تقدم من انه لا دلیل علی تحمل المعتکف کفارة المعتکفة ، فهو یتحمل کفارة صوم شهر رمضان اذا اکره زوجته علی الجماع فهو یتحمل کفارتها اما بالنسبة الی الاعتکاف لا دلیل علیه ، فاذا الواجب علیه ثلاثة کفارات وهذا تمام کلامنا فی الصوم</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بعد ذلک فی الزکاة فصل فی شرائط الزکاة   </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الزکاة وجوب ضروری فی الشریعة المقدسة ومنکره موجب للکفر</w:t>
      </w:r>
      <w:bookmarkStart w:id="16" w:name="pg4977_45497"/>
    </w:p>
    <w:p>
      <w:pPr>
        <w:pStyle w:val="BookText"/>
        <w:rPr/>
      </w:pPr>
      <w:bookmarkEnd w:id="16"/>
      <w:r>
        <w:rPr>
          <w:rFonts w:ascii="IRNazanin" w:hAnsi="IRNazanin" w:eastAsia="IRNazanin"/>
          <w:color w:val="111111"/>
          <w:sz w:val="28"/>
          <w:sz w:val="28"/>
          <w:szCs w:val="28"/>
          <w:rtl w:val="true"/>
          <w:lang w:bidi="fa-IR"/>
        </w:rPr>
        <w:t>وهو المعروف والمشهور بین الاصحاب وذکرنا ان موجب الکفر لیس انکار الضروری فقط لکن انکار الضروری مشروط بالتفاته الی الملازمة بین انکاره وتکذیب الرسالة فان کان ملتفت الی انکار هذا الوجوب او انکار هذه الحرمة او انکار وجوب الزکاة تکذیب للرسالة فهو کافر موجب للکفر واذا لم یکن ملتفت الی هذه الملازمة فلا یوجب الکفر فاذا انکار الضروری لیس من اسباب الکفر مستقل بل هو موجب للکفر اذا کان ملتفت الی انه یستلزم تکذیب الرسالة وهذا لا یختص بأنکار الضروری بل انکار کل حکم یعلم بانه تکذیب للرسالة او یضن انه تکذیب للرسالة او یحتمل انه تکذیب للرسالة فهو موجب للکفر فان معنی ذلک انه لا ایمان له بالرسالة ولا اعتقاد له بالرسالة فاذا لم یکن مؤمن بالرسالة ومعتقد فهو کافر فاذا کل حکما یعلم او یظن او یحتمل ان الرسالة مشتملة علیه فأنکاره تکذیب للرسالة علما او ظنا او احتمالا فهو موجب للکفر لان معناه انه لا ایمان له بالرسالة ولا اعتقاد له وهو لیس بمسلم وقد تقدم ذلک موسعا فی اول بحث الخمس</w:t>
      </w:r>
    </w:p>
    <w:p>
      <w:pPr>
        <w:pStyle w:val="BookText"/>
        <w:rPr/>
      </w:pPr>
      <w:r>
        <w:rPr>
          <w:rFonts w:ascii="IRNazanin" w:hAnsi="IRNazanin" w:eastAsia="IRNazanin"/>
          <w:color w:val="111111"/>
          <w:sz w:val="28"/>
          <w:sz w:val="28"/>
          <w:szCs w:val="28"/>
          <w:rtl w:val="true"/>
          <w:lang w:bidi="fa-IR"/>
        </w:rPr>
        <w:t xml:space="preserve">واما شرائط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فأولها البلوغ فان الزکاة انما تجب علی البالغ اما الزکاة فی ما اذا یعتبر انه فیه الحول بان یکون بالغ فی تمام الحول فنتکلم فیه </w:t>
      </w:r>
      <w:r>
        <w:rPr>
          <w:rFonts w:eastAsia="IRNazanin" w:cs="IRNazanin"/>
          <w:color w:val="111111"/>
          <w:sz w:val="28"/>
          <w:szCs w:val="28"/>
          <w:rtl w:val="true"/>
          <w:lang w:bidi="fa-IR"/>
        </w:rPr>
        <w:t>.....</w:t>
      </w:r>
    </w:p>
    <w:p>
      <w:pPr>
        <w:pStyle w:val="Heading2"/>
        <w:numPr>
          <w:ilvl w:val="1"/>
          <w:numId w:val="1"/>
        </w:numPr>
        <w:rPr/>
      </w:pPr>
      <w:bookmarkStart w:id="17" w:name="__RefHeading___Toc306959_774463916"/>
      <w:bookmarkStart w:id="18" w:name="_Toc6"/>
      <w:bookmarkEnd w:id="17"/>
      <w:r>
        <w:rPr>
          <w:rtl w:val="true"/>
        </w:rPr>
        <w:t>کتاب الزکاة – شرائط الزکاة  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ان وجوب الزکاة من ضروریات احکام الاسلام وهذا مما لا شبهة فیه ، والمعروف والمشهور بین الاصحاب ان انکار الضروری موجب للکفر وان من اسباب الکفر انکار الضروری سواء اکان ملتفت الی ان انکاره یوجب تکذیب الرسالة او لا یکون ملتفت الی ذلک وان انکاره بنفسه سبب مستقل للکفر</w:t>
      </w:r>
    </w:p>
    <w:p>
      <w:pPr>
        <w:pStyle w:val="BookText"/>
        <w:rPr/>
      </w:pPr>
      <w:r>
        <w:rPr>
          <w:rFonts w:ascii="IRNazanin" w:hAnsi="IRNazanin" w:eastAsia="IRNazanin"/>
          <w:color w:val="111111"/>
          <w:sz w:val="28"/>
          <w:sz w:val="28"/>
          <w:szCs w:val="28"/>
          <w:rtl w:val="true"/>
          <w:lang w:bidi="fa-IR"/>
        </w:rPr>
        <w:t>ولکن لا دلیل علی ذلک فان سبب الکفر احد الامرین اما انکار التوحید او انکار الرسالة فاحدهما موجب للکفر فلو انکر الرسالة فهو سبب مستقل للکفر وان اقر بالتوحید او انکر التوحید وان اقر بالرسالة فهو موجب للکفر فاذا موجب الکفر احد الامرین ، وعلی هذا انکار الضروری اذا کان المنکر ملتفتا الی انه تکذیب للرسالة فهو موجب للکفر وان لم یکن ملتفت الی ذلک فلا یکون سبب للکفر وهذا لا یختص بالضروری فان الانسان اذا علم اجمالا ان هذا الرسالة مشتملة علی هذا الحکم قطعا او ضننا او احتمالا اذا علم ان رسالة الرسول الاکرم صلی الله علیه واله مشتملة علی هذا الحکم قطعا او ضننا او احتمالا فأنکاره موجب للکفر وهذا ینافی الایمان بالرسالة ومعناه انه لا ایمان له بالرسالة فاذا کل حکم اذا علم الانسان ان الرسالة مشتملة علیه اما قطعا او ظننا او احتمالا فأنکاره تکذیب للرسالة اما قطعا او ظنا او احتمالا وعلی جمیع التقادیر فهو لا یکون مؤمن بالرسالة قطعا</w:t>
      </w:r>
    </w:p>
    <w:p>
      <w:pPr>
        <w:pStyle w:val="BookText"/>
        <w:rPr/>
      </w:pPr>
      <w:r>
        <w:rPr>
          <w:rFonts w:ascii="IRNazanin" w:hAnsi="IRNazanin" w:eastAsia="IRNazanin"/>
          <w:color w:val="111111"/>
          <w:sz w:val="28"/>
          <w:sz w:val="28"/>
          <w:szCs w:val="28"/>
          <w:rtl w:val="true"/>
          <w:lang w:bidi="fa-IR"/>
        </w:rPr>
        <w:t xml:space="preserve">ثم ان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شرائط وجوب الزکاة الاول البلوغ ولا تجب الزکاة علی غیر البالغ فی تمام الحول فی ما یعتبر فیه الحول ولا علی البالغ فی بعضه ویعتبر ابتداء الحول من حین البلوغ   </w:t>
      </w:r>
      <w:r>
        <w:rPr>
          <w:rStyle w:val="FootnoteAnchor"/>
          <w:rtl w:val="true"/>
        </w:rPr>
        <w:footnoteReference w:id="20"/>
      </w:r>
      <w:r>
        <w:rPr>
          <w:rFonts w:ascii="IRNazanin" w:hAnsi="IRNazanin" w:eastAsia="IRNazanin"/>
          <w:color w:val="111111"/>
          <w:sz w:val="28"/>
          <w:sz w:val="28"/>
          <w:szCs w:val="28"/>
          <w:rtl w:val="true"/>
          <w:lang w:bidi="fa-IR"/>
        </w:rPr>
        <w:t xml:space="preserve"> واما ما لا یعتبر فیه الحول کالغلات الاربعة فالمناط فیه ان یکون بالغ قبل تعلق الزکاة فان الزکاة انما تعلقه بالحنطة بعد انعقاد الحب او بعد الصدق کالتمر والعنب وما شاکل ذلک علی تفصیل یأتی الکلام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یقع الکلام فی 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اعتبار البلوغ قبل تعلق الوقت فی ما لا یعتبر فیه الحول کالغلات الاربع الثانی اعتبار البلوغ فی ما یعتبر فیه الحول</w:t>
      </w:r>
    </w:p>
    <w:p>
      <w:pPr>
        <w:pStyle w:val="BookText"/>
        <w:rPr/>
      </w:pPr>
      <w:r>
        <w:rPr>
          <w:rFonts w:ascii="IRNazanin" w:hAnsi="IRNazanin" w:eastAsia="IRNazanin"/>
          <w:color w:val="111111"/>
          <w:sz w:val="28"/>
          <w:sz w:val="28"/>
          <w:szCs w:val="28"/>
          <w:rtl w:val="true"/>
          <w:lang w:bidi="fa-IR"/>
        </w:rPr>
        <w:t xml:space="preserve">اما الکلام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الماتن قدس سره ان المناط البلوغ قبل تعلق الزکاة بان یکون المکلف بالغ عاقلا مالک وحر ومتمکن من التصرف وبالغ حد النصاب ، هذه الشروط العامة لابد ان تکون متوفرة قبل تعلق الزکاة ولکن لا دلیل علی ما ذکره الماتن قدس سره فان الوارد فی الروایات الزکاة انما هی فی مال البالغ ولم یرد فی الروایات اعتبار البلوغ قبل تعلق الزکاة لم یرد فی شیء من الروایات فی ذلک فالوارد وجوب الزکاة فی مال البالغ ولا شبهة فی صدق هذا العنوان اذا کان البلوغ مقارن لزمان التعلق أی تعلق الزکاة یصدق علیه عنوان مال البالغ فلا یعتبر فی صدق هذا العنوان ان یکون البلوغ قبل تعلق الزکاة اذا کان البلوغ مقارنا لزمان تعلق الزکاة کفی ذلک فی صدق هذا العنوان فاذا ما ذکره الماتن قدس سره لا یمکن المساعدة علیه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للحول شرط للوجوب والشروط العامة شرط لتعلق الزکاة بان یکون زمان تعلق الزکاة غیر زمان وجوبها کما هو الحال فی الخمس فان الخمس تعلق من حین ظهور الربح ولکن المالک مجاز فی التصرف فیه فی مؤونته طول السنة اذا بقی اخر السنة منه وجب علیه تخمیسه والا فلا شیء علیه ، فهل الزکاة ایضا کذلک مثلا البلوغ والعقل ونحوهما شرط لتعلق الزکاة واما الحول شرط لوجوبها او ان زمان التعلق وزمان الوجوب زمان واحد ، الظاهر ان زمان التعلق وزمان الوجوب شیء واحد فان ظاهر النصوص ان زمان الوجوب هو زمان تعلقه لا ان زمان تعلقه متقدم علی زمان الوجوب بل زمان التعلق هو زمان الوجوب وهذا هو الظاهر من الروایات فان الروایات تدل علی وجوب الزکاة فی مال البالغ وتعلق الزکاة فی مال البالغ فاذا لا فرق بین زمان التعلق وزمان الوجوب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الحول فی ظل توفر الشروط من بدایته الی نهایته او انه یکفی توفر الشروط فی نهایة الحول ، فاذا توفرت الشروط العامة فی نهایة الحول کفی ذلک فی وجوب الزکاة او ان المعتبر توفر هذه الشروط من بدایة الحول الی نهایته ، الظاهر لا شبهة فی اعتبار توفر هذه الشروط من بدایة الحول الی نهایته وذلک لان جملة من الروایات تدل علی ذلک منها الروایات الواردة فی نفی الزکاة عن مال الیتیم وانه لا زکاة فی مال الیتیم وان هذه الروایات تدل بالدلالة الالتزامیة او المطابقیة تدل علی ان الموضوع وجوب الزکاة مال البالغ هو موضوع الزکاة ولکن قد یعتبر فیه شروط خاصة کالحول ونحوه فاذا الحول معتبر فی مال البالغ فان المال البالغ بمثابة الموضوع لهذا الشرط فالحول انما هو معتبر فی المال الذی توفرت فیه الشروط العامة من البلوغ والعقل والملک والحریة والتمکن من التصرف وببلوغ المال حد النصاب فالحول معتبر فی المال الذی تتوفر فیه هذه الشروط من البدایة الی النهایة وان الروایات التی تدل علی اعتبار الشروط الخاصة کالحول وما شاکل ذلک فان هذه الروایات تدل علی ان اعتبار هذه الشروط بعد الفراغ عن الشروط العامة ومتأخرة عنها فلابد ان یکون المال متوفرة فیه الشروط العامة لأنها بمثابة الموضوع لهذه الشروط الخاصة ومن هذه الروایات التی تدل علی عدم وجوب الزکاة فی مال الغائب وفی الدین لا تجب الزکاة فی مال الغائب وفی الدین وما شاکل ذلک الا اذا اخذ المالک الدین او اخذ ماله الغائب فاذا اخذه فیحسب الحول من حین الاخذ وتدل علی ذلک جملة من الروایات منها صحیحة محمد بن الحسن بإسناده عن سعد بن عبد الله ، عن أحمد بن محمد ، عن إبراهیم بن أبی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یکون له الودیعة والدین فلا یصل إلیهما یأخذهما ، متی یجب علیه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اخذهما ثم یحول علیه الحول یزکی </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وان اعتبار الحول بعد الاخذ فاذا اخذ الدین او اخذ الودیعة بعد ذلک اذا حال علیه الحول یزکی ، فأذن فی مال الغائب لا یعتبر لأنه لیس تحت تصرفه ومن الشروط العامة ان یکون المال تحت تصرف المالک ومتمکن من التصرف فیه فاذا تمکن من التصرف فیه حال علیه الحول یزکی واما قبل حیلولة الحول فلا یجب علیه ان یزکی</w:t>
      </w:r>
      <w:bookmarkStart w:id="19" w:name="pg4977_45501"/>
    </w:p>
    <w:p>
      <w:pPr>
        <w:pStyle w:val="BookText"/>
        <w:rPr/>
      </w:pPr>
      <w:bookmarkEnd w:id="19"/>
      <w:r>
        <w:rPr>
          <w:rFonts w:ascii="IRNazanin" w:hAnsi="IRNazanin" w:eastAsia="IRNazanin"/>
          <w:color w:val="111111"/>
          <w:sz w:val="28"/>
          <w:sz w:val="28"/>
          <w:szCs w:val="28"/>
          <w:rtl w:val="true"/>
          <w:lang w:bidi="fa-IR"/>
        </w:rPr>
        <w:t xml:space="preserve">ومنها موثقة محمد بن الحسن بإسناده عن سعد بن عبدالله ، عن أحمد عن أحمد بن محمد ، عن الحسین بن سعید والعباس بن معروف ، عن صفوان بن یحیی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 ، علیه 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یقبضه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 أیزکیه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یحول علیه الحول فی یده </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ایضا واضحة الدلالة علی ذلک ومنها غیرها</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الحول وکذا سائر الشروط الخاصة انما هی معتبره بعد الفراغ عن الشروط العامة کالعقل والبلوغ والتمکن من التصرف والحریة وبلوغ النصاب</w:t>
      </w:r>
    </w:p>
    <w:p>
      <w:pPr>
        <w:pStyle w:val="Heading2"/>
        <w:numPr>
          <w:ilvl w:val="1"/>
          <w:numId w:val="1"/>
        </w:numPr>
        <w:rPr/>
      </w:pPr>
      <w:bookmarkStart w:id="20" w:name="__RefHeading___Toc306961_774463916"/>
      <w:bookmarkStart w:id="21" w:name="_Toc7"/>
      <w:bookmarkEnd w:id="20"/>
      <w:r>
        <w:rPr>
          <w:rtl w:val="true"/>
        </w:rPr>
        <w:t xml:space="preserve">: </w:t>
      </w:r>
      <w:r>
        <w:rPr>
          <w:rtl w:val="true"/>
        </w:rPr>
        <w:t>کتاب الزکاة – شرائط الزکاة  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اعتبار الشروط الخاصة کالحول ونحوه انما هو فی ظرف توفر الشروط العامة فاذا کانت الشروط العامة متوفرة فی مال یعتبر فیه وجوب الزکاة علیه الحول او غیره من الشروط الخاصة فان الشروط العامة کالبلوغ والعقل والملک والحریة والتمکن من التصرف وبلوغ المال حد النصاب فاذا توفرت هذه الشروط جمیعا وحال علیه الحول وجبت علیه الزکاة ، واما اذا فرضنا انه ملک النصاب وبعد ستة اشهر صار بالغ فلا تجب علیه الزکاة الا بعد حلول الحول من حین بلوغه ولا اثر لملکه النصاب فی الستة اشهر الاولی والحول بدء من حین بلوغه اذا حال علیه الحول وجبت علیه الحول فاذا توفر الشروط العامة بمثابة الموضوع للشروط الخاصة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وهو قد یقال کما قیل بانه لا یعتبر فی زکاة الغلاة البلوغ ونسب ذلک الی المشهور عدم اعتبار بلوغ المالک فی الغلاة الاربعة وقد استدل بذلک بصحیحة محمد بن یعقوب ، عن علی بن إبراهیم عنه عن أبیه ، عن حماد ، عن حریز زرارة ومحمد ابن مسلم انهما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فی الدین والمال الصامت شیء ، فأما الغلات فعلیها الصدقة واجبة</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بوضوح علی ان الزکاة واجبة بالغلاة الاربعة فی مال الیتیم وان لم یبلغ ولکن هذه الروایة فی نفسها تصلح ان تکون مقیدة لإطلاقات الروایات التی تدل علی انه لا زکاة فی مال الیتیم فان هذه الروایات مطلقة وبإطلاقها تشمل الغلاة الاربعة والنقدین والانعام الثلاثة وهذه الروایة تصلح ان تکون مقیدة لإطلاق هذه الروایات الا ان هذه الروایة محکومة بروایة اخری التی تنص علی اعتبار البلوغ فی الغلاة الربعة ایضا وهی صحیحة ابی بصیر عن ابی عبد لله علیه السلام انه 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ولیس علیه صلاة ولیس علی جمیع غلاته من نخل او زرع او غلة زکاة وان بلغ الیتیم فلیس علیه لما مضی زکاة ولا علیه لما یستقبل حتی یدرک فاذا ادرک کانت علیه زکاة واحدة</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ناصه لاعتبار البلوغ حتی فی زکاة الغلاة الاربعة فاذا صحیحة زرارة ومحمد ابن مسلم محکومة بهذه الصحیحة ولابد من تقدیمها علیها بملاک تقدیم النص علی الظاهر الذی هو من احد موارد الجمع الدلالی العرفی فاذا لا وجه لهذا القول الذی نسب الی المشهور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العقل فلا زکاة فی مال المجنون فی تمام الحول ولا فی بعضه بل قیل ان عروض الجنون علیه اناً ما موجب لقطع الحول لکنه مشکل   </w:t>
      </w:r>
      <w:r>
        <w:rPr>
          <w:rStyle w:val="FootnoteAnchor"/>
          <w:rtl w:val="true"/>
        </w:rPr>
        <w:footnoteReference w:id="25"/>
      </w:r>
      <w:r>
        <w:rPr>
          <w:rFonts w:ascii="IRNazanin" w:hAnsi="IRNazanin" w:eastAsia="IRNazanin"/>
          <w:color w:val="111111"/>
          <w:sz w:val="28"/>
          <w:sz w:val="28"/>
          <w:szCs w:val="28"/>
          <w:rtl w:val="true"/>
          <w:lang w:bidi="fa-IR"/>
        </w:rPr>
        <w:t xml:space="preserve"> ، اشکل الماتن قدس سره فی ذلک لا شبهة ان العقل معتبر فی تمام الحول ولو جن ولو بجنون ادواری فهو قاطع للحول فلا تجب علیه الزکاة واما اذا جن انن ما کیوم واحد او خمس ساعات او اقل فهل یوجب قطع الحول او لا یوجب قطع الحول ذکر الماتن قدس سره انه لا یوجب قطع الحول وانه مشکل للصدق العرفی انه عاقل فی تمام الحول ، والظاهر انه موجب لقطع الحول فان صحیحة الحجاج وموثقة ابن بکیر تدلان علی انه لا زکاة فی مال المجنون مال المختلط عقله لا زکاة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الصحیحتان اذا ضممناهما الی الروایات التی تدل علی ان الزکاة انما هی فی مال البالغ وهذه الروایات الکثیرة التی تنص علی ان الزکاة انما هی فی مال البالغ فیوجب تقید موضوع هذه الروایات بمال البالغ العاقل او بمال البالغ الذی لا یکون مجنونا اما توجب تقید الموضوع بأمر عدمی او یوجب تقید الموضوع بأمر وجودی وان کان الظاهر هو الاول یوجب تقید الموضوع بأمر عدمی موضوع وجوب الزکاة مال البالغ الذی لا یکون مجنونا طول السنة أی احدی عشر شهرا فان المراد من السنة فی باب الزکاة احد عشر شهرا لا یکون مجنونا واذا فرضنا انه جن شهرا او عشرة ایام او اسبوع لا شبهة فی ان الحول قد انقطع فان الموضوع هو المال البالغ الذی لا یکون مجنونا الی احدی عشر شهرا والمفروض انه جن شهرا او اسبوع او عشرة ایام وام اذا فرضنا انه جن یوما او خمسة ساعات او اقل فهل یوجب قطع الموضوع او لا یوجب الظاهر انه یوجب قطع الموضوع وینقلب الی موضوع اخر فی ساعة واحدة او اقل من ساعة واحدة ، فاذا ضم ما بقی الی ما مضی بحاجة الی دلیل الی الضم واطلاق الحول علیه فان الحول عبارة عن فترة زمنیة محددة خاصة کالشهر وکالأسبوع وکالیوم واذا نقص من هذه الفترة فلا یصدق علیه السنة والمفروض ان الصدق انما هو بالدقة العقلیة ومن هنا اذا نقص من ماء الکر مثقال واحد فلا یترتب علیه ماء الکر مع انه بنظر العرف انه کر وان التطبیق لابد ان یکون بالدقة العقلیة والحول عبارة عن فترة خاصة من الزمان المحدد فاذا نقص عن تلک الفترة الزمنیة ولو بمقدار یوم واحد او اقل فعندئذ اطلاق الحول علی ضم ما بقی الی ما مضی بحاجة الی دلیل واطلاقات ادلة الحول لا تشمل الحول الناقصة کما ان الیوم لا یشمل الیوم الناقص والشهر لا یشمل الشهر الناقص والحول ایضا کذلک لا یشمل الحول الناقص ، فمن اجل ذلک ما ذکره الماتن قدس سره لا یمکن المساعدة علیه ولو جن یوما واحد او اقل فهو یوجب قطع الحول فلا تجب الزکاة فی ماله </w:t>
      </w:r>
      <w:r>
        <w:rPr>
          <w:rFonts w:eastAsia="IRNazanin" w:cs="IRNazanin"/>
          <w:color w:val="111111"/>
          <w:sz w:val="28"/>
          <w:szCs w:val="28"/>
          <w:rtl w:val="true"/>
          <w:lang w:bidi="fa-IR"/>
        </w:rPr>
        <w:t>.......</w:t>
      </w:r>
      <w:bookmarkStart w:id="22" w:name="pg4977_45504"/>
    </w:p>
    <w:p>
      <w:pPr>
        <w:pStyle w:val="Heading2"/>
        <w:numPr>
          <w:ilvl w:val="1"/>
          <w:numId w:val="1"/>
        </w:numPr>
        <w:rPr/>
      </w:pPr>
      <w:bookmarkStart w:id="23" w:name="__RefHeading___Toc306963_774463916"/>
      <w:bookmarkStart w:id="24" w:name="_Toc8"/>
      <w:bookmarkEnd w:id="22"/>
      <w:bookmarkEnd w:id="23"/>
      <w:r>
        <w:rPr>
          <w:rtl w:val="true"/>
        </w:rPr>
        <w:t>کتاب الزکاة – شرائط الزکاة  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وهو ما ذکرنا من ان صحیحة زرارة ومحمد ابن مسلم تدل علی وجوب الزکاة فی مال الیتیم وعدم وجوبها فی الدین والمال الصامت والمراد بالمال الصامت الذهب والفضة والصحیحة ساکته عن حکم الانعام الثلاثة هل فیها زکاة او لیس فیها زکاة وتدل علی انه لا زکاة فی مال الیتیم اذا کان مال الیتیم دینا او اذا کان صامتا کالذهب والفضة واما فی الغلاة الاربعة ففیها زکاة ولکنها ساکته عن حکم الانعام الثلاثة ولهذا ذهب جماعة الی الحاق الانعام الثلاثة بالغلاة الاربعة والحکم بان فیها زکاة وان کانت مال الیتیم والانعام ملحق بالغلاة بل ادعی علیه الاجماع لکن لا دلیل علی ذلک الاجماع غیر ثابت وعلی تقدیر ثبوت الاجماع بین المتأخرین او المتقدمین فلا یمکن احراز وصوله من زمن المعصوم علیه السلام الینا یدا بید وطبقة بعد طبقة ومع عدم الاحراز لا یکون الاجماع حجة او عدم القول بالفصل بین الغلاة الاربعة و بین الانعام الثلاثة اولا هذا القول غیر ثابت وعلی تقدیر ثبوته لا یکون حجة فهذه الصحیحة تصلح لان تکون مقیده لإطلاقات الادلة التی تدل علی انه لا زکاة فی مال الیتیم تقید اطلاقات هذه الدلالة بغیر الغلاة الاربعة فان فیها زکاة وان کانت مال الیتیم الا ان معارضة بصحیحة ابی بصیر او موثقته فان فی صحیحة ابی بصیر قد صرح بعدم الزکاة بنفی الزکاة فی غلاته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غلاته زکاة</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ذلک وفی هذه الصحیحة تدل علی الوجوب فی الغلاة الصدقة واجبة لیس هنا امر بإخراج الزکاة او بوجوبها بل تصریح بالوجوب الصدقة واجبة فعندئذ تقع المعارضة بینهما فان الصحیحة ناصه فی الوجوب وصحیحة ابی بصیر ناصه فی نفی الزکاة ، وقد حمل الشیخ علیه الرحمة صحیحة ابی بصیر علی نفی الوجوب لکن هذا الحمل لا دلیل علیه ولیس من الجمع الدلالی العرفی بینهما او حمل الصحیحة علی التقید من جهة ذهاب بعض العامة الی وجوب الزکاة فی الغلاة وان کانت مال الیتیم ولکن هذا ایضا غیر صحیح وان المسألة خلافیة بین العامة فلا موجب علی الحمل علی التقیة ولا مبرر له فاذا مثل هذا الجمع او الترجیح غیر صحیح ، وهل یمکن الجمع بینهما یمکن القول بان صحیحة ابی بصیر اظهر دلالة من صحیحة زرارة ومحمد ابن مسلم فان صحیحة زرارة ومحمد ابن مسلم الوارد فیها الصدقة واجبة یمکن حمل الوجوب علی الثبوت ، فواجبة یعنی ثابته فیمکن حملها علی الاستحباب اما صحیحة ابی بصیر لا یمکن حملها علی الاستحباب نفی الزکاة لیس فی غلاته زکاة من زرع او نحوه فیمکن حمل الظاهر علی الاظهر فتحمل صحیحة زرارة علی الاستحباب بقرینة صحیحة ابی بصیر فیمکن هکذا الجمع بینهما ثم ذکر الماتن والا فتقع المعارضة بینهما فتسقطان والمرجع اطلاقات الادلة التی تدل علی انه لا زکاة فی مال الیتیم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العقل فلا تجب الزکاة علی المجنون فی تمام الحول او فی بعضه بل قیل ان عروض الجنون اناً ما یقطع الحول ولکنه مشکل   </w:t>
      </w:r>
      <w:r>
        <w:rPr>
          <w:rStyle w:val="FootnoteAnchor"/>
          <w:rtl w:val="true"/>
        </w:rPr>
        <w:footnoteReference w:id="27"/>
      </w:r>
      <w:r>
        <w:rPr>
          <w:rFonts w:ascii="IRNazanin" w:hAnsi="IRNazanin" w:eastAsia="IRNazanin"/>
          <w:color w:val="111111"/>
          <w:sz w:val="28"/>
          <w:sz w:val="28"/>
          <w:szCs w:val="28"/>
          <w:rtl w:val="true"/>
          <w:lang w:bidi="fa-IR"/>
        </w:rPr>
        <w:t xml:space="preserve"> ، اما اصل اعتبار العقل وعدم وجوب الزکاة فی مال المجنون یکفی فی ذلک حدیث رفع القلم عن المجنون فان هذا الحدیث واضح الدلالة علی ان نفی قلم التشریع یعنی ان الزکاة لم تشرع فی مال المجنون فحدیث رفع القلم یکفی فی المقام ، وایضا یمکن الاستدلال علی ذلک بصحیحة الحجاج تدل علی نفی الزکاة عن مال المجنون هذا مضافا الی امکان القول بان الخطابات الشرعیة الواردة فی الکتاب والسنة لا یمکن توجیه هذه الخطابات الی المجنون فانه لغوا فلا یمکن توجیه الخطاب الی المجنون وعلی هذا فالمجنون لا یکون مکلفا بالزکاة ، واما فی ما یعتبر فیه الحول فذکرنا ان الحول من الشروط الخاصة وهو معتبر عند توفر الشروط العامة من البلوغ والعقل فالحول معتبر فی مال البالغ وفی مال العاقل وعلی هذا فاذا جن بمقدار شهرا او اسبوع او عشرة ایام فلا شبهة فی انقطاع الحول ثم اذا استعاد عقله فلا دلیل علی الحاق ما بقی الی ما مضی فان الدلیل لا یشمل الحول الناقص ولکن ذکر الماتن قدس سره اذا جن اناً ما فقطعه الحول مشکل ، وقد افاد فی وجه ذلک ان جنونه اناً ما لا یضر بصدق انه عاقل فی تمام الحول عرفا فانه عرفا یصدق انه عاقل فی تمام الحول واما جنونه اناً ما لا یمنع من هذا الصدق العرفی هکذا ذکره الماتن قدس سره لکن لا یمکن المساعدة علیه فان التساهلات والمساعدات بالتحدیدات الشرعیة لا یمکن فأنها مبنیة علی الدقة العقلیة کتحدید الکر وزنا ومساحةً وتحدید المسافة بثمانیة فراسخ وتحدید العدة بثلاثة اشهر او اربعة اشهر وعشرة ایام او تحدید الاقامة بعشرة ایام وهکذا</w:t>
      </w:r>
      <w:bookmarkStart w:id="25" w:name="pg4977_45506"/>
    </w:p>
    <w:p>
      <w:pPr>
        <w:pStyle w:val="BookText"/>
        <w:rPr/>
      </w:pPr>
      <w:bookmarkEnd w:id="25"/>
      <w:r>
        <w:rPr>
          <w:rFonts w:ascii="IRNazanin" w:hAnsi="IRNazanin" w:eastAsia="IRNazanin"/>
          <w:color w:val="111111"/>
          <w:sz w:val="28"/>
          <w:sz w:val="28"/>
          <w:szCs w:val="28"/>
          <w:rtl w:val="true"/>
          <w:lang w:bidi="fa-IR"/>
        </w:rPr>
        <w:t>فان التحدیدات الشرعیة مبنیة علی الدقة العقلیة فان تحدید الکر مساحةً بسبع وعشرین شبرا او بخمسة وثلاثین شبرا او باثنین واربعین الا ثمن شبر ، هذا التحدید مبنی علی الدقة العقلیة والمراد من الشبر ادنی الشبر المتعارف ولا یمکن ان یکون ان المراد من الشبر الجامع بین الاشبار المتعارفة فان التحدید بالجامع غیر ممکن وان الجامع بین الادنی والاعلی لا یمکن التحدید بالجامع فالمراد بالشبر ادنی فرد الشبر المتعارف ولذا لو نقص منه بمقدار انملة فهو لیس مساحة الکر وکذا بحسب الوزن فلو نقص منه بمقدار مثقال فهو لیس بکر بالدقة العقلیة وکذلک الحال بالمسافة الشرعیة فان المسافة الشرعیة تحدد بالذراع والمراد من الذراع ادنی فرد الذراع المتعارف لا الجامع بین الافراد المتعارفة وان التحدید بالجامع غیر معقول فاذا لابد ان یکون التحدید بالدقة العقلیة وکذلک الحال فی الحول فانه قد حدد فی باب الزکاة بإحدی عشر شهرا فلو نقص یوما او نصف یوما نقص الحول ولم یتم وکذا الحال فی العدة فلو فرضنا انه تزوج فی الساعة الاخیر بالمرآة بقی نصف ساعة من مضی العدة فتزوج بهذه النصف ساعة حرم علیه مؤبدا ولو فی الجزء الاخیر من العدة فأنها مبنیة تحدیدات الشرع علی الدقة فالحول مبنی علی الدقة فلو نقص منه مقدار قلیل فلا یصدق علیه الحول بالدقة العقلیة ولا اثر للصدق العرفی المسامحی فان نظر العرف انما یکون متبع فی تعین مفاهیم الالفاظ وحدود هذه المفاهیم لکن بالنظر الحقیقی لا المسامحی واما تطبیق هذه المفاهیم علی مصادیقها لابد ان یکون بالنظر العقلی فالنتیجة ما ذکره الماتن قدس سره لا یمکن المساعدة علیه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306965_774463916"/>
      <w:bookmarkStart w:id="27" w:name="_Toc9"/>
      <w:bookmarkEnd w:id="26"/>
      <w:r>
        <w:rPr>
          <w:rtl w:val="true"/>
        </w:rPr>
        <w:t>کتاب الزکاة – شرائط الزکاة  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فلا زکاة علی العبد  </w:t>
      </w:r>
      <w:r>
        <w:rPr>
          <w:rStyle w:val="FootnoteAnchor"/>
          <w:rtl w:val="true"/>
        </w:rPr>
        <w:footnoteReference w:id="28"/>
      </w:r>
      <w:r>
        <w:rPr>
          <w:rFonts w:ascii="IRNazanin" w:hAnsi="IRNazanin" w:eastAsia="IRNazanin"/>
          <w:color w:val="111111"/>
          <w:sz w:val="28"/>
          <w:sz w:val="28"/>
          <w:szCs w:val="28"/>
          <w:rtl w:val="true"/>
          <w:lang w:bidi="fa-IR"/>
        </w:rPr>
        <w:t xml:space="preserve">  ویعتبر فی وجوب الزکاة ان یکون المالک حرا واما اذا کان مملوکا عبدا فلا تجب الزکاة فی ماله ، اما کون العبد مالک للمال فالظاهر انه لا شبهة فیه ویظهر ذلک من مجموعة من الروایات التی تدل علی نفی الزکاة عن مال العبد فان هذه الروایات ظاهرة انه مالک للمال وکذلک روایات الارث فان مال العبد ینتقل الی مولاه لا الی اقاربه فان هذه الروایات تدل علی ان العبد مالک للمال حتی ینتقل الی مولاه اما اذا لم یکن مالک فلا موضوع للإرث کما انه لو لم یکن مالک فلا موضوع لوجوب الزکاة ، اذا لا شبهة فی ان الهبد مالکٌ للمال غایة الامر تصرفه بالمال بحاجة الی اذان المولی لأنه ملک للمولی ولابد ان یکون جمیع شؤنه تحت تصرف المولی وتصرفه فی ماله لابد ان یکون بإذن المولی ، وعلی هذا فلا شبهة فی وجوب الزکاة اذا لم یکن العبد مالک للمال فانه عندئذ لا مقتضی للزکاة ولا موضوع لها ولکن هل تجب الزکاة علی المولی اولا تجب فان العبد لا یکون مالک للمال لان المال الذی تحت ید العبد ملک للمولی ولیس ملک للعبد فهل تجب زکاته علی مولاه اولا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وجوب الزکاة فان عدم الوجوب بحاجة الی دلیل فانه ملک للمولی حقیقة وتحت تصرف المولی وتحت سلطنته وشرائط وجوب الزکاة متوفرة فیه من کون المولی مالک وله التصرف فیه فاذا شرائط الزکاة متوفرة فیه مقتضی القاعدة وجوب زکاته علی المولی ، واما الروایات فلم یرد شیء منها نفی الزکاة عن المولی فانه لم یرد لا تجب زکاة المال الذی تحت ید العبد علی المولی نعم ورد فی صحیحة عبد الله ابن سنان نفی الزکاة عن المولی 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مملوک فی یده مال فعلیه زکاة قال لا قال فقلت فعلی سیده فقال لا انه لم یصل الی السید ولیس هو للملوک</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وجوب الزکاة علی السید انه لم یصل الی السید یمکن ان یکون ما هو تحت ید العبد ملک للغیر وهو تحت ید العبد لیتجر به والاستثمار به فهو لا یکون مربوط بالمولی ومن الواضح لا تجب زکاته علی المولی ویمکن ان یکون مال المولی تحت ید العبد لکن العبد یقوم بالإتجار به بدون اطلاع المولی وربح ولم یکن المولی مطلع به فعندئذ ایضا لا تجب الزکاة علی المولی لأنه لیس تحت تصرفه من جهة عدم علمه کما اذا کان ماله مدفون هو لا یدری انه فی أی مکان مدفون فلا یجب علیه زکاته او یکون ماله غائب او دین او ودیعة فلا تجب زکاته</w:t>
      </w:r>
    </w:p>
    <w:p>
      <w:pPr>
        <w:pStyle w:val="BookText"/>
        <w:rPr/>
      </w:pPr>
      <w:r>
        <w:rPr>
          <w:rFonts w:ascii="IRNazanin" w:hAnsi="IRNazanin" w:eastAsia="IRNazanin"/>
          <w:color w:val="111111"/>
          <w:sz w:val="28"/>
          <w:sz w:val="28"/>
          <w:szCs w:val="28"/>
          <w:rtl w:val="true"/>
          <w:lang w:bidi="fa-IR"/>
        </w:rPr>
        <w:t>ومن شروط وجوب الزکاة ان یکون المال تحت تصرف المالک وتحت سلطنته ولهذا فی نفس هذه الصحیحة علل انه لم یصل الی المولی اذ تحت سلطنة المولی وتصرفه حتی تجب زکاته علیه فاذا هذه الصحیحة لا تدل علی وجوب الزکاة فیما اذا کان تحت تصرف المولی وتحت سلطنة المولی فهذه الصحیحة لا تکون دلیل ًعلی عدم وجوب زکاة المال الذی تحت ید العبد علی المولی فان هذه الصحیحة تدل علی عدم وجوب الزکاة فیما اذا لم یکن تحت سلطنه وتحت تصرفه ولا تدل علی نفی الزکاة فیما اذا کان تحت تصرفه</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علی وجوب الزکاة لان المال ملک للمولی وتحت سلطنته وتصرفه ولا فرق بینه وبین سائر امواله ، واما اذا قلنا ان العبد مالک للمال کما هو الصحیح وهو المعروف والمشهور بین الاصحاب فعلی هذا فالروایات الکثیرة تدل علی عدم وجوب الزکاة علی العبد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یعقوب ، عن علی بن إبراهیم ، عن أبیه ، عن ابن أبی عمیر عبد الله ابن سنان 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مال المملوک شیء ولو کان له الف الف ولو احتاج لم یعطی من الزکاة شیئا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صحیحته الاخری سأله رجل حاضر عن مال المملوک اعلیه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ولو کان له الف الف درهما ولو احتاج لم یکن له من الزکاة شیء</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الکثیرة تدل علی عدم وجوب الزکاة علی العبد فی ماله فی مال العبد ، نعم نسب المحقق الهمدانی قدس سره الی وجوب الزکاة علی العبد الی العلامة فی المنتهی والی المحقق فی النافع وغیرهما نسب الی هؤلاء الجماعة الی وجوب الزکاة علی العبد ولکن لا دلیل علیه اصلا فان الروایات الکثیرة تدل علی عدم وجوب الزکاة علی مال العبد فاذا لا یمکن الالتزام بهذا القول لأنه ینافی هذه الروایات وهل هذه الروایات مطلقة تشمل حتی صورة اذن المولی فاذا اذن المولی العبد بالتصرف فی امواله والاتجار به فهل تجب الزکاة ام لا</w:t>
      </w:r>
      <w:bookmarkStart w:id="28" w:name="pg4977_45509"/>
    </w:p>
    <w:p>
      <w:pPr>
        <w:pStyle w:val="BookText"/>
        <w:rPr/>
      </w:pPr>
      <w:bookmarkEnd w:id="28"/>
      <w:r>
        <w:rPr>
          <w:rFonts w:ascii="IRNazanin" w:hAnsi="IRNazanin" w:eastAsia="IRNazanin"/>
          <w:color w:val="111111"/>
          <w:sz w:val="28"/>
          <w:sz w:val="28"/>
          <w:szCs w:val="28"/>
          <w:rtl w:val="true"/>
          <w:lang w:bidi="fa-IR"/>
        </w:rPr>
        <w:t xml:space="preserve">مقتضی اطلاق هذه الروایات عدم وجوب الزکاة مطلقا وان کان العبد مأذون بالتصرف فاذا لیس هنا ما یدل علی وجوب الزکاة علی العبد مطلقا او فی صورة الاذن لیس هنا أی روایة علی ذلک ، فالنتیجة انه علی هذا القول کأن العبد مالک المقتضی للزکاة موجود الذی هو الملکیة لکن المانع موجود وهو المملوکیة وعدم الحریة فان المملوکیة مانعة عن وجوب الزکاة فلا تجب علیه الزکاة </w:t>
      </w:r>
      <w:r>
        <w:rPr>
          <w:rFonts w:eastAsia="IRNazanin" w:cs="IRNazanin"/>
          <w:color w:val="111111"/>
          <w:sz w:val="28"/>
          <w:szCs w:val="28"/>
          <w:rtl w:val="true"/>
          <w:lang w:bidi="fa-IR"/>
        </w:rPr>
        <w:t>.</w:t>
      </w:r>
    </w:p>
    <w:p>
      <w:pPr>
        <w:pStyle w:val="Heading2"/>
        <w:numPr>
          <w:ilvl w:val="1"/>
          <w:numId w:val="1"/>
        </w:numPr>
        <w:rPr/>
      </w:pPr>
      <w:bookmarkStart w:id="29" w:name="__RefHeading___Toc306967_774463916"/>
      <w:bookmarkStart w:id="30" w:name="_Toc10"/>
      <w:bookmarkEnd w:id="29"/>
      <w:r>
        <w:rPr>
          <w:rtl w:val="true"/>
        </w:rPr>
        <w:t>کتاب الزکاة – شرائط الزکاة  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الروایات الکثیرة تدل علی عدم وجوب الزکاة فی مال العبد ومقتضی اطلاق هذه الروایات عدم الفرق بین کون العبد مأذونا فی التصرف فی ماله او لا یکون مأذون فان مقتضی اطلاق هذه الروایات عدم الفرق بین کون العبد مأذونا فی ماله او لا ، کما ان هذه الروایات ظاهرةٌ فی ان العبد یملک المال فان نفی الزکاة عن ماله فهذه الروایات فی نفسها ظاهرة فی ان العبد مالکٌ یملک المال فلو لم یملک العبد مالم للمال فلا وجه لنفی الزکاة عن ماله لأنه لا ملک حتی تجب علیه الزکاة واشتراط الحریة بوجوب الزکاة حینئذ لا معنی له فان المال ملک للمولی ولیس ملک للعبد فلا وجه لنفی الزکاة عن العبد لأنه لیس ملک له حتی تجب علیه زکاته ، فإذن نفس هذه الروایات تدل علی ان العبد یملک المال وتدل علی نفی الزکاة عنه ومقتضی اطلاقها عدم الفرق بین ان یکون مأذون او غیر مأذون بل ذکر السید الاستاذ قدس سره ان بعض الروایات تدل علی انه مأذون ومع ذلک لا تجب الزکاة علیه کما فی موثقة اسحاق ابن عمار فان فی هذه الموثقة قد ورد ان المولی وهب الف درهم لعبده فی مقابل ضربه للعبد وایذائه الظاهر من هذه الموثقة ان هذا الدرهم دیة اما بعنوان الهبة او بعنوان المصالحة والعبد اخذ هذا المال ووضعه فی مکان ثم اخذه المولی وسئل فی هذه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للمولی هذا المال قال علیه السلام هذه الاموال لا تحل له لأنه افتدی نفسه عن العقوبة والقصاص فی یوم القیامة لا یحل للمولی ان یتصرف بذلک ،ثم سئل هل العبد ان یزکیها اذا حال علیها الحول فقال علیه السلام لا</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ظاهرة فی انه مأذون فی التصرف فی هذا المال ومع ذلک لا تجب علیه الزکاة فالنتیجة انه لا فرق فی عدم وجوب الزکاة علی مال العبد بین کون العبد مأذونا فی التصرف فیه او غیر مأذون ، نعم ذهب المحقق الاردبیلی قدس سره الی التفسیر بین الاذن وعدم الاذن اذا لم یأذن المولی بالتصرف فی ماله فلا زکاة علیه واما اذا اذن بالتصرف فعلیه زکاة ، وهذا التفسیر قریب جدا لان منشأ المنع عن تصرف العبد فی ماله کونه مملوکا فجهة المملوکیة مانعة عن التصرف فی ماله واما اذنَ المولی فیث التصرف فیه فلا مانع من الحکم بوجوب الزکاة علیه لان شروط الزکاة متوفرة فیه لأنه مالک للمال والمال تحت تصرفه متی شاء ومتی اراد فاذا شروط الزکاة موجوده ومجرد کونه مملوکا لا یمنع من الزکاة فان المملوکیة مانعة عن التصرف فاذا اذن فلا تکون مانعة فاذا العبد مالک للمال والمال تحت تصرفه وسلطنته ویجوز له التصرف فیه متی شاء فاذا شروط الزکاة متوفرة وعلی هذا فلا یبعد الدعوی فی ان مناسبة الحکم والموضوع تقتضی ان الروایات التی تدل علی نفی الزکاة عن مال العبد مناسبة الحکم والموضوع تقتضی انها مختصة بحال عدم اذن المولی فی التصرف فی ماله فعند اذن ممنوع من التصرف فاذا کان ممنوع من التصرف فلا تجب الزکاة فان من شروط وجوب الزکاة ان یکون المال تحت تصرف المالک یتصرف فیه متی شاء واما اذا لم یکن تحت تصرفه فلا زکاة علیه ، واما السید الاستاذ قدس سره قد استبعد هذا التفسیر وقد ذکر فی وجهه علی ما فی تقریر بحثه ان القصور من التصرف تارة یکون فی طرف الملک واخری فی طرف المالک</w:t>
      </w:r>
    </w:p>
    <w:p>
      <w:pPr>
        <w:pStyle w:val="BookText"/>
        <w:rPr/>
      </w:pPr>
      <w:r>
        <w:rPr>
          <w:rFonts w:ascii="IRNazanin" w:hAnsi="IRNazanin" w:eastAsia="IRNazanin"/>
          <w:color w:val="111111"/>
          <w:sz w:val="28"/>
          <w:sz w:val="28"/>
          <w:szCs w:val="28"/>
          <w:rtl w:val="true"/>
          <w:lang w:bidi="fa-IR"/>
        </w:rPr>
        <w:t>اما الاول کما اذا کان مال المالک غائب او دینا او مدفون فی مکان لا یدری او دفنه فی مکان ثم ینسی او کان ودیعة او رهنا او ما شاکل ذلک بحیث لیس له التصرف فی ماله متی شاء واراد ولیس تحت تصرفه وسلطنته فعندئذ لا تجب الزکاة علیه لان من شروط الزکاة ان یکون المال تحت تصرف المالک وتحت سلطنته ویتصرف فیه متی شاء واراد واما اذا لم یکن کذلک فلا تجب الزکاة علیه</w:t>
      </w:r>
    </w:p>
    <w:p>
      <w:pPr>
        <w:pStyle w:val="BookText"/>
        <w:rPr/>
      </w:pPr>
      <w:r>
        <w:rPr>
          <w:rFonts w:ascii="IRNazanin" w:hAnsi="IRNazanin" w:eastAsia="IRNazanin"/>
          <w:color w:val="111111"/>
          <w:sz w:val="28"/>
          <w:sz w:val="28"/>
          <w:szCs w:val="28"/>
          <w:rtl w:val="true"/>
          <w:lang w:bidi="fa-IR"/>
        </w:rPr>
        <w:t>واخری القصور من ناحیة المالک کالسفیه وانه لا یجوز تصرفه فی ماله والمجنون والصبی والمحجور والمفلس والعبد کذلک ففی مثل ذلک القصور اذا کان من طرف المالک فلا تجب الزکاة علیه وحیث ان القصور من ناحیة المالک فعدم وجوب الزکاة من هذه الناحیة</w:t>
      </w:r>
    </w:p>
    <w:p>
      <w:pPr>
        <w:pStyle w:val="BookText"/>
        <w:rPr/>
      </w:pPr>
      <w:r>
        <w:rPr>
          <w:rFonts w:ascii="IRNazanin" w:hAnsi="IRNazanin" w:eastAsia="IRNazanin"/>
          <w:color w:val="111111"/>
          <w:sz w:val="28"/>
          <w:sz w:val="28"/>
          <w:szCs w:val="28"/>
          <w:rtl w:val="true"/>
          <w:lang w:bidi="fa-IR"/>
        </w:rPr>
        <w:t>الظاهر انه لا یمکن المساعدة علیه لا یقاس العبد بالسفیه والمجنون والمحجور والبلوغ لان من شروط الزکاة البلوغ لا یقاس بذلک فان العبد بالغ والعبدیة مانعة من التصرف فقط الا اذا کان تصرفه بأذن المولی فلا یجوز له التصرف فی ملکه الا اذا کان بأذن المولی ، فمنشأ عدم جواز التصرف هو مملوکیته وکونه عبد لغیره واما اذا اذن مالکه بالتصرف فیه فالمالکیة لا تکون مانعة فیجوز له التصرف کسائر الملاک فاذا جاز له التصرف فما هو المانع من وجوب الزکاة علیه فان شروط الزکاة متوفرة ومنشأ المنع من التصرف یرتفع بالإذن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الموثقة فقد ورد فی مورد خاص لا یجوز تصرف المالک فی ملک العبد مورد خاص لا نعلم عدم وجوب الزکاة بأی سبب او من جهة ان الدراهم ممسوحة فلا تجب الزکاة فیها وسوف یأتی الکلام فی زکاة النقدین وشروطهما فاذا الموثقة وردة فی مورد خاص لا نعلم سبب عدم وجوب الزکاة</w:t>
      </w:r>
      <w:bookmarkStart w:id="31" w:name="pg4977_45511"/>
    </w:p>
    <w:p>
      <w:pPr>
        <w:pStyle w:val="BookText"/>
        <w:rPr/>
      </w:pPr>
      <w:bookmarkEnd w:id="31"/>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المملوک بین القن والمدبر وام الولد   </w:t>
      </w:r>
      <w:r>
        <w:rPr>
          <w:rStyle w:val="FootnoteAnchor"/>
          <w:rtl w:val="true"/>
        </w:rPr>
        <w:footnoteReference w:id="33"/>
      </w:r>
      <w:r>
        <w:rPr>
          <w:rFonts w:ascii="IRNazanin" w:hAnsi="IRNazanin" w:eastAsia="IRNazanin"/>
          <w:color w:val="111111"/>
          <w:sz w:val="28"/>
          <w:sz w:val="28"/>
          <w:szCs w:val="28"/>
          <w:rtl w:val="true"/>
          <w:lang w:bidi="fa-IR"/>
        </w:rPr>
        <w:t xml:space="preserve"> وغیره واما المبعض کما اذا ادی بعض امواله فی مقابل کتابته وحرر بعضه دون بعضه الاخر مثلا حرر نصفه ونصفه الاخر عبد فهل یوجب ذلک توضیع الزکاة المال الذی ازاء جزء المحرر اذا بلغ النصاب تجب الزکاة فیه والمال الذی بإزاء الجز الغیر محرر لا تجب الزکاة فیه وهذا هو المعروف والمشهور بین الاصحاب ، الظاهر وجوب الزکاة مطلقا فی المبعض والوجه فی ذلک ان الروایات التی تدل علی عدم وجوب الزکاة فی مال المملوک هذه الروایات تقید اطلاقات ادلة وجوب الزکاة فیکون موضوع وجوب الزکاة مقید بالباغ الذی لا یکون مملوکا وجبة الزکاة فی ماله واما البالغ الذی یکون مملوکا لا تجب الزکاة فی ماله ومن الواضح انه لا یصدق علی المبعض عنوان المملوک فاذا لم یصدق علیه عنوان المملوک فتجب الزکاة فی ماله فان عمومات وجوب الزکاة تدل علی الوجوب علی کل بالغ والمستثنی هو المملوک فإذن موضوع ادلة وجوب الزکاة مقید بان لا یکون مملوکا کل فرد لا ینطبق علیه ولا یصدق عنوان المملوک تجب الزکاة علی ماله اذا بلغ حد النصاب وحیث انه لا یصدق عنوان المملوک علی المبعض لا یصدق علیه هذا العنوان فتجب الزکاة علیه فی ماله فإذن لا وجه للتبعیض ولا دلیل علی هذا التبعیض وقیاس ذلک بالدیة وسائر الموارد قیاس مع الفارق فان التبعیض فی سائر الموارد ثبت بدلیل ولا دلیل علی التبعیض والتقصید فی المقام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06969_774463916"/>
      <w:bookmarkStart w:id="33" w:name="_Toc11"/>
      <w:bookmarkEnd w:id="32"/>
      <w:r>
        <w:rPr>
          <w:rtl w:val="true"/>
        </w:rPr>
        <w:t>کتاب الزکاة – شرائط الزک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pStyle w:val="BookText"/>
        <w:rPr/>
      </w:pPr>
      <w:r>
        <w:rPr>
          <w:rFonts w:ascii="IRNazanin" w:hAnsi="IRNazanin" w:eastAsia="IRNazanin"/>
          <w:color w:val="111111"/>
          <w:sz w:val="28"/>
          <w:sz w:val="28"/>
          <w:szCs w:val="28"/>
          <w:rtl w:val="true"/>
          <w:lang w:bidi="fa-IR"/>
        </w:rPr>
        <w:t xml:space="preserve">ذکرنا ان الروایات تدل علی انه لا زکاة فی مال المملوک ومقتضی اطلاق هذه الروایات لا فرق بین ان یکون المملوک قننا او مدبرا او ام ولد و المکاتب المشروط والمطلق الذی لم یؤد شیء من مال الکتابة  </w:t>
      </w:r>
      <w:r>
        <w:rPr>
          <w:rStyle w:val="FootnoteAnchor"/>
          <w:rtl w:val="true"/>
        </w:rPr>
        <w:footnoteReference w:id="34"/>
      </w:r>
      <w:r>
        <w:rPr>
          <w:rFonts w:ascii="IRNazanin" w:hAnsi="IRNazanin" w:eastAsia="IRNazanin"/>
          <w:color w:val="111111"/>
          <w:sz w:val="28"/>
          <w:sz w:val="28"/>
          <w:szCs w:val="28"/>
          <w:rtl w:val="true"/>
          <w:lang w:bidi="fa-IR"/>
        </w:rPr>
        <w:t xml:space="preserve">  او مقدارا منه وهذا مما لا شبهة فیه وانما الکلام فی العبد المبعض بان یکون نصفه حرا ونصفه عبدا ومملوک فعندئذ هل یجب الزکاة فی ماله او لا تجب او یجب التقسیط بالنسبة الیه فان کان عنده مال فالمقدار الواقع بالنسبة الی جزئه الحر وکان بقدر النصاب فتجب علیه الزکاة واما المقدار الواقع فإزاء الجزء المملوک لا تجب علیه الزکاة وقد اختار هذا القول جماعة منهم السید الاستاذ قدس سره واکد علی هذا القول وانه لابد من التقصید</w:t>
      </w:r>
    </w:p>
    <w:p>
      <w:pPr>
        <w:pStyle w:val="BookText"/>
        <w:rPr/>
      </w:pPr>
      <w:r>
        <w:rPr>
          <w:rFonts w:ascii="IRNazanin" w:hAnsi="IRNazanin" w:eastAsia="IRNazanin"/>
          <w:color w:val="111111"/>
          <w:sz w:val="28"/>
          <w:sz w:val="28"/>
          <w:szCs w:val="28"/>
          <w:rtl w:val="true"/>
          <w:lang w:bidi="fa-IR"/>
        </w:rPr>
        <w:t>الظاهر ان الامر لیس کذلک فان هذه الروایات مخصصه لعمومات ادلة الزکاة فان عمومات ادلة الزکاة من الآیة المبارکة والروایات تدل علی وجوب الزکاة علی المکلف البالغ العاقل سواء اکان حرا ام کان عبدا وهذه الروایات تقید اطلاق موضوع هذه الادلة بان لا یکون البالغ مملوک فاذا کان مملوک لا تجب الزکاة فی ماله فاذا هذه الروایات تقید موضوع ادلة العام بالبالغ الذی لا یکون مملوکا واما اذا کان مملوکا فلا تجب الزکاة فی ماله وحیث ان عنوان المملوک لا یصدق علیه فان عنوان المملوک لا یصدق علی المبعض حیث انه لا یصدق علیه عنوان المملوک فهو داخل فی عمومات ادلة الزکاة فاذا تجب الزکاة فی ماله فلا وجه للتقصید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قیاس المقام بباب الحدود والدیات قیاس مع الفارق من جهة النص فان التبعیض فی باب الحدود وفی باب الدیات انما هو من جهة النص فاذا زنا المبعض بامرأة فعندئذ یقصد الحد فان کان عبدا فحده خمسین سوطا واما اذا کان حرا فحده مئة واما اذا کان نصفه حرا ونصفه عبدا یقصد فحده خمسة وسبعین سوطا وهذا ثابت بالنص فان الروایات تدل علی التقصید والتبعیض وکذلک فی باب الدیات فان الروایات تدل علی التقصید والتوزیع ولولا الروایات کان مقتضی القاعدة وجوب الحد تام علی المبعض فان الروایات التی تدل علی وجوب الحد التام مطلقة هذه الروایات بإطلاقها تشمل العبد وغیر العبد مطلق الزانی ومطلق القاتل اعم من ان یکون مملوکا او حرا والخارج بالروایات الخاصة المملوک والعبد ، فاذا موضوع تلک الروایات مقیدٌ بان لا یکون الزانی مملوکا وبان لا یکون القاتل مملوک فموضوع هذه العمومات قد قید بعنوان خاص بان لا یکون مملوکا وحیث ان عنوان المملوک لا یصدق علی المبعض فهو داخل تحت العام فیجب علیه الحد تماما هذا هو مقتضی القاعدة لولا الروایات الخاصة علی التقصید علی المبعض وانه غیر داخل فی المستثنی انما هو باق تحت عموم المستثنی منه ، فالنتیجة انما ذکره السید الاستاذ قدس سره من الحکم بالتقصید والتوزیع لا یمکن المساعدة علیه بل الصحیح هو ما ذکرناه من ان هذه الروایات مقیدةٌ لإطلاقات تلک الروایات فموضوع تلک الروایات البالغ الذی لا یکون مملوکا وحیث ان عنوان المملوک لا یصدق علی المبعض فهو غیر داخل تحت عموم المستثنی بل هو باقی تحت عنوان المستثنی منه فتجب علی ماله زکاة کسائر البالغین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الملکیة فانه یعتبر فی وجوب الزکاة ان یکون المال ملک فلا تجب قبل تحقق الملکیة کالموهوب  </w:t>
      </w:r>
      <w:r>
        <w:rPr>
          <w:rStyle w:val="FootnoteAnchor"/>
          <w:rtl w:val="true"/>
        </w:rPr>
        <w:footnoteReference w:id="35"/>
      </w:r>
      <w:r>
        <w:rPr>
          <w:rFonts w:ascii="IRNazanin" w:hAnsi="IRNazanin" w:eastAsia="IRNazanin"/>
          <w:color w:val="111111"/>
          <w:sz w:val="28"/>
          <w:sz w:val="28"/>
          <w:szCs w:val="28"/>
          <w:rtl w:val="true"/>
          <w:lang w:bidi="fa-IR"/>
        </w:rPr>
        <w:t xml:space="preserve">  قبل القبض والموصی به قبل القبول او قبل القبض وکذا الحال فی القرض قبل القبض فان شرطیة الملکیة للزکاة مما لا شبهة فیه بل لا خلاف فیه بین المسلمین جمیعا فان الزکاة انما تجب علی المالک لا علی غیر المالک اذا کان المال ملکا له وتوفر سائر الشرائط فتجب علیه الزکاة واما اذا لم یکن المال ملک له کالمباحات الاصلیة او کالموقوفات الاصلیة فان الموقوفات وان کانت ملک للجهة الموقوف علیها کالوقف علی المسجد او کالوقف علی الزوار او علی الفقراء او الایتام ولکن لا تجب الزکاة انما تجب علی المالک الخاص فان زید اذا کان مالک للمال وبلغ حد النصاب فتجب علیه الزکاة ، وعلی هذا اذا وهب مال ومات الواهب قبل القبض انتقل المال الموهوب الی ورثة الواهب ولا ینتقل الی الموهوب له فان المال انما یکون ملک للموهوب له بعد القبض اما قبل القبض فهو باق فی مال الواهب فاذا مات انتقل الی ورثته وکذا الحال فی الموصی به اذا قلنا یشترط فی الملک القبض لکنه لا دلیل علی انه یعتبر القبض فی ملکیة النصاب فانه یمکلک وان لم یقبل فالقبول غیر معتبر فی الوصیة لا فی الوصیة التملیکیه ولا فی الوصیة العهدیة وکذلک الحال فی القرض فان المقترض اذا قبض المال المقروض ملکه فاذا ملک وتوفر سائر الشرائط تجب علیه الزکاة واما قبل القبض فلا یکون مالک فلا تجب علیه زکاته بقی هنا شیء </w:t>
      </w:r>
      <w:r>
        <w:rPr>
          <w:rFonts w:eastAsia="IRNazanin" w:cs="IRNazanin"/>
          <w:color w:val="111111"/>
          <w:sz w:val="28"/>
          <w:szCs w:val="28"/>
          <w:rtl w:val="true"/>
          <w:lang w:bidi="fa-IR"/>
        </w:rPr>
        <w:t>.....</w:t>
      </w:r>
      <w:bookmarkStart w:id="34" w:name="pg4977_45514"/>
    </w:p>
    <w:p>
      <w:pPr>
        <w:pStyle w:val="Heading2"/>
        <w:numPr>
          <w:ilvl w:val="1"/>
          <w:numId w:val="1"/>
        </w:numPr>
        <w:rPr/>
      </w:pPr>
      <w:bookmarkStart w:id="35" w:name="__RefHeading___Toc306971_774463916"/>
      <w:bookmarkStart w:id="36" w:name="_Toc12"/>
      <w:bookmarkEnd w:id="34"/>
      <w:bookmarkEnd w:id="35"/>
      <w:r>
        <w:rPr>
          <w:rtl w:val="true"/>
        </w:rPr>
        <w:t>کتاب الزکاة – شرائط الزکاة  بحث الفقه</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pStyle w:val="BookText"/>
        <w:rPr/>
      </w:pPr>
      <w:r>
        <w:rPr>
          <w:rFonts w:ascii="IRNazanin" w:hAnsi="IRNazanin" w:eastAsia="IRNazanin"/>
          <w:color w:val="111111"/>
          <w:sz w:val="28"/>
          <w:sz w:val="28"/>
          <w:szCs w:val="28"/>
          <w:rtl w:val="true"/>
          <w:lang w:bidi="fa-IR"/>
        </w:rPr>
        <w:t xml:space="preserve">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المستفاد من الروایات الواردة فی المملوک والعبد بمناسبة الحکم والموضوع والحکم الارتکازی انه لا موضوعیة للمملوک غیر انه ممنوع من التصرف والمنع عن التصرف انما هو ثبت بدلیل والا فمقتضی القاعدة جواز تصرف کل مالک فی ملکه فاذا قلنا ان المملوک یملک فمقتضی القاعدة جواز تصره فیه والا فلا اثر للملک ولکن ان العبد کلئ علی مولاه ولا یقدر علی شیء فبدلیل خارجی نستفید جواز عدم التصرف الا بإذن المولی فاذا اذن المولی فله التصرف فی ماله متی شاء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المبعض داخل فی عموم ادلة الزکاة وان الخارج منها عنوان المملوک فاذا موضوع وجوب الزکاة البالغ العاقل المتمکن من التصرف مقیدا بان لا یکون مملوکا وحیث ان عنوان المملوک لا یصدق علی المبعض فهو یبقی تحت عموم العام فاذا تجب علیه زکاة جمیع ماله مطلقا ولا وجه للتقصید والتوزیع وقیاس ذلک بباب الحدود والدیات قیاس مع الفارق فان فی باب الحدود والدیات ثبت بنص خاص التوزیع والتقصید ، والا فمقتضی القاعدة فی باب الحدود والدیات ایضا وجود الدیة التامة علی المبعض فان الزانی قد قید بان لا یکون مملوکا فالزانی اذا لم یکن مملوکا فعلیه مئة جلدة اذا لم یکن محصن واذا کان محصن حکمه القتل ، فاذا الزانی مقیدا بان لا یکون مملوکا وحیث ان هذا العنوان لا یصدق علی المبعض فهو داخل فی عموم العام فیجب علیه الجلد مئة جلدة واذا کان محصن فحکمه القتل</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تصرفه فان المنع من التصرف قد ثبت بدلیل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کل علی مولاه ولا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موضوعه جواز ترف المملوک والعبد وهو لا یصدق علی المبعض فاذا مقتضی القاعدة جواز تصرف کل مالک بملکه ومنهم العبد ولکن المنع ثبت بدلیل ودلیل المنع لا یشمل المبعض فیجوز ترفه بماله کله ولا وجه للتبعیض والتقصید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الملکیة  </w:t>
      </w:r>
      <w:r>
        <w:rPr>
          <w:rStyle w:val="FootnoteAnchor"/>
          <w:rtl w:val="true"/>
        </w:rPr>
        <w:footnoteReference w:id="36"/>
      </w:r>
      <w:r>
        <w:rPr>
          <w:rFonts w:ascii="IRNazanin" w:hAnsi="IRNazanin" w:eastAsia="IRNazanin"/>
          <w:color w:val="111111"/>
          <w:sz w:val="28"/>
          <w:sz w:val="28"/>
          <w:szCs w:val="28"/>
          <w:rtl w:val="true"/>
          <w:lang w:bidi="fa-IR"/>
        </w:rPr>
        <w:t xml:space="preserve">  وهذا واضح وظاهر وانه متسالم علیه بین المسلمین جمیعا فان الزکاة انما تجب فی الملک واذا لم یکن الشخص مالک لشیء لا تجب الزکاة ولکن ذکر هنا مال الهبة فان قلنا ان المعتبر فی صحة الهبة قبض الموهوب الیه فان الواهب قد انشئ فالأنشاء قد تحقق والمنشئ قد تحقق فی عالم الانشاء وعالم الاعتبار ولکن فعلیة المنشئ فعلیة الملکیة مشروطة بالقبض فاذا قبض المال الموهوب تحققت ملکیته وصارت فعلیة بفعلیة موضوعها والا ملکیة المال الموهوب قد انشئت الانشاء تحقق والمنشئ قد تحقق فی عالم الانشاء ففعلیتها منوطة بالقبض فاذا تحقق صارت ملکیة المنشئ فی عالم الانشاء صارت فعلیة کما هو الحال فی سائر الاحکام فان المولی اذا انشئ وجوب الحج علی المستطیع فالإنشاء تحقق والمنشئ وهو الوجوب فی عالم الانشاء والاعتبار تحقق واذا تحققت الاستطاعة فی الخارج صار وجوب الحج فعلیا ، وما نحن فیه کذلک وهکذا الحال فی الوصیة فاذا اوصی ان داره بعد موته لزید او مکتبته بعد وفاته لعمر اذا اوصی بذلک فقد انشئ ملکیة داره لزید الانشاء تحقق والمنشئ تحقق فی عالم الانشاء والاعتبار وفعلیة المنشئ متوقفة علی الموت فموت الموصی انتقل الموصی به الی زید حقیقتا وواقعا ، لکن الکلام هل یعتبر فیه القبول اولا ولا دلیل علی اعتبار القبول فی باب الوصیة فان الموصی اذا انشئ ملکیة داره لزید فاذا مات انتقلت داره الی زید فلا نحتاج الی قبول زید ولا دلیل علی ذلک فضلا عن القبض القبض لا دلیل علیه اصلا ، واما القرض فهو یعتبر فیه القرض طال ما لم یقبل المقترض المال المقروض لم یملک فاذا قبض صار ملک وبعد ذلک اذا حال علیه الحول وجب علیه زکاته</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تمام التمکن من التصرف فی ملکه   </w:t>
      </w:r>
      <w:r>
        <w:rPr>
          <w:rStyle w:val="FootnoteAnchor"/>
          <w:rtl w:val="true"/>
        </w:rPr>
        <w:footnoteReference w:id="37"/>
      </w:r>
      <w:r>
        <w:rPr>
          <w:rFonts w:ascii="IRNazanin" w:hAnsi="IRNazanin" w:eastAsia="IRNazanin"/>
          <w:color w:val="111111"/>
          <w:sz w:val="28"/>
          <w:sz w:val="28"/>
          <w:szCs w:val="28"/>
          <w:rtl w:val="true"/>
          <w:lang w:bidi="fa-IR"/>
        </w:rPr>
        <w:t xml:space="preserve"> ، ذکر الماتن فی هذه المسألة اصناف ثلاث</w:t>
      </w:r>
    </w:p>
    <w:p>
      <w:pPr>
        <w:pStyle w:val="BookText"/>
        <w:rPr/>
      </w:pPr>
      <w:r>
        <w:rPr>
          <w:rFonts w:ascii="IRNazanin" w:hAnsi="IRNazanin" w:eastAsia="IRNazanin"/>
          <w:color w:val="111111"/>
          <w:sz w:val="28"/>
          <w:sz w:val="28"/>
          <w:szCs w:val="28"/>
          <w:rtl w:val="true"/>
          <w:lang w:bidi="fa-IR"/>
        </w:rPr>
        <w:t xml:space="preserve">الصنف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من التصرف فیه تکوینا کمال الغائب والمدفون فی مکان منسی والدین لا یتمکن من التصرف تکوینا</w:t>
      </w:r>
    </w:p>
    <w:p>
      <w:pPr>
        <w:pStyle w:val="BookText"/>
        <w:rPr/>
      </w:pPr>
      <w:r>
        <w:rPr>
          <w:rFonts w:ascii="IRNazanin" w:hAnsi="IRNazanin" w:eastAsia="IRNazanin"/>
          <w:color w:val="111111"/>
          <w:sz w:val="28"/>
          <w:sz w:val="28"/>
          <w:szCs w:val="28"/>
          <w:rtl w:val="true"/>
          <w:lang w:bidi="fa-IR"/>
        </w:rPr>
        <w:t xml:space="preserve">الصنف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یتمکن فیه شرعا ویتمکن من التصرف فیه تکوینا کالمال المرهون والموقوف فانه متمکن من التصرف فیه تکوینا ولکن لا یتمکن منه شرعا من جهة انه متعلق لحق الغیر فحق الغیر مانع لتصرفه</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الاول ولا الثانی فان عدم جواز التصرف فیه لیس من جهة انه متعلق لحق الغیر بل من جهة ان التصرف فیه یکون منافی لوجوب الوفاء بالنذر فمن اجل ذلک لا یجوز له التصرف فیه</w:t>
      </w:r>
    </w:p>
    <w:p>
      <w:pPr>
        <w:pStyle w:val="BookText"/>
        <w:rPr/>
      </w:pPr>
      <w:r>
        <w:rPr>
          <w:rFonts w:ascii="IRNazanin" w:hAnsi="IRNazanin" w:eastAsia="IRNazanin"/>
          <w:color w:val="111111"/>
          <w:sz w:val="28"/>
          <w:sz w:val="28"/>
          <w:szCs w:val="28"/>
          <w:rtl w:val="true"/>
          <w:lang w:bidi="fa-IR"/>
        </w:rPr>
        <w:t>هذا من ناحیة ومن ناحیة اخری المناط بعدم تمکن المالک من التصرف بماله سواء کان تکوینا ام کان من جهة انه متعلق لحق الغیر ام من جهة اخری او ان عدم جواز التصرف قد ورد فی موارد خاصة الظاهر انه قد ورد عدم امکان التصرف قد ورد فی اموال خاصة ولکن یستفاد من هذه الموارد الخاصة عدم التمکن من التصرف انه مانع عن وجوب الزکاة والتمکن من التصرف شرط لوجوب الزکاة وقد دلت علی ذلک جملة من الروایات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یعقوب ، عن محمد بن یحیی ، عن أحمد بن محمد بن عیسی ، عن الحسن بن محبوب ، عن العلاء بن رزین عن سدیر الصیرفی قال قلت لابی جعفر علیه السلام ما تقول فی رجل کان له مال فانطلق به فدفنه فی موضوع فلما حال علیه الحول ذهب لیخرجه من موضوعه واحتفر الموضوع الذی ظن ان المال فیه مدفون فلم یجده فمکث بعد ذلک ثلاث سنین ثم انه احتفر الموضع من جوانبه کله فوقع علی المال بعینه کیف یزکیه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 لسنة واحدة لأنه کان غائبا عنه وان کان احتسبه</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بوضوح ان الزکاة انما تجب بعد وجدانه واما فی ثلاثة سنین فلا زکاة علیه</w:t>
      </w:r>
      <w:bookmarkStart w:id="37" w:name="pg4977_45517"/>
    </w:p>
    <w:p>
      <w:pPr>
        <w:pStyle w:val="BookText"/>
        <w:rPr/>
      </w:pPr>
      <w:bookmarkEnd w:id="37"/>
      <w:r>
        <w:rPr>
          <w:rFonts w:ascii="IRNazanin" w:hAnsi="IRNazanin" w:eastAsia="IRNazanin"/>
          <w:color w:val="111111"/>
          <w:sz w:val="28"/>
          <w:sz w:val="28"/>
          <w:szCs w:val="28"/>
          <w:rtl w:val="true"/>
          <w:lang w:bidi="fa-IR"/>
        </w:rPr>
        <w:t xml:space="preserve">واما موثقة اسحاق ابن عمار قال سألت ابا ابراهیم علیه السلام عن الرجل یکون له الولد فیغیب بعض ولده فلا یدری این هو ومات الرجل کیف یصنع بمیراث الغائب من ابیه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یعزله حتی یجیئ قلت فعلی ماله زکاة قال لا حتی یجیئ قلت فاذا هو جاء فیزکیه فقال لا حتی یحول علیه الحول فی یده</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واضحة الدلالة ان المال اذا کان بیده یعنی تحت تصرفه وسلطانه وحال علیه الحول فعندئذ تجب علیه زکاته والا فلا</w:t>
      </w:r>
    </w:p>
    <w:p>
      <w:pPr>
        <w:pStyle w:val="BookText"/>
        <w:rPr/>
      </w:pPr>
      <w:r>
        <w:rPr>
          <w:rFonts w:ascii="IRNazanin" w:hAnsi="IRNazanin" w:eastAsia="IRNazanin"/>
          <w:color w:val="111111"/>
          <w:sz w:val="28"/>
          <w:sz w:val="28"/>
          <w:szCs w:val="28"/>
          <w:rtl w:val="true"/>
          <w:lang w:bidi="fa-IR"/>
        </w:rPr>
        <w:t xml:space="preserve">ومنها موثقة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إسماعیل ، عن الفضل بن شاذان ، عن صفوان بن یحیی عن اسحاق ابن عمار قال سألت ابا ابراهیم علیه السلام قال سألته عن رجل وورث مال والرجل غائب هل علیه 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یقدم قلت ایزکیه حتی یقدم قال لا حتی یحول علیه الحول وهو عنده</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الکثیر التی تدل علی ذلک ، والمستفاد من هذه الروایات ان المال لابد ان یکون تحت تصرف المالک وهو متمکن من تصرفه متی اراد ومتی شاء فاذا حال الحول فی یده وتحت تصرفه وسلطانه وجبت علیه زکاته والمستفاد من هذه الروایات اعتبار التمکن من التصرف سواء کان تکمیلیا ام کان شرعیا</w:t>
      </w:r>
    </w:p>
    <w:p>
      <w:pPr>
        <w:pStyle w:val="Heading2"/>
        <w:numPr>
          <w:ilvl w:val="1"/>
          <w:numId w:val="1"/>
        </w:numPr>
        <w:rPr/>
      </w:pPr>
      <w:bookmarkStart w:id="38" w:name="__RefHeading___Toc306973_774463916"/>
      <w:bookmarkStart w:id="39" w:name="_Toc13"/>
      <w:bookmarkEnd w:id="38"/>
      <w:r>
        <w:rPr>
          <w:rtl w:val="true"/>
        </w:rPr>
        <w:t>کتاب الزکاة – شرائط الزکاة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الماتن قدس سره قد ذکر فی هذه المسالة اصناف ثلاثة وانه لا یجوز التصرف فیها</w:t>
      </w:r>
    </w:p>
    <w:p>
      <w:pPr>
        <w:pStyle w:val="BookText"/>
        <w:rPr/>
      </w:pPr>
      <w:r>
        <w:rPr>
          <w:rFonts w:ascii="IRNazanin" w:hAnsi="IRNazanin" w:eastAsia="IRNazanin"/>
          <w:color w:val="111111"/>
          <w:sz w:val="28"/>
          <w:sz w:val="28"/>
          <w:szCs w:val="28"/>
          <w:rtl w:val="true"/>
          <w:lang w:bidi="fa-IR"/>
        </w:rPr>
        <w:t xml:space="preserve">الصنف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فیه تکوینا کالمال الغائب والمال المدفون الذی نسی مکان دفنه او الدین والمسروق فان المالک لا یتمکن من التصرف فی هذه الاموال تکوینا وخارجا وان کان متمکنا من التصرف فیها شرعا کالهبة او البیع او ما شاکل ذلک</w:t>
      </w:r>
    </w:p>
    <w:p>
      <w:pPr>
        <w:pStyle w:val="BookText"/>
        <w:rPr/>
      </w:pPr>
      <w:r>
        <w:rPr>
          <w:rFonts w:ascii="IRNazanin" w:hAnsi="IRNazanin" w:eastAsia="IRNazanin"/>
          <w:color w:val="111111"/>
          <w:sz w:val="28"/>
          <w:sz w:val="28"/>
          <w:szCs w:val="28"/>
          <w:rtl w:val="true"/>
          <w:lang w:bidi="fa-IR"/>
        </w:rPr>
        <w:t xml:space="preserve">الصنف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تصرف المالک فیه شرعا وان کان متمکنا من التصرف فیه خارجا وتکوینا کما اذا کان المال متعلق لحق الغیر کالمرهون والموقوف وما شاکل ذلک فانه لا یجوز التصرف فی المال المرهون لأنه متعلق لحق الغیر وهو مانع لتصرفه وکذلک الحال فی الموقوف</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الاول ولیس من الثانی لا یجوز التصرف فیه لا من جهة انه متعلق لحق الغیر کمنظور التصدق فان المنذور لیس متعلق لحق الغیر ولکن عدم جواز التصرف فیه من جهة انه منافی لوجوب الوفاء بالنذر فمن هذه الناحیة لا یجوز التصرف فیه ، وانما الکلام ان عدم جواز تصرف المالک فی ماله مطلقا مانع عن وجوب الزکاة فیه سواء اکان عدم تمکنه من التصرف تکوینا ام کان شرعا علی کلا التقدیرین فهو مانع عن التصرف فقد ذکر السید الاستاذ قدس سره علی ما فی تقریر بحثه ان کلمات الفقهاء مختلفة فی المقام ولهذا لابد من الرجوع الی الروایات ومورد الروایات جمیعا عدم التمکن من التصرف تکوینا مورد الروایة المال الغائب والمال المدفون فی مکان نسی مکان دفنه والدین ومورد الروایات کذلک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الصیرفی قال قلت لابی جعفر علیه السلام ما تقول فی رجل کان له مال فانطلق به فدفنه فی موضوع فلما حال علیه الحول ذهب لیخرجه من موضوعه فاحتفر الموضوع الذی ظن ان المال فیه مدفون فلم یصبه فمکث بعد ذلک ثلاث سنین ثم انه احتفر الموضوع من جوانبه کلها فوقع علی المال بعینه کیف یزکیه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 لسنة واحدة لأنه کان غائبا عنه</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مورده مال الغائب وهو لا یتمکن من التصرف فیه تکوینا وان کان متمکنا من التصرف یفه شرعا کبیعه او هبته او الصلح او ما شاکل ذلک فان هذه الروایة تدل علی عدم وجوب الزکاة اذا لم یتمکن من التصرف فیه تکوینا</w:t>
      </w:r>
    </w:p>
    <w:p>
      <w:pPr>
        <w:pStyle w:val="BookText"/>
        <w:rPr/>
      </w:pPr>
      <w:r>
        <w:rPr>
          <w:rFonts w:ascii="IRNazanin" w:hAnsi="IRNazanin" w:eastAsia="IRNazanin"/>
          <w:color w:val="111111"/>
          <w:sz w:val="28"/>
          <w:sz w:val="28"/>
          <w:szCs w:val="28"/>
          <w:rtl w:val="true"/>
          <w:lang w:bidi="fa-IR"/>
        </w:rPr>
        <w:t xml:space="preserve">ومنها موثقة اسحاق ابن عمار قال سألة ابا ابراهیم علیه السلام عن الرجل یکون له الولد فیغیب بعض ولده فلا یدری این هو ومات الرجل کیف یصنع بمیراث الغائب من ابیه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 حتی یجیئ قلت فعلی ماله زکاة قال لا حتی یجیئ قلت فاذا هو جاء یزکیه قال لا حتی یحول علیه الحول فی یده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ایضا موردها ان المالک غائب عن ماله ولا یتمکن من التصرف فیه تکوینا ولکنه متمکن من التصرف فیه شرعا من البیع والاجارة والصلح وما شاکل ذلک ، فالروایة تدل علی عدم وجوب الزکاة فیه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عبد الله ابن سنان عن ابی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صدقه علی الدین ولا فی المال الغائب حتی یقع فی یدیک</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صرحت ان المال طال ما لم یکن فی ید المالک فلا زکاة فیه ، فهذه الصحیحة ایضا واضحة الدلالة وغیرها من الروایات موردها عدم تمکن المالک من التصرف فی ماله تکوینا وان کان متمکنا من التصرف فیه شرعا واعتبارا کالبیع والصلح والهبه وما شاکل ذلک ومع ذلک لا تجب الزکاة فی ماله ، فاذا هذه الروایات تدل علی ان ملاک عدم وجوب الزکاة فی المال هو عدم تمکن المالک من التصرف فیه خارجا وتکوینا وان کان متمکنا من التصرف فیه تشریعا ولا تجب الزکاة فیه ، هذا هو المستفاد من هذه الروایات وهل یمکن التعدی عن مورد هذه الروایات الی الموارد التی لا یتمکن من التصرف فی ماله شرعا وان کان متمکن من التصرف فیه تکوینا ، ذکر السید الاستاذ قدس سره علی ما فی تقریر بحثه لا یمکن التعدی من مورد هذه الروایات الی سائر الموارد فان هذه الروایات تدل علی ان من لم یتمکن من التصرف فی ماله تکوینا وان کان متمکنا فیه شرعا ، واما من لم یتمکن من التصرف فی ماله شرعا کالمرهون والموقوف وما شاکل ذلک ولکنه متمکن من التصرف فیه تکوینا وخارجا فلا یمکن التعدی الی ذلک ولکن یمکن ان یقال ان الروایات التی قد ورد ان المال اذا کان بید المالک فان المتفاهم العرفی من ذلک ان المال بید المالک یعنی ان المال تحت تصرف المالک تکوینا وشرعا المستفاد من ذلک ان المال اذا کان بید المالک طال ما لم یکن بیده فلا زکاة فیه واما اذا کان المال بیده فهذا المتفاهم العرفی منه انه تحت تصرفه وتحت سلطانه فیجوز له التصرف فیه تکوینا وشرعا فاذا مثل هذه الروایات کصحیحة عبد الله ابن سنان وغیرها مما قید کون المال فی ید المالک فاذا کان بیده فعلیه زکاة فان المتفاهم العرفی منه انه تحت تصرفه وعلی هذا فلا مانع من الالتزام بانه لا زکاة فی المال المرهون فانه لیس تحت تصرفه وسلطانه وکذلک فی المال الموقوف لیس تحت سلطانه فلا یجوز له بیعه ولا هبته ولا صلحه ، فلا مانع من الالتزام بالتعدی بسبب هذه الروایات التی قد قیدت وجوب الزکاة بکون المال فی ید المالک فان المتفاهم العرفی منه انه تحت تصرفه تکوینا وشرعا اما اذا لم یکن تحت تصرفه اما تکوینا او شرعا فلا زکاة فیه فلا مانع حینئذ من التعدی عن مورد هذه الروایات الی سائر الموارد ، واما علی القول بعدم تعدیه فعندئذ هل یمکن الحکم بعدم وجوب الزکاة علی المال المرهون او الموقوف اما عدم وجوب الزکاة علی المال الموقوف فهو واضح لان المال الموقوف النقصان فی الملکیة ولیست ملکیة المالک للمال الموقوف تام فانه ملک لجمیع الطبقات لا لطبقة خاصة فملکیة کل طبقة ملکیة ناقصة ولیس له ان یتصرف فی المال کیف ما شاء واراد کالبیع او الصلح او ما شاکل ذلک فمن اجل ذلک لا زکاة فیه فان من شرائط الزکاة بان تکون ملکیته تامه فالمکیة کل طبقة ملکیة ناقصة ، واما المال المرهون ففیه خلاف ولعل المعروف والمشهور بین الاصحاب انه لا زکاة فیه</w:t>
      </w:r>
      <w:bookmarkStart w:id="40" w:name="pg4977_45520"/>
    </w:p>
    <w:p>
      <w:pPr>
        <w:pStyle w:val="Heading2"/>
        <w:numPr>
          <w:ilvl w:val="1"/>
          <w:numId w:val="1"/>
        </w:numPr>
        <w:rPr/>
      </w:pPr>
      <w:bookmarkStart w:id="41" w:name="__RefHeading___Toc306975_774463916"/>
      <w:bookmarkStart w:id="42" w:name="_Toc14"/>
      <w:bookmarkEnd w:id="40"/>
      <w:bookmarkEnd w:id="41"/>
      <w:r>
        <w:rPr>
          <w:rtl w:val="true"/>
        </w:rPr>
        <w:t>کتاب الزکاة – شرائط الزکاة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pStyle w:val="BookText"/>
        <w:rPr/>
      </w:pPr>
      <w:r>
        <w:rPr>
          <w:rFonts w:ascii="IRNazanin" w:hAnsi="IRNazanin" w:eastAsia="IRNazanin"/>
          <w:color w:val="111111"/>
          <w:sz w:val="28"/>
          <w:sz w:val="28"/>
          <w:szCs w:val="28"/>
          <w:rtl w:val="true"/>
          <w:lang w:bidi="fa-IR"/>
        </w:rPr>
        <w:t>ذکرنا ان المستفاد من الروایات التی تدل علی عدم وجوب الزکاة علی مال لا یتمکن المالک من التصرف فیه وقلنا ان المستفاد من هذه الروایات ولا سیما الروایات التی عللت بان المال لیس بید المالک واذا وقع بید المالک فعلیه زکاة ، المراد من وقوعه بید المالک المتفاهم العرفی هو تحت تصرفه وسلطنته وهو یتصرف فیه متی شاء ومتی اراد بلا فرق بین التصرفات التکوینیة او التشریعیة ، فهذه الروایات المتفاهم العرفی منها بمناسبة الحکم والموضوع الارتکازی تشمل جمیع التصرفات التکوینیة والتشریعیة الاعتباریة ویترتب علی هذا ان انتفاء کل من التصرفین ، التصرف التکوینی اذا انتفی وان کان المالک متمکن من التصرف الشرعی فلا زکاة فیه فان وجوب الزکاة مشروط بان یکون المال تحت تصرف المالک وسلطنته وانه یتصرف فیه متی شاء واراد من التصرفات التکوینیة والتشریعیة واما اذا لم یتمکن من التصرفات التکوینیة وان کان متمکن من التصرفات التشریعیة فلا زکاة فیه لان شرط الزکاة غیر متوفر او بالعکس بان یکون متمکنا من التصرفات التکوینیة ولکن لا یکون متمکن من التصرفات الشرعیة فأیضا لا زکاة فیه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فالعین المرهونة والعین الموقوفة والعین المنذوره ایضا مشمولة لهذه الروایات فان هذه الروایات تدل علی ان شرط وجوب الزکاة تمکن المالک من التصرفات التکوینیة والتصرفات الشرعیة کالبیع والشراء والصلح والهبة وما شاکل ذلک ، وعلی هذا فلا حاجة الی البحث عن کل من العین الموقوفة والعین المرهونة والمنذور مستقل ، واما السید الاستاذ قدس سره فقد خص هذه الروایات بالتصرفات التکوینیة وان هذه الروایات لا تشمل التصرفات الاعتباریة ، خصها بالتصرفات التکوینیة فان کان المکلف غیر متمکن من التصرفات التکوینیة وان کان متمکن من التصرفات الشرعیة فلا تجب الزکاة علیه ، ولهذا بحث کلً من العین الموقوفة والعین المنذوره والعین المرهونة مستقلا</w:t>
      </w:r>
    </w:p>
    <w:p>
      <w:pPr>
        <w:pStyle w:val="BookText"/>
        <w:rPr/>
      </w:pPr>
      <w:r>
        <w:rPr>
          <w:rFonts w:ascii="IRNazanin" w:hAnsi="IRNazanin" w:eastAsia="IRNazanin"/>
          <w:color w:val="111111"/>
          <w:sz w:val="28"/>
          <w:sz w:val="28"/>
          <w:szCs w:val="28"/>
          <w:rtl w:val="true"/>
          <w:lang w:bidi="fa-IR"/>
        </w:rPr>
        <w:t xml:space="preserve">اما العین الموقوفة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 عدم وجوب الزکاة فی العین الموقوفة من جهة ان ملکیتها غیر تامة وملکیتها ناقصة باعتبار ان العین الموقوفة فی الحقیقة مشترکة بین جمیع الطبقات ولیس ملک لطبقة واحدة فمن اجل ذلک لا تجب الزکاة فیها فان الملکیة ناقصة ومن شروط الزکاة ان یکون المالک بملکیة تامة وله التصرف فیه متی شاء</w:t>
      </w:r>
    </w:p>
    <w:p>
      <w:pPr>
        <w:pStyle w:val="BookText"/>
        <w:rPr/>
      </w:pPr>
      <w:r>
        <w:rPr>
          <w:rFonts w:ascii="IRNazanin" w:hAnsi="IRNazanin" w:eastAsia="IRNazanin"/>
          <w:color w:val="111111"/>
          <w:sz w:val="28"/>
          <w:sz w:val="28"/>
          <w:szCs w:val="28"/>
          <w:rtl w:val="true"/>
          <w:lang w:bidi="fa-IR"/>
        </w:rPr>
        <w:t xml:space="preserve">واما العین المرهونة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والمشهور بین الاصحاب عدم وجوب الزکاة فیها نعم نسب الخلاف تارة الی الشیخ فی بعض کتبه ووافق المشهور فی بعض اخر وفصل بعضهم بین اذا کان المالک قادرا علی فک الرهن تجب الزکاة فی العین المرهونة واذا لم یتمکن من فک الرهن لم تجب الزکاة فی العین المرهونة فانه اذا کان قادرا علی فک الرهن فهو مستولی علی هذا المال وهذا المال تحت قدرته وسلطنته واذا لم یتمکن من فک الرهن فهو خارج عن سلطنته وقدرته فمن اجل ذلک فصل بینهما ولکن السید الاستاذ قدس سره قد ذکر ان حال العین المرهونة کحال العین الموقوفة وان ملکیتها ملکیتها ملکیة ناقصة ولیس ملکیتها ملکیة تامة باعتبار انها متعلق لحق الغیر وللغیر اذا لم یؤدی دینه فله ان یبیع هذه العین المرهونة ویأخذ دینه من قیمتها فمن اجل ذلک تکون العین المرهونة ملکیتها ملکیة ناقصة فمن اجل ذلک فلا زکاة فیها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العین المنذور التصدق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الی المشهور عدم وجوب الزکاة فیها لان وجوب الوفاء بالنذر مانع عن الزکاة فذکر المحقق فی الشرائع انه یقطع الحول اذا نذر التصدق مطلقا من غیر موقوت وغیر معلق علی شرط فهو مانع عن الزکاة بل یقطع الحول نسب الی المشهور ، ولکن استشکل السید الاستاذ قدس سره علی دعوی عدم الخلاف فی المسألة لأنها لم تکن معنونه فی کلمات الفقهاء حتی یدعی عدم الخلاف فیها فالمسألة غیر معنونه فی کلمات القدماء وعلی هذا فلا مجال لدعوی عدم الخلاف فی هذه المسالة بین الاصحاب وعدم الاشکال فیها ، وکیف ما کان فقد اطال السید الاستاذ قدس سره الکلام فی العین المنذوره وقد استدل علی عدم وجوب الزکاة فیها بوجوه وناقش فی جمیع هذه الوجوه</w:t>
      </w:r>
    </w:p>
    <w:p>
      <w:pPr>
        <w:pStyle w:val="BookText"/>
        <w:rPr/>
      </w:pPr>
      <w:r>
        <w:rPr>
          <w:rFonts w:ascii="IRNazanin" w:hAnsi="IRNazanin" w:eastAsia="IRNazanin"/>
          <w:color w:val="111111"/>
          <w:sz w:val="28"/>
          <w:sz w:val="28"/>
          <w:szCs w:val="28"/>
          <w:rtl w:val="true"/>
          <w:lang w:bidi="fa-IR"/>
        </w:rPr>
        <w:t>وبالنتیجة فقد اختار قدس سره وجوب الزکاة فی العین المنذوره فاذا نذر نذر التصدق وهو لا یوجب الخروج عن النذر فان بقی عنده الی ان حال علیه الحول تجب علیه زکاته لان ما ستدل علی عدم وجوب الزکاة وجوه غیر تامة والروایات ایضا لا تشمل ذلک ولکن بناءً علی ما ذکرنا فالروایات تشمل ذلک لأنها تدل علی ان المالک اذا کان متمکن من التصرف فی ماله ویکون تحت تصرفه فتجب علیه الزکاة والا فلا تجب ولا شبهة انه لا یتمکن من التصرف فی المنذور التصدق ولا یجوز له التصرف فیه لأنه ینافی وجوب الوفاء بالنذر فبناءً علی ما ذکرناه من ان الروایات تشمل العین الموقوفة والعین المرهونة والعین المنذوره فلا حاجة الی البحث عنها مستقلة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والمدار فی التمکن علی العرف ومع الشک یعمل بالحالة السابقة   </w:t>
      </w:r>
      <w:r>
        <w:rPr>
          <w:rStyle w:val="FootnoteAnchor"/>
          <w:rtl w:val="true"/>
        </w:rPr>
        <w:footnoteReference w:id="44"/>
      </w:r>
      <w:r>
        <w:rPr>
          <w:rFonts w:ascii="IRNazanin" w:hAnsi="IRNazanin" w:eastAsia="IRNazanin"/>
          <w:color w:val="111111"/>
          <w:sz w:val="28"/>
          <w:sz w:val="28"/>
          <w:szCs w:val="28"/>
          <w:rtl w:val="true"/>
          <w:lang w:bidi="fa-IR"/>
        </w:rPr>
        <w:t xml:space="preserve"> ، اما ما ذکره من ان المدار علی العرف فهذا صحیح فان المتفاهم العرفی من الروایات ما هو لابد من الاخذ به ، واما ما ذکره قدس سره من انه مع الشک یعمل بالحالة السابقة فتارة یکون الشک فی الشبهة الموضوعیة واخری یکون الشک فی الشبهة الحکمیة اما اذا کان الشک فی الشبهة الموضوعیة فان کان حالته السابقة التمکن من التصرف وشک فی بقائه فلا مانع من استصحاب البقاء وان کانت الحالة السابقة عدم التمکن من التصرف والشک فی بقائها فلا مانع من الاستصحاب وهذا واضح ، واما اذا کانت الحالة السابقة مترددا بین حالتین متضادتین طولیین وهو یعلم انه فی زمان کان متمکنا من التصرف ویعلم انه فی زمان اخر لم یکن متمکنا من التصرف ویشک فی التقدم والتأخر لا ندری فی الساعة الاولی من النهار متمکنا من التصرف وفی الساعة الثانیة غیر متمکن من التصرف او بالعکس لا نعلم بذلک ، فاذا یدور الامر بین حالتین متضادتین طولیتین فلا یجری الاستصحاب فیهما لا من جهة ان الاستصحاب یجری ویسقط من جهة المعارضة کما هو المعروف والمشهور بین الاستصحاب بل الاستصحاب لا یجری فی نفسه لا انه یسقط من جهة المعارضة لان الاستصحاب فی المقام فی کل منهما فی بقاء کلً منهما من الاستصحاب فی الفرد المردد وذکرنا ان الاستصحاب لا یجری فی نفسه فی الفرد المردد لعدم تمامیه ارکانه منها الشک فی البقاء فان الشک لیس متمحض فی البقاء حتی یجری الاستصحاب فمن اجل ذلک لا یجری</w:t>
      </w:r>
      <w:bookmarkStart w:id="43" w:name="pg4977_45523"/>
    </w:p>
    <w:p>
      <w:pPr>
        <w:pStyle w:val="Heading2"/>
        <w:numPr>
          <w:ilvl w:val="1"/>
          <w:numId w:val="1"/>
        </w:numPr>
        <w:rPr/>
      </w:pPr>
      <w:bookmarkStart w:id="44" w:name="__RefHeading___Toc306977_774463916"/>
      <w:bookmarkStart w:id="45" w:name="_Toc15"/>
      <w:bookmarkEnd w:id="43"/>
      <w:bookmarkEnd w:id="44"/>
      <w:r>
        <w:rPr>
          <w:rtl w:val="true"/>
        </w:rPr>
        <w:t>کتاب الزکاة – شرائط الزکاة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التمکن علی العرف ومع الشک یعمل بالحالة السابقة اذا کان لها حالة سابقة یعنی بالاستصحاب ومع عدم العلم بالحالة السابقة فالاحوط اخراج الزکاة   </w:t>
      </w:r>
      <w:r>
        <w:rPr>
          <w:rStyle w:val="FootnoteAnchor"/>
          <w:rtl w:val="true"/>
        </w:rPr>
        <w:footnoteReference w:id="45"/>
      </w:r>
      <w:r>
        <w:rPr>
          <w:rFonts w:ascii="IRNazanin" w:hAnsi="IRNazanin" w:eastAsia="IRNazanin"/>
          <w:color w:val="111111"/>
          <w:sz w:val="28"/>
          <w:sz w:val="28"/>
          <w:szCs w:val="28"/>
          <w:rtl w:val="true"/>
          <w:lang w:bidi="fa-IR"/>
        </w:rPr>
        <w:t xml:space="preserve"> ، ذکرنا ان هذا تارة یتصور فی الشبهة الموضوعیة واخر فی المفهومیة واما اذا کانت موضوعیة فان کانت الحالة السابقة التمکن فیستصحب بقاء الحالة السابقة ویترتب علیه وجوب الزکاة وان کانت الحالة السابقة عدم التمکن من التصرف فیستصحب بقائه ویترتب علیه عدم وجوب الزکاة ، واما اذا کانت هناک حالتان متضادتان ویعلم المکلف اجمالا بانه متمکن من التصرف فی زمن وغیر متمکن منه فی زمن اخر ویشک فی تقدم احدهما علی الاخر کما اذا علم انه فی یوم الخمیس اما متمکن او غیر متمکن وکذلک الحال فی یوم الجمعة فان کان فی یوم الخمس متمکنا فقد ارتفع تمکنه فی یوم الجمعة بعروض عدم التمکن وان کان فی یوم الخمیس غیر متمکن فقد صار متمکنا فی یوم الجمعة وارتفع عدم تمکنه وفی یوم السبت هو یوم الشک فی بقاء کل منهما وحیث ان هذا الشک لیس شکا متمحضا فی البقاء فان الفرد المشکوک مرددا امره بین مقطوع البقاء ومقطوع الارتفاع فان الشک فی بقاء التمکن لیس متمحض لان التمکن امره دائر بین مقطوع الارتفاع اذا کان متمکن یوم الخمیس ومقطوع البقاء اذا کان متمکن فی یوم الجمعة فلا یکون الشک متمحضا فی بقاء هذا الفرد بحده الفردی وکذلک الحال فی الفرد الاخر یدور امره بین مقطوع البقاء ومقطوع الارتفاع ولا یکون الشک متمحضا فی بقائه فمن اجل ذلک لا یجری الاستصحاب لعدم تمامیة ارکان الاستصحاب منها الشک فی البقاء فمن اجل ذلک لا یجری الاستصحاب فی نفسه لا انهما یجریان ویسقطان من جهة المعارضة کما هو المعروف والمشهور فی اللسنة فالاستصحابان لا یجریان فی نفسه فعندئذ المرجع هو اصالة البراءة عن وجوب الزکاة فما ذکره الماتن قدس سره من الاحتیاط فلا یمکن المساعدة علیه هذا کله فی ما اذا کانت الشبهة موضوعیة</w:t>
      </w:r>
    </w:p>
    <w:p>
      <w:pPr>
        <w:pStyle w:val="BookText"/>
        <w:rPr/>
      </w:pPr>
      <w:r>
        <w:rPr>
          <w:rFonts w:ascii="IRNazanin" w:hAnsi="IRNazanin" w:eastAsia="IRNazanin"/>
          <w:color w:val="111111"/>
          <w:sz w:val="28"/>
          <w:sz w:val="28"/>
          <w:szCs w:val="28"/>
          <w:rtl w:val="true"/>
          <w:lang w:bidi="fa-IR"/>
        </w:rPr>
        <w:t xml:space="preserve">واما اذا کانت الشبهة 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اننا لا ندری ان اللفظ المتمکن موضوع لخصوص التمکن التکوینی او للجامع بینه وبین التمکن التشریعی ، الشک فی وضع اللفظ ولا ندری ان اللفظ موضوع للجامع او موضوع لخصوص الفرد فلا ندری بذلک فالمعنی الموضوع مردد بین الاقل والاکثر ففی مثل ذلک اذا کان المخصص منفصلً نقید موضوع العام بالمقدار المتیقن وهو الاقل فان العام قد خصص بمقدار الاقل جزما ویقید موضوع العام به وفی الزائد نشک فی التخصیص فلا مانع من التمسک بإصالة العموم بالنسبة الی الزائد والحکم بوجوب الزکاة ، فعندئذ المرجع الاصل اللفظی دون الاصل العملی نعم اذا لم یمکن التمسک بإصالة العموم اما من جهة اجمالها او بسبب اخر فالمرجع هو الاصل العملی وهو اصالة البراءة عن وجوب الزکاة هذا من ناحیة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التمسک بالاستصحاب فی الشبهات المفهومیة او لا یمکن التمسک بالاستصحاب فی الشبهات المفهومیة ، فقد ذکر السید الاستاذ قدس سره انه لا یمکن التمسک بالاستصحاب فی الشبهات المفهومیة اما الاستصحاب فی الحکم فمن جهة الشک فی موضوعه ومع الشک فی موضوع الحکم فلا یمکن جریان الاستصحاب بالحکم اما الاستصحاب فی الموضوع مثلا اذا شککنا ان الغروب هل هو موضوع لاستتار القرص فقط او موضوع لذهاب الحمرة المشرقیة فلا ندری ان لفظ الغروب موضوع لمعنی خاص او موضوع لمعنی اعم فذهاب الحمرة المشرقیة فان استتار القرص قد تحقق جزما وذهاب الحمرة المشرقیة لم یتحقق قطعا فلا شک لنا فاذا لا موضوع للاستصحاب فالشک غیر موجود حتی یستصحب ، وکذلک اذا شککنا فی مفهوم المشتق ان المشتق موضوع للمتلبس والمنقضی او موضوع لخصوص المتلبس بالمبدئ اذا شککنا فی ذلک فاذا فرضنا ان زید متلبس فی المبدئ ثم انقضی عنه المبدئ فنشک فی وجوب اکرامه فاستصحاب بقاء الوجوب لا یجری للشک فی موضوعه وان موضعه خصوص المتلبس قد انتفی او الجامع قد بقی فمن اجل ذلک الاستصحاب الحکمی لا یجری للشک فی موضوعه ، واما الاستصحاب فی الموضوع لا شک لنا فان زید متلبس بالمبدئ سابقا جزما والان انقضی عنه المبدئ جزما فلا شک لنا فمن اجل ذلک لا یجری الاستصحاب هکذا ذکره السید الاستاذ قدس الله نفسه ان الاستصحاب فی الشبهات الموضوعیة لا تجری مطلقا</w:t>
      </w:r>
    </w:p>
    <w:p>
      <w:pPr>
        <w:pStyle w:val="BookText"/>
        <w:rPr/>
      </w:pPr>
      <w:r>
        <w:rPr>
          <w:rFonts w:ascii="IRNazanin" w:hAnsi="IRNazanin" w:eastAsia="IRNazanin"/>
          <w:color w:val="111111"/>
          <w:sz w:val="28"/>
          <w:sz w:val="28"/>
          <w:szCs w:val="28"/>
          <w:rtl w:val="true"/>
          <w:lang w:bidi="fa-IR"/>
        </w:rPr>
        <w:t>ولکن ذکرنا فی بحث الاصول ان ما ذکره السید الاستاذ قدس سره من انکار الاستصحاب فی الشبهات المفهومیة مطلقا غیر تام فانه لابد من التفصیل فی المقام یجری الاستصحاب الموضوعی فی بعض الموارد ولا یجری فی بعض الموارد انکار الاستصحاب مطلقا غیر صحیح ، کما ان الاستصحاب لا یجری مطلقا ایضا فهنا مسألتان المسألة الاولی الشبهة المفهومیة یعنی الشک فی وضع اللفظ انه موضوع للمعنی الجامع او للمعنی الخاص المسالة الثانیة مدی احراز بقاء موضوع الاستصحاب</w:t>
      </w:r>
    </w:p>
    <w:p>
      <w:pPr>
        <w:pStyle w:val="BookText"/>
        <w:rPr/>
      </w:pPr>
      <w:r>
        <w:rPr>
          <w:rFonts w:ascii="IRNazanin" w:hAnsi="IRNazanin" w:eastAsia="IRNazanin"/>
          <w:color w:val="111111"/>
          <w:sz w:val="28"/>
          <w:sz w:val="28"/>
          <w:szCs w:val="28"/>
          <w:rtl w:val="true"/>
          <w:lang w:bidi="fa-IR"/>
        </w:rPr>
        <w:t xml:space="preserve">اما فی 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علائم الوضع من التبادر وعدم صحة السلب والاضطراد وما شاکل ذلک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المناسبات العرفیة الارتکازیة ولا ترتبط احدی المسألتین بالمسألة الاخری ، واذا فرضنا اننا شککنا ان خصوصیة التلبس بالمبدئ هل هی جهة تعلیلیة او جهة تقییدیة فان احرزنا انها جهة تعلیلیة بمناسبة الحکم والموضوع الارتکازی فبعد زوالها وانتفائها فالموضوع باقی فلا مانع من جریان الاستصحاب الحکمی ، واما اذا احرزنا ان هذه الخصوصیة جهة تقییدیة بنظر العرف والارتکاز العرفی فبانتفائها ینتفی الموضوع فلا موضوع فی المقام فلا یجری الاستصحاب ولا شبهة فی ان التلبس بالعلم من الخصوصیات التقییدیة وکذلک تلبس الشخص بالعدالة من الخصوصیات التقییدیة أی من الجهات التقییدیة واما مثل المتغیر الماء المتغیر بأحد اوصاف النجس فان خصوصیة التغیر بمناسبة الحکم والموضوع من الجهات التعلیلیة وموضوع النجاسة هو طبیعی المائع واما التلبس بالتغیر بأحد اوصاف النجس فهو من الجهة التعلیلیة فاذا انتفی هذه الخصوصیة فالموضوع باقی فاذا شککنا فی حکمه فلا مانع من استصحاب بقاء نجاسته ففی مثل هذه الموارد لا مانع من جریان الاستصحاب وان قلنا بان المشتق موضوع لخصوص المتلبس بالمبدئ بالفعل ولکن مناسبة الحکم والموضوع الارتکازی تعین ان هذه الخصوصیة جهة تعلیلیة ولیس بجهة تقییدیة وانتفائها لا یوجب انتفاء الموضوع ففی مثل هذه الموارد لا مانع من جریان الاستصحاب وان الشبهة موضوعیة فالنتیجة ان الاستصحاب لا یجری فی الشبهات الموضوعیة مطلقا فالقول بالإطلاق غیر تام کما ان القول بالجریان غیر تام لابد من ملاحظة کل مورد مستقل وتفصیل الکلام هنا</w:t>
      </w:r>
      <w:bookmarkStart w:id="46" w:name="pg4977_45526"/>
    </w:p>
    <w:p>
      <w:pPr>
        <w:pStyle w:val="Heading2"/>
        <w:numPr>
          <w:ilvl w:val="1"/>
          <w:numId w:val="1"/>
        </w:numPr>
        <w:rPr/>
      </w:pPr>
      <w:bookmarkStart w:id="47" w:name="__RefHeading___Toc306979_774463916"/>
      <w:bookmarkStart w:id="48" w:name="_Toc16"/>
      <w:bookmarkEnd w:id="46"/>
      <w:bookmarkEnd w:id="47"/>
      <w:r>
        <w:rPr>
          <w:rtl w:val="true"/>
        </w:rPr>
        <w:t>کتاب الزکاة – شرائط الزکاة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شرائط الزکاة</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النصاب   </w:t>
      </w:r>
      <w:r>
        <w:rPr>
          <w:rStyle w:val="FootnoteAnchor"/>
          <w:rtl w:val="true"/>
        </w:rPr>
        <w:footnoteReference w:id="46"/>
      </w:r>
      <w:r>
        <w:rPr>
          <w:rFonts w:ascii="IRNazanin" w:hAnsi="IRNazanin" w:eastAsia="IRNazanin"/>
          <w:color w:val="111111"/>
          <w:sz w:val="28"/>
          <w:sz w:val="28"/>
          <w:szCs w:val="28"/>
          <w:rtl w:val="true"/>
          <w:lang w:bidi="fa-IR"/>
        </w:rPr>
        <w:t xml:space="preserve"> ،لا شبهة فی ان النصاب معتبر فی جمیع انواع الزکاة فی زکاة النقدین والانعام الثلاثة والغلات الاربعة فی جمیع اقسامها النصاب معتبر ولا شبهة فیه وسوف یأتی الکلام فیها</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للولی الشرعی اخراج الزکاة فی غلات غیر البالغ یتیم کان اولا ذکر کان او انثی دون النقدین وفی زکاة مواشیه اشکال والاحوط الترک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یقع الکلام تارة فی النقدین واخری فی المواشی والاغنام وثالثة فی الغلات الاربعة ، اما النقدین فلا شبهة فی عدم استحباب الزکاة اخراج الزکاة اذا کان من اموال غیر البالغ فلا شبهة فی عدم استحباب زکاة مال الولی لعدم الدلیل علی ذلک اصلا بل الدلیل الروایات التی تدل علی نفی الزکاة فی مال الیتیم فان هذه الروایات ناصه فی عدم الزکاة باعتبار ان ظاهر هذه الروایات نفی حقیقة الزکاة ظاهر فی نفی الاستحباب ایضا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لا شبهة فی عدم استحباب استخراج الزکاة من النقدین اذا کان من اموال غیر البالغ ، واما المواشی والانعام الثلاثة فذهب جماعة الی الحاقها بالغلات الاربعة بل قد یدعی عدم القول بالفصل بینهما ولکن لا دلیل علی ذلک ایضا وعلی استحباب استخراج الزکاة فیها اذا کانت فی اموال غیر البالغ فلا دلیل علی استحباب استخراج الزکاة علی الولی اذا کانت المواشی من اموال الصبی غیر البالغ</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الغلات الاربعة فالمعروف والمشهور بین الاصحاب استحباب استخراج الزکاة فیها اذا کانت من اموال الصبی غیر البالغ بلا فرق ان یکون یتیما او لا ذکرا او انثی لا فرق المعروف والمشهور والذی علیه الاجماع استحباب الزکاة والعمدة فی المقام صحیحة زرارة ومحمد ابن مسلم انهما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فی الدین والمال الصامت شیء فأما الغلات فعلیهما الصدقة واجبة</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ظاهرة فی وجوب الزکاة واما الغلات فعلیهما هذه الکلمة ظاهرة فی الوجوب فان مناسبة الحکم والموضوع تقتضی ان المراد من الوجوب هو الثبوت فعلیهما الزکاة ثابتة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الوجوب ، فاذاً هذه الصحیحة تدل علی وجوب الزکاة فی الغلات الاربعة اذا کانت من اموال الصبی غیر البالغ ، ولکن فی مقابل ذلک موثقة ابی بصیر عن ابی عبد لله علیه السلام انه سمعه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 ، وإن بلغ الیتیم فلیس علیه لما مضی زکاة ولا علیه فیما بقی حتی یدرک ، فإذا أدرک فإنما علیه زکاة واحدة ثم کان علیه مثل ما علی غیره من الناس</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بوضوح علی نفی الزکاة فی الغلات الاربعة اذا کان من مال الیتیم بل هذه الموثقة ناصه فی نفی الوجوب وعلی هذا یمکن الجمع بین صحیحة زرارة ومحمد ابن مسلم وبین هذه الموثقة باعتبار ان هذه الموثقة ناصه فی نفی الوجوب واما الصحیحة ظاهرة فی الوجوب فنرفع الید عن ظهورها فی الوجوب ونحملها علی الاستحباب فاذا امکن جمع دلالی عرفی بینهما فلا تصل النوبة الی المعارضة والرجوع الی مرجحات باب المعارضة ، واما اذا قلنا بینهما معارضة وان الصحیحة تدل علی ثبوت الزکاة فی الغلات الاربعة من مال الیتیم واما الموثقة تدل علی نفی ثبوت الزکاة وبین ثبوت الزکاة ونفی ثبوتها تعارض فلا یمکن جمع دلالی عرفی بینهما وعلی هذا فلابد من الرجوع الی مرجحات باب المعارضة</w:t>
      </w:r>
    </w:p>
    <w:p>
      <w:pPr>
        <w:pStyle w:val="BookText"/>
        <w:rPr/>
      </w:pPr>
      <w:r>
        <w:rPr>
          <w:rFonts w:ascii="IRNazanin" w:hAnsi="IRNazanin" w:eastAsia="IRNazanin"/>
          <w:color w:val="111111"/>
          <w:sz w:val="28"/>
          <w:sz w:val="28"/>
          <w:szCs w:val="28"/>
          <w:rtl w:val="true"/>
          <w:lang w:bidi="fa-IR"/>
        </w:rPr>
        <w:t>قد یقال بحمل الموثقة علی التقیة ان الحمل علی التقیة وموافقة العامة من احد مرجحات باب المعارضة فاذا کان احد المتعارضین موافقا للعامة یحمل علی التقیة یؤخذ بالمخالف فاذا یؤخذ بصحیحة زرارة ومحمد ابن مسلم ویطرح موثقة ابی بصیر فأنها من جهة موافقتها للعامة فلابد من طرح ذلک ولکن هذا المرجح غیر ثابت فی المقام لان صاحب الوسائل وان نسب ذلک الی اکثر العامة ولکن ذکر السید الاستاذ قدس سره علی ما فی تقریر بحثه بعد الفحص لم نجد هذا التفصیل فی کلمات العامة ، وکیف ما کان فهذا الترجیح غیر ثابت فاذا بینهما معارضة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الاستاذ قدس سره علی ما فی تقریر بحثه ان الملاک فی التعارض بین الدلیلین هو فرز دلیلین منفصلین فرضهما متصلین ومجتمعین فاذا فرضنا انهما متصلان ومجتمعان فاذا اجتمعا اتصل احدهما بالأخر وکان بنظر العرف احدهما قرینة علی الاخر فعندئذ یمکن الجمع الدلالی العرفی بینهما وان لم یکن احدهما قرینة علی الاخر فهما متعارضان ومتهافتان ، الظاهر ان وقوع التعارض بین الدلیلین لا حاجة الی هذا الاعتراض فان الدلیلین ان کانا منفصلین وحیث انهما صادرین من متکلم واحد او بحکم المتکلم الواحد فیقع تعارض بینهما اولا فان مان نسبة احدهما الی الاخر نسبة المقید الی المطلق او الخاص الی العام او الظاهر الی الاظهر او المحکوم الی الحاکم او ما شاکل ذلک فلا تعارض بینهما فلا یسری التعارض من مرحلة الدلالة الی مرحلة السند فالتعارض غیر مستقر فیرتفع بالجمع الدلالی العرفی بینهما فلا حاجة الی هذا الاحتراز باعتبار ان کل من الدلیلین قد صدر من متکلم واحد حقیقة او حکما ان کان احدهما قرینة امکن الجمع الدلالی العرفی بینهما والا فتقع المعارضة بینهما وایضا ذکر جماعة من انه یمکن الجمع بین صحیحة زرارة ومحمد ابن مسلم وموثقة ابی بصیر یمکن الجمع بینهما بحمل الموثقة علی التقیة ، الظاهر ان فی هذا خلط بین مرجحات الدلالة ومرجحات السند فان الحمل علی التقیة من مرجحات السند ولیس من مرجحات الدلالة لکی یجمع بینهما بحمل احدهما علی التقیة وکیف ما کان فلو اغمضنا عن ما ذکرناه عن امکان الجمع الدلالی بینهما فتقع المعارضة بینهما ولا ترجیح لاحدهما علی الاخر وتسقطان معا من جهة المعارضة فالمرجع هو اطلاقات نفی الزکاة عن مال الیتیم ، ومع الاغماض عن ذلک نفی الزکاة عن مال الیتیم فأنها ظاهرة فی نفی حقیقة الزکاة تشمل الاستحباب ایضا فلا مانع من الحکم فی استحباب الزکاة فی مال الیتیم حتی فی الغلات الاربعة ثم بعد ذلک ذکر ، نعم اذا اتجر الولی فی ماله یستحب الزکاة ایضا وقد دلت علی ذلک جملة من الروایات</w:t>
      </w:r>
      <w:bookmarkStart w:id="49" w:name="pg4977_45529"/>
    </w:p>
    <w:p>
      <w:pPr>
        <w:pStyle w:val="BookText"/>
        <w:rPr/>
      </w:pPr>
      <w:bookmarkEnd w:id="49"/>
      <w:r>
        <w:rPr>
          <w:rFonts w:ascii="IRNazanin" w:hAnsi="IRNazanin" w:eastAsia="IRNazanin"/>
          <w:color w:val="111111"/>
          <w:sz w:val="28"/>
          <w:sz w:val="28"/>
          <w:szCs w:val="28"/>
          <w:rtl w:val="true"/>
          <w:lang w:bidi="fa-IR"/>
        </w:rPr>
        <w:t xml:space="preserve">منها صحیحة سعید قال سمعت ابا عبد 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ان یتجر به فان اتجر به فالربح للیتیم وان وضع فعلی الذی اتجر به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صحیحة محمد ابن مسلم قال قلت لابی عبد 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مال الیتیم زکاة قال لا الا ان تتجر به او تعمل</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ومها موثقة اسحاق ابن عمار قال قلت لابی عبد 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الیتیم یکون عندی فاتجر به فقال اذا حرکته فعلیک زکاته فقال قلت فانی احرکه ثمانیة اشهر وادعه اربعة اشهر فقال علیک زکاته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والروایات کثیرة فی هذا الباب تدل علی الزکاة فی مال الیتیم اذا اتجر به وظاهرها الوجوب فهل یمکن رفع الید عن هذا الوجوب بالروایات الاخر ، نعم هنا روایات کثیرة تدل علی عدم وجوب الزکاة فی مال التجارة یمکن التمسک بهذه الروایات علی عدم وجوب الزکاة فی مال الیتیم اذا اتجر به فان هذه الروایات موردها وان کان البالغ فاذا لم یجب الزکاة فی مال البالغ فی بمال الصبی طریق اولی</w:t>
      </w:r>
    </w:p>
    <w:p>
      <w:pPr>
        <w:pStyle w:val="Heading2"/>
        <w:numPr>
          <w:ilvl w:val="1"/>
          <w:numId w:val="1"/>
        </w:numPr>
        <w:rPr/>
      </w:pPr>
      <w:bookmarkStart w:id="50" w:name="__RefHeading___Toc306981_774463916"/>
      <w:bookmarkStart w:id="51" w:name="_Toc17"/>
      <w:bookmarkEnd w:id="50"/>
      <w:r>
        <w:rPr>
          <w:rtl w:val="true"/>
        </w:rPr>
        <w:t>کتاب الزکاة – شرائط الزکاة  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 شرائط الزکاة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المستفاد من الروایات التی تدل علی ان فی مال الیتیم اذا اتجر به  زکاة، هذه الروایات روایات کثیرة والمستفاد منها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الولی یقوم بالإتجار بمال الیتیم للیتیم یری فیه مصلحة للیتیم او لا یری  فیه مفسدة فان ولایة الولی کالأب والجد من قبل الاب ثابته حتی فی الامور التی لا  مصلحة فیه شرط ان لا تکون فیه مفسدة بینما ولایة الفقیه ثابته علی اموال الیتیم  فیما اذا کانت فیه مصلحة والا فلا ولایة له، فولایة الاب والجد من قبل الاب اوسع  من ولایة الحاکم الشرعی علی مال الیتیم فاذا قام الولی الشرعی بالإتجار والاستثمار  بمال الیتیم للیتیم ففی مثل ذلک لا شبهة فی الزکاة علی الیتیم فی الربح وهو مشمول  لهذه الروایات بل هو القدر المتیقن من هذه الروایات وهی ان یکون الاتجار بمال  الیتیم للیتیم فعندئذ اذا ربح فعلیه الزکاة،</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الولی الشرعی یتجر لنفسه لا للیتیم ویری فیه مصلحة یقوم بالإتجار لنفسه  فاذا اتجر لنفسه واذا ربح فعلیه الزکاة ویدخل فی الزکاة فی اموال التجارة فعلیه  الزکاة</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بالإتجار بمال الیتیم غیر الولی فتارة یکون باذن الولی فان کان باذن  الولی فالحال کما تقدم وان کان الاتجار للیتیم بمال الیتیم فالربح له وعلیه زکاته  وان کان الاتجار للولی فالربح للولی والزکاة علیه ویدخل فی زکاة اموال التجارة  واخری ان غیر الولی یقوم بالاتجار بمال الیتیم بغیر اذن الولی وهذا یتصور علی  قسمین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الولی یقوم بالاتجار بمال الیتیم فضولی وفی مثل ذلک هذا البیع غیر صحیح  وباطل لم یقع لا للتاجر والبائع ولا للیتیم فان کون هذا البیع للیتیم فبحاجة الی  اجازة فان اجاز الولی فصار البیع بیع الیتیم ویکون محکوم بالصحة ویکون الربح  للیتیم فعندئذ یکون الربح للیتیم بلا فرق کون الاجازة ناقلة او کاشفة او مسألة  اخری فاذا اجاز الولی هذا البیع للیتیم فصار البیع بیع الیتیم ومشمول لأدلة  الامضاء ویحکم بصحته والربح حینئذ للیتیم، ولکن قد ورد فی روایتین من هذه  الروایات ان الربح للیتیم والضمان علی التاجر الجمع بین الامرین مشکل فان الولی  اذا اجاز هذا البیع أی بیع الفضولی فیکون البیع بیع الیتیم فاذا صار هذا البیع بیع  الیتیم فالربح للیتیم ولا موضوع للضمان فان البائع لم یتلف من مال الیتیم شیء  وانما تصرف تصرفا اعتباری وهو البیع والمفروض ان البیع بالإجازة صار صحیحا وبیعا  للمالک وهو الیتیم والربح صار له اما ضمان البائع فلا وجه له اصلا الجمع بین  الضمان وبین زمان التاجر وکون الربح للیتیم الجمع بینهما غیر ممکن فی مثل هذا  البیع فانه اذا اجاز هذا البیع صار البیع للیتیم وصحیحا وکان الربح للیتیم ولا  موضوع للضمان لأنه لم یتلف من مال الیتیم شیء حتی یکون ضامن فاذا فی هذا الفرض لا  یتصور الجمع بین ضمان التاجر وکون الربح للیتیم وذکر السید الاستاذ قدس سره علی ما  فی تقریر بحثه ان هاتین الروایتین التی تدلان علی ان هل الضمان علی التاجر وهاتان  الروایتین تدلان علی اجازة هذا البیع فان هذا البیع الصادر من الفضولی فان اجاز  الولی الشرعی صار بیع صحیحا وکذا اذا اجاز الولی الحقیقی وهو الشارع فأیضا هذا  البیع صحیح وهاتان الروایتان تدلان علی ان الشارع اجاز هذا البیع بقرینة جعل الربح  للیتیم وهذا الربح لا یمکن ان یکون للیتیم الا اذا کان هذا البیع بیع الیتیم وکان  صحیحا فصحة هذا البیع تتوقف علی الاجازة اما من الولی الشرعی او من الولی الحقیقی  وهو الشارع، ولم یتعرض کیف یمکن الجمع بین ضمان التاجر وبین کون الربح للیتیم وان  الجمع بینهما غیر ممکن</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الولی یقوم بالاتجار بمال الیتیم لنفسه ببیع کلی او بشراء کلی یشتری مثلا  دارا او بستان بالثمن فی الذمة ولکن فی مقام تسلیم الثمن یعطی من مال الیتیم فهذا  البیع صحیح وهذا البیع للتاجر فانه اشتری شیء فی ذمته غایة الامر فی مقام الاداء  سلم الثمن من مال الیتیم ففی مثل ذلک لا شبهة بالضمان ولکن الربح له لیس للیتیم  فان هذا البیع صحیح للتاجر والربح له والضمان علیه فانه تصرف فی مال الیتیم واعطی  مال الیتیم ثمنا للمبیع ففی مثل ذلک یکون الربح للتاجر والضمان علی التاجر فلا  یمکن کون الربح فی هذا الفرد للیتیم لان البیع لیس للیتیم انما هو للتاجر کما اذا  اشتری شیء واعطی ثمنه من المال المغصوب هذا لا یضر بصحة البیع غایة الامر ذمته  مشغولة بالثمن الذی هو مال الغیر ففی مثل هذا الفرض یکون الربح للتاجر والضمان  ایضا علی التاجر ولا یعقل ان یکون الربح للیتیم والضمان علی التاجر کما ورد فی  هاتین الروایتین</w:t>
      </w:r>
    </w:p>
    <w:p>
      <w:pPr>
        <w:pStyle w:val="BookText"/>
        <w:rPr/>
      </w:pP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وبکیر عن ابی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 الا ان یتجر به فان اتجر به ففیه الزکاة والربح للیتیم وعلی  التاجر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مشکل لا یمکن لا فی الفرض الاول ولا فی الثانی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سعید السمال قال سمعت ابا عبد 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 الا ان یتجر به فان اتجر به فالربح  للیتیم واذا فعل الذی یتجر فان نقص المال فالضمان علی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بینهما فی کلا الفرضین لا یمکن ومن هنا لابد من رد علم هاتین الروایتین الی اهله  ولا یمکن الجمع بینهما، ومن ناحیة اخری ظاهر هذه الروایات وجوب الزکاة ولا یمکن  الاخذ بهذا الظهور فان زکاة اموال التجارة لا تجب علی البالغ فضلا عن غیر البالغ  من الیتیم وغیر الیتیم فان المأخوذ فی لسان هذه الروایة وان کان الیتیم الا انه لا  موضوعیة له فلعل اخذ الیتیم من جهة ان الغالب یکون لهم مال اما اذا لم یکن یتیم  فالمال غالبا لأبیه ولیس لإخوة فلعل اخذ الیتیم فی لسان الروایة من اجل هذه النکتة  فکیف ما کان فلا یری العرف خصوصیة للیتیم المناط غیر البالغ یتیم او غیره ذکرا کان  او انثی لا فرق من هذه الناحیة لکن وجوب الزکاة علی غیر البالغ لا یمکن الالتزام  به فان زکاة اموال التجارة لا تجب علی البالغین فکیف یمکن القول علی وجوبها علی  غیر البالغ فاذا الروایات التی تدل علی وجوب الزکاة فی اموال التجارة موضوع هذه  الروایات وان کان البالغ الا انه لابد من التعدی من موضع هذه الروایات الی غیر  البالغ ایضا بطریق اولی فان زکاة اموال التجارة اذا لم تجب علی البالغین فلا شبهة  فی عدم وجوبها علی غیر البالغین ایضا</w:t>
      </w:r>
      <w:bookmarkStart w:id="52" w:name="pg4977_45532"/>
    </w:p>
    <w:p>
      <w:pPr>
        <w:pStyle w:val="BookText"/>
        <w:rPr/>
      </w:pPr>
      <w:bookmarkEnd w:id="52"/>
      <w:r>
        <w:rPr>
          <w:rFonts w:ascii="IRNazanin" w:hAnsi="IRNazanin" w:eastAsia="IRNazanin"/>
          <w:color w:val="111111"/>
          <w:sz w:val="28"/>
          <w:sz w:val="28"/>
          <w:szCs w:val="28"/>
          <w:rtl w:val="true"/>
          <w:lang w:bidi="fa-IR"/>
        </w:rPr>
        <w:t>فالنتیجة انه لا شبهة فی عدم وجوب  الزکاة علی غیر البالغین</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الحمل فی غیر البالغ، الامر واضح فان المأخوذ بلسان الدلیل الیتیم والیتیم  لا یشمل الحمل لا یصدق هذا العنوان علی الحمل وعلی هذا فان کان للحمل مال او غلات  او مال التجارة فلا یستحب اخراج الزکاة عنه فإخراج الزکاة مستحب من غلات الیتیم او  من اموال تجارته واما بالنسبة الی الحمل فهو غیر مشمول لهذه الروایات فلا دلیل  علیه</w:t>
      </w:r>
    </w:p>
    <w:p>
      <w:pPr>
        <w:pStyle w:val="Heading2"/>
        <w:numPr>
          <w:ilvl w:val="1"/>
          <w:numId w:val="1"/>
        </w:numPr>
        <w:rPr/>
      </w:pPr>
      <w:bookmarkStart w:id="53" w:name="__RefHeading___Toc306983_774463916"/>
      <w:bookmarkStart w:id="54" w:name="_Toc18"/>
      <w:bookmarkEnd w:id="53"/>
      <w:r>
        <w:rPr>
          <w:rtl w:val="true"/>
        </w:rPr>
        <w:t xml:space="preserve">کتاب الزکاة </w:t>
      </w:r>
      <w:r>
        <w:rPr>
          <w:rtl w:val="true"/>
        </w:rPr>
        <w:t xml:space="preserve">- </w:t>
      </w:r>
      <w:r>
        <w:rPr>
          <w:rtl w:val="true"/>
        </w:rPr>
        <w:t>شرائط الزکاة 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ذکرنا ان هذه الروایات التی تدل علی وجوب الزکاة فی مال الیتیم اذا  اتجر به، فان الفاعل فی هذه الروایات مجهول وذکرنا ان الاتجار فی مال الیتیم ان  کان للیتیم وکان المتجر هو الولی فلا شبهة فی ان الزکاة فی مال الیتیم وان کانت  التجارة للولی فانه یری مصلحة فی ذلک فهو یقوم بالإتجار به فعندئذ الربح له  والزکاة علیه، وان کان المتجر به غیر الولی فان کان باذن الولی فالحال کما ذکرنا  واما اذا لم یکن باذن الولی فقد ذکرنا انه یتصور علی صورتین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اتجاره بمال الیتیم فضولی  والمعاملة الفضولیة فی نفسها فاسدة لا تقع للفضولی ولا للمالک الا بالاجازة فاذا  اجاز المالک او من بیده الاجازة صارت معاملة المالک والربح ایضا للمالک ولا فرق  بین ان یکون الفضولی قاصدا المعاملة لنفسه او للمالک او لا هذا ولا ذاک فعلی جمیع  التقادیر لا اثر لقصد الفضولی فان المناط انما هو باجازة من بیده الاجازة فاذا  اجاز الولی بمثل المقام فالمعاملة صحیحة وصارت معاملة الیتیم فانها مستندة الیه  بالاجازة وهی مشمولة للإطلاقات ادلة الامضاء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 وَحَرَّمَ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یحمل علی صحة المعاملة فالربح للیتیم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ورد فی روایتین من الربح للیتیم والضمان للتاجر فلا موضوع له  فی مثل ذلک فان الربح للیتیم ولا موضوع لضمان الفضولی فانه قد لا یکون مال الیتیم  بیده کما لو کان بید الولی وهو یبیع فضولا او کان المال بیده وهو لا یتصرف فیه بما  یوجب اتلافه او نقصانه وهو یتصرف تصرفا اعتباری بعت او اشتریت ففی مثل ذلک لا  موضوع للضمان اذ مجرد ما تحت ید الغاصب لا یوجب الضمان حتی اذا نقصت قیمته السوقیة  فهو غیر ضامن اذا لم ینقص من المال والواجب علیه رده الی مالکه فلا یتصور فیه  الضمان وما ورد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للیتیم والضمان علی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ینطبق علی هذا  الفرض أی فی باب الفضولی اذا کانت تجارة مال الیتیم فضولا وقد ذکر السید الاستاذ  قدس سره علی ما فی تقریر بحثه ان هذه الروایة أی صحیحة زرارة وبکیر تدل علی امضاء  عقد الفضولی فان امضائه قد یکون من الولی الشرعی وقد یکون من الولی الحقیقی وهو  الشارع المقدس فهذه الصحیحة تدل علی الامضاء والربح للیتیم فهو امضاء لهذه  المعاملة ومحکومة بالصحة ولکن حمل الروایة علی ذلک بحاجة الی قرینة والا فظاهر  الروایة الربح للیتیم ظاهره ان المعاملة صحیحة فی المرتبة السابقة حتی یکون ربحها  ومنافعها للیتیم أی للمالک وهو الظاهر من هذه الصحیحة مضافا الی ان الشارع امضی  هذه المعاملة، وهذا وان کان ممکن الا ان الروایة غیر ظاهرة فی ذلک فانها ظاهرة  بان المعاملة صحیحة فمن اجل ذلک یکون الربح للیتیم، وکیف ما کان الجمع بین الربح  والضمان فی هذا الفرض 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الاتجار فی  الذمة ولکن فی مقام التسلیم والتسلم فهو یسلم مال الیتیم کما لو انه باع طن من  الحنطة بما فی الذمة ولکن فی مقام التسلیم سلم طن من حنطة الیتیم او اشتری شیئا  بما فی الذمة ولکن فی مقام تسلیم الثمن سلم من مال الیتیم فعندئذ المعاملة صحیحة  ولکنه ضامن لمال الیتیم کما انه ضامن للثمن ایضا او للمثمن أیضا وهو ضامن لمال  الیتیم ولثمن المبیع او لنفس المبیع کما لو کان المبیع طن من الحنطة واعطها من مال  الیتیم فهو لیس مصداق للمبیع فان المبیع یبقی فی ذمته کما ان مال الیتیم یبقی  بذمته فهو ضامن للإمرین واما الربح له فان المعاملة صحیحة واذا ربح فالربح له  وعلیه زکاته، وهذا الجمع فإما الربح للتاجر وکذا الضمان علیه ولیس ان الربح  للمالک وهو الیتیم والضمان للتاجر فاذاً ما فی الصحیحة لا ینطبق علی هذه الصورة  ایضا من ان الربح للیتیم والضمان علی التاجر ففی هذه الصورة الربح للتاجر والضمان  علیه ایضا فالنتیجة انه لا مورد لهذه الصحیحة فمن اجل ذلک قلنا لابد من رد علیمها  الی اهلها ولا ندری ما هو مقصود الامام علیه 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موثقة إسحاق بن عمار، عن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عنده مال الیتیم فیتجر به،  أیضمنه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لعمری لا أجمع علیه  خصلتین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والزکاة</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هذه الصورة قد جمع علی التاجر خصلتان الزکاة فی مال التجارة فانه اتجر به  وتجارته صحیحة فاذا ربح فعلیه زکاة مال التجارة وعلیه ضمان ففی هذه الصورة قد جمع  بین الخصلتین وهما الزکاة ومال التجارة فمن اجل ذلک ما هو مقصود الامام علیه  السلام لا ندری فمن اجل ذلک رد علمه لهم علیهم السلام ا حمله علی سائر الموارد ولا  یشمل مثل هذا المورد، وکیف ما کان فصحیحة زرارة وبکیر وموثقة سماعة لا یمکن الاخذ  بظاهرهما </w:t>
      </w:r>
      <w:r>
        <w:rPr>
          <w:rFonts w:eastAsia="IRNazanin" w:cs="IRNazanin"/>
          <w:color w:val="111111"/>
          <w:sz w:val="28"/>
          <w:szCs w:val="28"/>
          <w:rtl w:val="true"/>
          <w:lang w:bidi="fa-IR"/>
        </w:rPr>
        <w:t>.</w:t>
      </w:r>
      <w:bookmarkStart w:id="55" w:name="pg4977_45535"/>
    </w:p>
    <w:p>
      <w:pPr>
        <w:pStyle w:val="Heading2"/>
        <w:numPr>
          <w:ilvl w:val="1"/>
          <w:numId w:val="1"/>
        </w:numPr>
        <w:rPr/>
      </w:pPr>
      <w:bookmarkStart w:id="56" w:name="__RefHeading___Toc306985_774463916"/>
      <w:bookmarkStart w:id="57" w:name="_Toc19"/>
      <w:bookmarkEnd w:id="55"/>
      <w:bookmarkEnd w:id="56"/>
      <w:r>
        <w:rPr>
          <w:rtl w:val="true"/>
        </w:rPr>
        <w:t xml:space="preserve">کتاب الزکاة </w:t>
      </w:r>
      <w:r>
        <w:rPr>
          <w:rtl w:val="true"/>
        </w:rPr>
        <w:t xml:space="preserve">- </w:t>
      </w:r>
      <w:r>
        <w:rPr>
          <w:rtl w:val="true"/>
        </w:rPr>
        <w:t>شرائط الزکاة 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الشرعی اخراج الزکاة من مال التجارة للمجنون دون غیره من  النقدین، وقد دل علی ذلک جملة من الروایات وهی محمولة علی الاستحباب وان  کان ظاهرها الوجوب، قد اللحق بعضهم المجنون بالسفیه فی اخراج زکاة الغلاة ایضا  ولکن تقدم انه لم یثبت بالنسبة للسبیل فضلا عن ان یتعد عن مورده الی سائر الموارد  وکیف ما کان فاستحباب اخراج الزکاة من مال التجارة للمجنون ثابت واما بالنسبة الی  الغلاة فهو غیر ثابت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وجوب الزکاة علی المغمی علیه فی اثناء الحول وکذا السکران ، فان الاغماء والسکر لا یقطعان الحول فی ما یعتبر فیه الحول ولا  یقطعان الوجوب فلا شبهة فی وجوب الزکاة علی النائم انما الاشکال فی المغمی علیه هل  هو ملحق بالنائم او انه ملحق بالمجنون وذکر السید الاستاذ قدس سره علی ما جاء فی  تقریر بحثه ان هناک شروط للوجب کالبلوغ والعقل ونحوهما فان هذه الشروط شروط وجوب  الزکاة فی مرحلة الجعل شروط للوجوب فی مرحلة الجعل وللملاک فی مرحلة المبادئ وهنا  شروط لفعلیة التکلیف والوجوب کالقدرة وعدم الاغماء بل عدم السکر والغفلة والنسیان  فان السکر مانع وکذا الاغماء مانع عن فعلیة التکلیف وکذا الغفلة والنسیان،  والجامع هو ان المکلف غیر قادر علی التکلیف وعاجز عنه فاذا کان المکلف مغمی علیه  او سکران او غافلا او ناسیا فلا یکون قادرا علی التکلیف ولا یمکن توجیه التکلیف  الیه لانه من توجیه التکلیف الی العاجز وهو قبیح، فاذاً القدرة شرط للتکلیف  والمعروف والمشهور بین الاصحاب شرط للتکلیف دون املاک فان البلوغ کما انه شرط  للتکلیف فی مرحلة الجعل شرط للملاط فی مرحلة المبادئ واما القدرة فهی شرط للتکلیف  الفعلی فقط ولم یکن شرط للملاک فاذا سقط التکلیف بالعجز او بالإغماء او بالسکر او  بالغفلة او بالنسیان او بالنوم فالساقط هو التکلیف دون الملاک، وقد اشکل علیه  السید الاستاذ قدس سره علی ما فی تقریر بحثه فان السید الاستاذ قد قبل اصل المطلب  فانه قدس سره یری ان القدرة شرط للتکلیف الفعلی من جهة قبح تکلیف العاجز ولکن اشکل  علی المشهور لان المشهور یقول بسقوط التکلیف فی حال العجز مع بقاء الملاک واشکل  علیه السید الاستاذ قده فان التکلیف اذا سقط فلا طریق لنا الی احراز الملاک فکما  یحتمل بقاء الملاک یحتمل سقوطه ایضا فما هو المشهور من ان التکلیف ساقط فی ماذا  کان المکلف عاجزا اما الملاک فهو باقی فلا یمکن المساعدة علیه،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وللمناقشة فیه مجال</w:t>
      </w:r>
    </w:p>
    <w:p>
      <w:pPr>
        <w:pStyle w:val="BookText"/>
        <w:rPr/>
      </w:pPr>
      <w:r>
        <w:rPr>
          <w:rFonts w:ascii="IRNazanin" w:hAnsi="IRNazanin" w:eastAsia="IRNazanin"/>
          <w:color w:val="111111"/>
          <w:sz w:val="28"/>
          <w:sz w:val="28"/>
          <w:szCs w:val="28"/>
          <w:rtl w:val="true"/>
          <w:lang w:bidi="fa-IR"/>
        </w:rPr>
        <w:t>اما شروط الوجوب کالبلوغ والعقل والسفر ودخول الوقت وما شاکل ذلک  فانها شروط للجعل وشروط للحکم فی مرحلة الجعل ولاتصاف الفعل بالملاک فی مرحلة  المبادئ وهذا مما لا شبهة فیه فکل قید اخر ذی لسان الدلیل فی مقام الجعل فهو شرط  للوجوب فی هذه المرحلة وشرط للملاک فی مرحلة المبادی وفعلیة الحکم انما هی بفعلیة  هذه الشروط فان الشروط المأخوذة فی لسان الدلیل فی مرحلة الجعل مفروضة الوجود  ففعلیة هذه الشروط توجب فعلیة الحکم مثلا وجوب الحج مشروط بالبلوغ والعقل  والاستطاعة فهذه الشروط شروط فی مرحلة الجعل للحکم وللملاک معا وفعلیة وجوب الحج  منوطة بفعلیة هذه الشروط فی الخارج فاذا بلغ المکلف وکان عاقلا ومستطیعا وجب علیه  الحج فعلا ومعنی وجوب الحج علیه فعلا فاعلیة وجوب الحج والا فالوجوب لا یوجد فی  الخارج لان الوجوب امر اعتباری انما یکون موجودا فی عالم الذهن والاعتبار ولا یمکن  وجوده فی الخارج والا لکان امرا خارجی والمراد من فعلیة الوجوب فعلیة فاعلیته یعنی  ان وجوب الحج صار فاعلا ومحرکا للمکلف للإتیان به واما قبل وجود هذه الشروط فی  الخارج فلا یکون وجوب الحج محرکا ولا داعیا ولا فاعلا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فقد ذکرنا ان القدرة کالبلوغ فکما ان البلوغ شرط للحکم فی  مرحلة الجعل وللملاک فی مرحلة المبادئ فالقدرة ایضا کذلک غایة الامر ان الحاکم به  العقل دون الشرع، فان شروط فعلیة الحکم نفس الشروط المأخوذة فی مرحلة الجعل وهی  شروط لفعلیة الحکم فإنما هی بفعلة هذه الشروط واما فعلیة شیئا اخر لا ربط له  بالحکم فالقدرة اذا لم تکن مأخوذة فی مرحلة الجعل شرطا للحکم وللملاک فی مرحلة  المبادئ فلا یعقل ان تکون دخیلة فی فعلیة الحکم فان فعلیة الحکم تدور مدار فعلیة  الشروط المأخوذة فی مرحلة الجعل فان هذه الشروط اذا صارت فعلیة فالحکم ایضا فعلی  یعنی فاعلیته ومحرکیته واما اذا لم تکن هذه الشروط فعلیة فالحکم ایضا لا یکون  محرکا وداعیا، ومن جانب اخر ان الناسی والغافل لا یکون مکلف فی الواقع یعنی ان  التکلیف غیر مجعول لهما فان الصلاة واجبة علی البالغ العاقل القادر الداخل علیه  الوقت اذا لم یکون عاصیا ولم یکن مضطرا او مکرها فلا یکون الناسی مکلفا لا ان  النسیان مانع عن فعلیة التکلیف ولا ان الغفلة مانعة عن فعلیة التکلیف فان التکلیف  لم یجعل اصلا للناسی ولا للغافل ولا للمضطر زلا للمکره ولا للمخطئ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الغفلة والنسیان مانعة عن فعلیة التکلیف  ومعنی ذلک ان الناسی مکلف فی الواقع ولکن مع النسیان لا یکون التکلیف فعلیا  والغافل مکلف فالأمر لیس کذلک </w:t>
      </w:r>
      <w:r>
        <w:rPr>
          <w:rFonts w:eastAsia="IRNazanin" w:cs="IRNazanin"/>
          <w:color w:val="111111"/>
          <w:sz w:val="28"/>
          <w:szCs w:val="28"/>
          <w:rtl w:val="true"/>
          <w:lang w:bidi="fa-IR"/>
        </w:rPr>
        <w:t>.</w:t>
      </w:r>
      <w:bookmarkStart w:id="58" w:name="pg4977_45537"/>
    </w:p>
    <w:p>
      <w:pPr>
        <w:pStyle w:val="Heading2"/>
        <w:numPr>
          <w:ilvl w:val="1"/>
          <w:numId w:val="1"/>
        </w:numPr>
        <w:rPr/>
      </w:pPr>
      <w:bookmarkStart w:id="59" w:name="__RefHeading___Toc306987_774463916"/>
      <w:bookmarkStart w:id="60" w:name="_Toc20"/>
      <w:bookmarkEnd w:id="58"/>
      <w:bookmarkEnd w:id="59"/>
      <w:r>
        <w:rPr>
          <w:rtl w:val="true"/>
        </w:rPr>
        <w:t xml:space="preserve">کتاب الزکاة </w:t>
      </w:r>
      <w:r>
        <w:rPr>
          <w:rtl w:val="true"/>
        </w:rPr>
        <w:t xml:space="preserve">- </w:t>
      </w:r>
      <w:r>
        <w:rPr>
          <w:rtl w:val="true"/>
        </w:rPr>
        <w:t>شرائط الزکاة بحث الفقه</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کعنوان الناسی والغافل والمکره ونحوه من العناوین  الخاصة فأنها بمقتضی ادلتها مستثناة من الادلة العاملة للإحکام الشرعیة ومن  مطلقاتها فان مطلقاتها قد قیدت اذا لم یکون البالغ ناسیا او غافلا ولا یکون مضطرا  ولا مکرها وایضا ذکرنا ان القدرة شرط شرعی کالبلوغ والعقل ومأخوذة فی موضوع الحکم  مفروضة الوجود ولکن مصادیق القدرة فی الخارج تختلف فان المکلف اذا کان نائما فهو  عاجز واذا کان المغمی علیه فهو عاجز فمعناه ان الحکم لیس فعلیا فی حقه واذا کان  سکران فهو عاجز اذ ان الحکم لیس فعلیا بحقه وتوجیه الحکم له لغوا، وذکرنا ان کل  قید اخذ بلسان الدلیل فهو شرط فی جعل الحکم وللملاک فی مرحلة المبادئ وفعلیة الحکم  فی الخارج تدور مدار فعلیة الشروط فی الخارج فاذا وجدت صار الحکم فعلی أی فاعلیته  والا فذات الحکم امر اعتباری لا یعقل وجوده فی الخارج وانما هو موجود فی عالم الذهن  والاعتبار فقط ولا یعقل ان یوجد فی الخارج والا لکان خارجی ولم یکن اعتباری وهذا  خلف ومعنی فعلیة الحکم یعنی فعلیة فاعلیته یعنی انه محرک وداعی للعبد فاذا صار  موضوعه بتمام قیوده المأخوذة فی مرحلة الجعل فعلی فصارت فاعلیته وداعویته فعلیة  ویدعوا المکلف الی الاتیان بالواجب او ترک الحرام، فالإغماء بعنوانه لم یؤخذ  بلسان الدلیل بل هذه الامور من مصادیق القدرة فانها مأخوذة فی لسان الدلیل ولکن  فعلیة القدرة فی الخارج لا یمکن الا بفعلیة جمیع مصادیقها فاذا کان المکلف مغمی  علیه فلا تکون القدرة فعلیة واذا کان نائما فلا یکون فعلیا واذا کان سکرانا لا  تکون القدرة فعلیة</w:t>
      </w:r>
    </w:p>
    <w:p>
      <w:pPr>
        <w:pStyle w:val="BookText"/>
        <w:rPr/>
      </w:pPr>
      <w:r>
        <w:rPr>
          <w:rFonts w:ascii="IRNazanin" w:hAnsi="IRNazanin" w:eastAsia="IRNazanin"/>
          <w:color w:val="111111"/>
          <w:sz w:val="28"/>
          <w:sz w:val="28"/>
          <w:szCs w:val="28"/>
          <w:rtl w:val="true"/>
          <w:lang w:bidi="fa-IR"/>
        </w:rPr>
        <w:t xml:space="preserve">ثم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الامور أی النائم والسکران  والمغمی علیه تارة بالنسبة الی الاحکام الموقتة کالصلاة ونحوها واخری بالنسبة الی  الاحکام الغیر موقتة، اما بالنسبة الی الاحکام الموقتة کالصلاة مثلا فاذا فرضنا  انه نام قبل الزوال وبقی الی الغروب فعندئذ یقع الکلام کیف یکون القضاء واجبا فانه  لم یکن مکلفا بالإداء فکیف یجب علیه القضاء وکذا لو کان مغمی علیه فی طول الوقت او  سکران فی طول الوقت فانه غیر قادر والحکم الواقعی وان کان ثابتا فی مرحلة الجعل  ولکنه لا یکون فعلیا من جهة عدم فعلیة القدرة وهو عاجز وغیر قادر، واخری بالنسبة  الی الاحکام الغیر موقتة کوجوب الزکاة فان مبدئه وان کان معلوما الا انه بحسب  المنتهی لیس له حدود وان مبدئ وجوب الزکاة هو بلوغها حد النصاب کما فی المواشی  والنقدین والغلاة وایضا تعلق الزکاة فی الغلاة انما هو بانعقاد الحب او بصدق التمر  او بصدق العنب وما شاکل ذلک فاذا صدق علیه عنوان الحنطة او الشعیر او العنب فتعلقت  الزکاة به من هذا الحین فللملاک اخراج الزکاة من هذا الحین ویسلمها الی الحاکم  الشرعی ولا یجب علی الملاک تربیته وادارته ولا یجب علی المالک بالنسبة الی حصة  الفقراء فان الشارع جعل عشر منها او نصف عشر للفقراء فهو ملک للفقراء ولیس ملک  للمالک وکذلک الحال فی سائر الاموال الزکویة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اذا فرضنا ان المکلف  حین وجوب الزکاة نائم او مغمی علیه او سکران فبطبیعة الحال الوجوب لا یکون متوجها  الیه لانه عاجز عن امتثاله ولکن بعد ارتفاع العذر فلا مانع من التمسک باطلاق دلیل  وجوب الزکاة فهو مشمول لوجوب الزکاة بقاءً، والظاهر ان هذا التعبیر تعبیر مسامحی  ان فعلیة الحکم انما هی بفعلیة الموضوع وموضوع وجوب الزکاة امران الاول قدرة  المکلف الثانی بلوغ المال حد النصاب فاذا تحقق کلا الامرین فی الخارج صار وجوب  الزکاة فعلیا فاذا فرضنا ان المکلف عاجز فلا یکون وجوب الزکاة فعلی فی حقه اذا کان  نائما فلا یکون وجوب الزکاة فعلیا فی حقه ولا یکون الوجوب متوجها الیه وکذا المغمی  علیه والسکران، فمتی ارتفع العذر وصار قادرا صار الحکم فعلیا من هذا الحین ولیس  ان الحکم فعلی وغیر مشمول له فلابد من تحقق الموضوع بکلا فردیه، والنتیجة ان  النصاب اذا تحقق ففعلیة وجوب الزکاة تتوقف علی قدرة المکلف فاذا ارتفع العذر عنه  وصار قادرا یکون وجوب الزکاة فعلی فی حقه من هذا الحین لا انه مشمول لوجوب الزکاة  بقاءً فان الفعلیة حدثة من حین حدوث القدرة وتحققها لیس ان الفعلیة حدثة وبقیة،  وکیف ما کان ففی العبارة مسامحة </w:t>
      </w:r>
      <w:r>
        <w:rPr>
          <w:rFonts w:eastAsia="IRNazanin" w:cs="IRNazanin"/>
          <w:color w:val="111111"/>
          <w:sz w:val="28"/>
          <w:szCs w:val="28"/>
          <w:rtl w:val="true"/>
          <w:lang w:bidi="fa-IR"/>
        </w:rPr>
        <w:t>.</w:t>
      </w:r>
      <w:bookmarkStart w:id="61" w:name="pg4977_45539"/>
    </w:p>
    <w:p>
      <w:pPr>
        <w:pStyle w:val="BookText"/>
        <w:rPr/>
      </w:pPr>
      <w:bookmarkEnd w:id="61"/>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تجب الزکاة علی العبد لا تجب الزکاة علی سیده فی ما یملک، فان العبد اذا قلنا انه مالک فلا تجب علیه زکاته ولا علی مولاه  فقد دل علی ذلک روایات وقد تقدم الکلام بها، نعم لو لم یملک العبد وان ماله ملک  للسید ففی مثل ذلک قلنا ان الظاهر وجوب الزکاة علی السید لانه ملکه وقد تقدم ذلک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تعلق الزکاة حین بلوغ المکلف ان الزکاة تعلقت او لم تتعلق، تارة یکون زمان البلوغ معلوما وزمان التعلق مجهولا ولا ندری ان  تعلقها قبل زمان البلوغ او فی زمانه او متأخرا عنه، واخری یکون بالعکس زمان  التعلق معلوم ولکن زمان البلوغ مردد بین ان یکون قبل التعلق او بعده، وثالثا زمان  کلیهما مجهول ومردد والشک فی تقدم احدهما علی الاخر </w:t>
      </w:r>
      <w:r>
        <w:rPr>
          <w:rFonts w:eastAsia="IRNazanin" w:cs="IRNazanin"/>
          <w:color w:val="111111"/>
          <w:sz w:val="28"/>
          <w:szCs w:val="28"/>
          <w:rtl w:val="true"/>
          <w:lang w:bidi="fa-IR"/>
        </w:rPr>
        <w:t>.</w:t>
      </w:r>
    </w:p>
    <w:p>
      <w:pPr>
        <w:pStyle w:val="Heading2"/>
        <w:numPr>
          <w:ilvl w:val="1"/>
          <w:numId w:val="1"/>
        </w:numPr>
        <w:rPr/>
      </w:pPr>
      <w:bookmarkStart w:id="62" w:name="__RefHeading___Toc306989_774463916"/>
      <w:bookmarkStart w:id="63" w:name="_Toc21"/>
      <w:bookmarkEnd w:id="62"/>
      <w:r>
        <w:rPr>
          <w:rtl w:val="true"/>
        </w:rPr>
        <w:t xml:space="preserve">کتاب الزکاة </w:t>
      </w:r>
      <w:r>
        <w:rPr>
          <w:rtl w:val="true"/>
        </w:rPr>
        <w:t xml:space="preserve">- </w:t>
      </w:r>
      <w:r>
        <w:rPr>
          <w:rtl w:val="true"/>
        </w:rPr>
        <w:t>شرائط الزکاة بحث الفقه</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شک حین البلوغ فی مجیئ وقت التعلق من صدق  الاسم من عدمه ولو علم تاریخ البلوغ وشک فی سبق التعلق علیه او تأخره عنه ففی وجوب  اخراج الزکاة اشکال، ثم احتاط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الاخراج والمتصور فی هذه المسألة صور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البلوغ  معلوما فنعلم ان المالک بلغ یوم الجمعة ولکن تاریخه الزمنی للتعلق مجهول ولا ندری  ان التعلق فی یوم الخمیس حتی تجب الزکاة او التعلق فی یوم السبت حتی لا تجب فتاریخ  التعلق مردد بین ان یکون مقدما علی تاریخ البلوغ او مؤخر</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التعلق معلوم ونعلم ان الزکاة تعلقت فی یوم  الجمعة مثلا ولکن لا نعلم بلوغ المالک وانه فی یوم الخمیس او السبت</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کلا الحادثین  مجهول فکما ان تاریخ البلوغ مجهول وکذا تاریخ التعلق ایضا مجهول والشک انما هو فی  تقدم وتأخر احدهما علی الاخر</w:t>
      </w:r>
    </w:p>
    <w:p>
      <w:pPr>
        <w:pStyle w:val="BookText"/>
        <w:rPr/>
      </w:pPr>
      <w:r>
        <w:rPr>
          <w:rFonts w:ascii="IRNazanin" w:hAnsi="IRNazanin" w:eastAsia="IRNazanin"/>
          <w:color w:val="111111"/>
          <w:sz w:val="28"/>
          <w:sz w:val="28"/>
          <w:szCs w:val="28"/>
          <w:rtl w:val="true"/>
          <w:lang w:bidi="fa-IR"/>
        </w:rPr>
        <w:t xml:space="preserve">ففی الصورة الاولی هل یجری استصحاب عدم التعلق الی زمان البلوغ ویتصور  علی فروض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الشک فی اصل عدم  التعلق بنحو صرف الوجود وبنحو صرف العدم أی العدم المحمول واخری یکون اخری یکون  عدم التعلق مضافا الی زمان البلوغ وفی هذا الفرض تارة یکون زمان البلوغ قیدا لهذا  العدم أی لوحظ زمان البلوغ بنحو الموضوعیة والقیدیة فیکون قیدا لعدم التعلق واخری  یکون زمان البلوغ ملحوظ بنحو المعرفیة والمرآتیة الی واقعه بدون ان یکون قیدا  للعدم، اما علی الاول فلا مانع من استصحاب عدم التعلق الی واقع زمان البلوغ وهذا  الاستصحاب وان لم یثبت تأخر التعلق عن البلوغ الا علی القول بالاصل المثبت الا ان  هذا الاستصحاب ینفی الموضوع فان موضوع وجوب الزکاة مرکب من بلوغ المالک بنحو صرف  الوجوب وتعلق الزکاة بنحو صرف الوجوب فاذا کان الحادثان فی زمن واحد بدون اخذ أی  عنوان اخر فقد تحقق الموضوع نفی هذا الموضوع تارة یکون بنفی احدی جزئیه او کلا  جزئیه والنفی تارة یکون بالوجدان وتارة یکون بالتعبد، وعلی هذا استصحاب عدم  التعلق فی طول الزمان الی زمان واقع زمان البلوغ فهذا الاستصحاب ینفی الموضوع وهذا  یکفی فی جریان الاستصحاب کما انه یکفی فی جریان الاستصحاب اذا کان المستصحب اثبات  الموضوع کذلک یکفی فی جریانه اذا کان المستصحب نفی الموضوع لا مانع من ذلک فهذا  الاستصحاب یجری بمفاده نفی موضوع وجوب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زمان البلوغ  قیدا لعدم التعلق وزمان البلوغ ملحوظا بنحو الموضوعیة والقیدیة وعدم التعلق المقید  بزمان البلوغ فلا حالة سابقة له لکی یجری الاستصحاب فی هذا المقید فانه لیس له  حالة سابقة لکی یجری استصحاب بقائها فلا یجری الاستصحاب من هذه الناحیة لعدم  تمامیة ارکانه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اخذ الزمان  قیدا لعدم التعلق بل هو ظرف أی الزمان ملحوظ بنحو المعرفیة والمرآتیة لواقعه  فالمستثنی فی عدم التعلق بنحو العدم المحمولی فی هذا الزمان وهذا الاستصحاب لا  یثبت تأخر التعلق عن البلوغ الا علی القول بالاصل المثبت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یترتب علی هذا الاستصحاب نفی الموضوع ؟ الظاهر بل المقطوع انه لا  یترتب علیه لان نفی الموضوع اذا کان الموضوع هو نفی الطبیعی من اثار العقل لنفی  الفرد ولیس من الاثار الشرعیة حتی یمکن اثباته بالاستصحاب کما ان اثبات الکلی من  اثار اثبات فرده عقلا ولیس من اثار اثبات فرده شرعا باستصحاب بقاء زید لا یمکن  استصحاب بقاء الانسان شرعا فان وجود الانسان من اثار فرد الانسان عقلا لان بقاء  زید یستلزم بقاء الانسان عقلا ولیس من اثاره شرعا فکذلک نفی الموضوع اذا کان  الموضوع الکلی الطبیعی، فمن اجل ذلک هذا الاستصحاب لا یجری وانه یختلف عن  الاستصحاب فی الفرض الاول وان المستصحب فی الاول لیس هو حصة من الموضوع بل هو نفی  الموضوع استصحاب عدم التعلق فی طول وعموم الزمان الی واقع زمان البلوغ وهذا  الاستصحاب نفی التعلق فی نفس هذا الزمان فقط فالمستصحب فی هذا الاستصحاب نفی الفرد  ونفی الفرد لا یستلزم نفی الکلی شرعا لان نفی الکلی لیس من الاثار الشرعیة لنفی  الفرد فلا یجری هذا الاستصحاب</w:t>
      </w:r>
      <w:bookmarkStart w:id="64" w:name="pg4977_45542"/>
    </w:p>
    <w:p>
      <w:pPr>
        <w:pStyle w:val="BookText"/>
        <w:rPr/>
      </w:pPr>
      <w:bookmarkEnd w:id="64"/>
      <w:r>
        <w:rPr>
          <w:rFonts w:ascii="IRNazanin" w:hAnsi="IRNazanin" w:eastAsia="IRNazanin"/>
          <w:color w:val="111111"/>
          <w:sz w:val="28"/>
          <w:sz w:val="28"/>
          <w:szCs w:val="28"/>
          <w:rtl w:val="true"/>
          <w:lang w:bidi="fa-IR"/>
        </w:rPr>
        <w:t xml:space="preserve">واما الصورة الثانیة وهی ما اذا کان زمان التعلق معلوما وزمان البلوغ  مجهولا فتارة یکون الشک فی اصل وجود البلوغ بقطع النظر عن زمان التعلق واخری یکون  الشک فی وجود البلوغ فی زمان التعلق ففی هذه الصورة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الزکاة افتی بذلک والفرق بین هذه الصورة والصورة الاولی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حجیة  اصالة التأخر ولهذا استشکل فی وجوب اخراج الزکاة اما فی هذه الصورة اصالة تأخر  البلوغ عن التعلق لا محال اثره وجوب الزکاة فان البلوغ متأخر عن التعلق لهذا فرق  بین هذه الصورة والصورة الاولی وما ذکرناه من الفروض فی الصورة الاولی یجری فی هذه  الصورة ایضا ولکن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کلام </w:t>
      </w:r>
      <w:r>
        <w:rPr>
          <w:rFonts w:eastAsia="IRNazanin" w:cs="IRNazanin"/>
          <w:color w:val="111111"/>
          <w:sz w:val="28"/>
          <w:szCs w:val="28"/>
          <w:rtl w:val="true"/>
          <w:lang w:bidi="fa-IR"/>
        </w:rPr>
        <w:t>.</w:t>
      </w:r>
    </w:p>
    <w:p>
      <w:pPr>
        <w:pStyle w:val="Heading2"/>
        <w:numPr>
          <w:ilvl w:val="1"/>
          <w:numId w:val="1"/>
        </w:numPr>
        <w:rPr/>
      </w:pPr>
      <w:bookmarkStart w:id="65" w:name="__RefHeading___Toc306991_774463916"/>
      <w:bookmarkStart w:id="66" w:name="_Toc22"/>
      <w:bookmarkEnd w:id="65"/>
      <w:r>
        <w:rPr>
          <w:rtl w:val="true"/>
        </w:rPr>
        <w:t xml:space="preserve">کتاب الزکاة </w:t>
      </w:r>
      <w:r>
        <w:rPr>
          <w:rtl w:val="true"/>
        </w:rPr>
        <w:t xml:space="preserve">- </w:t>
      </w:r>
      <w:r>
        <w:rPr>
          <w:rtl w:val="true"/>
        </w:rPr>
        <w:t>شرائط الزکاة بحث الفقه</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ان موضوع الزکاة مرکب من صرف وجود تعلق الزکاة فی مال  المالک البالغ حد النصاب وکون المالک بالغا والوجه فی ذلک ان البلوغ وان کان صفتا  للمالک لکنه لیس نعتا للتعلق وکذلک التعلق لیس صفة ونعتا للبلوغ فالمأخوذ فی موضوع  وجوب الزکاة صرف التعلق وصرف البلوغ ومتی تحقق التعلق وتحقق البلوغ فی زمان تحقق  وجوب الزکاة لان عنوان اخر کعنوان التقارن او السبق واللحوق غیر مأخوذ فی الموضوع  فالموضوع هو صرف وجود التعلق وصرف وجود البلوغ فاذا موجودین فی زمن واحد تحقق  الموضوع وترتب علیه حکمه وهو وجوب الزکاة وهنا لا مانع من احراز کلا جزئی الموضوع  بالاصل او احدهما بالوجود والاخر بالاصل العملی کما انه لا مانع من نفی احد جزئیه  بالاصل او نفی کلا جزئیه بالاصل کما ان نفی کلا جزئیه تارة یکون بالوجدان او نفی  احدهما بالوجدان والاخر بالتعبد کل ذلک فی الموضوعات المرکبة متصور، اما الموضوع  اذا کان مقیدا فلا یتصور ذلک فالموضوع فی المقام مرکب وعلی هذا فاذا علم تاریخ  البلوغ فتارة یکون الشک فی اصل وجود التعلق وان التعلق تحقق او لم یتحقق فعندئذ لا  مانع من استصحاب تحققه فی عمود الزمان وفی قطعات الزمان الطولیة مثلا من یوم  الاربعاء الی یوم الجمعة وفرضنا ان زمان البلوغ هو یوم الجمعة فلا مانع من استصحاب  عدم تحقق التعلق فی طول هذه الازمنة الی زمان یوم الجمعة فلا مانع من ذلک ویترتب  علیه نفی الحکم ونفی الموضوع واما اذا علم بان التعلق قد تحقق ولکن لا یدری ان  التعلق قد حدث قبل یوم الجمعة او بعد یوم الجمعة فلا ندری بذلک اما التاریخ الزمنی  لحدوث البلوغ معلوم وهو یوم الجمعة واما تاریخ حدوث التعلق مجهول ولا ندری انه فی  یوم الخمیس او الجمعة ففی مثل ذلک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استصحاب عدم التعلق الی زمان البلوغ ولکن لا یترتب علی هذا الاستصحاب اثر فمن اجل  ذلک لا یجری فالمرجع فی هذا الفرض هو اصالة البراءة عن وجوب الزکاة، واما اذا کان  زمان التعلق معلوما ولکن یکون الشک فی البلوغ فتارة یکون الشک فی وجود الوجوب  بمفاد کان التامة فلا مانع من استصحاب عدم وجوده فی عمود الزمان الی زمان التعلق  وفرضنا ان یوم التعلق هو الجمعة فلا مانع من استصحاب عدم حدوث البلوغ الی یوم  الجمعة ویترتب علیه نفی وجوب الزکاة بنفی موضوعه</w:t>
      </w:r>
    </w:p>
    <w:p>
      <w:pPr>
        <w:pStyle w:val="BookText"/>
        <w:rPr/>
      </w:pPr>
      <w:r>
        <w:rPr>
          <w:rFonts w:ascii="IRNazanin" w:hAnsi="IRNazanin" w:eastAsia="IRNazanin"/>
          <w:color w:val="111111"/>
          <w:sz w:val="28"/>
          <w:sz w:val="28"/>
          <w:szCs w:val="28"/>
          <w:rtl w:val="true"/>
          <w:lang w:bidi="fa-IR"/>
        </w:rPr>
        <w:t xml:space="preserve">واما اذا کان البلوغ وجوده معلوما وان المالک بلغ ولکن لا ندری ان  بلوغه قبل زمان التعلق او بعده ففی مثل ذلک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جریان استصحاب عدم البلوغ الی زمان التعلق ویترتب علی هذا الاستصحاب عدم الوجوب  اما بنفی الموضوع فاذا نفی الموضوع فلا محال لا یترتب علیه الحکم بوجوب الزکاة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تاریخ کل منهما مجهول ولا ندری ان تاریخ البلوغ یوم  الخمیس او الجمعة وکذا لا ندری ان حدوث التعلق یوم الخمیس او الجمعة ویشک فی تقدم  احدهما علی الاخر ففی مثل ذلک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بین مجهولی  التاریخ وما اذا کان تاریخ احدهما معلوما فان الاستصحاب یجری فی الجمیع فی نفسه ا  فی معلوم التاریخ لا یجری الاستصحاب فی عمود الزمان لا یجری لانه لا شک فی زمان  البلوغ وهو یوم الجمعة فاستصحاب عدم البلوغ لا یجری بلحاظ عمود الزمان، اما بلحاظ  زمان الحادث الاخر فهو مشکوک ولا ندری ان البلوغ قد حدث فی زمان حدوث التعلق او لم  یحدث فان کان زمان حدوث التعلق یوم الخمیس فهو قد حدث فی زمانه وان کان حدوث  التعلق یوم السبت فهو لم یحدث فی زمان حدوثه فقد حدث قبله، ففی بالنسبة الی  الحادث الاخر مجهول ولا مانع من الاستصحاب فان محل الکلام فی الحادثین سواء کانا  مجهولی التاریخ ام کان تاریخ احدهما معلوم ومحل الکلام هو جریان استصحاب عدم  احدهما فی زمن الاخر ومن هذه الناحیة لا فرق بین مجهولی التاریخ وبین ان یکون  تاریخ احدهما معلوم، وقد ذکر ان استصحاب عدم البلوغ یجری الی زمان التعلق ویترتب  علیه عدم الوجوب واما استصحاب عدم التعلق لا یجری الی زمان البلوغ لکی یکون معارضا  للاستصحاب الاول وعلل ذلک کما فی تقریر بحثه بان موضوع الاثر الشرعی هو صدق التعلق  بعد البلوغ وموضوع الاثر هو صدق التعلق بعد البلوغ لا عدمه قبل البلوغ وهذا  التعبیر مبنی علی التسامح فان الموضوع الاثر وهو وجوب الزکاة ذات التعلق وذات  البلوغ وعنوان البعدیة غیر مأخوذ فی الموضوع ولیس الموضوع صدق التعلق بعد البلوغ  وعنوان البعدیة غیر مأخوذ فی الموضوع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عدم البلوغ یجری فی جمیع هذه الصور الی زمان التعلق واما استصحاب عدم التعلق الی  زمان البلوغ لا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عدم جریان هذا  الاستصحاب الا استصحاب عدم تحقق التعلق وعدم حدوث البلوغ بمفاد کان التامة فاذا  کان الشک فی اصل حدوث التعلق فلا مانع من استصحابه فی عمود الزمان او الشک فی اصل  حدوث البلوغ فلا مانع من استصحاب عدم حدوثه فی طول الزمان وفی عمود الزمان، اما  استصحاب عدم حدوث التعلق الی زمان البلوغ وکذلک استصحاب عدم البلوغ فی زمان التعلق  فهو لا یجری، اما فی مجهولی التاریخ لا یجری لإمرین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زمان کل منهما مردد  بین زمانین وعلی هذا فان کان زمان احدهما قید لعدم الاخر مثلا زمان التعلق ان کان  ملحوظ بعنوان الموضوعیة والقیدیة لعدم البلوغ بان یکون عدم البلوغ مقیدا بزمان  التعلق فلا یجری فیه الاستصحاب لعدم حالة سابقة له متی کان مقیدا حتی یشک 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زمان التعلق ملحوظ بنحو المعرفیة المرآتیة الی واقع زمان التعلق  وهو مردد بین زمانین الخمیس والجمعة مثلا ولا ندری ان واقع زمان التعلق ایهما  فعندئذ لا یجری استصحاب عدم البلوغ الی زمان التعلق لانه من الاستصحاب فی الفرد  المردد فان المالک بالغ فی احد الزمانین قطعا وغیر بالغ فی الزمان الاخر جزما فلا  یکون الشک فی بقاء عدم البلوغ متمحضا بالبقاء حتی نبی علی الاستصحاب لانه مبتلی  بواقع زمان التعلق مردد بین زمانین مشخصین المکلف قطعا بالغ فی احدهما فلا یکون  الشک فی عدم بلوغه متمحضا فی البقاء حتی یجری استصحاب بقائه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الیه سابقا من  ان الموضوع هو صرف وجود التعلق صرف وجود البلوغ فی أی زمان کان واستصحاب عدم البلوغ  فی زمن التعلق فالمستصحب ینفی حصة وفرد من الموضوع ومن الواضح ان نفی الفرد لا  یستلزم نفی الطبیعی الا علی القول بالاصل المثبت لان انتفاء الطبیعی بانتفاء فرده  عقلی ولیس بشرعی کما ان ثبوت الطبیعی بثبوت فرده عقلا ولیس بشرعی ولهذا استصحاب  بقاء زید لا یثبت بقاء الانسان الا علی القول بالاصل المثبت، فاذاً المستصحب فی  المقام هو نفی حصة من الموضوع ولا یمکن نفی المضوع بنفی فرده الا علی القول بالاصل  المثبت فمن اجل ذلک لا یجری استصحاب عدم البلوغ الی زمان التعلق</w:t>
      </w:r>
      <w:bookmarkStart w:id="67" w:name="pg4977_45545"/>
    </w:p>
    <w:p>
      <w:pPr>
        <w:pStyle w:val="BookText"/>
        <w:rPr/>
      </w:pPr>
      <w:bookmarkEnd w:id="67"/>
      <w:r>
        <w:rPr>
          <w:rFonts w:ascii="IRNazanin" w:hAnsi="IRNazanin" w:eastAsia="IRNazanin"/>
          <w:color w:val="111111"/>
          <w:sz w:val="28"/>
          <w:sz w:val="28"/>
          <w:szCs w:val="28"/>
          <w:rtl w:val="true"/>
          <w:lang w:bidi="fa-IR"/>
        </w:rPr>
        <w:t xml:space="preserve">فما ذکره السید الاستاذ من انه لا مانع من استصحاب عدم البلوغ الی  زمان التعلق فلا یمکن المساعدة علیه، واما فی معلوم التاریخ فلا مانع من استصحاب  عدم المجهول الی زمان المعلوم فان زمان معلوم التاریخ لا یکون مرددا بین زمانین  فهو معین فعندئذ الشک فی حدوث المجهول فی زمان المعلوم فلا مانع من استصحاب عدمه  اذا ترتب علیه اثر، واما استصحاب معلوم فی زمن المجهول فهو لا یجری لأجل ما  ذکرناه من المحذورین احدهما انه من الاستصحاب من الفرد المردد والاخر ان مفاد هذا  الاستصحاب نفی الفرد الموضوع ونفی حصة خاصة من الموضوع ولا یمکن نفی الموضوع بنفی  فرده الا علی القول بالاصل المثبت، هذا کله بالشک بالبلوغ او التعلق او کلیهما </w:t>
      </w:r>
      <w:r>
        <w:rPr>
          <w:rFonts w:eastAsia="IRNazanin" w:cs="IRNazanin"/>
          <w:color w:val="111111"/>
          <w:sz w:val="28"/>
          <w:szCs w:val="28"/>
          <w:rtl w:val="true"/>
          <w:lang w:bidi="fa-IR"/>
        </w:rPr>
        <w:t>.</w:t>
      </w:r>
    </w:p>
    <w:p>
      <w:pPr>
        <w:pStyle w:val="Heading2"/>
        <w:numPr>
          <w:ilvl w:val="1"/>
          <w:numId w:val="1"/>
        </w:numPr>
        <w:rPr/>
      </w:pPr>
      <w:bookmarkStart w:id="68" w:name="__RefHeading___Toc306993_774463916"/>
      <w:bookmarkStart w:id="69" w:name="_Toc23"/>
      <w:bookmarkEnd w:id="68"/>
      <w:r>
        <w:rPr>
          <w:rtl w:val="true"/>
        </w:rPr>
        <w:t xml:space="preserve">کتاب الزکاة </w:t>
      </w:r>
      <w:r>
        <w:rPr>
          <w:rtl w:val="true"/>
        </w:rPr>
        <w:t xml:space="preserve">- </w:t>
      </w:r>
      <w:r>
        <w:rPr>
          <w:rtl w:val="true"/>
        </w:rPr>
        <w:t>شرائط الزکاة بحث الفقه</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یتصور علی صورتین اما ان یکون العقل مسبوقا  بالجنون بان یکون المالک مجنونا ثم صار عاقلا واما ان یکون الجنون مسبوقا بالعقل  بان یکون المالک للمال عاقلا ثم صار مجنونا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اصل وجود العقل  وانه حدث او لم یحدث ففی هذه الصورة لا مانع من استصحاب عدم حدوث العقل وبقاء  الجنون الی زمان التعلق وعدم العقل الی زمان التعلق فان زمان التعلق معلوم کما اذا  فرضنا انه یوم الجمعة والشک فی اصل حدوث العقل فلا مانع من استصحاب عدم حدوث العقل  لهذا الزمان او استصحاب بقاء الجنون بنحو صرف الوجود الی زمان التعلق ویترتب علی  هذا عدم وجوب الزکاة باعتبار ان المستصحب هو نفی الموضوع مباشرة ولیس المستصحب نفی  فرد الموضوع حتی یقال انه لا یثبت نفی الموضوع الا علی القول بالاصل المثبت ففی  هذه الصورة لا مانع من استصحاب عدم صرف وجود العقل او بقاء الجنون الی زمان التعلق  ویترتب علیه عدم وجوب الزکاة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ان العقل قد حدث  ولکن نشک فی حدوثه فی زمن التعلق هل هو حدث قبل زمن التعلق او بعده مثلا زمان  التعلق هو یوم الجمعة ولکن نعلم ان العقل قد حدث ولکن لا ندری انه حدث یوم الخمیس  او السبت قبل زمن اتعلق او بعده ففی مثل ذلک هل یجری هذا الاستصحاب ؟ فالمعروف  والمشهور جریان هذا الاستصحاب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هذا الاستصحاب  عدم وجوب الزکاة فان هذا الاستصحاب ینفی الموضوع ونفی الموضوع نفی للحکم ایضا  فیترتب علی هذا الاستصحاب عدم وجوب الزکاة لکن تقدم ان هذا الاستصحاب لا یجری الا  علی القول بالاصل المثبت لان المستصحب بهذا الاستصحاب نفی حصة من الموضوع وهو  وجوده فی زمن التعلق ونفی الفرد لا یستلزم نفی الطبیعی الا علی القول بالاصل  المثبت لان انتفاء الطبیعی بانتفاء فرده العقلی ولیس الشرعی کما ان اثباته بإثبات  فرده العقلی، فهذا الاستصحاب لا یجری الا علی القول بالاصل المثبت واما اذا فرضنا  عکس ذلک هل یجری استصحاب معلوم التاریخ بالنسبة الی زمان مجهول التاریخ فان زمان  حدوث العقل مجهول وزمان التعلق معلوم فالأصل لا یجری فی التعلق بلحاظ عمود الزمان  لعدم الشک فیه واما بلحاظ زمان العقل فهو مجهول ولا ندری ان التعلق حدث فی زمان  حدوث العقل او لم یتحقق فی زمان حدوث العقل فهو مشکوک فهل یجری هذا الاستصحاب ؟  المعروف والمشهور جریان هذا الاستصحاب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الاشکال من  ناحیة انه لا یثبت ان التعلق بعد العقل الا علی القول بالاصل المثبت والاثر مترتب  علی کون التعلق بعد العقل وهو لا یثبت ذلک فمن اجل ذلک لا یجری ولکن ذکرنا انه لا  یجری من جهة اخری وهی جهة ان زمان العقل اما ان یکون قدا لعدم حدوث التعلق فاذا  لوحظ مفهوم زمان العقل وهو الجامع بین زمانین فعندئذ هذا الجامع لا محال یکون قیدا  لعدم حدوث التعلق لانه مفهوم ذهنی وهو لا یعقل ان یکون صرفا فلا محال ان یکون قیدا  لعدم حدوث التعلق فعند اذ اذا کان قیدا فالمستصحب عدم حدوث المقید بزمان العقل  ولیس له حالة سابقة لکی یجری استصحاب بقائه، واما اذا لوحظ زمان العقل بعنوان  المعرفیة والمشیریة الی واقعه مردد الی زمنین مرددین بین یوم الخمیس والسبت فعندئذ  لا یمکن استصحاب زمن عدم حدوث التعلق فان زمان التعلق مردد بین زمنین شخصیین فی  الخارج فعدم حدوث التعلق مقطوع الانتفاء فی احد الزمانین ومقطوع البقاء فی احدهما  لا یکون الشک متمحضا فان التعلق زمانه یوم الجمعة فان کان زمان العقل یوم السبت  فهو متحقق فی زمن العقل وان کان زمان العقل یوم السبت فهو غیر متحقق فعلی احد   الزمانین مقطوع التحقق واما الزمان الاخر مقطوع عدم تحققه، فلا شک فی البقاء حتی یجری  الاستصحاب فانه من الاستصحاب فی الفرد المردد وهو فاقد لإرکان الاستصحاب فمن اجل  ذلک لا یجری هذا الاستصحاب هذا کله فی ما اذا کان زمان التعلق معلوما وزمان العقل  مجهولا</w:t>
      </w:r>
    </w:p>
    <w:p>
      <w:pPr>
        <w:pStyle w:val="BookText"/>
        <w:rPr/>
      </w:pPr>
      <w:r>
        <w:rPr>
          <w:rFonts w:ascii="IRNazanin" w:hAnsi="IRNazanin" w:eastAsia="IRNazanin"/>
          <w:color w:val="111111"/>
          <w:sz w:val="28"/>
          <w:sz w:val="28"/>
          <w:szCs w:val="28"/>
          <w:rtl w:val="true"/>
          <w:lang w:bidi="fa-IR"/>
        </w:rPr>
        <w:t xml:space="preserve">اما اذا کان زمان العقل معلوما ونعلم ان العقل حدث یوم الجمعة ولکن  لا ندری ان زمن التعلق قبل حدوث العقل او بعده أی التعلق حدث فی یوم الخمیس قبل  حدوث العقل او حدث یوم السبت بعد حدوث العقل ففی مثل ذلک هل یجری استصحاب، ذکر  السید الاستاذ انه لا یجری من جهة انه لا یثبت الموضوع والموضوع هو التعلق بعد  العقل وهو لا یثبت ذلک الا علی القول بالاصل المثبت وذکرنا ان عنوان البعدیة فی  عنوان التقریر مبنی علی التسامح ولا یؤخذ أی قید اخر غیر ذات الجزئیین وکیف ما کان  فهذا الاستصحاب لا یجری ومن جهة انه لا یثبت نفی الموضوع لان المستصحب فی هذا  الاستصحاب نفی فرد الموضوع ونفی حصة من حصص الموضوع ولا یترتب نفی الموضوع علی نفی  حصته شرعا الا علی القول بالاصل المثبت فمن اجل ذلک لا 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استصحاب عدم العقل الی زمان حدوث التعلق وفیه ایضا صور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حدوث التعلق  مردد بین یوم الخمیس او یوم السبت واما زمان حدوث العقل معلوم یوم الجمعة لکن ثبوت  العقل مجهول بالنسبة الی زمان التعلق فان کان زمان التعلق یوم السبت فهو حدث فی  زمن التعلق وان کان حدوث التعلق فی یوم السبت فان العقل لم یحدث فان کان زمان  التعلق یوم الخمیس فالعقل لم یحدث فی زمانه وان کان زمان التعلق یوم السبت فالعقل  حدث قبل زمان یوم السبت فعندئذ هل یجری هذا الاستصحاب او لا یجری؟ فان جمیع ما  ذکرناه فی الفرض الاول یجری هنا فان الزمان ان کان مأخوذ قیدا بان یکون الملحوظ  مفهوم الزمان الجامع بین الزمانین فلا حالة سابقة له وان کان الملحوظ واقع الزمان  المردد بین زمانین فهو لا یجری لانه من الزمن المردد</w:t>
      </w:r>
      <w:bookmarkStart w:id="70" w:name="pg4977_45548"/>
    </w:p>
    <w:p>
      <w:pPr>
        <w:pStyle w:val="BookText"/>
        <w:rPr/>
      </w:pPr>
      <w:bookmarkEnd w:id="70"/>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کان الجنون  بعد العقل فنفس ما ذکرناه من الصور المتقدمة یجری فی المقام ایضا</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کلیهما  مجهولی التاریخ الجنون والتعلق فعندئذ لا یجری الاستصحاب فان استصحاب کل منهما الی  الزمان الاخر من الاستصحاب فی الفرد المردد فلا یجری فیه کما ذکرنا</w:t>
      </w:r>
    </w:p>
    <w:p>
      <w:pPr>
        <w:pStyle w:val="BookText"/>
        <w:rPr/>
      </w:pPr>
      <w:r>
        <w:rPr>
          <w:rFonts w:ascii="IRNazanin" w:hAnsi="IRNazanin" w:eastAsia="IRNazanin"/>
          <w:color w:val="111111"/>
          <w:sz w:val="28"/>
          <w:sz w:val="28"/>
          <w:szCs w:val="28"/>
          <w:rtl w:val="true"/>
          <w:lang w:bidi="fa-IR"/>
        </w:rPr>
        <w:t xml:space="preserve">هذا کله فی هذه المسألة وهی مسألة سیالة لا تختص بباب دون باب  وبمسألة دون مسألة اخری فهی تجری فی جمیع ابواب الفقه </w:t>
      </w:r>
      <w:r>
        <w:rPr>
          <w:rFonts w:eastAsia="IRNazanin" w:cs="IRNazanin"/>
          <w:color w:val="111111"/>
          <w:sz w:val="28"/>
          <w:szCs w:val="28"/>
          <w:rtl w:val="true"/>
          <w:lang w:bidi="fa-IR"/>
        </w:rPr>
        <w:t>.</w:t>
      </w:r>
    </w:p>
    <w:p>
      <w:pPr>
        <w:pStyle w:val="Heading2"/>
        <w:numPr>
          <w:ilvl w:val="1"/>
          <w:numId w:val="1"/>
        </w:numPr>
        <w:rPr/>
      </w:pPr>
      <w:bookmarkStart w:id="71" w:name="__RefHeading___Toc306995_774463916"/>
      <w:bookmarkStart w:id="72" w:name="_Toc24"/>
      <w:bookmarkEnd w:id="71"/>
      <w:r>
        <w:rPr>
          <w:rtl w:val="true"/>
        </w:rPr>
        <w:t xml:space="preserve">کتاب الزکاة </w:t>
      </w:r>
      <w:r>
        <w:rPr>
          <w:rtl w:val="true"/>
        </w:rPr>
        <w:t xml:space="preserve">- </w:t>
      </w:r>
      <w:r>
        <w:rPr>
          <w:rtl w:val="true"/>
        </w:rPr>
        <w:t>شرائط الزکاة بحث الفقه</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ما ذکرناه من الضابط العام ان الحادثین اذا کان احدهما معلوم  تاریخه الزمنی والاخر مجهولا او کلاهما مجهول فاستصحاب الحادث المجهول تاریخه  استصحاب عدم حدوثه الی الزمن المعلوم فهذا الاستصحاب انما یجری فیما اذا کان الشک  فی اصل حدوثه بنحو صرف الوجود فاذا کان کذلک فلا مانع من هذا الاستصحاب ویترتب  علیه نفی الموضوع ونفی الحکم وله اثر، واما اذا علمنا بأصل وجوده فی الخارج  وشککنا فی حصة خاصة من وجوده وانه وجد فی زمن الحادث المعلوم ام لم یوجد فهذا  الاستصحاب لا یجری الا علی القول بالاصل المثبت فان المستصحب نفی حصة من الموضوع  ونفی الفرد من الموضوع وهو لا یثبت الموضوع الا علی القول بالاصل المثبت وان  انتفاء الموضوع بانتفاء فرده عقلی ولیس بشرعی کما ان اثبات الطبیعی بأثبات فرده  عقلی ولیس بشرعی، واما استصحاب المعلوم تاریخه الی زمان المجهول فاذا کان زمان  المجهول مردد بین زمانین فان لوحظ قیدا لهذا الحادث المعلوم ولا یمکن لحاظه قیدا  الا یوفهم معلوم الزمان وهو الجامع بین الزمانین فاذا لوحظ الجامع فهو مفهوم زمانه  فلا محال ان یکون قیدا ولا یمکن ان یکون ظرفا فاذا کان قیدا لعدم الحادث المعلوم فلا  یجری الاستصحاب لعدم حالة سابقة لهذا المقید لکی یجری الاستصحاب وان کان الملحوظ  واقع زمان المجهول تاریخه وواقع زمانه مردد بین زمانین شخصیین فی الخارج فلا یجری  استصحاب لإمرین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من  الاستصحاب فی الفرد المردد فان عدمه مقطوع فی احد الزمانین وارتفاع العدم مقطوع فی  الزمن الاخر فلهذا لا یکون الشک متمحضا فی بقاء العدم لکی یجری الاستصحاب فان  الاستصحاب من الفرد المردد لا یجری</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باعتبار ان  المشکوک حصة من الموضوع ونفی الفرد لا یثبت نفی الموضوع حتی یترتب علیه نفی الحکم  الا علی القول بالاصل المثبت فمن اجل ذلک لا یجری الاستصحاب، اما اذا کان مجهولی  التاریخ فکل واحد منهما الی زمان الاخر کذلک لا یجری الاستصحاب اذا کان الزمان الاخر  ملحوظ بنحو القیدیة لعدم حالة سابقة واذا کان ملحوظ واقع الزمان الاخر وهو مردد  بین زمانیین مرددین فی الخارج فلا یجری الاستصحاب اما من جهة انه استصحاب فی الفرد  المردد او من جهة انه لا یجری الا علی القول بحجیة استصحاب المثبت وحال مجهولی  التاریخ کذلک وهذه ضابطة عامة فی جمیع الابواب الفقهیة کما اذا مات مسلم وشککنا فی  اسلام وارثه فتارة یکون تاریخ احدهما معلوم والاخر مجهول واخری یکون تاریخ کلیهما  مجهول فنفس ما ذکرناه من الضابط ینطبق علی ذلک ایضا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وجود العقل او  وجود الجنون فلا مانع من استصحاب عدم الجنون بنحو صرف الوجود او استصحاب بقاء  العقل اذا کان الجنون بعد العقل والشک فی اصل وجود الجنون بنحو صرف الوجود فلا  مانع من استصحاب بقاء العقل ویترتب علی هذا الاستصحاب ثبوت الموضوع فان احد جزئی  الموضوع محرز بالوجدان وهو تعلق الزکاة بالغلاة والجزء الاخر وهو العقل محرز  بالاستصحاب فلا مانع من الحکم بوجوب الزکاة نعم لو علم بوجود الجنون وبوجود العقل  والشک فی المتقدم والمتأخر کما اذا فرضنا اننا نعلم بوجود احدهما فی یوم الخمیس  اما انه عاقل فی هذا الیوم او مجنون ووجود الاخر فی یوم الجمعة وفی یوم السبت نشک  فی بقاء کل منهما فهل یجری استصحاب کل منهما او لا یجری ؟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یجری لعد احراز اتصال زمان الشک بزمان الیقین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ان هذا الاستصحاب یجری فی نفسه ویسقطان من جهة المعارضة فان استصحاب بقاء  العقل معارض باستصحاب الجنون فالمرجع هو اصالة البراءة عن وجوب الزکاة، ولکن هذا  الاستصحاب لا یجری لما ذکرناه من انه استصحاب فی الفرد المردد لا من جهة اتصال  احراز زمان الشک بزمان الیقین، فان العقل اذا کان زمانه یوم الخمیس فانه مقطوع  الارتفاع یوم السبت واذا کان زمانه یوم الجمعة فهو مقطوع البقاء وکذا الحال فی  الجنون فلا یجری الاستصحاب من جهة انه استصحاب فی الفرد المردد </w:t>
      </w:r>
      <w:r>
        <w:rPr>
          <w:rFonts w:eastAsia="IRNazanin" w:cs="IRNazanin"/>
          <w:color w:val="111111"/>
          <w:sz w:val="28"/>
          <w:szCs w:val="28"/>
          <w:rtl w:val="true"/>
          <w:lang w:bidi="fa-IR"/>
        </w:rPr>
        <w:t>.</w:t>
      </w:r>
      <w:bookmarkStart w:id="73" w:name="pg4977_45550"/>
    </w:p>
    <w:p>
      <w:pPr>
        <w:pStyle w:val="BookText"/>
        <w:rPr/>
      </w:pPr>
      <w:bookmarkEnd w:id="73"/>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الخیار لا یمنع من تعلق الزکاة، الامر کما افاده فان الخیار لا یمنع من انتقال المبیع الی المشتری وخیار المشتری  من انتقال الثمن الی البائع وکذلک الخیار لا یمنع من تصرف البائع فی الثمن وکذا  المشتری لا یمنع من التصرف بالمبیع فکل التصرفات جائزة والخیار لا یکون مانع  والوجه فی ذلک ان الخیار متعلق بالعقل لا فی المال فان من له الخیار مالک للعقد  فله ان یمضی وله ان یفسخ واما المبیع والثمن فهو خارج عن قدرة من له الخیار لیس  للمشتری حق التصرف فی الثمن وکذا البائع لیس له حق التصرف فی المبیع فمن اجل ذلک  الخیار لا یکون مانعا عن تعلق الوجوب، نعم الرهن مانع عن تعلق الزکاة فان حق  الراهن متعلق بالعین وهو مانع عن تصرف المالک وکذا حق المال المحجور ومال المفلس  فانه ممنوع عن التصرف فی امواله فلذلک یکون مانع عن الزکاة، وانما الکلام فی بیع  الشرط هل هو مانع عن التصرف فی المبیع کما اذا باع داره بالبیع المشروط مثلا قال  اذا جئت بثمنه أأخذ منک الدار الی مدة معلومة فهل هذا الحق متعلق بالعین بحیث ان  المشتری لا یحق له ان یتصرف فی هذا المبیع بالبیع او الهبة او ما شاکل ذلک ؟</w:t>
      </w:r>
    </w:p>
    <w:p>
      <w:pPr>
        <w:pStyle w:val="Heading2"/>
        <w:numPr>
          <w:ilvl w:val="1"/>
          <w:numId w:val="1"/>
        </w:numPr>
        <w:rPr/>
      </w:pPr>
      <w:bookmarkStart w:id="74" w:name="__RefHeading___Toc306997_774463916"/>
      <w:bookmarkStart w:id="75" w:name="_Toc25"/>
      <w:bookmarkEnd w:id="74"/>
      <w:r>
        <w:rPr>
          <w:rtl w:val="true"/>
        </w:rPr>
        <w:t xml:space="preserve">کتاب الزکاة </w:t>
      </w:r>
      <w:r>
        <w:rPr>
          <w:rtl w:val="true"/>
        </w:rPr>
        <w:t xml:space="preserve">- </w:t>
      </w:r>
      <w:r>
        <w:rPr>
          <w:rtl w:val="true"/>
        </w:rPr>
        <w:t>شرائط الزکاة بحث الفقه</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ان ثبوت الخیار لا یکون مانعا عن وجوب الزکاة فاذا باع  العین الزکویة الی شخص وجعل له الخیار فهو لا یمنع عن وجوب الزکاة علی المشتری اذا  حال علیه الحول فان الخیار لا یمنع عن انتقال المبیع الی المشتری والثمن الی  البائع ولا یکون مانع عن التصرف الخارجی ولا الاعتباری فان الخیار لیس حقا متعلقا  بالعین بل الخیار متعلق بالعقد فمن له الخیار مالک للعقد وله ان یمضی العقد وله ان  یفسخ العقد فالعقد تحت اختیاره نفیا وامضائها وهو مخیر بین الامضاء والفسخ فمن اجل  ذلک لا یکون الخیار مانعا عن وجوب الزکاة ولیس عین المبیع التی ثبت فیها الخیار  کالعین المرهونة او العین الموقوفة او ما شاکل ذلک فان العین المرهونة متعلقة للحق  فلا یجوز بیعها وکذلک العین الموقوفة علی ما تقدم الکلام فیه، انما الکلام فی  البیع المشروط برد الثمن المسمی ببیع الشرط فان زید بحاجة الی المال ولیس عنده مال  یکفی لمقدار حاجته وارد ان یبیع داره او بستانه ببیع المشروط برد الثمن فهل هذا  البیع الذی ثبت فیه الخیار هل حاله حال سائر البیوع التی ثبت فیها الخیار ولا یکون  مانعا عن وجوب الزکاة او لیس کذلک ففیه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الشرط هو جعل الخیار للبائع  فی رأس السنة مثلا فاذا جاء بالمال جاز له فسخ العقد وارجاع المبیع</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الشرط وجوب المحافظة علی  المبیع من قبل المشتری ولا یتصرف فیه بتصرف متلف حقیقتا او اعتبارا کالبیع او  الهبة ولکن هذا الوجوب تکلیفی یجب علی المشتری تکلیفا المحافظة علی المبیع</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الشرط یوجب ایجاد الحق للبائع  وهو حق ارجاع المبیع اذا جاء بثمنه وله هذا الحق وهذا المبیع متعلق لحق البائع وهو  حق الارجاع</w:t>
      </w:r>
    </w:p>
    <w:p>
      <w:pPr>
        <w:pStyle w:val="BookText"/>
        <w:rPr/>
      </w:pPr>
      <w:r>
        <w:rPr>
          <w:rFonts w:ascii="IRNazanin" w:hAnsi="IRNazanin" w:eastAsia="IRNazanin"/>
          <w:color w:val="111111"/>
          <w:sz w:val="28"/>
          <w:sz w:val="28"/>
          <w:szCs w:val="28"/>
          <w:rtl w:val="true"/>
          <w:lang w:bidi="fa-IR"/>
        </w:rPr>
        <w:t>اما الاحتمال الاول فهو ضعیف اذ لا شبهة فی ان البیع المشروط بالثمن  له خصوصیة لا توجد هذه الخصوصیة فی غیره من البیوع التی فیها الخیار</w:t>
      </w:r>
    </w:p>
    <w:p>
      <w:pPr>
        <w:pStyle w:val="BookText"/>
        <w:rPr/>
      </w:pPr>
      <w:r>
        <w:rPr>
          <w:rFonts w:ascii="IRNazanin" w:hAnsi="IRNazanin" w:eastAsia="IRNazanin"/>
          <w:color w:val="111111"/>
          <w:sz w:val="28"/>
          <w:sz w:val="28"/>
          <w:szCs w:val="28"/>
          <w:rtl w:val="true"/>
          <w:lang w:bidi="fa-IR"/>
        </w:rPr>
        <w:t xml:space="preserve">اما الاحتمال الثالث 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فی  تقریر بحثه ان المتفاهم العرفی الارتکازی هو وجوب المحافظة علی المبیع بالنسبة  للمشتری ولکن هذا الوجوب تکلیفی بحیث لو باع صح البیع ولکنه اثم من جهة انه خالف  الوجوب ولکن البیع صحیح وحتی لو اوهبه فالهبة صحیحة ولکنه اثم من جهة انه ترک  الوجوب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هذه الاحتمالات  هو الثالث فان المرتکز العرفی من هذا البیع المشروط برد الثمن بمناسبة الحکم  والموضوع ان المبیع متعلق لحق البائع وهو حق الارجاع وهو لا یمکن من تصرف البائع  ولکن لا یجوز للبائع او هبته فلو باعه بیعه باطل لان المبیع متعلق لحق البیع واذا  اوهبه فالهبة باطلة فمن هذه الناحیة کالعین المرهونة او الموقوفة فمن هذه الناحیة  فسائر تصرفاته غیر جائزة الا التصرفات الناقلة کالبیع او الهبة او نحهما فانها  ناقلة وغیر جائزة والظاهر من هذا الشرط هو ایجاد الحق للبائع وهو ارجاع المبیع علی  ما هو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الاعیان الزکویة  المشترکة بین اثنین او اکثر یعتبر فی وجوب الزکاة علی حصة کل منهما بلوغها حد  النصاب فاذا بلغ حصة کل منهما حد النصاب تجب الزکاة کل منهما واما اذا لم تبلغ حصة  کل منهما حد النصاب فلا وجوب للزکاة وان کان المجموع بحد النصاب باعتبار ان وجوب  الزکاة بالنسبة الی کل فرد من افراد المکلف انحلالی فتجب الزکاة علی کل فرد من  افراد المکلف علی ماله لا المال المشترک بینه وبین غیره فان المال المشترک وان بلغ  حد النصاب الا انه لیس لزید بل للمجموع وهو لیس فرد خارجی بل هو عنوان انتزاعی  موجود فی عالم الذهن دون عالم الخارج فاذا کانت العین المشترکة وان بلغت حد النصاب  فلا تجب الزکاة علی المجموع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عدم وجوب  الزکاة علی العین الموقوفة بین الوقوف العام والوقف الخاص، والامر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الوقف العام فهو معلوم فهو غالب ما یکون المالک هو العنوان کعنوان  الزوار او الفقراء او العلماء فلیس کل فرد من هؤلاء مالک فان المالک انما هو  العنوان وهو لیس مکلفا بشیء لانه لا وجود له فی الخارج فهو مجرد مفهوم، واما  الوقف الخاص کالوقف علی الذریة وان التزم الملک الا انه لیس ملک طلقا فلیس للطبقة  الاولی ان یتصرف فی المال الموقوف متی شاء فلیس له بیعنه ولا هبته وقد تقدم ان  تمکن المکلف من التصرف فی المال شرط من شروط وجوب الزکاة فاذا کان المال وقف علی  ذریته فی کل طبقة فان کل طبقة من الذریة مالک للمال بملکیة ناقة لیس لهم التصرف  فیه لا حقیقتا ولا اعتبارا بل کل طبقة یتنقل الملک من الواقف فاذا انقضت الطبقة  الاولی فالطبقة الثانیة تتلقی الملک من الواقف لا من السابق فلا زکاة فی العین  الموقوفة بلا فرق بین الخاص والعام، واما نماء الوقف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تجب الزکاة فی النماء العام واما الخاص فتجب اذا بلغت حصة کل منهما حد النصاب </w:t>
      </w:r>
      <w:r>
        <w:rPr>
          <w:rFonts w:eastAsia="IRNazanin" w:cs="IRNazanin"/>
          <w:color w:val="111111"/>
          <w:sz w:val="28"/>
          <w:szCs w:val="28"/>
          <w:rtl w:val="true"/>
          <w:lang w:bidi="fa-IR"/>
        </w:rPr>
        <w:t>.</w:t>
      </w:r>
      <w:bookmarkStart w:id="76" w:name="pg4977_45553"/>
    </w:p>
    <w:p>
      <w:pPr>
        <w:pStyle w:val="Heading2"/>
        <w:numPr>
          <w:ilvl w:val="1"/>
          <w:numId w:val="1"/>
        </w:numPr>
        <w:rPr/>
      </w:pPr>
      <w:bookmarkStart w:id="77" w:name="__RefHeading___Toc306999_774463916"/>
      <w:bookmarkStart w:id="78" w:name="_Toc26"/>
      <w:bookmarkEnd w:id="76"/>
      <w:bookmarkEnd w:id="77"/>
      <w:r>
        <w:rPr>
          <w:rtl w:val="true"/>
        </w:rPr>
        <w:t xml:space="preserve">کتاب الزکاة </w:t>
      </w:r>
      <w:r>
        <w:rPr>
          <w:rtl w:val="true"/>
        </w:rPr>
        <w:t xml:space="preserve">- </w:t>
      </w:r>
      <w:r>
        <w:rPr>
          <w:rtl w:val="true"/>
        </w:rPr>
        <w:t>شرائط الزکاة بحث الفقه</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تجب الزکاة فی العین الموقوفة بلا فرق بین  الوقف العام والوقف الخاص، اما الوقف العام فهو ظاهر فان الغالب فی الوقف العام  العین ملک للعنوان کما اذا وقف بستانه للفقراء او لزوار الامام الحسین علیه السلام  او للعلماء فهی ملک للعنوان ولیس ملک للإفراد واحاد الفقراء لیس مالک الا بالقبض  فمن اجل ذلک فلا زکاة، واما الوقف الخاص کالوقف علی الذریة طبقة بعد طبقة فان کل  الطبقات وان کانت مالکة لکن ملکیتها ناقصة فانه لیس له التصرف فی المال الموقوف  متی شاء واراد فلا یجوز له التصرف بان یبیعها او یهبها انما یجوز له التصرف  الانتفاعی فقط لان کل طبقة یتلقی الملک من الواقف ولیس من السابق بخلاف الارث فان  الطبقة الثانیة تتلقی من الاولی، فالوقف وان تضمن الملک الا ان هذا الملک لیس  موضوعا لوجوب الزکاة لا فی الوقف العام ولا فی الوقف الخاص واما نماء الوقف فقد  ذکر الماتن نماء الوقف العام ونماء الوقف الخاص ولعل هذا الفرق مبنی علی ان نماء  الوقف العام انما هو ملک للعنوان کما اذا اوقف بستان بان یکون نمائه للفقراء او  للزوار او للعلماء فیکون العنوان هو المالک ولیس الافراد یعنی کل فرد من العلماء  او من الزوار لا یکون مالک الا بالقبض فمن اجل ذلک لا تجب الزکاة، واما الوقف  الخاص کما اذا وقف بستانه بان یکون نمائه لذریته فعندئذ کل طبقة من الذریة مالک  للنماء واذا بلغ حد النصاب تجب علیه الزکاة ولعل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نماء  الوقف العام ونماء الوقف الخاص وحکم بعدم وجوب الزکاة فی نماء الوقف العام ووجوبها  فی نماء الوقف الخاص من اجل ذلک</w:t>
      </w:r>
    </w:p>
    <w:p>
      <w:pPr>
        <w:pStyle w:val="BookText"/>
        <w:rPr/>
      </w:pPr>
      <w:r>
        <w:rPr>
          <w:rFonts w:ascii="IRNazanin" w:hAnsi="IRNazanin" w:eastAsia="IRNazanin"/>
          <w:color w:val="111111"/>
          <w:sz w:val="28"/>
          <w:sz w:val="28"/>
          <w:szCs w:val="28"/>
          <w:rtl w:val="true"/>
          <w:lang w:bidi="fa-IR"/>
        </w:rPr>
        <w:t xml:space="preserve">الظاهر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 مطلقا غیر صحیح فانه قد تجب الزکاة فی نماء الوقف العام وقد لا تجب  الزکاة فی نماء الوقف الخاص مثلا اذا فرضنا انه وقف بستانه لیصرف نمائه علی  الفقراء ففی مثل ذلک الفقراء مصرف ولیس مالکا فانه علی الواقف او علی المتولی ان  یصرف نماء البستان علی الفقراء او علی العلماء او علی الزوار وهذا المعنی یتصور فی  وقف الذریة ایضا کما اذا اوقف المالک بستانه لیصرف نمائه علی ذریته فذریته مصرف  لنماء البستان ولیس مالک للنماء فلا موضوع للزکاة فان موضوع الزکاة الملک ولا ملک  فی البین انما یجب علی المتولی ان یصرف نماء الوقف علی الذریة او علی الفقراء او  علی الایتام واخری یکون بنحو التملیک بان یوقف بستانه لکی یکون نمائه للفقراء او  للإیتام او للعلماء او للزوار ففی مثل ذلک هو الملک فان النماء ملک للعنوان  والمفروض ان العنوان لا وجود له فی الخارج الا فی عالم الذهن فقط اما احاد الفقراء  او العلماء لا یکون مالک الا بالقبض فاذا قبض من النماء وکان المقبوض بمقدار  النصاب وحال علیه الحول وجبت الزکاة فیه</w:t>
      </w:r>
    </w:p>
    <w:p>
      <w:pPr>
        <w:pStyle w:val="BookText"/>
        <w:rPr/>
      </w:pPr>
      <w:r>
        <w:rPr>
          <w:rFonts w:ascii="IRNazanin" w:hAnsi="IRNazanin" w:eastAsia="IRNazanin"/>
          <w:color w:val="111111"/>
          <w:sz w:val="28"/>
          <w:sz w:val="28"/>
          <w:szCs w:val="28"/>
          <w:rtl w:val="true"/>
          <w:lang w:bidi="fa-IR"/>
        </w:rPr>
        <w:t>فاذاً یمکن ان یکون ذلک بنحو الملک ففی کلا الموردین أی فی الوقف  العام والوقف الخاص کما اذا اوقف بستانه بان یکون لعنوان الذریة لا لواقع الذریة  فلا وجوب للزکاة ولا فرق حینئذ بین الوقف العام والوقف الخاص</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اوقف بستانه بان کون ملک لکل فرد من افراد علماء بلده او لکل  فقیر من فقراء بلده او لکل سید من سادات بلده وهکذا فعندئذ یکون النماء ملک للاحاد  فاذا کان کذلک فان بلغ حد النصاب وحال علیه الحول وجبت الزکاة فیه ولا فرق فی هذه  الناحیة بین الوقف العام والوقف الخاص فالنتیجة ما ذکره الماتن من الفرق غیر صحیح</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تمکن من تخلیص  المغصوب او المسروق او المحجور بالاستعانة بالغیر او بالبینة بسهولة فالأحوط اخراج  زکاتها، ذکر فی هذه المسألة فروع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متمکن من رد ماله  المغصوب من ید الغاصب او رد ماله المسروق من ید السارق او رد ماله المحجور من  الحجر بالاستعانة بالغیر او بالبینة فی مقام المرافعة بسهولة</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الغاصب اجاز للمالک  التصرف فی ماله بیده ولکن اجاز للمالک ان یتصرف فی ماله وهو بیده</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یستطیع تخلیص  نصف ماله المسروق او المغصوب او التمکن من الرد بسهولة</w:t>
      </w:r>
    </w:p>
    <w:p>
      <w:pPr>
        <w:pStyle w:val="BookText"/>
        <w:rPr/>
      </w:pPr>
      <w:r>
        <w:rPr>
          <w:rFonts w:ascii="IRNazanin" w:hAnsi="IRNazanin" w:eastAsia="IRNazanin"/>
          <w:color w:val="111111"/>
          <w:sz w:val="28"/>
          <w:sz w:val="28"/>
          <w:szCs w:val="28"/>
          <w:rtl w:val="true"/>
          <w:lang w:bidi="fa-IR"/>
        </w:rPr>
        <w:t>هذه الفروع ذکرها فی المسألة وحکم فیها بوجوب الزکاة علی الاحوط فیقع  الکلام هنا تارة فی مقتضی القاعدة وتارة فی مقتضی الروایات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مقتضی القاعدة فان تمکن تصرف المالک فی ماله شرط لوجوب الزکاة فی  مرحلة الجعل والملاک فی مرحلة المبادئ فاذا کان المالک متمکنا فعلا فی التصرف فی  ماله متی شاء واراد وای تصرف کان من التصرفات الخارجیة او التصرفات الاعتباریة  فهذا التصرف ان کان التصرف الفعلی شرط لوجوب الزکاة فی مرحلة الجعل والملاک فی  مرحلة المبادئ واما اذا لم یتمکن من التصرف الفعلی فلا وجوب للزکاة ولا ملاک کما  هو الحال فی سائر الموارد کالاستطاعة التی هی شرط لوجوب الحج فی مرحلة الجعل  وللملاک فی مرحلة المبادئ واما الاستطاعة ولا ملاک للحج فاذا لم یکن وجوب للزکاة  ولا ملاک فلا موجب لوجوب رد المغصوب او رد المحجور او المسروق ولو بسهولة فلا مقتی  لوجوبه فان وجوب الحج یتوقف علی التصرف الفعلی والمفروض انه لا یتمکن من التصرف  الفعلی الا بالرد وتخلیصه ورده الیه ولا یجب علیه هذا الرد لانه لا ملاک قبل الرد  ولا وجوب فلا مقتضی للرد لا وجوب فعلا ولا الاحتیاط فما ذکره الماتن من وجوب اخراج  الزکاة فی هذه الصورة علی الاحوط لا وجه له ولا مقتضی له وکذلک الحال فی الصورة  الثانیة فان الغاصب اجاز للمالک ان یتصرف فی ماله ولکن هذا التصرف تصرف ناقص لم  یجز للمالک بکل تصرف حتی بالبیع والهبة وانما اجاز بالتصرف الانتفاعی وهذا لا یکفی  فی وجوب الزکاة</w:t>
      </w:r>
      <w:bookmarkStart w:id="79" w:name="pg4977_45556"/>
    </w:p>
    <w:p>
      <w:pPr>
        <w:pStyle w:val="BookText"/>
        <w:rPr/>
      </w:pPr>
      <w:bookmarkEnd w:id="79"/>
      <w:r>
        <w:rPr>
          <w:rFonts w:ascii="IRNazanin" w:hAnsi="IRNazanin" w:eastAsia="IRNazanin"/>
          <w:color w:val="111111"/>
          <w:sz w:val="28"/>
          <w:sz w:val="28"/>
          <w:szCs w:val="28"/>
          <w:rtl w:val="true"/>
          <w:lang w:bidi="fa-IR"/>
        </w:rPr>
        <w:t xml:space="preserve">فالصحیح عدم الوجوب ولا  یجب علیه الزکاة طالما لم یقم بتخلیص المغصوب او المسروق ورده الیه طالما لم یقم  بذلک ولم یرده الیه فعلا فلا تجب علیه الزکاة ولو احتیاطا هذا کله بحسب مقتضی  القاعدة </w:t>
      </w:r>
      <w:r>
        <w:rPr>
          <w:rFonts w:eastAsia="IRNazanin" w:cs="IRNazanin"/>
          <w:color w:val="111111"/>
          <w:sz w:val="28"/>
          <w:szCs w:val="28"/>
          <w:rtl w:val="true"/>
          <w:lang w:bidi="fa-IR"/>
        </w:rPr>
        <w:t>.</w:t>
      </w:r>
    </w:p>
    <w:p>
      <w:pPr>
        <w:pStyle w:val="Heading2"/>
        <w:numPr>
          <w:ilvl w:val="1"/>
          <w:numId w:val="1"/>
        </w:numPr>
        <w:rPr/>
      </w:pPr>
      <w:bookmarkStart w:id="80" w:name="__RefHeading___Toc307001_774463916"/>
      <w:bookmarkStart w:id="81" w:name="_Toc27"/>
      <w:bookmarkEnd w:id="80"/>
      <w:r>
        <w:rPr>
          <w:rtl w:val="true"/>
        </w:rPr>
        <w:t xml:space="preserve">کتاب الزکاة </w:t>
      </w:r>
      <w:r>
        <w:rPr>
          <w:rtl w:val="true"/>
        </w:rPr>
        <w:t xml:space="preserve">- </w:t>
      </w:r>
      <w:r>
        <w:rPr>
          <w:rtl w:val="true"/>
        </w:rPr>
        <w:t>شرائط الزکاة بحث الفقه</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کان کلامنا فی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الملاک اذا کان متمکنا من  رد ماله المغصوب او المسروق او المحجور واستعادته بسهولة فقد ذکر فالأحوط وجوب  اخراج زکاته وقد ذکر فی هذه المسألة فروعا</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ذکرناه المالک  قادر علی استعادة ماله المغصوب او المسروق او المحجور بسهولة</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الغاصب اجاز للمالک  التصرف فی ماله بیده ولم یرده له</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متمکن من  استعادة بعض ماله المغصوب او المسروق او فک الرهن بسهولة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الماتن وجوب اخراج الزکاة فی هذه الفروع احتیاطا الکلام فی  هذه الفروع تارة یقع بمقتضی القاعدة وتارة بحسب النصوص، اما بحسب مقتضی القاعدة  فقد تقدم ان تمکن المالک فی التصرف الفعلی فی ماله مطلقا متی شاء وارد وای تصرف  کان من التصرفات الخارجیة الاعتباریة کالبیع والهبة وما شاکل ذلک وهو شرط لوجوب  الزکاة فی مرحلة الجعل وللملاک فی مرحلة المبادئ فالشرط هو تمکن المالک من التصرف  الفعلی وهو شرط الوجوب والملاک معا، واما قبل تمکنه من التصرف الفعلی فلا وجوب  للزکاة ولا ملاک نظیر وجوب الحج فانه مشروط بالاستطاعة فانها شرط لوجوبه فی مرحلة  الجعل ولملاکه فی مرحلة المبادئ وفرضنا ان تحصیل الاستطاعة امر سهل له فمع ذلک قبل  تحصیلها فلا وجوب للحج ولا ملاک فیکون لا مقتضی لوجوب تحصیله وما نحن فیه کذلک فان  المالک وان کان متمکن من رد ماله المغصوب واستعادته بسهولة اما اذا لم یسترده فالشرط  غیر محقق فلا وجه لما ذکره الماتن من وجوب الزکاة علی الاحوط فلا موجب لوجوب  الزکاة طالما یکون المال مغصوبا ولم یسترده الی ملکه وتحت یده فهو وان کان متمکنا  من استرداده بسهولة مع ذلک لا یجب علیه فان تحصیل شرط الوجوب غیر واجب ولا مقتضی  له قبل الشرط لا وجوب ولا ملاک</w:t>
      </w:r>
    </w:p>
    <w:p>
      <w:pPr>
        <w:pStyle w:val="BookText"/>
        <w:rPr/>
      </w:pPr>
      <w:r>
        <w:rPr>
          <w:rFonts w:ascii="IRNazanin" w:hAnsi="IRNazanin" w:eastAsia="IRNazanin"/>
          <w:color w:val="111111"/>
          <w:sz w:val="28"/>
          <w:sz w:val="28"/>
          <w:szCs w:val="28"/>
          <w:rtl w:val="true"/>
          <w:lang w:bidi="fa-IR"/>
        </w:rPr>
        <w:t>واما الفرع الثانی فاذا فرضنا ان الغاصب اجاز للمالک التصرف  الانتفاعی فقط دون التصرف الاعتباری کالبیع او الهبة او ما شاکل ذلک فعندئذ لا  شبهة فی عدم وجوب الحج ولا وجه للاحتیاط اصلا فان تمکن المالک من التصرف الفعلی  مطلقا شرط سواء اکان التصرف الخارجی ام التصرف الاعتباری کالبیع والهبة وما شاکل  ذلک واما اذا کان متمکنا من التصرف الخارجی الانتفاعی ولا یتمکن من التصرف  الاعتباری کالبیع والهبة فلا یتحقق شرط وجوب الزکاة ولا یتحقق شرط اتصافه بالملاک، واما اذا فرضنا ان الغاصب اجاز للمالک التصرف فیه مطلقا فلا شبهة فی وجوب الحج  ولا یقاس هذا الفرع من هذه الناحیة بالفرع الاول</w:t>
      </w:r>
    </w:p>
    <w:p>
      <w:pPr>
        <w:pStyle w:val="BookText"/>
        <w:rPr/>
      </w:pPr>
      <w:r>
        <w:rPr>
          <w:rFonts w:ascii="IRNazanin" w:hAnsi="IRNazanin" w:eastAsia="IRNazanin"/>
          <w:color w:val="111111"/>
          <w:sz w:val="28"/>
          <w:sz w:val="28"/>
          <w:szCs w:val="28"/>
          <w:rtl w:val="true"/>
          <w:lang w:bidi="fa-IR"/>
        </w:rPr>
        <w:t>واما الفرع الثالث فهو عین الفرع الاول غایة الامر فی الفرع الاول  المالک متمکن من استرداد ماله المغصوب او المسروق بسهولة واما فی الفرع الثالث فهو  متمکن من استرداد بعضه بسهولة او فک الرهن بسهولة وحال هذا الفرع حال الفرع الاول  ومقتضی القاعدة عدم وجوب الزکاة وما ذکره الماتن من الاحتیاط لا وجه 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بحسب الروایات فقد تقدمة روایات هذه المسألة وانه قد ذکر فی  بعضها ان المال لابد ان یکون عند المالک وهو کنایة عن کونه تحت تصرفه متی شاء  واراد وای تصرف اراد من التصرف الخارجی او الاعتباری وایضا ورد ان یکون المال تحت  یده ایضا کنایة عن کونه تحت سلطنته فالمستفاد من الروایات هو ان یکون المالک متمکن  من التصرف الفعلی متی شاء وارد فالروایات لا تشمل لا الفرع الاول ولا الثانی ولا  الثالث فان فیها طالما لم یسترد المال من الغاصب او من السارق فلا یکون تحت یده  فهذه الفروع لا تکون مشمولة للروایات ولکن قد یقال کما قیل ان روایات زرارة تدل  علی ذلک عن ابی عبد الله علیه السلام انه قال فی رجل ماله عنه غائب لا یقدر علی  اخذه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علیه حتی یخرجه فاذا خرج زکاه لعام واحد فان یدعه متعمدا  وهو یقدر علی اخذه فعلیه الزکاة لکل ما مر به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صدر هذه الروایة موافق لسائر الروایات الکلام فی ذیل هذه الروایة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یدعه متعمدا وهو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بتزکیته کلما مر علیه من السنین والاستدلال  علی هذه الفقرة مبنی علی تجدد القدرة فانه حینما ترک ماله فلا یکون قادرا وبعد ذلک  تجدد قدرته الاستدلال مبنی علی ذلک فعندئذ تدل علی وجوب الزکاة فی محل الکلام فاذا  کان قادرا علی اخذه وارجاعه فهذه الروایة تدل علی وجوب الزکاة فی هذه الفروع،  ولکن هذه الفقرة لا تدل علی ذلک فان ظاهرها انه قادر علی رده متی شاء ویدعه متعمدا  معناه انه یقدر علی التصرف فیه فعلیه الزکاة فالروایة اجنبیة عن محل الکلام  والشاهد ذیلها فان الوارد فی ذیل الروایة فعلیه الزکاة فی کل ما مر من السنین فان  المراد من القدرة المتجددة فلابد ان یکون الحول من القدرة وما مضی من السنین لا  یحسب اما اذا کان من الاول هو قادر فما مضی من السنین ایضا یحسب من السنین فهذه  الروایة لا تدل علی ذلک مضافا الی ان انها ضعیفة من ناحیة السند فان الروایات التی  رواها الوافی عن زرارة واما فی الاستبصار عن کتاب الشیخ رواه عن من روی عن الامام  فالأمر دائر بین ان تکون الورایة مسندة او مرسلة فلا دلیل علی شیء منهما فلم تثبت  صحة الروایة فالصحیح هو ما ذکرناه من ان مقتضی القاعدة عدم وجوب الزکاة وکذا مقتضی  الروایات ایضا کذلک </w:t>
      </w:r>
      <w:r>
        <w:rPr>
          <w:rFonts w:eastAsia="IRNazanin" w:cs="IRNazanin"/>
          <w:color w:val="111111"/>
          <w:sz w:val="28"/>
          <w:szCs w:val="28"/>
          <w:rtl w:val="true"/>
          <w:lang w:bidi="fa-IR"/>
        </w:rPr>
        <w:t>.</w:t>
      </w:r>
      <w:bookmarkStart w:id="82" w:name="pg4977_45558"/>
    </w:p>
    <w:p>
      <w:pPr>
        <w:pStyle w:val="Heading2"/>
        <w:numPr>
          <w:ilvl w:val="1"/>
          <w:numId w:val="1"/>
        </w:numPr>
        <w:rPr/>
      </w:pPr>
      <w:bookmarkStart w:id="83" w:name="__RefHeading___Toc307003_774463916"/>
      <w:bookmarkStart w:id="84" w:name="_Toc28"/>
      <w:bookmarkEnd w:id="82"/>
      <w:bookmarkEnd w:id="83"/>
      <w:r>
        <w:rPr>
          <w:rtl w:val="true"/>
        </w:rPr>
        <w:t xml:space="preserve">کتاب الزکاة </w:t>
      </w:r>
      <w:r>
        <w:rPr>
          <w:rtl w:val="true"/>
        </w:rPr>
        <w:t xml:space="preserve">- </w:t>
      </w:r>
      <w:r>
        <w:rPr>
          <w:rtl w:val="true"/>
        </w:rPr>
        <w:t>شرائط الزکاة بحث الفقه</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تمکن الدائن من استیفاء دینه بسهولة ولم  یستوفی لم یجب اخراج زکاته بل لو ارد المدیون الوفاء بالدین لم یراعی مسامحة او  فرارا عن وجوب الزکاة فلم یجب اخراج زکاته والفرق بین المال المغصوب والمسروق وبین  الدین ان المال المسروق ملک فعلا للمالک وان کان تحت ید السارق والمال المغصوب ملک  فعلا للمالک وان کان تحت ید الغاصب اما الدین فلیس ملک فعلا له الا بالقبض، اما  اصل عدم وجوب الزکاة علی الدین فهو امر مجمع علیه بین الاصحاب ومنشأ التسالم هو  الروایات فانها تدل بوضوح علی انه لا زکاة فی الدین وسوف نتکلم فی هذه الروایات،  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المال المغصوب والمسروق والدین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المال المغصوب ملک للمالک فعلا وکذلک المسروق فکذلک  الدین غایة الامر الدین ملک کلی فی ذمة الغیر وهو مملوک للدائن وبالقبض یملک الفرد  فاذا قبض فعندئذ یکون مالکا للفرد الذی هو مصداق للکلی فلا فرق بین الدین وغیره  کما ان المال المغصوب ملک للمالک کذلک الدین ملک للمالک فما ذکره الماتن من الفرق  فلا وجه 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الواردة فی المسألة علی ثلاثة طوائف الاولی تدل علی  عدم وجوب الزکاة فی الدین ومقتضی اطلاق تلک الطائفة عدم الفرق بین ان یکون الدائن  متمکن من استردد الدین واسترجاعه او لا یکون متمکنا فعلی کلا التقدیرین فلا زکاة  فیه منها صحیحة عبد الله ابن سنان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الدین ولا علی المال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صدقة علی الدین مطلق یشمل ما اذا کان الدائن متمکن من استرداد الدین  واستیفائه او لا یکون متمکنا من ذلک فهذه الصحیحة تدل علی عدم وجوب الزکاة فی  الدین مطلقا ومنها صحیحة الاخری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الصحیحة  کالصحیحة الاولی مطلقة ومنها غیرهما من الروایات فهی جملة من الروایات تنص علی انه  لا زکاة فی الدین بلا فرق بین ان یکون الدائن متمکنا من استرداد الدین من المدین  او لا یکون متمکنا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هنا روایات اخری طائفة ثانیة تدل علی التفصیل بین ما  اذا کان الدائن متمکنا من استرداد الدین ففیه الزکاة واجبة وفی ما لا یتمکن من  استرداده واستیفائه فلا تجب الزکاة فهذه الطائفة تدل علی التفصیل منها روایة عبد  العزیز قال سألت ابا عبد الله علیه السلام عن الرجل یکون له دین أیزکیه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دین یدعه اذا اراد اخذه فعلیه زکاته وما کان لا یقدر علی اخذه  فلیس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من حیث الدلالة واضحة وتدل علی التفصیل ولکنها  ضعیفة من ناحیة السند اذ ان عبد العزیز لم یوثق فی کتب الرجال ولهذا لا یمکن  الاعتماد علی هذه الروایة مضافا الی ان میسرة ایضا مورد کلام وقد اطال الکلام  السید الاستاذ فیه ولکن لا حاجة الیه بعد ما کانت الروایة ضعیفة، ومنها روایة عمر  ابن یزید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الدین زکاة الا ان یکون صاحب الدین هو الذی یؤخره فاذا کان لا یقدر علی زکاته  فلیس علیه زکاة حتی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ایضا واضحة  الدلالة علی التفصیل بین ما اذا کان الدائن قادر علی اخذ الدین فتجب الزکاة واما  اذا لم یقدر فلا تجب وهذه الروایة عند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فان فی سندها  اسماعیل ابن مرار وهو لم یوثق فی کتب الرجال لکنه موجود فی تفسیر علی ابن ابراهیم  والسید الاستاذ اعتمد علی هذا التفسیر ولهذا حکم باعتبار هذه الروایة سندا ولکن  بما اننا لم نعترف بذلک فالروایة ضعیفة من ناحیة السند ولا یمکن الاعتماد علیها،  ومنها روایة اسماعیل ابن عبد الخالق قال سألت ابا عبد الله علیه السلام اعلی الدین  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ایضا واضحة  الدلالة علی التفصیل بینهما ولکنها ضعیفة من ناحیة السند فان فی سندها طیلسانی وهو  لم یوثق فی کتب الرجال وانما هو موجود فی اسناد کامل الزیارة ولهذا لم یمکن  الاعتماد علیه بل السید الاستاذ عدل عن اسناد کامل الزیارة فالروایة ساقطة من  ناحیة السند</w:t>
      </w:r>
    </w:p>
    <w:p>
      <w:pPr>
        <w:pStyle w:val="BookText"/>
        <w:rPr/>
      </w:pPr>
      <w:r>
        <w:rPr>
          <w:rFonts w:ascii="IRNazanin" w:hAnsi="IRNazanin" w:eastAsia="IRNazanin"/>
          <w:color w:val="111111"/>
          <w:sz w:val="28"/>
          <w:sz w:val="28"/>
          <w:szCs w:val="28"/>
          <w:rtl w:val="true"/>
          <w:lang w:bidi="fa-IR"/>
        </w:rPr>
        <w:t>فالنتیجة ان الروایات التی تدل علی التفصیل جمیعا ساقطة من ناحیة ضعف  السند فلا یمکن الاعتماد علیها، ومع الاغماض عن ذلک وتسلیم ان هذه الروایات  معتبرة من ناحیة السند فعندئذ هذه الروایات تصلح ان تقید اطلاقات الطائفة الاولی  فان الطائفة الاولی تدل علی عدم وجوب الزکاة فی الدین مطلقا بلا فرق بین ان یکون  الدائن متمکنا من استرداد الدین واخذه او لا یکون متمکنا نسبة هذه الروایات الی  تلک الروایات نسبة المقید الی المطلق فلابد من حمل المطلق علی المقید فالنتیجة هی  التفصیل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فی مقابل هذه الروایات روایات اخری وهی الطائفة الثالثة وهی  ناصه علی انه لا زکاة فی الدین حتی یقبضه والنسبة بین هذه الطائفة والطائفة  الثانیة عموم من وجه وهذه الطائفة کموثقة اسحاق ابن عمار قال قلت لابی ابراهیم  علیه السلام الدین علیه زکاة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یقبضه، قلت فاذا قبضه أیزکیه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تنص علی انه لا زکاة فی الدین حتی  یقبضه، ومنها موثقة سماعة قال سألته عن الرجل یکون له الدین علی الناس تجب فیه  الزکاة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فیه زکاة حتی یقبضه فان قبضه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هذه  الطائفة الی الطائفة الثانیة نسبة العموم من وجه فان الثانیة تدل علی ان الدائن  اذا کان قادرا علی استیفاء الدین واسترداده فعلیه الزکاة سواء قبضه ام لم یقبضه  واما الطائفة الثالثة فهی تدل علی انه اذا قبضه فعلیه الزکاة سواء اکان متمکنا من  استرداد الدین او لم یکن متمکن فلا زکاة الا بالقبض،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ذکر انه لابد من تقدیم الطائفة الثالثة علی الثانیة لانها اقوی  دلالة واظهر فلابد من تقدیم الاظهر علی الظاهر فانه من احد موارد الجمع الدلالی  العرفی</w:t>
      </w:r>
      <w:bookmarkStart w:id="85" w:name="pg4977_45561"/>
    </w:p>
    <w:p>
      <w:pPr>
        <w:pStyle w:val="BookText"/>
        <w:rPr/>
      </w:pPr>
      <w:bookmarkEnd w:id="85"/>
      <w:r>
        <w:rPr>
          <w:rFonts w:ascii="IRNazanin" w:hAnsi="IRNazanin" w:eastAsia="IRNazanin"/>
          <w:color w:val="111111"/>
          <w:sz w:val="28"/>
          <w:sz w:val="28"/>
          <w:szCs w:val="28"/>
          <w:rtl w:val="true"/>
          <w:lang w:bidi="fa-IR"/>
        </w:rPr>
        <w:t xml:space="preserve">الظاهر انه لیس فی البین اظهریه کما ان الطائفة الثالثة صریحة فی عدم  وجوب الزکاة طالما لم یقبضه وکذا الطائفة الثانیة فی عدم وجوب الزکاة طالما لم  یتمکن من استرداده واذا تمکن وجب استرداده فتقع المعارضة بینهما فتسقطان فالمرجع  هو اطلاقات الطائفة الاولی ومقتضاها عدم وجوب الزکاة علی الدین بلا فرق بین ان  یکون متمکنا من استرداده او لا یکون متمکن هکذا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انه لا یمکن ان تکون الطائفة الاولی مرجعا بل بعد سقوط المعارضة  المرجع هو الاصل العملی </w:t>
      </w:r>
      <w:r>
        <w:rPr>
          <w:rFonts w:eastAsia="IRNazanin" w:cs="IRNazanin"/>
          <w:color w:val="111111"/>
          <w:sz w:val="28"/>
          <w:szCs w:val="28"/>
          <w:rtl w:val="true"/>
          <w:lang w:bidi="fa-IR"/>
        </w:rPr>
        <w:t>.</w:t>
      </w:r>
    </w:p>
    <w:p>
      <w:pPr>
        <w:pStyle w:val="Heading2"/>
        <w:numPr>
          <w:ilvl w:val="1"/>
          <w:numId w:val="1"/>
        </w:numPr>
        <w:rPr/>
      </w:pPr>
      <w:bookmarkStart w:id="86" w:name="__RefHeading___Toc307005_774463916"/>
      <w:bookmarkStart w:id="87" w:name="_Toc29"/>
      <w:bookmarkEnd w:id="86"/>
      <w:r>
        <w:rPr>
          <w:rtl w:val="true"/>
        </w:rPr>
        <w:t xml:space="preserve">کتاب الزکاة </w:t>
      </w:r>
      <w:r>
        <w:rPr>
          <w:rtl w:val="true"/>
        </w:rPr>
        <w:t xml:space="preserve">- </w:t>
      </w:r>
      <w:r>
        <w:rPr>
          <w:rtl w:val="true"/>
        </w:rPr>
        <w:t>شرائط الزکاة بحث الفقه</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مسألة الدین ثلاثة طوائف من الروایات  الاولی تدل علی انه لا زکاة فی الدین وهذه الطائفة مطلقة وبأطلاقها تدل علی عدم  الفرق بین ان یکون الدائن متمکنا من استرجاع دینه واستیفائه وبین ما لا یکون  متمکنا من ذلک فهذه الطائفة تدل علی عدم الزکاة فی کلا القسمین، الطائفة الثانیة  تدل علی التفصیل بین الدین الذی غیر متمکن من استرجاعه وبین الدین الذی یتمکن من  استرجاعه واستیفائه فان کان متمکنا فعلیه زکاته والا فلا زکاة علیه وهذه الطائفة  قد فصلت بین القسمین وجعل السید الاستاذ هذه القسم اخص من الطائفة الاولی فانها  تدل علی عدم الزکاة مطلقا بلا فرق بین ان یکون الدائن متمکنا من استیفاء دینه او  لا یکون کذلک فهذه الطائفة تدل علی التفصیل وفی مقابل هذه الطائفة طائفة ثالثة وهی  تدل علی انه لا زکاة فی الدین حتی یقبضه طالما لم یقبه فلا زکاة فیه وبین هذه  الطائفة والطائفة الثانیة تعارض بالعموم من وجه فان کل طائفة عامة من جهة وخاصة من  جهة اخری فالطائفة الثانی عام من جهة ان الدائن متمکن من استیفاء دینه او غیر  متمکن وسواء قبض او لم یقبض تدل علی وجوب الزکاة فی الدین الذی کان الدائن متمکن  من استیفائه اما الطائفة الثانیة تدل علی وجوب الزکاة مقید بالقبض لکنه اعم من ان  یکون الدائن متمکن من استیفاء دینه او لم یتمکن فیقع التعارض بینهما فی مورد  الاجتماع ومورد الاجتماع هو الدین الذی یکون الدائن متمکن من قبضه ولم یقبضه مقتضی  الطائفة الثالثة عدم وجوب الزکاة والطائفة الثانیة تدل علی وجوب الزکاة فتقع  المعارضة بینهما فی مورد الاجتماع</w:t>
      </w:r>
    </w:p>
    <w:p>
      <w:pPr>
        <w:pStyle w:val="BookText"/>
        <w:rPr/>
      </w:pPr>
      <w:r>
        <w:rPr>
          <w:rFonts w:ascii="IRNazanin" w:hAnsi="IRNazanin" w:eastAsia="IRNazanin"/>
          <w:color w:val="111111"/>
          <w:sz w:val="28"/>
          <w:sz w:val="28"/>
          <w:szCs w:val="28"/>
          <w:rtl w:val="true"/>
          <w:lang w:bidi="fa-IR"/>
        </w:rPr>
        <w:t xml:space="preserve">وذکر السید الاستاذ ان الطائفة الثالثة اظهر دلالة من الطائفة  الثانیة فلا تصل النوبة الی التعارض لإمکان الجمع الدلالی العرفی بینهما بحمل  الظاهر علی الاظهر، فالنتیجة ان وجوب الزکاة منوط بالقبض ویحمل الامر بالزکاة فی  الطائفة الثانیة علی الاستحباب،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ذکرنا ان  الطائفة الثانیة جمیعها ضعیف من ناحیة السند اما السید الاستاذ قد بنی علی صحة  روایتین منها الروایة الاولی روایة عمر ابن عبد العزیز وفی سنده اسماعیل ابن مراره  وهو موجود فی تفسیر علی ابن ابراهیم فمن اجل ذلک الروایة معتبرة فانه وان لم یوثق  فی کتب الرجال لکن حیث انه موجود فی تفسیر علی ابن ابراهیم من اجل ذلک الروایة  معتبرة، والروایة الثانی روایة اسماعیل ابن عبد الخالق وفی سندها طیالسی وهو لم  یوثق فی کتب الرجال غیر وجوده فی اسناد کامل الزیارة فمن اجل ذلک الروایة معتبرة  وان کان السید الاستاذ قد عدل فی الاخیر عن اسناد کامل الزیارات ولکن عندنا کل من الروایتین ضعیف ووجوده فی کامل  الزیارة لا یکفی فی توثیقه فالطائفة الثانیة ضعیفة جدا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والامر بین الطائفة الاولی والثالثة ومع الاغماض عن ذلک وتسلیم ان  الطائفة الثانیة معتبرة سندا الا ان الطائفة الثالثة داخلة فی الطائفة الاولی فان  القبض لیس قید زائدا بل معناه ان المال تحت ید المالک وهو موضوع وجوب الزکاة بحسب  الروایات العامة فان من الشروط العامة لوجوب الزکاة ان یکون المال تحت سلطان  المالک وبإمکانه التصرف فیه متی شاء والوارد فی موثقة سماعة وموثقة اسحاق ابن عامر  نفی الزکاة عن الدین طالما لم یقبضه وهو لیس قید زائد بل هو اشارة الی ان المال  طالما لم یکن تحت سلطانه وبیده لم تجب فیه الزکاة وهذا القید موجود فی الطائفة  الاولی ایضا فهی تدل علی نفی الزکاة عن الدین مطلقا ومن الواضح ان نفی الزکاة عن  الدیم منوط بان لا یجعل الدین تحت سلطانه فاذا استرجع الدین من المدین وجعله تحت  سلطانه وبیده خرج عن موضوع الدین ودخل فی موضوع وجوب الزکاة فالطائفة الثالثة ایضا  مقیدة بهذا القید یعنی عدم وجوب الزکاة علی الدین طالما یکون دین وثابت فی ذمة  الغیر فاذا انتفی وخرج عن کونه دینا وصار تحت ید المالک فهو موضوع اخر فتجب فیه  الزکاة</w:t>
      </w:r>
      <w:bookmarkStart w:id="88" w:name="pg4977_45563"/>
    </w:p>
    <w:p>
      <w:pPr>
        <w:pStyle w:val="BookText"/>
        <w:rPr/>
      </w:pPr>
      <w:bookmarkEnd w:id="88"/>
      <w:r>
        <w:rPr>
          <w:rFonts w:ascii="IRNazanin" w:hAnsi="IRNazanin" w:eastAsia="IRNazanin"/>
          <w:color w:val="111111"/>
          <w:sz w:val="28"/>
          <w:sz w:val="28"/>
          <w:szCs w:val="28"/>
          <w:rtl w:val="true"/>
          <w:lang w:bidi="fa-IR"/>
        </w:rPr>
        <w:t xml:space="preserve">وبناء علی ان الطائفة الثانیة ضعیفة من ناحیة السند ففی المسألة  طائفة واحدة من الروایات وهی الاولی الدالة علی نفی الزکاة عن الدین طالما هو دین، واما بناء علی صحة روایة الطائفة الثانیة فهی تصلح لکی تکون مخصصة للطائفة  الاولی وان الثانیة تدل علی التفصیل بین الدین الذی لا یتمکن الدائن من استرجاعه  وبین الدین الذی یتمکن من استیفائه واسترجاعه فعلی الاول فلا زکاة وعلی الثانی  ففیه زکاة، فالنتیجة هی التفصیل بین الدین الذی لا یتمکن الدائن من استیفائه فلا  تجب الزکاة فیه وبین الدین الذی یتمکن من استیفائه ففیه الزکاة فلابد من هذا  التفصیل بناء علی صحة الطائفة الثانیة واما بناء علی عدم صحتها فلابد من الالتزام  بعدم وجوب الزکاة فی الدین مطلقا سواء کان متمکن من الاستیفاء او لم یکون متمکنا  فعلی کلا التقدیرین فلا زکاة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القرض علی المقرض فلو اقترض نصابا من  الاعیان الزکویة وحال علیه الحول عنده وجبت الزکاة علی المقترض دون المقرض والوجه  فی ذلک واضح فان المال المقروض ملک للمقترض وخارج عن مال المقرض فلهذا لا موضوع  لوجوب الزکاة علی المقرض، نعم لو تبرع المقرض عن المقترض کفی ذلک بل لو تبرع  اجنبی کفی ذلک والاحوط اعتبار الاستئذان من المقرض وان کان عدمه یقع الکلام فی ذلک  بعدة جهات </w:t>
      </w:r>
      <w:r>
        <w:rPr>
          <w:rFonts w:eastAsia="IRNazanin" w:cs="IRNazanin"/>
          <w:color w:val="111111"/>
          <w:sz w:val="28"/>
          <w:szCs w:val="28"/>
          <w:rtl w:val="true"/>
          <w:lang w:bidi="fa-IR"/>
        </w:rPr>
        <w:t>.</w:t>
      </w:r>
    </w:p>
    <w:p>
      <w:pPr>
        <w:pStyle w:val="Heading2"/>
        <w:numPr>
          <w:ilvl w:val="1"/>
          <w:numId w:val="1"/>
        </w:numPr>
        <w:rPr/>
      </w:pPr>
      <w:bookmarkStart w:id="89" w:name="__RefHeading___Toc307007_774463916"/>
      <w:bookmarkStart w:id="90" w:name="_Toc30"/>
      <w:bookmarkEnd w:id="89"/>
      <w:r>
        <w:rPr>
          <w:rtl w:val="true"/>
        </w:rPr>
        <w:t xml:space="preserve">کتاب الزکاة </w:t>
      </w:r>
      <w:r>
        <w:rPr>
          <w:rtl w:val="true"/>
        </w:rPr>
        <w:t xml:space="preserve">- </w:t>
      </w:r>
      <w:r>
        <w:rPr>
          <w:rtl w:val="true"/>
        </w:rPr>
        <w:t>شرائط الزکاة بحث الفقه</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رجح الطائفة  الثالثة من الروایات علی الطائفة الثانیة وان الثالثة اقوی دلالة واوضح من الطائفة  الثانیة فلابد من تقدیم الظاهر علی الاظهر وانه من موارد الجمع الدلالی العرفی وقد  تقدم الکلام فیه وانه لا تکون الثالثة اظهر فی الدلالة، ومضافا الی ذلک ذکر وجها  اخر وهو لو قدمنا الطائفة الثالثة علی الاولی فلا یستلزم محذورا زائدا غیر حمل  الامر بالزکاة الظاهر فی الوجوب حمله علی الاستحباب فقط فان الدائن متمکن من  استرجاع دینه واستیفائه فیستحب اخراج زکاته، واما لو قدمنا الطائفة الثانیة علی  الثالثة لزم محذور زائد وهو الغاء عنوان الدین فان المناط لیس بالقبض وغیر القبض  فلا خصوصیة له المناط التمکن من التصرف فی ماله سواء کان دینا او کان عینا خارجیة  فلا فرق بین الدین وبین العین الخارجیة فاذا کان المالک متمکن من التصرف فیه ففی  الزکاة بلا فرق بین العین الخارجیة والدین فعنوان الدین ملغی ولا خصوصیة له فکل  مال یتمکن المالک من التصرف فیه فعلیه زکاته سواء کان دینا او کان عینا</w:t>
      </w:r>
    </w:p>
    <w:p>
      <w:pPr>
        <w:pStyle w:val="BookText"/>
        <w:rPr/>
      </w:pPr>
      <w:r>
        <w:rPr>
          <w:rFonts w:ascii="IRNazanin" w:hAnsi="IRNazanin" w:eastAsia="IRNazanin"/>
          <w:color w:val="111111"/>
          <w:sz w:val="28"/>
          <w:sz w:val="28"/>
          <w:szCs w:val="28"/>
          <w:rtl w:val="true"/>
          <w:lang w:bidi="fa-IR"/>
        </w:rPr>
        <w:t>الظاهر ان هذا المحذور  غیر لازم والوجه فی ذلک ان الدائن اذا کان متمکنا من استرجاع دینه واستیفائه فتجب  علیه زکاته وان لم یسترجع فعلا وخارجا تجب علیه الزکاة بمجرد تمکنه من الاستیفاء  وهذا لا یقاس بالعین الخارجیة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ابن جعفر عن  اخیه قال سألته عن الدین یکون علی القوم المیاسیر اذا شاء قبضه صاحبه هل علیه زکاة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 یقبضه ویحول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وموردها خصوص الدین الذی صاحبه  متمکن من استیفائه واسترجاعه ونفی الامام علیه السلام وجوب الزکاة فیه حتی یقبضه  فاذا قبضه فعندئذ فیه زکاة فهذه الروایة اخص من جمیع الروایات المتقدمة ولهذا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جمیع الروایات المتقدمة وسقوطها بالمعارضة یکفی  لنا هذه الروایة والظاهر ان هذه الروایة داخلة فی الطائفة الثالثة وذکرنا ان  الطائفة الثالثة داخلة فی الطائفة الاولی فان هذه الروایة وان کانت تدل علی عدم  وجوب الزکاة فی الدین الذی یتمکن الدائن من استرجاعه ولکنها تدل بالأولویة القطعیة  علی عدم وجوب الزکاة فی الدین الذی لا یتمکن من استرجاعه فهذه الروایة ایضا مطلقة  من جهة ضم الاولویة الی هذه الروایة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القرض علی المقرض لا علی المقترض، فلو اقترض نصاب من الاعیان الزکویة وحال علیه الحول وجبت زکاته علی المقرض لانه  ملک للمقترض لا علی المقرض لانه خارج عن ملکه، نعم یصح ان یؤدی المقرض الزکاة عن  المقترض تبرعا بل یصح تبرع الاجنبی ایضا والاحوط الاستئذان من المقترض وان کان  الاقوی عدم اعتباره فیقع الکلام هنا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قصد القری  وان الزکاة امر عبادی ویعتبر فیها قصد القربة وذکرنا ان النیة تصنف الی عناصر  ثلاثة نیة القری ونیة الاخلاص أی عدم الریاء ونیة الاسم بان یعطی المال بعنوان  الزکاة للفقیر واما اذا دفع المال الی الفقیر لا بعنوان الزکاة فلا یحسب زکاة  فلابد من النیة کما هو الحال بسائر العبادات الاسم مقوم للعبادة وهذه العناصر  الثلاثة معتبرة فی صحة العبادة وظاهر الخطاب الموجه الی المکلف ان قصد القربی ان  نیة العبادة بأصنافها الثلاثة لابد ان یکون من المکلف لانه من المعلوم ان خطاب  الزکاة موجه الی المالک لا الی غیره فلابد من ایتاء الزکاة بنیة القربة والاخلاص  ولا یکفی هذه الاصناف الثلاثة من غیره وان فرضنا ان المتبرع قصد القربی وقصد  الاخلاص ونوی اسم الزکاة ودفعها بعنوان الزکاة ولکن اجزائها عن نیة المالک بحاجة  الی دلیل وبحاجة الی قرینة فان الامر بالزکاة موجه الی المالک لا الی الجامع بینه  وبین المتبرع کما هو الصلاة والصیام والحج ولهذا لو صلی غیره تبرعا ونوی الصلاة  وقصد القربی ونوی الاخلاص فهو لا یجزی، نعم ورد ذلک فی الروایات عن المیت فقط  فانه یجوز تبرع الحی عن المیت وکما تجوز النیابة وفی الحج فیما اذا کان الانسان  میؤوس طول عمره فتجوز النیابة عنه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سقوط الواجب بقطع  النظر عن نیة القربی سقوط الواجب عن ذمة شخص بفعل شخص اخر بحاجة الی دلیل لان  الامر بالصلاة مثلا موجه الی زید او الامر بالزکاة موجه الی المالک فسقوطه بفعل  الغیر بحاجة الی دلیل ومقتضی القاعدة عدم السقوط لان الامر الموجه الی شخص ظاهر فی  المباشرة وانه اتی بهذا الفعل مباشرةً سواء أکان الامر امر توصلی ام امر عبادی فهو  ظاهر فی الاتیان بالمأمور به مباشرة فعندئذ مقتضی القاعدة عدم السقوط، ولکن قد  یقال کما قیل ان الزکاة کالدین فکما ان الدین یسقط عن ذمة الدائن بالتبرع فکذلک  الزکاة </w:t>
      </w:r>
      <w:r>
        <w:rPr>
          <w:rFonts w:eastAsia="IRNazanin" w:cs="IRNazanin"/>
          <w:color w:val="111111"/>
          <w:sz w:val="28"/>
          <w:szCs w:val="28"/>
          <w:rtl w:val="true"/>
          <w:lang w:bidi="fa-IR"/>
        </w:rPr>
        <w:t>.</w:t>
      </w:r>
      <w:bookmarkStart w:id="91" w:name="pg4977_45566"/>
    </w:p>
    <w:p>
      <w:pPr>
        <w:pStyle w:val="Heading2"/>
        <w:numPr>
          <w:ilvl w:val="1"/>
          <w:numId w:val="1"/>
        </w:numPr>
        <w:rPr/>
      </w:pPr>
      <w:bookmarkStart w:id="92" w:name="__RefHeading___Toc307009_774463916"/>
      <w:bookmarkStart w:id="93" w:name="_Toc31"/>
      <w:bookmarkEnd w:id="91"/>
      <w:bookmarkEnd w:id="92"/>
      <w:r>
        <w:rPr>
          <w:rtl w:val="true"/>
        </w:rPr>
        <w:t xml:space="preserve">کتاب الزکاة </w:t>
      </w:r>
      <w:r>
        <w:rPr>
          <w:rtl w:val="true"/>
        </w:rPr>
        <w:t xml:space="preserve">- </w:t>
      </w:r>
      <w:r>
        <w:rPr>
          <w:rtl w:val="true"/>
        </w:rPr>
        <w:t>شرائط الزکاة بحث الفقه</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کان کلامنا فی ان تبرع المقرض او غیره عن زکاة الدین هل هو مجزی او  لا یکون مجزیا ؟ ذکرنا ان التبرع لا یکفی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اعطاء  الزکاة النیة بتمام عناصرها من الاسم والعنوان والقربی والاخلاص أی عدم الریاء فان  هذه العناصر معتبرة فی صحة العبادة فاذا فقد واحد منها فالعبادة غیر صحیحة، وظاهر  الخطابات المتوجه الی المکلف سواء کان خطاب الزکاة او الصلاة او الصوم ونحوها  فظاهرها اعتبار الاتیان بهذه العناصر بنحو المباشرة باعتبار ان هذه الخطابات موجهه  الی فعل المکلف خاصة الواجد لهذه العناصر والخطاب لا یکون موجه للجامع بین فعل  المکلف وفعل غیره حتی یکون فعل غیره مصدقا للمأمور به وفرضنا ان الغیر اتی بالفعل  بجمیع العناصر الثلاثة لکن فعله لیس مصداق للمأمور به فان المأمور به هو فعل  المکلف لا الجامع بینه وبین فعل الغیر فان الجامع لیس متعلق للأمر انما المتعلق  للأمر هی حصة خاصة وهو فعل المکلف ابد للمکلف من الاتیان بمتعلقة بتمام شرائطها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ما تقدم  وتسلیم انه لا یعتبر شیء من هذه العناصر کما فی الواجب التوصلی فلا شبهة فی سقوط  الواجب عن شخص بفعل غیره بحاجة الی دلیل ولا دلیل علی ذلک الا فی بعد الموت والوجه  فیه واضح فان الدلیل الخارجی غیر موجود والامر لم یکن متعلقا بالجامع بین فعل  المکلف وفعل غیره حتی یکون فعل غیره مصداق للمأمور به فمن اجل ذلک لا یکون فعل  الغیر مجزی ومسقطا لما فی ذمة المکلف فانه بحاجة الی دلیل ولا دلیل علی ذلک</w:t>
      </w:r>
    </w:p>
    <w:p>
      <w:pPr>
        <w:pStyle w:val="BookText"/>
        <w:rPr/>
      </w:pPr>
      <w:r>
        <w:rPr>
          <w:rFonts w:ascii="IRNazanin" w:hAnsi="IRNazanin" w:eastAsia="IRNazanin"/>
          <w:color w:val="111111"/>
          <w:sz w:val="28"/>
          <w:sz w:val="28"/>
          <w:szCs w:val="28"/>
          <w:rtl w:val="true"/>
          <w:lang w:bidi="fa-IR"/>
        </w:rPr>
        <w:t>ولکن قد یقال کما قیل ان الزکاة کالدین ولا فرق بینها وبینه کما ان  الدین یسقط بالتبرع فان الدائن له ابراء ذمة المدین وله ان یقبض التبرع ولا شبهة  فی کفایته، واما الزکاة فهی مثل الدین فلا مانع من کفایة التبرع فالزکاة واجبة  علی زید فاذا تبرع عمر کفی ذلک لان حال الزکاة حال الدین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انه فرق بین الدین وبین الزکاة فی المالک والمملوک  معا فان الدین مالکه شخص معین فی الخارج وامر الدین بیده وله ابراءه مجانا وله  ابرائه مع العوض ولهذا یکفی التبرع، نعم هنا کلام فی ان الدائن ملزم بقبول التبرع  او انه غیر ملزم کما ان المدین اذا ادی دین المالک فهو ملزم بالقبول ولیس له ان لا  یقبل فاذا لم یقبل فمعناه ابراء الذمة فهل الامر بالنسبة الی المتبرع ایضا کذلک ؟  فمقتضی القاعدة عدم کونه ملزم بذلک اذ للدائن حق بان یقول انی لا استلم دینی الا  من المدین لی، ولکن قدی قال کما قیل بان سیرة العقلاء قد جرت بانه ملزم بقبول  التبرع فلا فرق بین المتبرع والمدین، والکلام فی ثبوت هذه السیرة هل هی ثابتة او  غیر ثابته ؟ وکیف ما کان فلا تقاس الزکاة بالدین فان الزکاة ملک لعنوان الفقیر  فمالکها الطبیعی واما شخص الفقیر الموجود فی الخارج فهو لیس مالک للزکاة ولیس له  ابراء ذمة من علیه الزکاة ولیس له ابراء ذلک فان المالک هو الطبیعی والعنوان عنوان  الفقیر الذی لا وجود له فی الخارج الا فی عالم الذهن واما افراد الفقیر فهم لیسوا  مالکین للزکاة وایضا فرق بین الزکاة وبین الدین فان الدین ثابت فی ذمة المدین</w:t>
      </w:r>
      <w:bookmarkStart w:id="94" w:name="pg4977_45568"/>
    </w:p>
    <w:p>
      <w:pPr>
        <w:pStyle w:val="BookText"/>
        <w:rPr/>
      </w:pPr>
      <w:bookmarkEnd w:id="94"/>
      <w:r>
        <w:rPr>
          <w:rFonts w:ascii="IRNazanin" w:hAnsi="IRNazanin" w:eastAsia="IRNazanin"/>
          <w:color w:val="111111"/>
          <w:sz w:val="28"/>
          <w:sz w:val="28"/>
          <w:szCs w:val="28"/>
          <w:rtl w:val="true"/>
          <w:lang w:bidi="fa-IR"/>
        </w:rPr>
        <w:t xml:space="preserve">فالنتیجة ان الزکاة لیست کالدین فانها لیست فی ذمة من تجب علیه  الزکاة لانها متعلقة بالمال اما بنحو الاشاعة او بنحو الکلی فی المعین او بنحو  الشرکة فلا تقاس الزکاة بالدین وبینهما فرق فمن اجل ذلک فان هذا القیاس قیاس مع  الفارق فلا یصح التبرع فی باب الزکاة، هذا بحسب مقتضی القاعدة اما بحسب الروایات  فان هنا روایة معتبرة تدل علی الکفایة وهی صحیحة منصور ابن حازم عن ابی عبد لله  علیه السلام فی رجل استقرض مال فحال علیه الحول وهو عنده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الذی اقرضه  یؤدی زکاته فلا زکاة علیه وان کان لا یؤدی ادی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واضحة  الدلالة علی ان المقرض اذا ادی زکاة المقترض زکاته کفی ذلک وان لم یؤدی ادی المقرض  لانه ملکه ولیس ملک المقترض فان اعطاء المقترض انما هو من باب التبرع ولکن الروایة  موردها المقرض تبرع الزکاة من قبل المقترض فهل یمکن التعدی عن مورد هذه الروایة  الی مطلق المتبرع ؟ الظاهر انه لا مانع منه اذ لا یفهم العرف منه خصوصیة للمقرض  فان کل من تبرع للزکاة من قبل المقترض کفی ذلک غایة الامر المقرض انما هو فی مورد  السؤال فقط فیکفی التبرع فی باب الزکاة من جهة هذه الروایة ومقتضی القاعدة عدم  الکفایة، فالنتیجة انه یکفی التبرع من المقرض وغیر المقرض الزکاة من قبل المقترض  </w:t>
      </w:r>
      <w:r>
        <w:rPr>
          <w:rFonts w:eastAsia="IRNazanin" w:cs="IRNazanin"/>
          <w:color w:val="111111"/>
          <w:sz w:val="28"/>
          <w:szCs w:val="28"/>
          <w:rtl w:val="true"/>
          <w:lang w:bidi="fa-IR"/>
        </w:rPr>
        <w:t>.</w:t>
      </w:r>
    </w:p>
    <w:p>
      <w:pPr>
        <w:pStyle w:val="Heading2"/>
        <w:numPr>
          <w:ilvl w:val="1"/>
          <w:numId w:val="1"/>
        </w:numPr>
        <w:rPr/>
      </w:pPr>
      <w:bookmarkStart w:id="95" w:name="__RefHeading___Toc307011_774463916"/>
      <w:bookmarkStart w:id="96" w:name="_Toc32"/>
      <w:bookmarkEnd w:id="95"/>
      <w:r>
        <w:rPr>
          <w:rtl w:val="true"/>
        </w:rPr>
        <w:t xml:space="preserve">کتاب الزکاة </w:t>
      </w:r>
      <w:r>
        <w:rPr>
          <w:rtl w:val="true"/>
        </w:rPr>
        <w:t xml:space="preserve">- </w:t>
      </w:r>
      <w:r>
        <w:rPr>
          <w:rtl w:val="true"/>
        </w:rPr>
        <w:t>شرائط الزکاة بحث الفقه</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مما ذکرنا ن مقتضی القاعدة عدم سقوط وجوب الزکاة عن المقترض  بتبرع المقر او بتبرع الاجنبی فان سقوط الواجب عن ذمة شخص بفعل غیره بحاجة الی  دلیل ومقتضی القاعدة عدم السقوط، نعم قد ورد نص خاص یدل علی الکفایة وهی صحیحة منصور  ابن حازم عن ابی عبد الله علیه السلام فی رجل استقرض مالا فحال علیه الحول وهو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الذی اقرضه یؤدی زکاته فلا زکاة علیه وان کان لا یؤدی ادی  المستقرض</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المقرض اذا ادی زکاته فلا زکاة علیه ومقتضی اطلاقها عدم الفرق بین ان یأذن  المقرض بأداء زکاته او لم یأذن بل مقتضی اطلاقه ان المقترض وان کان جاهلا لذلک  او غافلا فمع ذلک ان المقرض اذا ادی کفی ذلک بل لا یبعد اطلاق هذه الصحیحة فیما  اذا منع المقرض عن اداء زکاته فمع ذلک اذا ادی فمقتضی اطلاق الصحیحة الاجزاء  والکفایة، انما الکلام فی التعدی عن مورد هذه الصحیحة الی سائر الموارد فان  موردها المقرض اذا ادی زکاة القرض کفی ذلک وسقط المقترض فهل یمکن التعدی الی غیر  المقرض او لا یمکن ؟ من جهة ان الحکم یکون علی خلاف القاعدة فالتعدی بحاجة الی  دلیل وبلا دلیل لا یمکن ومن جهة انه لا یری العرف خصوصیة فی المقرض الا کونه مالکا  للدین قبل سنة وبعد ذلک انتهت علاقته به نهائیا وصار اجنبی عنه ومجرد ذلک لا اثر  له فالعرف یری عدم أی خصوصیة للمقرض ولذلک لا یری أی فرق بین المقرض او غیره فمن  اجل ذلک لا بئس بالتعدی عن مورد الصحیحة الی سائر الموارد</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یصح اذا اشترط  المقرض علی المقترض ان یؤدی زکاته، أی زکاة القرض فیصح هذا الشرط اذا کان شرط  فعلی واما اذا کان الشرط بمعنی ان یکون خطاب الزکاة موجه الی المقرض فهو غیر صحیح  قسم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الی قسمین احدهما شرط الفعل شرط علی المقرض ان یؤدی زکاة  القرض وهذا الشرط کسائر الشروط النافذة اذا کان ضمن العقد ومشمول للشروط فلا شبهة  فی انه مشول لذلک ولکن قد یقال ان هذا الشرط یوجب الزیادة فی القرض فمن اجل ذلک  یکون ربوی فلا یکون نافذا ولکن هذا الاشکال مبنی علی الخلط بین شرط المقترض علی  المقرض وبین شرط المقرض علی المقترض الذی هو شرط ربوی لانه یجر نفعا للمقرض فکل  قرض اذا جر فائدة للمقرض یکون ربا سواء کان بشرط او غیره واما شرط المقترض علی  المقرض فلا مانع منه ولیس ربوی حتی یکون باطل فهذا الاشکال مبنی علی الخلط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الشرط الثانی وهو ان یشترط المقترض علی  المقرض ان یکون خطاب الزکاة موجه الیه فهذا الشط غیر صحیح کما ذکره الماتن ولا  شبهة فی بطلانه انما الکلام فی ان منشأ بطلانه فهل بطلانه من جهة انه مخالف للکتاب  والسنة فخطاب الزکاة موجه الی مالک النصاب فمن اجل ذلک باطل فذهب بعض الاعاظم الی  ذلک 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ان هذا الشرط باطل من جهة کونه مخالف  للکتاب والسنة، او ان منشأ بطلانه من جهة انه غیر مقدور فان خطاب الزکاة فعل  الشارع فجمیع الخطابات الشرعیة فعل من افعال الشارع وخارجة عن مقدور المکلف  واشتراطه بشیء خارج عن قدرة المکلف فمثل هذا الشرط غیر نافذ، وقد قام السید  الاستاذ برد ان بطلان هذا الشرط لیس من جهة انه مخالف للکتاب والسنة باعتبار ان  الشرط المخالف للکتاب والسنة قد ورد فی روایات الشروط منها موثقة اسحاق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علی وجوب الوفاء بالشرط باعتبار ان هذا الشرط تعلق بفعل جائز  وبفعل ممکن صدوره منه وبفعل یمکن ان یفعل او لا یفعل مع قطع النظر عن الشرط فاذا  تعلق الشرط یجب الوفاء به فالمؤمنون عن شروطهم الا شرط خالف الکتاب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 المقسم وهو الفعل الممکن وجوده وعدمه اذا تعلق به الشرط ولم یکن مخالفا  للکتاب والسنة وجب الوفاء به اما فی مثل المقام غیر داخل فی ذلک لانه اشترط الزکاة  علی المقرض وهو فعل المکلف المقدور له ل متعلق هذا الشرط غیر مقدور لان الخطاب  الشرعی فعل الشارع وغیر مقدور للمکلف فتعلق الشرط به لیس من جهة انه مخالف للکتاب  والسنة بل من جهة انه غیر مقدور فالنتیجة انه قد خص الشرط المخالف للکتاب والسنة  شرط الفعل اذا تعلق به الشرط ولم یکن مخالفا للکتاب والسنة فهو نافذ یجب الوفاء به،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هذه الموثقة الامر کذلک الا ان روایات الشروط  والروایات التی تدل علی ان الشرط المخالف للکتاب والسنة لا تکون منحصرة بهذه  الموثقة بل هنا روایات مطلقة تدل بإطلاقها علی ان الشرط المخالف للکتاب والسنة  باطل وهذه الروایات بإطلاقها تشمل مثل هذا الشرط ایضا فانه وان لم یکن مقدور الا  انه مخالف للکتاب والسنة ایضا فیمکن البطلان من جهتین ما افاده السید الاستاذ  بالنسبة الی هذه الموثقة الامر کذلک فان فیها المقسم واحد للشرط النافذ وللشرط  الباطل واما هناک روایات مطلقة وبأطلاقها تشمل الشروط الغیر المقدورة المخالفة  للکتاب والسنة یشمل ذلک ایضا فما ذکره السید الاستاذ من الاشکال انما یتم بالنسبة  الی هذه الروایات لا مطلقا </w:t>
      </w:r>
      <w:r>
        <w:rPr>
          <w:rFonts w:eastAsia="IRNazanin" w:cs="IRNazanin"/>
          <w:color w:val="111111"/>
          <w:sz w:val="28"/>
          <w:szCs w:val="28"/>
          <w:rtl w:val="true"/>
          <w:lang w:bidi="fa-IR"/>
        </w:rPr>
        <w:t>.</w:t>
      </w:r>
      <w:bookmarkStart w:id="97" w:name="pg4977_45570"/>
    </w:p>
    <w:p>
      <w:pPr>
        <w:pStyle w:val="Heading2"/>
        <w:numPr>
          <w:ilvl w:val="1"/>
          <w:numId w:val="1"/>
        </w:numPr>
        <w:rPr/>
      </w:pPr>
      <w:bookmarkStart w:id="98" w:name="__RefHeading___Toc307013_774463916"/>
      <w:bookmarkStart w:id="99" w:name="_Toc33"/>
      <w:bookmarkEnd w:id="97"/>
      <w:bookmarkEnd w:id="98"/>
      <w:r>
        <w:rPr>
          <w:rtl w:val="true"/>
        </w:rPr>
        <w:t xml:space="preserve">کتاب الزکاة </w:t>
      </w:r>
      <w:r>
        <w:rPr>
          <w:rtl w:val="true"/>
        </w:rPr>
        <w:t xml:space="preserve">- </w:t>
      </w:r>
      <w:r>
        <w:rPr>
          <w:rtl w:val="true"/>
        </w:rPr>
        <w:t>شرائط الزکاة بحث الفقه</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الزکاة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نذر التصدق بالعین الزکویة مطلقا من غیر توقیت  ولا معلقا لم تجب الزکاة فیها لعدم تمکنه من تصرفه فیها الذی هو شرط لوجوب الزکاة،  ذکر الماتن مفصلا فی هذه المسألة اقسام النذر المتعلق بالعین الزکویة وقد تقدمة  هذه المسألة سابقا ایضا اجمالا ففی هذه المسألة قسم الماتن ان النذر المتعلق  بالعین الزکویة تارة مطلق وغیر مقید واخری موقت بوقت خاص او مقید بقید خاص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الاول کالنذر المتعلق به مطلق فتارة یتعلق فی اثناء الحول قبل  تعلق الزکاة بالمال واخری یتعلق النذر بعد تعلق الزکاة بالعین، اما فی الفرض  الاول فاذا نذر التصدق بالعین الزکویة قبل تعلق الزکاة بها فی اثناء الحول وان  الزکاة انما تعلقت بعد تمامیة الحول فهل تجب الزکاة اذا تم الحول ؟ لعل المعروف  والمشهور بین الاصحاب عدم الوجوب لان المنذور التصدق اما متعلق لحق الفقراء فمن  اجل ذلک لا یجوز التصرف فیه کالعین المرهونة فانها متعلقة لحق الدائن فلا یجوز  التصرف فیها فلو باع او وهب او ما شاکل ذلک فهو باطل لان العین متعلقة لحق الغیر  فلا تجوز فیها التصرفات الاعتباریة کالبیع والهبة وغیرها، لکن هذا الوجه وان ذکره  البعض فلا اساس له اذ لا دلیل علی ان التصدق بالعین الزکویة او غیرها یوجب ایجاد  حق للفقراء به فلا دلیل علیه لا من الخارج ولا صیغة النذر تدل علی ذلک غایة الامر  یجب التکلیف علی الناذر ان یعطی هذا المال للفقراء اما ان الفقراء لهم حق فی هذا  المال فلا دلیل علیه وذهب جماعة الی ان المنذور ملک لله تعالی فقد استدل علی ذلک  بصیغة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 یدل علی الملک فالمنذور ملک لله تعالی فاذا کان  هکذا فلا یجوز التصرف فیه ولا سیما التصرفات الاعتباریة فمن اجل ذلک لا تجب فیها  الزکاة فان شرط وجوب الزکاة مفقود وهو جواز التصرف فی العین الزکویة، فمن اجل ذلک  لا تجب الزکاة فیها</w:t>
      </w:r>
    </w:p>
    <w:p>
      <w:pPr>
        <w:pStyle w:val="BookText"/>
        <w:rPr/>
      </w:pPr>
      <w:r>
        <w:rPr>
          <w:rFonts w:ascii="IRNazanin" w:hAnsi="IRNazanin" w:eastAsia="IRNazanin"/>
          <w:color w:val="111111"/>
          <w:sz w:val="28"/>
          <w:sz w:val="28"/>
          <w:szCs w:val="28"/>
          <w:rtl w:val="true"/>
          <w:lang w:bidi="fa-IR"/>
        </w:rPr>
        <w:t xml:space="preserve">وذهب جماعة اخر ان کلمة اللام لا تدل علی الملک انما تدل علی الحکم  الالزامی علی وجوب الوفاء بالنذر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کلمة اللام لا تدل علی  الملک انما تدل علی الالزام کلم من استطاع وجب علیه الحج فالآیة تدل علی الوجوب لا  انها تدل علی الملک فیجب علی الناذر ان لا یتصرف فیه تصرف موجب للإعدام وجواز  التصرف من شروط وجوب الزکاة فاذا لم یجز للناذر مثل هذه التصرفات فلا تجب علیه  زکاتها، وهذا القول غیر بعید فانه لا شبهة فی انه لا یجوز تصرف الناذر فی هذا  المال تصرفا متلفا حقیقتا او اعتبارا کالبیع او الهبة فاذا نذر التصدق بشاة فلا  یجوز له بیعها او هبتها او ذبحها فاذا لم یجز له مثل هذا التصرف فلا تجب الزکاة  فیها لان من شرائط الزکاة تمکن المالک من التصرف فی ماله متی شاء والشاة وان کانت  باقیة فی ملک المالک بعد النذر لکنه لا یجوز له التصرف فیها متی شاء واراد، هذا  کله فی ما اذا تعلق النذر قبل تعلق الزکاة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تعلق النذر بعد تعلق الزکاة فتارة یکون متعلق النذر ما عدا  حصة الزکاة مثلا عشر من هذه الحنطة للفقراء وتسعة اعشار منها للمالک والنذر تعلق  بتسعة اعشار منها فلا شبهة فی صحة هذا النذر ویجب العمل به، واما اذا تعلق النذر  بالمجموع الذی هو مشترک بین الفقیر وبین المالک وعشر هذا المال للفقیر وتسعة اعشار  منه للمالک اذا تعلق النذر بالمجموع فهل یمکن تصحیح هذا النذر او لا یمکن تصحیحه  سواء کان هذا النذر تعلق بالمجموع بنحو الاشاعة او بنحو الکلی فی المعین او بنحو  الشرکة فی المال کما سوف یأتی ان زکاة الاموال تختلف وان زکاة الغلاة بنحو الاشاعة  ان الفقیر شریک مع المالک وشرکته بنحو الاشاعة او شرکته فی المالیة کما فی زکاة الابل  ونحوها او الشرکة بنحو الکلی فی المعین کما سوف یأتی تفصیل ذلک فاذا تعلق النذر فی  المجموع فهل یمکن تصحیح هذا النذر ؟ ذکر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النذر صحیح والوجه فی ذلک انه یجوز للمالک تبدیل المال الزکوی بغیره بان یعطی زکاة  هذا المال من غیره اما نقدا فهو منصوص یجوز اخراج زکاة هذا المال من مال اخر اما  اذا کان المال الاخر نقدا فلا اشکال فیه بل یجوز وان کان عینا کما اذا اعطی زکاة  هذه الحنطة من حنة اخری فعندئذ لا مانع من صحیحة هذا النذر فیعطی زکاته من مال اخر  ثم یفی بنذره باعتبار اذا اعطی زکاته من مال اخر فلا مانع من اعطاء زکاته </w:t>
      </w:r>
      <w:r>
        <w:rPr>
          <w:rFonts w:eastAsia="IRNazanin" w:cs="IRNazanin"/>
          <w:color w:val="111111"/>
          <w:sz w:val="28"/>
          <w:szCs w:val="28"/>
          <w:rtl w:val="true"/>
          <w:lang w:bidi="fa-IR"/>
        </w:rPr>
        <w:t>.</w:t>
      </w:r>
      <w:bookmarkStart w:id="100" w:name="pg4977_45572"/>
    </w:p>
    <w:p>
      <w:pPr>
        <w:pStyle w:val="Heading2"/>
        <w:numPr>
          <w:ilvl w:val="1"/>
          <w:numId w:val="1"/>
        </w:numPr>
        <w:rPr/>
      </w:pPr>
      <w:bookmarkStart w:id="101" w:name="__RefHeading___Toc307015_774463916"/>
      <w:bookmarkStart w:id="102" w:name="_Toc34"/>
      <w:bookmarkEnd w:id="100"/>
      <w:bookmarkEnd w:id="101"/>
      <w:r>
        <w:rPr>
          <w:rtl w:val="true"/>
        </w:rPr>
        <w:t>کتاب الزکاة  بحث الفقه</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  الماتن قدس سره اذا نذر التصدق بالعین الزکویة مطلقا من  غیر موقت ولا معلقا علی شرط لم تجب الزکاة فیها</w:t>
      </w:r>
    </w:p>
    <w:p>
      <w:pPr>
        <w:pStyle w:val="BookText"/>
        <w:rPr/>
      </w:pPr>
      <w:r>
        <w:rPr>
          <w:rFonts w:ascii="IRNazanin" w:hAnsi="IRNazanin" w:eastAsia="IRNazanin"/>
          <w:color w:val="111111"/>
          <w:sz w:val="28"/>
          <w:sz w:val="28"/>
          <w:szCs w:val="28"/>
          <w:rtl w:val="true"/>
          <w:lang w:bidi="fa-IR"/>
        </w:rPr>
        <w:t>یقع  الکلام فی ان وجوب الوفاء بالنذر هل هو مانع عن وجوب الزکاة او انه لیس بمانع عنها  ، المعروف والمشهور بین الاصحاب هو المنع بل قد ادعی علیه الاجماع وعدم الخلاف فی  البین ولکن الاجماع غیر ثابت وعلی تقدیر ثبوته فلا یکون حجة کما ذکرناه غیر مرة  هذا مضافا الی ما ذکره السید الاستاذ قدس سره ان هذه المسألة لم تکن معنونه فی  کلمات الفقهاء المتقدمین فکیف یتم دعوی الاجماع فیها ، وکیف ما کان فدعوی الاجماع  لا اثر لها العمدة فی المنع عن الزکاة وجوه اخری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ما ذهب الیه جماعة  منهم السید الحکیم قدس سره فی المستمسک من ان صیغة النذر  تدل علی ان التصدق ملک لله تعالی وتقدس وعلی هذا فالمال متعلق لحقه تعالی  وقد افاد فی وجه ذلک ان معنی الخبر والانشاء واحد والفرق بینهما فی القصد فاذا قصد  الحکایة فهو اخبار واذا قصد الانشاء فهو انشاء ولا فرق بینهما فی ذات المعنی انما  الفرق بینهما فی القصد کما هو الحال فی المعنی الحرفی ان المعنی الحرفی والمعنی  الاسمی واحد والفرق بینهما باللحاظ فان لوحظ المعنی الی فهو معنی حرفی وان لوحظ  استقلالی فهو معنی اسمی کما ذهب الیه المحقق صاحب الکفایة قدس سره وعلی هذا ذکر  قدس سره انه لا فرق بین الجملة الخبریة والجملة الانشائیة فلو قال قائل لزید علی  ان اخیط ثوبک فهو اخبار عن ملکیة زید خیاطة ثوبه علی ذمة هذا المخبر وکذلک قوله  لله علی ان اتصدق بمالی کذا للفقراء او علی الفقراء فانه ان شاء ملکیة التصدق لله  تعالی وتقدس وبما ان متعلق التصدق هو المال فالمال متعلق لحق الغیر فمن اجل ذلک لا  تجب الزکاة فیه کالعین المرهونة التی هی متعلقة لحق الغیر فمن اجل ذلک لا تجب  الزکاة فیها ، هکذا ذکره قدس سره وللمناقشة فی مجال</w:t>
      </w:r>
    </w:p>
    <w:p>
      <w:pPr>
        <w:pStyle w:val="BookText"/>
        <w:rPr/>
      </w:pPr>
      <w:r>
        <w:rPr>
          <w:rFonts w:ascii="IRNazanin" w:hAnsi="IRNazanin" w:eastAsia="IRNazanin"/>
          <w:color w:val="111111"/>
          <w:sz w:val="28"/>
          <w:sz w:val="28"/>
          <w:szCs w:val="28"/>
          <w:rtl w:val="true"/>
          <w:lang w:bidi="fa-IR"/>
        </w:rPr>
        <w:t xml:space="preserve">اما اولا فاصل المبنی غیر صحیح فان معنی  الانشاء مباین لمعنی الاخبار ذاتا لا ان لهما معنی واحد والاختلاف بینهما فی القصد  فقط کما هو الحال فی المعنی الحرفی وذکرنا ان المعنی الحرفی ایضا مباین ذاتا  للمعنی الاسمی لا ان المعنی الحرف یمتاز عن المعنی الاسمی باللحاظ فقط بل یمتاز  بالذات ومع الاغماض عن ذلک لا شبهة فی ان المتفاهم العرفی علی ان اخیط ثوبک  والمتفاهم العرفی هو الالتزام لیس المتفاهم العرفی هو الاخبار عن ملکیة زید خیاطة  ثوبه علی ذمة هذا المخبر لا شبهة فی ان المتفاهم العرفی هو الاخبار عن التزامه  بخیاطة ثوبه کما اذا قال علی بناء بیتک کما هو المتعارف فی العرف علی کذا علی کذا  فهو یدل علی التزامه فقط ولیس اخبار عن الملکیة وکذا بالمقام الانشاء لله علیه ان  اتصدق بمالی للفقراء فانه لا یدل علی الملکیة فانه یدل علی التزامه بذلک وان  التزامه بالتصدق لوجه لله تعالی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وجوب الحج ولا یدل علی الملکیة فکیف ما کان فهذه الصیغة لا تدل علی  الملک وانما المتفاهم العرفی منه الالتزام هو انشئ التزامه بالتصدق للفقراء لوجه  لله تعالی هذا هو المعنی المتفاهم العرفی فالنتیجة ان هذا الوجه غیر تام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المال المتصدق به  متعلق لحق الفقراء کالعین المرهونة التی هی متعلقة لحق الدائن فالمال المتصدق به  فهو متعلق لحق الفقراء فاذا کان هکذا فهو مانع عن تعلق الزکاة به اذ لیس له التصرف  به متی شاء فان التمکن من التصرف فی المال معتبر فی وجوب الزکاة وهو لیس متکن من  التصرف فیه متی شاء ولذا لو باع بطل بیعه ولو اوهبه بطلة هبته وهکذا ، ولکن لا  دلیل علی ذلک اصلا فان صیغة النذر لا تدل علی هذا الحق وانما تدل علی وجوب صرفه  علی الفقراء اما ان هذا المال متعلق لحق الفقراء فصیغة النذر لا تدل علی ذلک ،  والدلیل الاخر غیر موجود ولا دلیل علی ان المال المنذور متعلق لحق الفقراء اذا کان  النذر للفقراء وهکذا لا دلیل علی ذلک لا صیغة النذر تدل علی ذلک ولا دلیل اخر  موجود ، قد یقال کما قیل ان نذر التصدق اذا کان بنحو نذر النتیجة فهو مانع عن تعلق  الزکاة فان معنی نذر النتیجة انه ملک للفقراء فمعنی نذر النتیجة ان هذا التصدق ملک  للفقراء فالمال المنذور متعلق لحق الفقراء ولکن لا دلیل علی صحة نذر النتیجة فان  انشاء الملکیة لا یمکن بلا سبب انشاء الملکیة بحاجة الی سبب یدل علی الملکیة  والدعوی ان الانشاء عبارة عن اعتبار شیء فی نفسه یعتبر ملکیة هذا المال لزید فی  نفسه ثم یبرزه فی الخارج بقوله بعت او اشتریت او وهبت وفی المقام اعتبر ملکیة  المال المنذور للفقیر ولکنه یبرزه فی الخارج بقوله لله علی ، هذه الدعوی مدفوعة  فان صیغة النذر لا تصلح لان تکون سبب فان السبب لابد ان یدل علی المبرز وصیغة  النذر لا یدل علی الملک فاذاً لا دلیل علی صحة نذر النتیجة فلا محال متعلق النذر  هو فعل المکلف وهو التصدق الخارجی فلیس فی المقام الا وجوب الوفاء بالنذر ، الظاهر  ان وجوب الوفاء مجرد تکلیف وهو لا یمنع من تعلق الزکاة بالمال المنذور فانه بإمکانه  ان یتصرف فیه تصرف خارجی واعتباری بان یبیع او یهب فبیعه صحیح غایة الامر انه اثم  وعلیه الکفارة اما البیع فهو صحیح وکذلک الهبة اذا اوهب فهی صحیحة وان کان الناذر  اثما وعلی کفارة مخالفة النذر ولهذا لا یکون وجوب الوفاء بالنذر بما انه وجوب  تکلیفی لا یکون مانع عن تعلق الزکاة هذا کله فی ما اذا کان النذر متعلق بالعین  الزکویة اثناء الحول أی قبل تعلق الزکاة واما اذا تعلق النذر بالعین الزکویة بعد  تعلق الزکاة فیه نتکلم به انشاء الله</w:t>
      </w:r>
      <w:bookmarkStart w:id="103" w:name="pg4977_45574"/>
    </w:p>
    <w:p>
      <w:pPr>
        <w:pStyle w:val="Heading2"/>
        <w:numPr>
          <w:ilvl w:val="1"/>
          <w:numId w:val="1"/>
        </w:numPr>
        <w:rPr/>
      </w:pPr>
      <w:bookmarkStart w:id="104" w:name="__RefHeading___Toc307017_774463916"/>
      <w:bookmarkStart w:id="105" w:name="_Toc35"/>
      <w:bookmarkEnd w:id="103"/>
      <w:bookmarkEnd w:id="104"/>
      <w:r>
        <w:rPr>
          <w:rtl w:val="true"/>
        </w:rPr>
        <w:t>کتاب الزکاة  بحث الفقه</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منذور التصدق لا یکون  متعلق لحق لله فان صیغة النذر لا تدل علی ان التصدق ملک لله تعالی لا تدل علی  انشاء الملکیة حتی یکون المال المنذور متعلق لحقه تعالی ولا دلیل علی ذلک وان ذهب  الیه جماعة وکذلک لیس المال المنذور متعلق لحق الفقراء حتی یکون مانع عن بیعه  والتصرف فیه کالعین المرهونة واما نذر النتیجة فأیضا لا دلیل علی صحته فان انشاء  الملکیة لا یمکن بلا سبب فلابد ان یکون انشاء الملکیة بسبب یدل علی هذا الانشاء  وصیغة النذر لا تدل علی انشاء الملکیة لابد ان یکون سبب اخر لذلک والسبب الاخر غیر  موجود فاذا لا دلیل علی صحة نذر النتیجة وحینئذ فلیس الا وجوب الوفاء بالنذر وجوب  تکلیفی فقط</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الوجوب التکلیفی  فهو لا یمنع من التصرف من صحة التصرف یجوز له بیعه فاذا باع صح بیعه الجواز جواز  وضعی وان کان عاصی فاذا باع منذور فهو عاصی ولکن البیع صحیح او اذا اوهبه فهبته  محکومة بالصحة وان کان عاصی ، فاذا هو متمکن من التصرف فیه ولهذا لا یکون منذور  التصدق مشمول للروایات المتقدمة فان الروایات التی تدل علی ان وجوب الزکاة مشروط  بالتمکن من التصرف التمکن الخارجی لا تشمل منذور الصدقة فان موردها المال الغائب  والمال المسروق والمال المدیون والمحجور والمدفون الذی لا یعلم محل دفنه وان مورد  الروایات هذه الموارد وهو لا یتمکن من التصرف فیها ومنذور التصدق لا یکون مشمول  لتلک الروایات فمن اجل ذلک الوجوب التکلیفی المحض لا یکون مانع عن تعلق الزکاة  بالمال المنذور ، فالأظهر هو تعلق وجوب الزکاة بالمال المنذور ، هذا کله فی ما اذا  کان النذر متعلق بالعین الزکویة قبل حلول الحول قبل تعلق الزکاة بالعین</w:t>
      </w:r>
    </w:p>
    <w:p>
      <w:pPr>
        <w:pStyle w:val="BookText"/>
        <w:rPr/>
      </w:pPr>
      <w:r>
        <w:rPr>
          <w:rFonts w:ascii="IRNazanin" w:hAnsi="IRNazanin" w:eastAsia="IRNazanin"/>
          <w:color w:val="111111"/>
          <w:sz w:val="28"/>
          <w:sz w:val="28"/>
          <w:szCs w:val="28"/>
          <w:rtl w:val="true"/>
          <w:lang w:bidi="fa-IR"/>
        </w:rPr>
        <w:t>واما اذا کان النذر متعلق بالعین  الزکویة بعد تعلق الزکاة بها فان کان متعلق بحصته أی بحصة الناذر فلا شبهة فی صحته  کما اذا کان متعلق نذره من الغلاة الاربعة وتعلق النذر بحصته وهو تسعة اعشار  فعندئذ لا شبهة فی صحة هذا النذر وهو خارج عن محل الکلام</w:t>
      </w:r>
    </w:p>
    <w:p>
      <w:pPr>
        <w:pStyle w:val="BookText"/>
        <w:rPr/>
      </w:pPr>
      <w:r>
        <w:rPr>
          <w:rFonts w:ascii="IRNazanin" w:hAnsi="IRNazanin" w:eastAsia="IRNazanin"/>
          <w:color w:val="111111"/>
          <w:sz w:val="28"/>
          <w:sz w:val="28"/>
          <w:szCs w:val="28"/>
          <w:rtl w:val="true"/>
          <w:lang w:bidi="fa-IR"/>
        </w:rPr>
        <w:t xml:space="preserve">واما اذا تعلق النذر بالمجموع  المرکب من حصته وحصة الفقراء فهل یصح هذا النذر او لا ، قد یقال کما قیل بعدم صحة  هذا النذر لان المجموع المرکب خارج عن سلطنة الناذر فلا تکون للناذر سلطنة علی  المجموع باعتبار ان فی هذا المجموع حصة الفقراء بنحو الإشاعة فلا یکون الناذر مسلط  علی المجموع فهو خارج عن قدرته وعن سلطنته فاذا کان خارج فلا یجوز تعلق النذر به  فنذره غیر صحیح اذا کان متعلق بالمجموع باعتباره خروجه عن سلطنته فلا یصح مثل هذا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اجاب عن ذلک السید الاستاذ قدس سره بان المجموع وان کان الامر کذلک  فان المجموع خارج عن سلطنة الناذر الا ان هذا النذر ینحل الی نذرین نذر متعلق  بتسعة اعشار وهی حصته ونذر متعلق بالعشر فالمتعلق بالعشر باطل والمتعلق بالتسعة  اعشار صحیح فإذن التزام الناذر فان معنی النذر هو الالتزام الناذر بالمجموع المرکب  ینحل الی التزامین ، التزام بتسعة اعشار فهو صحیح والتزام بالعشر فهو التزام غیر  صحیح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الانحلال امر مرتکز فی اذهان  العرف والعقلاء فی باب الالتزامات والمعاملات کما اذا باع فرسین فی صفقة واحدة ثم  ظهر احدهما مغصوب فعندئذ یصح البیع بالنسبة الی الفرس المملوک وباطل بالنسبة الی  الفرس المغصوب وهذا البیع ینحل الی بیعین بیع متعلق بالفرس المملوک وهو صحیح وبیع  متعلق بالفرس المغصوب وهو باطل ، او باع شاتین فی صفقة واحدة احداهما مغصوبة  والاخری مملوکة فالبیع بالنسبة الی الشاة المملوکة صحیح واما بالنسبة الی الشاة  المغصوبة باطل فالبیع بیع واحد وهو ینحل الی بیعین احدهما صحیح والاخر باطل</w:t>
      </w:r>
    </w:p>
    <w:p>
      <w:pPr>
        <w:pStyle w:val="BookText"/>
        <w:rPr/>
      </w:pPr>
      <w:r>
        <w:rPr>
          <w:rFonts w:ascii="IRNazanin" w:hAnsi="IRNazanin" w:eastAsia="IRNazanin"/>
          <w:color w:val="111111"/>
          <w:sz w:val="28"/>
          <w:sz w:val="28"/>
          <w:szCs w:val="28"/>
          <w:rtl w:val="true"/>
          <w:lang w:bidi="fa-IR"/>
        </w:rPr>
        <w:t>وما نحن فیه  ایضا کذلک فان الناذر التزم فی مقام النذر بالتصدق بالمجموع ولکن هذا الالتزام  ینحل الی التزامین احدهما التزام بتسعة اعشار بالتصدق والثانی التزام بالتصدق  بالعشر فاحد الالتزامین صحیح ویجب علیه الوفاء به والالتزام الاخر باطل فلا یجب  علیه الوفاء به هکذا ذکره السید الاستاذ قدس سره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المعاملات فالأمر  کما افاده قدس سره اذ لا شبهة بالانحلال فاذا باع شاتین فی صفقة واحدة فلا شبهة فی  انه ینحل الی بیعین بیع متعلق بالشاة المملوکة وبیع یتعلق بالشاة المغصوبة فالأول  صحیح والثانی باطل فلا شبهة فی هذا الانحلال فانه انشاء بیع شاتین او فرسین او  دارین وهکذا فهذا الانشاء للبیع ینحل الی بیعین فی الخارج احدهما صحیح والاخر باطل  واما فی باب النذر فهو التزام شخصی فان الناذر التزم فی نفسه وهذا الالتزام شخصی  وغیر قابل للانحلال ولهذا لو نذر صیام شهر وخالف بطل هذا النذر لا ینحل هذا النذر  بانحلال ایام الصوم اذا نذر صوم شهرین فلا ینحل التزامه بلا صیام کل یوم الی  الالتزام بصیام کل یوم اذ لا ینحل هذا النذر الی نذور متعددة بعدد ایام الشهر او  اذا نذر صوم عشرة ایام معینة فهذا النذر لا ینحل باعتبار ان النذر التزام واحد  وهذا الالتزام اذا خالف فعلیه الکفارة فعندئذ لا یجب علیه سائر الایام فان نذره  بطل وخالف نذره وعلیه کفارة فلا یجب علیه صیام سائر الایام فان النذر حقیقته  الالتزام وهذا الالتزام شخصی غیر قابل للانحلال فمن اجل ذلک قیاس المقام بباب  المعاملات قیاس مع الفارق فالانحلال فی باب المعاملات امر موافق للقاعدة واما فی  المقام فلا یمکن</w:t>
      </w:r>
    </w:p>
    <w:p>
      <w:pPr>
        <w:pStyle w:val="BookText"/>
        <w:rPr/>
      </w:pPr>
      <w:r>
        <w:rPr>
          <w:rFonts w:ascii="IRNazanin" w:hAnsi="IRNazanin" w:eastAsia="IRNazanin"/>
          <w:color w:val="111111"/>
          <w:sz w:val="28"/>
          <w:sz w:val="28"/>
          <w:szCs w:val="28"/>
          <w:rtl w:val="true"/>
          <w:lang w:bidi="fa-IR"/>
        </w:rPr>
        <w:t>وایضا اجاب عن ذلک السید الاستاذ  قدس سره بانه لا مانع من الحکم بصحة هذا النذر المجموع المرکب من حصته وحصة  الفقراء باعتبار ان للمالک ولایة علی الزکاة علی تبدیل الزکاة بشیء اخر یجوز ان  یعطی بدل الزکاة من مال اخر او یدفع زکاته بنقد فللمالک ولایة التبدیل فاذا کان  للمالک ولایة التبدیل فلا مانع من ان ینذر المجموع ویعطی زکاته من مال اخر فعندئذ  یکون صحیحاً ولا مانع منه لأنه قادر علی التصرف فی المجموع والمجموع لیس خارج عن  سلطنته فانه یتمکن من التصرف فی المجموع بدفع زکاته من مال اخر او من النقدی  فعندئذ لا مانع من الحکم بصحة هذا النذر</w:t>
      </w:r>
    </w:p>
    <w:p>
      <w:pPr>
        <w:pStyle w:val="BookText"/>
        <w:rPr/>
      </w:pPr>
      <w:r>
        <w:rPr>
          <w:rFonts w:ascii="IRNazanin" w:hAnsi="IRNazanin" w:eastAsia="IRNazanin"/>
          <w:color w:val="111111"/>
          <w:sz w:val="28"/>
          <w:sz w:val="28"/>
          <w:szCs w:val="28"/>
          <w:rtl w:val="true"/>
          <w:lang w:bidi="fa-IR"/>
        </w:rPr>
        <w:t>ما ذکره قدس سره تام والامر کذلک فانه منصوص انه یجوز تبدیل  الزکاة بمال اخر فللمالک هذه الولایة موجودة وهذه السلطنة موجودة فله ان یعطی  الزکاة من النقدین ، هذا مضافاً الی ان ذلک لو تم فانه یتم فی ما اذا کان تعلق  الزکاة بنحو الاشاعة کما فی الغلاة الاربعة فان فی الغلاة الاربعة تعلق الزکاة بها  بنحو الاشاعة فان ذلک مستفاد من الروایات التی تنص علی ان زکاتها العشر او نصف  العشر هذه الروایات ظاهرة فی ان تعلق الزکاة بها بنحو الاشاعة وهذا المال مشترک  بین المالک والفقیه بنحو الاشاعة فلا یجوز تصرف کل منهما بهذا المال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زکاة الانعام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زکاته اما بنحو الکلی فی المعین او بنحو  الاشتراک فی المالیة فقط لا فی العین لیس الاشتراک بنحو الاشاعة فی العین وسوف  یأتی بیان ذلک فان الزکاة تختلف عن الخمس بحسب متعلقة فان متعلق الزکاة اذا کانت  من الغلاة تکون الزکاة المتعلق بها بنحو الاشاعة بالعین الخارجیة واذا کانت من  الانعام لیست بنحو الاشاعة فی العین بل لا یتصور ان لا یکون بنحو الاشاعة بالعین  فان فی خمسة ابل شاة فالشاة غیر مربوط بالابل او عشرة ابل شاتین او خمسة عشر ابل  ثلاثة شیاه ، وکیف ما کان سوف یأتی بیان ذلک ن الذی یتصور هنا هو الاشتراک فی المالیة  فقط لا الاشتراک فی العین فعندئذ اذا تعلق الزکاة بالشاة او بالابل او بالبقر فهو  لیس متعلق للزکاة فالابل الخمس لیس متعلق للزکاة فان زکاتها شاة والابل العشرة  لیست متعلقة للزکاة فان زکاتها شاتین خارجیین وسوف یأتی الکلام فی ذلک ، هذا کله  فی ما اذا کان النذر مطلقا واما اذا کان النذر موقت بوقت خاص او معلقاً علی شرط  یأتی انشاء الله</w:t>
      </w:r>
      <w:bookmarkStart w:id="106" w:name="pg4977_45578"/>
    </w:p>
    <w:p>
      <w:pPr>
        <w:pStyle w:val="Heading2"/>
        <w:numPr>
          <w:ilvl w:val="1"/>
          <w:numId w:val="1"/>
        </w:numPr>
        <w:rPr/>
      </w:pPr>
      <w:bookmarkStart w:id="107" w:name="__RefHeading___Toc307019_774463916"/>
      <w:bookmarkStart w:id="108" w:name="_Toc36"/>
      <w:bookmarkEnd w:id="106"/>
      <w:bookmarkEnd w:id="107"/>
      <w:r>
        <w:rPr>
          <w:rtl w:val="true"/>
        </w:rPr>
        <w:t>کتاب الزکاة  بحث الفقه</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ان الماتن قدس نفسه تارة  یتکلم فی النذر المطلق واخری فی النذر الموقت والمشروط ، اما النذر المطلق فقد  تقدم الکلام فیه وقلنا ان النذر المطلق اذا تعلق بعد حلول الحول وبعد تعلق الزکاة  فلا یمکن تصحیح فیما اذا کان العین الزکویة من الغلاة الاربعة ولا یمکن تصحیحه  بالانحلال لان الانحلال غیر متصور النذر متعلق بمجموع حصة المالک وحصة الفقیر وهذا  المجموع خارج عن سلطنة المالک فمن اجل ذلک لا یکون النذر صحیحاً ، واما اذا کان  المال المنذور من الانعام الثلاثة فالنذر صحیحٌ ولا اشکال فیه لان الزکاة المتعلق  بها لیس بنحو الاشاعة فی العین بل بنحو الاشتراک فی المالیة وهو لا یمنع من صحة  النذر</w:t>
      </w:r>
    </w:p>
    <w:p>
      <w:pPr>
        <w:pStyle w:val="BookText"/>
        <w:rPr/>
      </w:pPr>
      <w:r>
        <w:rPr>
          <w:rFonts w:ascii="IRNazanin" w:hAnsi="IRNazanin" w:eastAsia="IRNazanin"/>
          <w:color w:val="111111"/>
          <w:sz w:val="28"/>
          <w:sz w:val="28"/>
          <w:szCs w:val="28"/>
          <w:rtl w:val="true"/>
          <w:lang w:bidi="fa-IR"/>
        </w:rPr>
        <w:t>واما اذا کان النذر موقت فتارة  یکون النذر قبل حلول الحول کما اذا نذر التصدق بمال بشهر شعبان مثلا ولکن الحول  انما یتم بتمامیة شهر رمضان واخری یکون الوقت بعد حلول الحول کشهر شوال مثلا اما  اذا کان الوقت قبل حلول الحول فان وفی بالنذر فلا اشکال فیه فله ان یفی بالنذر بل  یجب علیه الوفاء بالنذر ولا اشکال فیه ، واما اذا عصی ولم یفی بالنذر الی ان حال  علیه الحول فهل یجب علیه القضاء او لا یجب ، الظاهر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القضاء لعدم الدلیل علی وجوب القضاء الا فی بعض الموارد الخاصة ولا یمکن  التعدی الی سائر الموارد فاذا القضاء بحاجة الی دلیل ولا دلیل علیه ومع الاغماض عن  ذلک وتسلیم وجوب القضاء فعندئذ یقع الکلام هل وجوب القضاء مانعُ عن تعلق الزکاة او  انه لیس بمانع ، فوجوب القضاء کوجوب العدایة وذکرنا ان وجوب العداء بما انه وجوب  تکلیفی فلا یکون مانع من تعلق الزکاة وکذا وجوب القضاء وهو ایضا لا یکون مانع عن  تعلق الزکاة فوجوب القضاء حاله حال وجوب العدایة فان المانع من الزکاة ان یکون  المال المنذور متعلق لحق الغیر اما متعلق لحقه تعالی وتقدس او لحق الفقیر اما اذا  لم یکن متعلق لحق الغیر فلا یکون مانعاً عن تعلق الزکاة به ووجوب الوفاء بالنذر  سواء کان اداءً او قضاء مجرد تکلیف علی ان یکون مانع اذ لا دلیل علی ان العجز  الشرعی کالعجز التکوینی والممنوع الشرعی کالممنوع التکوینی فی المقام ، واما اذا  کان الوقت بعد حلول الحول فاذا فرضنا ان وقت التصدق بعد حلول الحول فی شهر شوال  فقد ذکر السید الاستاذ قدس سره انه کالواجب المطلق فان الوقت وان کان متأخرا عن  حلول الحول وعن تعلق الزکاة وان کان متأخرا الا ان الوجوب متقدم فان وجوب الوفاء  متحقق من حین انعقاد النذر واما الوقت فهو قید للواجب ووقت للواجب والوقت للانفصال  وظرف الاتصال واما الوجوب فهو متحقق من حین انعقاد النذر والمفروض ان انعقاد النذر  قبل حلول الحول ، وعلی هذا فحال الواجب الموقت کحال الواجب المطلق من هذه الناحیة  فان الوجوب فعلی وان کان الواجب استقبالی متأخرا وظرف الانفصال متأخر عن حلول الحول  الا ان الوجوب فعلی هکذا ذکره السید الاستاذ قدس سره علی ما فی تقریر بحثه وهذا  مبنی علی امکان الشرط المتأخر والواجب المعلق فان الواجب المعلق بالحقیقة هو  الواجب المشروط بالشرط المتأخر ، ما ذکره قدس سره مبنی علی امکان الشرط المتقدم  والواجب المعلق ولکن ذکرنا فی محله  استحالة الشرط المتأخر واستحالة الواجب المعلق</w:t>
      </w:r>
    </w:p>
    <w:p>
      <w:pPr>
        <w:pStyle w:val="BookText"/>
        <w:rPr/>
      </w:pPr>
      <w:r>
        <w:rPr>
          <w:rFonts w:ascii="IRNazanin" w:hAnsi="IRNazanin" w:eastAsia="IRNazanin"/>
          <w:color w:val="111111"/>
          <w:sz w:val="28"/>
          <w:sz w:val="28"/>
          <w:szCs w:val="28"/>
          <w:rtl w:val="true"/>
          <w:lang w:bidi="fa-IR"/>
        </w:rPr>
        <w:t>وعلی تقدیر امکانه فهو بحاجة الی  الدلیل وقوعه فی الخارج بحاجة الی دلیل وعلی تقدیر امکان الواجب المعلق فوقوعه فی  الخارج بحاجة الی دلیل ولا دلیل فی المقام کأن الوقت ظرف للواجب والواجب متأخر اما  الوجوب فهو فعلی من حین انعقاد النذر فانه علی تقدیر امکانه بحاجة الی دلیل ولا  دلیل علی ذلک هذا کله فی ما اذا کان النذر موقت</w:t>
      </w:r>
    </w:p>
    <w:p>
      <w:pPr>
        <w:pStyle w:val="BookText"/>
        <w:rPr/>
      </w:pPr>
      <w:r>
        <w:rPr>
          <w:rFonts w:ascii="IRNazanin" w:hAnsi="IRNazanin" w:eastAsia="IRNazanin"/>
          <w:color w:val="111111"/>
          <w:sz w:val="28"/>
          <w:sz w:val="28"/>
          <w:szCs w:val="28"/>
          <w:rtl w:val="true"/>
          <w:lang w:bidi="fa-IR"/>
        </w:rPr>
        <w:t>واما اذا کان النذر  مشروط کما اذا نذر التصدق بمال شریطة  استعادة صحة مریضه او مجیء مسافره او ما شاکل ذلک نذر التصدق بمال من اجل شفاء  مریضه او من اجل مجیء مسافره فتحقق هذا الشرط قد یکون قبل حلول الحول وقد یکون بعد  حلول الحول ، اما اذا کان قبل حلول الحلول فوجوب الوفاء بالنذر فعلی فعندئذ ینقلب  الواجب المشروط الی الواجب المطلق فانه بعد تحقق الشرط فالوجوب والواجب کلاهما  فعلی وهذا معنی الواجب المطلق والا فالواجب المشروط فی الحقیقة لا ینقلب الی  الواجب المطلق ولکن بما ان الشرط اذا تحقق فالوجوب والواجب کلاهما فعلی وهذا هو  حال الواجب المطلق فاذا الواجب المشروط بعد تحقق الشرط کالواجب المطلق فهل هو مانع  عن وجوب الزکاة او انه لیس بمانع ، تقدم ان وجوب الوفاء بالنذر بما انه تکلیف فلا  یکون مانع عن وجوب الزکاة</w:t>
      </w:r>
    </w:p>
    <w:p>
      <w:pPr>
        <w:pStyle w:val="BookText"/>
        <w:rPr/>
      </w:pPr>
      <w:r>
        <w:rPr>
          <w:rFonts w:ascii="IRNazanin" w:hAnsi="IRNazanin" w:eastAsia="IRNazanin"/>
          <w:color w:val="111111"/>
          <w:sz w:val="28"/>
          <w:sz w:val="28"/>
          <w:szCs w:val="28"/>
          <w:rtl w:val="true"/>
          <w:lang w:bidi="fa-IR"/>
        </w:rPr>
        <w:t>واما اذا کان تحقق الشرط بعد حلول  الحول فقد ذکر الماتن قدس سره انه لا اثر لهذا الوجوب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الزکاة تعلقت بعد حلول الحول لان شرائط وجوب الزکاة متحققة فعلا ووجوب  الزکاة تعلق بالمال ولا اثر لتحقق شرط الوفاء بالنذر بعد ذلک ، ولکن استشکل علیه  السید الاستاذ قدس سره وذکر انه لا فرق بین تحقق الشرط قبل حلول الحول وتحققه بعد  حلول الحول فان الوجوب علی کلا التقدیرین فعلی کما ان وجوب الوفاء بالنذر فعلی اذا  تحقق الشرط قبل حلول الحول وکذا اذا تحقق الشرط بعد حلول الحول فاذاً الوجوب فعلی  بناءً علی الواجب المعلق وامکان الشرط المتأخر فان الشرط شرطُ فی الحقیقة للواجب  فالواجب متأخر اما وجوب الوفاء فهو فعلی یتحقق من حین وفاء النذر لکن الواجب متأخر  وظرف اتصاله متأخر بعد تحقق الشرط فاذاً المتأخر هو الواجب وظرف اتصاله واما  الوجوب فهو فعلی من حین تحقق النذر فعلیه فلا فرق بین ان یکون الشرط متحقق قبل  حلول الحول او بعده فعلی کلا التقدیرین فان الوجوب فعلی من حین انعقاد النذر  والمفروض ان النذر قبل حلول الحول فالوجوب علی کلا التقدیرین فعلی قبل حلول الحول  ، فهل هذا الوجوب مانع او لا فان قلنا مانع فلا فرق بین الفرضین وان قلنا بانه لیس  بمانع فاذاً لا فرق بین الفرضین وللکلام تتمه</w:t>
      </w:r>
      <w:bookmarkStart w:id="109" w:name="pg4977_45580"/>
    </w:p>
    <w:p>
      <w:pPr>
        <w:pStyle w:val="Heading2"/>
        <w:numPr>
          <w:ilvl w:val="1"/>
          <w:numId w:val="1"/>
        </w:numPr>
        <w:rPr/>
      </w:pPr>
      <w:bookmarkStart w:id="110" w:name="__RefHeading___Toc307021_774463916"/>
      <w:bookmarkStart w:id="111" w:name="_Toc37"/>
      <w:bookmarkEnd w:id="109"/>
      <w:bookmarkEnd w:id="110"/>
      <w:r>
        <w:rPr>
          <w:rtl w:val="true"/>
        </w:rPr>
        <w:t>کتاب الزکاة  بحث الفقه</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 النذر اذا کان  موقتاً فان کان الوقت قبل حلول الحول بالنسبة الی وجوب الزکاة فیجب علیه الوفاء  بهذا النذر فأن وفی به وتصدق بالعین المنذور للفقراء انتفی زکاتها بانتفاء موضوعها  فحینئذ ان کان الباقی بقدر النصاب وجبة زکاته بعد حلول الحول واما ان نقص الباقی  عن مقدار الزکاة سقط وجوب الزکاة بسقوط موضوعه فلا زکاة حینئذ فان التصدق بالعین المنذور  اذا ادی الی نقص الزکاة سقط وجوب الزکاة لسقوط موضوعه ، واما اذا لم یفی بالنذر  وتسامح الی ان حال الحول فعندئذ تعلقت الزکاة بالأعیان الزکویة فهنا وجوب الوفاء  بالنذر تعلق بالعین المنذور الزکویة ووجوب الزکاة غایة الامر وجوب الزکاة تعلق  بعشر هذه العین المنذور اما وجوب الوفاء تعلق بتمام هذه العین ففی مثل ذلک یقع  التنافی بینهما اذ لا یمکن ان یکون وجوب الزکاة متعلق بالعشر ووجوب الوفاء بالنذر  متعلق بتمامها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ان وجوب الزکاة تعلق بالجامع لا بخصوص عشر هذه العین الزکویة المتعلق للنذر والوجه  فی ذلک ان حصة الفقراء تحت سلطنة المالک فللمالک ان یتصرف فیها بتبدیلها بمال اخر  او بالنقدین فالمالک مخیر بین ان یدفع الزکاة من نفس العین الزکویة او یعطی الزکاة  من مال اخر وهذا التأخیر دلیل علی ان الواجب علی المالک الجامع بین الحصة فی ضمن  هذه العین الزکویة المتعلقة للوجوب الوفاء بالنذر وبین عدیدها وبدیلها من مال اخر  فاذاً لا تنافی بین الوجوبین فوجوب النذر تعلق بشخص هذه العین المنذور أی بالتصدق  بشخص هذه العین ، اما وجوب الزکاة تعلق بالجامع بین عشر هذه العین المنذور وبین  بدیلها وعدیلها من مال اخر فاذاً لا تنافی بینهما ولا تزاحم بینهما ایضا فانه بإمکان  المالک الوفاء بکلیهما بالنذر بان یقوم بالتصدق بهذه العین الزکویة بتمامها  للفقراء ویدفع الزکاة من مال اخر فلا تعارض بینهما ولا تزاحم هذا بناء علی ما هو  الصحیح من ان وجوب الوفاء بالنذر لا یکون ومانع عن وجوب الزکاة واما بناءً علی  المشهور فوجوب الزکاة لا یتعلق فان وجوب الوفاء بالنذر مانع عن وجوب الزکاة</w:t>
      </w:r>
    </w:p>
    <w:p>
      <w:pPr>
        <w:pStyle w:val="BookText"/>
        <w:rPr/>
      </w:pPr>
      <w:r>
        <w:rPr>
          <w:rFonts w:ascii="IRNazanin" w:hAnsi="IRNazanin" w:eastAsia="IRNazanin"/>
          <w:color w:val="111111"/>
          <w:sz w:val="28"/>
          <w:sz w:val="28"/>
          <w:szCs w:val="28"/>
          <w:rtl w:val="true"/>
          <w:lang w:bidi="fa-IR"/>
        </w:rPr>
        <w:t>واما اذا کان دخول الوقت بعد حلول  الحول کما اذا نذر فی شهر شعبان ان یتصدق بهذه العین الزکویة فی شهر شوال وقت  الوفاء بالنذر شهر شوال بعد حلول الحول وحول الزکاة یتم بمضی شهر رمضان فاذا تم  شهر رمضان انتهی حول وجوب الزکاة تعلق وجوب الزکاة بهذه العین فهنا مسلکان وقولان</w:t>
      </w:r>
    </w:p>
    <w:p>
      <w:pPr>
        <w:pStyle w:val="BookText"/>
        <w:rPr/>
      </w:pPr>
      <w:r>
        <w:rPr>
          <w:rFonts w:ascii="IRNazanin" w:hAnsi="IRNazanin" w:eastAsia="IRNazanin"/>
          <w:color w:val="111111"/>
          <w:sz w:val="28"/>
          <w:sz w:val="28"/>
          <w:szCs w:val="28"/>
          <w:rtl w:val="true"/>
          <w:lang w:bidi="fa-IR"/>
        </w:rPr>
        <w:t>احدهما  ما اختاره السید الاستاذ قدس سره علی ما فی تقریر بحثه من ان وجوب الوفاء بالنذر  وجوب تعلیقی فالوجوب فعلیُ یتحقق من حین انعقاد النذر أی قبل حلول الحول والواجب  متأخر عن الحول فظرف الواجب متأخر وظرف الوفاء بالنذر متأخر فالواجب متأخر والوجوب  فعلی والوجوب یتحقق من حین انعقاد النذر والمفروض ان النذر کان قبل حلول الحول  فعندئذ ان قلنا ان وجوب الوفاء بالنذر مانع عن وجوب الزکاة کما هو المشهور وبنی  علیه الماتن قدس سره فعندئذ هو مانع عن وجوب الزکاة ، واما ان قلنا ان وجوب الوفاء  بالنذر لا یکون مانع کما هو الصحیح فعندئذ لا مانع من تعلق وجوب الزکاة ووجوب  الوفاء بالنذر معاً کلیهما تعلق وذکرنا انه لا تنافی بینهما ولا معارضه ولا مزاحمة  فلا مانع من ذلک ، ولکن هذا القول الذی اختاره السید الاستاذ قدس سره علی ما فی  تقریر بحثه لا یمکن المساعدة علیه</w:t>
      </w:r>
    </w:p>
    <w:p>
      <w:pPr>
        <w:pStyle w:val="BookText"/>
        <w:rPr/>
      </w:pPr>
      <w:r>
        <w:rPr>
          <w:rFonts w:ascii="IRNazanin" w:hAnsi="IRNazanin" w:eastAsia="IRNazanin"/>
          <w:color w:val="111111"/>
          <w:sz w:val="28"/>
          <w:sz w:val="28"/>
          <w:szCs w:val="28"/>
          <w:rtl w:val="true"/>
          <w:lang w:bidi="fa-IR"/>
        </w:rPr>
        <w:t>اولا  ما ذکرناه من استحالة الواجب المعلق فان الواجب المعلق مستحیل فی نفسه فان الواجب  المعلق من احد اقسام الواجب المشروط بالشرط المتأخر وذکرنا استحالة الواجب المشروط  بالشرط المتأخر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ذکرنا ان قید الواجب اذا کان غیر اختیاری فلا بد ان یکون قیدا  للوجوب ایضا والوقت غیر اختیاری فاذا کان الواجب مقیدا بالوقت والواجب متأخرا  ومقیدا بالوقت فالوقت اذا کان قیدا للواجب فلابد ان یکون قیدا للوجوب ایضا ولا  یعقل ان یکون الوجوب مطلقا ، فاذا کان الوجوب مطلقا لزم التکلیف بالمحال فان  الوجوب اذا کان مطلق وفعلی فهو محرک للمکلف نحو الاتیان للواجب والمفروض انه غیر  قادر علی الاتیان بالواجب قبل وقته ، فمن اجر ذلک قلنا ان قید الواجب اذا کان غیر  اختیاریا فلابد ان یکون للوجوب ایضا والا لزم التکلیف بغیر المقدور فالصحیح ان هذا الوقت کما انه قید للواجب قیدا  للوجوب ایضا فالوجوب لا یصیر فعلی حین انعقاد النذر وانما یصیر فعلیا حین تحقق  الوقت ووصول الوقت فالوجوب فعلی یعنی بعد حلول الحول فکما ان الواجب بعد حلول  الحول فکذلک الوجوب فان الوقت قیدُ لکلیهما معا هذا القول هو الصحیح ، ولکن لا  تنافی بین وجوب الزکاة ووجوب الوفاء بالنذر ولا تعارض بینهما ولا تزاحم کما ذکرنا  هذا کله فیما اذا کان النذر موقتا ، واما اذا کان النذر مشروطا کما اذا نذر التصدق  بالعین الزکویة مشروط بشفاء مریضه او مشروط بمجیء غائبه فان کان الشرط تحقق قبل  حلول فعندئذ یجب الوفاء به فان وفی بالنذر وتصدق بالعین المنذور انتفی زکاتها بانتفاء  موضوعها فان ادی الی نقصان النصاب سقط وجوب الزکاة بسقوط موضوعه نهائیا وان لم  یوجب نقصان النصاب فاذا حال الحول وجبة زکاته هذا اذا کان الشرط متحققا قبل حلول  الحول ، واما اذا کان متحقق بعد حلول الحول فقد ذکر السید الاستاذ قدس سره فی هذا  الفرض ایضا ان هذا الشرط بمثابة الشرط المتأخر ووجوب الوفاء بالنذر یتحقق من حین  انعقاد النذر واما من حین انعقاد النذر أی قبل حلول الحول واما الواجب فهو متأخر  لان الواجب انما هو بعد حلول الحول فالشرط قیدا للواجب ولیس قیدا للوجوب هذا الذی  ذکره السید الاستاذ قدس سره علی ما فی تقریر بحثه ولم یفرق بین الفرض الاول  والثانی فی کلا الفرضین وجوب الوفاء بالنذر فعلی غایة الامر فی الفرض الاول الواجب  ایضا فعلی وفی الفرض الثانی الواجب استقبالی اما الوجوب کلا الفرضین فعلی ، هذا  الذی افاده قدس سره مبنی علی الالتزام بالشرط المتأخر والسید الاستاذ ایضا التزم  بذلک وبنی علی جواز الشرط المتأخر ولکن ذکرنا فی محله ان الشرط المتأخر مستحیل ومع  الاغماض عن ذلک بما ان قید الواجب غیر اختیاری فان شفاء المریض امر غیر اختیاری او  مجیء الغائب امر غیر اختیاری فاذا کان قید الواجب امر غیر اختیاری فلا محال یکون  قیدا للوجوب ایضا ولا یعقل ان یکون الوجوب مطلقا وفعلیا والا لزم التکلیف بغیر  المقدور فمن اجل ذلک اذا کان قید الواجب غیر اختیاری فهو لا محال ان یکون قیدا  للوجوب ایضا ، هذا کله فیما اذا کان الشرط اما ان یکون متحقق قبل حلول الحول او  یکون متحقق بعد حلول الحول واما اذا کان الشرط متحقق مقارن لحلول الحول فقد ذکر  الماتن قدس سره وجوه نتکلم بها انشاء الله</w:t>
      </w:r>
      <w:bookmarkStart w:id="112" w:name="pg4977_45582"/>
    </w:p>
    <w:p>
      <w:pPr>
        <w:pStyle w:val="Heading2"/>
        <w:numPr>
          <w:ilvl w:val="1"/>
          <w:numId w:val="1"/>
        </w:numPr>
        <w:rPr/>
      </w:pPr>
      <w:bookmarkStart w:id="113" w:name="__RefHeading___Toc307023_774463916"/>
      <w:bookmarkStart w:id="114" w:name="_Toc38"/>
      <w:bookmarkEnd w:id="112"/>
      <w:bookmarkEnd w:id="113"/>
      <w:r>
        <w:rPr>
          <w:rtl w:val="true"/>
        </w:rPr>
        <w:t>کتاب الزکاة  بحث الفقه</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الماتن  قدس سره بعدما ذکر ان النذر المشروط بشرطٍ وان الشرط قد یحصل قبل الحول وقد یحصل  بعد الحول وقد تقدم الکلام فی کلا القسمین بتمام شقوقهما</w:t>
      </w:r>
    </w:p>
    <w:p>
      <w:pPr>
        <w:pStyle w:val="BookText"/>
        <w:rPr/>
      </w:pPr>
      <w:r>
        <w:rPr>
          <w:rFonts w:ascii="IRNazanin" w:hAnsi="IRNazanin" w:eastAsia="IRNazanin"/>
          <w:color w:val="111111"/>
          <w:sz w:val="28"/>
          <w:sz w:val="28"/>
          <w:szCs w:val="28"/>
          <w:rtl w:val="true"/>
          <w:lang w:bidi="fa-IR"/>
        </w:rPr>
        <w:t>ذکر  الماتن قدس سره قد یقترن حصول الشرط مع حلول الحول  ، انتهاء الحول مقارن لتحقق الشرط فالیوم الذی ینتهی الحول فی نفس هذا الیوم یتحقق  شرط وجوب الوفاء بالنذر ففی هذا الفرض أی فرض التقارن ذکر الماتن قدس سره فی  المسألة وجوه</w:t>
      </w:r>
    </w:p>
    <w:p>
      <w:pPr>
        <w:pStyle w:val="BookText"/>
        <w:rPr/>
      </w:pPr>
      <w:r>
        <w:rPr>
          <w:rFonts w:ascii="IRNazanin" w:hAnsi="IRNazanin" w:eastAsia="IRNazanin"/>
          <w:color w:val="111111"/>
          <w:sz w:val="28"/>
          <w:sz w:val="28"/>
          <w:szCs w:val="28"/>
          <w:rtl w:val="true"/>
          <w:lang w:bidi="fa-IR"/>
        </w:rPr>
        <w:t>الوجوه الاول وجوب الزکاة وانه لا  اثر لوجوب الوفاء بالنذر ، الوجه الثانی عدم وجوب الزکاة ووجوب الوفاء بالنذر ،  الوجه الثالث القرعة الامر مردد بین وجوب الزکاة ووجوب الوفاء بالنذر المرجع هو  القرعة ، الوجه الرابع التخییر فالکلف مخیر بین اختیار دفع الزکاة وبین الوفاء  بالنذر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بناءً علی المشهور من ان وجوب الوفاء بالنذر مانع عن وجوب الزکاة کما هو عند  الماتن قدس سره فبناءً علی هذا فوجوب الوفاء بالنذر مانع عن وجوب الزکاة ولا فرق  فی مانعیة ان یکون وجوب الوفاء بالنذر قبل الحول او مقارن فکما انه اذا کان قبل  الحول مانع عن وجوب الزکاة فکذلک اذا کان مقارن فاذاً مانع عن وجوب الزکاة ، ولا  ندری ان الماتن کیف لا یبنی علی ذلک مع ان مسلکه هو مسلک المشهور من ان وجوب  الوفاء بالنذر مانع عن وجوب الزکاة فکیف ما کان فعلی المشهور لا فرق من مانعیة  وجوب الوفاء بالنذر عن وجوب الزکاة بینما یکون متقدم علیه او مقارب له ، واما  بناءً علی ما هو الصحیح من ان وجوب الوفاء بالنذر لا یکون مانع عن وجوب الزکاة  فاذا لا فرق بین ان یکون وجوب الوفاء بالنذر متقدما علی وجوب الزکاة او مقارن او  متأخرا فعلی جمیع التقادیر فهو لا یکون مانع عن وجوب الزکاة فعندئذ هل یقع التعارض  بینهما او التزاحم بینهما فانه فی عام واحد هذه العین الزکویة متعلقة وجوب الوفاء  بالنذر وایضا متعلقة لوجوب الزکاة غایة الامر ان وجوب الزکاة تعلق بعشر منها فبحصة  الفقراء بعشر منها واما وجوب الوفاء بالنذر تعلق بالتصدق بتمامها فهل یقع التعارض  بینهما فی حصة الفقراء أی فی العشر بین وجوب الوفاء بالنذر وبین وجوب الزکاة او لا  یقع التنافی بینهما فان قلنا بان وجوب الزکاة تعلق بعشر هذه العین الزکویة فقط  فعندئذ یقع التعارض بینهما فان وجوب الزکاة تعلق بالعشر ووجوب الوفاء تعلق بتمام  هذه العین منها عشرها فعندئذ یقع التعارض بینهما فی مرحلة الجعل</w:t>
      </w:r>
    </w:p>
    <w:p>
      <w:pPr>
        <w:pStyle w:val="BookText"/>
        <w:rPr/>
      </w:pPr>
      <w:r>
        <w:rPr>
          <w:rFonts w:ascii="IRNazanin" w:hAnsi="IRNazanin" w:eastAsia="IRNazanin"/>
          <w:color w:val="111111"/>
          <w:sz w:val="28"/>
          <w:sz w:val="28"/>
          <w:szCs w:val="28"/>
          <w:rtl w:val="true"/>
          <w:lang w:bidi="fa-IR"/>
        </w:rPr>
        <w:t>ولکن ذکرنا ان وجوب الزکاة تعلق  بالجامع لا بخصوص عشر هذه العین الزکویة باعتبار للمالک سلطنة علی التصرف فی حصة  الفقراء وتبدیلها بغیرها فالمالک حیث انه مخیرُ بین ان یدفع حصة الفقراء من نفس  العین او یدفع من مال اخر او من النقدین فهذا التخییر کاشف علی ان الواجب هو  الجامع بین الحصة المتعلقة بهذه العین وبین عدیلها وبدیلها وهو مال اخر والا فلا  معنی للتأخیر وذکرنا فی باب الواجب التخییر فان الوجوب تعلق بالجامع والمکلف مخیر  فی اتیانه فی ضمن هذا الفرض او اتیانه فی ضمن الفرض الثانی فلا تعارض بین وجوب  الزکاة وبین وجوب الوفاء بالنذر فان متعلق کل منهما غیر متعلق الاخر ، واما  التزاحم فأیضا غیر موجود فلا تزاحم بینهما لان المکلف متمکن من اتصال کلا الواجبین  معا من الوفاء بالنذر بان تصدق بتمام هذه العین ویدفع زکاته من مال اخر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ان هذه المسالة لا اصل لها ولا اساس لها من الاول وذلک لما ذکرناه غیر  مرة من ان الروایات التی تنص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 الله قبل  شرطکم</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تدل طال ما یکون حکم الله موجود فلا تصل النوبة الی الحکم الجائی من  قبل المکلف فان وجوب الزکاة حکم الله واما وجوب الوفاء بالنذر فهو حکم جاء من قبل  المکلف وکذلک وجوب الوفاء بالعهد والشرط وهذه الاحکام احکام جاءت من قبل التزام  المکلف ایضا هذه النصوص تدل علی ان شرط الله قبل شرطکم أی حکم الله قبل حکمکم ،  فاذاً صرف وجود حکم الله رافع للحکم الذی جاء من قبل المکلف فطالما یکون حکم  الزکاة موجود فصرف وجوبها رافع لوجوب الوفاء بالنذر بانتفاء موضوعه لأنه موضوعه  مقید بان لا یکون حکم من قبل الله تعالی وتقدس فاذا کان هناک حکم من قبل الله  فیرتفع الحکم الذی جاء من قبل المکلف بانتفاء موضوعه فاذاً لا وجوه للبحث فی هذه  المسألة فان وجوب الوفاء بالنذر مانع عن وجوب الزکاة او لا فانه طالما یکون وجوب  الزکاة موجود فلا وجود لوجوب النذر ویرتفع بصرف وجوب الزکاة فهو وارد علیه ورافع  له وجدانا بمقتضی هذه الروایات ، هذا بناءً علی ما ذکرناه من ان هذه الروایات تشمل  المقام واما ما ذکره الماتن قدس سره من الوجوه</w:t>
      </w:r>
    </w:p>
    <w:p>
      <w:pPr>
        <w:pStyle w:val="BookText"/>
        <w:rPr/>
      </w:pPr>
      <w:r>
        <w:rPr>
          <w:rFonts w:ascii="IRNazanin" w:hAnsi="IRNazanin" w:eastAsia="IRNazanin"/>
          <w:color w:val="111111"/>
          <w:sz w:val="28"/>
          <w:sz w:val="28"/>
          <w:szCs w:val="28"/>
          <w:rtl w:val="true"/>
          <w:lang w:bidi="fa-IR"/>
        </w:rPr>
        <w:t>الوجه الاول وجوب الزکاة وهذا  الوجه مبنی علی ان وجوب الوفاء بالنذر لا یصلح ان یکون مانع عن وجوب الزکاة اذا  کان مقارن له مبنی علی ذلک ولکن هذا لا یتم علی المشهور الذی اختاره الماتن الذی  اختاره قدس سره ایضا</w:t>
      </w:r>
    </w:p>
    <w:p>
      <w:pPr>
        <w:pStyle w:val="BookText"/>
        <w:rPr/>
      </w:pPr>
      <w:r>
        <w:rPr>
          <w:rFonts w:ascii="IRNazanin" w:hAnsi="IRNazanin" w:eastAsia="IRNazanin"/>
          <w:color w:val="111111"/>
          <w:sz w:val="28"/>
          <w:sz w:val="28"/>
          <w:szCs w:val="28"/>
          <w:rtl w:val="true"/>
          <w:lang w:bidi="fa-IR"/>
        </w:rPr>
        <w:t>الوجه الثانی عدم وجوب الزکاة وهذا  مناسب لقول المشهور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القرعة ولا وجه  للتمسک بالقرعة بالمقام فأنها مختصة بالشبهات الموضوعیة أی فی الشبهات الموضوعیة  فیما اذا لم یکن فیها اصل یعین حکم هذه الشبهات او یرفع حکمها من اصل البراءة او  اصالة الاحتیاط وما شاکل ذلک ، اذا کانت الشبهة موضوعیة ولم یکن فیها اصل عملی  یرجع الیه لتعین الوظیفة فیها ففی مثل ذلک یرجع الی القرعة فهی مختصه بالشبهات  الموضوعیة التی لیس فیها اصل عملی یعین وضیفة المکلف ، واما الشبهة فی المقام فهی  حکمیة ولا مجال للقرعة فی الشبهات الحکمیة فان الوجه فیها الادلة الشرعیة واما ما  ذکره الماتن من التخییر فان اراد من بالتخییر التخییر فی باب التعارض وانه یقع  بالمقام التعارض بین دلیل وجوب الوفاء بالنذر وبین دلیل وجوب الزکاة فی صورة  التقارن وهذه التخییر فی باب التعارض ولکن التخییر فی باب التعارض غیر ثابت فان  الروایات التی تدل علی التخییر فهذه الروایات بأجمعها ضعیفة من ناحیة السند فلا  یمکن الاعتماد علیها علی تلک الروایات فاذاً لا یمکن الالتزام بالتخییر بین  الروایتین المتعارضتین فالتخییر غیر ثابت فی باب التعارض هذا مضافاً الی انه لا  تعارض بین دلیل وجوب الوفاء بالنذر وبین دلیل وجوب الوفاء بالزکاة فان وجوب الزکاة  تعلق بالجامع لا بخصوص الحصة الموجودة فی هذه العین التی هی متعلقة لوجوب الوفاء  بالنذر فلا تعارض بینهما ، واما اذا اراد الماتن من التخییر التخییر فی باب  التزاحم ایضا یرد علیه لا تزاحم بین دلیل وجوب الوفاء بالنذر وبین دلیل وجوب  الزکاة لان المکلف متمکن من العمل بکلا الدلیلین فلا تزاحم فی البین حتی نقول  بالتخییر ، فالنتیجة ان ما ذکره الماتن قدس سره من التخییر لا یمکن المساعدة علیه  وانه غیر تام فی المقام</w:t>
      </w:r>
      <w:bookmarkStart w:id="115" w:name="pg4977_45585"/>
    </w:p>
    <w:p>
      <w:pPr>
        <w:pStyle w:val="Heading2"/>
        <w:numPr>
          <w:ilvl w:val="1"/>
          <w:numId w:val="1"/>
        </w:numPr>
        <w:rPr/>
      </w:pPr>
      <w:bookmarkStart w:id="116" w:name="__RefHeading___Toc307025_774463916"/>
      <w:bookmarkStart w:id="117" w:name="_Toc39"/>
      <w:bookmarkEnd w:id="115"/>
      <w:bookmarkEnd w:id="116"/>
      <w:r>
        <w:rPr>
          <w:rtl w:val="true"/>
        </w:rPr>
        <w:t>کتاب الزکاة  بحث الفقه</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بقی هنا شیء وهو ما ذکره الماتن  قدس سره فی النذر الموقت بوقت خاص فان النذر اذا کان موقت بوقت خاص وجب الوفاء فی  هذا الوقت فاذا لم یفی فقد عصی وخالف النذر فهو عاصم وعاصٍ وذکر قدس سره ان هذا  النسیان یوجب قطع الحول فاذا کان النذر موقتاً ولم یفی فی وقته النذر المتعلق بالأعیان  الزکویة موقت ولم یفی بوقته وعصی فهذا العصیان قاطع للحول کما مضی من الحول ملغی  والحول الجدید یبدأ من حین العصیان</w:t>
      </w:r>
    </w:p>
    <w:p>
      <w:pPr>
        <w:pStyle w:val="BookText"/>
        <w:rPr/>
      </w:pPr>
      <w:r>
        <w:rPr>
          <w:rFonts w:ascii="IRNazanin" w:hAnsi="IRNazanin" w:eastAsia="IRNazanin"/>
          <w:color w:val="111111"/>
          <w:sz w:val="28"/>
          <w:sz w:val="28"/>
          <w:szCs w:val="28"/>
          <w:rtl w:val="true"/>
          <w:lang w:bidi="fa-IR"/>
        </w:rPr>
        <w:t xml:space="preserve">ما ذکره  قدس سره غریب ولا دلیل علیه اصلا فانه لم یرد فی شیء من الادلة بل لم یقل احدٌ ان  عدم العصیان مأخوذ فی الحول المعبر فی الاعیان الزکویة عدم العصیان ایضا مأخوذ فیه  حتی یکون العصیان قاطع ومانع لم یرد فی شیء من الدلیل علی ذلک فان عدم العصیان  مأخوذ فی الحول ، واما وجوب الوفاء بالنذر فهو ایضا لیس قاطعا للحول وانما هو مانع  عن وجوب الزکاة علی المشهور ولیس قاطعا للحول لان عدمه غیر معتبر لا دلیل علی ان  عدمه معتبر فی الحول حتی یکون وجوده قاطعا له فاذا ما ذکره الماتن قدس سره من ان  العصیان قاطع لا یمکن المساعدة علیه ، ثم ذکر لو استطاع الحج  بالنصاب </w:t>
      </w:r>
      <w:r>
        <w:rPr>
          <w:rStyle w:val="FootnoteAnchor"/>
          <w:rtl w:val="true"/>
        </w:rPr>
        <w:footnoteReference w:id="62"/>
      </w:r>
      <w:r>
        <w:rPr>
          <w:rFonts w:ascii="IRNazanin" w:hAnsi="IRNazanin" w:eastAsia="IRNazanin"/>
          <w:color w:val="111111"/>
          <w:sz w:val="28"/>
          <w:sz w:val="28"/>
          <w:szCs w:val="28"/>
          <w:rtl w:val="true"/>
          <w:lang w:bidi="fa-IR"/>
        </w:rPr>
        <w:t xml:space="preserve">  ، فقد ذکر قدس سره صورا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ما اذا حصلت الاستطاعة قبل  الحول بان یکون حصول الاستطاعة قبل الحول او السیر وخروج القافلة الی الحج قبل  الحول ، الثانیة ان یکون حصول الاستطاعة هو قدس سره عبر بسیر القافلة بعد الحول ، الثالثة  ان یکون مقارن للحول مقارن لانتهاء الحول ، فبین فی هذه المسألة هذه الصور الثلاث  وقبل الدخول فیها نقدم بعض الامور للتوضیح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هل وجوب الحج کوجوب الوفاء بالنذر مانع عن وجوب الزکاة او انه لیس بمانع فعلی  المشهور انه مانع کما ان وجوب الوفاء بالنذر مانع کذلک وجوب الحج ایضا مانع عن  وجوب الزکاة فعلی المشهور انه مانع ، ولکن ذکر السید الاستاذ قدس سره علی ما فی  تقریر بحثه انه لو بنینا علی ان وجوب الوفاء بالنذر مانع عن وجوب الزکاة ولکن وجوب  الحج لا یکون مانعا عن وجوب الزکاة فقد افاد فی وجوه ذلک ان وجوب الوفاء بالنذر  مانع عن التصرف فی العین المنذور وحیث ان وجوب الزکاة مشروط بالتمکن من التصرف فی  العین الزکویة ووجوب الوفاء بالنذر مانع ومعه لا یکون المالک متمکن من التصرف فمن  اجل ذلک ینتفی وجوب الزکاة بانتفاء شرطه لان وجوبه مشروط من التمکن من التصرف وهو  غیر متمکن بدون الفرق بین التمکن التکوینی والتمکن التشریعی ، واما وجوب الحج فهو  لا یکون مانع عن التصرف فی المال الذی یکون المکلف مستطیع بسبب هذا المال یجوز له  التصرف بان یبیع ویحافظ علی ثمنه نعم یجب علیه الحفاظ علی الاستطاعة اذا حصلت  الاستطاعة فلا یجوز له تفویتها بل یجب علیه الاحتفاظ بها کل التصرفات جائز الا  التصرف المتلف للاستطاعة کما اذا اوهبها لشخص اخر بدون عوض هذا غیر جائز اتلاف  الاستطاعة غیر جائز واما التصرف فی الاستطاعة فلا مانع منه ومن الواضح ان اتلاف  الاستطاعة من التصرف النادر ومثل هذا التصرف یتفق فی اکثر الاعیان الزکویة فلا  یصلح ان یکون مانع عن وجوب الزکاة هکذا ذکره السید الاستاذ قدس سره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انما ذکره الماتن من الفروض جمیعها افتراضیة لا واقع موضوعی لها فی الخارج اما فی  الانعام الثالثة التی یعتبر فی وجوب الزکاة فیها الحول مثلا فی الابل خمسة ابل  زکاتها شاة الاستطاعة انما تتحقق بکون المکلف مالک لخمسة من الابل فاذا صار مالکً  لها فهو مستطیع ویجب علیه الحج ولا تنافی بینهما لان الاستطاعة انما حصلت من ملکیة  خمسة من الابل وزکاتها شاة فاذاً لا تنافی بین وجوب الزکاة وحصول الاستطاعة سوی  حصلت الاستطاعة قبل حلول الحول او بعده او مقارن فلا تنافی بینهما وکذلک فی البقر  فان فی ثلاثین بقرة تبیع او تبیعة واحدة زکاتها ومن الواضح ان الاستطاعة تحصل فی  کونه مالک لثلاثین من البقر بل الاقل اما الزکاة فهی تتعلق بتبیع واحد غیر مربوط  بثلاثین بقرة لاستطاعة انما یحصل من نتیجة الثالثین بقرة او اقل وکذلک فی الشاة  اربعین شاة شاةُ واحدة او مئة وعشرین شاتین وهکذا فاذاً ما ذکره الماتن قدس سره من  الفروض الثالث مجرد افتراض لا واقع موضوعی لها بالنسبة الی الاعیان الزکویة التی  یعتبر فیها حلول الحول وکذلک الحال فی الذهب والفضة فان فی عشرین دینار أی عشرین  مثقال نصف المثقال زکاته ومن الواضح انه لا معارضة بینهما بان یعطی زکاته اولا فإعطاء  الزکاة لا یوجب هدم الاستطاعة لا فی الذهب والفضة ولا فی زکاة الابل ولا فی زکاة  الشاة ولا زکاة البقر نعم هذا قد یتصور فی زکاة الغلاة فان زکاة الغلاة ثمانیة  اوزان وخمسة حقق بحساب حقة النجف یمکن ان تهدم الاستطاعة وهی انما تحصل بثمانیة  اوزان لا بسبعة لا تکفی یمکن فرض ذلک واما فی الانعام الثالث او فی الذهب والفضة  هذا غیر متصور</w:t>
      </w:r>
      <w:bookmarkStart w:id="118" w:name="pg4977_45588"/>
    </w:p>
    <w:p>
      <w:pPr>
        <w:pStyle w:val="BookText"/>
        <w:rPr/>
      </w:pPr>
      <w:bookmarkEnd w:id="118"/>
      <w:r>
        <w:rPr>
          <w:rFonts w:ascii="IRNazanin" w:hAnsi="IRNazanin" w:eastAsia="IRNazanin"/>
          <w:color w:val="111111"/>
          <w:sz w:val="28"/>
          <w:sz w:val="28"/>
          <w:szCs w:val="28"/>
          <w:rtl w:val="true"/>
          <w:lang w:bidi="fa-IR"/>
        </w:rPr>
        <w:t>الامر الثالث ما  ذکره الماتن من ان سیسر القافلة والخروج الی الحج قد یکون قبل الحول یظهر منه ان  وجوب الحج یتحقق بسیر القافلة والخروج من الحج مع ان الامر لیس کذلک فان وجوب الحج  یتحقق بالاستطاعة فاذا حصلت الاستطاعة وجب الحج سواء کان فی ایام الحج او فی طول  السنة مثلا اذا حصلت الاستطاعة فی شهر المحرم وجب الحج بمقتضی الآیة المبارکة  والروایات او اذا حصلة الاستطاعة بشهر الربیع او جمادی او الرجب غایة الامر ان  وجوب الحج مشروط بمجیء یوم عرفة أی بکون المکلف قادر علی العمل الی یوم عرفة مشروط  بالقدرة الممتدة من زمن الاستطاعة الی مجیء یوم عرفة فان استمرت هذه القدرة  فالوجوب ثابت ومستمر وان عجز فی الاثناء ولو بعد عمرة التمتع عن ادراک عرفة کشف عن  عدم وجوب الحج علیه ان الحج غیر واجب علیه ولهذا ذهب المحققین الی ان وجوب الحج  مشروط بمجیء یوم عرفة بنحو الشرط المتأخر ولکن بنینا علی استحالة الشرط المتأخر  ووجهنا هذا الکلام بتوجیه اخر ، فالنتیجة انما ذکره الماتن قدس سره من ان سیر  القافلة قد یکون قبل الحول فقد یکون بعد الحول وقد یکون مقارن المناط لیس بسیر  القافلة المناط انما هو بالاستطاعة ولهذا فالأولی علی الماتن ان یقول ان الاستطاعة  قد تحصل قبل الحول وقد تحصل بعده او مقارن للحول فالأولی علی الماتن ان یبین الصور  علی هذا الشکر لا کما بینه فی المتن</w:t>
      </w:r>
    </w:p>
    <w:p>
      <w:pPr>
        <w:pStyle w:val="Heading2"/>
        <w:numPr>
          <w:ilvl w:val="1"/>
          <w:numId w:val="1"/>
        </w:numPr>
        <w:rPr/>
      </w:pPr>
      <w:bookmarkStart w:id="119" w:name="__RefHeading___Toc307027_774463916"/>
      <w:bookmarkStart w:id="120" w:name="_Toc40"/>
      <w:bookmarkEnd w:id="119"/>
      <w:r>
        <w:rPr>
          <w:rtl w:val="true"/>
        </w:rPr>
        <w:t>کتاب الزکاة  بحث الفقه</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قدس سره لو استطاع الحج بالنصاب ، ذکر فی هذه المسألة صورا</w:t>
      </w:r>
    </w:p>
    <w:p>
      <w:pPr>
        <w:pStyle w:val="BookText"/>
        <w:rPr/>
      </w:pPr>
      <w:r>
        <w:rPr>
          <w:rFonts w:ascii="IRNazanin" w:hAnsi="IRNazanin" w:eastAsia="IRNazanin"/>
          <w:color w:val="111111"/>
          <w:sz w:val="28"/>
          <w:sz w:val="28"/>
          <w:szCs w:val="28"/>
          <w:rtl w:val="true"/>
          <w:lang w:bidi="fa-IR"/>
        </w:rPr>
        <w:t>الصورة الاولی ما اذا کان سیر  القافلة والتمکن من الذهاب الی الحج بعد الحول ، الصورة الثانیة یکون سیر القافلة  والتمکن من الحج قبل الحول ، الصورة الثالثة ان یکون مقارن لانتهاء الحول بان یکون  سیر القافلة والتمکن من الذهاب الی الحج مقارن لانتهاء الحول</w:t>
      </w:r>
    </w:p>
    <w:p>
      <w:pPr>
        <w:pStyle w:val="BookText"/>
        <w:rPr/>
      </w:pPr>
      <w:r>
        <w:rPr>
          <w:rFonts w:ascii="IRNazanin" w:hAnsi="IRNazanin" w:eastAsia="IRNazanin"/>
          <w:color w:val="111111"/>
          <w:sz w:val="28"/>
          <w:sz w:val="28"/>
          <w:szCs w:val="28"/>
          <w:rtl w:val="true"/>
          <w:lang w:bidi="fa-IR"/>
        </w:rPr>
        <w:t xml:space="preserve">اما الصورة الاولی  فقد ذکر انه لا شبهة فی وجوب اخراج الزکاة لان التمکن من الذهاب الی الحج وسیر  القافلة بعد وجوب الزکاة فالزکاة تعلقت بهذه الاعیان فیجب علیه دفع الزکاة  واخراجها اولا فان بقیة الاستطاعة وجب علیه الحج وان لم تبقی سقط وجوب الحج بسقوط  موضوعه ، وذکرنا ان فی هذه الصور اشکالان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انه جعل مبدا الوجوب سیر القافلة والتمکن من الذهاب ولا دلیل علی ذلک فان مبدا  وجوب الحج حدوث الاستطاعة فاذا صار المکلف مستطیعا وجب علیه الحج وتدل علی ذلک الآیة  المبارکة والروایات الکثیرة فان المستفاد من الادلة ان وجوب الحج عند وجود  الاستطاعة فاذا صار المکلف مستطیعا وجب علیه الحج ووجب علیه الحفاظ علی الاستطاعة  ولا یجوز له التفریط بها ، واما سیر القافلة والتمکن من الذهاب لا دلیل علی ان  حدوث الوجوب عند التمکن من اذهاب الی الحج کما انه لا دلیل علی ان وجوب الحج انما  هو فی دخول اشهر الحج فاذا رأی هلال شهر شوال وجب علیه الحج لا دلیل علی ذلک ، لان  وجوب الحج یدور مدار الاستطاعة حدوثا وبقاء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 انما  ذکره قدس سره مجرد افتراض لا واقع موضوعی له فان فی الاعیان الزکویة التی یعتبر فی  وجوب الزکاة فیها الحول کالإنعام الثلاثة فلا یعتبر اعطاء الزکاة فیها موجب لإزالة  الاستطاعة فان النصاب الاول فی الابل خمسة فاذا صار مالک لخمسة من الابل فهو  مستطیع فان ثلاثة منها او اربعة یکفی للحج فضلا عن الخمسة وزکاة الخمسة شاة فاذا  دفع زکاتها بدفع الشاة للفقیر فهو لا یوجب سقوط الاستطاعة فإنما الاستطاعة حصلة بملکه  خمسة من الابل وهذا الملک موجود واخراج الزکاة منها بدفع شاة الی الفقیر لا یوجب  سقوط الاستطاعة ولا یتصور بموجبه سقوط الاستطاعة فما ذکره قدس سره بعد اخراج  الزکاة ودفعها ان بقیة الاستطاعة وجب الحج ، هذا  مجرد افتراض ولا شبهة فی بقاء الاستطاعة وکذلک فی نصاب البقر فان نصابه  ثلاثون بقرة فاذا ملک ثلاثین بقرة فهو مستطیع وزکاته تبیع او تبیعة فاذا اخرج  زکاته فهو لا یوجب سقوط الاستطاعة فالاستطاعة حصلة بملک ثلاثین من البقر بل اقل من  ذلک ونصاب الغنم اربعین وزکاته شاة وهی لا توجب سقوط الاستطاعة فلا شبهة فی بقاء  الاستطاعة أی لا تنافی فی وجوب الحج ووجوب اخراج الزکاة اصلا فانه یجب علیه اخراج  الزکاة بدفع شاة ویجب علیه الحج لأنه مستطیع فی جمیع هذه الانعام الثلاثة فانه یجب  الحج اذا کان مالک لخمسة من الابل فضلا عن العشرة ویجب علیه اخراج زکاتها بدفع شاة  الی الفقیر وکذلک بالنسبة الی البقر و الغنم لهذا ما ذکره الماتن من التشقیق مجرد  فرض لا واقع موضوعی 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 ما  اذا استطاع المکلف او تمکن من الذهاب الی الحج قبل الحول وجب علیه الحج فان بقی  النصاب وجب علیه اخراج الزکاة بعد الحول وان لم یبقی النصاب سقط وجوب الحج بسقوط  موضوعه ، ففی هذا التشقیق صحیح فاذا فرضنا انه ملک خمسة من الابل وذهب الی الحج بل  ببیع ثلاثة منها وحج طبعا سقط وجوب الزکاة بسقوط موضوعها نعم اذا ملک عشرة من  الابل او خمسة عشر من الابل بالحج لا یسقط النصاب ممکن ان یسقط النصاب للثالث ولکن  یبقی النصاب الثانی او یسقط النصاب الثانی للحج ویبقی النصاب الاول وهو خمسة من  الابل ، فاذاً ما ذکره الماتن قدس سره من ان المکلف اذا استطاع قبل الحول وتمکن من  الذهاب الی الحج وجب علیه ذلک ویجب علیه الحفاظ علی استطاعته فانه اذا کان متمکن  من الحج وفرضنا انه لم یذهب الی الحج فاذا حال علیه الحول وجب علیه الزکاة وفرضنا  ان اخراج الزکاة یوجب سقوط الاستطاعة ففی هذا الفرض یجب علیه الحفاظ علی الاستطاعة  ولو بتبدیل العین الزکویة بالعین الاخرة بان یبیع الابل ویحافظ علی ثمنها للحج او  یبیع البقر او یبیع الغنم تبدیل الاعیان الزکویة لحفظ الاستطاعة اذا فرضنا ان  اخراج الزکاة یوجب اسقاط الاستطاعة ولکن مجرد  افتراض لا واقع له فان اخراج الزکاة فی الانعام الثلاثة لا یوجب اسقاط الاستطاعة  فاذا ملک خمسة من الابل او عشرة فهو مستطیع واخراج الزکاة لا یوجب سقوط الاستطاعة  او اذا ملک ثلاثین بقرة فهو مستطیع واخراج الزکاة منه لا یوجب سقوط الاستطاعة  فاذاً ما جاء فی تقریر السید الاستاذ قدس سره من انه یجب تبدیل الاعیان الزکویة  بغیرها اذا کان اخراج الزکاة موجب لسقوط الاستطاعة بعد الحول هذا مجرد افتراض لا  واقع موضوعی له فاذاً لا تنافی بین اخراج الزکاة وبین وجوب الحج فاذا فرضنا انه  استطاع قبل الحول وجب علیه الحج ولو اخره عصیان لم یسقط عنه الحج ووجب علیه اخراج  الزکاة والحج من قابل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ما  اذا کان حصول الاستطاعة مقارن لوجوب اخراج الزکاة ، ذکر الماتن قدس سره یجب اخراج  الزکاة اولا ، باعتبار ان الزکاة تعلقت بالعین فهی مشترکة بین الفقیر والمالک فمن  اجل ذلک یجب اخراج الزکاة اولا لان الانسان لا یکون مستطیعا بالمال المشترک بینه  وبین غیره لان هذه الاعیان مشترکة بین المالک والفقیر فلابد من اخراج الزکاة اولا  فان بقیة الاستطاعة وجب علیه الحج والا سقط وجوب الحج بسقوط موضوعه ، هذا ایضا مجرد افتراض فان الاستطاعة اذا کانت  مقارنه لانتهاء الحول وجب کلیهما ولا تنافی بینهما فان زکاة الابل فی الخمسة اخراج  شاة واحدة ودفعها الی الفقیر لا یوجب سقوط الاستطاعة وکذلک الحال فی البقر والغنم  فلا تنافی بین وجوب الحج ووجوب الزکاة یجب علیه اخراج الزکاة ویجب علیه الحج معا  بدون أی تنافی بینهما ، وما ذکره الماتن قدس سره من ان الزکاة تعلقت بالعین فلا  یمکن المساعدة علیه فی الانعام الثالثة ان فی الانعام بأعیان الابل ولا بأعیان  البقر ولا بأعیان الغنم الزکاة تعلقت بشیء اخر بشاة واحدة او بشاتین او اکثر ولیست  زکاة المتعلقة بالإنعام الثلاثة کالزکاة المتعلقة بالغلاة الاربعة فأنها تعلقت بأعیانها  فان زکاة الحنطة عشرها او نصف عشرها العشر یدل علی ان الفقیر شریک فی العین بنحو  الاشاعة عشر هذه العین للفقیر وتسعة اعشارها للمالک فاذاً زکاة الغلاة الاربعة  تختلف عن زکاة الانعام الثالث زکاة الغلاة تعلقت فی الاعیان والفقیر شریک بنفس  الاعیان واما زکاة الانعام الثلاث لم تتعلق فی الاعیان وحصة الفقیر شاة واحدة من  خمسة ابل وحصة الفقیر من اربعین شاة واحدة والزکاة لم تتعلق فی الاعیان وسوف یأتی  بیان ذلک فی اقسام الزکاة یأتی ان الزکاة فی الانعام الثلاثة تختلف عن الزکاة فی  الغلاة الاربعة </w:t>
      </w:r>
      <w:r>
        <w:rPr>
          <w:rFonts w:eastAsia="IRNazanin" w:cs="IRNazanin"/>
          <w:color w:val="111111"/>
          <w:sz w:val="28"/>
          <w:szCs w:val="28"/>
          <w:rtl w:val="true"/>
          <w:lang w:bidi="fa-IR"/>
        </w:rPr>
        <w:t>.</w:t>
      </w:r>
      <w:bookmarkStart w:id="121" w:name="pg4977_45592"/>
    </w:p>
    <w:p>
      <w:pPr>
        <w:pStyle w:val="Heading2"/>
        <w:numPr>
          <w:ilvl w:val="1"/>
          <w:numId w:val="1"/>
        </w:numPr>
        <w:rPr/>
      </w:pPr>
      <w:bookmarkStart w:id="122" w:name="__RefHeading___Toc307029_774463916"/>
      <w:bookmarkStart w:id="123" w:name="_Toc41"/>
      <w:bookmarkEnd w:id="121"/>
      <w:bookmarkEnd w:id="122"/>
      <w:r>
        <w:rPr>
          <w:rtl w:val="true"/>
        </w:rPr>
        <w:t>کتاب الزکاة  بحث الفقه</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 الماتن قدس سره لو مضی سنتان او ازید علی مال مدفون او غائب ثم وصل الی ذلک  المال استحب زکاته</w:t>
      </w:r>
    </w:p>
    <w:p>
      <w:pPr>
        <w:pStyle w:val="BookText"/>
        <w:rPr/>
      </w:pPr>
      <w:r>
        <w:rPr>
          <w:rFonts w:ascii="IRNazanin" w:hAnsi="IRNazanin" w:eastAsia="IRNazanin"/>
          <w:color w:val="111111"/>
          <w:sz w:val="28"/>
          <w:sz w:val="28"/>
          <w:szCs w:val="28"/>
          <w:rtl w:val="true"/>
          <w:lang w:bidi="fa-IR"/>
        </w:rPr>
        <w:t>لا شبهة انه لا خصوصیة لکون المال  مدفون او غائباً بل سواء کان مدفونا او غائبا او مسروقا او دینا الجامع ان المالک  لا یتمکن من التصرف فیه اما من جهة انه غائب او مدفون لا یعرف مکانه او مسروق او  دین او ما شاکل ذلک فان لم یتمکن الی سنة او اکثر ثم تمکن منه ووجد المال استحب  زکاته فالزکاة مستحب فی جمیع هذه الاقسام واحتمال انه مختص بمال الغائب والمدفون  فقط غیر محتمل وکذا لا فرق فی عدم التمکن من الاستعمال فی سنة او سنتین او اکثر  غایة الامر اذا لم یتمکن المالک من التصرف طول السنة او السنتین ثم تمکن لم تجب  زکاته وانما تستحب زکاته وقد استدل علی ذلک بجملة من الروایات مضافا الی ان مقتضی  الفهم العرفی انه لا خصوصیة للمدفون او للمال الغائب بل مطلق ما لم یتمکن المالک  من التصرف فیه سواء اکان غائبا او مدفونا او مسروق او دین او غیر ذلک فانه بنظر  العرف لا فرق بین هذه الاموال العبرة هی بعدم التمکن من التصرف طول السنة مضافا  الی ذلک تدل علیه جملة من الروایات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الصیرفی قال قلت لابی جعفر علیه السلام ما تقول فی رجل کان له مال فانطلق به فدفنه  فی موضعه فل حال علیه الحول ذب لیخرجه من موضوعه فاحتفر الموضوع الذی ظن ان المال  فیه فلم یصبه فمکث بعد ذلک ثلاث سنین ثم بعد ذلک احتفر الموضوع من جوانبه فوقع علی  المال بعینه کیف یزکیه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 لسنة  واحدة لأنه کان غائب عنه وان کان احتبسه</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التعلیل یدل علی ان المناط انما هو بعدم التمکن من التصرف سواء کان سواء عدم  التمکن غیبوبة المال او دفنه لأنه غائب مع انه مدفون او دفنه او کان مسروق او دین  فمقتضی عموم التعلیل هو عدم الفرق بین الاقسام</w:t>
      </w:r>
    </w:p>
    <w:p>
      <w:pPr>
        <w:pStyle w:val="BookText"/>
        <w:rPr/>
      </w:pPr>
      <w:r>
        <w:rPr>
          <w:rFonts w:ascii="IRNazanin" w:hAnsi="IRNazanin" w:eastAsia="IRNazanin"/>
          <w:color w:val="111111"/>
          <w:sz w:val="28"/>
          <w:sz w:val="28"/>
          <w:szCs w:val="28"/>
          <w:rtl w:val="true"/>
          <w:lang w:bidi="fa-IR"/>
        </w:rPr>
        <w:t xml:space="preserve">ومنها صحیحة الرفاعی  وهی ایضا تدل علی ذلک ، فالنتیجة انه لا خصوصیة للمدفون ولا للغائب بل مطلق ما اذا  لم یتمکن المالک من التصرف فیه لسبب من الاسباب اما لدفنه او لکونه غائبا او لکونه  مسروقا او دین او محجورا او ما شاکل ذلک فاذا وجد بعد سنة او اکثر استحب زکاته  وایضا بحسب الزمان لا فرق بین مضی سنة او سنتین او اکثر وانما الکلام ان ظاهر هذه  الصحیحة وجوب الزکاة السؤال کیف یزکیه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  لسنة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الصحیحة وجوب الزکاة لا استحبابها الا ان هذه الصحیحة  من هذه الناحیة معارضة للروایات التی تدل علی ان وجوب الزکاة مشروط بالتمکن من  التصرف فاذا کان المالک متمکن من التصرف طول السنة ومضی علیه سنة وحال علیه الحول  وجب زکاته واما اذا لم یتمکن من التصرف فیه لم تجب الزکاة</w:t>
      </w:r>
    </w:p>
    <w:p>
      <w:pPr>
        <w:pStyle w:val="BookText"/>
        <w:rPr/>
      </w:pPr>
      <w:r>
        <w:rPr>
          <w:rFonts w:ascii="IRNazanin" w:hAnsi="IRNazanin" w:eastAsia="IRNazanin"/>
          <w:color w:val="111111"/>
          <w:sz w:val="28"/>
          <w:sz w:val="28"/>
          <w:szCs w:val="28"/>
          <w:rtl w:val="true"/>
          <w:lang w:bidi="fa-IR"/>
        </w:rPr>
        <w:t>فاذاً تلک الروایات معارضة لها  فان مورد هاتین الصحیحتین عدم التمکن من التصرف طول السنة ومع ذلک فالشارع امر بإخراج  الزکاة وظاهر الامر الوجوب اما تلک الروایات تدل علی ان التمکن من التصرف شرط  لوجوب الزکاة ونقرا بعض هذه الروایات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موثقة اسحاق ابن عمار قال سئلت ابا ابراهیم علیه السلام عن الرجل یکون له الولد  فیغیب بعض ولده فلا یدری این هو ومات الرجل کیف یصنع بمیراث الغائب من ابیه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یعتزل حتی یجیء قلت فعلی ماله زکاة قال لا حتی یجیء قال لا  قلت فاذا جاء یزکیه قال لا حتی یحول علیه الحول فی یده</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واضحة الدلالة انه لا یجب علیه الزکاة بعد المجیء الا بعد حیلولة  الحول والمال بیده کنایة عن تمکنه من التصرف اما تحت سلطنته وتصرفه فاذاً هذه  الموثقة واضحة الدلالة علی ان وجوب الزکاة مشروط فی کون المال تحت ید المالک وتحت  تصرفه وسلطنته</w:t>
      </w:r>
    </w:p>
    <w:p>
      <w:pPr>
        <w:pStyle w:val="BookText"/>
        <w:rPr/>
      </w:pPr>
      <w:r>
        <w:rPr>
          <w:rFonts w:ascii="IRNazanin" w:hAnsi="IRNazanin" w:eastAsia="IRNazanin"/>
          <w:color w:val="111111"/>
          <w:sz w:val="28"/>
          <w:sz w:val="28"/>
          <w:szCs w:val="28"/>
          <w:rtl w:val="true"/>
          <w:lang w:bidi="fa-IR"/>
        </w:rPr>
        <w:t xml:space="preserve">ومنها موثقته الاخری عن ابی  ابراهیم علیه السلام قال سألته عن رجل یرث مال والرجل غائب هل علیه زکاة فقال لا  حتی یقدم قلت ایزکیه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یحول علیه الحول وهو  عنده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هذا  کنایة بان المال تحت تصرفه وتحت سلطنته وله ان یتصرف فیه فاذا هذه الموثقة ایضا  تدل علی ان وجوب الزکاة مشروط بتمکن المالک من التصرف فیه طول السنة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النظر ابن سوید عن ابی عبد 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صدقة علی الدین ولا علی المال الغائب حتی یقع فی یدک</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ریحة فی ذلک انه لا زکاة فی المال الغائب لا زکاة فی مال الغائب حتی  یقع المال تحت تصرفک وتحت سلطنتک فان هذه الصحیحة صریحة فی ان وجوب الزکاة مشروط  فی تمکن المالک من التصرف فی ان یکون المال تحت تصرفه وله ان یتصرف فیه متی شاء  واراد ، وحیث ان نسبة هذه الروایات الی صحیحة الصیرفی ولا صحیحة رفاعة نسبة الاظهر  الی الظاهر بل نسبة النص الی الظاهر فلابد من تقدیمها علیها بحمل الظاهر علی  الاظهر ونرفع الید عن ظهور صحیحة الصیرفی وعن الظهور عن صحیحة رفاعة ونحمله علی  الاستحباب بقرینة هذه الروایات ان حمل الظاهر علی الاظهر من احد موارد الجمع  الدلالی العرفی فاذاً الجمع الدلالی العرفی بین صحیحة الصیرفی ورفاعة وبین هذه  الروایات ممکن فاذا امکن الجمع الدلالی العرفی فلا تصل النوبة الی المعارضة فأنها  غیر مستقرة بینها وترتفع بالجمع الدلالی العرفی بینهما</w:t>
      </w:r>
    </w:p>
    <w:p>
      <w:pPr>
        <w:pStyle w:val="BookText"/>
        <w:rPr/>
      </w:pPr>
      <w:r>
        <w:rPr>
          <w:rFonts w:ascii="IRNazanin" w:hAnsi="IRNazanin" w:eastAsia="IRNazanin"/>
          <w:color w:val="111111"/>
          <w:sz w:val="28"/>
          <w:sz w:val="28"/>
          <w:szCs w:val="28"/>
          <w:rtl w:val="true"/>
          <w:lang w:bidi="fa-IR"/>
        </w:rPr>
        <w:t>ثم بعد ذلک ذکر الماتن قدس سره ان عرض عدم التمکن من التصرف بعد تعلق الزکاة او بعد مضی الحول  استقرت زکاته ویجب علیه الاداء اذا تمکن بعد ذلک والا فان کان مقصرا یکون ضامن  والا لم یکن ضامن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الماتن قدس سره المال الزکوی  کسائر الامانات فان الامین لا یکون ضامن الا اذا افرط فی حفظ المال ومع التفریط  یکون ضامن بان تساهل وتسامح فی حفظ الامانة صدق علیه عنوان التفریط فیکون الامین  ضامن اذا تلف المال وتلفت الامانة والعین الزکویة ایضا کذلک فاذا عجز بعد تعلق  الزکاة من التصرف فیها فان کان مقصرا صدق علیه انه فرط فی اخراج الزکاة للفقیر  فعلیه الضمان واما اذا لم یفرط فی اداء الزکاة کما اذا فرضنا ان الحول ینتفی فی  اخر النهار حین غروب الشمس وفی هذا اللیل سرقة الاعیان الزکویة فلا یصدق علیه  عنوان التفریط ولا یکون ضامن واما اذا تساهل وتسامح فی اخراج الزکاة فی دفعها الی  المستحقین الی ان تلفت فعندئذ یکون ضامن باعتبار انه فرط بحفظ اموال الزکاة کما هو  الحال فی سائر الامانات الشرعیة الامین لیس ضامن الا اذا فرط فی حفظ الامانة ،  ولکن هناک روایات تدل علی ان الاموال الزکویة لیس کسائر الامانات وکذا المال  الموصی به لیس کسائر الامانات فالعین الزکویة اذا لم یصرفها فهو ضامن وان لم یصدق  علیه عنوان التفریط کما اذا فرضنا ان المستحق موجود ولکنه برجاء انه یدفع زکاته  الی احسن من هذه الموارد الی افضل من هذه الموارد مع ان التأخیر فی مثل ذلک جائز  تأخیر دفع الزکاة برجاء انه یوجد هناک مورد افضل یجوز التأخیر اذا تلف المال فهو  ضامن مع انه لا یصدق علیه عنوان التفریط فاذاً لا یقاس العین الزکویة بسائر  الامانات فان فی سائر الامانات الامین لیس بضامن الا اذا فرط فی حفظها واما المالک  فهو یضمن العین الزکویة اذا تلفت وان لم یصدق علیه عنوان التفریط فاذاً لابد من  النظر الی الروایات هل هذا المعنی مستفاد من الروایات او لا</w:t>
      </w:r>
      <w:bookmarkStart w:id="124" w:name="pg4977_45596"/>
    </w:p>
    <w:p>
      <w:pPr>
        <w:pStyle w:val="Heading2"/>
        <w:numPr>
          <w:ilvl w:val="1"/>
          <w:numId w:val="1"/>
        </w:numPr>
        <w:rPr/>
      </w:pPr>
      <w:bookmarkStart w:id="125" w:name="__RefHeading___Toc307031_774463916"/>
      <w:bookmarkStart w:id="126" w:name="_Toc42"/>
      <w:bookmarkEnd w:id="124"/>
      <w:bookmarkEnd w:id="125"/>
      <w:r>
        <w:rPr>
          <w:rtl w:val="true"/>
        </w:rPr>
        <w:t>کتاب الزکاة  بحث الفقه</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 الماتن قدس سره اذا عرض عدم التمکن من التصرف بعد تعلق الزکاة او بعد مضی  الحول استقر الوجوب فاذا تمکن بعد ذلک یجب علیه دفعها واخراجها والا فان کان  مقصرا فهو ضامن والا فلا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الماتن قدس سره جعل الزکاة کسائر  الامانات فان المالک اذا کان مقصرا ان افرط فی تفویت الزکاة فهو ضامن واما اذا لم  یفرط لیس بضامن کما هو الحال فی سائر الامانات الامین لا یکون ضامن الا اذا فرط فی  حفظ الامانة وتلفت مع التفریط کما اذا یتساهل ویتسامح فی حفظ الامانة وتلفت فعندئذ  یکون الامین ضامن ، واما اذا کان حافظ للأمانة بالنحو المتعارف فتلفت او سرقت فلا  یکون ضامن والزکاة ایضا کذلک فان لم یکن مقصرا فی اخراج الزکاة فلا ضمان علیه واما  اذا کان مقصرا بان یتساهل ویتسامح فی دفعها واخراجها مع وجود المستحق ولکن لا یفعل  الی ان تلفت فعندئذ یکون ضامن ، واما السید الاستاذ قدس سره ذکر ان الاعیان  الزکویة لیس کسائر الامانات وکذلک العین الموصی بها لیس کسائر الامانات فان المالک  ضامن اذا لم یخرج الزکاة ولم یدفعها وان لم یصدق علیه عنوان التفریط کما اذا اخر  برجاء احتمال وجود مورا افضل من هذا المورد المستحق موجود ولکنه اخر اخراج الزکاة  برجاء وجود مورد افضل من ذلک ولکن فی الاثناء تلفت الزکاة فعندئذ لا یصدق علیه  عنوان التفریط ومع ذلک یکون ضامن للزکاة وکذلک الحال فی العین الموصی بها فقد  استدل قدس سره علی ذلک بروایتین</w:t>
      </w:r>
    </w:p>
    <w:p>
      <w:pPr>
        <w:pStyle w:val="BookText"/>
        <w:rPr/>
      </w:pPr>
      <w:r>
        <w:rPr>
          <w:rFonts w:ascii="IRNazanin" w:hAnsi="IRNazanin" w:eastAsia="IRNazanin"/>
          <w:color w:val="111111"/>
          <w:sz w:val="28"/>
          <w:sz w:val="28"/>
          <w:szCs w:val="28"/>
          <w:rtl w:val="true"/>
          <w:lang w:bidi="fa-IR"/>
        </w:rPr>
        <w:t xml:space="preserve">الاولی  صحیحة محمد ابن مسلم قال قلت لابی عبد لله علیه السلام رجل بعث بزکاة ماله لتقسم  وضاعت هل علیه ضمانها حتی تقسم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لها موضعا  فلم یدفعها الیه فهو لها ضامن حتی یدفعها وان لم یجد لها من لم یدفعها الیه فبعث  بها الی اهله فلیس علیه الضمان لأنها قد خرجت من یده وکذلک الوصی</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الصحیحة الظاهر انها لا تدل علی ذلک فأنها تدل علی الضمان اذا کان  المستحق بالبلد موجود وهو بعث بزکاته الی بلد اخر وهذا فی نفسه غیر جائز الا اذا  کان المستحق فی البلد الاخر افضل واحوج من المستحقین فی بلده فعندئذ یجوز والصحیحة  لا تدل علی ان فی بلد اخر المستحقین الموجود افضل واحوج من المستحقین فی بلده  الروایة لا تدل علی ذلک فکیف ما کان فلا یستفاد من الروایة ان المالک ضامن وان لم  یصدق علیه عنوان التفریط اما اذا ارسل الزکاة الی بلد اخر وفی بلده مستحق موجود  ولم یخرج زکاته فی بلده ارسل الی بلد اخر وتلف قبل تقسیمها الی المستحقین فهو  تفریط منه یصدق علیه عنوان التفریط فمن اجل ذلک حکم الامام علیه السلام بالضمان ،  ولهذا ذکر فی نفس هذه الروایة اذا لم یجد فی بلده مستحق فعندئذ اذا ارسل فی بلد  اخر وتلف قبل تقسیمها بین المستحقین فهو لیس بضامن لعدم صدق التفریط علیه فاذا  الاستدلال بهذه الروایة لا یمکن علی ان الزکاة لیس کسائر الامانات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زرارة عن رجل بعث الیه اخ له زکاته لیقسمها فضاعت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الرسول ولا علی المؤدی ضمان قلت فانه لم یجد لها اهلا  ففسدت وتغیرت أیضمنها قال لا ولکن اذا عرف لها اهلا او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ایضا فصل بذلک اذا کان لها مستحق بالزکاة ومع ذلک اخر وفسدت وضاعت فهو  ضامن واما اذا لم ید اهلا وتلفت فلیس بضامن فاذاً هذه الصحیحة ایضا لا تدل علی انه  بمجرد تلف الزکاة وان لم یصدق علیه عنوان التفریط فهو ضامن فالصحیحة لا تدل علی  ذلک وکیف ما کان فالاستدلال بهاتین الروایتین مشکل لإثبات کون الزکاة لیس کسائر  الامانات او العین الموصی بها لیست کسائر الامانات</w:t>
      </w:r>
    </w:p>
    <w:p>
      <w:pPr>
        <w:pStyle w:val="BookText"/>
        <w:rPr/>
      </w:pPr>
      <w:r>
        <w:rPr>
          <w:rFonts w:ascii="IRNazanin" w:hAnsi="IRNazanin" w:eastAsia="IRNazanin"/>
          <w:color w:val="111111"/>
          <w:sz w:val="28"/>
          <w:sz w:val="28"/>
          <w:szCs w:val="28"/>
          <w:rtl w:val="true"/>
          <w:lang w:bidi="fa-IR"/>
        </w:rPr>
        <w:t>ثم بعد ذلک ذکر الماتن قدس سره الکافر تجب علیه الزکاة ولا تصح منه اذا اداها</w:t>
      </w:r>
    </w:p>
    <w:p>
      <w:pPr>
        <w:pStyle w:val="BookText"/>
        <w:rPr/>
      </w:pPr>
      <w:r>
        <w:rPr>
          <w:rFonts w:ascii="IRNazanin" w:hAnsi="IRNazanin" w:eastAsia="IRNazanin"/>
          <w:color w:val="111111"/>
          <w:sz w:val="28"/>
          <w:sz w:val="28"/>
          <w:szCs w:val="28"/>
          <w:rtl w:val="true"/>
          <w:lang w:bidi="fa-IR"/>
        </w:rPr>
        <w:t xml:space="preserve">المعروف والمشهور بین الاصحاب ان  الکفار مکلفون بالفروع وتدل علیه بعض الآیات ایضا ،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من المصلین ولم نکن نطعم المسکین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وویل للمشرکین الذین لا یؤتون الزکاة</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مثل هذه الآیة الکریمة تدل علی ان الکافر مکلف بالفروع کما انهم مکلفون بالأصول  ولکن السید الاستاذ قدس سره وکذلک جماعة اخری ذهب الی ان الکفار لیس مکلفین  بالفروع ویمکن الاستدلال علی ذلک بوجوه</w:t>
      </w:r>
    </w:p>
    <w:p>
      <w:pPr>
        <w:pStyle w:val="BookText"/>
        <w:rPr/>
      </w:pPr>
      <w:r>
        <w:rPr>
          <w:rFonts w:ascii="IRNazanin" w:hAnsi="IRNazanin" w:eastAsia="IRNazanin"/>
          <w:color w:val="111111"/>
          <w:sz w:val="28"/>
          <w:sz w:val="28"/>
          <w:szCs w:val="28"/>
          <w:rtl w:val="true"/>
          <w:lang w:bidi="fa-IR"/>
        </w:rPr>
        <w:t xml:space="preserve">الوجه الاول  ان الخطاب فی الآیات الکریمة موجه الی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ایة الصوم ، وهذه الآیات التی یکون  الخطاب موجه فیها الی المؤمنین فان هذه الآیات یمکن تقیدها اذا لو کان الکفار  مکلفین بالفروع فلا وجه لتخصیص الخطاب بالمؤمنین فان الکفار کالمؤمنین مکلفین  بالفروع فاذا کانوا هکذا فلا وجه لتخصیص الخطاب للمؤمنین فی الآیة ، فعندئذ هذه الآیات  تصلح ان تکون مقیدة لإطلاق هذه الآیات ورفع الید عن ظهورها فمعنی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معنها لم نکن نصلی حتی نزکی  او لم نکن نسلم حتی نطعم المراد من الاطعام هو الزکاة وکذلک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وویل للمشرکین الذین لا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هذه الآیات  یمکن توجیهها بان لم یکونوا مسلمین حتی یعطوا الزکاة فالآیات التی یکون الخطاب  فیها موجه الی المؤمنین فهذه الآیات قرنیة علی التصرف فی هذه الآیات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سیرة المسلمین جاریة حتی فی الذمی عدم امر الذمی بالصلاة والزکاة والصیام وعدم  نهیهم عن شرب الخمر وعن سائر المحرمات وعدم اجراء الحدود علیهم سیرة المسلمین  جاریة من زمن النبی الاکرم صل الله علیه واله وسلم الی زماننا هذا وهذه السیرة  کاشفة عن ان الکفار لیس مکلفین بالفروع</w:t>
      </w:r>
      <w:bookmarkStart w:id="127" w:name="pg4977_45599"/>
    </w:p>
    <w:p>
      <w:pPr>
        <w:pStyle w:val="BookText"/>
        <w:rPr/>
      </w:pPr>
      <w:bookmarkEnd w:id="127"/>
      <w:r>
        <w:rPr>
          <w:rFonts w:ascii="IRNazanin" w:hAnsi="IRNazanin" w:eastAsia="IRNazanin"/>
          <w:color w:val="111111"/>
          <w:sz w:val="28"/>
          <w:sz w:val="28"/>
          <w:szCs w:val="28"/>
          <w:rtl w:val="true"/>
          <w:lang w:bidi="fa-IR"/>
        </w:rPr>
        <w:t xml:space="preserve">الوجه الثالث  معتبرة زرارة فأنها تدل بوضوح علی ذلک مضمون هذه المعتبرة تدل علی ان الکافر یأمر  اولا بالإسلام ثم بعده بالولایة فان لم یکن حال کفره بالولایة التی هی اعظم الفروع  واهمها وانما یأمر بها بعد اختیار الاسلام فما ظنک بسائر الفروع فاذاً هذه  المعتبرة تدل علی ذلک بوضوح ان الکفار لا یأمر بالولایة فضلا عن باقی الفروع فاذا  لم یکن الکفار مأمورا بالولایة فضلا عن سائر الفروع وانما یکونون مأمورون بالولایة  بعد اختیار الاسلام واما قبل اختیار الاسلام فهم مأمورون بالإسلام لا بالولایة  فهذه المعتبرة تدل بوضوح علی ان هؤلاء الکفار غیر مکلفین بالفروع وانما هم مکلفون بالأصول  فقط </w:t>
      </w:r>
      <w:r>
        <w:rPr>
          <w:rFonts w:eastAsia="IRNazanin" w:cs="IRNazanin"/>
          <w:color w:val="111111"/>
          <w:sz w:val="28"/>
          <w:szCs w:val="28"/>
          <w:rtl w:val="true"/>
          <w:lang w:bidi="fa-IR"/>
        </w:rPr>
        <w:t>.</w:t>
      </w:r>
    </w:p>
    <w:p>
      <w:pPr>
        <w:pStyle w:val="Heading2"/>
        <w:numPr>
          <w:ilvl w:val="1"/>
          <w:numId w:val="1"/>
        </w:numPr>
        <w:rPr/>
      </w:pPr>
      <w:bookmarkStart w:id="128" w:name="__RefHeading___Toc307033_774463916"/>
      <w:bookmarkStart w:id="129" w:name="_Toc43"/>
      <w:bookmarkEnd w:id="128"/>
      <w:r>
        <w:rPr>
          <w:rtl w:val="true"/>
        </w:rPr>
        <w:t>کتاب الزکاة  بحث الفقه</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انه المعروف والمشهور بین  الاصحاب قدیما وحدیثا هو ان الکفار مکلفون بالفروع کما انهم مکلفون بالأصول بل  ادعی علیه الاجماع ایضا ولکن الاجماع غیر ثابت وعلی تقدیر ثبوته لیس بحجة بان  الاجماع انما یکون حجة اذا وصل من زمن المعصومین علیهم السلام لدینا یدا بیدٍ  وطبقة بعد طبقة ولا یمکن احراز أی اجماع سواء اکان فی کلمات المتأخرین او فی کلمات  القدماء لا یمکن احراز وصوله من زمن المعصومین علیهم السلام فمن اجل ذلک لا یمکن  الحکم بحجیة الاجماع العمدة انهم تمسکوا ببعض اطلاقات الآیات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من المصلین ولم نکن نطعم المسکین</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وویل للمشرکین الذی لا یؤتون الزکاة</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ذهب جماعة من المحققین منهم السید الاستاذ قدس سره الی ان الکفار لیس مکلفین  بالفروع ویمکن الاستدلال علی ذلک بکثیر من الآیات فان الخطاب فی کثیر من الآیات  موجه الی المؤمنین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اذا قمتم الی الصلاة فغسلوا وجوهکم وایدیکم</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کتب علیکم الصیام کما  کتب علی الذین من قبلکم</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 تحلو شعائر الله</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کونوا قوامین لله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الآیات ومن الواضح ان الکفار اذا کانوا مکلفین بالفروع فلا وجه لتخصیص  هذه الآیات بالمؤمنین فان هذه الآیات فی مقام جعل التکلیف علی الناس فلو کان  الکفار کالمسلمین مکلفین بالفروع فلا وجه لتخصیص هذه الآیات بالمسلمین ولا وجه له  اصلا فمن اجل ذلک فلا بد من رفع الید عن ظهور الآیات التی تدل علی العموم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وویل للمشرکین الذی لا 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للمشرکین من جهة عدم اختیارهم للسلام حتی یؤتون الزکاة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نکن من المسلمین حتی نصلی ،  فلابد من توجیه هذه الآیات بمقتضی هذه الخطابات الموجهة للمؤمنین فی مقام تشریع  الاحکام وجعلها ومما یؤکد ذلک جریان سیرة المسلمین من زمن النبی الاکرم صلی الله  علیه واله وسلم الی زماننا هذا بالنسبة الی الکافر الذمی فانه لم یرد امر بالصلاة  او الصیام او الحج ولا النهی عن شرب الخمر ولا ارتکاب سائر المحرمات ولا اجراء  الحدود علیه فان ذلک یکشف عن ان الکفار لیسوا مکلفین بالفروع اذ لو کانوا مکلفین  بالفروع طبعا امر الامام علیه السلام او بعد الامام علیه السلام المسلمون من باب  الامر بالمعروف والنهی عن المنکر هذا بالإضافة الی انه لم یرد فی شیء من الروایات  امر النبی صلی الله علیه واله وسلم او نهیه او امر الائمة او نهیه عن المحرمات  وامره بالعبادات لم یرد فی شیء من الروایات فلو کان الکفار مکلفین بالفروع لصدر  امر منهم علیهم السلام لا محال فی طول هذه الفترة الزمنیة هذا مضافا الی معتبرة  زرارة فان هذه المعتبرة واضحة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ویأمر بالإسلام  اولا ثم بالولایة فان الولایة من اهم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بالولایة متفرع علی  الاسلام فضلا عن سائر الفروع کالإمر بالصلاة والصیام والحج والزکاة والنهی عن  المحرمات فان هذه الروایات واضحة الدلالة علی ذلک وقد یستدل علی تکلیف الکفار  بالزکاة فاذا کانوا مکلفین بالزکاة فبطبیعة الحال کانوا مکلفین بغیرها من الاحکام  الشرعیة ایضا ، عن محمد ابن ابی نصر قال ذکرنا له الکوفة وما وضع علیها من الخراج  وما صار فیهم اهل بیته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اسلم طوعا ترکة ارضه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اخذ بالسیف فذلک الی الامام یقبله بالذی یراه کما صنع رسول  الله صلی الله علیه واله وسلم بخیبر وعلی المتقبلین سوی قبالة الارض العشر ونصف  العشر علی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ونصف العشر هو الزکاة والمتقبلین هم الکفار فهذه  الروایات تدل علی ان المتقبلین غیر اجرة الارض قبالة الارض العشر ونصف العشر یعنی  زکاة ولکن هذه الروایة لا یمکن الاستدلال بها من وجوه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انها ضعیفة من ناحیة السند ولا یمکن الاستدلال بها ، ثانیا  انا لا نعلم ان المتقبلین هم الکفار الروایة لا تدل علی ذلک ولعل المتقبلین  هم المسلمون لیسوا من الکفار فاذاً الروایة من هذه الناحیة مجملة فلا یمکن  الاستدلال بهذه الروایة علی ذلک ، الوجه الثالث ان  العشر ونصف العشر هو اجرة ما عدی قبالة الارض هو اجرة الارض من این یعلم انها زکاة  الارض فان هذه الروایة لا تدل علی ان العشر ونصف العشر هو الزکاة والمتبادر الزکاة  باعتبار ان الاذهان مأنوسة بذلک اما فی زمن صدور الروایة فهو غیر معلوم ان المراد  من العشر ونصف العشر هو الزکاة او غیره فعندئذ لا یمکم الاستدلال بهذه الروایة علی  ان الکفار مکلفون بالفروع ، ومع الاغماض عن ذلک وتسلیم ان الکفار مکلفین بالفروع  فهل یمکن للکفار الاتیان بالعبادات او لا یمکن ذلک ، اما اداء فیمکن باعتبار ان  الکافر یمکن ان یختار الاسلام ثم یصلی ثم یصوم ویحج نعم فی حال الکفر لا یتمکن من  اداء الصلاة لان الکفر مانع من صحة الصلاة ولا یتمکن من قصد القربة هذا مضافا الی  ان الولایة شرطا فی صحة العبادة فالولایة شرط فی صحة العبادة فمن اجل ذلک مادام  کافرا لا یمکن الاتیان بالصالة صحیحة ولا بالصوم ولا بسائر العبادات ولکن بإمکانه  اختیار الاسلام والاتیان بالصالة ، واما بالنسبة الی القضاء فهو لا یتمکن من  القضاء لأنه طال ما یکون کافرا فلا یتمکن من الاتیان بالصلاة قضاء او بالصوم او  غیرها من العبادات لان الکفر مانع عن الصحة مضافا الی ان الولایة شرط فی الصحة  واما اذا اسلم فبمقتضی حدیث الجب عفی عنه الوجوب فلا وجوب للقضاء علیه ولهذا لا  یتمکن من الاتیان بالقضاء طال ما یکون کافرا لا یتمکن من الاتیان بقضاء الصالة  صحیحا واذا اسلم سقط عنه بمقتضی حدیث الجب فمن اجل ذلک لا یتمکن من ذلک نعم هو  متمکن من ان یختار الاسلام قبل الوقت او فی اول الوقت او فی الاثناء ویأتی بالصلاة  نعم اذا فاتت الصالة عنه فیقضیها او اسلم قبل تعلق الزکاة فاذا وجبة علیه الزکاة  دفع وهو صحیح واما اذا لم یسلم فلا یتمکن من القضاء والامتناع بالاختیار لا ینافی  الاختیار عقبا واما اختیارا وان کان ساقطا باعتبار ان تکلیف العاجز قبیح ولا یمکن  صدوره من المولی الحکیم ولکن الملاک الفعلی موجود وهذا الملاک الفعلی الملزم موجب  لاستحقاق العقوبة وموجب لإلزام الکافر بالإتیان به ولو باختیاره الاسلام ثم  الاتیان به فاذاً الکافر یستحق العقاب علی تفریط الملاک ولکن اشکل السید الاستاذ  علی ذلک بان التکلیف اذا لم یمکن وسقط التکلیف فمن أی طریق یکشف وجود الملاک  الملزم فیه فانه لا طریق لنا الی ملاکات الاحکام غیر ثبوت نفس الاحکام فاذا سقطة  الاحکام فلا طریق لنا الی وجود الملاکات فمن این نحرز وجود الملاکات فمن اجل ذلک  التمسک بهذه القاعدة ایضا ، قد یقال کما قیل ان ادلة الزکاة علی قسمین ، القسم  الاول متمحض بالتکلیف کوجوب الزکاة ، القسم الثانی متمحض بالوضع ثابت بالذمة  واشتراک الفقیر مع المالک</w:t>
      </w:r>
      <w:bookmarkStart w:id="130" w:name="pg4977_45601"/>
    </w:p>
    <w:p>
      <w:pPr>
        <w:pStyle w:val="BookText"/>
        <w:rPr/>
      </w:pPr>
      <w:bookmarkEnd w:id="130"/>
      <w:r>
        <w:rPr>
          <w:rFonts w:ascii="IRNazanin" w:hAnsi="IRNazanin" w:eastAsia="IRNazanin"/>
          <w:color w:val="111111"/>
          <w:sz w:val="28"/>
          <w:sz w:val="28"/>
          <w:szCs w:val="28"/>
          <w:rtl w:val="true"/>
          <w:lang w:bidi="fa-IR"/>
        </w:rPr>
        <w:t xml:space="preserve">فالساقط  هو القسم الاول فقط واما القسم الثانی فلا موجب لسقوطه فانه دلیل وضعی ویدل علی ان  الفقیر شریک مع المالک ، هذا صحیح ولکن لا اطلاق للدلیل الوضعی حتی یمکن التمسک بالطلاقة  للکافر ایضا فمن هذه الناحیة لا یمکن التمسک بأطلاق الدلیل الوضع لعدم الاطلاق له  فان الدلیل الوضعی لخمسة من الابل شاة وللعشرة شاتین ولخمسة عشر ثلاث شیاه فلا  اطلاق لهذا الدلیل کی یتمسکوا حتی بالنسبة الی الکافر فمن اجل ذلک لا یمکن  الاستدلال به </w:t>
      </w:r>
      <w:r>
        <w:rPr>
          <w:rFonts w:eastAsia="IRNazanin" w:cs="IRNazanin"/>
          <w:color w:val="111111"/>
          <w:sz w:val="28"/>
          <w:szCs w:val="28"/>
          <w:rtl w:val="true"/>
          <w:lang w:bidi="fa-IR"/>
        </w:rPr>
        <w:t>.</w:t>
      </w:r>
    </w:p>
    <w:p>
      <w:pPr>
        <w:pStyle w:val="Heading2"/>
        <w:numPr>
          <w:ilvl w:val="1"/>
          <w:numId w:val="1"/>
        </w:numPr>
        <w:rPr/>
      </w:pPr>
      <w:bookmarkStart w:id="131" w:name="__RefHeading___Toc307035_774463916"/>
      <w:bookmarkStart w:id="132" w:name="_Toc44"/>
      <w:bookmarkEnd w:id="131"/>
      <w:r>
        <w:rPr>
          <w:rtl w:val="true"/>
        </w:rPr>
        <w:t>کتاب الزکاة  بحث الفقه</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 الماتن قدس سره نعم للإمام او نائبه اخذ الزکاة منه قهرا وان کانت طائفة فاخذ  عوضها</w:t>
      </w:r>
    </w:p>
    <w:p>
      <w:pPr>
        <w:pStyle w:val="BookText"/>
        <w:rPr/>
      </w:pPr>
      <w:r>
        <w:rPr>
          <w:rFonts w:ascii="IRNazanin" w:hAnsi="IRNazanin" w:eastAsia="IRNazanin"/>
          <w:color w:val="111111"/>
          <w:sz w:val="28"/>
          <w:sz w:val="28"/>
          <w:szCs w:val="28"/>
          <w:rtl w:val="true"/>
          <w:lang w:bidi="fa-IR"/>
        </w:rPr>
        <w:t>هذا مبنی علی ان الکفار مکلفون  بالفروع کما هو رأی الماتن قدس سره مبنی علی ان الکفار مکلفون بالفروع فاذا کانوا  مکلفین بالفروع فعندئذ للإمام علیه السلام او نائبه کالحاکم الشرعی ان یأخذ الزکاة  منه قهرا او یأخذ من امواله بعنوان الزکاة قهرا ، واما بناء علی ان الکفار لیسوا  مکلفین بالفروع منه الزکاة فعندئذ لا وجه لذلک فان الزکاة غیر واجبة علی الکفار  حتی یجوز للإمام علیه السلام او نائبه ان یأخذ من اموال الکفار بعنوان الزکاة قهرا  فلا موضوع لهذا البحث ، جعل اخذ الحاکم الشرعی الزکاة من اموال الکفار قهرا سواء  کانت الاعیان الزکویة موجودة او تالفة فاذا کانت تالفة یأخذ بدلها وعوضها من  الکفار وهنا مجموعة من الاشکالات علی 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الشکال الاول  ان الزکاة عبادة وحیث انها عبادة تتوقف صحتها علی قصد القربی وحیث ان الکافر لا  یتمکن من قصد القربة فلا تصح الزکاة منه فالزکاة من الکافر غیر صحیحة لان الکافر  لا یتمکن من قصد القربی والکفر مانع منه فاذا کانت الزکاة عبادة فلا تصح من الکافر  فکیف یمکن اخذها قهرا فأخذها قهرا ایضا لیس بعبادة فاذا لم یمکن عبادة فلا یجزی عن  الزکاة وان الزکاة عبادة فاذا لم تصح من الکافر فاخذ بدلها من الکافر ایضا لیس  بزکاة لان اخذها قهرا لیس بعبادة ، والجواب عن ذلک بوجوه</w:t>
      </w:r>
    </w:p>
    <w:p>
      <w:pPr>
        <w:pStyle w:val="BookText"/>
        <w:rPr/>
      </w:pPr>
      <w:r>
        <w:rPr>
          <w:rFonts w:ascii="IRNazanin" w:hAnsi="IRNazanin" w:eastAsia="IRNazanin"/>
          <w:color w:val="111111"/>
          <w:sz w:val="28"/>
          <w:sz w:val="28"/>
          <w:szCs w:val="28"/>
          <w:rtl w:val="true"/>
          <w:lang w:bidi="fa-IR"/>
        </w:rPr>
        <w:t>الوجه الاول  ان المعروف والمشهور بین الاصحاب ان الکافر لا یتمکن من قصد القربی والکفر مانع  عنه ولکن اتمام ذلک بالدلیل مشکل اذ لا دلیل علی ان الکفر مانع عن قصد القربی فان  المانع عن قصد القربی هو مبغوضیة العمل فاذا کان الفعل مبغوضا للمولی فلا یمکن  التقرب به واما اذا کان الفعل محبوبا للمولی فلا مانع من التقرب به واما القبح الفاعلی  فهو لا یمنع من قصد القربی سواء کان الفاعل عادل او فاسق او کافر فهو یتمکن من ان  یقصد القربی بهذا العمل حصلة القربی عن الله تعالی ام لم تحصل فهو متمکن من ذلک  ویمکن حصول القربی من جهة هذا امر ممکن حتی فی الکافر والفاسق وما شاکل ذلک وقد  ذکرنا ذلک فی بحث الصوم موسعا وقلنا هناک انه لا دلیل علی ان الکفر مانع من قصد  القربة المانع من قصد القربی انما هو مبغوضیة الفعل فاذا کان الفعل مبغوضا للمولی  فلا یمکن التقرب به واما اذا کان محبوبا فلا مانع من التقرب به سواء اکان الفاعل  مسلما ام کافرا عادل ام فاسق لا فرق من هذه الناحیة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للإمام علیه السلام ان یأخذ من اموال الکفار قهرا او الحاکم الشرعی یأخذ من  اموال الکافر بعنوان الزکاة او بدل الزکاة قهرا فهو یقصد به القربی فالأمام یقصد  بهذا الاخذ القربی فاذا قصد به القربی فهو زکاة قد قصد به القربی وکذا الحاکم الشرعی  فاذاً لا مانع من کون هذا الاخذ زکاة ینطبق علیه عنوان الزکاة حیث انه اخذ بعنوان  القربی فالحاکم الشرعی اذا اخذ بعنوان القربة فهو زکاة وینطبق علیه عنوان الزکاة ،  ومع الاغماض عن جمیع ذلک ان فی الزکاة جهتین الاولی جهة عبادیتها وان الزکاة عبادة  ، الجهة الثانیة ان الزکاة حق للفقراء الجهة الاولی لا تصح من الکافر واما ایصال  هذا المال الی صاحبه لا یعتبر فیه قصد القربی فاخذ الامام من مال الکافر بعنوان  الزکاة او بدل الزکاة من اجل ایصال هذا المال الی صاحبه وهم الفقراء ولا یعتبر فیه  قصد القربی فاذاً فی الزکاة جهتین جهة العبادیة فلا تصح من الکافر من هذه الناحیة  وجهة انها ملک للفقراء فاخذ الامام علیه السلام قهرا او اخذ نائبه انما هو بداعی  ایصالها الی الفقراء ولا یعتبر فیه قصد القربی</w:t>
      </w:r>
    </w:p>
    <w:p>
      <w:pPr>
        <w:pStyle w:val="BookText"/>
        <w:rPr/>
      </w:pPr>
      <w:r>
        <w:rPr>
          <w:rFonts w:ascii="IRNazanin" w:hAnsi="IRNazanin" w:eastAsia="IRNazanin"/>
          <w:color w:val="111111"/>
          <w:sz w:val="28"/>
          <w:sz w:val="28"/>
          <w:szCs w:val="28"/>
          <w:rtl w:val="true"/>
          <w:lang w:bidi="fa-IR"/>
        </w:rPr>
        <w:t>الاشکال الثانی  ان فی تعلق الزکاة فی العین خلاف بین الاصحاب هل تعلق الزکاة بالعین بنحو الاشاعة  کما هو الحال فی زکاة الغلاة الاربعة کما هو وارد فی لسان الروایات العشر ونصف  العشر الظاهر من العشر ونصفه ان الفقیر شریک مع المالک فی عشر هذا المال او شریک  مع المالک فی نصف العشر أی فی کل جزء من اجزاء ذلک المال شریکه تسعة اعشار من هذا  المال للمالک وعشر منه للفقیر ، فظاهر هذه الروایات ان تعلق الزکاة بالغلاة  الاربعة بنحو الاشاعة فی العین والفقیر شریک مع المالک فی هذا المال بنحو الاشاعة  ، واما بالنسبة الی الانعام الثالثة فالظاهر ان الفقیر شریک فی المالیة فقط لا فی  العین فان زکاة خمسة ابل شاة وزکاة عشرة ابل شاتین وزکاة ثلاثین بقرة تبیع او  تبیعة ، فان الظاهر من هذه الروایات ان الفقیر شریک مع المالک فی المالیة فقط لا بالأعیان  او بنحو الکلی فی الذمة کما ذهب الیه جماعة وتفصیل ذلک سوف یأتی وما هو الحق ،علی  جمیع هذه التقادیر فللمالک تعین حق الفقراء ولا یحق لغیره ان یعین حق الفقراء  فاذاً لیس للحاکم الشرعی تعین حق الفقراء فالحاکم الشرعی اذا اخذ من اموال الکافر  قهرا فلا یتعین الزکاة به ولا یتعین حق الفقراء به فان التعین بید المالک هو یعین  حق الفقراء ولیس لغیره حق وبأخذ الحاکم الشرعی من اموال الکافر قهرا بعنوان الزکاة  لا یعین به انما اخذ فهو زکاة وحق للفقراء فلا یجوز له الاخذ قهرا ، والجواب عن  ذلک بأمرین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ان للحاکم الشرعی ولایة علی الممتنع عن الزکاة فاذا کان للحاکم الشرعی ولایة علی  الممتنع عن الزکاة فله تعین حق الفقراء کما ان للاب بالنسبة الی اولاده الصغار  فاذا فرضنا ان مال ولده الصغیر سرق وغصب والغاصب لا یرد هذا المال باختیاره فلأبیه  ان یأخذ من اموال الغاصب قهرا بدل عن مال الصغیر له ولایة ذلک وکفی فی تعینه فان  له ولایة علی اموال الصغیر وما نحن فی ایضا کذلک</w:t>
      </w:r>
      <w:bookmarkStart w:id="133" w:name="pg4977_45604"/>
    </w:p>
    <w:p>
      <w:pPr>
        <w:pStyle w:val="BookText"/>
        <w:rPr/>
      </w:pPr>
      <w:bookmarkEnd w:id="133"/>
      <w:r>
        <w:rPr>
          <w:rFonts w:ascii="IRNazanin" w:hAnsi="IRNazanin" w:eastAsia="IRNazanin"/>
          <w:color w:val="111111"/>
          <w:sz w:val="28"/>
          <w:sz w:val="28"/>
          <w:szCs w:val="28"/>
          <w:rtl w:val="true"/>
          <w:lang w:bidi="fa-IR"/>
        </w:rPr>
        <w:t>الامر الثانی  انه لا مانع من التمسک بإطلاقات روایة التقاص فان مقتضی اطلاق تلک الروایات تشمل  المقام ایضا فان الکافر ممتنع عن الزکاة فاذا کان ممتنع عن الزکاة فللحاکم الشرعی  ان یقتص منه ان یأخذ من امواله بعنوان البدل عن الزکاة ولا مانع من ذلک وروایات  التقاص غیر قاصرة عن شمول المقام فعندئذ لا مانع من اخذ الحاکم من مال الکافر بدل  عن زکاته فاذا اخذ بهذا العنوان براة ذمة الکافر وصار المأخوذ زکاة ومال للفقراء  ولابد من ایصاله الیه</w:t>
      </w:r>
    </w:p>
    <w:p>
      <w:pPr>
        <w:pStyle w:val="Heading2"/>
        <w:numPr>
          <w:ilvl w:val="1"/>
          <w:numId w:val="1"/>
        </w:numPr>
        <w:rPr/>
      </w:pPr>
      <w:bookmarkStart w:id="134" w:name="__RefHeading___Toc307037_774463916"/>
      <w:bookmarkStart w:id="135" w:name="_Toc45"/>
      <w:bookmarkEnd w:id="134"/>
      <w:r>
        <w:rPr>
          <w:rtl w:val="true"/>
        </w:rPr>
        <w:t>کتاب الزکاة  بحث الفقه</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ذکرنا بناءً علی ان الکفار  مکلفون بالفروع کما هو المعروف والمشهور بین الاصحاب وهنا مجموعة من الاشکالات  تقدم الکلام فی الاشکال الاول وجوابه والاشکال الثانی وجوابه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الاشکال الثالث  فالمعروف والمشهور انه لا یتمکن الکافر من الامتثال من اداء الزکاة مثلا فانه  طالما یکون کافرا فلا یصح منه الاداء لان اداء الزکاة واخراج الزکاة من العبادات  تتوقف علی قصد القربی والکافر لا یتمکن من قصد القربی مضافا الی ان الولایة شرط فی  صحة العبادات فاذاً الکافر طال ما یکون کافرا لا یتمکن من الامتثال من اداء الزکاة  او الصالة او الصوم او الحج او ما شاکل ذلک ، واما اذا اسلم سقط وجوب الزکاة وان  کانت الاعیان الزکویة موجودة سقط وجوب الزکاة فاذاً الکافر لا یتمکن من الاداء لا  فی حال الکفر ولا فی حال ان اسلم فانه ان اسلم سقط وجوب الزکاة وان کانت الاعیان  الزکویة موجودة کما هو المعروف والمشهور بین الاصحاب لحدیث الجب وللسیرة ، واما  اذا لم تکن الاعیان الزکویة موجودة وقلنا بان الکفار مکلفون بالفروع ولکن الاعیان  الزکویة غیر موجودة ففی مثل ذلک لا شبهة فی السقوط واما اذا کانت الاعیان الزکویة  موجودة فالسقوط بحاجة الی دلیل وحدیث الجب وهکذا السیرة غیر ثابتة فان الکافر اذا  اسلم فی وقت کانت الاعیان الزکویة موجودة وجب علیه اخراج زکاتها کما اذا اسلم فی  اثناء الوقت لم تسقط الصالة عنه لابد ان یصلی او اذا اسلم فی اثناء شهر رمضان او  فی اوله اسلم یجب علیه صوم شهر رمضان نعم ما مضی قد سقط عنه أی وجوب القضاء اما ما  بقی من رمضان یجب علیه الصوم فلا یکون حدیث الجب لا یدل علی سقوط الوجوب وان کان  الوقت باقی وما نحن فیه ایضا کذلک فان الاعیان الزکویة طالما تکون موجودة فلا موجب  لسقوط وجوبها اذا اسلم ولا یشمل مثل هذا المورد حدیث الجب فان هذا الحدیث مختص بما  مضی من وجوب القضاء او وجوب الضمان او ما شاکل ذلک فانه سقط بالاسلام فاذا تلفت  الاعیان الزکویة فان کان مسلما ضمن زکاتها والکافر اذا کان مکلف بالفروع ایضا ضامن  ولکن اذا اسلم سقط عنه وجوب الضمان او اذا ترک الصالة فی وقتها وجب علیه القضاء  وان کان کافرا باعتبار انه مکلف بالفروع ولکن اذا اسلم سقط عنه وجوب القضاء  فالاسلام یجب ما قبله ناظر الی ما مضی من وجوب القضاء ووجوب الضمان وما شاکل ذلک  ولا یشمل وجوب الاداء فی الوقت کما اذا اسلم بعد زوال الشمس وقبل غروبها یجب علیه  الاتیان بالصلاة فلا یمکن القول بان الاسلام یجب ما قبله لا یشمل قضاء الصلاة فی  الوقت ولا یشمل الصوم فاذا ما هو المشهور بین الاصحاب من ان الکفار مکلفون بالفروع  واذا اسلم سقط عنه وجوب الزکاة وان کانت الاعیان الزکویة موجودة لا وجه لهذا القول  لان الاعیان الزکویة اذا کانت موجوده وجب اخراج الزکاة منها واعطائها للفقراء کما  هو الحال فی الصالة والصیام والحج وما شاکل ذلک نعم اذا تلفت فلا ضمان علیه سقط  ضمانه وعندئذ لابد من التفصیل فان الکافر اذا اسلم وکانت الاعیان الزکویة موجودة  فیجب علیه اخراج الزکاة منها وایصالها الی الفقراء وان کانت تالفة فلا یجب علیه  شیء لان وجوب الضمان سقط عنه بالاسلام والاسلام یسقط ما علیه من القضاء والضمان  وما شاکل ذلک والسیرة علی ذلک ایضا جاریة مختصة بما فات من ضمان او قضاء والسیرة  جاریة بین المسلمین من زمن الرسول الاکرم صلی الله علیه واله الی زمننا هذا فانه  لم یأمر الکفار بقضاء الصلاة والصیام والزکاة وکذا الائمة الاطهار علیهم السلام  مضافا الی السیرة لم یرد شیء من الروایات وکذا بالتاریخ لم یرد بان النبی او احد  الائمة فی مورد امر الکافر بالقضاء او بتدارک الضمان لم یرد فی شیء من الروایات ولو  بالروایة الضعیفة فهذه السیرة القطعیة والعملیة تکون حجة وان الاسلام یجب ما قبله  أی وجوب الضمان ووجوب القضاء ولکن هذه السیرة لا تشمل وجوب الاداء فاذا اسلم فی  الوقت وجوب علیه الصلاة والصیام ولا یمکن شمول سیرة ذلک فعلیه ان یصوم وعلیه ان  یصلی کسائر المسلمین</w:t>
      </w:r>
    </w:p>
    <w:p>
      <w:pPr>
        <w:pStyle w:val="BookText"/>
        <w:rPr/>
      </w:pPr>
      <w:r>
        <w:rPr>
          <w:rFonts w:ascii="IRNazanin" w:hAnsi="IRNazanin" w:eastAsia="IRNazanin"/>
          <w:color w:val="111111"/>
          <w:sz w:val="28"/>
          <w:sz w:val="28"/>
          <w:szCs w:val="28"/>
          <w:rtl w:val="true"/>
          <w:lang w:bidi="fa-IR"/>
        </w:rPr>
        <w:t xml:space="preserve">ثم بعد ذلک ذکر الماتن قدس سره لو اسلم بعد ما وجب علیه من الزکاة سقط عنه وان کانت العین  موجودة فان الاسلام یجب ما قبله </w:t>
      </w:r>
      <w:r>
        <w:rPr>
          <w:rStyle w:val="FootnoteAnchor"/>
          <w:rtl w:val="true"/>
        </w:rPr>
        <w:footnoteReference w:id="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تقدم ان ما ذکره  الماتن مبنی علی المشهور فان المشهور یقول ان الکفار مکلفون بالفروع ولا یتمکن من  اداء الزکاة لا فی حال الکفر باعتبار ان الزکاة عبادة ولا فی اذا اسلم فان الاسلام  یجب ما قبله بمجرد الاسلام سقط وجوب الزکاة وان کانت العین موجودة ولکن قد ظهر مما  ذکرنا انه ما ذکره الماتن قدس سره غیر تام ولکن استدل علی ذلک بإمرین</w:t>
      </w:r>
    </w:p>
    <w:p>
      <w:pPr>
        <w:pStyle w:val="BookText"/>
        <w:rPr/>
      </w:pPr>
      <w:r>
        <w:rPr>
          <w:rFonts w:ascii="IRNazanin" w:hAnsi="IRNazanin" w:eastAsia="IRNazanin"/>
          <w:color w:val="111111"/>
          <w:sz w:val="28"/>
          <w:sz w:val="28"/>
          <w:szCs w:val="28"/>
          <w:rtl w:val="true"/>
          <w:lang w:bidi="fa-IR"/>
        </w:rPr>
        <w:t>الاول  دعوی الاجماع فی المسألة وان الکافر اذا اسلم سقط ما علیه من الوجوب بلا فرق بین  وجوب القضاء او وجوب الضمان او وجوب الاداء سقط عنه وجوب الزکاة وان کانت العین  الزکویة موجودة دعوی الاجماع علی ذلک ولکن ذکرنا غیر مرة لا یمکن الاعتماد علی  الاجماع لأنه فی نفسه لیس بحجة وحجیته من جهة انه اذا وصل من زمن الائمة علیهم  السلام الینا یدا بید وطبقة بعد طبقة فهذا الاجماع یکون حجة باعتبار انه ملزم من  قبل الشارع واما الاجماع اذا لم یکن کذلک فلا قیمة له ولا یکون حجة فلا یمکن  الاستدلال به</w:t>
      </w:r>
    </w:p>
    <w:p>
      <w:pPr>
        <w:pStyle w:val="BookText"/>
        <w:rPr/>
      </w:pPr>
      <w:r>
        <w:rPr>
          <w:rFonts w:ascii="IRNazanin" w:hAnsi="IRNazanin" w:eastAsia="IRNazanin"/>
          <w:color w:val="111111"/>
          <w:sz w:val="28"/>
          <w:sz w:val="28"/>
          <w:szCs w:val="28"/>
          <w:rtl w:val="true"/>
          <w:lang w:bidi="fa-IR"/>
        </w:rPr>
        <w:t>الثانی  بحدیث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بذلک ولکن تقدم انه لا  اطلاق لهذا الحدیث لأنه مختص بوجوب القضاء او بوجوب الضمان ولا یشمل وجوب الاداء اذا  اسلم بالوقت لا محال یجب علیه الاداء لا یشمل وجوب الزکاة ایضا اذا کانت الاعیان  موجودة هذا مضافا الی ان هذا الحدیث ضعیف من ناحیة السند فلا یمکن الاعتماد علیه  لأنه لم یروی من طرقنا اصلا وانما روی من طرقهم ولهذا لا یمکن الاعتماد بهذا  الحدیث اصلا ولا قیمة له عندنا لان العمدة فی المقام انما هو السیرة الجاریة بین  المسلم من زمن النبی الاکرم صلی الله علیه واله الی زماننا هذا هذه السیرة جاریة  علی عدم امر الکفار بعد اسلامهم بقضاء الصلاة او الصیام او بإداء زکاة الاعیان  التی فاتت لا السیرة جاریة علی العدم والقدر المتیقن من هذه السیرة وجوب القضاء  یسقط بالاسلام وکذا وجوب الضمان یسقط بالاسلام واما وجوب الاداء فلا فالحدیث ضعیف  من ناحیة السند ولا یمکن الاعتماد علیه والعمدة السیرة القطعیة ولذا لم یرد من  النبی ولا من الائمة الاطهار علیهم السلام ولا بروایة ضعیفة امر الکفار بالزکاة او  امر من اسلم بزکاة الاعیان التالفة کل ذلک دلیل قطعی علی ان وجوب القضاء سقط  بالاسلام ووجوب الضمان سقط بالاسلام دون وجوب الزکاة اذا کانت الاعیان موجودة</w:t>
      </w:r>
      <w:bookmarkStart w:id="136" w:name="pg4977_45606"/>
    </w:p>
    <w:p>
      <w:pPr>
        <w:pStyle w:val="Heading2"/>
        <w:numPr>
          <w:ilvl w:val="1"/>
          <w:numId w:val="1"/>
        </w:numPr>
        <w:rPr/>
      </w:pPr>
      <w:bookmarkStart w:id="137" w:name="__RefHeading___Toc307039_774463916"/>
      <w:bookmarkStart w:id="138" w:name="_Toc46"/>
      <w:bookmarkEnd w:id="136"/>
      <w:bookmarkEnd w:id="137"/>
      <w:r>
        <w:rPr>
          <w:rtl w:val="true"/>
        </w:rPr>
        <w:t>کتاب الزکاة  بحث الفقه</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وصلنا  الی هذه النتیجة ان هذا الحدیث أی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معروفا فی الالسنة الا انه لا اصل له ولم یروی من طرق الائمة الاطهار  علیهم السلام وانما روی من طرق العامة ولا یکون حجة عندنا ولا اثر له ، نعم الثابت  انما هو سیرة المسلمین من زمن النبی صلی الله علیه واله الی زمننا هذا عملا وقولا  اذ لم یرد ولو روایة ضعیفة لا من النبی ولا من احد الائمة الاطهار علیهم السلام  یأمر الکفار بالقضاء ولا بالسیرة العملیة ، ودعوی ان روایة الحج کانت ضعیفة سندا  الا ان المشهور قد عمل بها وعمل المشهور جابر لضعفها وبعد ضعف المشهور لابد من  المعاملة معها معاملة الروایة الصحیحة وهذه الدعوی ممنوعة صغری وکبری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کبری فقد ذکرنا ان عمل  المشهور لیس جابرا ولا اثر له اذ عمل المشهور لا یجعل الخبر الضعیف صحیحا ومشمول  لدلیل الاعتبار ولهذا فلا قیمة له فان عمل المشهور فی نفسه لا یکون حجة حتی یکون  مصحح لحجیة شیء اخر ومبرر لحجیة شیء اخر ومع قطع النظر عن الکبری ، الصغری غیر  ثابتة فان عمل المشهور انما یکون جابرا هو مشهور الفقهاء المتقدمین وهذه الروایة  لم تکن مشهورة بین الفقهاء المتقدمین ولم تروی هذه الروایة فی کتبهم لا الکافی ولا  الفقیه ولا الشیخ علیه الرحمة فکیف تکون مشهورة بینهم فاذاً لا یمکن الاستدلال  بهذه الروایة هذا مضافا الی ان الامام علیه السلام فی بعض الروایات لم یتمسک بها  وعدم تمسک الامام بهذه الروایة قرینة علی انه لا اصل لها ولم یرد من طرق الائمة  الاطهار علیهم السلام وهذا ظاهر</w:t>
      </w:r>
    </w:p>
    <w:p>
      <w:pPr>
        <w:pStyle w:val="BookText"/>
        <w:rPr/>
      </w:pPr>
      <w:r>
        <w:rPr>
          <w:rFonts w:ascii="IRNazanin" w:hAnsi="IRNazanin" w:eastAsia="IRNazanin"/>
          <w:color w:val="111111"/>
          <w:sz w:val="28"/>
          <w:sz w:val="28"/>
          <w:szCs w:val="28"/>
          <w:rtl w:val="true"/>
          <w:lang w:bidi="fa-IR"/>
        </w:rPr>
        <w:t>ثم  ان ما ذکرناه من ان الاسلام یجب ما قبله وهذا ثابت بالسیرة القطعیة وعدم الامر  بالقضاء لم یصدر امر ولا فی روایة ضعیفة بالقضاء ولا فی التاریخ ولکن هذا مختص بالأحکام  الاسلامیة المجعولة فی هذه الشریعة المقدسة واما الاحکام المشترکة بین الشراع فهی  باقیة ولا ترفع واما الاحکام الثابتة بین العقلاء والشارع امضاها فهی باقیه کالعقود  والمعاملات والضمان وما شاکل ذلک فأنها احکام عقلائیة لم تکن مرفوعة بالإسلام فهی  ثابته للکافر وللمسلم علی حد سواء فاذاً الجب مختص بالأحکام الشرعیة المجعولة فی  هذه الشریعة المقدسة</w:t>
      </w:r>
    </w:p>
    <w:p>
      <w:pPr>
        <w:pStyle w:val="BookText"/>
        <w:rPr/>
      </w:pPr>
      <w:r>
        <w:rPr>
          <w:rFonts w:ascii="IRNazanin" w:hAnsi="IRNazanin" w:eastAsia="IRNazanin"/>
          <w:color w:val="111111"/>
          <w:sz w:val="28"/>
          <w:sz w:val="28"/>
          <w:szCs w:val="28"/>
          <w:rtl w:val="true"/>
          <w:lang w:bidi="fa-IR"/>
        </w:rPr>
        <w:t>ثم  بعد ذلک ذکر الماتن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اشتری المسلم من الکافر  تمام النصاب بعد تعلق الزکاة وجب علیه اخراجها  </w:t>
      </w:r>
      <w:r>
        <w:rPr>
          <w:rStyle w:val="FootnoteAnchor"/>
          <w:rtl w:val="true"/>
        </w:rPr>
        <w:footnoteReference w:id="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الامر کذلک علی القول المشهور من ان الکفار مکلفون بالفروع علی هذا القول هذه  الاموال متعلقة للزکاة ومجرد انتقالها من الکافر الی المسلم لم تسقط الزکاة ومجرد  انتقالها من الکافر الی المسلم لم تسقط الزکاة فان الزکاة حق الفقراء هذه الاموال  متعلقة لحق الفقراء ومجرد انتقالها من الکافر الی المسلم لم یسقط حق الفقراء وبقی  مشترکا بین المالک وبین الفقیر سواء اکان المالک کافرا ام مسلما لا فرق من هذه  الناحیة کما اذا اشتری تمام النصاب من المسلم فحق الفقیر لم یسقط فان الفقیر شریک  مع المالک بنفس اما بنفس العین للغلاة او بالمالیة فقط دون نفس العین کما فی زکاة  الانعام وسوف یأتی بیان ذلک ، فالنتیجة انما ذکره الماتن قدس سره صحیح علی المشهور  من ان الکفار مکلفون بالفروع واما بناءً علی الصحیح من ان الکفار لیس مکلفین  بالفروع لم تکن هذه الاموال متعلقة للزکاة فان الزکاة لم تتعلق بأموال الکفار لأنه  لیس مکلفین بالفروع فاذا اشتری تلک الاموال المسلم من الکافر فهذه الاموال لیست  متعلقة لحق الفقراء ولیس الفقیر شریک مع المالک فی هذه الاموال فعلی المشهور ما  ذکره الماتن صحیح واما بناءً علی ان الفقراء لیس مکلفین بالفروع فلا یصح ما ذکره  قدس سره ، هذا تمام کلامنا فی هذه المسأل</w:t>
      </w:r>
    </w:p>
    <w:p>
      <w:pPr>
        <w:pStyle w:val="BookText"/>
        <w:rPr/>
      </w:pPr>
      <w:r>
        <w:rPr>
          <w:rFonts w:ascii="IRNazanin" w:hAnsi="IRNazanin" w:eastAsia="IRNazanin"/>
          <w:color w:val="111111"/>
          <w:sz w:val="28"/>
          <w:sz w:val="28"/>
          <w:szCs w:val="28"/>
          <w:rtl w:val="true"/>
          <w:lang w:bidi="fa-IR"/>
        </w:rPr>
        <w:t>ثم  بعد ذلک یقع الکلام فی أی شیء تجب الزکاة ، تجب الزکاة فی تسعة اشیاء هذا مما لا  شبهة فیه ولا خلاف بین المسلمین قاطبة فان تمام المسلمین متفقون علی ان الزکاة  واجبة فی تسعة اشیاء والخلاف بیننا وبینهم فی الزائد واما فی التسعة اشیاء ، انعام  ثلاث الغلاة الاربعة نقدین ، فان وجوب الزکاة فی هذه الاشیاء التسعة مورد اتفاق  بین جمیع المسلمین والاختلاف بیننا وبینهم بالزائد بل ادعی بعضهم ان وجوبها فی هذه  الاشیاء امر ضروری من ضروریات الدین والروایات الواردة فی هذا الموضوع متواترة وناقش  فیه السید الاستاذ فی تواتر هذه الروایات والروایات الواردة فی المقام متعارضة  جملة من الروایات الکثیرة تنص علی وجوب الزکاة فی تسعة اشیاء وان رسول الله صلی  الله علیه واله وسلم اوجب الزکاة فی تسعة اشیاء وعفی عن ما عدا ذلک وهی روایات  کثیرة</w:t>
      </w:r>
    </w:p>
    <w:p>
      <w:pPr>
        <w:pStyle w:val="BookText"/>
        <w:rPr/>
      </w:pPr>
      <w:r>
        <w:rPr>
          <w:rFonts w:ascii="IRNazanin" w:hAnsi="IRNazanin" w:eastAsia="IRNazanin"/>
          <w:color w:val="111111"/>
          <w:sz w:val="28"/>
          <w:sz w:val="28"/>
          <w:szCs w:val="28"/>
          <w:rtl w:val="true"/>
          <w:lang w:bidi="fa-IR"/>
        </w:rPr>
        <w:t xml:space="preserve">منها صحیحة عبد  الله ابن سنان قال قال ابو عبد 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ایة الزکاة خذ من اموالهم صدقة تطهرهم وتزکیهم بها فی شهر رمضان فامر رسول الله  صلی الله علیه واله منادیه فنادی فی الناس ان الله تبارک وتعالی قد فرض علیکم  الزکاة کما افرض علیکم الصلاة ففرض الله علیکم من الذهب والفضة والابل والبقر  والغنم ومن الحنطة والشعیر والتمر والزبیب ونادی فیهم بذلک فی شهر رمضان وعفا عنهم  ما سوی ذلک</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واضحة الدلالة علی وجوب الزکاة فی تسعة اشیاء وعفا رسول الله عن ما  عدا ذلک</w:t>
      </w:r>
      <w:bookmarkStart w:id="139" w:name="pg4977_45609"/>
    </w:p>
    <w:p>
      <w:pPr>
        <w:pStyle w:val="BookText"/>
        <w:rPr/>
      </w:pPr>
      <w:bookmarkEnd w:id="139"/>
      <w:r>
        <w:rPr>
          <w:rFonts w:ascii="IRNazanin" w:hAnsi="IRNazanin" w:eastAsia="IRNazanin"/>
          <w:color w:val="111111"/>
          <w:sz w:val="28"/>
          <w:sz w:val="28"/>
          <w:szCs w:val="28"/>
          <w:rtl w:val="true"/>
          <w:lang w:bidi="fa-IR"/>
        </w:rPr>
        <w:t>ومنها صحیحة الفضلاء  عن ابی جعفر وابی عبد لله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وجل الزکاة مع الصلاة فی الاموال وسنها رسول الله صلی الله علیه واله فی تسعة  اشیاء وعفا عن ما سواهن فی الذهب والفضة والابل والبقر والغنم والحنطة والشعیر  والتمر والزبیب</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هذه  الصحیحة ایضا واضحة الدلالة علی ذلک</w:t>
      </w:r>
    </w:p>
    <w:p>
      <w:pPr>
        <w:pStyle w:val="BookText"/>
        <w:rPr/>
      </w:pPr>
      <w:r>
        <w:rPr>
          <w:rFonts w:ascii="IRNazanin" w:hAnsi="IRNazanin" w:eastAsia="IRNazanin"/>
          <w:color w:val="111111"/>
          <w:sz w:val="28"/>
          <w:sz w:val="28"/>
          <w:szCs w:val="28"/>
          <w:rtl w:val="true"/>
          <w:lang w:bidi="fa-IR"/>
        </w:rPr>
        <w:t xml:space="preserve">ومنها صحیحة علی ابن مهزیار قال قراءة  فی کتاب عبد الله ابن محمد ان ابی الحسن علیه السلام جعلت فداک روی 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صلی الله علیه واله علی  تسعة اشیاء الحنطة والشعیر والتمر والزبیب والذهب والفضة والغنم والبقر والابل  وعفی رسول الله عن ما سوی ذلک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فقال  له القائل عندنا شیء کثیر یکون بأضعاف ذلک الخ ، فهذه الصحیحة واضحة الدلالة علی  ذلک ، ومنها غیرها ولکن فی مقابلها روایات ایضا کثیرة تدل علی وجوب الزکاة فی غیر  هذه الاشیاء </w:t>
      </w:r>
      <w:r>
        <w:rPr>
          <w:rFonts w:eastAsia="IRNazanin" w:cs="IRNazanin"/>
          <w:color w:val="111111"/>
          <w:sz w:val="28"/>
          <w:szCs w:val="28"/>
          <w:rtl w:val="true"/>
          <w:lang w:bidi="fa-IR"/>
        </w:rPr>
        <w:t>.</w:t>
      </w:r>
    </w:p>
    <w:p>
      <w:pPr>
        <w:pStyle w:val="Heading2"/>
        <w:numPr>
          <w:ilvl w:val="1"/>
          <w:numId w:val="1"/>
        </w:numPr>
        <w:rPr/>
      </w:pPr>
      <w:bookmarkStart w:id="140" w:name="__RefHeading___Toc307041_774463916"/>
      <w:bookmarkStart w:id="141" w:name="_Toc47"/>
      <w:bookmarkEnd w:id="140"/>
      <w:r>
        <w:rPr>
          <w:rtl w:val="true"/>
        </w:rPr>
        <w:t>کتاب الزکاة  بحث الفقه</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فی المسألة طافتین من  الروایات الاولی تنص علی وجوب الزکاة فی تسعة اشیاء من الغلات الحنطة والشعیر  والتمر والزبیب ومن الانعام ثلاثة الابل والبقر والغنم والذهب والفضة دون ما عدا  ذلک من الاشیاء وهذه الروایات التی تدل علی وجوب الزکاة فیها روایات کثیرة لا یبعد  بلوغ هذه الروایات حد التواتر الاجمالی بحث یعلم الانسان بصدور بعضها من المعصومین  علیهم السلام وهذه الروایات تدل علی ان رسول الله صلی الله علیه واله قد وضع  الزکاة علی تسعة اشیاء وعفی عما سوی ذلک وقد ورد لفظ العفو فی کثیر من الروایات  وان رسول الله صلی الله علیه واله وسلم عفی عن وجوب الزکاة فی ما عدا ذلک أی ما  عدا تسعة اشیاء ، وفی مقابل هذه الروایات روایات اخری تدل علی وجوب الزکاة فی کل  الحبوب سواء کانت من الحنطة والشعیر والتمر والزبیب وغیرها کالأرز والماش والعدس  وما شاکل ذلک فان هذه الروایات ایضا روایات کثیرة وفیها روایات معتبرة وتدل بوضوح  علی وجوب الزکاة فی جمیع اقسام الحبوب بلا اختصاص بالحنطة والشعیر والتمر والزبیب  فبین هاتین الطائفتین معارضة ، المشهور قد جمع بینهما بحمل الطائفة الثانیة علی  الاستحباب بقرینة ان رسول الله صلی الله علیه واله عفی عن وجوب الزکاة عما عدا  تسعة اشیاء فهذا قرینة علی رفع الید علی وجوبها وحملها علی الاستحباب</w:t>
      </w:r>
    </w:p>
    <w:p>
      <w:pPr>
        <w:pStyle w:val="BookText"/>
        <w:rPr/>
      </w:pPr>
      <w:r>
        <w:rPr>
          <w:rFonts w:ascii="IRNazanin" w:hAnsi="IRNazanin" w:eastAsia="IRNazanin"/>
          <w:color w:val="111111"/>
          <w:sz w:val="28"/>
          <w:sz w:val="28"/>
          <w:szCs w:val="28"/>
          <w:rtl w:val="true"/>
          <w:lang w:bidi="fa-IR"/>
        </w:rPr>
        <w:t>وقد ناقشه فیه صاحب الحدائق قدس  سره وقال ان هذا الجمع لا یمکن ولابد من حمل روایات التی  تدل علی وجوب الزکاة فی کل الحبوب علی التقیة</w:t>
      </w:r>
    </w:p>
    <w:p>
      <w:pPr>
        <w:pStyle w:val="BookText"/>
        <w:rPr/>
      </w:pPr>
      <w:r>
        <w:rPr>
          <w:rFonts w:ascii="IRNazanin" w:hAnsi="IRNazanin" w:eastAsia="IRNazanin"/>
          <w:color w:val="111111"/>
          <w:sz w:val="28"/>
          <w:sz w:val="28"/>
          <w:szCs w:val="28"/>
          <w:rtl w:val="true"/>
          <w:lang w:bidi="fa-IR"/>
        </w:rPr>
        <w:t>فان هذه الطائفة من الروایات  موافقة للعامة والطائفة الاولی مخالفة للعامة فاذا وقعت المعارضة بینهما فلا یمکن  الجمع الدلالی العرفی بینهما فاذا لم یمکن الجمع الدلالی العرفی بینهما فعندئذ  یکون التعارض مستقراً اذ یسری التعارض الی السند من مرحلة الدلالة فیکون التعارض  مستقراً فلابد من الرجوع الی مرجحات باب المعارضة ومن مرجحات هذا الباب مخالفة  العامة وموافقة العامة فاذا کانت احدی الروایتین موافقة للعامة والاخری خالفة  فلابد من تقدیم المخالفة علی الموافقة وحمل الموافقة علی التقیة وما نحن فیه کذلک  فان صاحب الحدائق قدس سره قد استشکل علی الجمع العرفی بین الطائفتین بحمل الطائفة  الثانیة علی الاستحباب فاذا لم یمکن الجمع العرفی التعارض بینهما مستمر اذ یسری  هذا التعارض من مرحلة الدلالة الی مرحلة السند فعندئذ لابد من الرجوع الی مرجحات  باب التعارض وحیث ان الطائفة الثانیة موافقة للعامة والاولی مخالفة للعامة فلابد  من حمل الطائفة الثانیة علی التقیة ، والسید الاستاذ قدس سره علی ما فی تقریر بحثه  قد احسن هذا الوجه من صاحب الحدائق قدس سره ان هذا الوجه صحیح ولکن هنا روایة  واحدة وهذه الروایة قرینة علی حمل هذه الروایات علی الاستحباب قرینة علی الجمع  العرفی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ابن مهزیار فی حدیث ان ابا الحسن علیه السلام کتب الی الی عبد الله ابن محمد الزکاة علی کل ما کیل بالصاع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وکتب عبد الله وروی  غیر هذا الرجل عن ابی عبد لله علیه السلام انه سئل عن الحبوب وقال ماهی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السمسم والارز وکل هذا غلة کالحنطة والشعیر وقال ابو  عبد لله علیه السلام فی الحبوب کلها زکاة</w:t>
      </w:r>
    </w:p>
    <w:p>
      <w:pPr>
        <w:pStyle w:val="BookText"/>
        <w:rPr/>
      </w:pPr>
      <w:r>
        <w:rPr>
          <w:rFonts w:ascii="IRNazanin" w:hAnsi="IRNazanin" w:eastAsia="IRNazanin"/>
          <w:color w:val="111111"/>
          <w:sz w:val="28"/>
          <w:sz w:val="28"/>
          <w:szCs w:val="28"/>
          <w:rtl w:val="true"/>
          <w:lang w:bidi="fa-IR"/>
        </w:rPr>
        <w:t>وروی عن ابی عبد لله علیه السلام  انه قال کلما دخل الفقیر فهو یجری مجری الحنطة والشعیر والتمر  والزبیب قال فاخبرنی جعلت فداک هل علی الارز وما اشبهه من الحبوب الحمص  والعدس فقال علیه السلام صدقوا الزکاة فی کل شیء کیل</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وجعل الشاهد علی الجمع قول  الامام علیه السلام بتصدیق الروایتین المتعارضتین ولا یمکن تصدیق الروایات  المتعارضة الا بحمل الزکاة فی ما عدا تسعة اشیاء علی الاستحباب فعندئذ یمکن  التصدیق هذه الروایات والا فکیف یمکن التصدیق هذه الروایات ، هکذا ذکره السید  الاستاذ قدس سره علی ما فی تقریر بحثه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هذه الصحیحة لا تدل علی ذلک فأنها سیاق قوله علیه السلام صدقوا الزکاة فی کل  شیء کیل فان السیاق لهذه الجملة ظاهر فی الاستحباب فی نفسه دون الوجوب ومع الاغماض  عن ذلک لابد من الجمع بین الطائفتین بحمل الطائفة الثانیة علی الاستحباب والوجه فی  ذلک ان قول رسول الله صلی الله علیه واله عفی عما سوی ذلک نص فی عدم الوجوب العفو  معناه نص لا ینسجم مع الوجوب فهو ناص فی عدم الوجوب والطائفة الثانیة ظاهرة فی  الوجوب لیست ناصه فی الوجوب فمن اجل ذلک لابد من حمل الطائفة الثانیة علی  الاستحباب فان حمل الظاهر علی النص فی المقام وهو من احد موارد الجمع الدلالی  العرفی حمل الظاهر علی الاظهر وحمل الظاهر علی النص من احد موارد الجمع الدلالی  العرفی وعفی رسول الله صلی الله علیه واله عن ذلک قد ورد فی روایات کثیرة وفیها  صحیحة ومعتبرة لا شبهة ان قول رسول الله ناص فی ذلک فی نفی الوجوب والطائفة  الثانیة غایتها ظاهرة فی الوجوب فلابد من حمل الظاهر علی النص ورفع الید عن ظهورها  فی الوجوب وحملها علی الاستحباب هذا مضاف علی ان هناک روایات اخری تدل علی نفی  الزکاة فی ما عدا تسعة اشیاء ناص فی نفی الزکاة</w:t>
      </w:r>
      <w:bookmarkStart w:id="142" w:name="pg4977_45612"/>
    </w:p>
    <w:p>
      <w:pPr>
        <w:pStyle w:val="BookText"/>
        <w:rPr/>
      </w:pPr>
      <w:bookmarkEnd w:id="142"/>
      <w:r>
        <w:rPr>
          <w:rFonts w:ascii="IRNazanin" w:hAnsi="IRNazanin" w:eastAsia="IRNazanin"/>
          <w:color w:val="111111"/>
          <w:sz w:val="28"/>
          <w:sz w:val="28"/>
          <w:szCs w:val="28"/>
          <w:rtl w:val="true"/>
          <w:lang w:bidi="fa-IR"/>
        </w:rPr>
        <w:t xml:space="preserve">منها  صحیحة زرارة عن ابی عبد لله علیه السلام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رسول الله صلی الله علیه واله الصدقة فی کل شیء انبتت الارض الا ما کان فی الحجر  والبقول وکل شیء یفسد من یومه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وسوف یأتی البث عن ذلک هل هذا  یشمل غیر الحنطة والشعیر او لا یشمل</w:t>
      </w:r>
    </w:p>
    <w:p>
      <w:pPr>
        <w:pStyle w:val="BookText"/>
        <w:rPr/>
      </w:pPr>
      <w:r>
        <w:rPr>
          <w:rFonts w:ascii="IRNazanin" w:hAnsi="IRNazanin" w:eastAsia="IRNazanin"/>
          <w:color w:val="111111"/>
          <w:sz w:val="28"/>
          <w:sz w:val="28"/>
          <w:szCs w:val="28"/>
          <w:rtl w:val="true"/>
          <w:lang w:bidi="fa-IR"/>
        </w:rPr>
        <w:t xml:space="preserve">ومنها  صحیحته الاخری عن ابی جعفر علیه السلام وابی عبد لله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رسول الله صلی الله علیه اله عن الخضر قلت وما الخضر قال  علیه السلام کل شیء لا یکون له بقاء البطیخ والفواکه وشبه ذلک مما یکون سریع  الفساد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فهاتان الصحیحتان یدلان علی  استثناء هذه الامور فالنتیجة ان هذه الروایات أی روایات العفو ناصه فی عدم وجوب  الزکاة وهذا الجمع جمع عرفی والغریب من السید الاستاذ قدس سره قد ناقش فی هذا  الجمع وکذلک من صاحب الحدائق قدس سره</w:t>
      </w:r>
    </w:p>
    <w:p>
      <w:pPr>
        <w:pStyle w:val="Heading2"/>
        <w:numPr>
          <w:ilvl w:val="1"/>
          <w:numId w:val="1"/>
        </w:numPr>
        <w:rPr/>
      </w:pPr>
      <w:bookmarkStart w:id="143" w:name="__RefHeading___Toc307043_774463916"/>
      <w:bookmarkStart w:id="144" w:name="_Toc48"/>
      <w:bookmarkEnd w:id="143"/>
      <w:r>
        <w:rPr>
          <w:rtl w:val="true"/>
        </w:rPr>
        <w:t>کتاب الزکاة  بحث الفقه</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لابد من  تقدیم الطائفة الاولی من الروایات التی تنص علی ان الزکاة واجبة فی تسعة اشیاء  وعفی رسول الله صلی الله علیه واله وسلم عما سوی ذلک فان قوله علیه السلام عفی  رسول الله ناص فی نفی الوجوب واما الروایات التی تدل علی وجوب الزکاة فی سائر الحبوب  کالحمص والارز والعدس والماش وما شاکل ذلک فهذه الروایات لابد من رفع الید عنها فی  الوجوب وحملها فی الاستحباب لان التعارض بین النص والظاهر ولابد من الحمل علی النص  الذی هو من احد الموارد الجمع الدلالی العرفی ، والدعوی علی ان کما ان الطائفة  الاولی تدل علی نفی حق الفقراء عن العسد والحمص وما شاکلها وهذه الروایات تدل علی  انها متعلقة لحق الفقراء فعندئذ بینهما تعارض فان الطائفة الاولی تدل علی ان هذه  الحبوب لیست متعلقة لحق الفقراء والطائفة الثانیة تدل علی انها متعلقة لحق الفقراء  باعتبار ان ادلة الزکاة متکلفة للحکم التکلیفی والحکم الوضعی معا ، هذه الطائفة  مدفوعة لان الطائفة الاولی تدل بالنص علی نفی الوجوب بالمطابقة وعلی نفی کون هذه  الحبوب متعلقة لحق الفقراء بالالتزام وکلتا الدلالتین قطعیة ، واما الطائفة  الثانیة تدل علی الوجوب بالمطابقة وظاهرة فی ان هذه الحبوب متعلقة لحق الفقراء  بالالتزام فمن اجل ذلک کلتا الدلالتین دلالة الظهور ، واما فی الطائفة الاولی کلتا  الدلالتین قطعیة فمن اجل ذلک لابد من الجمع بینهما بحمل الظاهر علی النص والنتیجة  استحباب الزکاة فی هذه الحبوب</w:t>
      </w:r>
    </w:p>
    <w:p>
      <w:pPr>
        <w:pStyle w:val="BookText"/>
        <w:rPr/>
      </w:pPr>
      <w:r>
        <w:rPr>
          <w:rFonts w:ascii="IRNazanin" w:hAnsi="IRNazanin" w:eastAsia="IRNazanin"/>
          <w:color w:val="111111"/>
          <w:sz w:val="28"/>
          <w:sz w:val="28"/>
          <w:szCs w:val="28"/>
          <w:rtl w:val="true"/>
          <w:lang w:bidi="fa-IR"/>
        </w:rPr>
        <w:t>ومعنی استحباب الزکاة هو انه مجرد  حکم استحبابی واما العین لیست متعلقة لحق الفقراء بل هذه الحبوب لیست متعلقة لحق  الفقراء غایة الامر یستحب علی المالک اخراج حق الفقراء منها مستحب والا فهذه  الحبوب لیست متعلقة لحق الفقراء فالاستحباب لیس کالوجوب فاستحباب الزکاة معناه هذه  الاعیان والحبوب لیست متعلقة لحق الفقراء وانما هو مجرد استحباب علی المالک بإخراج  مقدار حق الفقراء منها واعطائها للفقیر ، هذا مضافا الی ان هناک روایتین صریحتین  فی نفی الزکاة عما عدا هذه الامور التسعة</w:t>
      </w:r>
    </w:p>
    <w:p>
      <w:pPr>
        <w:pStyle w:val="BookText"/>
        <w:rPr/>
      </w:pPr>
      <w:r>
        <w:rPr>
          <w:rFonts w:ascii="IRNazanin" w:hAnsi="IRNazanin" w:eastAsia="IRNazanin"/>
          <w:color w:val="111111"/>
          <w:sz w:val="28"/>
          <w:sz w:val="28"/>
          <w:szCs w:val="28"/>
          <w:rtl w:val="true"/>
          <w:lang w:bidi="fa-IR"/>
        </w:rPr>
        <w:t xml:space="preserve">منها  صحیحة زرارة عن ابی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انبتت  الارض من الحنطة والشعیر والتمر والزبیب ولیس فی ما انبتت الارض شیء الا فی هذه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ناصه فی ذلک لیس فی ما انبتت الارض شیء الا فی  هذه الاربعة</w:t>
      </w:r>
    </w:p>
    <w:p>
      <w:pPr>
        <w:pStyle w:val="BookText"/>
        <w:rPr/>
      </w:pPr>
      <w:r>
        <w:rPr>
          <w:rFonts w:ascii="IRNazanin" w:hAnsi="IRNazanin" w:eastAsia="IRNazanin"/>
          <w:color w:val="111111"/>
          <w:sz w:val="28"/>
          <w:sz w:val="28"/>
          <w:szCs w:val="28"/>
          <w:rtl w:val="true"/>
          <w:lang w:bidi="fa-IR"/>
        </w:rPr>
        <w:t xml:space="preserve">ومنها  صحیحته الاخری عن ابی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انبتت الارض من الارز والحمص والخس والعدس وسائر الحبوب والفواکه غیر هذه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ایضا ناصه فی ذلک ، والعجب ان السید الاستاذ قدس سره لم یشر الی  هاتین الصحیحتین وتأمل بین الجمع العرفی بین الطائفة الاولی والطائفة الثانیة  وهاتان الصحیحتان تدلان بوضوح علی ان الزکاة منحصرة فی الاربعة ولیس فی شیء مما  انبتت الارض زکاة الا فی هذه الاربعة الحنطة والشعیر والتمر والزبیب فاذاً الزکاة  مستحبة فی ما عدا هذه الاربعة کالعدس والماش والحمص والارز وما شاکل ذلک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الماتن قدس سره نعم یستحب الزکاة فی اربعة انواع اخر احدها الحبوب مما یکال او  یوزن کالأرز والحمص والماش والعدس ونحوها وکذا الثمار کالتفاح والمشمش ونحوهما نعم  لا زکاة فی الخضر کالبطیخ والباذنجان وما شاکلها</w:t>
      </w:r>
    </w:p>
    <w:p>
      <w:pPr>
        <w:pStyle w:val="BookText"/>
        <w:rPr/>
      </w:pPr>
      <w:r>
        <w:rPr>
          <w:rFonts w:ascii="IRNazanin" w:hAnsi="IRNazanin" w:eastAsia="IRNazanin"/>
          <w:color w:val="111111"/>
          <w:sz w:val="28"/>
          <w:sz w:val="28"/>
          <w:szCs w:val="28"/>
          <w:rtl w:val="true"/>
          <w:lang w:bidi="fa-IR"/>
        </w:rPr>
        <w:t>اما استحباب الزکاة فی الحبوب کالأرز  والعدس والماش والحمص فلا اشکال فی استحباب الزکاة فیها فان الطائفة الاولی شاملة  لهذه الحبوب هذه الحبوب مشمولة للطائفة الثانیة المحمولة علی الاستحباب ولهذا فلا  اشکال فی استحباب الزکاة فی هذه الحبوب وانما الکلام فی الثمار ، المعروف والمشهور  بین الاصحاب استحباب الزکاة فی الثمار ایضا وکذلک الماتن ذهب الی استحباب زکاة  الثمار کالتفاح والمشمش ولکن اثبات استحباب الزکاة فی الثمار والفواکه مشکل جدا  فان جملة من الروایات تدل علی عدم الزکاة فیها</w:t>
      </w:r>
    </w:p>
    <w:p>
      <w:pPr>
        <w:pStyle w:val="BookText"/>
        <w:rPr/>
      </w:pPr>
      <w:r>
        <w:rPr>
          <w:rFonts w:ascii="IRNazanin" w:hAnsi="IRNazanin" w:eastAsia="IRNazanin"/>
          <w:color w:val="111111"/>
          <w:sz w:val="28"/>
          <w:sz w:val="28"/>
          <w:szCs w:val="28"/>
          <w:rtl w:val="true"/>
          <w:lang w:bidi="fa-IR"/>
        </w:rPr>
        <w:t xml:space="preserve">منها صحیحة  محمد ابن مسلم عن ابی جعفر علیه السلام انه سئل عن الخضر فیها زکاة فاذا بیعت  بالمال العظیم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الصحیحة ان الخضر لیس فیها زکاة وسوف یأتی  ان الخضر یشمل الثمار ایضا لیس فیها زکاة الا اذا بیعت وحصل علی مال وحال علیه حول  فیه زکاة تدل علی ذلک</w:t>
      </w:r>
    </w:p>
    <w:p>
      <w:pPr>
        <w:pStyle w:val="BookText"/>
        <w:rPr/>
      </w:pPr>
      <w:r>
        <w:rPr>
          <w:rFonts w:ascii="IRNazanin" w:hAnsi="IRNazanin" w:eastAsia="IRNazanin"/>
          <w:color w:val="111111"/>
          <w:sz w:val="28"/>
          <w:sz w:val="28"/>
          <w:szCs w:val="28"/>
          <w:rtl w:val="true"/>
          <w:lang w:bidi="fa-IR"/>
        </w:rPr>
        <w:t xml:space="preserve">ومنها  صحیحة الحلبی قال قلت لابی عبد لله علیه السلام ما فی الخض قال وما هی قلت القصب  ومثله قال لیس علیه شیء الا یباع مثله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فیحول علیه  الحول فیه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تدل علی ان الخضر لیس فیه زکاة بمقتضی  اطلاقه زکاة المستحب والوجوب معا</w:t>
      </w:r>
    </w:p>
    <w:p>
      <w:pPr>
        <w:pStyle w:val="BookText"/>
        <w:rPr/>
      </w:pPr>
      <w:r>
        <w:rPr>
          <w:rFonts w:ascii="IRNazanin" w:hAnsi="IRNazanin" w:eastAsia="IRNazanin"/>
          <w:color w:val="111111"/>
          <w:sz w:val="28"/>
          <w:sz w:val="28"/>
          <w:szCs w:val="28"/>
          <w:rtl w:val="true"/>
          <w:lang w:bidi="fa-IR"/>
        </w:rPr>
        <w:t xml:space="preserve">ومنها  صحیحة محمد ابن مسلم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البستان یکون فیه الثمار ما لو  بیع کان مال هل فیه صدقة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علی انه لیس فی الثمار زکاة ومقتضی اطلاقها نفی الزکاة وجوبا  واستحبابا لا مقتضی للزکاة فیها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زرارة عن ابی عبد لله علیه السلام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رسول الله صلی الله علیه واله الصدقة فی کل شیء انبتت الارض الا ما کان فی الخضر  والبقول وکل شیء یفسد فی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ان لا زکاة فی  الخضر والبقول وکل شیء یفسد مثل الخضر والفواکه وما شاکل ذلک</w:t>
      </w:r>
      <w:bookmarkStart w:id="145" w:name="pg4977_45615"/>
    </w:p>
    <w:p>
      <w:pPr>
        <w:pStyle w:val="Heading2"/>
        <w:numPr>
          <w:ilvl w:val="1"/>
          <w:numId w:val="1"/>
        </w:numPr>
        <w:rPr/>
      </w:pPr>
      <w:bookmarkStart w:id="146" w:name="__RefHeading___Toc307045_774463916"/>
      <w:bookmarkStart w:id="147" w:name="_Toc49"/>
      <w:bookmarkEnd w:id="145"/>
      <w:bookmarkEnd w:id="146"/>
      <w:r>
        <w:rPr>
          <w:rtl w:val="true"/>
        </w:rPr>
        <w:t>کتاب الزکاة  بحث الفقه</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الی هنا قد تبین ان وجوب الزکاة  مختص بتسعة اشیاء ولا وجوب فی ما عداها فان الروایات التی تدل علی وجوب الزکاة  فیها ناصه فی نفی الزکاة عن غیرها عفی رسول الله صلی الله علیه واله وسلم عن ما  عداها ومن الواضح ان العفو ناص فی نفی الوجوب لا شبهة فی ذلک هذا مضافا الی انه  روایات خاصة صریحة فی نفی الوجوب عن ما عدی تسعة اشیاء ومن هنا حملنا الروایات  التی تدل علی وجوب الزکاة فی الحبوب علی الاستحباب وان الزکاة فی سائر الحبوب  مستحب فی ما عدا الحنطة والشعیر والزبیب والتمر فی ما عداها الزکاة مستحب لان  الروایات النافیة للزکاة عما عدا تسعة اشیاء ناصه فی ذلک والروایات التی تدل علی  وجوب الزکاة فی الحبوب هذه الروایات ظاهرة فی الوجوب فلابد من رفع الید عن ظهورها  بقرینة النص الذی هو من احد موارد الجمع الدلالی العرفی ، اما الثمار بأقسامها المختلفة  فقد تقدم انه لا دلیل علی وجوب الزکاة فیها ولا علی استحبابها</w:t>
      </w:r>
    </w:p>
    <w:p>
      <w:pPr>
        <w:pStyle w:val="BookText"/>
        <w:rPr/>
      </w:pPr>
      <w:r>
        <w:rPr>
          <w:rFonts w:ascii="IRNazanin" w:hAnsi="IRNazanin" w:eastAsia="IRNazanin"/>
          <w:color w:val="111111"/>
          <w:sz w:val="28"/>
          <w:sz w:val="28"/>
          <w:szCs w:val="28"/>
          <w:rtl w:val="true"/>
          <w:lang w:bidi="fa-IR"/>
        </w:rPr>
        <w:t>ثم بعد ذلک ذکر قدس سره الثانی استحباب الزکاة علی مال التجارة علی الاصح ،  المشهور بین الاصحاب ان الزکاة مستحبة فی مال التجارة وذهب جماعة منهم السید  الاستاذ قدس سره انه لا استحباب علی مال التجارة والروایات الواردة فی المسألة  روایات مختلفة طائفة منها تدل علی وجوب الزکاة فی مال التجارة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اسماعیل ابن عبد الخالق قال سألته سعید الاعرج وانا اسمع فقال انا نکبس  الزیت والسمن نطلب به التجارة وربما مکث عندنا السنة والسنتین هل علیه 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تربح به شیء او تجد راس مالک فعلیک زکاته وان کنت انما  تربص به لأنک لا تجد الا وضیعة فلیس علیک زکاة حتی یصیر ذهبا او فضة فاذا صار ذهب  او فضة للسنة التی اتجرت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وجوب الزکاة فی مال  التجارة ودلالتها واضحة</w:t>
      </w:r>
    </w:p>
    <w:p>
      <w:pPr>
        <w:pStyle w:val="BookText"/>
        <w:rPr/>
      </w:pPr>
      <w:r>
        <w:rPr>
          <w:rFonts w:ascii="IRNazanin" w:hAnsi="IRNazanin" w:eastAsia="IRNazanin"/>
          <w:color w:val="111111"/>
          <w:sz w:val="28"/>
          <w:sz w:val="28"/>
          <w:szCs w:val="28"/>
          <w:rtl w:val="true"/>
          <w:lang w:bidi="fa-IR"/>
        </w:rPr>
        <w:t xml:space="preserve">ومنها  صحیحة محمد ابن مسلم سالة ابا عبد لله علیه السلام عن رجل اشتری متاعا ففسد علیه  متاعه وقد زکا متاعه قبل ان یشتری المتاع متی یزکیه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امسک متاعه یبتغی به راس ماله فلیس علیه زکاة وان کان حبسه بعد ما  یجد رأس ماله فعلیه الزکاة بعد ما امسکه بعد راس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وسالته عن  الرجل توجد عنده الاموال یعمل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حال علیه  الحول فعلیه ان یزکیها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ایضا تدل علی وجوب الزکاة فی مال  التجارة وکذا غیرهما</w:t>
      </w:r>
    </w:p>
    <w:p>
      <w:pPr>
        <w:pStyle w:val="BookText"/>
        <w:rPr/>
      </w:pPr>
      <w:r>
        <w:rPr>
          <w:rFonts w:ascii="IRNazanin" w:hAnsi="IRNazanin" w:eastAsia="IRNazanin"/>
          <w:color w:val="111111"/>
          <w:sz w:val="28"/>
          <w:sz w:val="28"/>
          <w:szCs w:val="28"/>
          <w:rtl w:val="true"/>
          <w:lang w:bidi="fa-IR"/>
        </w:rPr>
        <w:t>فاذا مقتضی هذه الطائفة وجوب  الزکاة فی مال التجارة کوجوب الزکاة فی الحنطة والشعیر والتمر والزبیب والانعام  الثلاثة والذهب والفضة ولکن فی مقابل هذه الروایات طائفة اخری من الروایات تدل علی  عدم الوجوب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زرارة قال کنت قاعدا عند ابی جعفر علیه السلام ولیس عنده غیر ابنه جعفر علیه  السلام فقال یا زرارة ان ابا ذر وعثمان تنازعا علی عهد رسول الله صلی الله علیه  واله فقال عثمان کل مال من ذهب او فضة یدار ویعمل ویتجر به ففیه الزکاة اذا حال  علیه الحول فقال ابو ذر فأما ما یتجر به او دیر او عمل به فلیس فیه زکاة انما  الزکاة اذا کان رکاضا کنزا موضوعا فاذا حال علیه الحول ففیه الزکاة فاختصما علی  ذلک الی رسول الله صلی الله علیه واله وسلم فقال القول ما قال ابو ذر فقال ابو عبد  لله علیه السلام لأبیه ما ترید الا ان یخرج مثل هذا فیکفی الناس فهذه الصحیحة  واضحة الدلالة انه لا زکاة فی ما یتجر ویعمل به فان رسول الله صلی الله علیه واله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عدم وجوب الزکاة فی مال التجارة</w:t>
      </w:r>
    </w:p>
    <w:p>
      <w:pPr>
        <w:pStyle w:val="BookText"/>
        <w:rPr/>
      </w:pPr>
      <w:r>
        <w:rPr>
          <w:rFonts w:ascii="IRNazanin" w:hAnsi="IRNazanin" w:eastAsia="IRNazanin"/>
          <w:color w:val="111111"/>
          <w:sz w:val="28"/>
          <w:sz w:val="28"/>
          <w:szCs w:val="28"/>
          <w:rtl w:val="true"/>
          <w:lang w:bidi="fa-IR"/>
        </w:rPr>
        <w:t>ومنها  صحیحة سلیمان ابن خال قال سئل ابو عبد لله علیه السلام عن رجل کان له مال کثیر فأشتری  به متاعا ثم وضعه فقال هذا متاع موضوع فاذا احببت بعته فیرجع الی راس مالی وافضل  منه هل علی فیه صدقة وهو متاع قال لا حتی یبعه قال هل یؤدی عنه ان باعه لما مضی  اذا کان متعا قال لا فان هذه الصحیحة ایضا واضحة الدلالة علی عدم وجوب الزکاة فی  مال التجارة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زرارة عن ابی جعفر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المال الصامت الذی یحول علیه الحول ولم یحرکه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ان الزکاة فی المال الصامت والمال الذی لم یحرکه اما الزکاة فی مال التجارة تدل  بالالتزام علی عدم الزکاة فی مال التجارة ومنها غیرها من الروایات فاذا تقع  المعارضة بین هاتین الطائفتین من الروایات ، وذکر السید الاستاذ قدس سره علی ما فی  تقریر بحثه ان بین الطائفتین معارضة لان بین قولین قول ان فیه زکاة وقول انه لیس  فیه زکاة بین هاتین الجملتین تعارض فیه زکاة ولیس فیه زکاة یری العرف بینهما تعارض  الطائفة الاولی تدل علی ان فیه زکاة والطائفة تدل علی انه لیس فیه زکاة بین ما فیه  زکاة وما لیس فیه زکاة تعارض فاذاً الجمع العرفی الدلالی بین الطائفتین لا یمکن  التعارض مستقر ویسری الی سندیهما من مرحلة الدلالة الی مرحلة السند فیقع التعارض  بین سندیهما فلابد من الرجوع الی مرجحات باب المعارضة ولا یقع تقدیم الطائفة  الثانیة علی الطائفة الاولی لان الاولی موافقة للعامة والطائفة الثانیة مخالفة  للعامة ومخالفة العامة من احدی المرجحات فی باب التعارض فاذا وقع التعارض بین  الروایتین وکانت احداهما موافقة للعامة والاخری مخالفة لهم لابد من تقدیم المخالفة  علی الموافقة وحمل الموافقة علی التقیة فاذاً یحمل الطائفة الاولی علی التقیة ونأخذ  بالطائفة الثانیة ومقتضاها عدم وجوب الزکاة واما الاستحباب فلا دلیل علیه</w:t>
      </w:r>
    </w:p>
    <w:p>
      <w:pPr>
        <w:pStyle w:val="BookText"/>
        <w:rPr/>
      </w:pPr>
      <w:r>
        <w:rPr>
          <w:rFonts w:ascii="IRNazanin" w:hAnsi="IRNazanin" w:eastAsia="IRNazanin"/>
          <w:color w:val="111111"/>
          <w:sz w:val="28"/>
          <w:sz w:val="28"/>
          <w:szCs w:val="28"/>
          <w:rtl w:val="true"/>
          <w:lang w:bidi="fa-IR"/>
        </w:rPr>
        <w:t>ومع الاغماض عن ذلک تقع المعارضة  بینهما فتسقطان من جهة المعارضة اذا لا ترجیح لاحداهما علی الاخری فاذا لم یکن  مرجح فی البین فتسقطان معا فان دلیل الحجیة لا یمکن شموله لکلتیهما معا وشمول  لاحداهما دون الاخری ترجیح من غیر مرجح فاذاً بطبیعة الحال یسقط دلیل الحجیة فلا  یشمل شیء منهما فاذاً لا تکون الطائفة الاولی حجة ولا الطائفة الثانیة وهذا هو  معنی سقوطهما فاذا سقطة کلتا الطائفتین فالمرجع هو الاصل العملی وهو اصالة البراءة  عن وجوب الزکاة ، النتیجة انه لا استحباب فی البین علی کلا التقدیرین سواء جعلنا  مخالفة العامة من المرجح ونقدم الطائفة الثانیة علی الاولی فلا دلیل علی الاستحباب  او نقول بسقوط کلتا الطائفتین من جهة المعارضة فأیضا لا دلیل علی الاستحباب فاذاً  ما هو المعروف والمشهور بین الاصحاب من استحباب مال التجارة لا دلیل علیه هکذا  ذکره السید الاستاذ قدس سره علی ما فی تقریر بحثه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الجمع العرفی بین الطائفتین ممکن فان الطائفة الاولی ظاهرة فی الوجوب غایة  الامر ناصه فی مشروعیة الزکاة أی فی الاستحباب وظاهرة فی الوجوب واما الطائفة  الثانیة ناصه فی نفی الوجوب فان قول رسول الله صلی الله علیه واله وسلم القول ما  قال ابو ذر فانه ناص فی عدم الوجوب کان الزکاة فی مال التجارة غیر واجبة فاذاً ما  ذکره السید الاستاذ من التعارض بین ما فیه الزکاة وما لیس فیه الزکاة التعارض بدوی  لا انه مستقر فان ما فیه الزکاة ظاهر فی الوجوب وان کان ناص فی المشروعیة ظاهر فی  الوجوب ولیس فیه زکاة ناص فی نفی الوجوب فالتعارض بین الظاهر والنص فلابد من رفع  الید عن الظاهر بقرینة النص لانه من احد موارد الجمع الدلالی العرفی فاذا التعارض  غیر مستقر ولا یسری من مرحلة الدلالة الی مرحلة السند فکلتا الطائفتان من الروایات  مشمول لدلیل الحجیة لإمکان الجمع الدلالی بینهما بحمل الطائفة الاولی علی  الاستحباب بقرینة الطائفة الثانیة الناصه فی نفی الوجوب فالنتیجة ان الدلیل علی  الاستحباب موجود وان الزکاة فی مال التجارة مستحب</w:t>
      </w:r>
      <w:bookmarkStart w:id="148" w:name="pg4977_45619"/>
    </w:p>
    <w:p>
      <w:pPr>
        <w:pStyle w:val="Heading2"/>
        <w:numPr>
          <w:ilvl w:val="1"/>
          <w:numId w:val="1"/>
        </w:numPr>
        <w:rPr/>
      </w:pPr>
      <w:bookmarkStart w:id="149" w:name="__RefHeading___Toc307047_774463916"/>
      <w:bookmarkStart w:id="150" w:name="_Toc50"/>
      <w:bookmarkEnd w:id="148"/>
      <w:bookmarkEnd w:id="149"/>
      <w:r>
        <w:rPr>
          <w:rtl w:val="true"/>
        </w:rPr>
        <w:t>کتاب الزکاة  بحث الفقه</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ذکر الماتن قدس سره الثالث الاناث دون الذکور ودون الحمیر والبغال ، هذا هو  المعروف والمشهور بین الاصحاب بل ادعی عدم الخلاف فی المسألة والعمدة فی الکلام  الروایات</w:t>
      </w:r>
    </w:p>
    <w:p>
      <w:pPr>
        <w:pStyle w:val="BookText"/>
        <w:rPr/>
      </w:pPr>
      <w:r>
        <w:rPr>
          <w:rFonts w:ascii="IRNazanin" w:hAnsi="IRNazanin" w:eastAsia="IRNazanin"/>
          <w:color w:val="111111"/>
          <w:sz w:val="28"/>
          <w:sz w:val="28"/>
          <w:szCs w:val="28"/>
          <w:rtl w:val="true"/>
          <w:lang w:bidi="fa-IR"/>
        </w:rPr>
        <w:t xml:space="preserve">ومنها  صحیحة زرارة ومحمد ابن مسلم عنهما جمیعا علیهم السلام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امیر المؤمنین علیه السلام علی الخیل العتاق الراعیة فی  کلها من دینارین وجعل علی البرازین دینارا</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تدل علی ان امیر المؤمنین سلام الله علیه وضع علی الخیل العتاق  الراعیة دینارین فی کل عام وعلی البرازین دینارا واحدا فهذا معنی ان الدینارین  زکاة وکذا الدینار</w:t>
      </w:r>
    </w:p>
    <w:p>
      <w:pPr>
        <w:pStyle w:val="BookText"/>
        <w:rPr/>
      </w:pPr>
      <w:r>
        <w:rPr>
          <w:rFonts w:ascii="IRNazanin" w:hAnsi="IRNazanin" w:eastAsia="IRNazanin"/>
          <w:color w:val="111111"/>
          <w:sz w:val="28"/>
          <w:sz w:val="28"/>
          <w:szCs w:val="28"/>
          <w:rtl w:val="true"/>
          <w:lang w:bidi="fa-IR"/>
        </w:rPr>
        <w:t xml:space="preserve">ومنها  صحیحته الاخری قال قلت لابی عبد لله علیه السلام هل فی البغال شیء فقال لا فقلت  کیف صار علی الخیل ولم یصیر علی البغال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البغال لا  تلقح والخیل الاناث ینتجن ولیس علی الخیل الذکور شیء قال فما فی الحمیر قال لیس  فیها شیء</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فرقة بین الخیل الذکور والخیل الاناث وبین الحمیر وبین البغال  وبین الخیل فی الخیل زکاة واما فی الحمیر والبغال فلا زکاة وفی الخیل الفرق بین  الاناث والذکور فی الذکور لیس فیها زکاة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الروایة الاولی فمضافا الی  انه لا یظهر ومنها ان الدینارین زکاة او الدینار الذی وضعه امیر المؤمنین علیه  السلام زکاة ولعله لمصلحة وقتیة وضع امیر المؤمنین علیه السلام ذلک فان نسبة الوضع  له یدل علی عدم ثبوته فی الشریعة المقدسة اذ لو کان ذلک ثابت فی الشریعة المقدسة لأسند  ذلک الی الرسول الاکرم صلی الله علیه واله وسلم فعدم الاسناد للرسول الاکرم  واسناده الی امیر المؤمنین ظاهر الی انه لیس بزکاة بل وضع ذلک من باب الضریبة  ولمصلحة وقتیة فاذاً هذه الصحیحة دلالتها علی وجوب الزکاة فی الخیل الذکور لا تخلو  عن مناقشة</w:t>
      </w:r>
    </w:p>
    <w:p>
      <w:pPr>
        <w:pStyle w:val="BookText"/>
        <w:rPr/>
      </w:pPr>
      <w:r>
        <w:rPr>
          <w:rFonts w:ascii="IRNazanin" w:hAnsi="IRNazanin" w:eastAsia="IRNazanin"/>
          <w:color w:val="111111"/>
          <w:sz w:val="28"/>
          <w:sz w:val="28"/>
          <w:szCs w:val="28"/>
          <w:rtl w:val="true"/>
          <w:lang w:bidi="fa-IR"/>
        </w:rPr>
        <w:t>واما الصحیحة الثانیة فهی تدل علی  الفرق بین الخیل الذکور والاناث من ناحیة وبین البغال والحمیر من ناحیة اخری الفرق  بینهما واستفادة الوجوب منها مشکل ومع الاغماض عن ذلک وتسلیم ان کلتا الصحیحتین  ظاهرة فی وجوب الزکاة الا انه لابد من رفع الید من هذا الظهور بواسطة روایات  متقدمة التی هی ناصه فی عدم وجوب الزکاة فی ما عدا تسعة اشیاء فان الروایات ناصه  فی عدم وجوب الزکاة فی ما عدا تسعة اشیاء عفی عما عدا ذلک هذا مضافا الی صحیحة  محمد ابن مسلم وزرارة التی هی ناصه فی نفی الوجوب عما عدا تسعة اشیاء فاذاً لابد  من رفع الید عن ظهور هاتین الصحیحتین بقرینة نص الروایات المتقدمة وحمل الظاهر علی  النص الذی هو من احد موارد الجمع الدلالی العرفی ، والنتیجة انه علی تقدیر ثبوت  الزکاة فی الخیل الاناث فهو امر مستحب ولیس بواجب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الماتن قدس سره الرابع الاملاک والعقارات التی یکون المراد منها الاستفادة  کالبساتین والدکان والخان وما شاکل ذلک ، هذا وان کان معروفا بین الاصحاب  ان الزکاة فیها مستحب ولکن لا دلیل علی ذلک غیر انه معروف بین الاصحاب واما الدلیل  علی ذلک غیر موجود وقد یقال کما قیل انه ملحق بأموال التجارة ولکن ذلک غیر صحیح  فان الغرض من هذه العقارات الاستفادة من نمائها ومنافعها ولا یصدق علیه عنوان  التجارة الغرض من البستان وحفظه الاستفادة من منافعها المتصلة ونمائها ولا یصدق  علیه عنوان التجارة فلا تدخل الاملاک والعقارات کالبساتین والعقارات فی عنوان  التجارة ، والنتیجة انه لا دلیل علی استحباب الزکاة فیها</w:t>
      </w:r>
      <w:bookmarkStart w:id="151" w:name="pg4977_45621"/>
    </w:p>
    <w:p>
      <w:pPr>
        <w:pStyle w:val="BookText"/>
        <w:rPr/>
      </w:pPr>
      <w:bookmarkEnd w:id="151"/>
      <w:r>
        <w:rPr>
          <w:rFonts w:ascii="IRNazanin" w:hAnsi="IRNazanin" w:eastAsia="IRNazanin"/>
          <w:color w:val="111111"/>
          <w:sz w:val="28"/>
          <w:sz w:val="28"/>
          <w:szCs w:val="28"/>
          <w:rtl w:val="true"/>
          <w:lang w:bidi="fa-IR"/>
        </w:rPr>
        <w:t>ثم ذکر الماتن قدس سره اذا تولد حیوان من حیوانین سواء کانا زکویین او احداهما زکوی  والاخر غیر زکوی محللین او محرمین المناط هو بصدق الاسم والعنوان فاذا  فرضنا ان حیوان یتولد من الشاة والخنزیر فان صدق علیه اسم الخنزیر فعنوان الخنزیر  یترتب علیه احکامه وان صدق علیه عنوان الغنم واسم الغنم یترتب علیه اثاره ویدخل فی  النصاب وکذلک سائر الحیوانات ، فاذاً المناط بصدق الاسم والعنوان بنظر العرف واذا  لم یکن شبیه ولا یصدق علیه لا عنوان الغنم ولا اسم الغنم ولا اسم الخنزیر بل هو  حیوان ثالث لا یصدق عنوان کلا الحیوانین علیه فعندئذ یترتب علیه حکمه هل هو حلال  او انه حرام فان قلنا بانه هناک عام یدل علی ان کل حیوان قابل للذبح کما هو کذلک  فهذا الحیوان قابل للذبح ویحکم بطهارته واما بالنسبة الی لحمه یحکم بحلیته بمقتضی  اصالة الحل هذا کله فی الزکاة الواجبة علی تسعة اشیاء وما یستحب فیه الزکاة کمال  التجارة ونحوها وبعد ذلک یقع الکلام فی نصاب الغنم والابل والبقر ونصاب زکاة  الغلاة والفضة والذهب</w:t>
      </w:r>
    </w:p>
    <w:p>
      <w:pPr>
        <w:pStyle w:val="Heading2"/>
        <w:numPr>
          <w:ilvl w:val="1"/>
          <w:numId w:val="1"/>
        </w:numPr>
        <w:rPr/>
      </w:pPr>
      <w:bookmarkStart w:id="152" w:name="__RefHeading___Toc307049_774463916"/>
      <w:bookmarkStart w:id="153" w:name="_Toc51"/>
      <w:bookmarkEnd w:id="152"/>
      <w:r>
        <w:rPr>
          <w:rtl w:val="true"/>
        </w:rPr>
        <w:t xml:space="preserve">کتاب الزکاة </w:t>
      </w:r>
      <w:r>
        <w:rPr>
          <w:rtl w:val="true"/>
        </w:rPr>
        <w:t xml:space="preserve">- </w:t>
      </w:r>
      <w:r>
        <w:rPr>
          <w:rtl w:val="true"/>
        </w:rPr>
        <w:t>فصل فی زکاة الانعام بحث الفقه</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 xml:space="preserve">ویجب فی وجوب الزکاة فیها مضافا الی الشروط العامة التی تقدم الکلام  فیها امور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النصاب وفی الابل اثنا عشر نصابا فاذا ملک  خمسة من الابل ففیها شاة وفی العشرة شاتان وفی الخمسة عشر ثلاث شیاه وفی العشرین  اربع شیاه وفی الخمسة وعشرین خمسة شیاه وفی السادس والعشرین بنت خاض وهی التی دخلت  فی السنة الثانیة وفی الستة وثلاثین ابن لبون وهو دخل فی السنة الثالثة وفی ستة  واربعین حقة وهی داخلة فی السنة الرابعة ، الروایات الواردة فی المقام علی طائفتین</w:t>
      </w:r>
    </w:p>
    <w:p>
      <w:pPr>
        <w:pStyle w:val="BookText"/>
        <w:rPr/>
      </w:pPr>
      <w:r>
        <w:rPr>
          <w:rFonts w:ascii="IRNazanin" w:hAnsi="IRNazanin" w:eastAsia="IRNazanin"/>
          <w:color w:val="111111"/>
          <w:sz w:val="28"/>
          <w:sz w:val="28"/>
          <w:szCs w:val="28"/>
          <w:rtl w:val="true"/>
          <w:lang w:bidi="fa-IR"/>
        </w:rPr>
        <w:t>الطائفة الاولی تدل علی ما ذکره الماتن قدس سره وهو  المعروف والمشهور بین الاصحاب</w:t>
      </w:r>
    </w:p>
    <w:p>
      <w:pPr>
        <w:pStyle w:val="BookText"/>
        <w:rPr/>
      </w:pPr>
      <w:r>
        <w:rPr>
          <w:rFonts w:ascii="IRNazanin" w:hAnsi="IRNazanin" w:eastAsia="IRNazanin"/>
          <w:color w:val="111111"/>
          <w:sz w:val="28"/>
          <w:sz w:val="28"/>
          <w:szCs w:val="28"/>
          <w:rtl w:val="true"/>
          <w:lang w:bidi="fa-IR"/>
        </w:rPr>
        <w:t xml:space="preserve">منها صحیحة زرارة عن ابی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 دون الخمسة من الابل شیء فان کانت خمسة ففیها شاة  الی عشرة فاذا کانت عشرة ففیها شاتان فاذا بلغة خمسة عشر ففیها ثلاثة من الغنم  فاذا بلغة عشرین ففیها اربع من الغنم فاذا بلغة خمسة وعشرین ففیها خمسة من الغنم  فاذا زادت واحدة ففیها ابنة مخاض الی خمسة وثلاثین فاذا لم یکن عنده ابنت مخاض فابن  لبون ذکر وان زادت علی خمسة وثلاثین واحدة ففیها بنت لبون الی خمسة واربعین فاذا  زادت واحدة ففیها حقة وانما سمیة حقة لأنها استحقت ان یرکب ظهرها الی ستین فان  زادت واحدة ففیها جزعة الی خمسة وسبعین فاذا زادت واحدة ففیها ابنتا لبون الی سبعین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فهذه  الصحیحة تدل بوضوح علی ان کل حساب اذا بلغ خمسة وعشرین ففیها خمسة اغنام فاذا زادت  واحدة ففیها بنت مخاض ی خمسة وثلاثین فان زادت واحدة ففیها ابن لبون الی خمسة  اربعین ، هذا هو المعروف والمشهور بین الاصحاب وتدل علیه هذه الصحیحة وغیرها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ابی بصیر عن ابی عبد لله علیه السلام قال  سألته عن الزکاة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فیما دون الخمس من الابل شیء  فاذا کانت خمسة ففیها شاة الی عشرة فاذا کانت عشرة ففیها شاتان الی خمسة عشر فاذا  کانت خمسة عشر ففیها ثلاث من الغنم الی عشرین فاذا کانت عشرین ففیها اربع من الغنم  الی خمسة وعشرین فاذا کانت خمسة وعشرین ففیها خمسة من الغنم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وهکذا  مثل صحیحة زرارة غیرها والروایات الکثیرة تدل علی ما هو المشهور بین الاصحاب</w:t>
      </w:r>
    </w:p>
    <w:p>
      <w:pPr>
        <w:pStyle w:val="BookText"/>
        <w:rPr/>
      </w:pPr>
      <w:r>
        <w:rPr>
          <w:rFonts w:ascii="IRNazanin" w:hAnsi="IRNazanin" w:eastAsia="IRNazanin"/>
          <w:color w:val="111111"/>
          <w:sz w:val="28"/>
          <w:sz w:val="28"/>
          <w:szCs w:val="28"/>
          <w:rtl w:val="true"/>
          <w:lang w:bidi="fa-IR"/>
        </w:rPr>
        <w:t>الطائفة الثانیة نسب الخلاف الی ابن عقیل ابن ابی عقیل  وابن الجنید فی النصاب السادس وانکر النصاب السادس وهو اذا زاد علی خمسة وعشرین  واحدة فان ابن الجنید قال اذا بلغ خمسة وعشرین ففیها بنت مخاض الی خمسة وثلاثین  وانکر النصاب السادس فالنساب السادس هو ستة وعشرین فان المشهور ان الابل اذا وصلت  الی خمسة وعشرین ففیها خمسة من الغنم وان زادت واحدة ففیها بنت مخاض الی خمسة  وثلاثین واما ابن ابی عقیل فقد ذکر ان الابل اذا وصلة خمسة وعشرین ففیها ابنة مخاض  الی خمسة وثلاثین وانکر النصاب السادس وهو الستة وعشرین وتدل علی ذلک جملة من  الروایات</w:t>
      </w:r>
    </w:p>
    <w:p>
      <w:pPr>
        <w:pStyle w:val="BookText"/>
        <w:rPr/>
      </w:pPr>
      <w:r>
        <w:rPr>
          <w:rFonts w:ascii="IRNazanin" w:hAnsi="IRNazanin" w:eastAsia="IRNazanin"/>
          <w:color w:val="111111"/>
          <w:sz w:val="28"/>
          <w:sz w:val="28"/>
          <w:szCs w:val="28"/>
          <w:rtl w:val="true"/>
          <w:lang w:bidi="fa-IR"/>
        </w:rPr>
        <w:t xml:space="preserve">منها صحیحة الفضلاء عن ابی جعفر وابی عبد لله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صدقة الابل ففی کل خمس شاة الی ان تبلغ  خمسة وعشرین فاذا بلغت ذلک ففیها ابنة مخاض</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تدل بوضوح ان الابل اذا وصلت خمسة وعشرین ففیها ابنت مخاض فان هذه  الصحیحة منافیة لصحیحة زرارة فی الطائفة الاولی فان الطائفة الاولی تدل علی ان  الابل اذا وصلت خمسة وعشرین ففیها خمسة من الابل وان زادت واحدة ففیها بنت مخاض  واما هذه الصحیحة تدل علی ان الابل اذا وصلت خمسة وعشرین ففیها بنت مخاض ثم لیس  فیها شیء حتی تبلغ خمسة وثلاثین فاذا بلغت ففیها ابن لبون فان الطائفة الاولی تدل  اذا وصلة الی خمسة وثلاثین وزادة واحدة ففیها ابن لبون وهذه الطائفة تدل اذا وصلت  خمسة وثلاثین ففیها ابن لبون فان هذه الصحیحة منافیة للطائفة الاولی فی النصاب  الخامس والسادس والسابع</w:t>
      </w:r>
    </w:p>
    <w:p>
      <w:pPr>
        <w:pStyle w:val="BookText"/>
        <w:rPr/>
      </w:pPr>
      <w:r>
        <w:rPr>
          <w:rFonts w:ascii="IRNazanin" w:hAnsi="IRNazanin" w:eastAsia="IRNazanin"/>
          <w:color w:val="111111"/>
          <w:sz w:val="28"/>
          <w:sz w:val="28"/>
          <w:szCs w:val="28"/>
          <w:rtl w:val="true"/>
          <w:lang w:bidi="fa-IR"/>
        </w:rPr>
        <w:t>ثم  لیس فیها شیء حتی تبلغ خمسة وثلاثین فاذا بلغت خمسة وثلاثین ففیها بنت لبون ثم لیس  فیها شیء حتی تبلغ خمسة واربعون فاذا بلغت خمسة واربعین ففیها حقة ، فان هذه الصحیحة  فی النصاب الخامس والسادس والسابع مخالف للروایات المتقدمة ومنها غیر هذه الصحیحة  ، فاذاً بین الطائفتین من الروایات معارضة فی موردین</w:t>
      </w:r>
    </w:p>
    <w:p>
      <w:pPr>
        <w:pStyle w:val="BookText"/>
        <w:rPr/>
      </w:pPr>
      <w:r>
        <w:rPr>
          <w:rFonts w:ascii="IRNazanin" w:hAnsi="IRNazanin" w:eastAsia="IRNazanin"/>
          <w:color w:val="111111"/>
          <w:sz w:val="28"/>
          <w:sz w:val="28"/>
          <w:szCs w:val="28"/>
          <w:rtl w:val="true"/>
          <w:lang w:bidi="fa-IR"/>
        </w:rPr>
        <w:t>المورد الاول ان الطائفة الاولی تدل علی ان الابل  اذا بلغت خمسة وعشرین ففیها خمس من الغنم وهذه الطائفة تنص علی ان الابل اذا بلغت  خمسة وعشرین ففیها بنت مخاض فاذاً بین الطائفتین معارضة فی هذا فان الطائفة  الثانیة تدل علی ان الابل اذا وصلت خمسة وعشرین ففیها بنت مخاض اما الطائفة الاولی  تنص علی انها اذا بلغ خمسة وعشرین ففیها خمسة من الغنم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 ان الطائفة الاولی تدل علی ان الابل  اذا وصلت ستة وعشرین ففیها بنت مخاض واما هذه الروایة تدل علی نفی ذلک ثم لیس فیها  شیء حتی تبلغ خمسة وثلاثین فان الطائفة الثانیة تنص علی نفی ذلک واما الطائفة  الاولی تدل علی انه اذا زادت عن خمسه وعشرین وبلغت الابل ستة وعشرین ففیها بنت  مخاض والطائفة الثانیة تدل علی نفی ذلک بقوله ثم لیس فیها شیء حتی تبلغ خمسة  وثلاثین فاذاً بینهما تنافی بالنفی والاثبات فان الطائفة الاولی تثبت الزکاة فی  الستة وعشرین واما الطائفة الثانیة تنفی الزکاة فی الستة وعشرین وایضا بین الطائفة  الاولی والثانیة معارضة فی الخمسة وثلاثین فان الطائفة الثانیة تدل علی ان الابل  اذا بلغت خمسة وثلاثین ففیها ابن لبون واما الطائفة الاولی فتدل علی انه اذا زادت  واحدة علی خمسة وثلاثین بان بلغت ستة وثلاثین ففیها ابن لبون فهذه الطائفة تنافی  الطائفة الثانی بذلک ایضا وکذا بالنسبة الی النصاب السابع فان الطائفة الثانی تدل  اذا بلغت خمسة واربعین ففیها حقة واما الاول اذا ابلغت الستة واربعین ففیها حقة  فیوجد امور لابد من النظر فیها انشاء الله</w:t>
      </w:r>
      <w:bookmarkStart w:id="154" w:name="pg4977_45625"/>
    </w:p>
    <w:p>
      <w:pPr>
        <w:pStyle w:val="Heading2"/>
        <w:numPr>
          <w:ilvl w:val="1"/>
          <w:numId w:val="1"/>
        </w:numPr>
        <w:rPr/>
      </w:pPr>
      <w:bookmarkStart w:id="155" w:name="__RefHeading___Toc307051_774463916"/>
      <w:bookmarkStart w:id="156" w:name="_Toc52"/>
      <w:bookmarkEnd w:id="154"/>
      <w:bookmarkEnd w:id="155"/>
      <w:r>
        <w:rPr>
          <w:rtl w:val="true"/>
        </w:rPr>
        <w:t xml:space="preserve">کتاب الزکاة </w:t>
      </w:r>
      <w:r>
        <w:rPr>
          <w:rtl w:val="true"/>
        </w:rPr>
        <w:t xml:space="preserve">- </w:t>
      </w:r>
      <w:r>
        <w:rPr>
          <w:rtl w:val="true"/>
        </w:rPr>
        <w:t>فصل فی زکاة الانعام بحث الفقه</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 xml:space="preserve">ذکرنا  فی المسالة طائفتین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تدل علی ان نصاب  الابل اذا بلغ خمسة وعشرین ففیه خمسة من الغنم واذا زادت واحدة ففیها بنت مخاض الی  خمسة وثلاثین فان زادت واحدة ففیها ابن لبون وهکذا ، وهذا هو المعروف والمشهور بین  الاصحاب ونسب الخلاف الی ابن ابی عقیل وابن الجنید ولا مدرک لذلک الا صحیحة الفضلاء  وغیرها من الروایات فان الوارد فی صحیحة الفضلاء ان نصاب الابل اذا بلغ خمسة  وعشرین ففیه ابنة مخاض فاذاً هذه الطائفة من الروایات مخالفة للطائفة الاولی فی  ثلاثة موارد</w:t>
      </w:r>
    </w:p>
    <w:p>
      <w:pPr>
        <w:pStyle w:val="BookText"/>
        <w:rPr/>
      </w:pPr>
      <w:r>
        <w:rPr>
          <w:rFonts w:ascii="IRNazanin" w:hAnsi="IRNazanin" w:eastAsia="IRNazanin"/>
          <w:color w:val="111111"/>
          <w:sz w:val="28"/>
          <w:sz w:val="28"/>
          <w:szCs w:val="28"/>
          <w:rtl w:val="true"/>
          <w:lang w:bidi="fa-IR"/>
        </w:rPr>
        <w:t>المورد الاول فی النصاب الخامس  وهو خمسة وعشرین من الابل فمقتضی الطائفة الاولی ان فیها خمسة من الغنم ومقتضی  الطائفة الثانیة ان فیها بنت مخاض فبینهما معارضة</w:t>
      </w:r>
    </w:p>
    <w:p>
      <w:pPr>
        <w:pStyle w:val="BookText"/>
        <w:rPr/>
      </w:pPr>
      <w:r>
        <w:rPr>
          <w:rFonts w:ascii="IRNazanin" w:hAnsi="IRNazanin" w:eastAsia="IRNazanin"/>
          <w:color w:val="111111"/>
          <w:sz w:val="28"/>
          <w:sz w:val="28"/>
          <w:szCs w:val="28"/>
          <w:rtl w:val="true"/>
          <w:lang w:bidi="fa-IR"/>
        </w:rPr>
        <w:t>المورد الثانی ان الطائفة الاولی  تدل اذا زادت واحدة وصارت الابل ستة وعشرین ففیها ابنة مخاض والطائفة الثانیة تنفی  ذلک صارحتا وورد فی الطائفة الثانیة لیس فیها شیء الی ان تبلغ خمسة وثلاثین فالتعارض  بینهما بالنفی والاثبات والطائفة الاولی تثبت هذا النصاب والطائفة الثانیة تنفی  هذا النصاب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 فی النصاب اسادس  خمسة وثلاثین فالطائفة الثانیة تدل علی ان نصاب الابل اذا بلغ خمسة وثلاثین ففیه  ابن لبون واما الطائفة الاولی تدل علی انه اذا زادت واحد علی خمسة وثلاثین وصارت  ستة وثلاثین ففیها ابن لبون وکذا فی خمسة واربعین فان الطائفة الثانیة تدل علی ان  الابل اذا بلغت خمسة واربعین ففیها حقة واما الطائفة الاولی تدل علی انه اذا زادت  واحدة علی خمسة واربعین وصارت ستة واربعین ففیها حقة وهکذا الی ستین فان الطائفة  الثانیة تدل علی ان الابل اذا بلغت ستین ففیها جزعة واما الطائفة الاولی تدل علی  انه اذا زادت واحدة وصارت احدی وستین ففیها جزعة وهکذا ، فاذاً الطائفة الثانیة  تختلف عن الطائفة الاولی فی ثلاثة موارد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المورد الاول فان الطائفة الاولی  تدل علی ان الابل اذا بلغت خمسة وعشرین ففیها خمسة من الغنم هذا هو المعروف  والمشهور بین الاصحاب والطائفة الثانیة تدل علی انه فیها بنت مخاض فتقع المعارضة  بین الطائفتین من الروایات ، الطائفة الاولی اکثرها روایات صحیحة وکذا الحال فی  الطائفة الثانیة وذکر السید الاستاذ قدس سره علی ما فی تقریر بحثه علی انه لابد من  الالتزام بالتقدیر بان کلمة زیادة مضمرة ومقدرة بعد کلمة بلغت فاذا بلغت خمسة  وعشرین وزادت واحدة ففیها بنت مخاض لابد من تقدیر کلمة ، هذا الذی ذکره السید  الاستاذ قدس سره لا یمکن المساعدة علیه  لان سیاق العبارة لا یساعد علی التقدیر الالتزام بالتقدیر ما یساعد سیاق العبارة  یعنی سیاق العبارة یقتضی التقدیر وان لم یکن ظاهر ولکنه یقتضی التقدیر واما فی  المقام فسیاق الکلام لا یقتضی التقدیر بل یقتضی عدمه هذا مضافا الی ان التقدیر  بحاجة الی قرینة ولا یمکن الالتزام به بلا قرینة ولا قرینة علی هذا التقدیر لا فی  نفس هذه الروایات ولا من الخارج فالقرینة علی التقدیر غیر موجودة لا فی نفس هذه  الروایات ولا من الخارج هذا مضافا الی ان الالتزام بالتقدیر لیس من الجمع الدلالی  العرف فلا یمکن الالتزام به فان الالتزام بالتقدیر لیس من الجمع الدلالی العرفی  حتی نلتزم به ونرفع الید عن التعارض فالتعارض بین الطائفتین مستقر ولا یمکن رفع  الید عن هذا التعارض بالالتزام بالتقدیر لان التقدیر لو کان من الجمع الدلالی  العرفی لامکن من ذلک فانه مع امکان الجمع الدلالی العرفی یرتفع التعارض ولم یستقر  فالتعارض بینهما مستقر لابد من الرجوع الی مرجحات باب المعارضة ، والطائفة الثانیة  من هذه الناحیة موافقة للعامة فان العامة یقولون ان الابل اذا بلغت خمسة وعشرین  ففیها بنت مخاض فالطائفة الثانیة موافقة للعامة والطائفة الاولی مخالفة للعامة  ومخالفة العامة من احدی مرجحات باب المعارضة فاذا وقع التعارض بین الروایتین کانت  احداهما مخالفة للعامة والاخری موافقة لهم لابد من تقدیم الاولی علی الثانیة وحمل  الثانیة علی التقیة ان امکن ذلک وسوف نناقش فی الحمل علی التقیة ایضا ، واما اذا  لم یمکن الحمل علی التقیة فتسقطان معا من جهة المعارضة ، فالمرجع هو الاصل العملی  والاصل العملی فی المقام هو اصالة البراءة لا التخییر فان التخییر انما نقول به  اذا علمنا اجمالا بثبوت احدهما بصدور احدی الطائفتین من الروایات فعندئذ لابد من  التخییر ولا یجوز طرح کلیهما معا ولکن لا علم اجمالی بذلک فاذا لم یکن علم اجمالی  فلا مانع من الرجوع الی اصالة البراءة عن وجوب الزکاة وهی خمسة من الغنم کما هو  مقتضی الطائفة الاولی او بنت مخاض کما هو مقتضی الطائفة الثانیة فلا مانع من  التمسک بأصالة البراءة والحکم بعدم وجوب الزکاة</w:t>
      </w:r>
      <w:bookmarkStart w:id="157" w:name="pg4977_45627"/>
    </w:p>
    <w:p>
      <w:pPr>
        <w:pStyle w:val="BookText"/>
        <w:rPr/>
      </w:pPr>
      <w:bookmarkEnd w:id="157"/>
      <w:r>
        <w:rPr>
          <w:rFonts w:ascii="IRNazanin" w:hAnsi="IRNazanin" w:eastAsia="IRNazanin"/>
          <w:color w:val="111111"/>
          <w:sz w:val="28"/>
          <w:sz w:val="28"/>
          <w:szCs w:val="28"/>
          <w:rtl w:val="true"/>
          <w:lang w:bidi="fa-IR"/>
        </w:rPr>
        <w:t>المورد الثانی ان الطائفة الثانیة  تدل علی انه لیس فیها شیء الی ان تبلغ الخمسة وثلاثین بعد ما ذکر اذا بلغت الابل  الی خمسة وعشرین ففیها ابنة مخاض ثم ذکر بعد ذلک لیس فیها شیء الی ان بلغت خمسة  وثلاثین ، واما الطائفة الاولی تدل علی انه اذا زادت واحدة علی خمسة وعشرین وصارت  ستة وعشرین ففیها ابنة مخاض ، فتقع المعارضة بین الطائفة الاولی والثانیة من هذه  الناحیة ایضا فان الاولی تثبت النصاب السادس واما الطائفة الثانیة تفی النصاب  السادس فی البین ولکن اذا امکن الحمل علی التقیة فان الطائفة الثانیة من هذه  الناحیة موافقة للعامة والطائفة الاولی مخالفة للعامة فاذا لابد من تقدیم الطائفة  الاولی علی الثانیة وحمل الطائفة الثانیة علی التقیة اذا امکن ذلک والا فالمرجع هو  اصالة البراءة عن وجوب زکاة ابنة مخاض</w:t>
      </w:r>
    </w:p>
    <w:p>
      <w:pPr>
        <w:pStyle w:val="BookText"/>
        <w:rPr/>
      </w:pPr>
      <w:r>
        <w:rPr>
          <w:rFonts w:ascii="IRNazanin" w:hAnsi="IRNazanin" w:eastAsia="IRNazanin"/>
          <w:color w:val="111111"/>
          <w:sz w:val="28"/>
          <w:sz w:val="28"/>
          <w:szCs w:val="28"/>
          <w:rtl w:val="true"/>
          <w:lang w:bidi="fa-IR"/>
        </w:rPr>
        <w:t xml:space="preserve">واما المورد الثالث وهو ان روایات  الطائفة الثانیة تدل علی ان الابل اذا بلغت خمسة وثالثین ففیها ابن لبون والطائفة  الاولی تدل علی انه اذا صارت ستة وثلاثین ففیها ابن لبون فکل منهما یدل علی تحدید  النصاب فالأولی تحدد النصاب بستة وثلاثین اما الثانیة تحدد النصاب بخمسة وثلاثین  فبینهما معارضة من هذه الناحیة ، وهل یمکن الجمع الدلالی العرفی بینهما او لا یمکن  </w:t>
      </w:r>
      <w:r>
        <w:rPr>
          <w:rFonts w:eastAsia="IRNazanin" w:cs="IRNazanin"/>
          <w:color w:val="111111"/>
          <w:sz w:val="28"/>
          <w:szCs w:val="28"/>
          <w:rtl w:val="true"/>
          <w:lang w:bidi="fa-IR"/>
        </w:rPr>
        <w:t>.</w:t>
      </w:r>
    </w:p>
    <w:p>
      <w:pPr>
        <w:pStyle w:val="Heading2"/>
        <w:numPr>
          <w:ilvl w:val="1"/>
          <w:numId w:val="1"/>
        </w:numPr>
        <w:rPr/>
      </w:pPr>
      <w:bookmarkStart w:id="158" w:name="__RefHeading___Toc307053_774463916"/>
      <w:bookmarkStart w:id="159" w:name="_Toc53"/>
      <w:bookmarkEnd w:id="158"/>
      <w:r>
        <w:rPr>
          <w:rtl w:val="true"/>
        </w:rPr>
        <w:t xml:space="preserve">کتاب الزکاة </w:t>
      </w:r>
      <w:r>
        <w:rPr>
          <w:rtl w:val="true"/>
        </w:rPr>
        <w:t xml:space="preserve">- </w:t>
      </w:r>
      <w:r>
        <w:rPr>
          <w:rtl w:val="true"/>
        </w:rPr>
        <w:t>فصل فی زکاة الانعام الثالث  بحث الفقه</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هناک طائفتین من  الروایات وبینهما معارضة الطائفة الاولی تدل علی ان نصاب الابل اذا بلغ خمسة  وعشرین ففیه خمسة من الغنم ، الطائفة الثانیة تدل علی انه اذا بلغ خمسة وعشرین  ففیه ابنة مخاض وایضا ورد فی الطائفة الثانیة لیس فیها شیء الی ان تبلغ خمسة وثلاثین  فاذا بلغت خمسة وثلاثین ففیها ابن لبون واما الطائفة الاولی تدل علی انه اذا زاد  واحدة علی خمسة وثلاثین ففیها ابن لبون وهکذا بالنسبة الی خمسة واربعین وستین  وخمسة وسبعین وتسعین الی مئة وعشرین فهذه الروایات بالنسبة الی خمسة وعشرین فان  الطائفة الاولی تدل علی ان زکاتها خمسة من الغنم والطائفة الثانیة تدل علی انها  بنت مخاض فتقع المعارضة بینهما وحیث ان الطائفة الثانیة أی فی هذه الفقرة من  الطائفة الثانیة موافقة للعامة ومن اجل ذلک یحمل علی التقیة ویؤخذ بالطائفة الاولی  ، واما بالنسبة الی ستة وعشرین فان الطائفة الاولی تدل علی ان نصاب الابل اذا وصل  الی ستة وعشرین ففیه ابنة مخاض واما الطائفة الثانیة تدل علی انه لیس فیها شیء الی  خمسة وثالثین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ایضا تقع المعارضة بالنسبة  الی النصاب السادس فان الطائفة الاولی تثبت هذا النصاب والطائفة الثانیة تنفیه  فتقع المعارضة بینهما بالنفی والاثبات ولا یمکن الجمع الدلالی العرفی بینهما لان  التعارض بینهما مستقر فان قلنا بالحمل علی التقیة فالطائفة الثانیة موافقة للعامة  والطائفة الاولی مخالفة فتحمل الطائفة الثانیة علی التقیة ونأخذ بالطائفة الاولی ،  واما فی خمسة وثالثین فان الطائفة الثانیة تدل علی ان نصاب الابل اذا صارت خمسة  وثالثین ففیها ابن لبون واما الطائفة الاولی تدل علی انه اذا زادت واحدة علی  الخمسة وثالثین ففیها ابن لبون وکذا الحال فی الخمسة واربعین فان الطائفة الثانیة  تدل علی ان نصاب الابل اذا وصل الی الخمسة واربعین ففیها حقة واما الطائفة الاولی  تدل علی انه اذا زادت واحدة علی الخمسة واربعین ففیها حقة وکذلک بالنسبة الی  الستین فان الطائفة الثانیة تدل علی ان نصاب الابل اذا بلغ الستین ففیه جزعة واما  الطائفة الاولی تدل علی انه اذا زادت واحدة بان صار النصاب واحد وستین ففیه جزعة  واذا وصل الی خمسة وسبعین فالطائفة الثانیة تدل علی انه بلغ خمسة وسبعین ففیه  ابنتا لبون والطائفة الاولی تدل علی انه اذا زادت واحدة بان صار النصاب ستة وسبعین  فیها ابنتا لبون وهکذا بالنسبة الی التسعین والواحد والتسعین ، ففی هذه الموارد  جمیعا الروایة فی الطائفة الثانیة موافقة للعامة والطائفة الاولی مخالفة للعامة  وبینهما معارضة وقد ذکر السید الاستاذ قدس سره علی ما فی تقریر بحثه انه لابد من  تقدیر کلمة زیادة فی الطائفة الثانیة وان کلمة زاد قد سقطة اما من سهو الراوی او  من النساخ او من الکتاب هکذا ذکره السید الاستاذ قدس سره ثم ذکر ومما یکشف ذلک او  یؤیده ما رواه الصدوق فی معانی الأخبار عن  أبیه عن سعد بن عبد الله عن إبراهیم بن هاشم عن حماد بن عیسی مثله إلا أنه قال علی  ما فی بعض النسخ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بلغت خمسا وعشرین ففیها خمس من الغنم ، فاذا زادت  واحدة ففیها ابنة مخاض إلی خمس وثلاثین ، فإن لم یکن عنده ابنة مخاض فابن لبون ذکر  ، فإن زادت علی خمس وثلاثین بواحدة ففیها بنت لبون إلی خمس وأربعین ، فإن زادت  واحده ففیها حقة ، وإنما سمیت حقة لأنها استحقت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فالصدوق روی هذه الروایة مع الزیادة وهذا شاهد علی السقط</w:t>
      </w:r>
    </w:p>
    <w:p>
      <w:pPr>
        <w:pStyle w:val="BookText"/>
        <w:rPr/>
      </w:pPr>
      <w:r>
        <w:rPr>
          <w:rFonts w:ascii="IRNazanin" w:hAnsi="IRNazanin" w:eastAsia="IRNazanin"/>
          <w:color w:val="111111"/>
          <w:sz w:val="28"/>
          <w:sz w:val="28"/>
          <w:szCs w:val="28"/>
          <w:rtl w:val="true"/>
          <w:lang w:bidi="fa-IR"/>
        </w:rPr>
        <w:t>هذا الذی افادة  السید الاستاذ قدس سره لا یمکن المساعدة علیه فان احتمال السقط فی جملة واحدة ممکن  اما فی جمیع هذه الجملات هذا بعید جدا وکذلک الکتاب والنساخ سهو فی الجمیع بعید  جدا ویوجب الاطمئنان بعدم السقط فما ذکره قدس سره لا یمکن المساعدة علیه بل الظن  به مشکل ، واما ما ذکره الصدوق علیه الرحمة فهو مطابق للطائفة الاولی فان الصدوق  روی هذه الروایة مطابقة لصحیحة زرارة وصحیحة ابی بصیر فی الطائفة الاولی فان  الطائفة الاولی اذا بلغ النصاب الی الخمسة وثلاثین فزادت واحدة ففیها ابنة لبون  وان بلغة خمسة واربعین وزادت واحدة ففیها حقة وهکذا ، فما ذکره الصدوق لیس شاهد  علی السقط انما هو موافق للطائفة الاولی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هذا المضمون المحقق  الهمدانی قدس سره استنادا الی روایة الاعمش الا ان هذه الروایة من جهة السند وهی  ضعیفة فلا یمکن الاعتماد علیها ، فالشاهد ان ما ذکره السید من السقط فهو مشکل جدا  ، وعلی هذا فالجمع بین الطائفتین من الروایات فی هذه الفقرات وذکرنا ان الحمل علی  التقیة وان کان مقتضی القاعدة اذا تعارض بین روایتین وکانت احداهما مخالفة للعامة  والاخر موافقة لهم لابد من حمل الموافق علی التقیة والاخذ بالمخالف الا فی المقام  ذلک مستبعد فان فقرة من روایة الطائفة الثانیة موافقة للعامة وفقرة اخری مخالفة  للعامة وکذا فی الطائفة الاولی فان فقرة منها موافقة للعامة وهی الفقرة التی اذا  بلغ نصاب الابل خمسة وعشرین فان الطائفة الاولی والفقرة تدل علی ان زکاته خمسة من  الغنم مع ان رأی العامة بنت مخاض فان الطائفة الثانیة موافقة للعامة وهذه الفقرة  من الطائفة الاولی مخالفة واما الفقرة الخمسة وثلاثین وخمسة واربعین وواحد وستین  موافقة للعامة فروایة واحدة جملة منها موافقة للعامة یحمل علی التقیة وجملة اخری  منها مخالفة للعامة هذا مستبعد جدا فمن اجل ذلک قلنا ان الحمل علی التقیة بعید من  هذه الناحیة باعتبار ان هذه الروایات بحس فقراتها مختلفة فقرة منها مخالفة للعامة  والفقرة الثانیة موافقة للعامة هکذا فمن اجل ذلک یکون الحمل علی التقیة مستبعد فمن  اجل ذلک التعارض بینهما مستقر فیسقطان من جهة المعارضة فالمرجع هو الاصل العملی وذکرنا  ان الاصل العملی عدم وجوب الزکاة فی الخمسة وعشرین وستة وعشرین الا اذا علمنا  اجملا بوجوب الزکاة فی احدهما فاذا علمنا اجملا بذلک لابد من التخییر او دعوی  الاجماع فی المسألة وانه قائم علی وجوب الزکاة فی خمسة وعشرین وحصل لنا الاطمئنان  من هذا الاجماع وانه وصل الینا من زمن الائمة علیهم السلاف فیکون حجة فلابد من  الالتزام بذلک </w:t>
      </w:r>
      <w:r>
        <w:rPr>
          <w:rFonts w:eastAsia="IRNazanin" w:cs="IRNazanin"/>
          <w:color w:val="111111"/>
          <w:sz w:val="28"/>
          <w:szCs w:val="28"/>
          <w:rtl w:val="true"/>
          <w:lang w:bidi="fa-IR"/>
        </w:rPr>
        <w:t>.</w:t>
      </w:r>
      <w:bookmarkStart w:id="160" w:name="pg4977_45630"/>
    </w:p>
    <w:p>
      <w:pPr>
        <w:pStyle w:val="Heading2"/>
        <w:numPr>
          <w:ilvl w:val="1"/>
          <w:numId w:val="1"/>
        </w:numPr>
        <w:rPr/>
      </w:pPr>
      <w:bookmarkStart w:id="161" w:name="__RefHeading___Toc307055_774463916"/>
      <w:bookmarkStart w:id="162" w:name="_Toc54"/>
      <w:bookmarkEnd w:id="160"/>
      <w:bookmarkEnd w:id="161"/>
      <w:r>
        <w:rPr>
          <w:rtl w:val="true"/>
        </w:rPr>
        <w:t xml:space="preserve">کتاب الزکاة </w:t>
      </w:r>
      <w:r>
        <w:rPr>
          <w:rtl w:val="true"/>
        </w:rPr>
        <w:t xml:space="preserve">- </w:t>
      </w:r>
      <w:r>
        <w:rPr>
          <w:rtl w:val="true"/>
        </w:rPr>
        <w:t>فصل فی زکاة الانعام الثالث  بحث الفقه</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ما ذکرناه من  الالتفات بحمل الطائفة الاولی علی التقیة بالنسبة الی الفقرات الاتیة من خمسة  وثلاثین الی اخر النصاب وحمل الطائفة الثانیة علی التقیة فی النصاب الخامس أی خمسة  وعشرین وذکرنا ان هذا الحمل مستبعد باعتبار ان روایة واحدة لا یمکن جملة منها  محمولة علی التقیة وجملة اخری محمولة لبیان الحکم الواقعی ، ولکن هذا الاستبعاد  یمکن رفعه فان بیان زکاة الابل کل نصاب لیس فی مجلس واحد من النصاب الاول الی  النصاب الثانی عشر طبعا یکون فی او قات متعددة وفی مجالس متعددة او فی اسئلة  متعددة وعلی هذا فلا مانع من الحمل علی التقیة فان الطائفة الثانیة کصحیحة الفضلاء  ونحوها محمولة علی التقیة فی النصاب الخامس والعشرین فأنها تدل علی ان عدد الابل  اذا وصل خمسة وعشرین ففیه ابنة مخاض ، واما الطائفة الاولی تدل علی ان عدد الابل  اذا وصل خمسة وعشرین ففیه خمسة من الغنم فالطائفة الثانیة موافقة للعامة فلا بأس  بحملها علی التقیة فی هذا المورد لا مانع منه بعد ما لا یمکن الجمع الدلالی العرفی  بینهما والتعارض مستقر بینهما ولا ترجیح فی البین الا مخالفة العامة وموافقتها ،  فأما فی سائر النصب من خمسة وثلاثین وخمسة واربعین الی اخر نصاب فالطائفة الاولی  موافقة للعامة فان الطائفة الاولی تدل علی انه ان زادت واحدة علی خمسة وثلاثین  ففیها ابنة لبون وان زادت واحدة بعد خمسة واربعین ففیها حقة وهکذا وهذه الروایات  موافقة للعامة واما الطائفة الثانیة تدل علی ان عدد الابل اذا وصل الی خمسة  وثلاثین ففیها ابن لبون واذا وصل الی خمسة واربعین ففیها حقة ولیس فیها شیء الی ان  تصل الی الستین ، فلا مانع من حمل الطائفة الاولی علی التقیة وحمل الطائفة الثانیة  علی خلاف العامة ومخالفة لهم وهی التی نأخذ بها ونحمل الطائفة الثانیة علی التقیة</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مئة و احدی وعشرین وفیها فی کل خمسین حقة وفی کل  اربعین بنت لبون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صحیحة زرارة تنص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زادت علی العشرین والمئة واحدة ففی کل  خمسین حقة وفی کل اربعین ابنة لبون</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تنص علی ذلک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زادت واحدة علی عشرین ومئة ففی کل  خمسین حقة وفی کل اربعین ابنة لبون</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فهاتان الصحیحتان تنصان علی ان عدد الابل اذا زاد علی المئة وعشرین ففی کل خمسین  حقة وفی کل اربعین ابنة لبون فالشارع جعل نصابین لذلک احدهما خمسین والاخر اربعین  ومن الواضح ان جعل النصابین من الشارع لا یکون جزافا فلا محال یکون مبنی علی نکته  تبرر ذلک وتلک النکتة هی مراعات حق الفقراء فان عدد الابل اذا زاد علی المئة  وعشرین وما فوق فالشارع جعل نصابین مراعات لحق الفقراء واما اذا جعل نصاب واحد  کالخمسین او کالأربعین ففیه مراعات لحق الملاک فقد یکون تضیع لحق الفقراء فان عدد  الابل اذا وصل الی مئة وستین فاذا حسب خمسین فالعشرة زائدة ومعناه ان زکاة العشرة  لا تدفع الی الفقیر واما اذا حسب اربعین فلا زیادة فی البین فان الاربعین عاد  لجمیع الاعداد فقد یکون خمسین عادا للجمیع وقد یکون اربعین عادا للجمیع وقد یکون  کلاهما کما اذا کان عدد الابل مئتین فکل منهما عادُ للجمیع فاذا حسب خمسین فأربعة  حقة واما اذا حسب اربعین فخمسة ابنة لبون ، وقد یکون احدهما عاد دون الاخر کما اذا  کان مئة وستین فأربعین عاد للجمیع واما خمسین فلا یکون عادا وقد یکون احدهما  مستوعب لأکثر العدد والاخر مستوعب لأقل العدد کما اذا کان عدد الابل مئة وسبعین  فاذا حسب خمسین بقی عشرین واذا حسب اربعین بقی عشرة فاذاً حساب الاربعین عاد لأکثر  الاعداد ومستوعب لأکثرها فمن اجل ذلک یتعین کل نصاب اذا کان عادا للجمیع فهو متعین  دون الاخر واذا کان کل منهما عاد للجمیع فالمکلف مخیر بینهما واما اذا کان احدهما  مستوعبا لأکثر الاعداد دون الاخر فیتعین الاخذ بالأکثر استیعابا مراعات لحق  الفقراء ، واما التلفیق فأیضا لا مانع منه بل هو متعین اذا کان مستوعب للجمیع کما  اذا فرضنا عدد الابل بلغ مئتین وثمانین فعندئذ التلفیق بین النصابین عاد للجمیع مع  کل واحد منهما لا یکون عادا للجمیع لکن التلفیق عاد للجمیع ففی مثل ذلک تعین  التلفیق وقد یقال کما قیل ان بین صحیحة زرارة وصحیحة الفضلاء وصحیحة ابی بصیر  وصحیحة الحجاج بینهما معارضة فان صحیحة زرارة اقتصر علی نصاب واحد وهو خمسین وکذلک  صحیحة الفضلاء اقتصرت علی نصاب واحد وهو خمسین ، واما صحیحة ابی بصیر بین کلا  الحسابین وکذا صحیحة ابن الحجاج بین کلا الحسابین ومن الواضح انه لا یجوز تخصیص  العام بغیر مورده ومورد العام هو المتیقن والمفروض ان مورد الخمسین فی صحیحة زرارة  هو المئة والواحد والعشرین وکذا الحال فی صحیحة الفضلاء فان مورد الخمسین مئة  وواحد وعشرین فلا یمکن تخصیص هذا النصاب بإخراج مورده عنه فعندئذ تقع المعارضة بین  هاتین الصحیحتین وبین صحیحة ابی بصیر وصحیحة الحجاج وفی صحیحة زرارة ذکر کلا  الحسابین فاذا زادت علی العشرین والمئة واحدة ففی کل خمسین حقة وفی کل اربعین ابنة  لبون وفی صحیحة ابی بصیر اقتصر علی واحد فاذا کثرت الابل ففی کل خمسین حقة وکذا فی  صحیحة الحجاج عن ابی عبد لله علیه السلام الی ان قال فاذا کثرت الابل ففی کل خمسین  حقة اقتصر علی نصاب واحد فیقع المعارضة بینهم تارة بالعدد واخر بحسب مورد هاتین  الصحیحتین أی صحیحة ابی بصیر وصحیحة الحجاج فان موردهما مئة وواحد وعشرین فلا یمکن  تخصیصهما بغیر موردهما فهل یمکن ذلک او لا ؟</w:t>
      </w:r>
      <w:bookmarkStart w:id="163" w:name="pg4977_45632"/>
    </w:p>
    <w:p>
      <w:pPr>
        <w:pStyle w:val="Heading2"/>
        <w:numPr>
          <w:ilvl w:val="1"/>
          <w:numId w:val="1"/>
        </w:numPr>
        <w:rPr/>
      </w:pPr>
      <w:bookmarkStart w:id="164" w:name="__RefHeading___Toc307057_774463916"/>
      <w:bookmarkStart w:id="165" w:name="_Toc55"/>
      <w:bookmarkEnd w:id="163"/>
      <w:bookmarkEnd w:id="164"/>
      <w:r>
        <w:rPr>
          <w:rtl w:val="true"/>
        </w:rPr>
        <w:t xml:space="preserve">کتاب الزکاة </w:t>
      </w:r>
      <w:r>
        <w:rPr>
          <w:rtl w:val="true"/>
        </w:rPr>
        <w:t xml:space="preserve">- </w:t>
      </w:r>
      <w:r>
        <w:rPr>
          <w:rtl w:val="true"/>
        </w:rPr>
        <w:t>فصل فی زکاة الانعام الثالث  بحث الفقه</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هنا طائفتین من الروایات  فالطائفة الاولی المتمثلة بصحیحة زرارة وصحیحة الفضلاء قد ورد فیهما اذا زاد عدد  الابل علی المئة والعشرین واحد ففی کل خمسین حقة وفی کل اربعین بنت لبون، هکذا  ورد فی صحیحة زرارة وفی صحیحة الفضلاء فی الطائفة الاولی، وقد ورد فی الطائفة  الثانیة کصحیحة ابی بصیر وصحیحة الحجاج بالنصب الثانی عشر اذا کثرت الابل ففی کل  خمسین حقة، اقتصر علی نصاب واحد وهو الخمسین ففی کل خمسین حقة ومقتضی اطلاق هذه  الطائفة ان لهذا النصاب نصاب واحد وهو خمسین وبإطلاقها ینفی نصاب اخر فان الامام  علیه السلام فی مقام البیان وذکر نصاب واحد وسکت عن الاخر وسکوت الامام اذا کان فی  مقام البیان منشئ لسقوط الثبوت الاطلاق فاذاً هذه الطائفة وهی صحیحة ابی بصیر  وصحیحة الحجاج هذه الطائفة تدل بإطلاقها علی نفی نصاب اخر وهل تصلح ان تعارض  الطائفة الاولی التی تدل علی نصابین ففی کل خمسین حقة وفی کل اربعین بنت لبون، لا  یصلح هذه الطائفة ان تعارض الطائفة الاولی فان الاطلاق الناشئ من سکوت المولی فی  مقام البیان من اضعف الدلالات یقدم علیها کل دلالة مستندة الی اللفظ فالإطلاق تارة  مستند الی مقدمات الحکمة وهو اقوی من الاطلاق الناشئ من سکوت المولی فی مقام  البیان والطائفة الاولی ناصه فی نصاب اخر صرح فی کل خمسین حقة وفی کل اربعین ابنة  لبون فلابد من رفع الید عن اطلاق الطائفة الثانیة وتقیده بالنصاب الاخر وهو کل  اربعین بنت لبون فاذاً نصاب الثانی عشر نصاب کلی واما بخلاف سائر النصب فان فی  خمسة الابل شاة وفی العشرة شاتین وفی خمسة عشر ثلاث شیاه وفی العشرین اربعة وفی  الخمسة وعشرین خمسة وهکذا، فالنصاب نصاب شخصی لا ینطبق علی غیره واما النصاب  الثانی عشر فهو کلی وفی کل خمسین حقة وفی کل اربعین بنت لبون وعلی هذا من احد  افراد هذا النصاب اذا زاد عدد الابل علی المئة وعشرین بواحد فهذا من احد افراد هذا  النصاب ولیس هذا مورد هذا النصاب مورده المختص بل هو من احد افراده لان المراد من  الواحد زاد عدد الابل علی المئة وعشرین واحده فقط أی لا بشرط لیس الواحد بشرط لا،  بل ورد فی صحیحة ابی بصیر وصحیحة الحجاج ورد بوضوح اذا کثرة الابل لم یرد انه اذا  زاد عدد الابل علی المئة وعشرین بواحدة بل الوارد فی هاتین الصحیحتین اذا کثرت  الابل والکثرة جامع بین جمیع هذه الافراد ومن افراده مئة وواحد وعشرین ومنه مئتین  ومنه مئة وخمسین ومنه مئة وسبعین وهکذا اذا کثرة الابل یصدق علی جمیع هذه المراتب  فالموضوع هو الجامع فلا مانع من تخصیص الخمسین بغیر المئة وواحد وعشرین فأنها لیس  مورده المختص حتی یقال ان تخصیص العام بغیر مورده غیر جائز بل هو من افراد العام  ولا مانع من تخصیص العام ببعض افراده دون الاخر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مجموع هذه الروایات  ان عدد الابل اذا زاد علی المئة وعشرین له نصابان ففی کل خمسین حقة وفی کل اربعین  بنت لبون والامام علیه السلام فی مقام البیان وذکر نصابین بدون التقید بالتخییر  فان المکلف مخیر بینهما اذ لم یأتی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تدل علی التخییر ولم یقید بالتقارن  بینهما ولا بعدم التلفیق فلم یقید بشیء من هذه القیود فکلام المولی مطلق وتطبیق  هذا الکلام بید المکلف فان الامام علیه السلام بین بنحو الکبری الکلیة ففی کل خمسی  حقة وفی کل اربعین بنت لبون وهما من القضایا الکلیة بین ذلک بدون أی قید وتطبیق  هذه الصغری علی مصادیقها بید المکلف وعلی هذا فاذا کان احد النصابین مستوعب لتمام  العدد دون النصاب الاخر فهو متعین فاذاً للمکلف تطبیق هذه الکبری علی هذا النصاب  فان التخییر مطلقا لم یثبت ولا دلیل علیه واما الجمع بینهما فأیضا لا دلیل علیه بل  الدلیل علی الخلاف موجود فان الجمع بینهما قد یستلزم ان یزکی المال الواحد فی سنة  واحدة مرتین وهذا مما لا یمکن الالتزام به فعندئذ التطبیق بید المکلف فاذا کان احد  النصابین مستوعب لتمام العدد کما اذا کان عنده مئة وخمسین وهو مستوعب لکل خمسین  حقة فهو مستوعب لتمام العدد او اذا کان عنده مئة وستین فهو مستوعب للنصاب الثانی  ولتمام العدد دون النصاب الاول فاذا للمکلف تطبیق هذا النصاب وهو بید المکلف وهو  مخیر فی تطبیق النصاب الاولی وتطبیق النصاب الثانی فاذا کان النصاب الاول مستوعب  فیتعین علیه تطبیقه واذا کان النصاب الثانی مستوعب لتمام العدد فیتعین علیه تطبیقه  واذا کان کل منهما مستوعب لتمام العدد فهو مخیر کما اذا بلغ عدد الابل مئتین فکل  من النصابین مستوعب لتمام العدد فهو مخیر تطبیق نصاب الخمسین وبین تطبیق نصاب  الاربعین وکذلک اذا کان کلا النصابین بنحو التلفیق مستوعبا لتمام العدد فعندئذ  یتعین علی المکلف التلفیق کما اذا کان عنده مئة وسبعین او مئة وتسعین فانه اذا طبق  خمسین واحد مع ثلاث من الاربعین مستوعب لتمام العدد فالتلفیق بینهم یکون مستوعب  فیتعین علیه ذلک مضافا الی ان کلام المولی مطلق ولم یقید بعدم التلفیق فاذا یتعین  علی المکلف التلفیق اذا کان مستوعب لتمام العدد ویمکن الاستدلال علی ذلک بذیل  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زادت واحدة علی عشرین ومئة ففی کل  خمسین حقة وفی کل اربعین ابنة لبون ثم ترجع الابل الی اسنانها من الرباعیة ولیس  علی النیف شیء ولا علی الکسور شیء</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الذیل یدل علی انه لیس علی النیف زکاة کما ان الکسور واضح لیس علی نصف  الابل او ربعه زکاة واما علی النیفی وهو بین العقدین وهذا یدل علی ان التلفیق اذا  کان مستوعبا لتمام العقود فان المستثنی لیس هو العقود المستثنی هو النیف بین  العقود، فاذا کان التلفیق مستوعبا لتمام العدد فیجب علیه ذلک ویتعین هذا کله  بالنسبة الی الروایات الواردة فی المقام </w:t>
      </w:r>
      <w:r>
        <w:rPr>
          <w:rFonts w:eastAsia="IRNazanin" w:cs="IRNazanin"/>
          <w:color w:val="111111"/>
          <w:sz w:val="28"/>
          <w:szCs w:val="28"/>
          <w:rtl w:val="true"/>
          <w:lang w:bidi="fa-IR"/>
        </w:rPr>
        <w:t>.</w:t>
      </w:r>
      <w:bookmarkStart w:id="166" w:name="pg4977_45634"/>
    </w:p>
    <w:p>
      <w:pPr>
        <w:pStyle w:val="Heading2"/>
        <w:numPr>
          <w:ilvl w:val="1"/>
          <w:numId w:val="1"/>
        </w:numPr>
        <w:rPr/>
      </w:pPr>
      <w:bookmarkStart w:id="167" w:name="__RefHeading___Toc307059_774463916"/>
      <w:bookmarkStart w:id="168" w:name="_Toc56"/>
      <w:bookmarkEnd w:id="166"/>
      <w:bookmarkEnd w:id="167"/>
      <w:r>
        <w:rPr>
          <w:rtl w:val="true"/>
        </w:rPr>
        <w:t xml:space="preserve">کتاب الزکاة </w:t>
      </w:r>
      <w:r>
        <w:rPr>
          <w:rtl w:val="true"/>
        </w:rPr>
        <w:t xml:space="preserve">- </w:t>
      </w:r>
      <w:r>
        <w:rPr>
          <w:rtl w:val="true"/>
        </w:rPr>
        <w:t>فصل فی زکاة الانعام الثالث  بحث الفقه</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ذکرنا  ان الشارع جعل فی النصاب الثانی عشر للابل ضابطین، اذا زاد عدد الابل علی المئة  والعشرین ففی کل خمسین حقة وفی کل اربعین بنت لبون، جعل ضابطین والامام علیه  السلام بین کل من الضابطین بنحو الکبری الکلیة والقضیة الحقیقیة ولم ینصب قرینة  علی التخییر فان لا یکون هنا ما یدل علی ان المکلف مخیر بینهما وان الواجب هو  الجامع بینهما لیس هنا شیء یدل علی ذلک وکذلک لم ینصب ما یدل علی الجمع بینهما  وکذلک لم ینصب ما یدل علی عدم التلفیق بینهما فالشارع اوکل کل ذلک فی مقام التطبیق  للمکلف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نکتة ان الشارع جعل ضابطین فی هذا  النصاب فبطبیعة الحال نکتة ذلک هی مراعات حق الفقراء اذ لم یکن جعل الضابطین جزافا  من المولی فبطبیعة الحال یکون مبنی علی نکتة وهی مراعات حق الفقراء وعلی هذا  فالمکلف فی مقام الامتثال وفی مقام التطبیق لیس مخیرا بین تطبیق الضابط الاول او  الثانی لان لیس مخیر بینهما عقلا ولا التخییر الشرعی ثابت فان التخییر العقلی قد  یؤدی الی تضیع حق الفقراء فمن اجل ذلک علی المکلف مراعات حق الفقراء فحینئذ ان کان  احد الضابطین مستوعب لتمام العدد دون الاخر کما اذا کان عنده مئة وستین فان احد  الضابطین وهو الاربعین مستوعبا لتمام العدد واما الضابط الاول وهو الخمسین لا  یستوعب تمام العدد فیتعین علیه تطبیق الضابط الثانی وهو الاربعین لمراعات حق  الفقراء واذا کان کل منهما مستوعبا لتمام العدد کالمئتین فهو مخیر عقلا بین تطبیق  الضابط الاول وهو الخمسین وبین الثانی وهو الاربعین واما المع بینهما فهو غیر جائز  فان لازم الجمع ان یزکی ماله فی السنة مرتین وهو غیر جائز فان کل مال لا یزکی الا  مرة واحد، وکذا اذا کان مستوعبا کلاهما بالتلفیق فحینئذ یجب علی المکلف التلفیق  بتطبیق کلا الضابطین ملفقا کما اذا کان عنده مئة وسبعین فانه بالتلفیق یستوعب کلا  الضابطین بتمام العدد فانه یطبق خمسین وبقی عنه ثمانین یطبق علیه اربعین مرتین  فیکون مستوعب لتمام العدد واما اذا لم یکن التطبیق مستوعبا لتمام العدد فلابد من  مراعات أی الضابطین یکون مستوعبا لأکثر العدد فهو متعین کما اذا کان عنده مئة  وتسعین فانه بالتلفیق لا یمکن لابد مراعات اختیار ما هو اکثر استیعابا للعدد ویدل  علی ذلک قوله علیه السلام فی ذیل 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 النیف شیء ولا علی الکسور</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النیف هو بین العقدین فلا یشمل العقود فالنتیجة انه لابد علی المکلف من مراعات  حق الفقراء فی التطبیق وفی مرحلة الامتثال</w:t>
      </w:r>
    </w:p>
    <w:p>
      <w:pPr>
        <w:pStyle w:val="BookText"/>
        <w:rPr/>
      </w:pPr>
      <w:r>
        <w:rPr>
          <w:rFonts w:ascii="IRNazanin" w:hAnsi="IRNazanin" w:eastAsia="IRNazanin"/>
          <w:color w:val="111111"/>
          <w:sz w:val="28"/>
          <w:sz w:val="28"/>
          <w:szCs w:val="28"/>
          <w:rtl w:val="true"/>
          <w:lang w:bidi="fa-IR"/>
        </w:rPr>
        <w:t xml:space="preserve">ثم  بعد ذلک ذکر الماتن قدس سره فی النصاب السادس وذکر فی  هذا النصاب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الاول ان ابن لبون بدلا عن بنت مخاض طولا فیکون  ابن لبون فی طول ابنة مخاض اذا لم یکن عند المکلف بنت مخاض فوظیفته ابن لبون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الروایات فان لم تکن عنده بنت مخاض فابن لبون القول الثانی ان ابن لبون  فی عرض بنت مخاض والبدلیة عرضیة لیست طولیة القول الثالث اذا لم یکن عند المکلف لا  بنت مخاض ولا ابن لبون فهل هو مخیر فی شراء أی منهما شاء او انه یجب علیه شراء بنت  مخاض، ذکر الماتن قدس سره انه مخیر فی شراء ایهم شاء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الاول فهو مطابق لظاهر  صحیحة ابی بصیر وصحیحة محمد بن علی بن الحسین بإسناده عن عمر بن أذینة،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زادت واحدة ففیها ابنة مخاض الی خمسة وثلاثین فان  لم یکن عنده ابنت مخاض فابن لبون ذکر</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الشرطیة ظاهرة فی الطولیة وان وظیفته دفع ابن لبون بعد ان لا یکون عنده بنت  مخاض، فظاهر الصحیحة هو القضیة الشرطیة وترتب الجزاء علی الشرط وکذلک الحال فی  صحیحة محمد بن الحسن بإسناده عن سعد، عن أحمد بن محمد، عن عبد الرحمان بن أبی نجران، عن عاصم بن حمید، والحسین بن سعید، عن النضر بن سوید، عن عاصم بن حمید، عن أبی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خمسة وعشرین ففیها خمسة من الغنم فاذا زادت واحدة ففیها ابنة مخاض الی الخمسة  وثلاثین فان لم یکن ابنة مخاض فابن لبون ذکر</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ذلک فمقتضی هاتین الصحیحتین ان البدلیة طولیة  فاذا لم یکن عند المکلف ابنة مخاض فوظیفته ابن لبون واما اذا کانت عنده ابنة مخاض  فوظیفته ابنت مخاض ودفعها بعنوان الزکاة ومن هنا یظهر ان القول بان القول ان ابن  لبون فی عرض بنت مخاض وان البدلیة عرضیة لا یمکن الالتزام بهذا القول لأنه مخالف  لظاهر هاتین الصحیحتین ظاهر القضیة الشرطیة، ودعوی ان الشرط صوری لیس حقیقی  والقضیة الشرطیة قضیة صوریة ولیس قضیة شرطیة واقعیة لکی تدل علی المفهوم وعلی ترتب  الجزاء علی الشرط بل هی قضیة شرطیة صوریة ولا تدل علی الطولیة</w:t>
      </w:r>
    </w:p>
    <w:p>
      <w:pPr>
        <w:pStyle w:val="BookText"/>
        <w:rPr/>
      </w:pPr>
      <w:r>
        <w:rPr>
          <w:rFonts w:ascii="IRNazanin" w:hAnsi="IRNazanin" w:eastAsia="IRNazanin"/>
          <w:color w:val="111111"/>
          <w:sz w:val="28"/>
          <w:sz w:val="28"/>
          <w:szCs w:val="28"/>
          <w:rtl w:val="true"/>
          <w:lang w:bidi="fa-IR"/>
        </w:rPr>
        <w:t>هذه الدعوی مدفوعة بان هذه  الدعوی بحاجة الی عنایة زائدة ثبوتا واثباتا أی بحاجة الی قرینة ولا قرینة لا فی  نفس هذه الصحاح ولا من الخارج فاذاً لابد من الاخذ بظاهر هذه الصحاح، وهل تشمل  هاتین الصحیحتین ما اذا لم یکن عند المکلف ابنة مخاض ولکنه متمکن من شرائها فهل  یجب علیه شرائها ولا تصل النوبة الی ابن لبون او لا یجب، ظاهر الصحیحتین انه غیر  واجب فان فی الصحیحتین جعل الشرط عدم وجود بنت المخاض عند المکلف اما انه متمکن من  الشراء او لیس بمتمکن فعدم وجود بنت المخاض بنحو صرف الوجود یکفی فی الانتقال الی  ابن لبون سواء کان متمکن من الشراء او لا وظاهر الصحیحتین ان عدم وجود بنت المخاض  یکفی فی الانتقال الی ابن لبون وان کان متمکن من الشراء، ان هذا القید بحاجة الی  قرینة ولا قرینة علی اعتبار هذا القید فالنتیجة ان القول الثانی لا یمکن المساعدة  علیه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القول الثالث وهو اذا لم یکن عند  المکلف لا بنت مخاض ولا ابن لبون فهل یجب علیه شراء بنت مخاض او هو مخیر بین شراء  بین شراء بنت مخاض وابن لبون، الظاهر هو التخییر لان هذه الصورة غیر مشمولة  للروایات لا لصحیحة زرارة ولا لصحیحة ابی بصیر فانهما ما اذا لم یکن عنده بنت مخاض  وکان عنده ابن لبون فعندئذ وظیفته ابن لبون واذا لم یکن عنده شیء منهما لا بنت  مخاض ولا ابن لبون فعندئذ وظیفته الشراء فهل یجب شراء بنت مخاض او یجب علیه شراء  ابن لبون او هو مخیر، الظاهر انه لا دلیل علی تعیین وجوب شراء بنت مخاض الظاهر هو  التخییر والواجب هو الجامع بینهما </w:t>
      </w:r>
      <w:r>
        <w:rPr>
          <w:rFonts w:eastAsia="IRNazanin" w:cs="IRNazanin"/>
          <w:color w:val="111111"/>
          <w:sz w:val="28"/>
          <w:szCs w:val="28"/>
          <w:rtl w:val="true"/>
          <w:lang w:bidi="fa-IR"/>
        </w:rPr>
        <w:t>.</w:t>
      </w:r>
      <w:bookmarkStart w:id="169" w:name="pg4977_45637"/>
    </w:p>
    <w:p>
      <w:pPr>
        <w:pStyle w:val="Heading2"/>
        <w:numPr>
          <w:ilvl w:val="1"/>
          <w:numId w:val="1"/>
        </w:numPr>
        <w:rPr/>
      </w:pPr>
      <w:bookmarkStart w:id="170" w:name="__RefHeading___Toc307061_774463916"/>
      <w:bookmarkStart w:id="171" w:name="_Toc57"/>
      <w:bookmarkEnd w:id="169"/>
      <w:bookmarkEnd w:id="170"/>
      <w:r>
        <w:rPr>
          <w:rtl w:val="true"/>
        </w:rPr>
        <w:t xml:space="preserve">کتاب الزکاة </w:t>
      </w:r>
      <w:r>
        <w:rPr>
          <w:rtl w:val="true"/>
        </w:rPr>
        <w:t xml:space="preserve">- </w:t>
      </w:r>
      <w:r>
        <w:rPr>
          <w:rtl w:val="true"/>
        </w:rPr>
        <w:t>فصل فی زکاة الانعام الثالث  بحث الفقه</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انه ورد فی الروایات الثلاث  صحیحتی زرارة وصحیحة ابی بصیر ورد اذا لم یکن عند المکلف بنت مخاض یجزی ابن لبون  الوارد فی هذه الروایات هذه القضیة الشرطیة ومقتضی هذه القضیة الشرطیة ان اجزاء  ابن لبون فی طول بنت المخاض فاذا لم تکن عنده بنت مخاض فوظیفته ابن لبون فهو فی  طوله ومترتب علیه کترتب الجزاء علی الشرط فاذاً هذه القضیة الشرطیة تدل بمنطوقها  علی ان وجوب دفع ابن لبون مترتب علی عدم وجود بنت المخاض عنده وبالمفهوم یدل علی  انه اذا کانت عنده بنت مخاض فلا یجزی ابن لبون ودعوی ان هذا الشرط شرط صوری وهذه  القضیة قضیة شرطیة صورةً ولیست واقعیة لو سلمنا ان هذه القضیة الشرطیة صوریة وهذا  الشرط صوری لیس شرط واقعی لو سلمنا ذلک والا فهی بحاجة الی قرینة ولا قرینة علی  ذلک فظاهر الروایات ان هذه القضیة قضیة واقعیة وهذا الشرط شرط واقعی لو سلمنا ذلک  فلا شبهة فی ان هذه القضیة الشرطیة تدل علی المنطوق غایة الامر انها لا تدل علی  المفهوم اذا لم تکن قضیة شرطیة واقعیة فلا تدل علی المفهوم واما دلالتها علی  المطوق فلا شبهة فی ذلک، والمفروض ان مطوق هذه القضیة هو ان من لم تکن عنه بنت  مخاض فوظیفته ابن لبون کان لها مفهوم او لم یکن لها مفهوم فمنطوقها فی المقام یکفی  فان مطوق هذه القضیة وجوب ابن لبون عند عدم وجود بنت المخاض عنده فاذاً یکفی دلالة  هذه القضیة علی ان ابن لبون فی طول بنت المخاض والبدلیة طولیة ولا دلیل علی ان ابن  لبون فی عرض بنت المخاض حتی لو قلنا بان هذه القضیة الشرطیة لا مفهوم لها ولیست  قضیة شرطیة واقعیة مع ذلک لا دلیل علی ان بدلیة ابن لبون فی عرض بنت المخاض فان  هذه القضیة لا تدل علی ذلک، هذه القضیة الشرطیة موجودة فیها لا تدل علی ذلک</w:t>
      </w:r>
    </w:p>
    <w:p>
      <w:pPr>
        <w:pStyle w:val="BookText"/>
        <w:rPr/>
      </w:pPr>
      <w:r>
        <w:rPr>
          <w:rFonts w:ascii="IRNazanin" w:hAnsi="IRNazanin" w:eastAsia="IRNazanin"/>
          <w:color w:val="111111"/>
          <w:sz w:val="28"/>
          <w:sz w:val="28"/>
          <w:szCs w:val="28"/>
          <w:rtl w:val="true"/>
          <w:lang w:bidi="fa-IR"/>
        </w:rPr>
        <w:t>واما اذا لم تکن عنده بنت مخاض  وهو متمکن من شرائها او متمکن من دفع قیمتها بناءً علی ان دفع القیمة یکفی فان  المکلف مخیر بان تدفع نفس العین للفقیر وبین ان یدفع قیمة العین الی الفقیر فاذا  لم تکن عنده بنت مخاض فیکفی ان یعطی قیمة بنت مخاض الی الفقیر او یشتری اذا کان  متمکن فهل تشمل هذه الروایات هذه الصورة یعنی لا تصل النوبة الی ابن لبون فاذا کان  متمکن من شراء بنت مخاض یجب علیه الشراء او کان متمکن من دفع قیمتها یجب علیه دفع  قیمتها فلا تصل النوبة الی ابن لبون</w:t>
      </w:r>
    </w:p>
    <w:p>
      <w:pPr>
        <w:pStyle w:val="BookText"/>
        <w:rPr/>
      </w:pPr>
      <w:r>
        <w:rPr>
          <w:rFonts w:ascii="IRNazanin" w:hAnsi="IRNazanin" w:eastAsia="IRNazanin"/>
          <w:color w:val="111111"/>
          <w:sz w:val="28"/>
          <w:sz w:val="28"/>
          <w:szCs w:val="28"/>
          <w:rtl w:val="true"/>
          <w:lang w:bidi="fa-IR"/>
        </w:rPr>
        <w:t>الظاهر  ان هذه الروایات لا تشمل هذه الصورة لان هذه الروایات تدل علی ان من لم تکن عنده  بنت مخاض بصرف الوجود فوظیفته ابن لبون سواء اکان متمکن من دفع قیمتها او لا وسواء  کان متمکن من شراء بنت مخاض او لا فان مقتضی اطلاق هذه الروایات ان من لم تکن عنده  بنت مخاض بنحو صرف الوجود وظیفته ابن لبون سواء کان متمکن من شراء بنت مخاض او لم  یتمکن وسواء اکان متمکن من دفع القیمة ام لا، فوظیفته علی کلا التقدیرین ابن لبون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عنده شیء منهما  فهل وظیفته التخییر هو مخیر فی شراء أی منهما شاء او ان وظیفته وجوب شراء بنت مخاض، الظاهر فی هذا الفرض المکلف مخیر بین دفع قیمة ابن لبون او قیمة بنت المخاض وبین  الشراء بنت مخاض فلا طولیة فی الشراء ولا یکون شراء ابن لبون فی طول شراء بنت مخاض  فان الروایات مختصة بمن لم تکن عنده بنت مخاض وکان عنده ابن لبون الروایات مختصة  بهذه الصورة فلا تشمل ما اذا لم یکن عنده لا ابن لبون ولا بنت مخاض لا تشمل هذه  الصورة فمقتضی القاعدة فی هذه الصورة المکلف مخیر بین دفع أی منهما کانت او شراء  بنت مخاض او ابن لبون فلا دلیل علی ترجیح شراء بنت مخاض علی شراء ابن لبون ولا  بالعکس</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البقر  فنصابان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وفیها تبیع أو تبیعة وهو ما دخل فی السنة الثانیة  </w:t>
      </w:r>
      <w:r>
        <w:rPr>
          <w:rStyle w:val="FootnoteAnchor"/>
          <w:rtl w:val="true"/>
        </w:rPr>
        <w:footnoteReference w:id="101"/>
      </w:r>
      <w:r>
        <w:rPr>
          <w:rFonts w:ascii="IRNazanin" w:hAnsi="IRNazanin" w:eastAsia="IRNazanin"/>
          <w:color w:val="111111"/>
          <w:sz w:val="28"/>
          <w:sz w:val="28"/>
          <w:szCs w:val="28"/>
          <w:rtl w:val="true"/>
          <w:lang w:bidi="fa-IR"/>
        </w:rPr>
        <w:t>،  المعروف والمشهور بین الاصحاب ان المکلف مخیر بین ان یدفع تبیع او یدفع او تبیعة  والتبیع ما دخل فی السنة الثانیة بعد اکمال السنة الاولی وکذا التبیعة هذا هو  المعروف والمشهور بین الاصحاب وقد استدل علی ذلک تارة بما رواه المحقق فی الشرائع فی  صحیحة الفضلاء ان عدد البقر اذا وصل ثلاثون ففیها تبیع او تبیعة فان هذه الصحیحة  علی ما رواها المحقق تدل علی التخییر بینهما ومعنی التخییر هو الجامع بین التبیع  والتبیعة فاذاً بطبیعة الحال یکون المکلف مخیر بین هذا الفرد او ذاک، ولکن نقل  هذه الصحیحة فی الکافی والتهذیب والوسائل نقل التبیع فقط اذا بلغ عدد البقر  الثلاثون ففیها تبیع واما التبیعة فهی غیر مذکورة فی هذه الصحیحة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زرارة  ومحمد بن مسلم وأبی بصیر وبرید والفضیل عن أبی جعفر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فی البقر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 ثلاثین بقرة تبیع حولی، ولیس  فی أقل من ذلک شیء، وفی أربعین بقرة مسنة، ولیس فیما بین الثلاثین إلی الأربعین شیء  حتی تبلغ أربعین، فإذا بلغت أربعین ففیها بقرة مسنة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فیما بین الأربعین إلی  الستین شیء، فإذا بلغت ستین ففیها تبیعان إلی السبعین، فإذا بلغت السبعین ففیها  تبیع ومسنة إلی الثمانین، فإذا بلغت ثمانین ففی کل أربعین مسنة إلی تسعین، فإذا بلغت  تسعین ففیها ثلاث تبایع حولیات، فإذا بلغت عشرین ومائة ففی کل أربعین مسنة، ثم ترجع  البقر علی أسنانها، ولیس علی النیف شیء ولا علی الکسور شیء</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ما کمل الحول کمل الحول الاول ودخل فی الحول الثانی وبعضهم فسره ما کان فی  اثناء الحول الاول ولیس فی کل من ذلک شیء فان هذه الصحیحة تدل علی انه اذا بلغ عدد  البقر ثلاثین ففیها تبیع حولی ولا تدل علی التخییر فهذه الصحیحة رواها فی الکافی  کذلک وکذا فی التهذیب وکذا صاحب الوسائل نقل ذلک ومن هذا نطمئن بان المحقق قدس سره  اشتبه او سهی عن ذلک هو قال مع انه ورد فی الصحیحة تبیع او تبیعة لعله کان مرتکزه  الذهنی کذلک باعتبار ان التخییر هو المعروف والمشهور بین الاصحاب ولکن اثبات  التخییر بالدلیل مشکل، نعم قد یستدل علی ذلک بذیل هذه الصحیحة وقد ورد فی ذیل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السبعین ففیها تبیع ومسنة إلی الثمانین، فإذا بلغت ثمانین ففی کل أربعین مسنة إلی تسعین، فإذا بلغت تسعین ففیها ثلاث تبایع  حولیات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ان تبایع جمع تبیعة والشاهد علی ذلک نفس الثلاث فانه  یستعمل فی المؤنث فهذه الجملة تدل جواز دفع تبیعة فصدرها تدل علی جواز دفع التبیع  وفی ذیلها تدل علی جواز دفع تبیعة فاذا من هذا یمکن استفادة التخییر بینهما فان  المکلف مخیر بین ان یدفع التبیع وبین ان یدفع للفقیر التبیعة مخیر بینهما اما  کلاهما معنا غیر واجب قطعا فبطبیعة الحال یکون المکلف مخیرا بین التبیع والتبیعة   فهذه الصحیحة تدل علی التخییر وهو المشهور والمعروف بین الاصحاب </w:t>
      </w:r>
      <w:r>
        <w:rPr>
          <w:rFonts w:eastAsia="IRNazanin" w:cs="IRNazanin"/>
          <w:color w:val="111111"/>
          <w:sz w:val="28"/>
          <w:szCs w:val="28"/>
          <w:rtl w:val="true"/>
          <w:lang w:bidi="fa-IR"/>
        </w:rPr>
        <w:t>.</w:t>
      </w:r>
      <w:bookmarkStart w:id="172" w:name="pg4977_45640"/>
    </w:p>
    <w:p>
      <w:pPr>
        <w:pStyle w:val="Heading2"/>
        <w:numPr>
          <w:ilvl w:val="1"/>
          <w:numId w:val="1"/>
        </w:numPr>
        <w:rPr/>
      </w:pPr>
      <w:bookmarkStart w:id="173" w:name="__RefHeading___Toc307063_774463916"/>
      <w:bookmarkStart w:id="174" w:name="_Toc58"/>
      <w:bookmarkEnd w:id="172"/>
      <w:bookmarkEnd w:id="173"/>
      <w:r>
        <w:rPr>
          <w:rtl w:val="true"/>
        </w:rPr>
        <w:t xml:space="preserve">کتاب الزکاة </w:t>
      </w:r>
      <w:r>
        <w:rPr>
          <w:rtl w:val="true"/>
        </w:rPr>
        <w:t xml:space="preserve">- </w:t>
      </w:r>
      <w:r>
        <w:rPr>
          <w:rtl w:val="true"/>
        </w:rPr>
        <w:t>فصل فی زکاة الانعام الثالث  بحث الفقه</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ذکرنا  ان فی البقر نصابان الاول الثلاثون وفیها تبیع او تبیعة الثانی الاربعون وفیها  مسنة وهی ما دخل فی السنة الثالثة</w:t>
      </w:r>
    </w:p>
    <w:p>
      <w:pPr>
        <w:pStyle w:val="BookText"/>
        <w:rPr/>
      </w:pPr>
      <w:r>
        <w:rPr>
          <w:rFonts w:ascii="IRNazanin" w:hAnsi="IRNazanin" w:eastAsia="IRNazanin"/>
          <w:color w:val="111111"/>
          <w:sz w:val="28"/>
          <w:sz w:val="28"/>
          <w:szCs w:val="28"/>
          <w:rtl w:val="true"/>
          <w:lang w:bidi="fa-IR"/>
        </w:rPr>
        <w:t xml:space="preserve">المعروف  والمشهور بین الاصحاب ان المکلف مخیر بین التبیع والتبیعة اذا بلغ عدد البقر  الثلاثون ففیها تبیع او تبیعة، هذا هو المعروف والمشهور بین الاصحاب بل قد ادعی  علیه الاجماع ایضا ولکن اتمام ذلک بالدلیل مشکل وان استدل علی ذلک بوجوه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المحقق فی المعتبر اذا بلغ  ثلاثون عدد البقر ففیها تبیع او تبیعة علی ما رواه المحقق فی المعتبر فاذاً المکلف  مخیر بینهما ومعنی هذا التخییر ان الواجب هو الجامع بینهما أی بین التبیع والتبیعة  والمکلف مخیر فی تطبیق الجامع علی أی فرد من فردیه شاء واراد کما هو الحال فی کل  واجب اذا کان الواجب کلی فالمکلف مخیر فی تطبیقه علی أی فرد من افراده شاء واراد  وما نحن فیه ایضا کذلک، ولکن صحیحة الفضلاء رواها فی الکافی والتهذیب والوسائل  اقتصارا علی التبیع فقط بدون التبیعة اذا بلغ عدد البقر الثلاثون ففیها تبیع کذلک  روی هذه الصحیحة فی الکافی والشیخ فی التهذیب وصاحب الوسائل وهذا قرینة علی ان ما  رواه المحقق فی المعتبر مبنی علی اجتهاده او ارتکازه الذهنی او مبنی علی السهو فان  الکافی هو اهل الحدیث وکذلک الشیخ روی صحیحة الفضلاء بنفس التبیع فقط دون التبیعة، فمقتضی هذه الصحیحة الواجب هو التبیع معین لا الجامع بینه وبین التبیعة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قدس سره من ان  التبیعة انفع من التبیع ومن اجل ذلک یکون المکلف مخیرا بینهما، وهذا الوجه کما  تری وجه استحسانی صرف ولا دلیل علیه والغریب من مثل صاحب الجواهر قدس سره  الاستدلال بمثل هذا الوجه الاستحسانی هذا مضافا الی ان التبیع لعله انفع من  التبیعة یستعمل فی الحرث والحمل وما شاکل ذلک، فلا یمکن الاستدلال بمثل هذا ولا  یصلح ان یکون دلیل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بذیل صحیحة الفضلاء فانه  ورد فی ذیل هذه الصحیحة فاذا بلغت تسعین ففیها ثلاث تبایع حولیات التبایع جمع مؤنث  بقرینة الثلاث فاذاً مفردها التبیعة فذیل هذه الصحیحة یدل علی التخییر بین التبیع  والتبیعة فی صدرها وان کان المذکور التبیع ولکن ذیل هذه الصحیحة یدل علی جواز  التبیعة ایضا، والوجه فی ذلک انه جعل فی البقر نصابین وهذان نصابان بمثابة الکبری  الکلیة وسائر النصب من صغریات هذه النصب ومن صغریاتها ولیس نصاب مستقل فان الامام  علیه السلام جعل فی هذه الصحیحة النصب الاول الثلاثون والنصاب الثانی الاربعون  النصاب الثالث الستون فان الستون من مصادیق النصاب الاول فان الستون اثنین من  الثلاثین والسبعین فان السبعین مصداق لهما بنحو التلفیق اربعین واحد وثلاثین فان  الاربعین مع الثلاثین صار سبعین جعل النصاب سبعین وهو مصداق لهذین النصابین ثم جعل  الثمانین وهو مصداق للنصاب الثانی ثم جعل التسعین مصداق للنصاب الاول ثم جعل مئة  وعشرین وهو مصداق للنصاب الاول اربعة ثلاثین وفیها ثلاث تبایع وفی التسعین جعل  ثلاث تبایع فاذاً هذا مصداق للنصاب الاول وفی النصاب الاول اقتصر علی التبیع وفی  التسعین الذی هو من احد مصادیق النصاب الاول بل جعل جواز الاجزاء بدفع تبیعة فاذاً  ضم هذا الی النصاب الاول الذی هو من احد مصادیقه یدل علی ان الواجب هو الجامع وان  المکلف مخیر بین التبیع والتبیعة یجوز له دفع التبیع بعنوان الزکاة ویجوز له دفع  التبیعة بعنوان الزکاة وکلاهما جائز بعد جعل التسعین من احد مصادیق النصاب الاول،  وعلی هذا فان الکلام علی دلالة هذه الجملة هل تدل علی ذلک تبایع جمع المؤنث هل هذا  الجمع باعتبار مفردها او باعتبار تأویله للجماعة فکلا الامرین محتمل احتمال هذا  الجمع بعد تأویله الی الجماعة مفرده جماعة او ان الجمع باعتبار تبیعة لا باعتبار  التأویل والشاهد علی ذلک انه ورد فی الکافی ثلاث تبیعات لا ثلاث تبایع والتبیعات  اعم من جمع المذکر والمؤنث مستعمل فی المؤنث غالبا ولکن قد یستعمل فی المذکر ایضا  کما ورد فی باب الدیات والحدود اربعة شهود وفی مقتضی القاعدة اربع شهود قد ورد ذلک  فی الروایات ایضا فاذا لفظ الاربع او الثلاث استعمل فی لفظ المذکر والمؤنث ولکن  ظهوره فی المؤنث بحاجة الی قرینة وکیف ما کان فهذه الجملة دلالتها علی اجزاء  التبیعة بحاجة الی دلیل، فاذاً الاقوی دفع التبیع فقط التبیع هو المعین واما  التخییر بینه وبین التبیعة لم یثبت، ثم ان هذه الصحیحة تدل علی جواز التلفیق واما  فی الابل الروایات لا تدل علی التلفیق ولکن قلنا به بمقتضی القاعدة واما فی نصاب  البقر فالروایة بنفسها تدل علی التلفیق واما بالنسبة الی التبیع هل هو کمل السنة  الاولی ودخل فی الثانیة ففیه خلاف بین اللغوین بعضهم قد فسر الحول بما کان فی  اثناء الحول بان یتبع امه اثناء الحول وبعضهم فسره انه کمل الحول الاول ودخل فی  الثانی وکیف ما کان فلا ظهور لهذه الکلمة فی انه کمل الحول الاول ودخل فی الثانی  المناط بالظهور لا بتفسیر اهل اللغة فان تفسیر اهل اللغة اذا کان اثر فی الظهور  لان الظهور یکون حجة فاذاً هذا اللفظ مجمل فاذا کان مجل فلابد من الاخذ بالقدر  المتیقن وهو ما دخل فی السنة الاولی ودخل فی الثانیة، هذا کله فی نصاب البقر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الغنم فخمسة نصب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وفیها شاة،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واحدی  وعشرین وفیها شاتان،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مائتان وواحدة وفیها ثلاث شیاه،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وواحدة وفیها اربع شیاه،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مئة فما زاد ففی کل مئة شاة </w:t>
      </w:r>
      <w:r>
        <w:rPr>
          <w:rStyle w:val="FootnoteAnchor"/>
          <w:rtl w:val="true"/>
        </w:rPr>
        <w:footnoteReference w:id="103"/>
      </w:r>
      <w:r>
        <w:rPr>
          <w:rFonts w:ascii="IRNazanin" w:hAnsi="IRNazanin" w:eastAsia="IRNazanin"/>
          <w:color w:val="111111"/>
          <w:sz w:val="28"/>
          <w:sz w:val="28"/>
          <w:szCs w:val="28"/>
          <w:rtl w:val="true"/>
          <w:lang w:bidi="fa-IR"/>
        </w:rPr>
        <w:t xml:space="preserve">،  واما الاقل من ذلک فلا شیء علیه ففی کل مئة شاة اذا کان خمسة مئة خمس شیاه وهکذا  بکل مئة وتدل علی ذلک بوضوح صحیحة الفضلاء محمد بن یعقوب، عن علی بن إبراهیم، عن  أبیه، عن حماد، عن حریز، عن زرارة ومحمد بن مسلم وأبی بصیر وبرید والفضیل عن أبی  جعفر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أربعین شاة شاة، ولیس فیما دون الأربعین شیء ثم  لیس فیها شیء حتی تبلغ عشرین ومائة فإذا بلغت عشرین  ومائة ففیها مثل ذلک شاة واحدة، فإذا زادت علی مائة وعشرین ففیها شاتان، ولیس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وسقط الأمر الأول  ولیس علی ما دون المائة بعد ذلک شیء، ولیس فی النیف  شیء</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ولکن فی مقابلها صحیحة محمد ابن قیس تدل علی خلاف  ذلک ومعارضة لهذه الصحیحة </w:t>
      </w:r>
      <w:r>
        <w:rPr>
          <w:rFonts w:eastAsia="IRNazanin" w:cs="IRNazanin"/>
          <w:color w:val="111111"/>
          <w:sz w:val="28"/>
          <w:szCs w:val="28"/>
          <w:rtl w:val="true"/>
          <w:lang w:bidi="fa-IR"/>
        </w:rPr>
        <w:t>.</w:t>
      </w:r>
      <w:bookmarkStart w:id="175" w:name="pg4977_45643"/>
    </w:p>
    <w:p>
      <w:pPr>
        <w:pStyle w:val="Heading2"/>
        <w:numPr>
          <w:ilvl w:val="1"/>
          <w:numId w:val="1"/>
        </w:numPr>
        <w:rPr/>
      </w:pPr>
      <w:bookmarkStart w:id="176" w:name="__RefHeading___Toc307065_774463916"/>
      <w:bookmarkStart w:id="177" w:name="_Toc59"/>
      <w:bookmarkEnd w:id="175"/>
      <w:bookmarkEnd w:id="176"/>
      <w:r>
        <w:rPr>
          <w:rtl w:val="true"/>
        </w:rPr>
        <w:t xml:space="preserve">کتاب الزکاة </w:t>
      </w:r>
      <w:r>
        <w:rPr>
          <w:rtl w:val="true"/>
        </w:rPr>
        <w:t xml:space="preserve">- </w:t>
      </w:r>
      <w:r>
        <w:rPr>
          <w:rtl w:val="true"/>
        </w:rPr>
        <w:t>فصل فی زکاة الانعام الثالث  بحث الفقه</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 xml:space="preserve">کان  کلامنا فی زکاة الغنم وذکرنا ان نصاب الغنم خمسة اول هذا النصاب اربعین شاة وفیها  شاة ثم لیس فیها شیء الی مئة واحدی وعشرین وفیها شاتان ثم لیس فیها شیء الی مئتین  فاذا زادت واحدة ففیها ثلاث شیاه ثم لیس فیها شیء الی ثلاثمئة فاذا زادت واحدة  ففیها اربع شیاه ولیس فیها شیء الی اربع مئة فاذا تمت اربع مئة ففی کل مئة شاة،  هذا هو مضمون صحیحة الفضلاء وهی تدل علی ذلک وفی مقابلها صحیحة محمد ابن قیس جعلت  نصاب الغنم اربع لا خمسة وسکت عن النصاب الخامس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 دون الأربعین من الغنم شیء، فإذا کانت أربعین ففیها شاة إلی عشرین ومئة، فإذا  زادت واحدة ففیها شاتان إلی المائتین فإذا زادت واحدة ففیها ثلاث من الغنم إلی ثلاثمائة، فإذا کثرت الغنم ففی کل مائة شاة</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صحیحة محمد ابن قیس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صحیحة الفضلاء 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وسقط الأمر الأول ولیس علی  ما دون المائة بعد ذلک شیء، ولیس فی النیف شیء</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قد نصت علی النصاب الخامس وهو اربع مئة واما صحیحة محمد ابن قیس  سکت عن ذلک، فهنا اشکالان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صحیحة الفضلاء وصحیحة  محمد ابن قیس فصحیحة الفضلاء جعلت نصاب الغنم خمسة واما صحیحة محمد ابن قیس جعلت  نصاب الغنم اربع وسکت عن النصاب الخامس</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فائدة النصاب الخامس فان عدد  الغنم اذا بلغ ثلاثمئة وواحدة ففیها اربع شیاه واذا بلغ عدد الغنم اربع مئة ففیها  ایضا اربع شیاه ففی کلا النصابین الفرض واحدُ وهو اربع شیاه ففی ثلاثمئة وواحدة  زکاتها اربع شیاه وکذلک فی الاربع مئة زکاتها اربع شیاة الی خمس مئة زکاتها خمسة  شیاه، فاذاً ما هو الفرق بین النصاب الرابع والخامس ولا فائدة بینهما ولا فرق  بینهما فان الفرض فی کلا النصابین واحد وهو اربع شیاه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الاول فیمکن الجمع الدلالی العرفی بین صحیحة  الفضلاء وصحیحة محمد ابن القیس فان صحیحة محمد ابن قیس تدل بإطلاقها علی نفی  النصاب الخامس وهو اربع مئة وهذا الاطلاق ناشئ من سکوت المولی عن هذا البیان فان  المولی کان فی بیان نصاب الغنم وسکت عن النصاب الخامس وهذا السکوت منشأ للإطلاق  فهذه الصحیحة تدل بإطلاقها الناشئ من سکوت المولی فی مقام البیان علی نفی النصاب  الخامس واما صحیحة الفضلاء فقد نصت علی النصاب الخامس وتدل علی النصاب الخامس  بالنص وبالصراحة وذکرنا ان الاطلاق الناشئ من سکوت المولی فی مقام البیان من اضعف  الاطلاقات ومن اضعف مراتب الدلالة فمن اجل ذلک لابد من تقدیم صحیحة الفضلاء علی  صحیحة محمد بن قیس فان صحیحة محمد ابن القیس بالحقیقة ساکتة عن النصاب الخامس  وصحیحة الفضلاء تدل بالصراحة والنص تدل علی النصاب الخامس فاذاً لا تعارض بینهما بإمکان  الجمع الدلالی العرفی بینهما بحمل الظاهر علی النص، ومع الاغماض عن ذلک وتسلیم  المعارضة بینهما وفرضنا ان بین صحیحة الفضلاء وصحیحة محمد ابن القیس معارضة بینهما  والمعارضة مستقرة فان هذه المعارضة تسری الی سندیهما فالمعارضة قد استقرت لابد من  الرجوع الی المرجحات وحیث ان صحیحة ابن القیس موافقة للعامة فان العامة جعلوا نصاب  الابل اربع فصحیحة محمد ابن القیس موافقة للعامة واما صحیحة الفضلاء مخالفة للعامة  ومخالفة العامة من احدی مرجحات باب المعارضة فلابد من الاخذ بصحیحة الفضلاء وطرح  صحیحة محمد ابن القیس والحکم بان نصاب الغنم خمسة لا اربعة، هذا بالنسبة الی  الاشکال الاول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الاشکال الثانی فما الفائدة بین النصاب الر ابع  والنصاب الخامس کما ان النصاب الرابع وهو ثلاث مئة وواحد اربع شیاه وکذلک فی  النصاب الخامس وهو اربع مئة ففیها ایضا اربع شیاه فاذاً ما هو الفرق بینهما فان  الفرض فی کلا النصابین واحد، اجاب عن ذلک صاحب الجواهر قدس سره بان الفرق بین  الجزئی والکلی فان نصاب الثالث جزئی فان الثلث مئة وواحد شخصی اذا بلغ ثلث مئة  وواحدة ففیها اربع شیاه فالموضوع شخصی واما فی النصاب الخامس فالموضوع کلی کل مئة  واربع مئة من احد مصادیق الموضوع اربع مئة علی کل مئة شاة فالموضوع کلی واما خصوص  اربع مئة فهو فرد من افراد الموضوع فاذا الفرق بینهما کالفرق بین الکلی والجزئی  والموضوع فی النصاب الرابع جزئی والموضوع فی النصاب الخامس کلی، هکذا ذکره صاحب  الجواهر قدس سره وهو غریب منه اذ لا اشکال فیه لاختلاف النصاب الرابع عن النصاب  الخامس فی الموضوع هذا امر واضح فان النصاب الرابع یختلف عن النصاب الخامس فی  الموضوع هذا مما لا شبهة فیه وهذا لیس بجواب ممن مثل صاحب الجواهر غریب، الاشکال  انما هو فی الفائدة المترتبة علی هذین النصابین بعد ما کان الفرض فی کلا النصابین  واحد فان الفرض فی النصاب الرابع وهو ثلث مئة وواحدة اربع شیاه وکذا الفرض فی اربع  مئة اربع شیاه فاذاً ما هو الفرق بینهما لیس الکلام فی الفرق بینهما فی الموضوع  فما هو فائدة هذین النصابین بعد ما کان الفرض فی کلا النصابین واحد وما هو الفائدة  فی جعل کلا النصابین ولهذا اجاب عن ذلک المحقق قدس سره بجوابین </w:t>
      </w:r>
      <w:r>
        <w:rPr>
          <w:rFonts w:eastAsia="IRNazanin" w:cs="IRNazanin"/>
          <w:color w:val="111111"/>
          <w:sz w:val="28"/>
          <w:szCs w:val="28"/>
          <w:rtl w:val="true"/>
          <w:lang w:bidi="fa-IR"/>
        </w:rPr>
        <w:t>:</w:t>
      </w:r>
      <w:bookmarkStart w:id="178" w:name="pg4977_45646"/>
    </w:p>
    <w:p>
      <w:pPr>
        <w:pStyle w:val="BookText"/>
        <w:rPr/>
      </w:pPr>
      <w:bookmarkEnd w:id="178"/>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النصاب الثالث هو ثلث مئة وواحد  فلا یجوز تصرف المالک فی الثلث مئة وواحدة لأنها مشترکة بین المالک والفقیر ولو  جزء نسبی فالفقیر شریک مع المالک فی ثلث مئة وواحد واحدة لا یجوز التصرف فیها واما  فی الزائد فی ثلث مئة وخمسین وستین وتسعین یجوز تصرفه واما اذا وصل الی اربع مئة  فلا یجوز تصرف المالک فی اربع مئة لأنها متعلقة بالزکاة وفیها حق الفقراء فلا یجوز  تصرف المالک فی اربع مئة قبل اخراج زکاتها فهذه الثمرة مترتبة علی هذین النصابین  فان النصاب الرابع ثلث مئة وواحدة فاذا بلغ عدد الغنم ثلث مئة وواحد فلا یجوز  التصرف فیها قبل اخراج زکاتها لان فیها حق الفقراء واما اذا زاد وصار ثلث مئة  وخمسین والی التسعین یجوز التصرف فیها فاذا بلغ عدد الغنم اربع مئة لا یجوز التصرف  فیها قبل اخراج زکاتها هکذا اجاب المحقق قدس سره، وهذا الجواب مبنی علی ان یکون  الفقیر شریک مع المالک فی کل جزء من اجزاء الاربع مئة او فی کل جزء من اجزاء  الاربع مئة وواحدة بنحو الاشاعة فعندئذ لا یجوز للمالک التصرف الا بعد اخراج  الزکاة واما قبل اخراج الزکاة فلا یجوز وسوف یأتی ان تعلق الزکاة بالأغنام لیس علی  نحو الاشاعة بل علی نحو الاشراک فی المالیة لا بالعین او بنحو الکلی فی المعین کما  ذکره الماتن قدس سره </w:t>
      </w:r>
      <w:r>
        <w:rPr>
          <w:rFonts w:eastAsia="IRNazanin" w:cs="IRNazanin"/>
          <w:color w:val="111111"/>
          <w:sz w:val="28"/>
          <w:szCs w:val="28"/>
          <w:rtl w:val="true"/>
          <w:lang w:bidi="fa-IR"/>
        </w:rPr>
        <w:t>.</w:t>
      </w:r>
    </w:p>
    <w:p>
      <w:pPr>
        <w:pStyle w:val="Heading2"/>
        <w:numPr>
          <w:ilvl w:val="1"/>
          <w:numId w:val="1"/>
        </w:numPr>
        <w:rPr/>
      </w:pPr>
      <w:bookmarkStart w:id="179" w:name="__RefHeading___Toc307067_774463916"/>
      <w:bookmarkStart w:id="180" w:name="_Toc60"/>
      <w:bookmarkEnd w:id="179"/>
      <w:r>
        <w:rPr>
          <w:rtl w:val="true"/>
        </w:rPr>
        <w:t xml:space="preserve">کتاب الزکاة </w:t>
      </w:r>
      <w:r>
        <w:rPr>
          <w:rtl w:val="true"/>
        </w:rPr>
        <w:t xml:space="preserve">- </w:t>
      </w:r>
      <w:r>
        <w:rPr>
          <w:rtl w:val="true"/>
        </w:rPr>
        <w:t>فصل فی زکاة الانعام الثالث  بحث الفقه</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الاشکال علی النصاب الرابع والنصاب الخامس وما هو فائدة جعل النصابین مع ان  الفرض واحد فی کلیهما کما ان الواجب اذا بلغ عدد الغنم ثلث مئة وواحد اربع شیاه  وکذلک اذا بلغ عدد الغنم اربع مئة ایضا اربع شیاه فما هی الثمرة بینهما وما هی  الفائدة فی جعل النصابین، ذکرنا ان المحقق فی الشرائع قد اجاب عن ذلک بجوابین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الفائدة تظهر فی عدم جواز تصرف  المالک فی النصاب فاذا بلغ عدد الغنم ثلث مئة وواحد فلا یجوز له التصرف فیه طال ما  لم یخرج زکاتها وکذلک اذا بلغ عدد الغنم الی اربع مئة فلا یجوز له التصرف فیها قبل  اخراج زکاتها واما اذا کان اقل من اربع مئة واکثر من ثلث مئة وواحد یجوز له التصرف  کما انه اذا زاد علی اربع مئة یجوز له التصرف الی ان تبلغ الخمس مئة وکذلک اذا کان  اقل من ثلث مئة وواحد یجوز له التصرف انما التصرف فی النصاب لا یجوز فاذا کان اربع  مئة نصاب مستقل فلا یجوز التصرف باعتبار ان اربع مئة متعلق لحق الفقراء فلا یجوز  تصرف المالک بالمال المتعلق لحق الغیر فان الفقراء شریک مع المالک فی هذا النصاب  وکذلک شریک فی النصاب الرابع هذا هو فائدة جعل اربع مئة نصابا مستقلا فلو لم یکن  نصاب مستقل جاز التصرف فیه فهذه الفائدة تظهر فی ما اذا کان اربع مئة نصابا مستقلا  والا فلا تظهر هذه الثمرة وهذه الفائدة، فاذاً فائدة جعل النصاب الخامس انما هو  عدم جواز تصرف المالک فی هذا النصاب أی نصاب الخامس وهو اربعة مئة وهذا الاشکال  ایضا یرد بین النصاب الثالث والرابع فان النصاب الثالث مئتین وواحد وفیها ثلاث  شیاه والنصاب الرابع ثلث مئة بناءً علی صحیحة محمد ابن قیس التی سکتت عن النصاب  الخامس فاذاً بین النصاب الثالث والنصاب الرابع هو ثلث مئة لکل مئة شاة فاذا کثرة  فعلی کل مئة شاة فاذاً علی ثلث مئة ثلاث شیاه کما ان فی مئتین وواحد ثلاث شیاه فما  هی فائدة النصاب الثالث فان الفرض فی کلا النصابین واحد وهو ثلاث شیاه لذا هذا  الجواب ینطبق علی ذلک ایضا وعلی هذا الجواب مبنی علی ان یکون الفقیر شریک مع  المالک بنحو الاشاعة فی العین اذا کان الفقیر شریک مع المالک بنحو الاشاعة فی  العین فعندئذ لا یجوز تصرف المالک فی المال المتعلق به الزکاة لأنه مشترک بینه  وبین الفقیر ولا یجوز تصرف احد الشریکین فی المال المشترک بدون اذن الشریک الاخر  فاذاً لا یجوز للمالک هذا التصرف هذا الجواب مبنی علی ذلک ولکن الامر فی المقام  لیس کذلک، فان زکاة الاموال تختلف من هذه الناحیة فزکاة الغلاة بنحو الشرکة فی  العین فان الفقیر شریک فی العشر او نصف العشر کسر مشاع فاذاً الفقیر شریک فی کل  جزء من اجزاء الغلات غایة الامر فی جزء منه للفقیر وتسع اجزاء منه للمالک او فی  نصف العشر نصف العشر للفقیر والباقی للمالک ففی مثل ذلک لا یجوز کالخمس فان فی  الخمس الامام علیه السلام والسادة شرکاء مع المالک فی کثر المشاع فالمال مشترک  بینهم فخمسه للإمام علیه السلام والسادة والباقی للمالک ولهذا لا یجوز تصرف المالک  فی المال المتعلق للخمس طال ما لم یخرج خمسه لا انه تصرف فی المال المشترک وخو غیر  جائز واما تعلق الزکاة بالأغنام لیست کذلک فان تعلق الزکاة بها بنحو الکلی فی  المعین شاة واحدة فی اربعین شاة فأربعین محدد ومعین شاة کلی الزکاة کلی فی المعین  الواجب هو شاة واحدة من هذه الشیاه أی من اربعین شاة ولا یکون شریک مع المالک فی  الجزء المشاع فی الکثر المشاع ما للفقیر هو الکلی شاة اما کل واحد من هذه الشیاه  لیس ملک للفقیر ولا شریک الفقیر مع المالک ولهذا یجوز تصرف المالک فی هذه الشیاه  الی تسعة وثلاثین من هذه الشیاه یجوز تصرف المالک اما اذا بقی فی الواحد منه لا  یجوز له التصرف لان تصرفه فی الواحدة یوجب اتلاف مال الفقیر فیتعین تطبیق الکلی  علی هذا الفرد اما اذا کان جمیع الافراد موجودة فهو یتخیر فی تطبیق الکلی علی أی  فرد من افراده من واحد الی اربعین اما اذا بقی فرد واحد یتعین تطبیق الکلی علی هذا  الفرد ولا یجوز تصرفه فیه اما تصرفه فی سائر الافراد طالما بقی منها ما ینطبق علیه  الکلی وهو حق الفقیر یجوز له التصرف فعندئذ ما ذکره قدس سره لا یتم فی زکاة الغنم  وان زکاة الغنم لیس بنحو کثر المشاع بل بنحو الکلی فی المعین وکذلک الحال فی زکاة  الابل وزکاة البقر فان زکاة الابل لیس بنحو الکلی فی المعین ولا بنحو کثر المشاع  فان فی خمسة ابل شاة فالابل لیس مصداق للشاة لیس بنحو الکلی فی المعین بل هو بنحو  الاشتراک فی المالیة فقط ولذا تزید مالیة الزکاة بزیادة الابل اذا وصل عدد الابل  عشرة فیها شاتان واذا بلغ عشرین فیها اربع شیاه واذا بلغ خمسة وعشرین فیها خمس  شیاه فاذا زادت واحدة وصارت ستة وعشرین ففیها بنت مخاض وبنت مخاض ایضا لیس مصداق  للابل فاذاً زکاة الابل بنحو الشرکة فی اصل المالیة ولیس الشرکة فی العین لان  العین کلها للمالک خمس ابل للمالک عشرة ابل للمالک ویجوز تصرفه فی الجمیع لان  زکاته شاة، من هذه الناحیة تختلف عن زکاة الغنم فان فی الغنم لا یجوز التصرف فی  جمیع النصاب اما فی الابل یجوز التصرف فی جمیع النصاب وکذا الحال فی البقر فی  ثلاثین بقرة تبیع وهو لیس مصداق للبقر وفی اربعین مسنة وهی لیست مصداق للبقر ولیس  الزکاة بنحو الکلی فی المعین بل بنحو الشرکة فی اصل المالیة ففی مثل ذلک یجوز  التصرف فی ثلاثین بقرة واربعین وستین وهکذا فی کل ذلک یجوز له التصرف کما یجوز له  التصرف فی الابل فی کل نصاب الابل یجوز له التصرف، فالنتیجة ان ما ذکره المحقق فی  الشرائع لا یتم الا فی زکاة الغلات فلا یتم فی زکاة الاغنام ولا فی زکاة الابل ولا  فی زکاة البقر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الجواب الاول والاختلاف انما هو  فی التعبیر وهو ان اربع مئة لو کان نصابا مستقل فاذا تلف منه فالمالک ضامن کما انه  لو تلف من ثلث مئة وواحد اذا تلفت شاة واحدة فالمالک ضامن لحق الفقیر بالنسبة اذا  تلف من اربع مئة شاة فالمالک ضامن جزء من مئة جزء او اربع اجزاء من اربع مئة جزء  ضامن هذا المقدار وهو بخلاف ما اذا تلف الزائد علی النصاب کما اذا کان عنده مئة  وثلاثون فلا یکون ضامن او کان عنده اربع مئة وعشرون فتلفت منه شاة او شاتین او  اکثر فلا یکون ضامن لان التلف علی المالک لا علی الفقیر والضمان انما هو فی ما تلف  من النصاب من اربع مئة او ثلث مئة وواحد الضمان فی هذا الفرض، ذکر السید الاستاذ  قدس سره علی ما فی تقریر بحثه ان هذا الجواب وجیه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ندری کیف یکون وجیه رغم ان السید الاستاذ  قدس سره قد اشکل فی الجواب الاول فان الجواب الاول انما یتم اذا کان تعلق الزکاة  بنحو کثر المشاع ولا یتم اذا کان بنحو الکلی فی المعین اما فی هذا الجواب قال وجیه  نفس ما ذکرناه من الاشکال یرد علی هذا الجواب ایضا اذا کانت الزکاة بنحو الکلی فی  المعین اذا تصرف فی النصاب فلا یکون ضامن طالما بقی من النصاب ما ینطبق علیه الکلی  فلا یکون المالک ضامن کما اذا تصرف فی عشرین من الغنم او ثلاثین او تسعة وثلاثین  فلا یکون ضامن طالما بقی ما ینطبق علیه حق الفقیر وهی شاة فلا فرق بین هذا الوجه  والوجه السابق فکلا الوجهین غیر تام وما جاء فی تقریر السید الاستاذ قدس سره لعله  سهو من القلم </w:t>
      </w:r>
      <w:r>
        <w:rPr>
          <w:rFonts w:eastAsia="IRNazanin" w:cs="IRNazanin"/>
          <w:color w:val="111111"/>
          <w:sz w:val="28"/>
          <w:szCs w:val="28"/>
          <w:rtl w:val="true"/>
          <w:lang w:bidi="fa-IR"/>
        </w:rPr>
        <w:t>.</w:t>
      </w:r>
      <w:bookmarkStart w:id="181" w:name="pg4977_45649"/>
    </w:p>
    <w:p>
      <w:pPr>
        <w:pStyle w:val="Heading2"/>
        <w:numPr>
          <w:ilvl w:val="1"/>
          <w:numId w:val="1"/>
        </w:numPr>
        <w:rPr/>
      </w:pPr>
      <w:bookmarkStart w:id="182" w:name="__RefHeading___Toc307069_774463916"/>
      <w:bookmarkStart w:id="183" w:name="_Toc61"/>
      <w:bookmarkEnd w:id="181"/>
      <w:bookmarkEnd w:id="182"/>
      <w:r>
        <w:rPr>
          <w:rtl w:val="true"/>
        </w:rPr>
        <w:t xml:space="preserve">کتاب الزکاة </w:t>
      </w:r>
      <w:r>
        <w:rPr>
          <w:rtl w:val="true"/>
        </w:rPr>
        <w:t xml:space="preserve">- </w:t>
      </w:r>
      <w:r>
        <w:rPr>
          <w:rtl w:val="true"/>
        </w:rPr>
        <w:t>فصل فی زکاة الانعام الثالث  بحث الفقه</w:t>
      </w:r>
      <w:bookmarkEnd w:id="18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تعلق الزکاة  بالأعیان الزکویة یختلف باختلاف تلک الاعیان فان تعلق الزکاة بالغلاة الاربع بنحو  کثر المشاع فان الفقیر شریک مع المالک فی الکثر المشاع فی نفس العین فی العشر او  نصف العشر کذلک فی الخمس فان الامام علیه السلام والسادة شریک مع المالک فی الخمس  فی کثر المشاع لذا لا یجوز تصرف المالک فی المال المشترک لأنه تصرف فی المشترک  بینه وبین الامام والسادة وکذا لا یجوز تصرف المالک بالغلاة الاربع قبل اخراج  الزکاة منها لأنها مشترکة بینه وبین الفقراء ولا یجوز التصرف فی المال المشترک،  واما تعلق الزکاة بالغنم والذهب والفضة بنحو الکلی فی المعین شاة فی اربعین شاة  شاتان فی مئة وواحد وعشرین شاة وهکذا فان الزکاة نسبته الی الاعیان نسبة الکلی فی  المعین، وعلی هذا فیجوز تصرف المالک فی الاعیان الزکویة یجوز تصرفه فی اربعین شاة  الا واحدة منها یجوز له التصرف الی التسعة وثلاثین فاذا بقی واحد فالکلی یتعین  علیه فلا یجوز تصرف المالک فیه، واما الزکاة فی الابل والبقر لا یمکن ان یکون  بنحو الکلی فی المعین باعتبار ان الابل لا یکون مصداق للغنم فی خمسة ابل شاة وهکذا  الی خمسة وعشرین من الابل خمسة اغنام فاذا زادت واحدة صار فیها بنت مخاض کل ذلک لا  یمکن ان یکون نسبة الزکاة الی العین الزکویة نسبة الکلی فی المعین بل لابد من  الالتزام بان الزکاة بنحو الشرکة فی المالیة لا فی العین یعنی ان الفقیر لا یکون  شریک مع المالک فی عین الابل وعلی هذا فیجوز تصرف المالک فی امواله الابل سواء  اکان قبل اخراج الزکاة او بعده وتفصیل کل ذلک سوف یأتی فی المسائل القادمة</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والجاموس جنس واحد کما أنه لا فرق فی الإبل بین العراب  والبخاتی </w:t>
      </w:r>
      <w:r>
        <w:rPr>
          <w:rStyle w:val="FootnoteAnchor"/>
          <w:rtl w:val="true"/>
        </w:rPr>
        <w:footnoteReference w:id="107"/>
      </w:r>
      <w:r>
        <w:rPr>
          <w:rFonts w:ascii="IRNazanin" w:hAnsi="IRNazanin" w:eastAsia="IRNazanin"/>
          <w:color w:val="111111"/>
          <w:sz w:val="28"/>
          <w:sz w:val="28"/>
          <w:szCs w:val="28"/>
          <w:rtl w:val="true"/>
          <w:lang w:bidi="fa-IR"/>
        </w:rPr>
        <w:t>، فاذا صدق علیه عنوان  البقر فهو کاشف عن انهما من جنس واحد هذا مضافا الی ما ورد فی الروایات</w:t>
      </w:r>
    </w:p>
    <w:p>
      <w:pPr>
        <w:pStyle w:val="BookText"/>
        <w:rPr/>
      </w:pPr>
      <w:r>
        <w:rPr>
          <w:rFonts w:ascii="IRNazanin" w:hAnsi="IRNazanin" w:eastAsia="IRNazanin"/>
          <w:color w:val="111111"/>
          <w:sz w:val="28"/>
          <w:sz w:val="28"/>
          <w:szCs w:val="28"/>
          <w:rtl w:val="true"/>
          <w:lang w:bidi="fa-IR"/>
        </w:rPr>
        <w:t xml:space="preserve">صحیحة محمد  ابن یعقوب عن علی ابن ابراهیم عن ابیه عن حماد عن حریز عن زرارة عن ابی جعفر علیه  السلام قال قلت له فی الجاموس شیء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البقر</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من هذه الناحیة وان کان فی دلالة الصحیحة ان الجاموس من جنس البقر  محل اشکال غایة الامر ان الصحیحة تدل علی الجاموس زکاة مثل ما کانت الزکاة علی  البقر وکیف ما کان سواء کان متحدین جنسا او لم یکونا کذلک فالزکاة کما هی واجبة فی  البقر کذلک واجبة فی الجاموس ایضا، وکذا لا فرق بینهما فی الابل بین العری والبخاتی  فان عنوان الابل یصدق علی کل منهما والمأخوذ فی موضوع الزکاة عنوان الابل فی  الروایات المذکور هو عنوان الابل یصدق علی کل منهما هذا مضافا الی روایة خاصة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الفضلاء محمد بن یعقوب، عن علی بن إبراهیم، عن أبیه، عن حماد بن عیسی، عن حریز، عن زرارة ومحمد بن مسلم وأبی بصیر وبرید العجلی والفضیل عن أبی جعفر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البخت السائمة شیء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فی الابل العربیة </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فرق بینهما فی وجوب الزکاة وکیف ما کان فلا اشکال فی ذلک وکذلک فی الغنم بین  المعز والشاة و الضأن فالزکاة واجبة علی الجمیع وان موضوع الزکاة هو الغنم وهو کما  یصدق علی الشاة فهو یصدق علی المعز ایضا فلا فرق بینهما کما انه لا فرق بین الذکر  والانثی</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المشترک إذا بلغ نصیب کل منهم النصاب وجبت علیهم، وإن  بلغ نصیب بعضهم وجبت علیه فقط، وإذا کان المجموع نصابا، وکان نصیب کل منهم أقل لم  یجب علی واحد منهم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اذا لم یبلغ نصاب  کل واحد منهم حد النصاب فلا یجب الزکاة وان کان مجموع الزکاة بالغ حد النصاب المال  المشترک مجموعه یبلغ حد النصاب ولکن لا یجب الزکاة لان من شرائط الزکاة ان یکون  المکلف مالک والمفروض ان کل واحد منهم لیس مالک لمجموع هذا المال فهو مشترک بین  الجمیع ومن شرائط وجوب الزکاة ان یکون المکلف مالک للمال ومن هنا لا تجب الزکاة فی  المال الموهوب قبل القبض لأنه لیس مالک له وکذا الموصی به فی الوصیة التملیکیة وفی  المال الموصی به قبل القبول لأنه لیس مالک فالملک شرط لوجوب الزکاة فاذا بلغ ملک  کل فرد حد النصاب وجب الزکاة فیه او اذا بلغ نصیب کل واحد منهم دون الاخرین وجبت  الزکاة علیه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مال المالک الواحد متفرقا ولو متباعدا یلاحظ المجموع،  فإذا کان بقدر النصاب وجبت ولا یلاحظ کل واحد علی حدة  </w:t>
      </w:r>
      <w:r>
        <w:rPr>
          <w:rStyle w:val="FootnoteAnchor"/>
          <w:rtl w:val="true"/>
        </w:rPr>
        <w:footnoteReference w:id="111"/>
      </w:r>
      <w:r>
        <w:rPr>
          <w:rFonts w:ascii="IRNazanin" w:hAnsi="IRNazanin" w:eastAsia="IRNazanin"/>
          <w:color w:val="111111"/>
          <w:sz w:val="28"/>
          <w:sz w:val="28"/>
          <w:szCs w:val="28"/>
          <w:rtl w:val="true"/>
          <w:lang w:bidi="fa-IR"/>
        </w:rPr>
        <w:t xml:space="preserve">،  المراد کما ذکره الماتن قدس سره من التفریق والمجتمع فی الملک فاذا فرضنا ان شخص  یملک بمقدار النصاب فاذا کان المالک واحد یحسب المجموع واذا کان المجموع بقدر  النصاب وجبت الزکاة علیه واما اذا لم یکن بقدر النصاب لا تجب الزکاة علیه لا یفرق  بین مجتمع فی الملک ومجتمع فی المالک اذا کان واحد وان کان المال متفرق یحسب المجموع  فان کان المجموع بالغ حد النصاب وجبت الزکاة والا فلا، کما انه لا یجمع بین  المتفرقات اذا کان لمجموع المال مالک متعدد والمجموع بالغ حد النصاب واما نصیب کل  واحد منهم لا یبلغ حد النصاب فعندئذ لا یجمع بین المتفرقات فی المالک بان یکون  المالک متعددا والمال مجتمع ففی مثل ذلک یلاحظ نصیب کل واحد منهما فان بلغ نصیب کل  واحد منهم حد النصاب وجبت الزکاة علیه والا فلا اما المجموع وان وصل حد النصاب فلا  تجب الزکاة علی شیء منهم لان المجموع لیس ملک لاحد بل للمجموع، فاذاً المراد مما  ذکره الماتن قدس سره لا یفرق بین المجتمع ولا یجمع بین المتفرق المارد المتفرق فی  المالک والمجتمع فی الملک بان یکون واحد والاموال متفرقة </w:t>
      </w:r>
      <w:r>
        <w:rPr>
          <w:rFonts w:eastAsia="IRNazanin" w:cs="IRNazanin"/>
          <w:color w:val="111111"/>
          <w:sz w:val="28"/>
          <w:szCs w:val="28"/>
          <w:rtl w:val="true"/>
          <w:lang w:bidi="fa-IR"/>
        </w:rPr>
        <w:t>.</w:t>
      </w:r>
      <w:bookmarkStart w:id="184" w:name="pg4977_45652"/>
    </w:p>
    <w:p>
      <w:pPr>
        <w:pStyle w:val="Heading2"/>
        <w:numPr>
          <w:ilvl w:val="1"/>
          <w:numId w:val="1"/>
        </w:numPr>
        <w:rPr/>
      </w:pPr>
      <w:bookmarkStart w:id="185" w:name="__RefHeading___Toc307071_774463916"/>
      <w:bookmarkStart w:id="186" w:name="_Toc62"/>
      <w:bookmarkEnd w:id="184"/>
      <w:bookmarkEnd w:id="185"/>
      <w:r>
        <w:rPr>
          <w:rtl w:val="true"/>
        </w:rPr>
        <w:t xml:space="preserve">کتاب الزکاة </w:t>
      </w:r>
      <w:r>
        <w:rPr>
          <w:rtl w:val="true"/>
        </w:rPr>
        <w:t xml:space="preserve">- </w:t>
      </w:r>
      <w:r>
        <w:rPr>
          <w:rtl w:val="true"/>
        </w:rPr>
        <w:t>فصل فی زکاة الانعام الثالث  بحث الفقه</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أسنان الشاة التی تؤخذ فی الغنم والابل من الضأن الجذع ومن  المعز الثنی، والاول ما کمل له سنة واحدة ودخل فی الثانیة والثانی ما کمل له  سنتان ودخل فی الثالثة ، </w:t>
      </w:r>
      <w:r>
        <w:rPr>
          <w:rStyle w:val="FootnoteAnchor"/>
          <w:rtl w:val="true"/>
        </w:rPr>
        <w:footnoteReference w:id="112"/>
      </w:r>
      <w:r>
        <w:rPr>
          <w:rFonts w:ascii="IRNazanin" w:hAnsi="IRNazanin" w:eastAsia="IRNazanin"/>
          <w:color w:val="111111"/>
          <w:sz w:val="28"/>
          <w:sz w:val="28"/>
          <w:szCs w:val="28"/>
          <w:rtl w:val="true"/>
          <w:lang w:bidi="fa-IR"/>
        </w:rPr>
        <w:t xml:space="preserve">  مقتضی اطلاقات الادلة والروایات الواردة فی زکاة الغنم والابل هو الشاة فی اربعین  شاة واحدة من الشیاه فی خمسة ابل شاة فعنوان الشاة هو الزکاة اما هذا القید الذی  یعتبر ان الزکاة هو الجزع ما کمل سنة ودخل فی الثانیة او ما کمل سنتان ودخل فی  الثالثة فهذا القید وان کان معروفا ومشهورا بین الاصحاب بل ادعی علیه الاجماع ایضا  الا ان اتمامه بالدلیل مشکل ولا دلیل علی انه یعتبر فی زکاة الغنم ان یکون الزکاة  التی تدفع للفقیر ان تکمل سنة وداخلة فی الثانیة وفی زکاة المعز یعتبر ان یکمل  سنتان ودخل فی الثالثة لا دلیل علی اعتبار هذا القید ومقتضی اطلاقات الادلة  المعتبر هو الشاة العبرة انما هی بصدق هذا العنوان فاذا صدق هذا العنوان فیجزی  دفعه للفقیر بعنوان الزکاة وان لم یکمل سنة ولم یدخل فی الثانیة او ان لم یکمل  سنتان ولم یدخل فی الثالثة طال ما یصدق علیه عنوان الشاة کفی ذلک، فاذاً مقتضی  اطلاقات الادلة علی ذلک ولکن صاحب الجواهر قدس سره قد ناقش فی اطلاقات هذه  الروایات بدعوی انها لیست بمقام البیان من هذه الجهة فلا اطلاق لها، فاذا لم تکن  بنحو البیان من هذه الجهة فلا اطلاق لها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ذکره  صاحب الجواهر قدس سره لا یمکن المساعدة علیه بل هو غریب فان کل کلام صادر من متکلم  ظاهر انه فی مقام البیان وحمله علی انه لیس فی مقام البیان بحاجة الی قرینة ومئونه  زائدة فظاهر کل کلام صادر من متکلم عرفی ظاهر فی انه فی مقام البیان ولا سیما  الروایات الواردة من الائمة الاطهار علیهم السلام فهی ظاهرة فی ان المولی فی مقام  البیان فاذا قال المولی فی اربعین شاة شاه لا شبهة علی انه فی مقام البیان وعینها  بالشاة ولا اجمال فی لفظ الشاة ولا ابهام فیها لا مفهوما ولا مصداقا فکیف لا یکون  الامام علیه السلام لیس فی مقام البیان فی هذا الروایات، بل انه فی مقام البیان  ویعنی تحدید النصاب وبیان ما وجب فی کل نصاب من الزکاة شاة فی اربعین شاة وشاتان  فی مئة وواحد وعشرین وهکذا وکذا فی حمسة ابل شاة وفی عشرة شاتان وهکذا فلا شبهة فی  ان هذه الروایات فی مقام البیان ولها اطلاق فالعبرة انما هی بصدق عنوان الشاة فمتی  یصدق هذا العنوان یجزی فی دفع الزکاة، الظاهر ان هذا العنوان یصدق علی من لم یکمل  سنة واحدة ولم یدخل فی السنة الثانیة بل لا یحتمل ان هذا العنوان لا یصدق علیه فی  الیوم الاخیر فی السنة الاولی وفی الیوم الاول من السنة الثانیة یصدق علیه مصداق  الشاة الفرق یوم واحد احتمال انه فی الیوم الاخیر لا یصدق وفی الیوم الاول من  السنة الثانیة یصدق وهذا الاحتمال غیر محتمل والعبرة انما هی بصدق العنوان لا بهذا  القید کمل سنة ودخل فی الثانیة وکمل سنتان ودخل فی الثالثة لا دلیل علی اعتبار هذا  القید الدلیل غیر موجود وقد یستدل علی هذا القید بروایتین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نبویة وهی لم تصدر من طرقنا انما صدرت من طرق العامة وقد وردت ان النبی صلی الله  علیه واله قد نهی عن الاخذ بالمراضع وامر بالأخذ بالجزعة والثنیة، فهذه الروایة  تدل علی اعتبار هذا القید فی اخراج الزکاة ودفعها ولکن لا یمکن الاستدلال بهذه  الروایة لأنها ضعیفة باعتبار انها لم تثبت بطرقنا ولم تکن موجوده فی کتب الاصحاب  وانما هی مرویة من طرق العامة وموجودة فی کتبهم فلا تکون معتبرة عندنا فلا یمکن  العمل بها، ودعوی ان عمل المشهور بها جابر لضعف هذه الروایة فان المشهور کیف عمل  بهذه الروایة مع انه لم تکن موجوده فی کتبنا فالمشهور لم یعمل بها لأنها غیر  موجوده فی کتبنا وانما عمل المشهور بمضمونها ولعل عمل المشهور بمضمونها من جهة  الاجماع او الشهرة لیس من جهة هذه الروایة فالعمل غیر معلوم بل معلوم العدم، مع  الاغماض عن ذلک وتسلیم الصغری والکبری ممنوعة وذکرنا ان عمل المشهور لا یکون جابر  ولا اثر له فان عمل المشهور فی نفسه لا یکون حجة فکیف یجعل ما لیس بحجة حجة فان  الروایة بنفسها لا تکون حجة ولا مشمولة لأدلة الحجیة فکیف عمل المشهور یجعلها حجة  ومشمولة لدلیل الحجیة فلا یکون عمل المشهور جابرا ولا اثر 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الغوالی الالیة عن الامام علیه السلام انه امر عامله بالأخذ بالجزع والثنی  فی الزکاة، وهذه الروایة ایضا ضعیفة من ناحیة السند بل صاحب الحدائق ناقش فی  روایته وفی نفس صاحب الکتاب مع ان دئب صاحب الحدائق لیس المناقشة فی سند الروایات  وانه یری ان الروایات الموجودة فی الکتب المعتبرة جمیعها قطعیة الصدور وان کانت  مذکورة فی الکتب بسند واحد بنحو اخبار الاحاد الا انها جمیعا قطعیة الصدور ولهذا  اشکل علی العلامة فانه جعل الروایات علی اقسام صحیحة وموثقة وضعیفة فالروایة  الضعیفة لا وجود لها ولا معنی لهذا التقسیم اذا کانت کل هذه الروایات صادره من  المعصوم جزما بل عبر عن هذه التقسیم سقیفه ثانیة لتخریب المذهب وکیف ما کان فصاحب  الحدائق یری ان الروایات جمیعا قطعی الصدور ومع ذلک ناقش فی هذه الروایة وناقش فی  مؤلفه ایضا فاذا هذه الروایة ضعیفة فلا یمکن الاعتماد علیها وجبرها بعمل المشهور  لا اصل له کما مره هذا من جهة</w:t>
      </w:r>
      <w:bookmarkStart w:id="187" w:name="pg4977_45655"/>
    </w:p>
    <w:p>
      <w:pPr>
        <w:pStyle w:val="BookText"/>
        <w:rPr/>
      </w:pPr>
      <w:bookmarkEnd w:id="187"/>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بنینا علی ان  المعتبر فی زکاة الضأن الجزعة وفی زکاة المعز الثنیة لو سلمنا ذلک واعتبرناه الا  ان تفسیر الجزعة بما کمل سنة ودخل فی الثانیة وتفسیر الثنیة بما کمل سنتان ودخل فی  الثالثة هذا التفسیر له معارض فان جماعة من اللغوین فسر الجزع والثنیة کذلک وجماعة  اخری فسر بشکل اخر ففسر الجزع بما کمل ستة اشهر ودخل فی السابع وایضا فسر بما کمل  سبعة اشهر ودخل فی الثامنة او ما کمل ثمانیة اشهر ودخل فی التاسعة، فاذاً هذا  التفسیر بنفسه غیر ثابت مضافا الی ان قول اللغوی لا یکون حجة فان الحجة انما هو  ظهور الالفاظ دون القول اللغوی وتفسیره فلا یکون حجة انما الحجة هو ظهور الالفاظ  فاذا کان ظاهرا فی معنی فظهوره یکون حجة والا فلا یکون حجة </w:t>
      </w:r>
      <w:r>
        <w:rPr>
          <w:rFonts w:eastAsia="IRNazanin" w:cs="IRNazanin"/>
          <w:color w:val="111111"/>
          <w:sz w:val="28"/>
          <w:szCs w:val="28"/>
          <w:rtl w:val="true"/>
          <w:lang w:bidi="fa-IR"/>
        </w:rPr>
        <w:t>.</w:t>
      </w:r>
    </w:p>
    <w:p>
      <w:pPr>
        <w:pStyle w:val="Heading2"/>
        <w:numPr>
          <w:ilvl w:val="1"/>
          <w:numId w:val="1"/>
        </w:numPr>
        <w:rPr/>
      </w:pPr>
      <w:bookmarkStart w:id="188" w:name="__RefHeading___Toc307073_774463916"/>
      <w:bookmarkStart w:id="189" w:name="_Toc63"/>
      <w:bookmarkEnd w:id="188"/>
      <w:r>
        <w:rPr>
          <w:rtl w:val="true"/>
        </w:rPr>
        <w:t xml:space="preserve">کتاب الزکاة </w:t>
      </w:r>
      <w:r>
        <w:rPr>
          <w:rtl w:val="true"/>
        </w:rPr>
        <w:t xml:space="preserve">- </w:t>
      </w:r>
      <w:r>
        <w:rPr>
          <w:rtl w:val="true"/>
        </w:rPr>
        <w:t>فصل فی زکاة الانعام الثالث  بحث الفقه</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تفسیر الثنی والجزعة فیه مخالفات فالتفسیر المشهور انه ما کمل سنة ودخل فی الثانیة  وهو المشهور بین الاصحاب وقد ادعی علیه الاجماع ولکن لا دلیل علیه ولکن فی قبال  ذلک تفسیرات متعددة قد فسرة بما کمل ستة اشهر ودخل فی السابعة وایضا قد فسر بما  کمل سبعة اشهر ودخل فی الثامنة او کمل ثمانیة اشهر ودخل فی التاسعة فهذه التفسیرات  یظهر من مجموعها ان لفظ الجزع لفظ مجمل معناه مردد بین الاقل والاکثر والمخصص اذا  کان مجملا فان کان متصلا بالمطلق او العام یسری اجماله الیه فالعام ایضا یکون  مجملا او المطلق ایضا یکون مجملا، واما اذا کان المخصص منفصلا فلا یسری اجماله  الیه فعندئذ لابد من الاخذ بالمقدار متیقن ان کان له مقدار متیقن مثلا اذا قال  المولی اکرم کل العلماء ثم قال لا تکرم الفساق منهم فان کان متصل فأجماله یسری الی  العام فاذا فرضنا ان نفس لفظ الفاسق مجمل مردد بین فاعل الکبیرة فقط او اعم من  الکبیرة والصغیرة فاذا فرضنا ان لفظ الفاسق مجمل مردد بین الاقل والاکثر هل الفاسق  عبارة عن فاعل الکبیرة فقط او انه یعم فاعل الکبیرة والصغیرة معا مردد بینهما  فیسری اجماله الی العام ایضا واما اذا کان منفصلا فلا یسری اجماله الی المطلق ولا  الی العام فعندئذ نأخذ بالمقدار المتیقن وهو خارج عن اطلاق المطلق او عن عموم  العام مثلا فاعل الکبیرة خارج عن عموم العام عن وجوب الاکرام او عن اطلاق المطلق  واما فاعل الصغیرة نشک فی خروجه انه خارج عن العام او لا فلا مانع من التمسک بعموم  العام واثبات وجوب اکرامه وعدم خروجه او التمسک بإطلاق المطلق واثبات عدم خروجه  والحکم بوجوب اکرامه، هذا حسب مقتضی القاعدة وهو واضح</w:t>
      </w:r>
    </w:p>
    <w:p>
      <w:pPr>
        <w:pStyle w:val="BookText"/>
        <w:rPr/>
      </w:pPr>
      <w:r>
        <w:rPr>
          <w:rFonts w:ascii="IRNazanin" w:hAnsi="IRNazanin" w:eastAsia="IRNazanin"/>
          <w:color w:val="111111"/>
          <w:sz w:val="28"/>
          <w:sz w:val="28"/>
          <w:szCs w:val="28"/>
          <w:rtl w:val="true"/>
          <w:lang w:bidi="fa-IR"/>
        </w:rPr>
        <w:t xml:space="preserve">واما  فی المقام فلفظ الجزعة مجمل مردد بین الاقل والاکثر بین ما کمل سنة ودخل فی  الثانیة وبین ما کمل ستة اشهر ودخل فی السابعة او ما کمل سبعة اشهر ودخل فی الثامنة  وهکذا مردد بین الاقل والاکثر فهنا مسألتان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دفع الجزعة زکاة باعتبار صدق  الشاة علیه فان عنوان الشاة یصدق علی عنوان الجزعة اذا کملت سنة ودخلت فی الثانیة  فلیس هنا تخصیص وتقید فالشارع امر بأجزاء دفع الجزعة باعتبار صدق عنوان الشاة علیه  واما اذا شککنا فی ان عنوان الجزعة یصدق علی ما کمل ستة اشهر ودخل فی السابعة او  ما کمل سبعة اشهر ودخل فی الثامنة وشککنا فی صدق عنوان الشاة علیه او لا، ففی مثل  ذلک لا یمکن التمسک بإطلاق المطلق لان الشبهة موضوعیة فان موضوع العام هو الشاة  فاذا شککنا فی ان الشاة یصدق علی ما کمل سبعة اشهر ودخل فی الثامنة وهکذا فالشبهة  حینئذ مصداقیة فلا یمکن التمسک بإطلاق المطلق فی الشبهة المصداقیة او بعموم العام  فی الشبهة المصداقیة فعندئذ لا مناص من عدم الاجزاء هذا اذا کان للمطلق اطلاق،  اما اذا قلنا انه لا ینعقد للمطلق فی المقام اطلاق کما ذکره صاحب الجواهر قدس سره  ان الامام لیس فی مقام البیان فاذا لم یکن فی مقام البیان فی زکاة الانعام فلا  ینعقد لها الاطلاق لهذه الروایات وبناءً علی هذا فتصل النوبة الی الاصل العملی  والشک فی اجزاء دفع ما کمل سبعة اشهر ودخل فی الثامنة هل یکفی عن الزکاة فی زکاة  الغنم والابل او لا یجزی فالأصل قاعدة الاشتغال فانه یعلم بوجوب الزکاة علیه ویشک  فی ان الوجوب یسقط عنه بدفع ما کمل ستة اشهر ودخل فی السابعة او ما کمل سبعة اشهر  ودخل فی الثامنة فالمرجع قاعدة الاشتغال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الجزعة عنوان اخر غیر  عنوان الشاة ولا یصدق عنوان الشاة علی الجزعة وان کمل سنة ودخل فی الثانیة فعندئذ  لابد من تقید اطلاق دلیل المطلق بالجزعة فان الواجب هو دفع الشاة ویکفی دفع الجزعة  ایضا بالإجماع او بالدلیل الخاص یکفی دفع الجزع ایضا زکاة مع انه لا یصدق علیه  عنوان الشاة، وعلی هذا فالمخصص مجمل فان عنوان الجزعة مجمل مردد بین الاقل  والاکثر لا شبهة فی انه اذا کمل سنة ودخل فی الثانیة فهو یجزی اما ما کمل ستة اشهر  ودخل فی السابعة او ما کمل سبعة اشهر ودخل فی الثامنة وهکذا هل یجزی دفعها وهل  یکون اطلاق المطلق مقید بذلک او لا، کما ان اطلاق المطلق مقید بالجزع الذی کمل  سنة ودخل فی الثانیة هل هو مقیدُ بما کمل سبعة اشهر ودخل فی الثامنة او لا یکون  مقیدا ففی مثل ذلک لا مانع من التمسک بإطلاق المطلق لدفع هذا التقید وعدم کفایة ما  کمل سبعة اشهر ودخل فی الثامنة نتمسک بإطلاق المطلق لدفع هذا التقید فاذا لابد من  دفع الشاة زکاةً، واما اذا ناقشنا فی الاطلاق وانه لا اطلاق لروایات زکاة الغنم  ولا لروایات زکاة الابل لا اطلاق لها کما ذکره صاحب الجواهر فعندئذ المرجع هو  الاصل العملی والاصل العملی فی المقام هو اصالة البراءة عن التقید نشک فی تقید  الشاة بان لا یجزی جزع فان کان مقید بالجزع فهو یکفی الشک فی التقید والمرجع هو  اصالة البراءة عن هذا التقید، وتقریر السید الاستاذ قدس سره بنا علی هذه المسألة  أی هذه المسألة الثانیة هی مراد تقریر السید الاستاذ قدس سره</w:t>
      </w:r>
      <w:bookmarkStart w:id="190" w:name="pg4977_45658"/>
    </w:p>
    <w:p>
      <w:pPr>
        <w:pStyle w:val="BookText"/>
        <w:rPr/>
      </w:pPr>
      <w:bookmarkEnd w:id="190"/>
      <w:r>
        <w:rPr>
          <w:rFonts w:ascii="IRNazanin" w:hAnsi="IRNazanin" w:eastAsia="IRNazanin"/>
          <w:color w:val="111111"/>
          <w:sz w:val="28"/>
          <w:sz w:val="28"/>
          <w:szCs w:val="28"/>
          <w:rtl w:val="true"/>
          <w:lang w:bidi="fa-IR"/>
        </w:rPr>
        <w:t>الظاهر ان المراد هی المسألة الاولی وان  الجزعة تکفی عن الزکاة من جهة صدق الشاة علیها اذ لا شبهة فی ان الشاة یصدق علی ما  کمل سنة ودخل فی الثانیة وهذا لیس تخصیص وتقیدا بل عنوان الشاة یصدق علیه، واما  ما کمل سبعة اشهر ودخل فی الشهر الثامن فصدق الشاة علیه مشکوک ولا یمکن التمسک  بالإطلاق لان الشبهة اطلاقیة ولا یجوز التمسک بإطلاق المطلق بالشبهات المصداقیة،  واذا لم نقل بالإطلاق وبنینا علی عدم اطلاق المطلق فالمرجع قاعدة الاشتغال دون  قاعدة البراءة خلافا لما ذکره السید الاستاذ قدس سره علی ما جاء فی تقریر بحثه  فانه مبنی علی المسألة الثانیة، اذ لا شبهة فی صدق الشاة علی ما کمل سنة ودخل فی  الثانیة</w:t>
      </w:r>
    </w:p>
    <w:p>
      <w:pPr>
        <w:pStyle w:val="Heading2"/>
        <w:numPr>
          <w:ilvl w:val="1"/>
          <w:numId w:val="1"/>
        </w:numPr>
        <w:rPr/>
      </w:pPr>
      <w:bookmarkStart w:id="191" w:name="__RefHeading___Toc307075_774463916"/>
      <w:bookmarkStart w:id="192" w:name="_Toc64"/>
      <w:bookmarkEnd w:id="191"/>
      <w:r>
        <w:rPr>
          <w:rtl w:val="true"/>
        </w:rPr>
        <w:t xml:space="preserve">کتاب الزکاة </w:t>
      </w:r>
      <w:r>
        <w:rPr>
          <w:rtl w:val="true"/>
        </w:rPr>
        <w:t xml:space="preserve">- </w:t>
      </w:r>
      <w:r>
        <w:rPr>
          <w:rtl w:val="true"/>
        </w:rPr>
        <w:t>فصل فی زکاة الانعام الثالث  بحث الفقه</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الجزع والظاهر ان الجزع ادنی فرد یصدق علیه عنوان الشاة ولا یصدق عنوان  الشاة علی ما دونه وعلی هذا فلا یکون عنوان الجزع قیدا للشاة فی زکاة الغنم ولا فی  زکاة الابل فانه یصدق علیه عنوان الشاة فاذا صدق علیه عنوان الشاة فالأجزاء من هذه  الناحیة دفعه زکاة من جهة انه یصدق علیه عنوان الشاة فلا یعقل ان یکون قیدا للشاة، ومع التنزل عن ذلک وتسلیم ان عنوان الجزع عنوان مستقل وانه ثبت بالدلیل او بالأجماع  انه یجزی عن الزکاة فعندئذ ایضا لا یکون قیدا للشاة فکما ان دفع الشاة زکاةً یجزی  فکذلک دفع الجزع زکاة یجزی وعلی هذا فالمکلف مخیر بینهما بین ان یدفع شاة زکاةً فی  زکاة الغنم والابل وبین ان یدفع الجزعة فان کان مخیرا بینهما فالواجب هو الجامع  وهو مخیر فی تطبیق الجامع علی هذا الفرد او فرد اخر فاذاً لا یکون قیدا للشاة ومع  الاغماض عن ذلک ایضا وتسلیم انه قید للشاة فاذا کان قیدا للشاة وبما ان المطلق  والمقید مثبتان والحکم المجعول حکم واحد فالواجب دفع الشاة المقید بهذا القید  بعنوان الجزع فالواجب هو دفع الشاة المقیدة بهذا القید ودفع الشاة وحدها لا یکفی  للزکاة وهذا نظیر ما ورد فی الدلی صلی ثم ورد فی الدلیل صلی عن طهور فالتکلیف تکلیف  واحد والوجوب واحد وهذا الوجوب اما ثابت للمطلق او ثابت للمقید وحمل المطلق علی  المقید یقتضی ان الوجوب ثبت للمقید فالواجب هو الصلاة المقیدة بالطهور او ورد فی  الدلی صلی وورد فی دلی اخر صلی مستقبل القبلة فلا محال یحمل المطلق علی المقید  فانهما اذا کانا مثبتین والحکم المجعول فیهما واحد فلابد من حمل المطلق علی المقید  والا لکان القید لغوا فالنتیجة ان الواجب هو المقید، وما نحن فیه ایضا کذلک فلو  کان عنوان الجزعة قیدا للشاة فی زکاة الغنم وفی زکاة الابل فعندئذ بما ان الحکم  واحد وهو وجوب الزکاة فهو ثابت للمقید من جهة حمل المطلق علی المقید فالواجب دفع  الشاة المقیدة بهذا القید، لو سلمنا ذلک فاذا فرضنا ان لفظ الجزع مجمل فنأخذ  بالمقدار المتیقن وهو الثابت کونه قیدا هو ما کمل سنة ودخل فی الثانیة هذا هو  المقدار المتیقن، واما ما کمل ستة اشهر ودخل فی السابعة او ما کمل سبعة اشهر ودخل  فی الثامن وهکذا فنشک فی تقید الشاة به ان الشاة مقیدة به او لا باعتبار ان عنوان  الجزع علیه غیر معلوم ونشک فی صدقه علیه او لا فالقدر المتیقن هو صدق عنوان الجزع  الی ما کمل سنة ودخل فی الثانیة واما ما دون ذلک فنشک فی صدق عنوان الجزع ففی مثل  ذلک نشک بالتقید الزائد فلا مانع من التمسک بوجوب اطلاقات الغنم والابل ومقتضی هذه  الاطلاقات عدم تقیده بما دون سنة بان کمل سبعة اشهر ودخل فی الثمانیة او اقل من  ذلک او اکثر نشک فی هذا التقید وندفع هذا الشک بأطلاق الروایات هذا اذا کان لها  اطلاق واما اذا لم یکن لروایات زکاة الغنم او الابل اطلاق فالمرجع هو الاصل العملی  وهو فی المقام اصالة البراءة</w:t>
      </w:r>
    </w:p>
    <w:p>
      <w:pPr>
        <w:pStyle w:val="BookText"/>
        <w:rPr/>
      </w:pPr>
      <w:r>
        <w:rPr>
          <w:rFonts w:ascii="IRNazanin" w:hAnsi="IRNazanin" w:eastAsia="IRNazanin"/>
          <w:color w:val="111111"/>
          <w:sz w:val="28"/>
          <w:sz w:val="28"/>
          <w:szCs w:val="28"/>
          <w:rtl w:val="true"/>
          <w:lang w:bidi="fa-IR"/>
        </w:rPr>
        <w:t>فما جاء فی تقریر السید الاستاذ قدس سره من ان  القدر المتیقن خروجه من المطلقات هو لم یکمل ستة اشهر الظاهر انه غیر صحیح وانما  لم یکمل ستة اشهر لا یصدق علیه عنوان الجزع قطعا فاذا لم یصدق فخروجه موضوعی لیس  خروجه بالتخصیص بل خروجه بالتخصص فما جاء فی التقریر فهو غیر صحیح، فالنتیجة ان  ما جاء فی تقریر السید الاستاذ قدس سره غیر تام ولا ینطبق علی المقام فان فی  المقام التطبیق بأمر وجودی لا بعدمی ولا خلاف بین المطلق والمقید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علیه ان یدفع الزکاة من نفس النصاب بل له ان یدفع شاة  اخری سواء کانت من ذلک البلد او غیره وان کانت ادون قیمة من افراد ما فی النصاب  وکذا الحال فی الابل والبقر  </w:t>
      </w:r>
      <w:r>
        <w:rPr>
          <w:rStyle w:val="FootnoteAnchor"/>
          <w:rtl w:val="true"/>
        </w:rPr>
        <w:footnoteReference w:id="113"/>
      </w:r>
      <w:r>
        <w:rPr>
          <w:rFonts w:ascii="IRNazanin" w:hAnsi="IRNazanin" w:eastAsia="IRNazanin"/>
          <w:color w:val="111111"/>
          <w:sz w:val="28"/>
          <w:sz w:val="28"/>
          <w:szCs w:val="28"/>
          <w:rtl w:val="true"/>
          <w:lang w:bidi="fa-IR"/>
        </w:rPr>
        <w:t xml:space="preserve">،  اما ما ذکره الماتن قدس سره من انه لا یتعین ان یدفع زکاة الشاة من نفس النصاب  الامر کما افاده قدس سره فان مقتضی اطلاق الروایات فی کل اربعین شاة شاة هذا مطلق  ان یدفع شاة بعنوان الزکاة من نفس النصاب او یدفع الزکاة من شیاه اخری یصدق علیه  عنوان الزکاة فی کل اربعین شاة ومقتضی عنوان الزکاة من نفس النصاب او من خارج  النصاب بعنوان الزکاة او بعنوان القیمة بناء علی جواز دفع القیمة عن الزکاة بناء  علی ذلک یدفع الشاة من خارج النصاب بعنوان القیمة عن الزکاة فاذاً کلا الامرین  صحیح سواء دفع بعنوان القیمة او دفع بعنوان الزکاة وما ذکره صاحب الجواهر قدس سره  من انه لا اطلاق فی هذه الروایات الامر لیس کذلک اذ لا شبهة فی ان هذه الروایات  مطلقة وهی تدل علی انه فی کل اربعین شاة شاة واحدة اما دفعها من نفس النصاب فهو  بحاجة الی مؤونة زائدة ولا من الخارج قرینة علی هذا التقید فیصدق علی الشاة من نفس  النصاب او من خارج النصاب وایضا لا فرق بین ان تکون الشاة من نفس البلد او من بلد  اخر </w:t>
      </w:r>
      <w:r>
        <w:rPr>
          <w:rFonts w:eastAsia="IRNazanin" w:cs="IRNazanin"/>
          <w:color w:val="111111"/>
          <w:sz w:val="28"/>
          <w:szCs w:val="28"/>
          <w:rtl w:val="true"/>
          <w:lang w:bidi="fa-IR"/>
        </w:rPr>
        <w:t>.</w:t>
      </w:r>
      <w:bookmarkStart w:id="193" w:name="pg4977_45660"/>
    </w:p>
    <w:p>
      <w:pPr>
        <w:pStyle w:val="BookText"/>
        <w:rPr/>
      </w:pPr>
      <w:bookmarkEnd w:id="193"/>
      <w:r>
        <w:rPr>
          <w:rFonts w:ascii="IRNazanin" w:hAnsi="IRNazanin" w:eastAsia="IRNazanin"/>
          <w:color w:val="111111"/>
          <w:sz w:val="28"/>
          <w:sz w:val="28"/>
          <w:szCs w:val="28"/>
          <w:rtl w:val="true"/>
          <w:lang w:bidi="fa-IR"/>
        </w:rPr>
        <w:t xml:space="preserve">وما  ذکره الماتن قدس سره کما هو الحال فی زکاة الغنم وزکاة الابل وزکاة البقر الظاهر  ان هذا التشبیه غیر صحیح فان زکاة الابل الغنم بعنوان المالیة لا کلی فی المعین  زکاة الغنم بعنوان الکلی فی المعین شاة واحدة فی اربعین شاة واما زکاة الابل لیس  کلی فی المعین فان زکاة خمسة ابل شاة والشاة لیس من جنس الابل حتی یکون کلی فی  المعین بل من باب الاشتراک فی المالیة أی الزکاة المتعلقة بخمسة ابل مالیة هذه  الزکاة بمقدار شاة واحدة ولهذا امر بدفع الشاة ومالیة الزکاة المتعلقة بعشرة ابل  مالیتها بمقدار شاتین وهکذا فاذاً الاشتراک فی المالیة لا فی العین فزکاة الغنم  یختلف عن زکاة الابل وکذا عن زکاة البقر فان فی ثلاثین بقرة تبیع وهو لیس مصداق  للبقر ولیس من قبیل الکلی فی المعین، فقیاس زکاة الابل والبقر بزکاة الغنم کما فی  المتن قیاس مع الفارق </w:t>
      </w:r>
      <w:r>
        <w:rPr>
          <w:rFonts w:eastAsia="IRNazanin" w:cs="IRNazanin"/>
          <w:color w:val="111111"/>
          <w:sz w:val="28"/>
          <w:szCs w:val="28"/>
          <w:rtl w:val="true"/>
          <w:lang w:bidi="fa-IR"/>
        </w:rPr>
        <w:t>.</w:t>
      </w:r>
    </w:p>
    <w:p>
      <w:pPr>
        <w:pStyle w:val="Heading2"/>
        <w:numPr>
          <w:ilvl w:val="1"/>
          <w:numId w:val="1"/>
        </w:numPr>
        <w:rPr/>
      </w:pPr>
      <w:bookmarkStart w:id="194" w:name="__RefHeading___Toc307077_774463916"/>
      <w:bookmarkStart w:id="195" w:name="_Toc65"/>
      <w:bookmarkEnd w:id="194"/>
      <w:r>
        <w:rPr>
          <w:rtl w:val="true"/>
        </w:rPr>
        <w:t xml:space="preserve">کتاب الزکاة </w:t>
      </w:r>
      <w:r>
        <w:rPr>
          <w:rtl w:val="true"/>
        </w:rPr>
        <w:t xml:space="preserve">- </w:t>
      </w:r>
      <w:r>
        <w:rPr>
          <w:rtl w:val="true"/>
        </w:rPr>
        <w:t>فصل فی زکاة الانعام الثالث  بحث الفقه</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انه هل یتعین بان یدفع  الزکاة من نفس النصاب او یجوز له ان یدع من عین اخری خارج النصاب، المعروف  والمشهور بین الاصحاب جواز دفع الزکاة من خارج النصاب ولا یتعین علی ان یدفع  الزکاة من نفس النصاب وخالف فی ذلک صاحب الجواهر قدس سره وغیره وذکر صاحب الجواهر  ان الشاة المدفوعة زکاة من خارج النصاب اجزائه بحاجة الی دلیل ولا دلیل علی  الاجزاء واما روایات زکاة الغنم فلا اطلاق لها فی کل اربعین شاة شاةٌ ولا اطلاق  لها لک تدل علی جواز دفع الزکاة من خارج النصاب هکذا ذکره صاحب الجواهر قدس سره</w:t>
      </w:r>
    </w:p>
    <w:p>
      <w:pPr>
        <w:pStyle w:val="BookText"/>
        <w:rPr/>
      </w:pPr>
      <w:r>
        <w:rPr>
          <w:rFonts w:ascii="IRNazanin" w:hAnsi="IRNazanin" w:eastAsia="IRNazanin"/>
          <w:color w:val="111111"/>
          <w:sz w:val="28"/>
          <w:sz w:val="28"/>
          <w:szCs w:val="28"/>
          <w:rtl w:val="true"/>
          <w:lang w:bidi="fa-IR"/>
        </w:rPr>
        <w:t xml:space="preserve">واشکل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السید الاستاذ قدس سره بان هذه الروایات مطلقة فان قوله علیه السلام فی کل  اربعین شاةً شاةٌ الشاة مطلقا ولم تکن مقیدة بکونها من نفس النصاب فاذا لم تکن  مقیدة بکونها من نفس النصاب فهی مطلقة ومقتضی اطلاقها عدم الفرق بین ان تکون الشاة  المدفوعة زکاة من نفس النصاب او من خارج النصاب فاذاً الروایات مطلقة من هذه  الناحیة</w:t>
      </w:r>
    </w:p>
    <w:p>
      <w:pPr>
        <w:pStyle w:val="BookText"/>
        <w:rPr/>
      </w:pPr>
      <w:r>
        <w:rPr>
          <w:rFonts w:ascii="IRNazanin" w:hAnsi="IRNazanin" w:eastAsia="IRNazanin"/>
          <w:color w:val="111111"/>
          <w:sz w:val="28"/>
          <w:sz w:val="28"/>
          <w:szCs w:val="28"/>
          <w:rtl w:val="true"/>
          <w:lang w:bidi="fa-IR"/>
        </w:rPr>
        <w:t>ثم ذکر قدس سره علی ما فی تقریر بحثه  ان الشاة المدفوعة زکاة من خارج النصاب تارة تکون بعنوان قیمة الزکاة واخری بعنوان  انها بنفسها مصداق للزکاة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الکلام فان دفع الزکاة من النقدین مما لا اشکال فیه أی دفع قیمة الزکاة من  النقدین هذا مما لا اشکال فیه واما دفع قیمة الزکاة من عین اخری فهو محل الکلام  وسوف یأتی الکلام فیها، واما اذا کانت الشاة المدفوعة زکاةً بعنوان انها بنفسها  مصداقا للزکاة فلا مانع من ذلک وهذا مقتضی اطلاق الروایات وهذا هو المشهور بین  الاصحاب فقد ادعی علیه الاجماع ولهذا اختار السید الاستاذ قدس سره هذا القول کان  الزکاة المدفوعة من خارج النصاب بنفسها مصداق للزکاة لا انها قیمتها لإطلاق الدلیل  وشبهه ذلک فی زکاة الابل والبقر مثلا فی خمسة من الابل شاة وهذه الشاة مطلق ولیس  من جنس الابل وفی ثلاثین بقرة تبیع وهو مطلق أی تبیع کان وما نحن فیه کذلک فی  اربعین شاة مطلق شاة فهل هی من نفس النصاب او من خارجه هکذا ذکره السید الاستاذ قدس  سره علی ما جاء فی تقریر بحثه، وللمناقشة فیه مجال فان الروایات لا اطلاق لها لان  المتفاهم العرفی من هذه الروایات فی کل اربعین شاة شاة للفقیر یفهم من ذلک ان هذه  الشاة من نفس الاربعین لا انها شاة اخری کما اذا قیل فی کل عشرة دنانیر دینار  للفقیر یفهم من ذلک ان دینار الفقیر من العشرة ویفهم من ذلک ان للمالک تسعة دنانیر  ودینار للفقیر، ففی کل اربعین من الغنم شاة یفهم ان شاة الفقیر من نفس الاربعین  وهذا هو المتفاهم العرفی من الروایات فاذاً لا اطلاق فی الروایات، ومما یؤکد ذلک  ان نسبة الزکاة فی زکاة الغنم الی النصاب نسبة الکلی فی المعین یعنی ان الزکاة شاة  کلی ینطبق علی کل فرد من افراد الاربعین شاة ولهذا یجوز تصرف المالک فی هذه الشیاه  الی تسعة وثلاثین ولا یجوز تصرفه فی الاربعین لأنه مصداق للکلی الذی هو زکاة ولهذا  نسبة الزکاة الی النصاب نسبة الکلی فی المعین یعنی کل فرد من افراد النصاب مصداق  للکلی فلا یمکن ان تکون الزکاة اعم من شاة من نفس النصاب ومن خارج النصاب فان کانت  شاة من خارج النصاب فنسبتها الی النصاب لیست نسبة الکلی فی المعین مع ان زکاة  الانعام وسوف یأتی الکلام نسبتها الی النصاب نسبة الکلی الی المعین لأنها تنطبق  علی کل فرد من افراد النصاب وعلی هذا فلا اطلاق فی الروایات وبإطلاقها لا تشمل  الشاة المدفوعة زکاةً من غیر النصاب لیست مصداقا للزکاة فاذا لم تکن مصداقا للزکاة  فالأجزاء بحاجة الی دلیل لان اجزاء غیر الواجب عن الواجب بحاجة الی دلیل ولا دلیل  فی المقام الی الاجزاء</w:t>
      </w:r>
    </w:p>
    <w:p>
      <w:p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وکذلک الماتن من قیاس الغنم بزکاة الابل والبقر قیاس مع الفارق  فان فی کل خمسة ابل شاة فالشاة مطلق أی شاة کانت ولا یمکن ان تکون زکاة الابل من  نفس النصاب فالنصاب ابل والزکاة شاة وکذلک الحال فی زکاة البقر فی ثلاثین بقرة  تبیع والتبیع لیس من نفس النصاب وهو مطلق أی تبیع کان والزکاة فی نصاب الابل مطلقة  أی شاة کانت باعتبار ان الزکاة لا یمکن ان تکون من نفس النصاب ولا یقاس ذلک بزکاة  الغنم فان الزکاة یمکن ان تکون من نفس النصاب وهو الاربعین شاة فیها شاة فاذا زکاة  الغنم من نفس النصاب ونسبتها الی النصاب نسبة الکلی فی المعین مثل فی کل عشرة  دنانیر دینار للفقیر ویفهم من ذلک ان دینار الفقیر فی ضمن العشرة لا خارج عنها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جاء فی تقریر السید الاستاذ قدس سره لا یمکن المساعدة علیه، ثم ذکر ایضا  قدس سره ان الزکاة متعلقة بالعین بنحو من انحاء التعلق ولهذا لا یجوز التصرف فی  الاعیان الزکویة قبل اخراج زکاتها لا التصرف الخارجی ولا التصرف الاعتباری کالبیع  والشراء والهبة والمضاربة وما شاکل ذلک لا یجوز مثل هذه التصرفات قبل اخراج الزکاة  فلو اشتری اعیاناً زکویة قبل اخراج زکاتها وجب علیه اخراج زکاتها غایة الامر انه یرجع  الی المالک ویأخذ منه ما دفعه بعنوان الزکاة فهذه التصرفات غیر جائزة الا بعد  اخراج الزکاة ولکن لا ینافی تبدیل الزکاة بعین اخری فان الزکاة متعلقة بالأعیان  بنحو من انحاء التعلق ولکن لا مانع من التبدیل بعین اخری ومن ما یؤکد ذلک انه یجوز  دفع الجزعة زکاةً عن الشاة اذا قلنا ان الجزعة ما کمل سبعة اشهر ودخل فی الثامنة  او کمل ثمانیة اشهر ودخل فی التسعة فالجزعة لا تکون داخلة فی النصاب لان النصاب  شاة وحال علیها الحول باعتبار انه حال الحول علی اربعین شاة وبعد الحول تعلقت  الزکاة بها والمفروض ان الجزعة ثمانیة او تسعة اشهر ولم یحل علیها الحول فهی غیر  داخلة فی الزکاة، هکذا ذکره قدس سره علی ما جاء فی تقریر بحثه </w:t>
      </w:r>
      <w:r>
        <w:rPr>
          <w:rFonts w:eastAsia="IRNazanin" w:cs="IRNazanin"/>
          <w:color w:val="111111"/>
          <w:sz w:val="28"/>
          <w:szCs w:val="28"/>
          <w:rtl w:val="true"/>
          <w:lang w:bidi="fa-IR"/>
        </w:rPr>
        <w:t>.</w:t>
      </w:r>
      <w:bookmarkStart w:id="196" w:name="pg4977_45663"/>
    </w:p>
    <w:p>
      <w:pPr>
        <w:pStyle w:val="Heading2"/>
        <w:numPr>
          <w:ilvl w:val="1"/>
          <w:numId w:val="1"/>
        </w:numPr>
        <w:rPr/>
      </w:pPr>
      <w:bookmarkStart w:id="197" w:name="__RefHeading___Toc307079_774463916"/>
      <w:bookmarkStart w:id="198" w:name="_Toc66"/>
      <w:bookmarkEnd w:id="196"/>
      <w:bookmarkEnd w:id="197"/>
      <w:r>
        <w:rPr>
          <w:rtl w:val="true"/>
        </w:rPr>
        <w:t xml:space="preserve">کتاب الزکاة </w:t>
      </w:r>
      <w:r>
        <w:rPr>
          <w:rtl w:val="true"/>
        </w:rPr>
        <w:t xml:space="preserve">- </w:t>
      </w:r>
      <w:r>
        <w:rPr>
          <w:rtl w:val="true"/>
        </w:rPr>
        <w:t>فصل فی زکاة الانعام الثالث  بحث الفقه</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السید الاستاذ قدس سره بنی  علی ان روایات زکاة الغنم مطلقة وبإطلاقها تدل علی ان الشاة المدفوعة زکاتا لا فرق  فی کونها من نفس النصاب او من خارجه فأنها علی کلا التقدیرین مصداق للزکاة ولکن  ذکرنا ان المتفاهم العرفی من روایات زکاة الغنم ان الزکاة من نفس النصاب وان هذا  التعبیر فی کل اربعین شاة شاة فان الشاة ظرفه اربعین تارةً المولی یقول اذا ملک  المکلف اربعین شاة فعلیه شاة فهذا لا یدل علی ان الشاة من نفس الاربعین واخری یقول  فی کل اربعین شاة شاة جعل ظرف الشاة اربعین شاة یعنی هذه الشاة فی اربعین او فی کل  عشرة دنانیر دینار للفقیر او فی کل عشرین دینار دینار للفقیر فهذا ظاهر فی ان  الدینار من نفس العشرین واخری یقول اذا ملک عشرین دینارا فعلیه دینار فهذا لا یدل  علی ان الدینار من نفس العشرین لانه مطلق فالمتفاهم العرفی من الروایات الواردة فی  زکاة الغنم هو ان الزکاة من نفس النصاب وعلیه فالشاة المدفوعة زکاةً ان کانت من  خارج النصاب اجزائها بحاجة الی دلیل فأنها لیست مصداقا للزکاة فاذا لم تکن مصداقا  للزکاة فأجزائها بحاجة الی دلیل فان الغیر الواجب عن الواجب بحاجة الی دلیل والا  فمقتضی القاعدة عدم الاجزاء، هذا مضافا الی ان نسبة الزکاة فی زکاة الغنم الی  النصاب نسبة الکلی فی المعین وان الزکاة یصدق علی کل فرد من افراد النصاب ومن هنا  یجوز تصرف المالک فی النصاب الی التسعة والثلاثین ولا یجوز تصرفه فی الاخیرة لانه  یؤدی الی تفویت الزکاة ومن اجل ذلک فهو غیر جائز، ثم ذکر السید الاستاذ قدس سره  ان تعلق الزکاة بالعین بنحو من انحاء التعلق مانع عن التصرف فیها قبل اخراج زکاتها  من التصرف الخارجی والتصرف الاعتباری کالبیع والشراء والمضاربة والهبة وما شاکل  ذلک من التصرفات وهذا التصرفات غیر جائز فلو اشتری الاعیان الزکویة قبل اخراج  زکاتها وجب علی المشتری اخراج زکاتها ثم مطالبة مقدار الزکاة من البائع، ذکر  السید الاستاذ ان تعلق الزکاة بالعین المانع من التصرف فیها قبل اخراجها لا ینافی  تبدیل الزکاة بعین اخری فان تعلق الزکاة بالاعیان مانع من التصرف فیها قبل اخراج  زکاتها ولا ینافی تبدیل الزکاة بعین اخری ومما یؤکد ذلک انه یجوز دفع الجزعة  بعنوان الزکاة فاذا فرضنا انها ما دون السنة فأنها لیست من افارد النصاب فان الشاة  التی تکون من افارد الزکاة هی التی حال علیها علیه الحول کامل فان بعد الحول تعلقت  الزکاة بها والمفروض ان الجزعة لم یحل علیها الحول انما هی دون السنة فلو کان دون  السنة ولو بشهرین فهی لیست من افراد النصاب مع ذلک دفعها زکاة یکون مجزی ومما یؤکد  ایضا ان فی زکاة الابل وزکاة البقر لا یمکن دفع الزکاة من نفس النصاب وان زکاة  خمسة ابل شاة لا یمکن دفع الزکاة من نفس الابل وزکاة الثلاثین بقرة تبیع ولا یمکن  دفع الزکاة من نفس النصاب فاذاً لا مانع من دفع الزکاة من خارج النصاب هکذا ذکره  السید الاستاذ قدس سره علی ما جاء فیس تقریر بحثه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قدس سره من ان الزکاة متعلقة  بالاعیان بنحو من انحاء التعلق فلا یمکن المساعدة  علیه مطلقا فان زکاة الغلاة الاربع تعلقت بالاعیان بنحو کثر المشاع فان  الفقیر شریطک مع المالک فی نفس العین الزکویة بنحو کثر المشاع فی العشر او فی نصف  العشر هذا هو مقتضی الروایات التی تنص علی ان زکاة الغلاة عشر او نصف العشر فان  هذه الروایات تدل علی ان الفقیر شریک فی کل اجزاء العین بهذه النسبة أی نسبة العشر  او نسبة نصف العشر وعندئذ لا یجوز تصرف المالک فی تمام الاعیان لأنها مشترکة بینه  وبین الفقیر تسعة اعشار هذه الاعیان ملک للمالک وعشر منها ملک للفقیر فهذه الاعیان  مشترکة فلا یجوز التصرف فی المال المشترک لا التصرف الخارجی ولا الاعتباری وما  ذکره السید الاستاذ قدس سره تام بالنسبة الی الغلاة، اما تعلق الزکاة بالعین لا  ینافی تبدیل الزکاة بعین اخری وهذا محل الکلام کما اشار الیه قدس سره ایضا فی  تقریر بحثه کما اذا اعطی من حنطة اخری لا من المتعلق بها الزکاة او اعطی تمرا بدل  زکاة الحنطة فانه بحاجة الی دلیل وسوف یأتی انه یجزی او لا یجزی نعم اذا اعطی بدل  الزکاة من النقدین فهو مجزی لانه منصوص اما اذا اعطی الزکاة من عین اخری ولیس من  النقدین فأجزائه محل کلام، واما زکاة الغنم لیس کذلک لأنها لا یمکن تعلقها  بالاعیان بنحو کثر المشاع فان فی کل اربعین شاة شاة فان هذه الروایات لا تدل علی  ان الزکاة متعلقة بنفس الاعیان بنحو الاشاعة لا شبهة فی ان الفقیر لیس شریک مع  المالک فی کل جزء من اجزاء الاربعین شاة بنحو الاشاعة فان الروایات تدل علی ان  زکاة اربعین شاة شاة فاذاً نسبة الزکاة فی الاغنام نسبة الکلی الی المعین الشاة  ینطبق علی کل فرد من افراد النصاب من الواحد الی الاربعین لهذا نسبتها الی النصاب  نسبة الکلی الی المعین فاذا کان نسبتها هکذا فلا مانع من التصرف قبل اخراج الزکاة  الا الشاة الاخیرة لأنها ینافی حق الفقیر فما ذکره السید الاستاذ تعلقت بالاعیان  فلا یجوز التصرف فی الاعیان قبل اخراج نصابها لا یتم فی زکاة الاغنام، واما زکاة  الابل والبقر ایضا کذلک فانه لا یستفاد من الروایات التی تدل فی کل خمسة ابل شاة  فان هذه الروایات لا تدل علی ان الزکاة متعلقة بالعین بنحو الاشاعة بل لا اشعار فی  هذه الروایات علی ذلک ولهذا لا یکون الفقیر شریک فی اعیان الابل الخمسة وهکذا فان  زکاة خمسة ابل شاة ولا مانع من تصرف المالک فی الابل قبل اخراج زکاتها لانه لیس  تصرف فی المال المشترک ومن هنا قلنا ان زکاة الابل شرکة فی المالیة لا فی الاعیان  بمعنی ان زکاة المتعلقة بخمسة ابل مالیتها تساوی مالیة شاة واحدة فالشاة الواحدة  مالیتها بمقدار مالیة الزکاة والمالیة امر معنوی لا تمنع من تصرف المالک فی  الاعیان الخارجیة وکذلک الحال فی البقر فان نسبة التبیع الی البقر لیس نسبة الکلی  الی المعین بل نسبته نسبة الاشتراک فی المالیة فقط فان الزکاة المتعلقة بثلاثین  بقرة مالیتها تساوی مالیة التبیع فاذاً الفقیر شریک مع المالک فی المالیة فقط وهذه  الشرکة لا تمنع من التصرف فی الاعیان وما ذکره السید الاستاذ قدس سره من ان الزکاة  متعلقة بالاعیان لا یتم الا بالغلاة لا فی زکاة الاغنام ولا فی زکاة الابل ولا فی  زکاة البقر</w:t>
      </w:r>
      <w:bookmarkStart w:id="199" w:name="pg4977_45665"/>
    </w:p>
    <w:p>
      <w:pPr>
        <w:pStyle w:val="BookText"/>
        <w:rPr/>
      </w:pPr>
      <w:bookmarkEnd w:id="199"/>
      <w:r>
        <w:rPr>
          <w:rFonts w:ascii="IRNazanin" w:hAnsi="IRNazanin" w:eastAsia="IRNazanin"/>
          <w:color w:val="111111"/>
          <w:sz w:val="28"/>
          <w:sz w:val="28"/>
          <w:szCs w:val="28"/>
          <w:rtl w:val="true"/>
          <w:lang w:bidi="fa-IR"/>
        </w:rPr>
        <w:t xml:space="preserve">واما ما ذکره قدس سره من التأکید بدفع  الجزعة زکاة عن اربعین شاة مع انها لیس من افراد النصاب فأنها دون السنة وافراد النصاب  حال علیها الحول الکامل هذا لیس شاهدا علی ما ذکره قدس سره فانا لو قلنا بکفایة  الجزعة اما نقول من جهة صدق الشاة علیها وان الشاة یصدق علیها من هذه الناحیة تجزی  وان لم تکن من نفس النصاب او من جهة الدلیل الخاص ولو هذا الدلیل الاجماع فالأجزاء  من جهة الدلیل الخاص ولا یکون علی القاعدة، واما زکاة الابل فلیس شاهد علی ذلک  فان فی زکاة الابل لا یمکن ان تکون من نفس النصاب فان زکاة الابل شاة وکذلک فی  زکاة البقر فالنتیجة ان ما ذکره السید الاستاذ قدس سره لا یمکن المساعدة علیه </w:t>
      </w:r>
      <w:r>
        <w:rPr>
          <w:rFonts w:eastAsia="IRNazanin" w:cs="IRNazanin"/>
          <w:color w:val="111111"/>
          <w:sz w:val="28"/>
          <w:szCs w:val="28"/>
          <w:rtl w:val="true"/>
          <w:lang w:bidi="fa-IR"/>
        </w:rPr>
        <w:t>.</w:t>
      </w:r>
    </w:p>
    <w:p>
      <w:pPr>
        <w:pStyle w:val="Heading2"/>
        <w:numPr>
          <w:ilvl w:val="1"/>
          <w:numId w:val="1"/>
        </w:numPr>
        <w:rPr/>
      </w:pPr>
      <w:bookmarkStart w:id="200" w:name="__RefHeading___Toc307081_774463916"/>
      <w:bookmarkStart w:id="201" w:name="_Toc67"/>
      <w:bookmarkEnd w:id="200"/>
      <w:r>
        <w:rPr>
          <w:rtl w:val="true"/>
        </w:rPr>
        <w:t xml:space="preserve">کتاب الزکاة </w:t>
      </w:r>
      <w:r>
        <w:rPr>
          <w:rtl w:val="true"/>
        </w:rPr>
        <w:t xml:space="preserve">- </w:t>
      </w:r>
      <w:r>
        <w:rPr>
          <w:rtl w:val="true"/>
        </w:rPr>
        <w:t>فصل فی زکاة الانعام الثالث  بحث الفقه</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روایات زکاة الغنم  لا اطلاق لها فأنها ظاهرة فی ان الزکاة داخل فی النصاب ولیست خارجة عنه والسید  الاستاذ قدس سره وان قال بالإطلاق فی المقام الا انه عدل عن ذلک فی البحث الاتی  وذکر ان هناک ان الزکاة مظروف وظرفه اربعین شاة ومظروف داخل فی الظرف ومن اجل ذلک  فلا اطلاق فی هذه الروایات فأنها تدل علی ان الشاة داخل فی النصاب وعلی هذا فدفع  الزکاة بشاة خارج عن النصاب مقتضی القاعدة عدم الاجزاء فالأجزاء بحاجة الی دلیل  فان اجزاء غیر الواجب عن الواجب بحاجة الی دلیل ولا دلیل علی ذلک فی المقام  والدلیل انما یدل علی دفع الزکاة بأحد النقدین هذا ثابت بالدلیل واما دفع الزکاة  بعین اخری غیر النقدین فلا دلیل علیه وتفصیل ذلک یأتی فی محله ضمن البحوث الاتیة</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یتعین علیه أن یدفع الزکاة من النصاب، بل له أن  یدفع شاة اخری، سواء کانت من ذلک البلد أو غیره  </w:t>
      </w:r>
      <w:r>
        <w:rPr>
          <w:rStyle w:val="FootnoteAnchor"/>
          <w:rtl w:val="true"/>
        </w:rPr>
        <w:footnoteReference w:id="114"/>
      </w:r>
      <w:r>
        <w:rPr>
          <w:rFonts w:ascii="IRNazanin" w:hAnsi="IRNazanin" w:eastAsia="IRNazanin"/>
          <w:color w:val="111111"/>
          <w:sz w:val="28"/>
          <w:sz w:val="28"/>
          <w:szCs w:val="28"/>
          <w:rtl w:val="true"/>
          <w:lang w:bidi="fa-IR"/>
        </w:rPr>
        <w:t>،  هذا بناءً علی ان الروایات مطلقة ومقتضی اطلاقها ان الشاة المدفوعة زکاة لا فرق  بین کونها من النصاب او من خارجه فاذا کانت من خارج النصاب فلا فرق بین کونها من  البلد او من بلد اخر فان الاختلاف فی بعض الصفاة لا یضر ولا دلیل علی اعتبار بعض  الصفاة فان المناط انما هو بصدق عنوان الشاة فاذا صدق هذا العنوان کفی ذلک  والمفروض انه فی صدق هذا العنوان لا فرق بین الشاة من نفس بلد الزکاة او من بلد  اخر فالمناط انما هو بصدق هذا العنوان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الجمیع الفرد الوسط من المسمی لا الاعلی ولا  الادنی وان کان له تطوع بالعالی او الاعلی کان احسن وزاد خیرا  </w:t>
      </w:r>
      <w:r>
        <w:rPr>
          <w:rStyle w:val="FootnoteAnchor"/>
          <w:rtl w:val="true"/>
        </w:rPr>
        <w:footnoteReference w:id="115"/>
      </w:r>
      <w:r>
        <w:rPr>
          <w:rFonts w:ascii="IRNazanin" w:hAnsi="IRNazanin" w:eastAsia="IRNazanin"/>
          <w:color w:val="111111"/>
          <w:sz w:val="28"/>
          <w:sz w:val="28"/>
          <w:szCs w:val="28"/>
          <w:rtl w:val="true"/>
          <w:lang w:bidi="fa-IR"/>
        </w:rPr>
        <w:t>،  ما ذکره قدس سره لا یمکن اتمامه بدلیل فان قلنا بان روایات الغنم لا اطلاق لها فی  کل شاة شاة وهذه الروایات ظاهرة فی ان الشاة المدفوعة زکاة من عین النصاب احد  افراد النصاب بناءً علی هذا، المناط بصدق عنوان الشاة فاذا صدق سواء کان الادنی  او الاوسط او الاعلی فهو مجزی فلا فرق بصدق هذا العنوان بین الادنی والاوسط  والاعلی کما ان عنوان الشاة یصدق علی الادنی فهو یصدق علی الاعلی والاوسط فبناءً  علی ان الروایات لا اطلاق لها الامر واضح، واما اذا بنینا علی اطلاق هذه الروایات  وان الشاة بإطلاقها تشمل الشاة من داخل النصاب ومن خارجه فعلی هذا ایضا لا فرق فان  الوارد فی لسان الروایات هو عنوان الشاة فالمناط بصدق هذا العنوان فاذا صدق هذا  العنوان کفی والمفروض ان عنوان هذا العنوان کما یصدق علی الفرد الاعلی والاوسط  کذلک یصدق علی الفرد الادنی فلا فرق بین الفرد الادنی والاوسط والاعلی فی صدق  عنوان الشاة وعلی هذا فما ذکره الماتن قدس سره المدار فی الجمیع علی الفرد الوسط  لا دلیل علیه ودعوا الانصراف وان هذه الروایات منصرفة أی لفظ الشاة منصرف الی  الفرد الاوسط هذه الدعوی مدفوعة اذ لا وجه لهذا الانصراف ولا اصل له المناط بصدق  عنوان الشاة وفی صدق هذا العنوان لا فرق بین الفرد الاعلی والفرد الاوسط والفرد  الادنی فان هذا العنوان یصدق علی الجمیع ولا یکون صدقه علی الفرد الادنی عنائی  صدقه علی الجمیع حقیقی فلا وجه لما ذکره الماتن قدس سره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الخیار للمالک لا للساعی او الفقیر فلیس لهما الاقتراح  علیه  </w:t>
      </w:r>
      <w:r>
        <w:rPr>
          <w:rStyle w:val="FootnoteAnchor"/>
          <w:rtl w:val="true"/>
        </w:rPr>
        <w:footnoteReference w:id="116"/>
      </w:r>
      <w:r>
        <w:rPr>
          <w:rFonts w:ascii="IRNazanin" w:hAnsi="IRNazanin" w:eastAsia="IRNazanin"/>
          <w:color w:val="111111"/>
          <w:sz w:val="28"/>
          <w:sz w:val="28"/>
          <w:szCs w:val="28"/>
          <w:rtl w:val="true"/>
          <w:lang w:bidi="fa-IR"/>
        </w:rPr>
        <w:t xml:space="preserve">،  الظاهر ان الامر کذلک فان الاختیار للمالک فی اخراج الزکاة کما هو الحال فی اخراج  الخمس ولیس للساعی أی تدخل فی ذلک فله ان یخرج الزکاة من الفرد الادنی او الاعلی  او الاوسط وذکر السید الاستاذ قدس سره علی ما جاء فی تقریر بحثه لا فرق فی ذلک أی  فی ان الاختیار بید المالک لا الساعی لا فرق بین ان یکون تعلق الزکاة بنحو الشرکة  فی المالیة او الکلی فی الذمة او الکلی فی المعین انحصر بهذه الامور الثلاثة وهذا  الذی جئنا فی تقریر بحثه ینافی ما جاء فی تقریر بحثه قبل صفحتین فانه جاء هناک ان  الزکاة متعلقة بالأعیان بنحو من انحاء التعلق ومانع من التصرف فیها قبل اخراج  زکاتها واما الزکاة اذا کان بنحو الشراکة فی المالیة او بنحو الکلی فی الذمة او  بنحو الکلی فی المعین لا ینفی من التصرف فی الاعیان قبل اخراج الزکاة اما اذا کانت  الزکاة بنحو الکلی فی الذمة معناه ان ذمة المالک مشغولة بالزکاة ولم تکن الاعیان  الزکویة متعلقة للزکاة فاذا لم تکن متعلقة بالزکاة فلا مانع من التصرف فیها فان  تصرفه فیها تصرف فی ماله وملکه ولا یکون الفقیر شریک معه فی تلک الاعیان انما ذمته  مشغولة بالزکاة فقط وکذلک اذا کانت نسبة الزکاة الی النصاب نسبة الکلی فی المعین  فانه ایضا لا منع من التصرف فی النصاب الا فی واحدة فقط یجوز له التصرف فی تسعة  وثلاثین من الشیاه الا فی واحد وکذلک اذا کان بنحو الشرکة فی المالیة دون الاعیان  فلا یکون الفقیر شریک مع المالک فی الاعیان فما جاء فی تقریر السید الاستاذ هنا  ینافی ما ذکره قبل صفحتین فانه جاء هناک ان الزکاة متعلقة بالأعیان بنحو من انحاء  التعلق ومانعة عن تصرف المالک فیها قبل اخراج زکاتها، ثم ذکر بعد ذلک اما علی  القول فی ان الفقیر شریک فی العین مع المالک وهی تکون الزکاة متعلقة فی الاعیان  بنحو الشرکة فی العین والشرکة فی کثر المشاع بناءً علی هذا فلا یجوز تصرف المالک  فی الاعیان لأنها مشترکة بینه وبین الفقیر ولا یجوز تصرف احد الشریکین فی المال  المشترک بدون اذن شریکه الاخر فلا یجوز تصرف المالک وذکر قدس سره ان هذا القول  باطل وغیر صحیح وسوف یأتی الکلام فیه ضمن المسائل القادمة ومع ذلک لو تم هذا القول  فصحیحة برید ابن معاویة تدل علی ان الخیار بید المالک لا بید الساعی حتی علی هذا  القول والصحیحة هی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برید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الکوفة إلی بادیتها،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انطلق وعلیک بتقوی الله وحده لا شریک  له، ولا تؤثر دنیاک علی آخرتک، وکن حافظا لما ائتمنتک علیه، راعیا لحق الله فیه، حتی تأتی نادی بنی فلان، فإذا قدمت فأنزل بمائهم من غیر أن تخالط أبیاتهم، ثم امض  إلیهم بسکینة ووقار حتی تقوم بینهم فتسلم علیهم، ثم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أرسلنی  إلیکم ولی الله لآخذ منکم حق الله فی أموالکم، فهل لله فی أموالکم من حق فتؤدوه إلی  ولیه،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تراجعه، وإن أنعم لک منهم منعم فانطلق معه من غیر  أن تخیفه أو تعده إلا خیرا، فإذا أتیت ماله فلا تدخله إلا بأذنه فان أکثره 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أتأذن لی فی دخول مالک ؟ فإن أذن لک فلا تدخله دخول متسلط علیه فیه  ولا عنف به، فاصدع المال صدعین ثم خیره أی الصدعین شاء، فإیهما اختار فلا تعرض له، ثم اصدع الباقی صدعین ثم خیره فإیهما اختار فلا تعرض له، ولا تزال کذلک حتی یبقی  ما فیه وفاء لحق الله فی ماله، فإذا بقی ذلک فاقبض حق الله منه، وإن استقالک فأقله  ثم اخلطهما واصنع مثل الذی صنعت أولا حتی تأخذ حق الله فی ماله، فإذا قبضته فلا توکل  به إلا ناصحا شفیقا أمینا حفیظا غیر معنف بشیء</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 الاختیار بید المالک لابد ان یکون الساعی  برضی المالک یتصرف وهذه الصحیحة مطلقة ولا فرق بین ان نقول فی الزکاة بالشرکة  بالعین بنحو الاشاعة او بالشرکة فی المالیة او بالکلی فی الذمة او بالکلی فی  المعین علی جمیع الاقوال هذه الصحیحة مطلقة وبإطلاقها تشمل الجمیع وتدل علی ان  الاختیار بید المالک دون الساعی </w:t>
      </w:r>
      <w:r>
        <w:rPr>
          <w:rFonts w:eastAsia="IRNazanin" w:cs="IRNazanin"/>
          <w:color w:val="111111"/>
          <w:sz w:val="28"/>
          <w:szCs w:val="28"/>
          <w:rtl w:val="true"/>
          <w:lang w:bidi="fa-IR"/>
        </w:rPr>
        <w:t>.</w:t>
      </w:r>
      <w:bookmarkStart w:id="202" w:name="pg4977_45669"/>
    </w:p>
    <w:p>
      <w:pPr>
        <w:pStyle w:val="Heading2"/>
        <w:numPr>
          <w:ilvl w:val="1"/>
          <w:numId w:val="1"/>
        </w:numPr>
        <w:rPr/>
      </w:pPr>
      <w:bookmarkStart w:id="203" w:name="__RefHeading___Toc307083_774463916"/>
      <w:bookmarkStart w:id="204" w:name="_Toc68"/>
      <w:bookmarkEnd w:id="202"/>
      <w:bookmarkEnd w:id="203"/>
      <w:r>
        <w:rPr>
          <w:rtl w:val="true"/>
        </w:rPr>
        <w:t xml:space="preserve">کتاب الزکاة </w:t>
      </w:r>
      <w:r>
        <w:rPr>
          <w:rtl w:val="true"/>
        </w:rPr>
        <w:t xml:space="preserve">- </w:t>
      </w:r>
      <w:r>
        <w:rPr>
          <w:rtl w:val="true"/>
        </w:rPr>
        <w:t>فصل فی زکاة الانعام الثالث  بحث الفقه</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بان الاختیار بید المالک لا بید الساعی او الفقیر وهذا هو  المعروف بین الاصحاب وتدل علی ذلک برید ابن معاویة وهذه الصحیحة تدل علی ذلک وان  الاختیار بید المالک وذکر السید الاستاذ قدس سره علی ما فی تقریر بحثه ان هذه  الرویة وهذه الصحیحة تدل علی ان الاختیار بید المالک علی جمیع المذاهب وعلی جمیع  الاقوال فی المسألة سواء کان تعلق الزکاة بالعین بنحو الاشاعة او بنحو الشرکة فی  العین بنحو المالیة فقط او بنحو الکلی فی الذمة او الکلی فی المعین فعلی جمیع  الاقوال فهذه الصحیحة تدل علی ان الاختیار بید المالک دون الساعی، هکذا ذکره  السید الاستاذ قدس سره علی ما جاء فی تقریر بحثه ولکن مرد هذه الصحیحة هی الاعیان  الزکویة التی هی قابلة للقسمة بان یقسم علی قسمین فاختار المالک احدهما ثم یقسم  الاخر علی قسمین ویختار المالک احدهما الی ان یبقی مقدار حق الفقراء فیأخذه الساعی  وهذا انما ینطبق علی الزکاة المتعلقة بالغلاة فان الغلاة قابلة للقسمة کذلک واما  زکاة الابل فهی غیر قابلة بالقسمة فان زکاة الخمس ابل شاة وزکاة عشر ابل شاتین  وهکذا فهی غیر قابلة للقسمة وکذا زکاة الغنم وزکاة البقر، فتعمیم هذه الروایة  لجمیع اصناف الزکاة لا یمکن وبحاجة الی قرینة والی دلیل والا فظاهر مورد الروایة  ان تقسیم النصاب فی زکاة الابل والبقر غیر قابل للتقسیم فاذاً التقسیم الوارد فی  مورد هذه الروایات لا یشمل زکاة الانعام الثالثة یختص بزکاة الانعام الاربعة  والنقدین</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الفقیر  </w:t>
      </w:r>
      <w:r>
        <w:rPr>
          <w:rStyle w:val="FootnoteAnchor"/>
          <w:rtl w:val="true"/>
        </w:rPr>
        <w:footnoteReference w:id="118"/>
      </w:r>
      <w:r>
        <w:rPr>
          <w:rFonts w:ascii="IRNazanin" w:hAnsi="IRNazanin" w:eastAsia="IRNazanin"/>
          <w:color w:val="111111"/>
          <w:sz w:val="28"/>
          <w:sz w:val="28"/>
          <w:szCs w:val="28"/>
          <w:rtl w:val="true"/>
          <w:lang w:bidi="fa-IR"/>
        </w:rPr>
        <w:t>، الظاهر  ان هذا سهو من القلم فان الفقیر لا یکون معارض للمالک اما الفقیر الموجود فی  الخارج فهو لا یکون مالکا للزکاة وشریک مع المالک فانه انما یملک الزکاة بعد القبض  ولا یکون مالک قبله المالک هو کلی الفقیر طبیعی الفقیر ولا یتصور فیه المعارضة  فاذاً المالک هو طبیعی الفقیر واما الفقیر الخارجی فهو مصرف للزکاة لا انه مالک  نعم بعد القبض صار مالکا واما قبل القبض فلا یکون مالکا لذا فلا وجه لذکره فی  المقام انما الخیار للمالک لا للساعی ولا للفقیر فالظاهر ان هذا سهو من القلم</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للمالک ان یخرج من غیر جنس الفریضة بالقیمة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الکلام هنا فی مقامین الاول اخراج قیمة الزکاة من النقدین  الذهب او الفضة او الاوراق النقدیة المتعارفة، الثانی اخراج قیمة الزکاة من جنس  اخر کما اذا اخرج زکاة الشاة من جنس الشاة کالحنطة او الشعیر او التمر ویعطی  للفقیر بدل الشاة حنطة او بدل الشاة شعیرا او شیء اخر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دفع قیمة الزکاة من  النقدین هذا هو المعروف والمشهور بین الاصحاب جواز دفع قیمة الزکاة من النقدین وقد  استدل علی ذلک بروایتین، الاول صحیحة محمد ابن خالد البرقی قال کتبت الی ابی جعفر  الثانی علیه السلام هل یجوز اخرج عما یجب فی الحرث من الحنطة والشعیر وما یجب علی  الذهب دراهم بقیمة ما یصفی ام لا یجوز الا ان یخرج من کل شیء ما فیه فأجاب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شاء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اخراج الزکاة من  نفس النصاب او اخراج قیمة الزکاة من النقدین ولکن مورد هذه الصحیحة الحنطة والشعیر  والذهب والانعام الثلاث خارجة عن مورد هذه الصحیحة، وذکر السید الاستاذ قدس سره  ان هذه الصحیحة تشمل الانعام الثلاثة ایضا، الروایة الثانیة صحیحة علی ابن جعفر  قال سألت ابا الحسن موسی علیه السلام عن الرجل یعطی عن زکاته عن الدرهم دنانیر وعن  الدینار دراهم بالقیمة ایحل ذلک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جواز اخراج قیمة الزکاة من النقدین ولکن  موردها الذهب والفضة أی الدرهم والدینار، وذکر السید الاستاذ قدس سره علی ما فی  تقریر بحثه ان سیاق هاتین الروایتین بمقتضی المتفاهم العرفی یوجب الاطمئنان بل  القطع بعدم خصوصیة للحنطة والشعیر والذهب وللدرهم والدنانیر فان سیاق هاتین  الروایتین بمقتضی المتفاهم العرفی یوجب حصول الاطمئنان بل القطع بعدم خصوصیة  موردهما من الحنطة والشهیر والذهب او من الدراهم والدنانیر فاذاً نتعدی من موردهما  الی الانعام الثالثة ایضا الی زکاة الغنم وزکاة الابل وزکاة البقر کما نتعدی الی  زکاة التمر والزبیب ایضا فان مورد الصحیحة الاولی الحنطة والشعیر ومورد الصحیحة  الثانیة الدراهم والدنانیر یعنی الذهب والفضة فلا مانع من التعدی سیاقهما یوجب  القطع او الاطمئنان بعدم خصوصیة المورد فنتعدی عن موردهما الی الانعام الثلاثة الی  التمر والزبیب، ثم ذکر قدس سره ومع التنزل عن ذلک ان سیاقهما لا یدل علی ذلک  فعندئذ کما لا یمکن التعدی عن موردهما الی الانعام الثلاثة لا یمکن التعدی الی  الزبیب والتمر ایضا لابد من الاقتصار علی الحنطة والشعیر والذهب والفضة فقط فلا  یمکن التعدی الی التمر والزبیب ایضا کما لا یمکن التعدی الی الانعام الثلاثة بل  لابد من الاقتصار علی موردهما وهو الحنطة والشعیر والذهب والدراهم والدنانیر هکذا  ذکره السید الاستاذ قدس سره علی ما جاء فی تقریر بحثه، اما ما ذکره اولا من ان  سیاقهما بمقتضی المتفاهم العرفی یوجب الاطمئنان او القطع بعدم خصوصیة المورد لا  یخلو عن اشکال فانه قدس سره ما هو مراده من سیاق الصحیحة الاولی فان موردها الحنطة  والشعیر والذهب ومورد الصحیحة الثانیة الدراهم والدنانیر فما هو مراده من السیاق  والمتفاهم العرفی من عدم الخصوصیة فان کل شیء اذا ذکر فی الروایة ظاهر فی ان له  خصوصیة ورفع الید عن الخصوصیة والتعدی الی سائر الموارد بحاجة الی دلیل وبحاجة الی  قرینة فان المذکور فی الصحیحة الاولی الحنطة والشعیر والذهب والتعدی عنها الی سائر  الموارد کالأنعام الثلاثة بحاجة الی دلیل وقرینة ولا قرینة لا فی نفس هذه الروایة ولا  من الخارج وکذلک فی الصحیحة الثانیة</w:t>
      </w:r>
      <w:bookmarkStart w:id="205" w:name="pg4977_45671"/>
    </w:p>
    <w:p>
      <w:pPr>
        <w:pStyle w:val="BookText"/>
        <w:rPr/>
      </w:pPr>
      <w:bookmarkEnd w:id="205"/>
      <w:r>
        <w:rPr>
          <w:rFonts w:ascii="IRNazanin" w:hAnsi="IRNazanin" w:eastAsia="IRNazanin"/>
          <w:color w:val="111111"/>
          <w:sz w:val="28"/>
          <w:sz w:val="28"/>
          <w:szCs w:val="28"/>
          <w:rtl w:val="true"/>
          <w:lang w:bidi="fa-IR"/>
        </w:rPr>
        <w:t xml:space="preserve">واما ثانیا ما ذکره قدس سره مع الاغماض عن ذلک وتسلیم لا یمکن التعدی  عن مورد هاتین الروایتین الا انه ذکر بما انه لا یمکن التعدی الی الانعام الثالثة  لا یمکن التعدی الی التمر والزبیب ایضا، والظاهر ان التعدی منهما الی التمر  والزبیب ایضا فانههما مثلهما من الغلاة اما التعدی الی الانعام الثلاثة بحاجة الی  قرینة للتعدی باعتبار ان الانعام اجنبیة عنهما ومباینة لها ومقابله فما جاء فی  تقریر بحثه من انه اذا لم یمکن التعدی الی الانعام الثالثة لم یمکن التعدی الی  التمر والزبیب ایضا لا یمکن المساعدة علیه وهذا کله فی دفع قیمة الزکاة من النقدین  </w:t>
      </w:r>
      <w:r>
        <w:rPr>
          <w:rFonts w:eastAsia="IRNazanin" w:cs="IRNazanin"/>
          <w:color w:val="111111"/>
          <w:sz w:val="28"/>
          <w:szCs w:val="28"/>
          <w:rtl w:val="true"/>
          <w:lang w:bidi="fa-IR"/>
        </w:rPr>
        <w:t>.</w:t>
      </w:r>
    </w:p>
    <w:p>
      <w:pPr>
        <w:pStyle w:val="Heading2"/>
        <w:numPr>
          <w:ilvl w:val="1"/>
          <w:numId w:val="1"/>
        </w:numPr>
        <w:rPr/>
      </w:pPr>
      <w:bookmarkStart w:id="206" w:name="__RefHeading___Toc307085_774463916"/>
      <w:bookmarkStart w:id="207" w:name="_Toc69"/>
      <w:bookmarkEnd w:id="206"/>
      <w:r>
        <w:rPr>
          <w:rtl w:val="true"/>
        </w:rPr>
        <w:t xml:space="preserve">کتاب الزکاة </w:t>
      </w:r>
      <w:r>
        <w:rPr>
          <w:rtl w:val="true"/>
        </w:rPr>
        <w:t xml:space="preserve">- </w:t>
      </w:r>
      <w:r>
        <w:rPr>
          <w:rtl w:val="true"/>
        </w:rPr>
        <w:t>فصل فی زکاة الانعام الثالث  بحث الفقه</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 وجوب اخراج الزکاة من نفس النصاب فی جمیع الاعیان  الزکویة بلا فرق بین الغلاة الاربعة والانعام الثلاثة والذهب والفضة هذا هو مقتضی  القاعدة لابد من اخراج زکاة الحنطة من نفسها وکذا سائر الاعیان الزکویة واما اخراج  الزکاة من جنس اخر وان کان من النقدین فهو بحاجة الی دلیل فان تبدیل الزکاة بغیر  جنسها بحیث یکون جنس اخر یقوم مقام الزکاة فهو بحاجة الی دلیل ولا یمکن ذلک بلا  دلیل والدلیل انما هو صحیحة البرقی وصحیحة علی ابن جعفر واما صحیحة علی ابن جعفر  موردها الدرهم والدینار یدل علی انه لا مانع من ان یدفع زکاة الدرهم من الدینار او  زکاة الدینار من الدرهم غایة الامر یمکن التعدی الی النقدین المتعارفین فعلا، اما  التعدی من موردهما أی الذهب والفضة الی سائر الاعیان بحاجة الی قرینة فان الحکم  یکون علی خلاف القاعدة ولا قرینة لا فی نفس هذه الصحیحة ولا من الخارج، واما صحیحة  البرقی فان الوارد فی هذه الصحیحة الحنطة والشعیر یجوز دفع الزکاة عنهما من  النقدین ویمکن التعدی عن الحنطة والشعیر الی التمر والزبیب باعتبار انه لا فرق بین  الحنطة والشعیر والتمر والزبیب فان الزکاة متعلقة بالعین بنحو کثر المشاع فی  الجمیع ولا یمکن التعدی عن موردهما الی الانعام الثالثة فان الحکم علی خلاف  القاعدة والتعدی بحاجة الی قرینة ولا قرینة علی ذلک فاذاً لا یمکن التعدی وعلی هذا  فلا دلیل علی کفایة دفع القیمة وان کانت من النقدین فی زکاة الاغنام ولا فی زکاة  الابل ولا فی زکاة البقر لا دلیل علی ذلک فلابد من الاقتصار علی موردها وهو الشاة  فی زکاة الغنم اعطاء شاة من اربعین شاة ولابد من اعطاء تبیع من ثلاثین من البقر  واعطاء شاة من خمسة ابل اما دفع القیمة فلا دلیل علی الاجزاء فان تبدیل الزکاة  بغیر الزکاة بحاج الی دلیل ولا دلیل علی ذلک</w:t>
      </w:r>
    </w:p>
    <w:p>
      <w:pPr>
        <w:pStyle w:val="BookText"/>
        <w:rPr/>
      </w:pPr>
      <w:r>
        <w:rPr>
          <w:rFonts w:ascii="IRNazanin" w:hAnsi="IRNazanin" w:eastAsia="IRNazanin"/>
          <w:color w:val="111111"/>
          <w:sz w:val="28"/>
          <w:sz w:val="28"/>
          <w:szCs w:val="28"/>
          <w:rtl w:val="true"/>
          <w:lang w:bidi="fa-IR"/>
        </w:rPr>
        <w:t>فالنتیجة ان الدلیل علی دفع الزکاة من النقدین انما هو فی الذهب  والفضة والغلاة الاربعة اما دفع الزکاة فی الغلاة الاربعة بجنس اخر کما اذا دفع  الزکاة الحنطة من حنطة اخری فهل یکفی ذلک او لا یجوز فهذا بحاجة الی دلیل فان ما  دفعه لیس مصداقا للزکاة فهذا لابد من الالتزام بالتبدیل والتبدیل بحاجة الی دلیل  فلا فرق بین دفع زکاة الحنطة من حنطة اخری او من شعیر او من تمر او من زبیب او ما  شاکل ذلک من الاجناس فان کل ذلک بحاجة الی دلیل ولا دلیل علی ذلک فان صحیحة البرقی  لا تشمل ذلک، فدفع زکاة الحنطة بحنطة اخری او بجنس اخر فلا دلیل علیه، هذا کله  فی دفع الزکاة بالنقدین، واما دفع الزکاة من جنس اخر کما فی الغلاة یدفع زکاة  الحنطة من الشعیر او یدفع بدل الشاة حنطة او شعیرا او تمرا او زبیب وبدل التبیع  فرسا او ما شاکل ذلک فهل یجزی ذلک او لا المعروف والمشهور بین الاصحاب اجزاء ذلک  فانهم بنوا علی الاجزاء بالقیمة اذا کانت من النقدین فی جمیع اصناف الزکاة سواء  کان فی الغلاة الاربع ام کان فی الانعام الثلاثة اما بجنس اخر غیر النقدین  فالمعروف والمشهور الاجزاء والکفایة بل ادعی علیه الاجماع وعمدة الدلیل علی ذلک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عبد 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الولید،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عیال  المسلمین، أعطیهم من الزکاة فأشتری لهم منها ثیابا وطعاما وأری ان ذلک خیر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20"/>
      </w:r>
      <w:r>
        <w:rPr>
          <w:rFonts w:ascii="IRNazanin" w:hAnsi="IRNazanin" w:eastAsia="IRNazanin"/>
          <w:color w:val="111111"/>
          <w:sz w:val="28"/>
          <w:sz w:val="28"/>
          <w:szCs w:val="28"/>
          <w:rtl w:val="true"/>
          <w:lang w:bidi="fa-IR"/>
        </w:rPr>
        <w:t>، استدل بهذه الروایة ذکر السید الاستاذ قدس سره ان هذه الروایة  یمکن تصحیحها سندا فان فی سند هذه الروایة محمد ابن الولید مردد بین شخصین الخضاض  البجلی وبین شباب الصیرفی مردد بینهما اما الخضاض البجلی فهو ثقة وثقه النجاشی  واما الشباب الصیرفی فلم یوثق وهما فی طبقة واحدة ولکن رجح السید الاستاذ قدس سره  الخضاض البجلی علی الشباب الصیرفی بأمرین احدهما ان الخضاض البجلی یروی عن یونس  ابن یعقوب واما الشباب الصیرفی لا یروی عنه وحیث ان فی هذه الروایة محمد ابن  الولید روی عن یونس ابن یعقوب وهذا قرینة علی ان المراد منه الخضاض البجلی لا  الشباب الصیرفی، الامر الثانی ان المعروف بین الاصحاب هو محمد ابن الولید الخضاض  البجلی دون الشباب الصیرفی وهذه المعروفیة منشأ للانصراف وکلا الامرین قابل  للمناقشة</w:t>
      </w:r>
    </w:p>
    <w:p>
      <w:p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ان ذلک یفید الذم  بان محمد ابن الولید فی هذه الروایة الذی یروی عن یونس ابن یعقوب هو الخضاض البجلی  احتمال انه الشباب الصیرفی ولکن یمکن ترجیحه بالظن فان الظن یلحق الشک بالأعم  الاغلب لکن هذه القاعدة غیر ثابتة ولا تکون حجة فان الظن لا دلیل علی حجیته فاذا  غایة الامر یحصل الظن بان المراد من محمد ابن الولید هو الخضاض البجلی من جهة  الحاق المشکوک بالأعم الاغلب والی احتمال ان الراوی فی هذه الروایة هو محمد ابن  الولید الشباب الصیرفی علی الاحتمال موجود فاذاً بما ان هذه القاعدة غیر ثابته ولا  تکون حجة فلا یمکن التمس بها</w:t>
      </w:r>
    </w:p>
    <w:p>
      <w:pPr>
        <w:pStyle w:val="BookText"/>
        <w:rPr/>
      </w:pPr>
      <w:r>
        <w:rPr>
          <w:rFonts w:ascii="IRNazanin" w:hAnsi="IRNazanin" w:eastAsia="IRNazanin"/>
          <w:color w:val="111111"/>
          <w:sz w:val="28"/>
          <w:sz w:val="28"/>
          <w:szCs w:val="28"/>
          <w:rtl w:val="true"/>
          <w:lang w:bidi="fa-IR"/>
        </w:rPr>
        <w:t xml:space="preserve">اما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ذکره قدس سره من  المعروفیة غایتها انها تفید الظن بان المراد من محمد ابن الولید الخضاض البجلی  والظن لا یکون حجة فالنتیجة ان اثبات صحة هذه الروایة بهاذین الامرین مشکل فمن اجل  ذلک لا یمکن الاعتماد علی هذه الروایة سندا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دلالةً فهی ان الروایة اجنبیة عن محل الکلام کما ذکره السید  الاستاذ قدس سره علی ما فی تقریر بحثه فان محل الکلام انما هو فی دفع الزکاة بجنس  اخر بان یدفع زکاة الحنطة بشعیر او بتمر او بزبیب او شاة او بقر او زکاة الابل  التی هی شاة یعطی بدلها حنطة او شعیر هذا هو محل الکلام بحیث یدفع بدل الزکاة من  جنس اخر، واما مورد هذه الروایة هو ان المالک یخرج زکاة ماله لکن بدل ان یدفع هذه  الزکاة الی المسلمین الفقراء هو یری صلاح فی ان یشتری بهذه الزکاة ثیابا او طعاما  او شیء اخر لهم هذا خیرُ ولهذا استجاز من الامام علیه السلام والامام قال لا بئس  به فاذاً مورد هذه الروایة هو انه اخذ الزکاة من ماله وتعینت الزکاة بالمأخوذ او  المفروض واشتری ثیاب او شیء اخر ویرید ان یدفعها للفقراء وهو یری خیرا فی ذلک وقد  اجازه الامام فاذاً مورد هذه الروایة اجنبی عن محل الکلام لان محل الکلام هو ان  یدفع بدل الزکاة جنس اخر هذا هو محل الکلام لا انه یخرج زکاة ماله ویفرزه ویعینه ثم  اراد ان یشتری فیه جنس یری فی خیر ویدفعه للفقیر وهذا خارج عن محل الکلام فهذه  الروایة من حیث السند لا یمکن الاعتماد علیها ومع الاغماض وتسلیم سندها لکنها  ضعیفة من ناحیة الدلالة فالنتیجة انه لا دلیل علی اجزاء الزکاة من عین اخری لا فی  الغلاة الاربعة ولا فی الانعام الثلاثة ولا فی الذهب والفضة لا دلیل علی ذلک،  واما اذا کانت القیمة من النقدین فهذا ثابت فی زکاة النقدین وزکاة الغلاة واما فی  زکاة الانعام الثلاثة لا دلیل علی کفایة النقدین من الزکاة </w:t>
      </w:r>
      <w:r>
        <w:rPr>
          <w:rFonts w:eastAsia="IRNazanin" w:cs="IRNazanin"/>
          <w:color w:val="111111"/>
          <w:sz w:val="28"/>
          <w:szCs w:val="28"/>
          <w:rtl w:val="true"/>
          <w:lang w:bidi="fa-IR"/>
        </w:rPr>
        <w:t>.</w:t>
      </w:r>
      <w:bookmarkStart w:id="208" w:name="pg4977_45674"/>
    </w:p>
    <w:p>
      <w:pPr>
        <w:pStyle w:val="Heading2"/>
        <w:numPr>
          <w:ilvl w:val="1"/>
          <w:numId w:val="1"/>
        </w:numPr>
        <w:rPr/>
      </w:pPr>
      <w:bookmarkStart w:id="209" w:name="__RefHeading___Toc307087_774463916"/>
      <w:bookmarkStart w:id="210" w:name="_Toc70"/>
      <w:bookmarkEnd w:id="208"/>
      <w:bookmarkEnd w:id="209"/>
      <w:r>
        <w:rPr>
          <w:rtl w:val="true"/>
        </w:rPr>
        <w:t xml:space="preserve">کتاب الزکاة </w:t>
      </w:r>
      <w:r>
        <w:rPr>
          <w:rtl w:val="true"/>
        </w:rPr>
        <w:t xml:space="preserve">- </w:t>
      </w:r>
      <w:r>
        <w:rPr>
          <w:rtl w:val="true"/>
        </w:rPr>
        <w:t>فصل فی زکاة الانعام الثالث  بحث الفقه</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القیمة علی  وقت الاداء سواء کانت العین موجودة او تالفة لا وقت الوجوب  </w:t>
      </w:r>
      <w:r>
        <w:rPr>
          <w:rStyle w:val="FootnoteAnchor"/>
          <w:rtl w:val="true"/>
        </w:rPr>
        <w:footnoteReference w:id="121"/>
      </w:r>
      <w:r>
        <w:rPr>
          <w:rFonts w:ascii="IRNazanin" w:hAnsi="IRNazanin" w:eastAsia="IRNazanin"/>
          <w:color w:val="111111"/>
          <w:sz w:val="28"/>
          <w:sz w:val="28"/>
          <w:szCs w:val="28"/>
          <w:rtl w:val="true"/>
          <w:lang w:bidi="fa-IR"/>
        </w:rPr>
        <w:t>، ذکر الماتن فی هذه المسالة  ثلاثة فروع، اولا ان المدار بقیمة یوم الاداء لا یوم الوجوب، ثانیا اذا کانت  العین موجودة المدار بقیمة بلد الزکاة، ثالثا ما اذا کانت العین تالفة فالمدار  علی قیمة بلد التالفة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الزکاة متعلقة  بالعین تارة نتکلم بزکاة الغلاة واخری بزکاة الانعام، اما زکاة الغلاة فاذا فرضنا  ان الحنطة موجودة فاذاً بطبیعة الحال المناط بقیمة یوم الاداء دون یوم الوجوب والتأخیر  عن یوم الوجوب الی یوم الاداء تارة یکون هذا التأخیر من جهة القصور لا من جهة  التقصیر واخری یکون مقصرا فی هذا التأخیر، اما علی الاول فلیس علیه شیء لا اثم  ولا ضمان فانه کان قاصرا فی التأخیر وکان معذورا فی تأخیر اخراج الزکاة ولهذا فلا  شیء علیه الاثم ولا الضمان، واما علی الثانی اذا کان غیر معذورا ومقصرا فعلیه اثم  فقط واما الضمان فلا لان عین الزکاة موجودة فی هذه الحنطة والنازل انما هو قیمتها  والمفروض ان القیمة لیست ملک للفقیر فهو لیس شریک مع المالک فی القیمة وانما هو  شریک معه فی العین وهی باقیة فما تلف هو القیمة ولیس الفقیر شریک مع المالک فی  القیمة حتی یکون المالک ضامن من جهة تقصیره انما هو شریک فی العین وهی باقیة فان  الحنطة باقیة وهو مالک لعشرها فمن اجل ذلک علیه اثم فقط دون الضمان اذا کان  التأخیر من جهة تقصیر المالک فهو اثم ولیس بضامن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المدار علی قیمة  البلد فالعین موجودة فالواجب اولا علی المالک اخراج الزکاة من نفس العین واما اذا  اراد اخراج قیمة الزکاة من النقدین فأیضا له ذلک للمالک اخراج قیمة الزکاة من  النقدین فله ذلک وقد تقدم ان صحیحة البرقی تدل علی اجزاء اخراج القیمة اذا کانت من  النقدین فاذاً یکون المالک مخیرا بین اخراج نفس النصاب من اخراج الزکاة من نفس العین  بان یخرج العشر او نصف العشر من نفس العین او یدفع قیمتها من النقدین هو مخیرا  بینهما، واما اذا بنینا علی ما هو المشهور بین الاصحاب من جواز اخراج قیمة الزکاة  من جنس اخر غیر النقدین او من جنسه کما اذا اخرج زکاة هذه الحنطة من حنطة اخری او  اخرج زکاة هذه الحنطة من شعیر او من شاة او البقر او التمر نحوه فعندئذ اذا دل  الدلیل علی ذلک فان کان لهذا الدلیل اطلاق فمقتضی اطلاقه لا فرق بین ان یدفع  الشعیر فی بلد الزکاة او فی بلد اخر فاذا فرضنا ان بلد الزکاة هو العراق وهو یدفع  الزکاة فی ایران او بلد اخر او اذا دفع قیمة الزکاة من جنس اخر کالشاة فمقتضی  اطلاق الدلیل له ان یدفع الشاة فی نفس بلد الزکاة للفقیر وله ان یدفع فی بلد اخر  للفقیر وعلی هذا فالمالک مخیر بین الامور الثلاثة وهی دفع الزکاة من نفس العین  وبین دفع قیمة الزکاة من النقدین وبین دفع قیمة الزکاة من جنس اخر او من جنس  الزکاة مخیر بین هذه الامور الثلاثة، وانما الکلام فی انه هل یجوز له ان یدفع  قیمة الشاة عوض عن الشاة او قیمة الشعیر الذی هو بدل عن الزکاة او یدفع قیمة التمر  الذی هو بدل عن الزکاة هل یجوز ذلک او لا یجوز قد جاء فی تقریر السید الاستاذ قدس  سره انه یجوز لا مانع من ذلک اذا جاز دفع زکاة الحنطة بالشعیر او بالشاة او بالتمر  جاز دفع قیمة الشاة او الشعیر او التمر للفقیر</w:t>
      </w:r>
    </w:p>
    <w:p>
      <w:pPr>
        <w:pStyle w:val="BookText"/>
        <w:rPr/>
      </w:pPr>
      <w:r>
        <w:rPr>
          <w:rFonts w:ascii="IRNazanin" w:hAnsi="IRNazanin" w:eastAsia="IRNazanin"/>
          <w:color w:val="111111"/>
          <w:sz w:val="28"/>
          <w:sz w:val="28"/>
          <w:szCs w:val="28"/>
          <w:rtl w:val="true"/>
          <w:lang w:bidi="fa-IR"/>
        </w:rPr>
        <w:t>الظاهر انه لا دلیل علی  ذلک فان الدلیل یدل علی جواز دفع قیمة الزکاة من النقدین اما جواز دفع قیمة بدل  الجواز من النقدین فلا دلیل علیه والمفروض ان الشاة بدل الزکاة والتمر بدل الزکاة  والشعیر بدل الزکاة ودفع قیمة البدل عوض عنه بحاجة الی دلیل وما دل من الدلیل انما  یدل علی دفع قیمة الزکاة من النقدین أی زکاة المتعلقة بالحنطة عشرها او نصف عشرها  دفع قیمته من النقدین یجوز ودل الدلیل علی ذلک، اما دفع بدل الزکاة والدلیل یدل  علی جواز دفع الشاة بدل الزکاة اما قیمة البدل أی الشاة عوض عنها فهو بحاجة الی  دلیل ولا دلیل علی ذلک فما جاء فی تقریر السید الاستاذ قدس سره فلا یمکن المساعدة  علیه فانه لا دلیل علی کفایة دفع قیمة البدل عوض عنه من النقدین لا دلیل علی ذلک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السید الاستاذ قدس سره علی ما فی تقریر بحثه ان هذه المسألة  تشبه مسألة ارث الزوجة من الاشجار علی الارض ومن البناء علی الارض فان الزوجة لا  ترث من الارض وانما ترث مما هو علی الارض من الاشجار ومن البنایات ترث من نفس  البناء فان الزوجة شریکة مع سائر الورثة فی البناء علی الارض لا انها ترث من  قیمتها القیمة غیر موجودة ولا یصدق علی القیمة ما ترک من المیت انما هو الاعیان  الموجودة علی الارض فهی میراث والزوجة ترث منها غایة الامر للورثة ولایة فی تبدیل  العین التی هی ارث للزوجة تبدیلها بالقیمة ولیس لها حق الاعتراض علی التبدیل وهذا  ثابت فی ارث الزوجة وما نحن فیه کذلک للمالک تبدیل الزکاة بالنقد او بجنس اخر مثل  زکاة الحنطة بالشعیر او بالشاة او البقر او ما شاکل ذلک ولکن هذا ثابت فی ارث  الزوجة واما فی المقام انما هو ثابت بالنسبة للنقدین فقط، اما بالنسبة الی سائر  الاجناس وان کان معروفا بین الاصحاب لکن لا دلیل علیه ولا یمکن اثباته علی تقدیر  اثباته بدلیل لیس للمالک ولایة علی ان یدفع قیمة البدل عوض عنه انما ثبت ولایة  المالک علی تبدیل الزکاة بالقیمة من النقدین او بالقیمة علی جنس اخر اما تبدیل جنس  اخر بقیمته من النقدین فالولایة علی هذا التبدیل لم تثبت فالنتیجة انما ذکره السید  الاستاذ قدس سره من انه اذا جاز دفع شاة عوض عن زکاة الحنطة یجوز دفع قیمة الشاة  ایضا ولکن الامر لیس کذلک فان جواز قیمة البدل عوض عن البدل بحاجة الی دلیل ولا  دلیل علی ذلک هذا کله بالنسبة الی زکاة الغلاة الاربعة اما فی زکاة الانعام  الثلاثة ففی کل اربعین شاة شاه فاذا فرضنا ان الدلیل یدل علی انه یجوز دفع الشاة  من خارج النصاب فاذا جاز فلا فرق بین دفع الشاة فی بلد الزکاة او دفعها فی بلد اخر  فان الواجب علیه هو ان یدفعها، اما دفع قیمة الشاة عوض عن الشاة فهو بحاجة الی  دلیل فانه اذا لم یدفع الشاة التی هی بدل عن الزکاة اما دفع قیمتها عوض عنها فهو  بحاجة الی دلیل ولا دلیل علی ذلک فما ذکره السید الاستاذ قدس سره علی ما فی تقریر  بحثه من انه اذا جاز دفع الشاة من خارج النصاب یجوز دفع قیمتها ایضا</w:t>
      </w:r>
      <w:bookmarkStart w:id="211" w:name="pg4977_45677"/>
    </w:p>
    <w:p>
      <w:pPr>
        <w:pStyle w:val="BookText"/>
        <w:rPr/>
      </w:pPr>
      <w:bookmarkEnd w:id="211"/>
      <w:r>
        <w:rPr>
          <w:rFonts w:ascii="IRNazanin" w:hAnsi="IRNazanin" w:eastAsia="IRNazanin"/>
          <w:color w:val="111111"/>
          <w:sz w:val="28"/>
          <w:sz w:val="28"/>
          <w:szCs w:val="28"/>
          <w:rtl w:val="true"/>
          <w:lang w:bidi="fa-IR"/>
        </w:rPr>
        <w:t xml:space="preserve">لا ملازمة بینهما فان هذه الملازمة بحاجة الی دلیل ولا دلیل علی ذلک  وهکذا الحال بالنسبة الی زکاة الابل وزکاة البقر </w:t>
      </w:r>
      <w:r>
        <w:rPr>
          <w:rFonts w:eastAsia="IRNazanin" w:cs="IRNazanin"/>
          <w:color w:val="111111"/>
          <w:sz w:val="28"/>
          <w:szCs w:val="28"/>
          <w:rtl w:val="true"/>
          <w:lang w:bidi="fa-IR"/>
        </w:rPr>
        <w:t>.</w:t>
      </w:r>
    </w:p>
    <w:p>
      <w:pPr>
        <w:pStyle w:val="Heading2"/>
        <w:numPr>
          <w:ilvl w:val="1"/>
          <w:numId w:val="1"/>
        </w:numPr>
        <w:rPr/>
      </w:pPr>
      <w:bookmarkStart w:id="212" w:name="__RefHeading___Toc307089_774463916"/>
      <w:bookmarkStart w:id="213" w:name="_Toc71"/>
      <w:bookmarkEnd w:id="212"/>
      <w:r>
        <w:rPr>
          <w:rtl w:val="true"/>
        </w:rPr>
        <w:t xml:space="preserve">کتاب الزکاة </w:t>
      </w:r>
      <w:r>
        <w:rPr>
          <w:rtl w:val="true"/>
        </w:rPr>
        <w:t xml:space="preserve">- </w:t>
      </w:r>
      <w:r>
        <w:rPr>
          <w:rtl w:val="true"/>
        </w:rPr>
        <w:t>فصل فی زکاة الانعام الثالث  بحث الفقه</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علی قیمة البلد  التی هی فیه </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الزکاة لا بلد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ذلک فی  هذه المسألة وقد ذکر سابقا ان دفع قیمة الزکاة من مال اخر لا فرق بین ان یدفع مال  اخر فی بلد الزکاة او یدفع مال اخر فی بلد اخر مثلا اذا فرضنا انه دفع حنطة اخری  بدلا عن الزکاة فهو مخیرا بین دفع الحنطة فی بلد الزکاة او دفعها فی بلد اخر او  دفع شاة بدلا عن زکاة الحنطة لا فرق بین ان یدفع الشاة فی بلد الزکاة او یدفعها فی  بلد اخر، وقد استشکل علیه السید الاستاذ قدس سره انه لا وجه لتقید القیمة بقیمة  بلد الزکاة وقد افاد فی وجه هذا الاشکال ان المکلف مخیر بین ان یدفع الزکاة من نفس  العین باعتبار ان المفروض ان العین موجودة بین ان یدفع الزکاة من نفس العین وبین  ان یدفع الزکاة من قیمتها من النقدین او من مال اخر مخیر فی ذلک سواء من جنس العین  الزکویة او من جنس اخر کالشاة والشعیر بدل الحنطة واذا جاز دفع قیمة الزکاة من مال  اخر فلا فرق بین ان یدفع مال اخر فی بلد الزکاة او فی بلد اخر ثم ذکر انه اذا جاز  دفع البدل فی بلد اخر جاز دفع قیمته ایضا فی ذلک البلد فمن اجل ذلک لا وجه لما  ذکره الماتن قدس سره من ان المدار بقیمة البلد، هکذا ذکره السید الاستاذ قدس سره  علی ما فی تقریر بحثه، والظاهر ان مراد الماتن من القیمة قیمة الزکاة اذا کانت  العین موجودة فی بلد الزکاة قیمتها فی بلد العین لا قیمت البدل مثلا لم یقل انه  یجوز له ان یدفع قیمة البدل للفقیر یدفع قیمة الشاة بدل عنها ساکت عن لک فاذاً ما  اورده السید الاستاذ قدس سره انما هو بالنسبة الی قیمة البدل فانه علی ما فی تقریر  بحثه اذا ذکر فاذا ما جاز دفع الزکاة فی بلد اخر جاز دفع قیمتها ایضا فی بلد اخر  وذلک لصحیحة البرقی وهی مطلقة من هذه الناحیة ولکن هذا الاشکال لم یرد علی الماتن  وهو ساکت عن ذلک ولم یتعرض له لا نفی ولا اثبات انما یقول الماتن المدار بقیمة  البلد قیمة نفس الزکاة لا قیمة بدلها، واما ما ذکره السید الاستاذ من جواز دفع  قیمة البدل فهو بحاجة الی دلیل فانه لو سلمنا ان الدلیل یدل علی جواز دفع قیمة  الزکاة من النقدین او مال اخر کما قلنا انه ثابت بالنسبة الی زکاة الغلاة فیجوز  دفع قیمتها من النقدین فقط لا من مال اخر لو فرضنا انه یجوز من مال اخر ایضا کما  هو المعروف والمشهور بین الاصحاب لکن هل یجوز ان یدفع بدل مال اخر قیمته فهذا  التبدیل بحاجة الی دلیل ولا دلیل علی ذلک فإنما دل علی جواز دفع قیمة الزکاة فهو  لا یشمل قیمة البدل ولا دلیل علی کفایة ذلک واجزائه عن البدل وما ذکره قدس سره علی  ما فی تقریر بحثه من التمسک بإطلاق صحیحة البرقی فلا اطلاق لها من هذه الناحیة</w:t>
      </w:r>
    </w:p>
    <w:p>
      <w:pPr>
        <w:pStyle w:val="BookText"/>
        <w:rPr/>
      </w:pPr>
      <w:r>
        <w:rPr>
          <w:rFonts w:ascii="IRNazanin" w:hAnsi="IRNazanin" w:eastAsia="IRNazanin"/>
          <w:color w:val="111111"/>
          <w:sz w:val="28"/>
          <w:sz w:val="28"/>
          <w:szCs w:val="28"/>
          <w:rtl w:val="true"/>
          <w:lang w:bidi="fa-IR"/>
        </w:rPr>
        <w:t>اولا ذکرنا ان موردها الحنطة والشعیر غایة الامر نتعدی منهما الی  التمر والزبیب فقط ولا یمکن التعدی الی الانعام الثلاثة لأنه بحاجة الی قرینة ولا  قرینة علی ذلک لا بنفس هذه الصحیحة ولا من الخارج فلا اطلاق لهذه الصحیحة ثانیا لو  سلمنا انها تدل علی جواز التعدی الی الانعام الثلاثة ایضا لکن مفادها جواز دفع  قیمة الزکاة یعنی ان المالک مخیر بین دفع الزکاة من نفس العین وبین دفع قیمتها ولا  تدل هذه الصحیحة علی جواز دفع قیمة البدل فاذاً هذه الصحیحة لا اطلاق لها من هذه  الناحیة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فی الفرع الثالث وهو فی ما اذا کانت العین تالفة فاذا  فرضنا ان الحنطة التی هی متعلقة للزکاة تالفة فتارة یکون تلفها غیر مستند للمالک  تلف سماوی او افة ارضیة فعندئذ لا ضمان علی المالک واخری یکون التلف مستند الی  المالک فیکون ضامن للزکاة وفی هذا المورد ذکر الماتن قدس سره ان المناط بدفع قیمة  وقت اداء الزکاة فی بلد الاخراج لا فی بلد الزکاة فی أی بلد اراد اخراج الزکاة اذا  کانت العین تالفة فالمناط بقیمة یوم الاداء فی بلد الاخراج، ذکر السید الاستاذ  قدس سره علی ما فی تقریر بحثه ان هذا صحیح وقد افاد فی وجه ذلک ان الواجب هو  الجامع لیس الواجب هو خصوص الزکاة المتعلقة بالعین بل الواجب هو الجامع فان  الروایات التی تدل علی جواز قیمة الزکاة من النقدین او من مال اخر فهذه الروایات  تدل علی ان الواجب هو الجامع والمکلف مخیرٌ بین ان یدفع الزکاة من نفس العین اذا  کانت موجودة او یدفع قیمة الزکاة من النقدین او من مال اخر او یدفع قیمة مال اخر  فهو مخیر بین هذه الامور الثلاثة والواجب هو الجامع بین هذه الامور والمکلف مخیر  فی تطبیق الجامع علی أی فرد من هذه الافراد شاء هذا اذا کانت العین موجودة اما اذا  کانت تالفة فالأمر ایضا کذلک فان الواجب هو الجامع والجامع لا یکون تالف انما  التالف هو الفرد وهو لا یستلزم تلف الجامع وینطبق الجامع علی فرد اخر فعلی المالک  ان یدفع الزکاة مخیر من نفس العین او من مال اخر واذا کان من مال اخر ایضا مخیر  نفس المال او قیمته هکذا ذکره السید الاستاذ قدس سره علی ما فی تقریر بحثه</w:t>
      </w:r>
      <w:bookmarkStart w:id="214" w:name="pg4977_45679"/>
    </w:p>
    <w:p>
      <w:pPr>
        <w:pStyle w:val="BookText"/>
        <w:rPr/>
      </w:pPr>
      <w:bookmarkEnd w:id="214"/>
      <w:r>
        <w:rPr>
          <w:rFonts w:ascii="IRNazanin" w:hAnsi="IRNazanin" w:eastAsia="IRNazanin"/>
          <w:color w:val="111111"/>
          <w:sz w:val="28"/>
          <w:sz w:val="28"/>
          <w:szCs w:val="28"/>
          <w:rtl w:val="true"/>
          <w:lang w:bidi="fa-IR"/>
        </w:rPr>
        <w:t xml:space="preserve">الظاهر ان الامر لیس کذلک  فانه لا شبهة فی ان الواجب الموجود فی الشریعة المقدسة هو الزکاة والزکاة المتعلقة  بالحنطة او بالشعیر او بالشاة او الابل هذا هو المجعول فی الشریعة المقدسة اما  الروایات التی تدل علی جواز ان یدفع قیمة الزکاة من النقدین او من مال اخر فهذه الروایات  لا تدل علی ان القیمة مصداق للزکاة بل هذه الروایات مفادها التسهیل فی مقام  الامتثال ارفاق علی المالک فی مقام الامتثال فالمالک فی مقام الامتثال مخیر بین  الاتیان بالواجب او الاتیان ببدل الواجب بین ان یدفع الزکاة من نفس العین اذا لم  تکن تالفة وبین ان یدفع قمتها من النقدین او من مال اخر فی مقام الامتثال الشارع  اکتفی بالإتیان بغیر الواجب عن الواجب والامر بیده وعلی هذا فلیس معنی ذلک ان  الواجب هو الجامع بین الزکاة وقیمتها انما الواجب هو الزکاة المتعلقة بالعین هو  الواجب واما القیمة فلیست مصداق للزکاة ودفع القیمة انما هو فی مرحلة الامتثال  اکتفاء الشارع بالقیمة تسهیل للمالک وما ذکره السید الاستاذ علی ما فی تقریر بحثه  من ان الواجب هو الجامع فلا یمکن استفادته من هذه الروایات أی صحیحة البرقی وصحیحة  علی ابن جعفر فانهما لا تدلان علی ذلک فاذا لا یمکن المساعدة علی ذلک </w:t>
      </w:r>
      <w:r>
        <w:rPr>
          <w:rFonts w:eastAsia="IRNazanin" w:cs="IRNazanin"/>
          <w:color w:val="111111"/>
          <w:sz w:val="28"/>
          <w:szCs w:val="28"/>
          <w:rtl w:val="true"/>
          <w:lang w:bidi="fa-IR"/>
        </w:rPr>
        <w:t>.</w:t>
      </w:r>
    </w:p>
    <w:p>
      <w:pPr>
        <w:pStyle w:val="Heading2"/>
        <w:numPr>
          <w:ilvl w:val="1"/>
          <w:numId w:val="1"/>
        </w:numPr>
        <w:rPr/>
      </w:pPr>
      <w:bookmarkStart w:id="215" w:name="__RefHeading___Toc307091_774463916"/>
      <w:bookmarkStart w:id="216" w:name="_Toc72"/>
      <w:bookmarkEnd w:id="215"/>
      <w:r>
        <w:rPr>
          <w:rtl w:val="true"/>
        </w:rPr>
        <w:t xml:space="preserve">کتاب الزکاة </w:t>
      </w:r>
      <w:r>
        <w:rPr>
          <w:rtl w:val="true"/>
        </w:rPr>
        <w:t xml:space="preserve">- </w:t>
      </w:r>
      <w:r>
        <w:rPr>
          <w:rtl w:val="true"/>
        </w:rPr>
        <w:t>فصل فی زکاة الانعام الثالث  بحث الفقه</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انه لا دلیل علی دفع قیمة الزکاة الا من النقدین فی  خصوص زکاة الغلاة فان فی خصوص زکاة الغلاة قد ثبت ان للمالک ان یدف قیمة الزکاة من  النقدین ولم یثبت جواز دفع القیمة من مال اخر سواء اکان من جنس الزکاة او من غیر  جنسها لم یثبت ذلک وکذلک لم یثبت فی زکاة الانعام جواز دفع القیمة من النقدین مثل  زکاة الغنم یدفع قیمة الغنم وهکذا زکاة الابل وزکاة البقر فلیس للمالک ان یدفع  قیمة الشاة من النقدین او قیمة التبیع من النقدین وهکذا، فالدلیل مختص بزکاة  الغلاة وجواز دفع القیمة من النقدین فقط نعم المشهور بین الاصحاب جواز دفع قیمة  الزکاة من النقدین ومن مال اخر بلا فرق بین زکاة الغلاة وزکاة الانعام الثلاثة  یجوز دفع قیمة الشاة او التبیع کل ذلک جائز علی المشهور لکن اتمام ما هو المشهور  بالدلال لا یمکن، بقی الکلام فی الفرع الذی ذکره السید الاستاذ قدس سره علی ما فی  تقریر بحثه ولم یتعرض الماتن لهذا الفرع وهو ما اذا افرز المالک الزکاة وعینها فی  مال کما اذا افرز زکاة الحنطة بحنطة معینة والافراز بید المالک ولا یحتاج الی  الاذن من الحاکم الشرعی فی زمن الغیبة ومن الامام علیه السلام فی زمن الحضور فان  له ولایة الافراز وتعینها فاذا عینها فی مال صار هذا المال زکاة ولا یجوز له  التصرف فیه لأنه مال الغیر لا التصرفات الخارجیة ولا الاعتباریة کالبیع والهبة  والمضاربة وما شاکل ذلک لا یجوز للمالک شیء من هذه التصرفات ولا تبدیلها بمال اخر  بعد الافراز، واما اذا تلف ما عینه للزکاة فان کان تلفه لم یکن مستندا الی المالک  فلا ضمان علیه کما اذا کان تلف بسبب امر سماوی واما اذا کان مستندا الیه فهو ضامن  فان کان مثلیا فهو ضامن لمثله کما اذا کان زکاة الذهب مثلا عین زکاة الذهب عشرین  مثقل عین زکاته بنصف مثقال وافرزه فی الخارج وتلف وکان تلفه مستند الیه فعیه ان  یدفع المثل ولا فرق بین ان یدفع فی بلده او بلد اخر ولا یجوز له ان یدفع قیمته الا  بأذن من الحاکم الشرعی او وکیله واما اذا قیمیا کالغلاة الاربع والانعام الثلاثة  فذمة المالک مشغولة بقیمة الغلاة او قیمة الانعام فاذاً یقع الکلام هل المناط  بقیمة یوم التلف او المناط بأعلی القیم من حین الغصب الی یوم التلف فهو خلاف بین  الفقهاء قیل بان المناط بقیمة یوم الغصب یوم الاستیلاء علی مال الغیر وان کان تلفه  تأخرا وقیل الضمان بقیمة یوم التلف لا یوم الغصب وقیل بانه امن لأعلی القیم من جهة  اخذه بأشد الاحوال، اما علی اعلی القیم فلا دلیل علیه الامر یدور علی ان یکون  قیمة یوم الغصب وهو یوم الاستیلاء علی مال الغیر او هو ضامن لقیمتها یوم التلف  ومقتضی الضمان هو یوم التلف فانه اذا تلف انتقلت قیمته الی الذمة طالما تکون العین  موجوده فهو مأمور بردها الی مالکها ولا تکون ذمته مشغولة بشیء واما اذا تلفت  انتقلت ذمتها الی ذمته فذمته مشغولة بقیمة العین فمقتضی القاعدة ان الضمان بقیمة  یوم التلف لکن صحیحة ابی ولاد تدل علی ان المناط بقیمة یوم الغصب وانه ضامن لقیمة  مال الناس من یوم الغصب لا یوم التلف فلا مناص من الاخذ بصحیحة ابی ولاد وکیف ما  کان تمام الکلام فی محله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جمیع النصاب فی الغنم من الذکور یجوز دفع الانثی وبالعکس، کما  أنه إذا کان الجمیع من المعز یجوز أن یدفع من الضأن وبالعکس، وإن اختلفت فی  القیمة، وکذا مع الاختلاف یجوز الدفع من أی الصنفین شاء، کما أن فی البقر یجوز أن  یدفع الجاموس عن البقر وبالعکس، وکذا فی الإبل یجوز دفع البخاتی عن العراب وبالعکس  تساوت فی القیمة أو اختلفت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ذکره الماتن قدس سره لکن الالتزام بذلک مشکل اما فی الغنم فهو مبنی علی ان  یکون فی کل اربعین شاة شاه والمراد من الشاة الجامع بین الشاة من نفس النصاب ومن  الشاة من الخارج فان قلنا بذلک فعندئذ یجوز اذا کان جمیع الزکاة فی الغنم من  الذکور یجوز دفع الانثی ونفس الامر فی باقی الانعام واما اذا قلنا ان المراد من  الزکاة من نفس النصاب فی کل ار بعین شاة شاه زکاة من نفس النصاب فعندئذ مشکل ان  یدفع الانثی بدل عن زکاة الذکور اذا کان جمیع النصاب من الذکور فان الزکاة احد هذه  الذکور فلا یجوز دفع الانثی لأنه بحاجة الی دلیل فانه لیس مصداق للزکاة لان النصاب  کله من الذکور ونسبة الزکاة الی النصاب نسبة الکلی فی المعین والواجب علی المالک  دفع الزکاة من النصاب واما دفع الزکاة من خارج النصاب فهو بحاجة الی دلیل وقد  ذکرنا لا دلیل علیه الا فی الغلاة الاربعة یجوز دفع الزکاة من النقدین فقط اما من  مال اخر فلا دلیل علیه، وکذا الحال اذا کان جمیع النصاب من الانثی نفس الکلام  المتقدم والکلام عینه فی بقیة الانعام فلا یجزی تبدیل البقر بالجاموس ولا الضأن  بالماعز، فما ذکره الماتن قدس سره فلا یمکن المساعدة علیه </w:t>
      </w:r>
      <w:r>
        <w:rPr>
          <w:rFonts w:eastAsia="IRNazanin" w:cs="IRNazanin"/>
          <w:color w:val="111111"/>
          <w:sz w:val="28"/>
          <w:szCs w:val="28"/>
          <w:rtl w:val="true"/>
          <w:lang w:bidi="fa-IR"/>
        </w:rPr>
        <w:t>.</w:t>
      </w:r>
      <w:bookmarkStart w:id="217" w:name="pg4977_45681"/>
    </w:p>
    <w:p>
      <w:pPr>
        <w:pStyle w:val="Heading2"/>
        <w:numPr>
          <w:ilvl w:val="1"/>
          <w:numId w:val="1"/>
        </w:numPr>
        <w:rPr/>
      </w:pPr>
      <w:bookmarkStart w:id="218" w:name="__RefHeading___Toc307093_774463916"/>
      <w:bookmarkStart w:id="219" w:name="_Toc73"/>
      <w:bookmarkEnd w:id="217"/>
      <w:bookmarkEnd w:id="218"/>
      <w:r>
        <w:rPr>
          <w:rtl w:val="true"/>
        </w:rPr>
        <w:t xml:space="preserve">کتاب الزکاة </w:t>
      </w:r>
      <w:r>
        <w:rPr>
          <w:rtl w:val="true"/>
        </w:rPr>
        <w:t xml:space="preserve">- </w:t>
      </w:r>
      <w:r>
        <w:rPr>
          <w:rtl w:val="true"/>
        </w:rPr>
        <w:t>فصل فی زکاة الانعام الثالث  بحث الفقه</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انه لا دلیل علی ان یدفع قیمة الزکاة من النقدین فی غیر الغلاة  الاربعة واما فی الانعام الثلاثة لا دلیل ان یدفع قیمة الزکاة لا من النقدین ولا  من مال اخر لا من جنس الزکاة ولا من غیر الجنس وانما الدلیل مختص بالغلاة الاربعة  فانه یدل علی انه یجوز دفع القیمة من النقدین اما من مال اخر فلا دلیل فی الغلاة  ایضا هذا هو الصحیح فی المقام، وعلی هذا فالوارد فی الروایات ان کانت فی روایات  زکاة الغنم فی اربعین شاة شاه فانه لو ورد عنوان الشاة الا ان هذا العنوان عنوا  کلی ینطبق علی الذکور وعلی الاناث وعلی المعز وعلی الضأن فاذا فرضنا ان النصاب  جمیعها من الذکور فبطبیعة الحال الزکاة متعلقة به فالزکاة احد افراد الذکور  باعتبار ان الزکاة من النصاب واذا فرضنا ان النصاب جمیعا من الاناث فالزکاة احد  افراد الاناث واذا فرضنا ان النصاب جمیعا من الضأن فبطبیعة الحال یکون الزکاة من  احد افراد الضأن باعتبار ان الزکاة متعلق بالموجود الخارجی واما عنوان الشاة عنوان  کلی ینطبق علی هذه الافراد فی الخارج او اذا کان جمیع النصاب من الضأن فبطبیعة  الحال تکون الزکاة من احد افراده فلا یجوز ان یدفع شیء اخر هذا بحاجة الی دلیل ولا  دلیل علی ذلک فاذا کان جمیع النصاب من الذکور فلا یکفی دفع الاناث وبالعکس لعدم  الدلیل فی المقام نعم یجوز ذلک اذا کان بأذن الحاکم الشرعی او وکیله اذا رأی فیه  مصلحة اما بعنوان کبری الکلی لم یثبت جواز دفع المالک بدل الذکور الاناث او الاناث  بدل الذکور فهو لا دلیل علیه، اما بالنسبة الی زکاة البقر فی ثلاثین بقرة تبیع هل  یکفی تبیع من الجاموس او لا یکفی باعتبار ان التبیع هو ما کمل السنة الاولی ودخل  فی الثانیة هل یکفی تبیع من الجاموس</w:t>
      </w:r>
    </w:p>
    <w:p>
      <w:pPr>
        <w:pStyle w:val="BookText"/>
        <w:rPr/>
      </w:pPr>
      <w:r>
        <w:rPr>
          <w:rFonts w:ascii="IRNazanin" w:hAnsi="IRNazanin" w:eastAsia="IRNazanin"/>
          <w:color w:val="111111"/>
          <w:sz w:val="28"/>
          <w:sz w:val="28"/>
          <w:szCs w:val="28"/>
          <w:rtl w:val="true"/>
          <w:lang w:bidi="fa-IR"/>
        </w:rPr>
        <w:t>الظاهر انه لا یکفی  والظاهر من هذه الروایات ان التبیع من البقر زکاة اما من الجاموس فهو بحاجة الی  دلیل ولا دلیل علی ذلک هذا بناءً علی ما هو المختار عندنا</w:t>
      </w:r>
    </w:p>
    <w:p>
      <w:pPr>
        <w:pStyle w:val="BookText"/>
        <w:rPr/>
      </w:pPr>
      <w:r>
        <w:rPr>
          <w:rFonts w:ascii="IRNazanin" w:hAnsi="IRNazanin" w:eastAsia="IRNazanin"/>
          <w:color w:val="111111"/>
          <w:sz w:val="28"/>
          <w:sz w:val="28"/>
          <w:szCs w:val="28"/>
          <w:rtl w:val="true"/>
          <w:lang w:bidi="fa-IR"/>
        </w:rPr>
        <w:t>واما علی المشهور فیجوز دفع الزکاة من النقدین او من مال اخر سواء  کان من جنس الزکاة او غیر جنسها یجوز ذلک سواء فی الغلاة او الانعام الثلاثة وبناء  علی هذا یجوز ان یدفع زکاة الذکور من الاناث اذا کان جمیع النصاب ذکور باعتبار ان  الانثی دفعها بعنوان بدل الزکاة لا بعنوان انه الزکاة واذا کان جمیع الزکاة من  الاناث فیجوز دفع ذکر بدل الزکاة وهکذا بالنسبة الی المعز والضأن وکذا بالنسبة الی  زکاة البقر فانه یجوز دفع التبیع من الجاموس باعتبار انه بدل الزکاة کما یجوز ان  یدفع قیمة التبیع او من مال اخر فعلی المشهور یجوز ذلک لکنه لیس بعنوان انه زکاة  بل بعنوان انه بدل الزکاة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الصحیح والمریض والسلیم والمعیب والشاب والهرم فی الدخول  فی النصاب والعد منه، لکن إذا کانت کلها صحاحا لا یجوز دفع المریض وکذا لو کانت  کلها سلیمة لا یجوز دفع المعیب، ولو کانت کل منها شابا لا یجوز دفع الهرم، بل مع  الاختلاف أیضا الأحوط إخراج الصحیح من غیر ملاحظة التقسیط، نعم لو کانت کلها مراضا أو معیبة أو هرمة یجوز الإخراج منها </w:t>
      </w:r>
      <w:r>
        <w:rPr>
          <w:rStyle w:val="FootnoteAnchor"/>
          <w:rtl w:val="true"/>
        </w:rPr>
        <w:footnoteReference w:id="124"/>
      </w:r>
      <w:r>
        <w:rPr>
          <w:rFonts w:ascii="IRNazanin" w:hAnsi="IRNazanin" w:eastAsia="IRNazanin"/>
          <w:color w:val="111111"/>
          <w:sz w:val="28"/>
          <w:sz w:val="28"/>
          <w:szCs w:val="28"/>
          <w:rtl w:val="true"/>
          <w:lang w:bidi="fa-IR"/>
        </w:rPr>
        <w:t xml:space="preserve"> فعندئذ  لا شبهة فی انه لا یجوز دفع المعیب او المریض او هرم فانه لیس زکاة لان الجمیع  صحیح او سلیم او شاب وهو النصاب فلابد من الدفع من النصاب واما اذا کان العکس  الجمیع هرم او مریض او معیب فیجوز الدفع منه مثلا زکاة البقر اذا کان عنده تبیع  مریضا وهو فقط عنده فیجوز دفعه وفی الغنم اذا کان الجمع صحیح فیجب دفع الصحیح  باعتبار کل النصاب صحیح ولا یجزی دفع المریض وهکذا، اما اذا کان مرکبا بان یکون  قسم من النصاب معیبا وقسم اخر سالما او قسم من النصاب مریضا وقسم اخر منه صحیحا او  قسم منه شاب وقسم منه هرم فعندئذ هل یجب علیه التقسیط او انه مخیر بین ان یخرج  معیب او یخرج سالم او یخرج المریض او یخرج الصحیح فبناءً علی ان الزکاة متعلق بکل  شاة وکل شاة مشترک بین المالک وبین الفقیر وجزء من اربعین جزء لکل شاة ملک للفقیر  فبناءً علی هذا لابد من التقسیط بالنسبة ولکن حیث ان هذا القول غیر صحیح والصحیح  ان نسبة الزکاة فی زکاة الغنم الی النصاب نسبة الکلی فی المعین وان الزکاة احد  افراد النصاب فاذا کانت الزکاة احد افراد النصاب لا وجه للتقسیط فالمالک مخیر فی  اخراج الزکاة من المعیب او اخراجه من السالم اخراجه من المریض او من الصحیح اخراجه  من الشاب او الهرم فهو مخیر فی ذلک اما اذا کان الجمیع معیبا وان ذکر بعضهم یجب  علیه دفع السالم ولکن لا دلیل علیه فان الزکاة احد افراد المعیب الواجب علیه دفع  احد افراد المعیب، نعم لو قلنا بجواز دفع القیمة یجوز دفع قیمته من النقدین او من  مال اخر یجوز ان یدفع شاة اخری سالمة واما بناءً علی ما ذکرناه من انه لا دلیل علی  جواز دفع القیمة سواء کان من النقدین او من غیرهما لا یجوز ذلک فیجب علیه اخراج  احد افراد النصاب والمفروض النصاب جمیعه معیب فالواجب علیه اخراج احد افراد المعیب  هذا تمام کلامنا فی اقسام الزکاة وانه متعلق بنحو الکلی فی المعین فی الغنم واما  فی البقر فالزکاة متعین بالتبیع سواء کان صحیح ام مریض فهو واجب اما فی زکاة الابل  فهو واضح فان زکاتها شاة سنخ الزکاة غیر سنخ النصاب والواجب علیه دفع الشاة ولا  یجوز له دفع الشاة المریض او المعیب او الشاة الهرم اذ لا یجوز ذلک فقد دلت علی  ذلک صحیحة ابی بصیر فی خصوص الابل لا یجوز الهرم ودفع المعیب لا یجوز بل یجب علیه  دفع شاة صحیحة وغیر معیب بعد ذلک یقع الکلام فی الشرط الثانی وهو السوم</w:t>
      </w:r>
      <w:bookmarkStart w:id="220" w:name="pg4977_45683"/>
    </w:p>
    <w:p>
      <w:pPr>
        <w:pStyle w:val="Heading2"/>
        <w:numPr>
          <w:ilvl w:val="1"/>
          <w:numId w:val="1"/>
        </w:numPr>
        <w:rPr/>
      </w:pPr>
      <w:bookmarkStart w:id="221" w:name="__RefHeading___Toc307095_774463916"/>
      <w:bookmarkStart w:id="222" w:name="_Toc74"/>
      <w:bookmarkEnd w:id="220"/>
      <w:bookmarkEnd w:id="221"/>
      <w:r>
        <w:rPr>
          <w:rtl w:val="true"/>
        </w:rPr>
        <w:t xml:space="preserve">کتاب الزکاة </w:t>
      </w:r>
      <w:r>
        <w:rPr>
          <w:rtl w:val="true"/>
        </w:rPr>
        <w:t xml:space="preserve">- </w:t>
      </w:r>
      <w:r>
        <w:rPr>
          <w:rtl w:val="true"/>
        </w:rPr>
        <w:t>فصل فی زکاة الانعام الثالث  بحث الفقه</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الزکاة متعلقة  بالعین الخارجیة سواء کانت الغلاة الاربعة او الانعام الثلاثة مثلا الحنطة  الموجودة فی الخارج هی المتعلقة للزکاة ولهذا دفع زکاتها عن حنطة  اخری بعنوان دفع القیمة لا بعنوان دفع الزکاة رغم انها تشترک مع الاعیان الزکویة  فی اعیان الحنطة فالزکاة متعلقة بهذه الحنطة الموجودة فی الخارج فأما ان یخرج  زکاتها عن نفس هذا النصاب و یدفعها عن حنطة اخری فیکون الدفع بعنوان القیمة وقد  ذکرنا ان الدلیل یدل علی جواز دفع القیمة من النقدین فی الغلاة الاربعة ولا دلیل  علی جواز دفع القیمة من مال اخر وان کان من جنس المال الزکوی فلا دلیل علیه،  وکذلک الحال فی الانعام الثلاثة فی زکاة الغنم شاة فی اربعین شاة فاذا فرضنا ان  جمیع النصاب من الذکور فالزکاة احد افراد الذکور فدفع الاناث لیس دفع للزکاة بل  دفع لقیمة الزکاة او اذا کان جمیع النصاب من الاناث فدفع الذکر لیس دفع للزکاة  انما دفع قیمة الزکاة باعتبار ان الزکاة هو احد تلک النصاب الموجودة فی الخارج فما  ذکره الماتن قدس سره من ان جمیع النصاب فی الغنم من الذکور یجوز دفع الاناث او اذا  کان جمیع الزکاة فی الغنم من الاناث یجوز دفع الذکر فأنها مصداق للزکاة فلیس الامر  کذلک فان الزکاة احد افراد النصاب الموجود فی الخارج فهو اربعین شاة من الذکور  فاحد افراد الذکور او احد افراد الاناث وکذا الحال بالنسبة الی المعز او الضأن  فاذا کان جمیع النصاب من المعز لا یجوز دفع الضأن فانه بحاجة الی دلیل ولا دلیل  علیه وهو لیس مصداق للزکاة وهکذا العکس وکذلک اذا کان جمیع النصاب من الصحیح فلا  یجوز دفع المعیب فان الزکاة احد افراد الصحیح فعدم جواز لا من جهة انه اقل بل هو  لیس من افراد الزکاة وکذا اذا کان کل النصاب من المعیب فاذا دفع صحیح فهذا البدل  بدل القیمة لأنه لا دلیل علی ذلک فی زکاة الاغنام وکذلک اذا کان جمیع افراد النصاب  من الصحیح لا یجوز دفع المریض لا باعتبار انه اقل قیمة بل من جهة انه لیس مصداق  للزکاة لان مصداق الزکاة احد افراد الصحیح وکذا المثال فی ما اذا کان کل النصاب  شاب فلا یجوز دفع الهرم وکذا العکس لأنه لیس مصداق للزکاة واما دفع القیمة بحاجة  للدلیل ولا دلیل علی ذلک فی زکاة الانعام وکذلک الحال فی البقر فان فی ثلاثین بقرة  تبیع لا یجوز ان یدفع التبیع من الجاموس فان التبیع من هذه النصاب الموجودة فی  الخارج وهی ثلاثین بقرة نعم اذا کان نصفها بقر ونصفها جاموس فعندها مخیر بین  التبیع من الجاموس او من البقر واما اذا کان مرکبا بان یکون مقدار من النصاب صحیح  ومقدار سلیم فالمالک مخیر بین ان یخرج احد افراد الصحیح او یخرج احد افراد المعیب  باعتبار ان نسبة الزکاة الی افراد النصاب نسبة الکلی فی المعین فالمالک مخیرٌ فی  تطبیق هذا الفرد علی أی فرد من افراد النصاب شاء فله ان یطبق علی الصحیحة او علی  المریض بل لو فرضنا ان واحد من افراد النصاب مریض وتسعة وثلاثین منه صحیح للمالک  ان یطبق الزکاة علی المریض فانه مخیر فی تطبیق الزکاة علی أی فرد من افراد النصاب  شاء فاذاً النصاب احد افراد النصاب الموجود فی الخارج صحیح او مریض سالم او معیب  هرم او شاب لا فرق من هذه الناحیة</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السوم طول الحول، فلو کانت معلوفه ولو فی بعض  الحول لم تجب فیها، ولو کان شهرا بل اسبوعا، نعم لا یقدح فی صدق کونها سائمة فی  تمام الحول عرفا علفها یوما أو یومین  </w:t>
      </w:r>
      <w:r>
        <w:rPr>
          <w:rStyle w:val="FootnoteAnchor"/>
          <w:rtl w:val="true"/>
        </w:rPr>
        <w:footnoteReference w:id="125"/>
      </w:r>
      <w:r>
        <w:rPr>
          <w:rFonts w:ascii="IRNazanin" w:hAnsi="IRNazanin" w:eastAsia="IRNazanin"/>
          <w:color w:val="111111"/>
          <w:sz w:val="28"/>
          <w:sz w:val="28"/>
          <w:szCs w:val="28"/>
          <w:rtl w:val="true"/>
          <w:lang w:bidi="fa-IR"/>
        </w:rPr>
        <w:t>،  ولا شبهة فی ذلک بین العامة والخاصة فان الزکاة علی السائمة دون المعلوفه وهو امر  متفق علیه وتدل علی ذلک روایات صحیحة ومعتبرة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زرارة ومحمد بن مسلم وأبی بصیر وبرید العجلی والفضیل،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زکاة الابل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العوامل شیء، إنما ذلک علی السائمة الراعیة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الفضلاء ایضا بنفس السند المتقدم عن ابی جعفر وابی عبد لله علیهما السلام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النیف شیء ولا علی الکسور شیء ولا علی العوامل  شیء انما الصدقة علی السائمة الراعیة</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فی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لله علیه السلام هل علی الفرس او  البعیر تکون للرجل یرکبها شیء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علی ما یعلف  شیء انما الصدقة علی السائمه المرسلة فی المرسلة فی مرجها عامها الذی یقتنیها فیه  الرجل، فأما ما سوی ذلک فلیس فیه شیء</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حماد بن عیسی، عن حریز بن عبدالله، عن زرارة بن أعین ومحمد بن مسلم وأبی بصیر وبرید العجلی  والفضیل،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العوامل من الابل والبقر شیء، إنما الصدقات علی  السائمة الراعیة</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غیر ذلک وهکذا فی الاغنام کذلک لیس علیها شیء الا اذا کان سائم فان هذه  الروایات واضحة الدلالة علی ذلک وانما الکلام فی تحدید السائمة وفی تحدیدها ثلاثة  اقوال</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فی المعتبر ونسب الی الشیخ علیه الرحمة ان المناط بالغلبة فی طول  السنة اذا کان غالبا سائمة فعلیها الزکاة واذا کان غالبا معلوفه فلا زکاة فیها  مثلا اذا کانت سبعة اشهر سائمة فلیها الزکاة وان کانت خمسة اشهر معلوفه فقد اختار  هذا القول المحقق فی المعتبر ونسب الی الشیخ وفی مقابله اختار المحقق فی الشرائع  وجماعة اخری ان المیزان بکون البقر او الابل او الاغنام سائمة فی تمام اشهر السنة  فلو کانت معلوفه یوم او یومین فهو یضر بالسوم فلابد من ابتداء السنة مرة ثانیة فقد  اختار هذا القول المحقق فی الشرائع وجماعة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المناط هو بالصدق العرفی فاذا صدق عرفا ان هذه الاغنام  سائمة طول الحول کفی ذلک وان کانت معلوفه یوم او یومین او اسبوع من السنة فان ذلک  لا یضر بالصدق العرفی انها سائمة فاذا صدق علیها کفی فی وجوب الزکاة علیها</w:t>
      </w:r>
      <w:bookmarkStart w:id="223" w:name="pg4977_45686"/>
    </w:p>
    <w:p>
      <w:pPr>
        <w:pStyle w:val="BookText"/>
        <w:rPr/>
      </w:pPr>
      <w:bookmarkEnd w:id="223"/>
      <w:r>
        <w:rPr>
          <w:rFonts w:ascii="IRNazanin" w:hAnsi="IRNazanin" w:eastAsia="IRNazanin"/>
          <w:color w:val="111111"/>
          <w:sz w:val="28"/>
          <w:sz w:val="28"/>
          <w:szCs w:val="28"/>
          <w:rtl w:val="true"/>
          <w:lang w:bidi="fa-IR"/>
        </w:rPr>
        <w:t>والصحیح  من هذه الاقوال هو القول المشهور لا القول الاول ولا الثانی ونتکلم به انشاء الله</w:t>
      </w:r>
    </w:p>
    <w:p>
      <w:pPr>
        <w:pStyle w:val="Heading2"/>
        <w:numPr>
          <w:ilvl w:val="1"/>
          <w:numId w:val="1"/>
        </w:numPr>
        <w:rPr/>
      </w:pPr>
      <w:bookmarkStart w:id="224" w:name="__RefHeading___Toc307097_774463916"/>
      <w:bookmarkStart w:id="225" w:name="_Toc75"/>
      <w:bookmarkEnd w:id="224"/>
      <w:r>
        <w:rPr>
          <w:rtl w:val="true"/>
        </w:rPr>
        <w:t xml:space="preserve">کتاب الزکاة </w:t>
      </w:r>
      <w:r>
        <w:rPr>
          <w:rtl w:val="true"/>
        </w:rPr>
        <w:t xml:space="preserve">- </w:t>
      </w:r>
      <w:r>
        <w:rPr>
          <w:rtl w:val="true"/>
        </w:rPr>
        <w:t>فصل فی زکاة الانعام الثالث  بحث الفقه</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w:t>
      </w:r>
    </w:p>
    <w:p>
      <w:pPr>
        <w:pStyle w:val="BookText"/>
        <w:rPr/>
      </w:pPr>
      <w:r>
        <w:rPr>
          <w:rFonts w:ascii="IRNazanin" w:hAnsi="IRNazanin" w:eastAsia="IRNazanin"/>
          <w:color w:val="111111"/>
          <w:sz w:val="28"/>
          <w:sz w:val="28"/>
          <w:szCs w:val="28"/>
          <w:rtl w:val="true"/>
          <w:lang w:bidi="fa-IR"/>
        </w:rPr>
        <w:t>ذکرنا ان الاقوال فی تحدید السائمة  ثلاثة ذکر المحقق فی المعتبر ونسب الی الشیخ علیه الرحمة تحدیده بالغلبة فاذا کان  الغالب فی طول السنة سائمة ففیها الزکاة واذا کان الغالب معلوفه فلا زکاة فیها کما  اذا فرضنا ان هذه الاغنام سبعة اشهر سائمة ولکن خمسة اشهر معلوفه فوجب فیها الزکاة  اما اذا کان العکس فلا زکاة فیها، وفی مقابل هذا القول اختار المحقق فی الشرائع  وجمع اخر من المحققین ان السائمة شرط فی وجوب الزکاة طول الحول بحیث لو کانت معلوفه  یوم واحد انقط یومها فلابد ان یبتدئ ثانیا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والمناط بالصدق العرفی فاذا کان بنظر العرف ان هذه  الانعام سائمة طول السنة ففیها الزکاة واما اذا کانت بنظر العرف معلوفه فلا زکاة  فیها فالمناط انما هو بالصدق العرفی وهذا القول هو الاقرب فان القول الاول لا یمکن  الاخذ به اذ لو کانت معلوفه شهرا واحدا فلا یصدق علیها انها سائمة طول الحول فضلا  عن کونها معلوفه شهرین او اکثر وام الاخذ بالقول الثانی ایضا لا یمکن اذ لا شبهة  فی لو انها کانت معلوفه یوما واحدا او یومین طول السنة فانه لا یضر بصدق السوم  علیها فلا شبهه فی انها سائمة اما کونها معلوفه یوما واحدا او یومین طول السنة فهو  لا یضر بل اکثر من ذلک فی طول السنة خمسة ایام او عشرة ایام متفرقات معلوفه  باعتبار الحوادث المتعاقبة طول السنة من المطر والبرد فان فی هذه الحوادث قد یضطر  الی اعطاء العلف لها ولا یمکن ان تکون سائمة فالمناط انما هو بالصدق العرفی ولا  یمکن ان یؤخذ بالقول الاول ولا بالثانی فالمناط هو بالصدق العرفی ولا شبهة فی ان  العرف یصدق انها سائمة مع فرض انها معلوفه طول السنة خمسة ایام او عشرة ایام  متفرقات لسبب من الاسباب فالعبرة انما هی بالصدق العرفی</w:t>
      </w:r>
    </w:p>
    <w:p>
      <w:pPr>
        <w:pStyle w:val="BookText"/>
        <w:rPr/>
      </w:pPr>
      <w:r>
        <w:rPr>
          <w:rFonts w:ascii="IRNazanin" w:hAnsi="IRNazanin" w:eastAsia="IRNazanin"/>
          <w:color w:val="111111"/>
          <w:sz w:val="28"/>
          <w:sz w:val="28"/>
          <w:szCs w:val="28"/>
          <w:rtl w:val="true"/>
          <w:lang w:bidi="fa-IR"/>
        </w:rPr>
        <w:t>ثم ان فی المقام روایات عامة وهی التی  تدل علی ان فی اربعین شاة شاه وفی مئة وواحد وعشرین شاتان وفی ثلاثین بقرة تبیع  وفی اربعین بقرة مسنة وفی خمسة من الابل شاة وفی العشرة شاتان وهکذا، ومقتضی  اطلاق هذه الروایات وجوب الزکاة سواء کانت سائمة او معلوفه وسواء کانت من العوامل  او لا فعلی جمیع الحالات مقتضی اطلاق هذه الروایات مطلقا فی البقر وان کانت عاملة  وجوب الزکاة فی الابل وان کان عاملا ووجوب الزکاة فی الغنم وان کان معلوفا، وقد  وردت هنا طائفتان من روایات اخر</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البقر اذا کان عاملا لا زکاة فیه وان الابل اذا کان عاملا فلا زکاة فیه  والغنم اذا کانت معلوفه فلا زکاة فیها وقد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انما هو فی الغنم السائمة وفی الابل والبقر السائمة فان السوم قید للموضوع  فالمطلق والمقید مثبتان فان اطلاقات الادلة تدل علی وجوب الزکاة علی الغنم اذا بلغ  عددها اربعین مطلقا سواء کانت سائمة او معلوفه لکن هذه الروایات تدل علی وجوب  الزکاة علی السائمة طول السنة لا علی المعلوفه وحیث ان الحکم الموجود فی الشریعة  وجوب زکاة واحدة فیدور الامر بین ان یکون الزکاة مجعول لطبیعی الغنم سواء کانت  معلوفه او سائمة او مجعل للخاص منها وهی الشاة السائمة وسوف یأتی فی بحث الاصول ان  المطلق والمقید اذا کانا مثبتین یحمل المطلق علی المقید اذا کان الحکم فیهما واحد  فان هذا الحکم یدور مداره بین ثبوته للمطلق فان کان ثبوته للمطلق لکان القید لغوا  ولهذا یحمل المطلق علی المقید حتی لا یکون القید لغوا فقد ورد فی الروایات صلی ثم  ورد صلی عن طهور فالوجوب وجوب واحد اما ثابت لطبیعی الصلاة او ثابت لحصة خاصة من  الصلاة وهی الصلاة المقیدة بالطهور فلابد من حمل المطلق علی المقید حتی لا یکون القید  لغوا والا لزم کون قید الطهور لغوا او صلی مستقبل القبلة او صلی مع الستر او صلی  فی اللباس الطاهر فان هذه القیود مقیده لإطلاق المطلق نعم لو کان الحکم المجعول  حکم انحلالی کقولنا اکرم العلماء ثم قال اکرم العلماء العدول فوجوب الاکرام وجوب  انحلالی ثابت لکل فرد من افراد العالم ففی مثل ذلک لا یحمل المطلق علی المقید بل  یحمل القید علی افضل الافراد اکرم العلماء واکرم العلماء العدول یحمل المقید علی  افضل الافراد لا حمل المطلق علی المقید اذ لا وجه لحمل المطلق علی المقید فانه لو  لم یحمل المطلق علی المقید لم یلزم لغویة القید فان الحکم انحلالی لا مانع من وجوب  اکرام جمیع العلماء ووجوب اکرام العلماء العدول غایة الامر اکرام العدول اهم من  اکرام جمیع العلماء ولا تنافی، فالمطلق والمقید اذا کانا مثبتین انما یحمل المطلق  علی المقید اذا کان الحکم المجعول فیهما واحد یدور بین ثبوته للمطلق وبین ثبوته  للمقید فلابد من حمل المطلق والمقید وثبوت الحکم للمقید والا کان القید لغوا وما  نحن فیه من هذا القبیل فلابد من تقید الموضوع بالسائمة فوجوب الزکاة مجعول فی  الشریعة المقدسة للشاة السائمة لا للشاة مطلقا وهکذا البقر والابل، فموضوع وجوب  الزکاة الانعام السائمة وعلی هذا فالتقید بان لا یکون معلوفا وان لا یکون عوامل  هذا التقید ورد علی الموضوع بعد تقیده بالسائمة فوجوب الزکاة علی السائمة شریطة ان  لا یکون عامل او لا یکون معلوف وحینئذ اذا شککنا فی غنم انه معلوف او سائم او فی  بقر او فی ابل انه معلوف او سائم فان کانت الشبهة مفهومیة الشک هو فی مفهوم  المعلوفه ومفعوم السائمة فالمرجع هو التمسک بالإطلاق واما اذا لم یکن الشک من جهة  المفهوم فاذا تکون الشبهة موضوعیة ولا یمکن التمسک بالإطلاق فی الشبهات الموضوعیة  فالمرجع هو اصالة البراءة عن وجوب الزکاة </w:t>
      </w:r>
      <w:r>
        <w:rPr>
          <w:rFonts w:eastAsia="IRNazanin" w:cs="IRNazanin"/>
          <w:color w:val="111111"/>
          <w:sz w:val="28"/>
          <w:szCs w:val="28"/>
          <w:rtl w:val="true"/>
          <w:lang w:bidi="fa-IR"/>
        </w:rPr>
        <w:t>.</w:t>
      </w:r>
      <w:bookmarkStart w:id="226" w:name="pg4977_45688"/>
    </w:p>
    <w:p>
      <w:pPr>
        <w:pStyle w:val="Heading2"/>
        <w:numPr>
          <w:ilvl w:val="1"/>
          <w:numId w:val="1"/>
        </w:numPr>
        <w:rPr/>
      </w:pPr>
      <w:bookmarkStart w:id="227" w:name="__RefHeading___Toc307099_774463916"/>
      <w:bookmarkStart w:id="228" w:name="_Toc76"/>
      <w:bookmarkEnd w:id="226"/>
      <w:bookmarkEnd w:id="227"/>
      <w:r>
        <w:rPr>
          <w:rtl w:val="true"/>
        </w:rPr>
        <w:t xml:space="preserve">کتاب الزکاة </w:t>
      </w:r>
      <w:r>
        <w:rPr>
          <w:rtl w:val="true"/>
        </w:rPr>
        <w:t xml:space="preserve">- </w:t>
      </w:r>
      <w:r>
        <w:rPr>
          <w:rtl w:val="true"/>
        </w:rPr>
        <w:t xml:space="preserve">فصل فی زکاة الانعام الثالث </w:t>
      </w:r>
      <w:r>
        <w:rPr>
          <w:rtl w:val="true"/>
        </w:rPr>
        <w:t xml:space="preserve">- </w:t>
      </w:r>
      <w:r>
        <w:rPr>
          <w:rtl w:val="true"/>
        </w:rPr>
        <w:t>الشروط بحث الفقه</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زکاة الانعام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p>
    <w:p>
      <w:pPr>
        <w:pStyle w:val="BookText"/>
        <w:rPr/>
      </w:pPr>
      <w:r>
        <w:rPr>
          <w:rFonts w:ascii="IRNazanin" w:hAnsi="IRNazanin" w:eastAsia="IRNazanin"/>
          <w:color w:val="111111"/>
          <w:sz w:val="28"/>
          <w:sz w:val="28"/>
          <w:szCs w:val="28"/>
          <w:rtl w:val="true"/>
          <w:lang w:bidi="fa-IR"/>
        </w:rPr>
        <w:t>ذکرنا  ان هنا روایات عامة وهی روایات مطلقة تدل علی وجوب الزکاة اذا بلغة النصاب اربعین  شاة وفیها شاة واحدة وفی ثلاثین بقرة تبیع وفی خمسة من الابل شاة هکذا ومقتضی  اطلاق هذه الروایات وجوب الزکاة مطلقا سواء کانت هذه الانعام سائمة او معلوفه  وکذلک بالنسبة الی البقر والابل سواء کانت من العوامل او لا فعلی کلا التقدیرین  فاطلاق هذه الروایات وجوب الزکاة، وهنا طائفة اخری من الروایات وهی تدل علی ان  وجوب الزکاة انما هو علی الشاة والبقر والابل السائم اما اذا کان معلوفا فلا زکاة  فیه فالشاة اذا کانت معلوفه فلا زکاة فیها فان الزکاة انما هی علی السائمة وحیث ان  بین هذه الطائفة والطائفة الاولی اختلاف بین الاطلاق والتقید وحیث ان المطلق  والمقید کلیهما مثبتین فعندئذ حمل المطلق علی المقید مشروط ان یکون الحکم المجعول  فیهما واحد فی الشریعة المقدسة فاذا کان واحد فأما ان یکون مجعول للمطلق ویکون  القید لغوا او یکون مجعول للمقید وحیث ان القید ظاهر للاحتراز وحمله علی اللغویة  لا یمکن فان صدور الغو ولا سیما من مولی حکیم لا یمکن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لابد من حمل المطلق علی المقید بان یقول ان موضوع وجوب الزکاة الشاة السائمة  والبقر السائم والابل السائم اما الشاة والبقر والابل مطلقا لیس موضوع لوجوب  الزکاة کما هو الحال لجمیع موارد المطلق والمقید کما اذا ورد فی الدلیل صلی ثم ورد  صلی عن طهور فعند ذلک لابد من حمل المطلق علی المقید وان الواجب هو الصلاة مع  الطهور باعتبار ان الحکم المجعول حکما واحد وهو اما مجعول للمطلق او للمقید ولا  یمکن ان یکون مجعول للمطلق والا لزم ان یکون القید لغوا وهذا لا یمکن الالتزام به  فلابد من حمل المطلق علی المقید نعم اذا کان الحکم انحلالی کما اذا قال المولی  اکرم العلماء ثم قال اکرم العلماء العدول فالمطلق والمقید مثبتان ولکن الحکم  المجعول فیهما انحلالی ففی مثل ذلک یجوز حمل المقید علی افضل الافراد ولا وجه  عندئذ من حمل المطلق علی المقید وهذا بخلاف ما اذا کان الحکم واحدا، ثم ان هنا  روایات اخری وهی طائفة ثالثة تدل علی انه لا زکاة فی البقر العوامل او الابل  فعندئذ لابد من تقید وجوب الزکاة للبقر والابل السائم بان لا یکون عاملا فانه ان  کان عامل فلا زکاة فیه فلابد من تقید ان البقر والابل السائم فیه زکاة اذا لم یکن  عامل اما اذا کان عامل فلا زکاة فیه، وقد دلت روایات ان السائمة فیها زکاة اذا لم  تکن معلوفه، ففی مثل ذلک اذا شککنا فی ان هذه الشاة او البقرة او الابل سائم او  لا ففی مثل ذلک لا مجال للتمسک بالإطلاق فان الشک انما هو فی ثبوت الموضوع فان  موضوع وجوب الزکاة الشاة او البقر او الابل السائمة فلا مجال للتمسک بالإطلاق فان  التمسک بالإطلاق فی الامور الانحلالیة فما اذا کان الحکم المجعول للعام او للمطلق  حکما انحلالی مثل اکرم کل عالم فاذا شککنا فی خروج فرد فلا مانع من التمسک بإصالة  العموم او اصالة الاطلاق اما فی الحکم الواحد فان الحکم المجعول اذا کان واحدا فلا  مجال للتمسک بإصالة الاطلاق او اصالة العموم لان الشک فی ثبوت موضوعه وهو یستلزم  الشک فی اصل ثبوت هذا الحکم هل هو ثابت او غیر ثابت ولا یمکن التمسک به فان الشک  فی الموضوع والدلیل غیر ناظر لإثبات موضوعه فان الحکم فی کل دلیل مجعول بنحو  القضیة الحقیقیة للموضوع المقدر وجوده فی الخارج اما ان الموضوع موجود او غیر  موجود فالدلیل ساکت عن ذلک لا یدل علی انه موجود او غیر موجود لأنه لا یکون ناظر  لموضوعه لا نفیا ولا اثباتا فان الدلیل ناظر لإثبات حکمه علی تقدیر ثبوته فی  الخارج هذا اذا کان الشک فی انها سائمه او لا، اما اذا شککنا فی انها من العوامل  ام لا ففی مثل ذلک اذا کان الشک من جهة الشبة المفهومیة فن مفهوم العامل مردد بین  الاقل والاکثر ففی مثل ذلک لا مانع من التمسک بالإطلاق فانا نأخذ بالمقدار المتیقن  وفی الزائد نرجع الی اصل الدلیل الذی یدل علی وجوب الزکاة فی السائمة اذا لم تکن  عاملة وحیث ان مفهوم العامل مردد بین الاقل والاکثر نأخذ بالمقدار المتیقن کان  المقدار المتیقن خارج لا زکاة فیه وفی الزائد نرجع الیه، اما اذا لم تکن الشبهة  مفهومیة فلا یمکن التمسک بإطلاق الدلیل لان الشبهة حینئذ موضوعیة فلا یمکن التمسک بإطلاق  الدلیل او بعمومه بالشبهات الموضوعیة هذا فیما اذا کان الشک فی انه عامل او لا،  اما اذا شککنا فی انه معلوف او سائم ففی مثل ذلک لا مجال للتمسک بالآصل اللفظی فان  الشک فی انها معلوفه مساوی فی انها معلوفه ام لا فالمرجع انما هو الاصول العملیة کإصالة  البراءة عن وجوب الزکاة فلا یمکن التمسک بالآصل اللفظی للشک فی الموضوع فان الشک  فی انها معلوفه او لا مساوی للشک فی انها سائمه او لا والشک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هو فی الموضوع  فلابد من الرجوع الی الاصل العملی هذا نظیر ما اذا شک فی الطهارة هل هو متطهر او  محدث فلا یمکن له التمسک بإطلاق دلیل الصلاة اذ لا اطلاق له فلابد من الرجوع الی  الاصل العملی من اصالة البراءة او اصالة الاشتغال او اصالة الاستصحاب باختلاف  الموارد وما نحن فیه ایضا کذلک</w:t>
      </w:r>
      <w:bookmarkStart w:id="229" w:name="pg4977_45689"/>
    </w:p>
    <w:p>
      <w:pPr>
        <w:pStyle w:val="BookText"/>
        <w:rPr/>
      </w:pPr>
      <w:bookmarkEnd w:id="229"/>
      <w:r>
        <w:rPr>
          <w:rFonts w:ascii="IRNazanin" w:hAnsi="IRNazanin" w:eastAsia="IRNazanin"/>
          <w:color w:val="111111"/>
          <w:sz w:val="28"/>
          <w:sz w:val="28"/>
          <w:szCs w:val="28"/>
          <w:rtl w:val="true"/>
          <w:lang w:bidi="fa-IR"/>
        </w:rPr>
        <w:t xml:space="preserve">ومن هنا یظهر ان ما ذکره السید الاستاذ من  التمسک بإصالة الاطلاق لا یمکن المساعدة علیه فاذا شککنا فی ان هذه الشاة سائمة او  معلوفه فلا یمکن التمسک بإصالة الاطلاق فلا اطلاق فی البین لان الشک فی اصل ثبوت  الموضوع والحکم المجعول فی هذا الموضوع حکم واحد والدلیل المتکفل لهذا الحکم لا  یدل علی ثبوت موضوعه وانما یدل علی ثبوت حکمه علی تقدیر ثبوت موضوعه فاذا شککنا فی  ثبوت موضوعه فلا یمکن التمسک بهذا الدلیل لان کل دلیل لا یکون متکفل لثبوت موضوعه  انما یتکفل ثبوت حکمه علی تقدیر ثبوت موضوعه فاذاً ما جاء فی تقریر السید الاستاذ  قدس سره لا یمکن المساعدة علیه </w:t>
      </w:r>
      <w:r>
        <w:rPr>
          <w:rFonts w:eastAsia="IRNazanin" w:cs="IRNazanin"/>
          <w:color w:val="111111"/>
          <w:sz w:val="28"/>
          <w:szCs w:val="28"/>
          <w:rtl w:val="true"/>
          <w:lang w:bidi="fa-IR"/>
        </w:rPr>
        <w:t>.</w:t>
      </w:r>
    </w:p>
    <w:p>
      <w:pPr>
        <w:pStyle w:val="Heading2"/>
        <w:numPr>
          <w:ilvl w:val="1"/>
          <w:numId w:val="1"/>
        </w:numPr>
        <w:rPr/>
      </w:pPr>
      <w:bookmarkStart w:id="230" w:name="__RefHeading___Toc307101_774463916"/>
      <w:bookmarkStart w:id="231" w:name="_Toc77"/>
      <w:bookmarkEnd w:id="230"/>
      <w:r>
        <w:rPr>
          <w:rtl w:val="true"/>
        </w:rPr>
        <w:t xml:space="preserve">کتاب الزکاة </w:t>
      </w:r>
      <w:r>
        <w:rPr>
          <w:rtl w:val="true"/>
        </w:rPr>
        <w:t xml:space="preserve">- </w:t>
      </w:r>
      <w:r>
        <w:rPr>
          <w:rtl w:val="true"/>
        </w:rPr>
        <w:t xml:space="preserve">فصل فی زکاة الانعام الثالث </w:t>
      </w:r>
      <w:r>
        <w:rPr>
          <w:rtl w:val="true"/>
        </w:rPr>
        <w:t xml:space="preserve">- </w:t>
      </w:r>
      <w:r>
        <w:rPr>
          <w:rtl w:val="true"/>
        </w:rPr>
        <w:t>الشروط بحث الفقه</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زکاة الانعام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العلف عن وجوب الزکاة بین أن یکون بالاختیار أو بالاضطرار لمنع مانع من السوم من  ثلج أو مطر أو ظالم غاصب أو نحو ذلک، ولا بین أن یکون العلف من مال المالک أو غیره  بإذنه أو لا بإذنه فإنها تخرج بذلک کله عن السوم  </w:t>
      </w:r>
      <w:r>
        <w:rPr>
          <w:rStyle w:val="FootnoteAnchor"/>
          <w:rtl w:val="true"/>
        </w:rPr>
        <w:footnoteReference w:id="130"/>
      </w:r>
      <w:r>
        <w:rPr>
          <w:rFonts w:ascii="IRNazanin" w:hAnsi="IRNazanin" w:eastAsia="IRNazanin"/>
          <w:color w:val="111111"/>
          <w:sz w:val="28"/>
          <w:sz w:val="28"/>
          <w:szCs w:val="28"/>
          <w:rtl w:val="true"/>
          <w:lang w:bidi="fa-IR"/>
        </w:rPr>
        <w:t>، ذکر الماتن قدس سره فی هذه المسألة فروعا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اطلاقات الادلة فان الزکاة  علی السائمة دون المعلوفة و المعلوفة یصدق سواء کان علفها بالاختیار او بالاضطرار  فالمالک مضطر الی القیام بإطعام حیواناته بالعلف اما من جهة ظلم ظالم او من جهة  الحوادث الطبیعة فعلی جمیع التقادیر فان العلف مستند الی المالک ان حیواناته  معلوفه وان کان المالک مضطر للعلف فاذا صدق علیها عنوان المعلوفة وجب علیها الزکاة  هذا مضافا الی ان صحیحة حماد عن حریز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هل فی البغال شیء فقال لا فقلت کیف صار علی الخیل ولم یصر علی البغال فقال لأن البغال  لا تلقح والخیل الإناث ینتجن ولیس علی الخیل الذکورة شیء قال قلت فما فی الحمیر قال  لیس فیها شیء قال قلت هل علی الفرس أو علی البعیر یکون للرجل یرکبهما شیء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علی ما یعلف شیء إنما الصدقة علی السائمة المرسلة فی  مرجها عامها الذی یقتنیها فیه الرجل فأما ما سوی ذلک فلیس فیه شیء</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والمرجی معناه الاراضی الواسعة المباحة التی فیها الاعشاب فالزکاة انما هی علی هذه  الحیوانات التی ترسل الی تلک الاراضی المباحة الواسعة التی یکثر فیها العشب، واما  ما سوی ذلک فلیس علیه شیء فیشمل اطعام المالک لها اذا لم یستطیع ایصالها لسبب من  الاسباب ویصدق علیها انها معلوفه فان الصحیحة تدل علی ان الصدقة انما هی علی  الحیوانات المرسلة الی مرجاها وهو الاراضی المباحة الواسعة التی فیها کثرة الاعشاب  وصرح ان ما سوی ما ذلک فلیس فیه شیء فاذاً هذه الصحیحة تدل علی ان المالک اذا قام بإطعام  حیواناته بالعلف سواء کان باختیاره او مضطر الی ذلک فعندئذ لا تجب فیها الزکاة  لصدق عنوان المعلوفة ومشمول لقوله علیه السلام واما ما سوی ذلک فلیس فیه شیء</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ان یقوم المالک بإطعام  حیواناته من ماله او من مال الغیر سواء کان بإذن الغیر او بدون اذنه بان غصب مال  الغیر ویعطی لحیواناته فلا فرق فان عنوان المعلوفة یصدق علیها ولا یتوقف صدق هذا  العنوان بان یقوم المالک بإطعامها من ماله فاذا صدق علیها عنوان المعلوفة فلا زکاة  فیها هذا مضافا الی ان الصحیحة تشمل ذلک ایضا فان الصحیحة قد دلت علی ان الزکاة  علی الحیوانات المرسلة الی مرجاها وهو الاراضی الواسعة المباحة التی فیها الاعشاب  وقد خص وجوب الزکاة بذلک واما ما سوی ذلک فلیس فیه شیء فانه یشمل المقام ایضا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فرق بین ان یقوم المالک بإطعام  الحیوان من العلف المجزوز او ارسالها لترعی بنفسها من المزارع المملوکة له فان  المالک ارسل الحیوانات الی تلک المزارع لترعی بنفسها فانه یصدق علیها عنوان المعلوفة  فلا فرق بین ان یقوم المالک بإطعامها بالعلف المجزوز او من المزرعة فعلی کلا  التقدیرین یصدق عنوان المعلوفة هذا مضافا الی ان صحیحة زرارة تشمل ذلک فأنها قد  خصة وجوب الزکاة بإرسال الحیوانات بالأراضی المباحة فان وجوب الزکاة فی هذه واما  ما سوی ذلک فلیس فیه شیء ومن الواضح ان هذا الفرع داخل فی ما سوی ذلک ولیس فیه شیء</w:t>
      </w:r>
      <w:bookmarkStart w:id="232" w:name="pg4977_45691"/>
    </w:p>
    <w:p>
      <w:pPr>
        <w:pStyle w:val="BookText"/>
        <w:rPr/>
      </w:pPr>
      <w:bookmarkEnd w:id="232"/>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تخرج عن صدق السوم باستئجار المرعی أو بشرائه إذا لم یکن مزروعا  </w:t>
      </w:r>
      <w:r>
        <w:rPr>
          <w:rStyle w:val="FootnoteAnchor"/>
          <w:rtl w:val="true"/>
        </w:rPr>
        <w:footnoteReference w:id="132"/>
      </w:r>
      <w:r>
        <w:rPr>
          <w:rFonts w:ascii="IRNazanin" w:hAnsi="IRNazanin" w:eastAsia="IRNazanin"/>
          <w:color w:val="111111"/>
          <w:sz w:val="28"/>
          <w:sz w:val="28"/>
          <w:szCs w:val="28"/>
          <w:rtl w:val="true"/>
          <w:lang w:bidi="fa-IR"/>
        </w:rPr>
        <w:t xml:space="preserve">،  هکذا ذکره الماتن قدس سره لکن للمناقشة فیه مجال فانه اذا اشتری المرعی فهو مالک  له ومالک للأعشاب والاشجار وکذا اذا استأجرها فهو مالک له فاذا کان هکذا فانه ارسل  حیواناته الی مرعی هو مملوک له ومقتضی صحیحة زرارة انها لا زکاة فیها فان الصحیحة  قد خصة الزکاة بإرسال الحیوانات بالأراضی المباحة لترعی بنفسها من الاعشاب المباحة  فیها وصرح لا زکاة فی ما سوی ذلک ومن الواضح ان المرعی اذا کان مملوک للمالک  بالشراء او الاستئجار فهو داخل فی قوله علیه السلام واما ما سوی ذلک فلیس فیه شیء، فما ذکره الماتن قدس سره من انه لا یضر بالسوم فان الظاهر یضر بالسوم بمقتضی  صحیحة زرارة </w:t>
      </w:r>
      <w:r>
        <w:rPr>
          <w:rFonts w:eastAsia="IRNazanin" w:cs="IRNazanin"/>
          <w:color w:val="111111"/>
          <w:sz w:val="28"/>
          <w:szCs w:val="28"/>
          <w:rtl w:val="true"/>
          <w:lang w:bidi="fa-IR"/>
        </w:rPr>
        <w:t>.</w:t>
      </w:r>
    </w:p>
    <w:p>
      <w:pPr>
        <w:pStyle w:val="Heading2"/>
        <w:numPr>
          <w:ilvl w:val="1"/>
          <w:numId w:val="1"/>
        </w:numPr>
        <w:rPr/>
      </w:pPr>
      <w:bookmarkStart w:id="233" w:name="__RefHeading___Toc307103_774463916"/>
      <w:bookmarkStart w:id="234" w:name="_Toc78"/>
      <w:bookmarkEnd w:id="233"/>
      <w:r>
        <w:rPr>
          <w:rtl w:val="true"/>
        </w:rPr>
        <w:t xml:space="preserve">کتاب الزکاة </w:t>
      </w:r>
      <w:r>
        <w:rPr>
          <w:rtl w:val="true"/>
        </w:rPr>
        <w:t xml:space="preserve">- </w:t>
      </w:r>
      <w:r>
        <w:rPr>
          <w:rtl w:val="true"/>
        </w:rPr>
        <w:t xml:space="preserve">فصل فی زکاة الانعام الثالث </w:t>
      </w:r>
      <w:r>
        <w:rPr>
          <w:rtl w:val="true"/>
        </w:rPr>
        <w:t xml:space="preserve">- </w:t>
      </w:r>
      <w:r>
        <w:rPr>
          <w:rtl w:val="true"/>
        </w:rPr>
        <w:t>الشروط بحث الفقه</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زکاة الانعام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عوامل ولو فی بعض الحول بحیث  لا یصدق علیها أنها ساکنة فارغة عن العمل طول الحول  </w:t>
      </w:r>
      <w:r>
        <w:rPr>
          <w:rStyle w:val="FootnoteAnchor"/>
          <w:rtl w:val="true"/>
        </w:rPr>
        <w:footnoteReference w:id="133"/>
      </w:r>
      <w:r>
        <w:rPr>
          <w:rFonts w:ascii="IRNazanin" w:hAnsi="IRNazanin" w:eastAsia="IRNazanin"/>
          <w:color w:val="111111"/>
          <w:sz w:val="28"/>
          <w:sz w:val="28"/>
          <w:szCs w:val="28"/>
          <w:rtl w:val="true"/>
          <w:lang w:bidi="fa-IR"/>
        </w:rPr>
        <w:t>، معلوم  ان استثناء العامل انما هو من السائمة فان الانعام الثلاثة اذا کانت سائمة وجب  علیها الزکاة والمستثنی منها انما هو العوامل شریطة ان لا تکون من العوامل اما اذا  کانت منها فلا زکاة فیها وان کان کلام الماتن مطلق لکن من الواضح ان العوامل  مستثنات من السائمة واما اذا کانت الانعام الثلاثة معلوفه فلا زکاة فیها سواء کانت  من العوامل او لم تکن فاذاً استثناء العوامل انم هو من السائمة فالأنعام الثلاثة  اذا کانت سائمة ففیها الزکاة شرط ان لا تکون من العوامل، وهذا هو المعروف بین  الاصحاب بل دعوی الاجماع علی ذلک فی کلمات غیر واحد من الاصحاب وکیف ما کان  فالعمدة هی الروایات واما الاجماع فلا یمکن الاعتماد علیه والروایات صریحة علی انه  لا زکاة علی العوامل منها صحیحة الفضلاء</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زرارة ومحمد بن مسلم وأبی  بصیر وبرید العجلی والفضیل،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زکاة الابل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العوامل  شیء، إنما ذلک علی السائمة الراعیة  </w:t>
      </w:r>
      <w:r>
        <w:rPr>
          <w:rStyle w:val="FootnoteAnchor"/>
          <w:rtl w:val="true"/>
        </w:rPr>
        <w:footnoteReference w:id="134"/>
      </w:r>
      <w:r>
        <w:rPr>
          <w:rFonts w:ascii="IRNazanin" w:hAnsi="IRNazanin" w:eastAsia="IRNazanin"/>
          <w:color w:val="111111"/>
          <w:sz w:val="28"/>
          <w:sz w:val="28"/>
          <w:szCs w:val="28"/>
          <w:rtl w:val="true"/>
          <w:lang w:bidi="fa-IR"/>
        </w:rPr>
        <w:t xml:space="preserve">، ومنها صحیحة الفضلاء ایضا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زکاة البقر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النیف شیء،  ولا علی الکسور شیء، ولا علی العوامل شیء، إنما الصدقة علی السائمة الراعیة  </w:t>
      </w:r>
      <w:r>
        <w:rPr>
          <w:rStyle w:val="FootnoteAnchor"/>
          <w:rtl w:val="true"/>
        </w:rPr>
        <w:footnoteReference w:id="135"/>
      </w:r>
      <w:r>
        <w:rPr>
          <w:rFonts w:ascii="IRNazanin" w:hAnsi="IRNazanin" w:eastAsia="IRNazanin"/>
          <w:color w:val="111111"/>
          <w:sz w:val="28"/>
          <w:sz w:val="28"/>
          <w:szCs w:val="28"/>
          <w:rtl w:val="true"/>
          <w:lang w:bidi="fa-IR"/>
        </w:rPr>
        <w:t xml:space="preserve">، ان هذه الصحیحة ایضا  واضحة الدلالة، ومنها وبالإسناد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علی الفرس او البعیر تکون للرجل یرکبها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علی ما یعلف شیء، إنما الصدقة علی السائمة المرسلة فی مرجها  عامها الذی یقتنیها فیه الرجل، فأما ما سوی ذلک فلیس فیه شیء  </w:t>
      </w:r>
      <w:r>
        <w:rPr>
          <w:rStyle w:val="FootnoteAnchor"/>
          <w:rtl w:val="true"/>
        </w:rPr>
        <w:footnoteReference w:id="136"/>
      </w:r>
      <w:r>
        <w:rPr>
          <w:rFonts w:ascii="IRNazanin" w:hAnsi="IRNazanin" w:eastAsia="IRNazanin"/>
          <w:color w:val="111111"/>
          <w:sz w:val="28"/>
          <w:sz w:val="28"/>
          <w:szCs w:val="28"/>
          <w:rtl w:val="true"/>
          <w:lang w:bidi="fa-IR"/>
        </w:rPr>
        <w:t>،  فان هذه الصحیحة تدل علی انه لا زکاة علی الابل اذا کانت عاملة والزکاة انما هو  علی السائمة الراعیة فی مرجاها وهی الاراضی الواسعة المباحة التی فیها اشجار وعش،  فهذه الروایات واضحة الدلالة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مقابلها روایات اخری تدل علی  وجوب الزکاة علی العوامل وان الزکاة واجبة علی العوامل منها وبإسناده عن محمد بن علی بن محبوب، عن محمد بن الحسین، عن صفوان، عن ابن مسکان،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الابل تکون للجمال أو تکون فی  بعض الامصار، أتجری علیها الزکاة کما تجری علی السائمة فی البریة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37"/>
      </w:r>
      <w:r>
        <w:rPr>
          <w:rFonts w:ascii="IRNazanin" w:hAnsi="IRNazanin" w:eastAsia="IRNazanin"/>
          <w:color w:val="111111"/>
          <w:sz w:val="28"/>
          <w:sz w:val="28"/>
          <w:szCs w:val="28"/>
          <w:rtl w:val="true"/>
          <w:lang w:bidi="fa-IR"/>
        </w:rPr>
        <w:t xml:space="preserve">،  فان هذه الموثقة تدل علی وجوب الزکاة علی الابل الجمالة المستعملة فی العمل وهی من  العوامل وهذه الموثقة تدل علی وجوب الزکاة فیها، ومنها  موثقته الاخری عن محمد بن الحسین، عن صفوان، عن اسحاق ابن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الابل العوامل، علیها 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علیها زکاة  </w:t>
      </w:r>
      <w:r>
        <w:rPr>
          <w:rStyle w:val="FootnoteAnchor"/>
          <w:rtl w:val="true"/>
        </w:rPr>
        <w:footnoteReference w:id="138"/>
      </w:r>
      <w:r>
        <w:rPr>
          <w:rFonts w:ascii="IRNazanin" w:hAnsi="IRNazanin" w:eastAsia="IRNazanin"/>
          <w:color w:val="111111"/>
          <w:sz w:val="28"/>
          <w:sz w:val="28"/>
          <w:szCs w:val="28"/>
          <w:rtl w:val="true"/>
          <w:lang w:bidi="fa-IR"/>
        </w:rPr>
        <w:t>،  وان هذه الموثقة اوضح من الموثقة الاول تدل علی وجوب الزکاة علی العوامل من الابل، فتقع المعارضة بین هاتین الموثقتین وبین الصحاح المتقدمة فهل یمکن الجمع الدلالی  العرفی بینهما حتی لا تصل النوبة الی التعارض بینهما وان المعارضة بینهما لیست  مستقرة لإمکان الجمع الدلالی العرفی بینهما او ان المعارضة بینهما مستقرة فلا یمکن  الجمع الدلالی العرفی بینهما</w:t>
      </w:r>
    </w:p>
    <w:p>
      <w:pPr>
        <w:pStyle w:val="BookText"/>
        <w:rPr/>
      </w:pPr>
      <w:r>
        <w:rPr>
          <w:rFonts w:ascii="IRNazanin" w:hAnsi="IRNazanin" w:eastAsia="IRNazanin"/>
          <w:color w:val="111111"/>
          <w:sz w:val="28"/>
          <w:sz w:val="28"/>
          <w:szCs w:val="28"/>
          <w:rtl w:val="true"/>
          <w:lang w:bidi="fa-IR"/>
        </w:rPr>
        <w:t>ذکر  السید الاستاذ قدس سره علی ما فی تقریر بحثه ان الجمع العرفی الدلالی بینهما لا  یمکن فان العرف یری التعارض والتنافی بینهما بین ما فیه الزکاة وما لیس فیه الزکاة  بین هاتین العبارتین وعدم امکان الجم العرفی الدلالی فیسری التعارض الی مرحلة  السند فاذا سری التعارض فمستقر فعندئذ لابد من الرجوع الی مرجحات السند من جملة  مرجحات السند اذا کان احد المتعارضین موافق للعامة والاخر مخال فلابد من تقدیم  المخالف علی الموافق وحمل الموافق علی التقیة وفی المقام المشهور عند العامة عدم  استثناء العوامل نعم نسب الی بعض العامة عدم وجوب الزکاة لکن المعروف والمشهور بین  جمهور العامة وجوب الزکاة فی العوامل ولا فرق من هذه الناحیة بین العوامل والسائمة  من ناحیة وجوب الزکاة، وعلی أی حال فالموثقتان موافقة للعامة واما الصحاح  المتقدمة مخالفة للعامة فلابد من ترجیحها وحمل الموثقتین علی التقیة هکذا استظهر  السید الاستاذ قدس سره علی ما فی تقریر بحثه وحمل الموثقتین علی التقیة والاخذ  بالصحاح المتقدمة وهو عدم وجوب الزکاة فی العوامل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ان الجمع الدلالی العرفی بینهما ممکن  فان الصحاح المتقدمة ناصه فی نفی الزکاة لیس علی العوامل شیء واما الموثقتان فهما  ظاهرتان فی وجوب الزکاة فان قوله فی الموثقة علی الابل العوامل علیها زکاة فعلیها  ظاهر فی الوجوب ولیس نص فی الوجوب فالتعارض لیس کما ذکره السید الخوئی قدس سره ما  فیه الزکاة بل الصحاح المتقدمة ناصه فی نفی وجوب الزکاة لیس علی العوامل شیء مقتضی  الجمع حمل الموثقتین علی استحباب الزکاة فی العوامل بقرینة نص الصحاح المتقدمة فان  التعارض اذا کان بین الظاهر والاظهر او الظاهر والنص نرفع الید عن الظاهر بحمله  علی الاستحباب بقرینة الاظهر او النص وفی المقام کذلک فانا نرفع الید عن ظهور  الموثقتین عن وجوب الزکاة بنص الصحاح المتقدمة بنفی الوجوب فالجمع الدلالی العرفی  بینهما ممکن، لکن مع الاغماض عن ذلک وان الجمع الدلالی العرفی لا یمکن فیسری  التعارض الی مرحلة السند ویقع التعارض بینهما فما ذکره السید الاستاذ صحیحان  المشهور بین العامة وجوب الزکاة فی العوامل نعم نسب الی بعض منهم عدم وجوب الزکاة  لکن جمهور العامة قائل بوجوب الزکاة فیها فالصحاح المتقدمة مخالفة للعامة  والموثقتان موافقة للعامة فلابد من حمل الموافق علی التقیة وتقدیم المخالف علی  الموافق الذی هو من مرجحات باب المعارضة، واما اذا شککنا فی ان هذا النصاب من  العوامل او لا فان کان الشک من جهة الشک فی المفهوم بان یکون مفهوم العامل مردد  بین السعة والضیق وبین الاقل والاکثر فمثلا اذا کان فی طول السنة شهر واحد من  العوامل او شهرین من العوامل فاذا کان شهرین فلا زکاة فیها اما اذا کان شهر فیشک  ان فیها زکاة او لیس فیها زکاة فان المخصص اذا کان مجمل فیؤخذ بالمقدار المتیقن  وهو خارج عن العام وفی الزائد المشکوک نرجع الی عموم العام وهل یمکن ام لا یمکن ؟</w:t>
      </w:r>
      <w:bookmarkStart w:id="235" w:name="pg4977_45694"/>
    </w:p>
    <w:p>
      <w:pPr>
        <w:pStyle w:val="Heading2"/>
        <w:numPr>
          <w:ilvl w:val="1"/>
          <w:numId w:val="1"/>
        </w:numPr>
        <w:rPr/>
      </w:pPr>
      <w:bookmarkStart w:id="236" w:name="__RefHeading___Toc307105_774463916"/>
      <w:bookmarkStart w:id="237" w:name="_Toc79"/>
      <w:bookmarkEnd w:id="235"/>
      <w:bookmarkEnd w:id="236"/>
      <w:r>
        <w:rPr>
          <w:rtl w:val="true"/>
        </w:rPr>
        <w:t xml:space="preserve">کتاب الزکاة </w:t>
      </w:r>
      <w:r>
        <w:rPr>
          <w:rtl w:val="true"/>
        </w:rPr>
        <w:t xml:space="preserve">- </w:t>
      </w:r>
      <w:r>
        <w:rPr>
          <w:rtl w:val="true"/>
        </w:rPr>
        <w:t xml:space="preserve">فصل فی زکاة الانعام الثالث </w:t>
      </w:r>
      <w:r>
        <w:rPr>
          <w:rtl w:val="true"/>
        </w:rPr>
        <w:t xml:space="preserve">- </w:t>
      </w:r>
      <w:r>
        <w:rPr>
          <w:rtl w:val="true"/>
        </w:rPr>
        <w:t>الشروط بحث الفقه</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زکاة الانعام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p>
    <w:p>
      <w:pPr>
        <w:pStyle w:val="BookText"/>
        <w:rPr/>
      </w:pPr>
      <w:r>
        <w:rPr>
          <w:rFonts w:ascii="IRNazanin" w:hAnsi="IRNazanin" w:eastAsia="IRNazanin"/>
          <w:color w:val="111111"/>
          <w:sz w:val="28"/>
          <w:sz w:val="28"/>
          <w:szCs w:val="28"/>
          <w:rtl w:val="true"/>
          <w:lang w:bidi="fa-IR"/>
        </w:rPr>
        <w:t>ذکرنا ان الجمع بین الطائفة من  الروایات ممکن ومع امکان الجمع الدلالی العرفی فلا تصل النوبة الی المعارضة فان  التعارض لا یسری من مرحلة الدلالة الی مرحلة السند فان التعارض غیر مستقر فان  الطائفة الصحاح ناصه عن نفی وجوب الزکاة عن العوامل واما طائفة الثقات ظاهرة فی  وجوب الزکاة، والجمع بینهما ممکن بحمل الظاهر علی النص فانه من احد موارد الجمع  الدلالی العرفی فاذاً لا تعارض بینهما، ومع الاغماض عن ذلک وتسلیم التعارض عدم  امکان الجمع الدلالی العرفی کما ذکره السید الاستاذ قدس سره علی ما فی تقریر بحثه  فعلی هذا فلابد من تقدیم الصحاح علی الموثقات فان طائفة الموثقات موافقة للجمهور  العامة واما طائفة الصحاح مخالفة للعامة ومخالفة العامة من احد مرجحات باب التعارض  فلابد من تقدیم المخالف علی الموافق وحمل الموافق علی التقیة اذا کانت بینهما  معارضة</w:t>
      </w:r>
    </w:p>
    <w:p>
      <w:pPr>
        <w:pStyle w:val="BookText"/>
        <w:rPr/>
      </w:pPr>
      <w:r>
        <w:rPr>
          <w:rFonts w:ascii="IRNazanin" w:hAnsi="IRNazanin" w:eastAsia="IRNazanin"/>
          <w:color w:val="111111"/>
          <w:sz w:val="28"/>
          <w:sz w:val="28"/>
          <w:szCs w:val="28"/>
          <w:rtl w:val="true"/>
          <w:lang w:bidi="fa-IR"/>
        </w:rPr>
        <w:t>ثم ان المراد من العامل هو ان لا یکون  عامل طول السنة والمناط انما هو بالصدق العرفی ونظر العرف لا یکون حجة والتطبیق  لابد ان یکون بالدقة العقلیة، هذا الکلام بإطلاقه غیر صحیح فان معانی الالفاظ  ومفاهیمها علی قسمین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مفاهیم الالفاظ مفاهیم محددة بحدود معینة کالکر فان مفهوم الکر محدد شرعا مساحة  ووزنا فانه من حیث المساحة اما سبعة وعشرین وجب او ستة وثلاثین وجب او اثنین  واربعین الا ثمن وجب والمراد من الوجب هو ادنا فرد الانسان شبرا وهذا هو المراد من  الشبر کما ذکر فی محله ولهذا فان فی تطبیق هذه المفاهیم علی مصادیقها لا یکون نظر  العرف حجة فانه اذا نقص من الکر مثقال واحد من الماء لا یترتب علیه اثر شرعی مع  انه بنظر العرف هذا کرٌ ونقص المثقال بنظر العرف لا اثر له ومن هذا القبیل المسافة  الشرعیة فأنها محدودة بثمانیة فراسخ ومحدود بالذراع یعنی ذراع ادنی فرد متوسط  ولهذا اذا نقص ذراع واحد فهو لا یترتب علیه اثر شرعی مع انه مسافة بنظر العرف</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لیس محدود بحد معین کمفهوم الانسان ومفهوم الارض ومفهوم الماء والنار  ومفهوم القائم والجالس وما شاکله فان نظر العرف فی تطبیق هذه المفاهیم علی مصادقیها  حجة فالعرف اذا رأی هذا الفرد انسان او حیوان فنظره یکون حجة فی مرحلة التطبیق نعم  فی بعض الاحیان نظره یکون مبنی علی التسامح فلا اثر له فان لم یکن مبنی علی  التسامح فنظره یکون حجة فی مثل هذه المعانی، والعامل ایضا من هذا القبیل فالمناط  هو بالصدق العرفی فاذا فرضنا عند شخص ابل فان کانت معدة للکراء ولو فی ایام  الزیارة او فی ایام خاصة فیصدق علیه عنوان العامل فلا زکاة فیه، اما اذا لم یکن  معد للکراء ولو فی ایام الزیارة او فی ایام اخری وان کانت تلک الایام قلیلة  بالنسبة الی سائر الایام لکن قد یرکبها صاحبه للزیارة او للحج او ما شاکل ذلک اتفاقا  فهذا لا یصدق علیه انه عامل وهذا فرق بین ان یکون معد للکراء ولو فی الایام  القلیلة طول السنة فهو یصدق علیه عنوان العامل اما اذا لم یکن معد للکراء لکن قد  یستعمله مالکه لحاجته فهذا لا یوجب صدق العامل علیه اذا لم یکن عامل فی سائر  الایام فلا یوجب صدق العالم علیه وفیه زکاة لا محال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شککنا فی انه عامل او لیس بعامل  فان کان الشک من جان الشبهة الموضوعیة فلا شبهة ان التمسک بالإطلاق غیر جائز فلابد  من الرجوع الی الاصول العملیة کالاستصحاب واصالة البراءة عن وجوب الزکاة وما شاکل  ذلک واما اذا کانت الشبهة مفهومیة والشبهة المفهومیة شبهة حکمیة باعتبار ان مفهوم  العامل مردد بین السعة والضیق وبین الاقل والاکثر فالمخصص مجمل، اما اذا کان  المخصص مجمل نأخذ بالمقدار المتیقن منه ونخصص العام او نقید المطلق به وفی الزائد  نرجع الی عموم العام او اطلاق المطلق فی الزائد، اما فی المقام فلیس هنا عموم او  اطلاق فان معنی العموم ان یکون الانسان مخاطب بخطابات متعددة، اکرم کل عامل فهو  مأمور بإکرام کل عالم او اکرم کل عالم فی هذا البلد او اطعم کل فقیر فی هذا البلد  فانه مأمور بوجوب اکرام کل فقیر فخطاب وجوب اکرام کل فقیر متوجه الی هذا الفرد بخطابات  متعددة، اما اذا لم یکن کذلک بان یکون موجه لکل فرد خطاب واحد کحطاب الصلاة وان  کان خطابها ینحل بانحلال افراد المرکب لکن کل فرد موجه له خطاب واحد وکذلک بالنسبة  الی الصوم والحج والزکاة والخمس وما شاکل ذلک فان الموجه الی کل مکلف خطاب واحد  وفی المقام الموجه الی کل مکلف دفع الزکاة عن الاغنام السائمة اذا کان عند المکلف  غنم سائم او بقر سائم او ابل سائم ووصل حد النصاب فهو مأمور بإخراج الزکاة منه  وهذا خطاب واحد غایة الامر هذا الخطاب الواحد له اطلاق لکن اطلاق ناشئ من سکوت  المولی فی مقام البیان فان المولی امر بإخراج الزکاة عن الانعام الثلاثة السائمة  وسکت ونشأ من هذا السکوت اطلاق ثم قید هذا الخطاب بان لا تکون سائمه عامل یعنی  البقر السائم ان لا یکون عامل او الابل السائم لا یکون عامل فقد قید ان لا یکون  عامل فاذا فرض ان العامل مفهوم مجمل مردد بین الاقل والاکثر فنأخذ بالمقدار  المتیقن ونقید به وفی الزائد نرجع الی هذا الاطلاق ومقتضی اطلاقه وجوب الزکاة</w:t>
      </w:r>
      <w:bookmarkStart w:id="238" w:name="pg4977_45696"/>
    </w:p>
    <w:p>
      <w:pPr>
        <w:pStyle w:val="BookText"/>
        <w:rPr/>
      </w:pPr>
      <w:bookmarkEnd w:id="238"/>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ما اذا کان عام او مطلق والحکم انحلالی بالنسبة الی کل فرد وهناک مخصص  منفصل مجمل نأخذ بالمقدار المتیقن ونرجع بالزائد الی عموم العام او اطلاق المطلق  فبحسب النتیجة لا فرق بین المقام وغیره فیما اذا کان هناک عموم او مطلق انحلالی </w:t>
      </w:r>
      <w:r>
        <w:rPr>
          <w:rFonts w:eastAsia="IRNazanin" w:cs="IRNazanin"/>
          <w:color w:val="111111"/>
          <w:sz w:val="28"/>
          <w:szCs w:val="28"/>
          <w:rtl w:val="true"/>
          <w:lang w:bidi="fa-IR"/>
        </w:rPr>
        <w:t>.</w:t>
      </w:r>
    </w:p>
    <w:p>
      <w:pPr>
        <w:pStyle w:val="Heading2"/>
        <w:numPr>
          <w:ilvl w:val="1"/>
          <w:numId w:val="1"/>
        </w:numPr>
        <w:rPr/>
      </w:pPr>
      <w:bookmarkStart w:id="239" w:name="__RefHeading___Toc307107_774463916"/>
      <w:bookmarkStart w:id="240" w:name="_Toc80"/>
      <w:bookmarkEnd w:id="239"/>
      <w:r>
        <w:rPr>
          <w:rtl w:val="true"/>
        </w:rPr>
        <w:t xml:space="preserve">کتاب الزکاة </w:t>
      </w:r>
      <w:r>
        <w:rPr>
          <w:rtl w:val="true"/>
        </w:rPr>
        <w:t xml:space="preserve">- </w:t>
      </w:r>
      <w:r>
        <w:rPr>
          <w:rtl w:val="true"/>
        </w:rPr>
        <w:t>فصل فی زکاة الانعام الثالث – الشروط بحث الفقه</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فی المقام لیس هنا عموم او اطلاق بل خطاب واحد موجه الی کل مکلف بالنسبة الی  امواله التی بلغت حد النصاب کالخطاب بالصلاة وکالخطاب بالصوم والحج ونحو ذلک ولا  عموم فی هذا الخطاب فان الخطاب بنحو القضیة الحقیقیة والاطلاق ناشئ من سکوت المولی  فی مقام البیان فاذا قال المولی الصدقة انما هی علی السائمة الراعیة وسکت بعد ذلک فالإطلاق  ناشئ من سکوت المولی فی مقام البیان وان وجوب الزکاة لم یکن مقیدا بشیء اخر ولم  یکن هناک مانع عن وجوب الخر لو کان هناک مانع لبینه لان المولی کان فی مقام البیان  وعلی هذا فقد ورد فی دلیل اخر لیس علی العوامل شیء فالعامل مستثنی من السائمة  الراعیة، واما اذا شککنا فی ان العمل فان کانت شبهة موضوعیة فالمرجع هو الاصل  العملی ولا یجوز التمسک بالإطلاق واما اذا کانت الشبهة مفهومیة بان یکون مفهوم  العام مردد بین السعة والضیق نأخذ بالمقدار المتیقن ونقید اطلاق الدلیل الذی یدل  علی وجوب الزکاة علی السائمة الراعیة واما فی الزائد نتمسک بإطلاق هذا الدلیل  الناشئ من سکوت المولی فی مقام البیان</w:t>
      </w:r>
    </w:p>
    <w:p>
      <w:pPr>
        <w:pStyle w:val="BookText"/>
        <w:rPr/>
      </w:pPr>
      <w:r>
        <w:rPr>
          <w:rFonts w:ascii="IRNazanin" w:hAnsi="IRNazanin" w:eastAsia="IRNazanin"/>
          <w:color w:val="111111"/>
          <w:sz w:val="28"/>
          <w:sz w:val="28"/>
          <w:szCs w:val="28"/>
          <w:rtl w:val="true"/>
          <w:lang w:bidi="fa-IR"/>
        </w:rPr>
        <w:t xml:space="preserve">لکن  یمکن المناقشة فی هذا الاطلاق فان جملة انه لیس علی العوامل شیء قد ورد مقترنا  بالجملة التی تدل علی ان الصدقة علی السائمة الراعیة ففی صحیحة الفضلاء عن محمد بن یعقوب عن علی بن إبراهیم، عن أبیه، عن حماد بن  عیسی، عن حریز، عن زرارة ومحمد بن مسلم وأبی بصیر وبرید العجلی والفضیل، عن أبی  جعفر وأبی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زکاة الابل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العوامل شیء،  إنما ذلک علی السائمة الراعیة</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فی صحیحة الفضلاء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العوامل شیء انما  الصدقة علی السائمة الراعیة</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فسیاق هذه الروایات  ووحدة السیاق بین قوله لیس علی العوامل شیء انما الصدقة علی السائمة الراعیة فوحدة  السیاق بینهما مانعة عن ظهور الجملة الثانیة فی الاطلاق فلا ینعق لها الظهور فی  الاطلاق الناشئ من السکوت فی مقام البیان فان الجملة الاولی بیان لیس علی العوامل  شیء انما الصدقة علی السائمة الراعیة فوحدة السیاق بینهما قرینة مانعة عن انعقاد  ظهورها فی الاطلاق، فاذاً لا اطلاق للجملة الثانی الناشئ من سکوت المولی فی مقام  البیان فاذا شککنا فی ان هذه الابل عامل او لیس عامل سواء کان الشک من جهة الشبهة  الموضوعیة او المفهومیة علی کلا التقدیرین المرجع هو الاصول العملیة کإصالة  البراءة او الاستصحاب وفی المقام اصالة البراءة او استصحاب عدم وجوبها فاذاً وحدة  السیاق بین الجملتین مانعة من انعقاد ظهور الجملة الثانی فی الاطلاق الناشئ من  سکوت المولی فی مقام البیان فان الجملة الاولی قرینة علی ان المولی بین ولم یسکت</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الحول علیها جامعة للشرائط، ویکفی الدخول فی الشهر الثانی عشر، فلا  یعتبر تمامه فبالدخول فیه یتحقق الوجوب  </w:t>
      </w:r>
      <w:r>
        <w:rPr>
          <w:rStyle w:val="FootnoteAnchor"/>
          <w:rtl w:val="true"/>
        </w:rPr>
        <w:footnoteReference w:id="141"/>
      </w:r>
      <w:r>
        <w:rPr>
          <w:rFonts w:ascii="IRNazanin" w:hAnsi="IRNazanin" w:eastAsia="IRNazanin"/>
          <w:color w:val="111111"/>
          <w:sz w:val="28"/>
          <w:sz w:val="28"/>
          <w:szCs w:val="28"/>
          <w:rtl w:val="true"/>
          <w:lang w:bidi="fa-IR"/>
        </w:rPr>
        <w:t xml:space="preserve">،  ویعتبر فی وجوب الزکاة علی الانعام الثلاثة مضی الحول علیها وتدل علیه جملة من  الروایات منها صحیحة الفضلاء محمد بن الحسن بإسناده عن  الحسین بن سعید، عن حماد بن عیسی، عن حریز بن عبدالله، عن زرارة بن أعین ومحمد  بن مسلم وأبی بصیر وبرید العجلی والفضیل، عن أبی جعفر وأبی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العوامل من الابل والبقر شیء، إنما الصدقات علی  السائمة الراعیة</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وجوب الزکاة مشروط بمضی حول وطالما لم یحل علی  الحول فلا یجب علیه الزکاة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محمد بن علی بن الحسین بإسناده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انزلت آیة الزکاة فی شهر رمضان، فأمر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منادیه فنادی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قد فرض علیکم الزکاة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یعرض لشیء من أموالهم حتی حال علیهم الحول</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الصحیحة واضحة الدلالة ان لم یتعرض فانه لم یأخذ بأموالهم بعنوان الصدقة طالما  لم یحل علیهم الحول فاذا حال علیهم الحول فتجب علیهم الزکاة، فهاتان الصحیحتان  تدلان بوضوح علی اعتبار الحول، ویکفی بالحول دخول الشهر الثانی عشر بمجرد دخوله  تم الحول المعتبر فی وجوب الزکاة فاذا رأی هلال الحادی عشر وجبت الزکاة وان بقی  الشهر الثانی عشر وتدل علی ذلک صحیحة محمد بن یعقوب،  عن علی بن إبراهیم، عن أبیه، عن حماد، عن حریز، عن زرارة ومحمد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وحال علیه الحول فإنه یزکیه،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وهبه قبل حلهبشهر أو بیوم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ابدا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بمنزلة رجل أفطر فی شهر رمضان یوما فی إقامته ثم خرج فی آخر النهار  فی سفر فأراد بسفره ذلک ابطال الکفارة التی وجبت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 رأی هلال  الثانی عشر وجبت علیه الزکاة ولکنه لو کان وهبها قبل ذلک لجاز ولم یکن علیه شیء  بمنزلة من خرج ثم أفطر انما لا یمنع الحال علیه، فأما ما لم یحل فله منعه، ولا  یحل له منع مال غیره فیما قد حل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کانت له مائتا  درهم فوهبها لبعض إخوانه أو ولده أو أهله فرارا بها من الزکاة، فعل ذلک قبل حلها  بشهر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الشهر الثانی عشر فقد حال علیه الحول ووجبت علیه فیها  الزکاة،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أحدث فیها قبل الحول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ذلک له، قلت  </w:t>
      </w:r>
      <w:r>
        <w:rPr>
          <w:rStyle w:val="FootnoteAnchor"/>
          <w:rtl w:val="true"/>
        </w:rPr>
        <w:footnoteReference w:id="144"/>
      </w:r>
      <w:r>
        <w:rPr>
          <w:rFonts w:ascii="IRNazanin" w:hAnsi="IRNazanin" w:eastAsia="IRNazanin"/>
          <w:color w:val="111111"/>
          <w:sz w:val="28"/>
          <w:sz w:val="28"/>
          <w:szCs w:val="28"/>
          <w:rtl w:val="true"/>
          <w:lang w:bidi="fa-IR"/>
        </w:rPr>
        <w:t xml:space="preserve">،  فهذه الصحیحة واضحة الدلالة ان وجوب الزکاة صار فعلی بمجرد دخول شهر الثانی عشر  وهذا امر لا خلاف فیه بین الفقهاء مضافا الی دلالة هذه الصحیحة، نعم نسب الخلاف  الی المحدث الکاشانی فانه قال لا یجب الزکاة بمجرد دخول الشهر الثانی عشر غایة  الامر لا یجوز تفویتها بالتصرف الخارجی او الاعتباری کالبیع والهبة وذکر ان عدم  الوجوب من الضروریات التی قد ثبتت بالروایات، ومن الواضح انه لا یمکن رفع الید عن  الحکم الضروری بخبر الواحد وهو خبر علی ابن ابراهیم مع انه ناقش بسنده ایضا، هکذا  ذکره المحقق الکاشانی ومال له صاحب الحدائق لکن استثنی بقوله لولا الاجماع فی  المسألة لکان ما قاله الکاشانی صحیح، وما ذکره المحقق الکاشانی لا یمکن المساعدة  علیه فانه اذا لم تجب الزکاة بدخول الشهر الثانی عشر فما هو المانع للتصرف فان  المانع عن التصرف هو الوجوب واما اذا لم یکن الوجوب فعلی ومعناه ان الزکاة لم  تتعلق به فان تعلق الزکاة مساوی لوجوبها فعدم الوجوب کاشف عن عدم تعلق الزکاة  فاذاً ما هو المانع من التصرف الخارجی وکذا التصرف الاعتباری فاذاً ما ذکره قدس  سره لا یمکن اتمامه بدلیل، واما ما ذکره قدس سره انه من الضروریات فهو غریب جدا  فان الدلیل علیه روایة واحدة فکیف یکون من الضروریات وهذا لا یمکن المساعدة علیه،  اما مناقشته فی روایة علی ابن ابراهیم فهو غیر صحیح </w:t>
      </w:r>
      <w:r>
        <w:rPr>
          <w:rFonts w:eastAsia="IRNazanin" w:cs="IRNazanin"/>
          <w:color w:val="111111"/>
          <w:sz w:val="28"/>
          <w:szCs w:val="28"/>
          <w:rtl w:val="true"/>
          <w:lang w:bidi="fa-IR"/>
        </w:rPr>
        <w:t>.</w:t>
      </w:r>
      <w:bookmarkStart w:id="241" w:name="pg4977_45699"/>
    </w:p>
    <w:p>
      <w:pPr>
        <w:pStyle w:val="Heading2"/>
        <w:numPr>
          <w:ilvl w:val="1"/>
          <w:numId w:val="1"/>
        </w:numPr>
        <w:rPr/>
      </w:pPr>
      <w:bookmarkStart w:id="242" w:name="__RefHeading___Toc307109_774463916"/>
      <w:bookmarkStart w:id="243" w:name="_Toc81"/>
      <w:bookmarkEnd w:id="241"/>
      <w:bookmarkEnd w:id="242"/>
      <w:r>
        <w:rPr>
          <w:rtl w:val="true"/>
        </w:rPr>
        <w:t xml:space="preserve">کتاب الزکاة </w:t>
      </w:r>
      <w:r>
        <w:rPr>
          <w:rtl w:val="true"/>
        </w:rPr>
        <w:t xml:space="preserve">- </w:t>
      </w:r>
      <w:r>
        <w:rPr>
          <w:rtl w:val="true"/>
        </w:rPr>
        <w:t>فصل فی زکاة الانعام الثالث – الشروط – الحول  بحث الفقه</w:t>
      </w:r>
      <w:bookmarkEnd w:id="2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ذکرنا  ان عدم وجوب الزکاة اذا کان قبل دخول الشهر الثانی عشر فهو امر اتفاقی بین الاصحاب  وخالف فی ذلک المحدث الکاشانی قدس سره وذکر ان الوجوب لم یتحقق بدخول الشهر الثانی  عشر انما یتحقق بحلول الحول کاملا أی بمضی اثنا عشر شهرا کاملا، وذکر فی المقام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الوجوب لم یتحقق بدخول الشهر الثانی عشر لکن مع ذلک لا یجوز تصرف المالک فی  الاعیان الزکویة لا التصرف الخارجی ولا الاعتباری کالبیع والهبة وما شاکل ذلک،  الامر الثانی ان عدم وجوب الزکاة بدخول الشهر الثانی عشر من الضروریات وثبتت هذه  الضروریات بالروایات، الامر الثالث انه لا یمکن رفع الید عن ذلک بخبر الواحد مع  المناقشة فی سند هذا الخبر، للمناقشة فی هذه الامور مجال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انما یتم فی زکاة الغلاة فان  وقت تعلق الزکاة غیر وجوب اخراجها لکن محل الکلام لیس فی زکاة الغلاة فان فیها  الحول غیر معتبر، لکن محل الکلام فی زکاة الانعام الثلاثة فاذا مضی علی اربعین  شاة احدی عشر شهرا ودخل الشهر الثانی بمقتضی الروایات وجوب الزکاة، اما اذا فرضنا  ان الزکاة لم تجب الا بإکمال الشهر الثانی عشر فما هو المبرر لعدم جواز التصرف ف  الزکاة لم تتعلق الا بتمام الشهر الثانی عشر فاذا تم هذا الشهر فعندئذ تعلقت  الزکاة ووجبت، فیجوز للمالک التصرف بالنصاب قبل دخول الشهر الثانی عشر بالتصرفات  الخارجیة المفوته والتصرفات الاعتباریة</w:t>
      </w:r>
    </w:p>
    <w:p>
      <w:pPr>
        <w:pStyle w:val="BookText"/>
        <w:rPr/>
      </w:pPr>
      <w:r>
        <w:rPr>
          <w:rFonts w:ascii="IRNazanin" w:hAnsi="IRNazanin" w:eastAsia="IRNazanin"/>
          <w:color w:val="111111"/>
          <w:sz w:val="28"/>
          <w:sz w:val="28"/>
          <w:szCs w:val="28"/>
          <w:rtl w:val="true"/>
          <w:lang w:bidi="fa-IR"/>
        </w:rPr>
        <w:t xml:space="preserve">اما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 یکون عدم الوجوب  من الضروریات بل یمکن عکس ذلک فان الاصحاب جمیعا یقولون بوجوب الزکاة بدخول الشهر  الثانی عشر فکیف یکون عدم الوجوب من الضروریات وهذا غریب منه قدس سره مع انه لم  یقل به احد من الاصحاب، وایضا ان ما ذکره من ان عدم الوجوب ثبت بالروایات مع انه  لیس فی المقام الا روایة واحدة وهی تدل علی عدم الوجوب الا بعد الحول فالظاهر  بالحول الکامل، اما ما ذکره قدس سره من انه لا یمکن رفع الید عن عدم الوجوب بدخول  الشهر الثانی عشر بخبر الواحد ومقصوده من خبر الواحد صحیحة عبد الله ابن سنان،  اما الاشکال بسنده فهو مدفوع وان الاشکال من جهة علی ابن ابراهیم ولا شبهة فی  وثاقته فان جماعة وثقوه، اما دلالته فهی اصرح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صحیحة  عبد الله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فِی شَهْرِ رَمَضَانَ فَأَمَرَ رَسُولُ اللَّه ص  مُنَادِیَه فَنَادَی فِی النَّاسِ أَنَّ اللَّه فَرَضَ عَلَیْکُمُ الزَّکَاةَ کَمَا  فَرَضَ عَلَیْکُمُ الصَّلَاةَ فَفَرَضَ اللَّه عَزَّ وجَلَّ عَلَیْهِمْ مِنَ الذَّهَبِ  والْفِضَّةِ وفَرَضَ الصَّدَقَةَ مِنَ الإِبِلِ والْبَقَرِ والْغَنَمِ ومِنَ الْحِنْطَةِ  والشَّعِیرِ والتَّمْرِ والزَّبِیبِ فَنَادَی فِیهِمْ بِذَلِکَ فِی شَهْرِ رَمَضَانَ  وعَفَا لَهُمْ عَمَّا سِوَی ذَلِکَ قَالَ ثُمَّ لَمْ یَفْرِضْ لِشَیْءٍ مِنْ أَمْوَالِهِمْ  حَتَّی حَالَ عَلَیْهِمُ الْحَوْلُ مِنْ قَابِلٍ فَصَامُوا وأَفْطَرُوا فَأَمَرَ مُنَادِیَه  فَنَادَی فِی الْمُسْلِمِینَ أَیُّهَا الْمُسْلِمُونَ زَکُّوا أَمْوَالَکُمْ تُقْبَلْ  صَلَاتُکُمْ قَالَ ثُمَّ وَجَّه عُمَّالَ الصَّدَقَةِ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ظاهرة فی عدم وجوب الزکاة علیهم الا بعد حلول الحول وظاهر الحول  کامل فان امر النبی صلی الله علیه واله بالتزکیة متأخر عن الحول فان الحول قد تم  بدخول شهر رمضان باعتبار ان الآیة نزلت فی شهر رمضان وطبعا یتم الحول فی نفس شهر  رمضان لکن مطالبة الزکاة بعده ولعل هذا التأخیر ارفاق لهم او لمصلحة عامة، انما  الکلام فی التعارض بین هذه الصحیحة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عن زرارة ومحمد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وحال علیه الحول فإنه یزکیه،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وهبه قبل حله بشهر أو بیوم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بمنزلة رجل أفطر فی شهر رمضان یوما فی إقامته ثم خرج فی آخر النهار فی سفر  فأراد بسفره ذلک ابطال الکفارة التی وجبت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رأی هلال الثانی عشر وجبت علیه  الزکاة ولکنه لو کان وهبها قبل ذلک لجاز ولم یکن علیه شیء بمنزلة من</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ناصه فی ذلک فانه اذا رأی هل الثانی عشر وجبت علیه الزکاة، فتقع  المعارضة بین هذه الصحیحة وصحیحة عبد الله ابن سنان ولابد من تقدیم هذه الصحیحة  علیها لأنها بمنزلة المفسرة فانه فسر الحول المعتبر فی وجوب الزکاة بدخول الشهر  الثانی عشر فاذا دخل فانه تم وجوب الزکاة، ففی صدر هذا الحدیث ذکر الحول فان وجوب  الزکاة بعد الحول وفی ذیله صرح انه اذا رأی الهلال الثانی عشر وجبت علیه الزکاة  فانه مفسر للحول المعتبر فی وجوب الزکاة وهو احد عشر شهرا وبدخول الشهر الثانی عشر  فقد تم الحول ووجبت علیه الزکاة فلابد من تقدیم هذه الصحیحة علی صحیحة عبد الله  ابن سنان فأنها حاکمة علیها ومفسرة للمراد من الحول فتقدیمها من باب الحکومة فلا  معارضة بینهما مضافا الی عمل المشهور بها وان کان لا اثر لعمل المشهور لکنه مؤید،  وتأخیر المطالبة من قبل النبی صلی الله علیه واله وسلم علی کلا القولین سواء قلنا  ان حول الزکاة اثنا عشر او احدا عشر وتأخیره انما هو ارفاق علی الناس او لمصلحة  عامة والا فله صلی الله علیه واله المطالبة بعد حلول الحول</w:t>
      </w:r>
      <w:bookmarkStart w:id="244" w:name="pg4977_45702"/>
    </w:p>
    <w:p>
      <w:pPr>
        <w:pStyle w:val="BookText"/>
        <w:rPr/>
      </w:pPr>
      <w:bookmarkEnd w:id="244"/>
      <w:r>
        <w:rPr>
          <w:rFonts w:ascii="IRNazanin" w:hAnsi="IRNazanin" w:eastAsia="IRNazanin"/>
          <w:color w:val="111111"/>
          <w:sz w:val="28"/>
          <w:sz w:val="28"/>
          <w:szCs w:val="28"/>
          <w:rtl w:val="true"/>
          <w:lang w:bidi="fa-IR"/>
        </w:rPr>
        <w:t xml:space="preserve">ومال  الی هذا القول صاحب الحدائق قدس سره لکنه قال لولا الاجماع من الاصحاب علی وجوب  الزکاة بدخول الشهر الثانی عشر لکان ما ذکره المحدث الکاشانی هو الصحیح، وهذا  الذی ذکره صاحب الحدائق قد ظهر انه لا وجه له ولا دلیل علیه عمدة دلیله صحیحة عبد  الله ابن سنان لکن صحیحة زرارة ومحمد ابن مسلم حاکمة علیها ومفسرة مارد من الحول  المعتبر فی وجوب الزکاة </w:t>
      </w:r>
      <w:r>
        <w:rPr>
          <w:rFonts w:eastAsia="IRNazanin" w:cs="IRNazanin"/>
          <w:color w:val="111111"/>
          <w:sz w:val="28"/>
          <w:szCs w:val="28"/>
          <w:rtl w:val="true"/>
          <w:lang w:bidi="fa-IR"/>
        </w:rPr>
        <w:t>.</w:t>
      </w:r>
    </w:p>
    <w:p>
      <w:pPr>
        <w:pStyle w:val="Heading2"/>
        <w:numPr>
          <w:ilvl w:val="1"/>
          <w:numId w:val="1"/>
        </w:numPr>
        <w:rPr/>
      </w:pPr>
      <w:bookmarkStart w:id="245" w:name="__RefHeading___Toc307111_774463916"/>
      <w:bookmarkStart w:id="246" w:name="_Toc82"/>
      <w:bookmarkEnd w:id="245"/>
      <w:r>
        <w:rPr>
          <w:rtl w:val="true"/>
        </w:rPr>
        <w:t xml:space="preserve">کتاب الزکاة </w:t>
      </w:r>
      <w:r>
        <w:rPr>
          <w:rtl w:val="true"/>
        </w:rPr>
        <w:t xml:space="preserve">- </w:t>
      </w:r>
      <w:r>
        <w:rPr>
          <w:rtl w:val="true"/>
        </w:rPr>
        <w:t>فصل فی زکاة الانعام الثالث – الشروط – الحول  بحث الفقه</w:t>
      </w:r>
      <w:bookmarkEnd w:id="24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ذکرنا  ان ما ذکره المحدث الکاشانی قدس سره من عدم وجوب الزکاة بدخول الشهر الثانی عشر لا  یمکن المساعدة علیه فالصحیح ما ذهب الیه المشهور بین الاصحاب من وجوب الزکاة بدخول  الشهر الثانی عشر فان صحیحة محمد ابن مسلم وزرارة ناصه علی ذلک فأنها تدل علی وجوب  الزکاة بدخول الشهر الثانی عشر نصا، وهذه الصحیحة مفسرة للمراد من الحول الوارد  فی روایات الزکاة فان المراد من الحول المعتبر فی وجوب الزکاة هو مضی احد عشر شهرا  والدخول فی الشهر الثانی عشر، هذه الصحیة ناصه فی ذلک ولا یمکن فرض التعارض بینها  وبین صحیحة عبد الله ابن سنان التی ظاهرها اعتبار الحول والحول ظاهر فی السنة  الکاملة فان هذه الصحیحة حاکمة علیها ومفسرة للمراد من المعتبر من الحول فی باب  الزکاة، بقی هنا امران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فی صحیحة محمد ابن مسلم  وزرارة من الحول هل المراد من الحول الشرعی وانه حقیقة شرعیة فی احد عشر شهرا او  المراد منه لیس حولا شرعیا فاذا کان حولا شرعیا فهو احد عشر شهرا فاذا مضی احدی  عشر شهرا وجبت الزکاة واذا دخل فی الشهر الثانی عشر تبدء السنة الجدیدة بدخول  الشهر الثانی عشر فاذا وصل الی الشهر العاشر وتم ودخل فی الشهر الحادی عشر تم  الحول الثانی وتجب علیه الزکاة مرة ثانیة فمضی اثنان وعشرین شهرا کفی فی مضی حولین  کاملین المعتبرین فی باب الزکاة بناء علی ان الحول حقیقة شرعیة</w:t>
      </w:r>
    </w:p>
    <w:p>
      <w:pPr>
        <w:pStyle w:val="BookText"/>
        <w:rPr/>
      </w:pPr>
      <w:r>
        <w:rPr>
          <w:rFonts w:ascii="IRNazanin" w:hAnsi="IRNazanin" w:eastAsia="IRNazanin"/>
          <w:color w:val="111111"/>
          <w:sz w:val="28"/>
          <w:sz w:val="28"/>
          <w:szCs w:val="28"/>
          <w:rtl w:val="true"/>
          <w:lang w:bidi="fa-IR"/>
        </w:rPr>
        <w:t>الظاهر ان الامر لیس کذلک فان الصحیحة لیس فی  مقام بیان معنی الحول فانها تدل علی وجوب الزکاة بدخول الشهر الثانی عشر فاذا دخل  وجبت الزکاة ولا تدل علی ان هذا حول شرعا فلا نظر فی الصحیحة الی ذلک ولا اشعار  فیها علیه فضلا عن الدلالة، غایة الامر ان الحول قد ورد فی سائر الروایات وان  المعتبر فی زکاة الانعام الثلاثة الحول وکذا فی زکاة الذهب والفضة، فهذه الصحیحة  مفسرة للحول وان المراد من الحول هو مضی احد عشر شهرا والدخول فی الشهر الثانی  فاذا دخل فی الشهر الثانی بنحو صرف الوجود تحقق الحول ولهذا تکون هذه الصحیحة  حاکمة علی سائر الروایات التی تدل علی اعتبار الحول فی الزکاة، فالنتیجة ان هذه  الصحیحة لیست فی بیان انها حقیقة شرعیة او 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الزکاة عند دخول الشهر  الثانی عشر فاذا فرضنا ان المالک مالک للنصاب اربعین شاة وبقیت عنده الی ان دخل  علیه الشهر الثانی عشر وجبت زکاة هذه الاغنام، فهل هذا الوجوب منجز وفعلی او انه  معلق بوجود سائر الشرائط المعتبرة فی الوجوب کشرط الملک والتمکن من التصرف وما  شاکل ذلک وان لا یکون ماله غائبا فهذه الشروط هل هی شروط لتمام السنة فاذا کانت  شروط لتمام السنة فهذا الوجوب وجوب معلق فان شرط الوجوب بعده لم یتحقق انما یتحقق  بطول السنة فان المالک اذا کان مالک طول السنة او متمکن من التصرف طول السنة اثنا  عشر شهرا فتجب الزکاة فحینئذ هذا الوجوب وجوب معلق، اما اذا قلنا ان سائر الشروط  تتحقق بدخول الشهر الثانی عشر فهذا الوجوب وجوب منجز</w:t>
      </w:r>
      <w:bookmarkStart w:id="247" w:name="pg4977_45704"/>
    </w:p>
    <w:p>
      <w:pPr>
        <w:pStyle w:val="BookText"/>
        <w:rPr/>
      </w:pPr>
      <w:bookmarkEnd w:id="247"/>
      <w:r>
        <w:rPr>
          <w:rFonts w:ascii="IRNazanin" w:hAnsi="IRNazanin" w:eastAsia="IRNazanin"/>
          <w:color w:val="111111"/>
          <w:sz w:val="28"/>
          <w:sz w:val="28"/>
          <w:szCs w:val="28"/>
          <w:rtl w:val="true"/>
          <w:lang w:bidi="fa-IR"/>
        </w:rPr>
        <w:t xml:space="preserve">الظاهر هو الثانی فان هذه الصحیحة تدل علی  وجوب الزکاة بدخول الشهر الثانی عشر وظاهر فی الوجوب الفعلی والوجوب المنجز وتدل  بالالتزام علی ان سائر الشرائط تتحقق بدخول الشهر الثانی عشر یتحقق سائر الشروط  فلا فرق من هذه الناحیة بین اصل الوجوب وبین سائر شرائطه کالتمکن من التصرف والملک  وان لا یکون غائبا وما شاکل ذلک، فان هذه الشروط شروط الوجوب فاذا تحققت هذه  الشروط تحقق الوجوب فهذه الصحیحة تدل علی ان تلک الشروط ایضا تتحقق بدخول الشهر  الثانی فاذا مضی علی النصاب احد عشر شهرا ودخل الشهر الثانی صار الوجوب فعلی  بفعلیة سائر الشرائط </w:t>
      </w:r>
      <w:r>
        <w:rPr>
          <w:rFonts w:eastAsia="IRNazanin" w:cs="IRNazanin"/>
          <w:color w:val="111111"/>
          <w:sz w:val="28"/>
          <w:szCs w:val="28"/>
          <w:rtl w:val="true"/>
          <w:lang w:bidi="fa-IR"/>
        </w:rPr>
        <w:t>.</w:t>
      </w:r>
    </w:p>
    <w:p>
      <w:pPr>
        <w:pStyle w:val="Heading2"/>
        <w:numPr>
          <w:ilvl w:val="1"/>
          <w:numId w:val="1"/>
        </w:numPr>
        <w:rPr/>
      </w:pPr>
      <w:bookmarkStart w:id="248" w:name="__RefHeading___Toc307113_774463916"/>
      <w:bookmarkStart w:id="249" w:name="_Toc83"/>
      <w:bookmarkEnd w:id="248"/>
      <w:r>
        <w:rPr>
          <w:rtl w:val="true"/>
        </w:rPr>
        <w:t xml:space="preserve">کتاب الزکاة </w:t>
      </w:r>
      <w:r>
        <w:rPr>
          <w:rtl w:val="true"/>
        </w:rPr>
        <w:t xml:space="preserve">- </w:t>
      </w:r>
      <w:r>
        <w:rPr>
          <w:rtl w:val="true"/>
        </w:rPr>
        <w:t>فصل فی زکاة الانعام الثالث – الشروط – الحول  بحث الفقه</w:t>
      </w:r>
      <w:bookmarkEnd w:id="24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 بعض الشروط فی أثناء الحول قبل الدخول فی الثانی عشر بطل  الحول، کما لو نقصت عن النصاب أو لیتمکن من التصرف فیها أو عاوضها بغیرها، وإن کان  زکویا من جنسها، فلو کان عنده نصاب من الغنم مثلا ومضی ستة أشهر فعاوضها بمثلها  ومضی علیه ستة أشهر اخری لم تجب علیه الزکاة، بل الظاهر بطلان الحول بالمعاوضة وإن  کانت بقصد الفرار من الزکاة  </w:t>
      </w:r>
      <w:r>
        <w:rPr>
          <w:rStyle w:val="FootnoteAnchor"/>
          <w:rtl w:val="true"/>
        </w:rPr>
        <w:footnoteReference w:id="147"/>
      </w:r>
      <w:r>
        <w:rPr>
          <w:rFonts w:ascii="IRNazanin" w:hAnsi="IRNazanin" w:eastAsia="IRNazanin"/>
          <w:color w:val="111111"/>
          <w:sz w:val="28"/>
          <w:sz w:val="28"/>
          <w:szCs w:val="28"/>
          <w:rtl w:val="true"/>
          <w:lang w:bidi="fa-IR"/>
        </w:rPr>
        <w:t>،  ففی  مثل ذلک هل تجب الزکاة او لا تجب ؟، ذکر الماتن قدس سره عدم وجوبها وهو المعروف  المشهور بین الاصحاب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الماتن فی صدر المسألة من  بطلان الحول فلا شبهة فیه انه اذا نقص النصاب فی اثناء الحول قبل دخول الشهر  الثانی عشر لا شبهة فی بطلان الحول او المالک غیر متمکن من التصرف فی النصاب فی  اثناء الحول وقبل دخول الشهر الثانی عشر فلا شبهة فی بطلان الحول فاذا ملک النصاب  لابد من تجدید الحول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قدس سره من المثال من ان  المالک اذا ملک اربعین شاة فقد ورد فی الروایات ان فی کل اربعین شاة شاة، اذا ملک  ذلک الی ستة اشهر ثم عاوضها بأربعین من جنسها ومضی علیها ستة اشهر اخری ففی مثل  ذلک هل تجب الزکاة او لا تجب فالمعروف والمشهور بین الاصحاب عدم وجوب الزکاة وکذا  الماتن قدس سره ولعل بین ما ذکره الماتن فی المقام وما ذکره سابقا اذا ملک اربعین  شاة من الذکور یجوز دفع الانثی من جهة انه یصدق علیه عنوان الشاة والزکاة متعلقها  عنوان الشاة وکذلک اذا ملک اربعین شاة من الاناث یجوز دفع زکاتها من الذکور لصدق  عنوان الشاة علیه وکذا الحال اذا ملک اربعین ماعز یجوز دفع الضأن عنها وبالعکس وقد  ناقشنا هناک، ان متعلق الزکاة الفرد الموجود فی الخارج هو متعلق الزکاة فلا یجوز  دفع زکاتها من غیرها الا بعنوان دفع القیمة وبالنسبة الی دفع القیمة لا دلیل علیه  انما دلیله فی زکاة الغلاة فقط اما بالنسبة الی زکاة الانعام فلا دلیل علی جواز  دفع قیمة الزکاة بدل عنها فکأن بین ما ذکره الماتن هنا وما ذکره سابقا تهافت،  فاذا فرضنا انه ملک اربعین شاة من الذکور ومضی علیها ستة اشهر وعاوضها بأربعین شاة  من الذکور ایضا أی بنفس الجنس ومضی علیها ستة اشهر اخری فمقتضی ما ذکره هناک وجوب  الزکاة فان متعلقها الشاة ویصدق علیه انه ملک اربعین شاة فی طول الحول، فالتبدیل  انما هو فی الفرد لا فی متعلق الزکاة فان الشاة کما یصدق علی الفئة الاولی التی  ملکها ستة اشهر فیصدق علی الفئة الثانیة فانه ینطبق علیهما معا والمفروض ان الزکاة  متعلق بعنوان الشاة، ومقتضی ما ذکره هناک جواز الدفع لکن فی المقام بنی علی عدم  جواز الزکاة موافق للمشهور</w:t>
      </w:r>
    </w:p>
    <w:p>
      <w:pPr>
        <w:pStyle w:val="BookText"/>
        <w:rPr/>
      </w:pPr>
      <w:r>
        <w:rPr>
          <w:rFonts w:ascii="IRNazanin" w:hAnsi="IRNazanin" w:eastAsia="IRNazanin"/>
          <w:color w:val="111111"/>
          <w:sz w:val="28"/>
          <w:sz w:val="28"/>
          <w:szCs w:val="28"/>
          <w:rtl w:val="true"/>
          <w:lang w:bidi="fa-IR"/>
        </w:rPr>
        <w:t>وکذا ما ذکره السید الاستاذ قدس سره  علی ما فی تقریر بحثه بین ما ذکره قدس سره هنا وما ذکره هناک تهافت فان هناک قد  علل جواز دفع الزکاة الانثی من الذکور وکذا العکس علله بإطلاق الادلة واما فی  المقام فقد صرح بعدم اطلاق الادلة والزکاة متعلقة للفرد الموجود فی الخارج ولا  اطلاق للأدلة ولذا وافق المشهور فی المقام</w:t>
      </w:r>
    </w:p>
    <w:p>
      <w:pPr>
        <w:pStyle w:val="BookText"/>
        <w:rPr/>
      </w:pPr>
      <w:r>
        <w:rPr>
          <w:rFonts w:ascii="IRNazanin" w:hAnsi="IRNazanin" w:eastAsia="IRNazanin"/>
          <w:color w:val="111111"/>
          <w:sz w:val="28"/>
          <w:sz w:val="28"/>
          <w:szCs w:val="28"/>
          <w:rtl w:val="true"/>
          <w:lang w:bidi="fa-IR"/>
        </w:rPr>
        <w:t>وکیف ما کان فالصحیح  هو المشهور بناء علی ما ذکرناه فان الزکاة متعلقة بالفرد الموجود فی الخارج ولابد  ان تکون الزکاة من افراد تلک الاربعین شاة فاذا فرضنا انه مالک لها وهی من الذکور  فلابد ان تکون الزکاة من الذکور وکذا العکس فما ذکره المشهور فی المقام هو الصحیح  دون ما نسب الی الشیخ رحمه الله وفخر المحققین من وجوب الزکاة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خرج عن النصاب فی اثناء الحول  بغیر اختیار کما اذا تلف وکان مالک لأربعین شاة وتلف عشر منها نقص النصاب ولا شبهة  فی عدم وجوب الزکاة او لم یتمکن من التصرف فی النصاب فأیضا لا شبهة فی عدم وجوب  الزکاة وکذا اذا نقص النصاب بالاختیار کما اذا باع من النصاب عشرة او وهبها، او  باعها او وهبها من اجل الفرار من الزکاة فعندئذ هل تسقط الزکاة ؟، المشهور بین  الاصحاب سقوط الزکاة فلو باع فرارا عن الزکاة فقد سقطت الزکاة وهو المعروف  والمشهور، وفی مقابل ذلک ذهب جماعة الی عدم سقوط الزکاة اذا کان البیع او الهبة  بغرض الفرار من الزکاة لم تسقط الزکاة عنه وقد استدلوا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بالإجماع  وهذا الاستدلال غریب فان المشهور علی الخلاف فکیف یدعون الاجماع، الثانی حمل  الروایات التی تدل علی السقوط علی التقیة وعلل ذلک ان العامة متفقون علی عدم  الوجوب فلابد من حمل هذه الروایات علی التقیة، الثالث ان روایات عدم السقوط هو  الاقوی، لکن للمناقشة فی جمیع هذه الادلة مجال واسع </w:t>
      </w:r>
      <w:r>
        <w:rPr>
          <w:rFonts w:eastAsia="IRNazanin" w:cs="IRNazanin"/>
          <w:color w:val="111111"/>
          <w:sz w:val="28"/>
          <w:szCs w:val="28"/>
          <w:rtl w:val="true"/>
          <w:lang w:bidi="fa-IR"/>
        </w:rPr>
        <w:t>.</w:t>
      </w:r>
      <w:bookmarkStart w:id="250" w:name="pg4977_45707"/>
    </w:p>
    <w:p>
      <w:pPr>
        <w:pStyle w:val="Heading2"/>
        <w:numPr>
          <w:ilvl w:val="1"/>
          <w:numId w:val="1"/>
        </w:numPr>
        <w:rPr/>
      </w:pPr>
      <w:bookmarkStart w:id="251" w:name="__RefHeading___Toc307115_774463916"/>
      <w:bookmarkStart w:id="252" w:name="_Toc84"/>
      <w:bookmarkEnd w:id="250"/>
      <w:bookmarkEnd w:id="251"/>
      <w:r>
        <w:rPr>
          <w:rtl w:val="true"/>
        </w:rPr>
        <w:t xml:space="preserve">کتاب الزکاة </w:t>
      </w:r>
      <w:r>
        <w:rPr>
          <w:rtl w:val="true"/>
        </w:rPr>
        <w:t xml:space="preserve">- </w:t>
      </w:r>
      <w:r>
        <w:rPr>
          <w:rtl w:val="true"/>
        </w:rPr>
        <w:t>فصل فی زکاة الانعام الثالث – الشروط – الحول  بحث الفقه</w:t>
      </w:r>
      <w:bookmarkEnd w:id="25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حال الحول مع اجتماع الشرائط فتلف من النصاب شیء فإن کان لا بتفریط من المالک لم  یضمن،  </w:t>
      </w:r>
      <w:r>
        <w:rPr>
          <w:rStyle w:val="FootnoteAnchor"/>
          <w:rtl w:val="true"/>
        </w:rPr>
        <w:footnoteReference w:id="1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تلف  من الشیاه او من البقر او من الابل فی اثناء الحول قبل دخول الشهر الثانی عشر فلا  شبهة فی سقوط الزکاة وبطلان الحول، وکذلک اذا نقص النصاب باختیار المالک کما اذا  باع او وهب قبل دخول الشهر الثانی عشر فلا شبهة فی سقوط الزکاة وبطلان الحول،  واما اذا باع فرار من الزکاة لا بداعی اخر او وهب بداعی الفرار او عمل فیه علم  بداعی الفرار من الزکاة کما اذا جعل الدرهم او الدینار حلی فهل یوجب سقوط الزکاة  او لا یوجب فیه قولان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والمشهور بین الاصحاب انه یوجب سقوط الزکاة وان کان بیع النصاب فرار عن الزکاة او  الهبة او عمل اخر کذلک وادعی علیه الاجماع ایضا، وفی مقابل ذلک ذهب جماعة الی  القول بعدم سقوط الزکاة وان التصرف فی النصاب بیعا او هبة او تصرف اخر اذا کان  بداعی الفرار من الزکاة فهو لا یوجب سقوطها ومنهم السید المرتضی قدس سره، وذکر  انه لولا الاجماع علی السقوط لقلنا بعدم السقوط لان الروایات التی تدل علی عدم  السقوط اقوی واصح من الروایات التی تدل علی السقوط، فالعمدة فی المقام هی  الروایات، واما الاجماع فهو غیر ثابت غایة الامر ان السقوط معروف ومشهور بین  الاصحاب ولم یثبت الاجماع وعلی تقدیر ثبوته فلا یکون حجة لان مدرکهم معلوم وهو  الروایات وکیف ما کان فلا اثر للإجماع</w:t>
      </w:r>
    </w:p>
    <w:p>
      <w:pPr>
        <w:pStyle w:val="BookText"/>
        <w:rPr/>
      </w:pPr>
      <w:r>
        <w:rPr>
          <w:rFonts w:ascii="IRNazanin" w:hAnsi="IRNazanin" w:eastAsia="IRNazanin"/>
          <w:color w:val="111111"/>
          <w:sz w:val="28"/>
          <w:sz w:val="28"/>
          <w:szCs w:val="28"/>
          <w:rtl w:val="true"/>
          <w:lang w:bidi="fa-IR"/>
        </w:rPr>
        <w:t>اما  ما ذکره من ان روایات عدم السقوط اقوی واصح فالأمر لیس کذلک فلابد من الرجوع الی  هذه الروایات فنبتدأ بالروایات التی تدل علی عدم السقوط اذا کان التصرف بالنصاب  بداعی الفرار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ابن عمیر عن معاویة ابن عمار عن ابی  عبد الله علیه السلام قال قلت له الرجل یجعل لأهله الحلی من مائة دینار والمائتی دینار  وأرانی قد قلت ثلاثمائة فعلیه الزکاة ؟ قال لیس علیه فیه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فإنه فر به من  الزکاة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فر به من الزکاة فعلیه الزکاة وإن  کان إنما فعله لیتجمل به فلیس علیه زکاة</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من حیث الدلالة واضحة فانه فصل بین ما اذا جعل الذهب او الفضة حلی  بداعی الفرار من الزکاة فعلیه الزکاة اما اذا جعلها حلی بداعی التجمیل به فلیس  علیه زکاة، فدلالتها واضحة ولا یمکن حملها علی ما بعد الحول اذ لو کان الی ما بعد  الحول فلا فرق بین ان یکون جعل الذهب حلی للتجمیل او فرار من الزکاة فان الزکاة  تعلقه به وصارة منجزة بعد الحول فلا تسقط عن ذمته سواء کان التصرف فیه بداعی  التجمیل او بداعی الفرار لا وجه لهذا الحمل اصلا، فالتفصیل بینهما دلیل علی ان  هذا التصرف قبل حلول الحول انما الکلام فی سند هذه الروایة، فان ابن فضال روی هذه  الروایة عن محمد عبد الله، ومحمد ابن عبد الله مشترکة بین ثلاثة اشخاص والجمیع فی  طبقة مشایخ ابن فضال احدهم ثقة والاخر ضعیف والثالث مجهول، محمد ابن عبد الله ابن  زرارة ابن اعین هو ثقة وروی عنه کثیرا ابن فضال، وحمد ابن عبد الله ابن مهران  ضعیف وان کان له کتاب فهو ضعیف بل النجاشی قال انه کذاب، ومحمد ابن عبد الله ابن  عمر هو مجهول</w:t>
      </w:r>
    </w:p>
    <w:p>
      <w:pPr>
        <w:pStyle w:val="BookText"/>
        <w:rPr/>
      </w:pPr>
      <w:r>
        <w:rPr>
          <w:rFonts w:ascii="IRNazanin" w:hAnsi="IRNazanin" w:eastAsia="IRNazanin"/>
          <w:color w:val="111111"/>
          <w:sz w:val="28"/>
          <w:sz w:val="28"/>
          <w:szCs w:val="28"/>
          <w:rtl w:val="true"/>
          <w:lang w:bidi="fa-IR"/>
        </w:rPr>
        <w:t>فاذاً  محمد ابن عبد الله الذی روی عنه ابن فضال مردد بین الثقة وبین الضعیف وبین المجهول، اما صاحب الحدائق قد وصف الروایة بالصحیحة والظاهر انه رواها عن ابن ادریس فی  مستدرکات السرائر عن کتاب معاویة ابن عمار لکن طریق ابن ادریس الی الکتاب مجهول  فمن اجل ذلک لا یمکن الاعتماد علی هذه الروایة ولا یصح وصفها بالصحیحة من هذه  الناحیة، لکن ذکر السید الاستاذ قدس سره علی ما فی تقریر بحثه ان الروایة معتبرة  لأمرین</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ابن عبد الله قد ورد فی  اسناد کامل الزیارة فمن اجل ذلک الروایة معتبرة، لکن ذکرنا غیر مرة ان مجرد وروده  فی اسناد کامل الزیارة لا یکفی مضافا الی ان السید قدس سره قد عدل عن ذلک وبنی علی  ان مجرد وروده فی اسناد کامل الزیارة لا یکفی للتوثیق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فضال روی کثیرا عن محمد ابن  عبد الله ابن زرارة بل روی اکثر من ثلاثین موردا عن هذا الرجل ولم یری رویته عن  محمد ابن عبد الله ابن مهران ولا عن محمد ابن عبد الله ابن عمر، فهذا سبب  للاطمئنان من ان المراد من محمد ابن عبد الله فی هذه الروایة التی روی عنه ابن  فضال هو محمد ابن عبد الله ابن زرارة وهو ثقة یوجب الاطمئنان، لا من جهة الحاق  المشکوک بالأعم الاغلب فانه لا یفید الظن وهو لا یکون حجة بل من جهة روایته ابن  فضال عن محمد ابن عبد الله ابن زرارة کثیرا وعدم رویته عن غیره، فمن اجل ذلک یوجب  الاطمئنان من محمد ابن عبد الله هو محمد ابن عبد الله ابن زرارة، وهذا الوجه غیر  بعید لکنه تابع لحصول الاطمئنان ولیس لزاما کلیا لکل فرد اذا حصل الاطمئنان فهو  واذا لم یحصل الاطمئنان فالروایة ضعیفة من ناحیة السند ولا یمکن الاعتماد علیها </w:t>
      </w:r>
      <w:r>
        <w:rPr>
          <w:rFonts w:eastAsia="IRNazanin" w:cs="IRNazanin"/>
          <w:color w:val="111111"/>
          <w:sz w:val="28"/>
          <w:szCs w:val="28"/>
          <w:rtl w:val="true"/>
          <w:lang w:bidi="fa-IR"/>
        </w:rPr>
        <w:t>.</w:t>
      </w:r>
      <w:bookmarkStart w:id="253" w:name="pg4977_45710"/>
    </w:p>
    <w:p>
      <w:pPr>
        <w:pStyle w:val="BookText"/>
        <w:rPr/>
      </w:pPr>
      <w:bookmarkEnd w:id="253"/>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إن أباک قال من فر بها من الزکاة فعلیه أن یؤدیها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أبی إن علیه أن یؤدی ما وجب علیه وما لم یجب علیه فلا شیء علیه منه</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وان کانت تامة من ناحیة السند الا انها من ناحیة الدلالة ساقطة  لان هذه الروایة ناظرة الی ما بعد حلول الحول ما وجب علیه فلا بعد حلول الحول وبعد  دخول الشهر الثانی عشر فمن اجل ذلک لا یمکن الاستدلال بهذه الروایة فان محل الکلام  انما هو من فر من الزکاة قبل حلول الحول وقبل دخول الشهر الثانی عشر، اما بعد  الدخول فما وجب علیه فلا یمکن الفرار مه لابد من دفع زکاته، فالروایة ساقطة من  ناحیة الدلالة وان کانت تامة السند </w:t>
      </w:r>
      <w:r>
        <w:rPr>
          <w:rFonts w:eastAsia="IRNazanin" w:cs="IRNazanin"/>
          <w:color w:val="111111"/>
          <w:sz w:val="28"/>
          <w:szCs w:val="28"/>
          <w:rtl w:val="true"/>
          <w:lang w:bidi="fa-IR"/>
        </w:rPr>
        <w:t>.</w:t>
      </w:r>
    </w:p>
    <w:p>
      <w:pPr>
        <w:pStyle w:val="Heading2"/>
        <w:numPr>
          <w:ilvl w:val="1"/>
          <w:numId w:val="1"/>
        </w:numPr>
        <w:rPr/>
      </w:pPr>
      <w:bookmarkStart w:id="254" w:name="__RefHeading___Toc307117_774463916"/>
      <w:bookmarkStart w:id="255" w:name="_Toc85"/>
      <w:bookmarkEnd w:id="254"/>
      <w:r>
        <w:rPr>
          <w:rtl w:val="true"/>
        </w:rPr>
        <w:t xml:space="preserve">کتاب الزکاة </w:t>
      </w:r>
      <w:r>
        <w:rPr>
          <w:rtl w:val="true"/>
        </w:rPr>
        <w:t xml:space="preserve">- </w:t>
      </w:r>
      <w:r>
        <w:rPr>
          <w:rtl w:val="true"/>
        </w:rPr>
        <w:t>فصل فی زکاة الانعام الثالث – الشروط – الحول  بحث الفقه</w:t>
      </w:r>
      <w:bookmarkEnd w:id="25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کان  کلامنا فی الروایات التی تدل علی ان الفرار من الزکاة لا یوجب سقوط الزکاة، وقد  تقدمة روایتین من هذا، والروایة الاولی تامة من ناحیة الدلالة ومن ناحیة السند  ایضا لا بأس بها، اما الروایة الثانیة فهی مجملة فلا یمکن الاخذ بدلالتها ولا  تکون ظاهرة فی ان الفرار قبل حلول الحول او ان الفرار بعده وهنا روایة ثالثة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صحیحة محمد ابن مسلم قال سألت ابا عبد الله علیه السلام عن الحلی فیه زکاة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ما فر به من الزکاة</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واضحة الدلالة من هذه الناحیة فهی تدل علی انه لو جعل الذهب حلی  بداعی الفرار من الزکاة قبل الحول فانه لا یوجب سقوط الزکاة وبعد حلول الحول تجب  علیه الزکاة،</w:t>
      </w:r>
    </w:p>
    <w:p>
      <w:pPr>
        <w:pStyle w:val="BookText"/>
        <w:rPr/>
      </w:pPr>
      <w:r>
        <w:rPr>
          <w:rFonts w:ascii="IRNazanin" w:hAnsi="IRNazanin" w:eastAsia="IRNazanin"/>
          <w:color w:val="111111"/>
          <w:sz w:val="28"/>
          <w:sz w:val="28"/>
          <w:szCs w:val="28"/>
          <w:rtl w:val="true"/>
          <w:lang w:bidi="fa-IR"/>
        </w:rPr>
        <w:t>وفی  مقابل هذه الطائفة من الروایات طائفة اخری تدل علی السقوط أی انه لو باع من النصاب  او وهبة بداعی الفرار من الزکاة قبل حلول الشهر الثانی عشر فالزکاة ساقطة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علی بن  الحسین بإسناده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فر  بماله من الزکاة فاشتری به أرضا أو دارا، أعلیه فیه شیء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 جعله حلیا أو نقرا فلا شیء علیه، وما منع نفسه من  فضله أکثر مما منع من حق الله الذی یکون فیه</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انه لو فر من الزکاة بان باع النصاب واشتری  ارضا او دار او جعله حلی او نقرا فتسقط عنه الزکاة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یعقوب، عن علی بن إبراهیم، عن أبیه، عن حماد بن عیسی، عن حریز، عن هارون بن خارجة،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یوسف ولی لهؤلاء القوم  أعمالا أصاب، فیها أموالا کثیرة، وإنه جعل ذلک المال حلیا أراد أن یفر به من  الزکاة، أعلیه الزکاة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الحلی  زکاة، وما أدخل علی نفسه من النقصان فی وضعه ومنعه نفسه فضله أکثر مما یخاف من  الزکاة</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هذه الروایة واضحة الدلالة علی ذلک، فتقع المعارضة بین الطائفة الاولی  والطائفة الثانیة، فالطائفة الاولی تدل علی وجوب الزکاة ولا یوجب السقوط الفرار  من الزکاة والطائفة الثانیة تدل علی السقوط، فهل یمکن الجمع الدلالی العرفی  بینهما او لا یمکن</w:t>
      </w:r>
    </w:p>
    <w:p>
      <w:pPr>
        <w:pStyle w:val="BookText"/>
        <w:rPr/>
      </w:pPr>
      <w:r>
        <w:rPr>
          <w:rFonts w:ascii="IRNazanin" w:hAnsi="IRNazanin" w:eastAsia="IRNazanin"/>
          <w:color w:val="111111"/>
          <w:sz w:val="28"/>
          <w:sz w:val="28"/>
          <w:szCs w:val="28"/>
          <w:rtl w:val="true"/>
          <w:lang w:bidi="fa-IR"/>
        </w:rPr>
        <w:t>ان  المراد انه فر من الزکاة قبل حلول الحول اما بعده فلا معنی للفرار، فان الزکاة  وجبت علیه فاذا باع النصاب او لم یبع وهب او لم یهب جعل حلی ام لا فعلی جمیع  التقادیر لا تسقط الزکاة ولا معنی للفرار عن الزکاة فان الفرار انما هو قبل حلول  الحول وقبل دخول الشهر الثانی عشر اراد ان یفر عن الزکاة بجعل الذهب حلی او ببیع  النصاب وشراء الارض او الدار او ما شاکل ذلک فیصدق انه فر من الزکاة وان بیعه او  هبته بداعی الفرار، اما بعد حلول الحول ودخول الشهر الثانی عشر فان الزکاة قد  وجبت علیه فاذا اتلفها فیکون ضامن ولا یمکن الفرار، فتقع المعارضة بینهما فهل  یمکن الجمع الدلالی العرفی بین هاتین الطائفتین او لا یمکن الجمع الدلالی العرفی  بینهما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 یمکن الجمع الدلالی العرفی بینهما  فان الطائفة الاولی ظاهرة فی الوجوب وعدم السقوط والطائفة الثانیة ناصه فی السقوط  ووردت بلسان لیس علیه شیء او لیس علیه زکاة، اما الطائفة الاولی فقد وردت بلسان  علیه زکاة وهو ظاهر فی الوجوب ولیس نصا فی الوجوب ولا یسقط بالفرار فان علیه ظاهرة  فی الوجوب، فیمکن الجمع الدلالی العرفی بینهما برفع الید عن الطائفة الاولی  وحملها علی الاستحباب بقرینة الطائفة الثانیة فان حمل الظاهر علی الاظهر وحمل  الظاهر علی النص من احد الجمع الدلالی العرفی فلیس التعارض بینهما مستقر ولا یسری  الی مرحلة السند والتعارض بینهما فی مرحلة الدلالة ویمکن رفعه برفع الید عن  الطائفة الاولی وحملها علی الاستحباب بقرینة الطائفة الثانیة، ومع الاغماض عن ذلک  وفرض انه لا یمکن الجمع الدلالی العرفی بینهما فهل هنا مرجح لاحدا الطائفتین علی  الاخری ؟، قد یقال کما قیل ان الطائفة الاولی موافقة للعامة فانهم یقولون بعدم سقوط  الزکاة بالفرار منها، فالطائفة الثانیة حیث انها موافقة للعامة والطائفة مخالفة  للعامة فلابد من تقدیم الطائفة الاولی علی الثانیة وحمل الثانیة علی التقیة والاخذ  بالطائفة الاولی، لکن هذا غیر صحیح فان المسألة مختلفة بین العامة ایضا فذهب  جماعة الی السقوط وذهب جماعة الی عدم السقوط، کما ان الخلاف موجود بین الخاص  فالخلاف موجود بین ابناء العامة ایضا، فلا موجب للحمل علی التقیة فالنتیجة ان  الجمع الدلالی العرفی بینهما ممکن فلا تصل النوبة الی المعارضة اما اذا وصلت  فتسقطان معا من جهة المعارضة فالمرجع الاصل العلمی وهو اصالة البراءة، لا اطلاقات  ادلة الحول فأنها لا تشمل المقام ولا یمکن التمسک بها</w:t>
      </w:r>
      <w:bookmarkStart w:id="256" w:name="pg4977_45713"/>
    </w:p>
    <w:p>
      <w:pPr>
        <w:pStyle w:val="Heading2"/>
        <w:numPr>
          <w:ilvl w:val="1"/>
          <w:numId w:val="1"/>
        </w:numPr>
        <w:rPr/>
      </w:pPr>
      <w:bookmarkStart w:id="257" w:name="__RefHeading___Toc307119_774463916"/>
      <w:bookmarkStart w:id="258" w:name="_Toc86"/>
      <w:bookmarkEnd w:id="256"/>
      <w:bookmarkEnd w:id="257"/>
      <w:r>
        <w:rPr>
          <w:rtl w:val="true"/>
        </w:rPr>
        <w:t xml:space="preserve">کتاب الزکاة </w:t>
      </w:r>
      <w:r>
        <w:rPr>
          <w:rtl w:val="true"/>
        </w:rPr>
        <w:t xml:space="preserve">- </w:t>
      </w:r>
      <w:r>
        <w:rPr>
          <w:rtl w:val="true"/>
        </w:rPr>
        <w:t>فصل فی زکاة الانعام الثالث – الشروط – الحول  بحث الفقه</w:t>
      </w:r>
      <w:bookmarkEnd w:id="25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مع  اجتماع الشرائط فتلف من النصاب شیء فإن کان لا بتفریط من المالک لم یضمن، وإن کان  بتفریط منه ولو بالتأخیر مع التمکن من الأداء ضمن بالنسبة، نعم لو کان أزید من  النصاب وتلف منه شیء مع بقاء النصاب علی حاله  </w:t>
      </w:r>
      <w:r>
        <w:rPr>
          <w:rStyle w:val="FootnoteAnchor"/>
          <w:rtl w:val="true"/>
        </w:rPr>
        <w:footnoteReference w:id="15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بعد العزل فان تلفت الزکاة فالتالف یحسب علی الفقیر لا علی المالک شرط ان  لا یکون التلف بتفریط من المالک والا فهو ضامن، فاذا تلفت من النصاب قبل العزل  وکانت الزکاة من الاعیان الزکویة یحسب علی کل من المالک والفقیر بنسبة ملکه فعشر  التالف یحسب علی الفقیر وتسعة اعشاره یحسب علی المالک، وکذلک الحال اذا کانت  الزکاة نصف العشر فالتلف اذا کان من الحنطة او من الشعیر او من التمر والزبیب  فالتالف یحسب علی المالک والفقیر معا کلا بحسب ماله، اما اذا تلف جمیع النصاب  بأفة سماویة او بشکل اخر حرق او غیره فلا محال یکون التالف یحسب علی کلیهما شرط ان  لا یکون بتفریط من المالک، اما بزکاة الاغنام فاذا تلفت اربعین شاة او مئة واحدا  وعشرین شاة بأفة سماویة او بسبب اخر لا بتفریط من المالک فکما ان مال المالک تلف  فان مال الفقیر ایضا تلف فان التالف یحسب علی کلیهما معا، اما فی زکاة البقر فی  ثلاثین بقرة تبیع فاذا تلفت کلها فان التالف کله من مال المالک وان الزکاة هو تبیع  وهو لم یتلف، وکذلک الحال فی زکاة الابل فاذا فرضنا ان النصاب الخمسة ابل تلفت  لکن الزکاة لا تسقط وهی شاة لانها کلی والتلف لا یعرض علی الکلی فهو مخیر بینها  وبین غیرها، هذا فی ما اذا کان جمیع النصاب تلف، اما اذا کان التالف بعض النصاب  کما اذا تلف مقدار من الحنطة او من الشعیر فالتلف یحسب علی المالک والفقیر کلٌ  بحسب نسبة ماله باعتبار ان الشرکة بینهما بنحو الاشاعة وکل جزء منها مشترک فتسعة  اجزاء للمالک وعشر للفقیر، اما فی زکاة الاغنام نسبة الزکاة الی النصاب نسبة  الکلی فی المعین وقلنا انه یجوز تصرف المالک فی النصاب تصرفا خارجیا او تصرفا  اعتباریا کالبیع والهبة الی تسعة وثلاثین من الشیاه اما فی شاة واحده هی مصداق  للشاة یتعین ولا یجوز التصرف بها لأنه یستلزم تفویت الواجب اما التسعة وثلاثین  فیجوز التصرف بها، فاذا تلف من النصاب مقدار نصف بأفة سماویة او بسبب اخر لا  بتفریط فعندئذ التالف کله علی المالک وان نسبة الزکاة نسبة الکلی فی المعی والکلی  لم یعرض علیه التلف، طالما یمکن تطبیقه علی مصداق فی الخارج فهو متعلق، ودعوی ان  الزکاة متعلقة فی العین فاذا تلفت عشرین شاة فتلف نصف شاة من الزکاة ونصفها الاخر  باقی لکن هذه الدعوة غیر صحیحة فأنها مبنیة علی ان الزکاة متعلقة بالعین بنحو  الشرکة والمفروض ان فی زکاة الاغنام لیس کذلک فان مقتضی الادلة ان نسبة الزکاة الی  الاغنام نسبة الکلی الی المعین فان فی کل اربعین شاة واحدة من الشیاه وهذا هو  الوارد بلسان الادلة، فاذا وقع التلف علی النصاب فالتالف یحسب علی المالک طالما  بقی واحد من الشیاه، نعم لو تلف الجمیع فان الزکاة ایضا تتلف فیحسب التالف علی  المالک والفقیر ایضا، اما فی زکاة البقر فالأمر فیها واضح فان الزکاة لیس من جنس  النصاب فان النصاب البقر اما الزکاة فهی تبیع فی الثلاثین ومسنة فی الاربعین،  وکذا الحال فی زکاة الابل فان فی خمسة من الابل شاة فان الزکاة لیست من جنس النصاب  فاذا تلف مقدار من النصاب فلا محال یحسب التالف من المالک دون الفقیر وان الزکاة  کلی الطبیعی فیجب علی المالک دفع الشاة تماما وهو الصحیح دون ما ذکره الماتن قدس  سره وما جاء فی تقریر السید الاستاذ</w:t>
      </w:r>
      <w:bookmarkStart w:id="259" w:name="pg4977_45714"/>
    </w:p>
    <w:p>
      <w:pPr>
        <w:pStyle w:val="BookText"/>
        <w:rPr/>
      </w:pPr>
      <w:bookmarkEnd w:id="259"/>
      <w:r>
        <w:rPr>
          <w:rFonts w:ascii="IRNazanin" w:hAnsi="IRNazanin" w:eastAsia="IRNazanin"/>
          <w:color w:val="111111"/>
          <w:sz w:val="28"/>
          <w:sz w:val="28"/>
          <w:szCs w:val="28"/>
          <w:rtl w:val="true"/>
          <w:lang w:bidi="fa-IR"/>
        </w:rPr>
        <w:t>ثم  انه اذا تلف من الزائد علی النصاب کما اذا کان عنده خمسین شاة وتلفت خمس شیاه فقد  ذکر الماتن انه یحسب من المالک دون الفقیر ثم اشکل علیه، الظاهر انه لا وجه للإشکال فان اربعین شاة فی هذه الخمسین نصاب  واذا تلف من الخمسین خمسة فالنصاب باقی او تلف عشرة شیاه فالنصاب باقی ولا وجه  لإشکال الماتن فان التالف یحسب علی المالک فقط دون الفقیر، فاذا کان النصاب باقی  فواحدة من هذه الشیاه زکاة</w:t>
      </w:r>
    </w:p>
    <w:p>
      <w:pPr>
        <w:pStyle w:val="Heading2"/>
        <w:numPr>
          <w:ilvl w:val="1"/>
          <w:numId w:val="1"/>
        </w:numPr>
        <w:rPr/>
      </w:pPr>
      <w:bookmarkStart w:id="260" w:name="__RefHeading___Toc307121_774463916"/>
      <w:bookmarkStart w:id="261" w:name="_Toc87"/>
      <w:bookmarkEnd w:id="260"/>
      <w:r>
        <w:rPr>
          <w:rtl w:val="true"/>
        </w:rPr>
        <w:t xml:space="preserve">کتاب الزکاة </w:t>
      </w:r>
      <w:r>
        <w:rPr>
          <w:rtl w:val="true"/>
        </w:rPr>
        <w:t xml:space="preserve">- </w:t>
      </w:r>
      <w:r>
        <w:rPr>
          <w:rtl w:val="true"/>
        </w:rPr>
        <w:t>فصل فی زکاة الانعام الثالث – الشروط – الحول  بحث الفقه</w:t>
      </w:r>
      <w:bookmarkEnd w:id="26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ارتد الرجل المسلم فإما أن یکون عن ملة أو عن فطرة، وعلی  التقدیرین إما أن یکون فی أثناء الحول أو بعده، فإن کان بعده وجبت الزکاة، سواء  کان عن فطرة أو ملة، ولکن المتولی لإخراجها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وإن کان  فی أثنائه وکان عن فطرة انقطع الحول  </w:t>
      </w:r>
      <w:r>
        <w:rPr>
          <w:rStyle w:val="FootnoteAnchor"/>
          <w:rtl w:val="true"/>
        </w:rPr>
        <w:footnoteReference w:id="155"/>
      </w:r>
      <w:r>
        <w:rPr>
          <w:rFonts w:ascii="IRNazanin" w:hAnsi="IRNazanin" w:eastAsia="IRNazanin"/>
          <w:color w:val="111111"/>
          <w:sz w:val="28"/>
          <w:sz w:val="28"/>
          <w:szCs w:val="28"/>
          <w:rtl w:val="true"/>
          <w:lang w:bidi="fa-IR"/>
        </w:rPr>
        <w:t>،  فقد ذکر الماتن قدس سره فی هذه المسألة صورا فان الملاک اذا ارتد سواء کان ارتداده  فطریا ام کان عن ملة فترة یکون قبل حلول الحول واخری بعد الحول، فان کان بعد حلول  الحول فلا شبهة فی وجوب الزکاة علیه فاذا کان ارتداده عن ملة فهو مکلف بإخراج  الزکاة من جهة انه قادر علی ذلک بلحاظ قدرته علی التوبة، فان امتنع فالإمام علیه  السلام او نائبه یتولی اخرج الزکاة، وکذا الحکم فی المرآة وان کانت عن فطرة فانه  لا یجب قتلها ویجب توبتها وحالها حال المرتد الملی فاذا تابة رجعة الی الاسلام  فعندئذ هی مکلفة بإخراج الزکاة باعتبار تمکنها بلحاظ انها قادرة ومتمکنة من التوبة  واما اذا لم تتب فالإمام او نائبه یتصدی لإخراج الزکاة من مالها، هذا کله فی ما  اذا کان الارتداد ملی او المرتد امرأة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ارتد مالک النصاب عن فطرة فان المرتد الفطری لا تقبل توبته علی المعروف  والمشهور بین الاصحاب وعلیه احکام ثلاثة القتل وبینونة زوجته عنه وعلیها ان تعتد  عدة الوفاة وتقسیم امواله بین ورثته وعدم قبول توبته، لکن السید الاستاذ قدس سره  قد وافق المشهور فی الاحکام الثلاثة ولکن بالنسبة الی التوبة فقد ذکر ان توبته  تقبل فان معنی التوبة رجوعه الی الحالة الاولی فان ارتداده اما بإنکار التوحید او  الرسالة فاذا رجع واعترف بالتوحید او الرسالة فهو مسلم بمقتضی الروایات الکثیرة  الواردة بین الخاصة والعامة ان من نطق بالشهادتین فهو مسلم ولا فرق بین ان یکون  کفره اصلی او ارتدادی، ولا دلیل صریح ان توبته لا تقبل فان الوارد فی الروایات  یقتل ولا یستتاب اذ لا یطلب منه التوبة، اما ان توبته لا تقبل اذا تاب لم یرد فی  الروایات، فاذا فرضنا ان الروایات ظاهرة فی ان توبته لا تقبل الا انها لا تقاوم  فی مقابل الروایات التی وردت ان من نطق بالشهادتین فهو مسلم وان هذه الروایات  متواترة بل الامر ضروری بین المسلمین فان کل من اقر بالشهادتین فهو مسلم سواء کان  کفره اصلی او ارتدادی فانه لا فرق من هذه الناحیة، ولهذا بنی السید الاستاذ قدس  سره ان توبته تقبل لکن الاحکام لا ترفع عنه فانه یجب قتله رغم انه مسلم وتبین  زوجته منه وتقسم امواله بین الورثة فان هذه الاحکام ثابته بعد التوبة وبعد رجوعه  الی الاسلام نعم تجب علیه الصلاة والصیام کسائر المسلمین فانه مکلف بالأحکام  الشرعیة بمقتضی اطلاقات الادلة</w:t>
      </w:r>
    </w:p>
    <w:p>
      <w:pPr>
        <w:pStyle w:val="BookText"/>
        <w:rPr/>
      </w:pPr>
      <w:r>
        <w:rPr>
          <w:rFonts w:ascii="IRNazanin" w:hAnsi="IRNazanin" w:eastAsia="IRNazanin"/>
          <w:color w:val="111111"/>
          <w:sz w:val="28"/>
          <w:sz w:val="28"/>
          <w:szCs w:val="28"/>
          <w:rtl w:val="true"/>
          <w:lang w:bidi="fa-IR"/>
        </w:rPr>
        <w:t>اما  بالنسبة الی الاحکام الثلاثة فبقائها بعد قبول توبته ورجوعه الی الاسلام وانه مسلم  حقیقة فبقائها بحاجة الی دلیل لان هذه الاحکام ثابتة للمرتد وبارتفاع الارتداد  یرتفع الموضوع فان ثبوت هذه الاحکام الثلاثة بعد قبول توبته وصیرورته مسلم بحاجة  لدلیل، ولو فرضنا ان الارتداد علة لحدوث هذه الاحکام وبقائها معا وان زالت صفة  المرتد عنه فهو مسلم ولیس مرتد لکن الارتداد سبب لحدوث هذه الاحکام وبقائها، الا  انها لا تقاوم ما دل بین الفریقین انه من اقر بالشهادتین محقون الدم والعرض والمال  وهذه الروایات متواترة بین الفریقین بل هو امر ضروری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فالأظهر اذا قبلت توبته کما هو الصحیح  ان توبته تقبل برجوعه الی الاسلام فاذا کان مسلم الاظهر ان هذه الاحکام تنتفی عنه  بانتفاء موضوعها، لکن علی المشهور من ان توبته لا تقبل وهذه الاحکام الثلاثة لابد  من اجرائها، فعلی هذا اذا اخرج الزکاة فإخراجه باطل من جهة ان الزکاة امر عبادی  ومشروط بقصد القربة ولا یتمشی قصد القربة من المرتد فمن اجل ذلک لا تصح دفع الزکاة، فهذا وان کان مشهورا بین الاصحاب الا ان اثباته بالدلیل مشکل فان قصد القربة  المعتبرة فی صحة العبادات هو قصد التقرب بها اما هل حصل القرب او لم یحصل فهو غیر  معتبر فی صحة العبادة فان المعتبر ان المکلف لابد ان یقصد بالعبادات التقرب الی  الله تعالی اما حصوله وعدم حصوله فهو لیس شرط فی صحة العبادة فان کثیر من الناس لا  یحصل القرب منهم کالناصب لأهل البیت علیهم السلام فانه ورد من نصب العداء لهم فانه  انجس من الکلب والیهود، مع انه مأمور بالعبادات وعباداته محکومة بالصحة ومتمکن من  قصد القربة ومع ذلک لا یحصل القرب الی الله تعالی، فان المعتبر فی صحة العبادات  هو الاتیان بها بقصد القرب من الله تعالی اما ان القرب یحصل او لا یحصل فبید الله  تعالی وخارج عن قدرة العبد، اما علی المشهور فلا یمکن فلا یمکن للکافر قصد قربی  العبادة لذلک تقع عباداته فاسدة فاذا اخرج الزکاة قبل التوبة فان المال المخرج لیس  مصداق للزکاة، فاذا تاب فان کان المال باقی بید الفقیر فله ان ینویه زکاة واما  اذا تلف فتارة یکون الفقیر عالم بانه مرتد ولا یصح منه اخراج الزکاة ویعلم ان ما  فی یده لیس زکاة بل هو ماله فعندئذ هو ضامن اذا تصرف فیه وعلی هذا فالمرتد بعد  توبته ینوی ان ما فی ذمة الفقیر زکاة ولکن ذکرنا انه لا دلیل علی کونه زکاة فان  الدلیل منحصر بزکاة الغلاة فیجوز دفع قیمتها من النقدین فقط اما یحسب الدین زکاة  فهو بحاجة الی دلیل ولا دلیل علیه، فلیس بإمکان المرتد بعد توبته ان ینوی ما فی  ذمة الفقیر زکاة، اما اذا کان الفقیر جاهل فلا یکون ضامن لأنه مغرور من قبل  المالک فلیس علیه شیء فلو تصرف فیه واتلفه فلا یکون ضامن ولا مدین للمالک، هذا  کله فی ما اذا ارتد بعد الحول، اما اذا ارتد فی اثناء الحول فان کان فطری انقطع  الحول باعتبار ان ماله یرجع الی الورثة ولا مال له </w:t>
      </w:r>
      <w:r>
        <w:rPr>
          <w:rFonts w:eastAsia="IRNazanin" w:cs="IRNazanin"/>
          <w:color w:val="111111"/>
          <w:sz w:val="28"/>
          <w:szCs w:val="28"/>
          <w:rtl w:val="true"/>
          <w:lang w:bidi="fa-IR"/>
        </w:rPr>
        <w:t>.</w:t>
      </w:r>
      <w:bookmarkStart w:id="262" w:name="pg4977_45717"/>
    </w:p>
    <w:p>
      <w:pPr>
        <w:pStyle w:val="Heading2"/>
        <w:numPr>
          <w:ilvl w:val="1"/>
          <w:numId w:val="1"/>
        </w:numPr>
        <w:rPr/>
      </w:pPr>
      <w:bookmarkStart w:id="263" w:name="__RefHeading___Toc307123_774463916"/>
      <w:bookmarkStart w:id="264" w:name="_Toc88"/>
      <w:bookmarkEnd w:id="262"/>
      <w:bookmarkEnd w:id="263"/>
      <w:r>
        <w:rPr>
          <w:rtl w:val="true"/>
        </w:rPr>
        <w:t xml:space="preserve">کتاب الزکاة </w:t>
      </w:r>
      <w:r>
        <w:rPr>
          <w:rtl w:val="true"/>
        </w:rPr>
        <w:t xml:space="preserve">- </w:t>
      </w:r>
      <w:r>
        <w:rPr>
          <w:rtl w:val="true"/>
        </w:rPr>
        <w:t>فصل فی زکاة الانعام الثالث – الشروط – الحول  بحث الفقه</w:t>
      </w:r>
      <w:bookmarkEnd w:id="26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ذکرنا  ان المعروف والمشهور بین الاصحاب ان المرتد الفطری لا تقبل توبته ویجب قتله فورا  وتبین زوجته وتقسم امواله بین ورثته، لکن ذکر السید الاستاذ قدس سره ان توبته  تقبل ولا دلیل علی ان توبته غیر مقبولة فانه اذا فرضنا انه کان ارتداده بأنکار  التوحید او الرسالة فاذا رجع واعترف بالتوحید او اعترف بالرسالة لا محال هو مسلم  والسیرة القطعیة بین المسلمین قد جرت علی ذلک ان کل من نطق بالشهادتین فهو مسلم  سواء اکان کفره اصلی او عارضی فان کفره اذا کان عارضی فهو لیس اقوی ممن یکون کفره  اصلی فکل من اقر بالشهادتین فهو مسلم وهذا ایضا مصداق لذلک والروایات التی لا تقبل  توبته لیست ناصه فی ذلک غایة الامر ظاهرة فیه ولا یمکن ان تکون تلک الروایات تقابل  الروایات المتواترة بین الفریقین مضافا الی السیرة القطعیة الجاریة بین المسلمین  من زمن الرسول الاکرم صلی الله علیه واله والائمة المعصومین علیهم السلام، وذکرنا  ایضا انه اذا قبلت توبته وصار مسلم الظاهر سقوط تلک الاحکام علیه ایضا فان موضوعها  المرتد أی غیر المسلم فاذا اسلم تبدل الموضوع وانتفی وبانتفاء الموضوع ینتفی الحکم  قهرا فلا یبقی فالأظهر سقوط هذه الاحکام عن المرتد اذا تاب وقبلت توبته وصار مسلم، بقی هنا شیئان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المرتد الفطری اذا تاب وصار مسلما هل یرجع  ماله الیه بعد تقسیمه الی ورثته وهل ترجع زوجته الیه بعد صیرورتها بائنة منه</w:t>
      </w:r>
    </w:p>
    <w:p>
      <w:pPr>
        <w:pStyle w:val="BookText"/>
        <w:rPr/>
      </w:pPr>
      <w:r>
        <w:rPr>
          <w:rFonts w:ascii="IRNazanin" w:hAnsi="IRNazanin" w:eastAsia="IRNazanin"/>
          <w:color w:val="111111"/>
          <w:sz w:val="28"/>
          <w:sz w:val="28"/>
          <w:szCs w:val="28"/>
          <w:rtl w:val="true"/>
          <w:lang w:bidi="fa-IR"/>
        </w:rPr>
        <w:t>الظاهر عدم الرجوع لان البینونة قد حصلة ولا  یمکن رفعا ولیس حصول البینونة کالشرط المتأخر مستحیل فاذا توبته ورجوعه الی  الاسلام وصیورته مسلما لیس شرطا متأخرا بل یکشف عن ان البینونة لم تحصل بینه وبین  زوجته او لم تنتقل امواله من ملکه الی ملک الوارث لکن ذکرنا ان الشرط المتأخر  مستحیل ثبوتا واثباتا بحاجة الی دلیل فطالما لم یکن دلیل فلا یمکن الالتزام بالشرط  المتأخر، فاذاً لا ترجع زوجته الیه ولا امواله نعم له ان یعقد علی زوجته مرة  ثانیة او یشتری امواله من ورثته</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ان هذه الروایات التی تدل  علی ان توبة المرتد الفطری لا تقبل وانه لابد ان یقتل وبینونة زوجته منه وتقسیم  امواله بین ورثته فان هذه الروایات اخص من روایات الشهادتین فان من نطق بالشهادتین  فهو مسلم ویقید اطلاق هذه الروایات بغیر الفطری فعندئذ لا مانع من الالتزام بهذه  الروایات من باب التخصیص</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غیر صحیح فان التخصیص هو فی ما اذا کان دلیل  المطلق او العام ظاهرا فی العموم او ظاهرا فی الاطلاق اما اذا کان نصا فی ثبوت  الحکم لکل فرد فلا یمکن التخصیص ولا یمکن التقید وما نحن فیه کذلک فانه مضافا الی  الروایات المتواترة علی ذلک فان السیرة القطعیة جاریة من زمن النبی صلی الله علیه  واله وسلم کل من نطق بالشهادتین ولو ظاهرا فیقبل منه فهو مسلم محقون الدم والعرض  والمال فلا شبهة فی قطعیة هذا الحکم ولا یمکن ان یقال انه ثابت لطائفة دون اخری  فلا فرق من هذه الناحیة وهذه السیرة مما لا شبهة فیه فان فی زمن النبی صلی الله  علیه واله اکثر المسلمین کانوا کفارا ودخلوا الاسلام بالشهادة بالوحدانیة  وبالشاهدة برسالة الرسول الاکرم، فالنتیجة انه لا شبهة فی ثبوت احکام الاسلام  بالنطق بالشهادتین فاذاً المرتد الفطری اذا نطق بالشهادتین فیجری علیه احکام  الاسلام ویصیر محقون الدم والعرض والمال</w:t>
      </w:r>
    </w:p>
    <w:p>
      <w:pPr>
        <w:pStyle w:val="BookText"/>
        <w:rPr/>
      </w:pPr>
      <w:r>
        <w:rPr>
          <w:rFonts w:ascii="IRNazanin" w:hAnsi="IRNazanin" w:eastAsia="IRNazanin"/>
          <w:color w:val="111111"/>
          <w:sz w:val="28"/>
          <w:sz w:val="28"/>
          <w:szCs w:val="28"/>
          <w:rtl w:val="true"/>
          <w:lang w:bidi="fa-IR"/>
        </w:rPr>
        <w:t>ثم  بعد ذلک ذکر اذا ارتد فی اثناء الحول فان کان ارتداده فطریا انقطع الحول فان  امواله تنتقل الی ورثته فلا مال للمرتد، فبطبیعة الحال ینقطع الحول بانقطاع  موضوعه اذ لا مال له، فاذا بلغت حصة کل فرد من الورثة اذا بلغت النصاب فیجب علی  کل منهما ان یبدأ بالحول ولا شیء علی الورثة ایضا ولا فرق من هذه الناحیة بین  القول بقبول توبته والقول بعدم قبول توبته فانه بمجرد الارتداد تنتقل امواله الی  ورثته فعندئذ لا ترجع الیه ولو تاب بعد ساعة فمن الجل ذلک انقطع الحول، اما اذا  ارتد ملی فأمواله تبقی فی ملکه او ان المرآة ارتدت فطریة فان اوالها تبقی ولا  تنتقل الی ورثتها ففی مثل ذلک اذا کمل الحول فعندئذ یجب علی المرتد الزکاة وحیث  انه لا یتمکن من اخراج الزکاة باعتبار ان المعتبر فی اخراج الزکاة قصد القربة وعلی  المشهور ان الکافر لا یتمکن من قصد القربة فمن اجل ذلک لا یتمکن من اخراج الزکاة  فعندئذ یتصدی لإخراج الزکاة فی زمن الحضور الامام علیه السلام او نائبه الخاص وفی  زمن الغیبة الحاکم الشرعی و وکیله یتصدی لإخراج زکاته سواء اکان المرتد ملی رجل او  امرأة بل المرآة اذا ارتدت فطری الامر ایضا کذلک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مالکا للنصاب لا  أزید کأربعین شاة مثلا فحال علیه أحوال فإن أخرج زکاته کل سنة من غیره تکررت لعدم  نقصانه حینئذ عن النصاب  </w:t>
      </w:r>
      <w:r>
        <w:rPr>
          <w:rStyle w:val="FootnoteAnchor"/>
          <w:rtl w:val="true"/>
        </w:rPr>
        <w:footnoteReference w:id="156"/>
      </w:r>
      <w:r>
        <w:rPr>
          <w:rFonts w:ascii="IRNazanin" w:hAnsi="IRNazanin" w:eastAsia="IRNazanin"/>
          <w:color w:val="111111"/>
          <w:sz w:val="28"/>
          <w:sz w:val="28"/>
          <w:szCs w:val="28"/>
          <w:rtl w:val="true"/>
          <w:lang w:bidi="fa-IR"/>
        </w:rPr>
        <w:t>،  یبقی النصاب علی حاله فیجب زکاته السنة الثانیة  ایضا واذا اخرج زکاة السنة الثانیة شاة خارج النصاب فیجب علیه اخراج زکاة  السنة الثالثة ایضا فان النصاب باقی فی ملکه او اذا مضی علیه حول کامل فان اخرج  زکاته من خارج الزکاة فیبقی الزکاة فی ملکه فاذا حال علیه حول ثانی یجب اخراج  النصاب فاذا اخرج الزکاة من نفس النصاب فلا یجب علیه الزکاة اذا حال الحول لان شاة  واحدة من هذه الشیاه ملک للفقیر ولیس اربعین شاة ملک للمالک بل واحد منها لیس له  انما هی للفقیر فیکون ملک المالک اقل من النصاب فلهذا لا یجب علیه الزکاة اذا حال  علیه الحول فان اخرج زکاته من شیاه اخری خارج النصاب فان النصاب باقی بتمامه فاذا  حال علیه حول اخر یجب علیه اخراج زکاته وهکذا</w:t>
      </w:r>
      <w:bookmarkStart w:id="265" w:name="pg4977_45720"/>
    </w:p>
    <w:p>
      <w:pPr>
        <w:pStyle w:val="Heading2"/>
        <w:numPr>
          <w:ilvl w:val="1"/>
          <w:numId w:val="1"/>
        </w:numPr>
        <w:rPr/>
      </w:pPr>
      <w:bookmarkStart w:id="266" w:name="__RefHeading___Toc307125_774463916"/>
      <w:bookmarkStart w:id="267" w:name="_Toc89"/>
      <w:bookmarkEnd w:id="265"/>
      <w:bookmarkEnd w:id="266"/>
      <w:r>
        <w:rPr>
          <w:rtl w:val="true"/>
        </w:rPr>
        <w:t xml:space="preserve">کتاب الزکاة </w:t>
      </w:r>
      <w:r>
        <w:rPr>
          <w:rtl w:val="true"/>
        </w:rPr>
        <w:t xml:space="preserve">- </w:t>
      </w:r>
      <w:r>
        <w:rPr>
          <w:rtl w:val="true"/>
        </w:rPr>
        <w:t>فصل فی زکاة الانعام الثالث – الشروط – الحول  بحث الفقه</w:t>
      </w:r>
      <w:bookmarkEnd w:id="26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مالکا للنصاب لا أزید کأربعین شاة مثلا فحال علیه أحوال  فإن أخرج زکاته کل سنة من غیره تکررت لعدم نقصانه حینئذ عن النصاب، ولو أخرجها منه  أو لم یخرج أصلا لم تجب إلا زکاة سنة واحدة لنقصانه حینئذ عنه </w:t>
      </w:r>
      <w:r>
        <w:rPr>
          <w:rStyle w:val="FootnoteAnchor"/>
          <w:rtl w:val="true"/>
        </w:rPr>
        <w:footnoteReference w:id="157"/>
      </w:r>
      <w:r>
        <w:rPr>
          <w:rFonts w:ascii="IRNazanin" w:hAnsi="IRNazanin" w:eastAsia="IRNazanin"/>
          <w:color w:val="111111"/>
          <w:sz w:val="28"/>
          <w:sz w:val="28"/>
          <w:szCs w:val="28"/>
          <w:rtl w:val="true"/>
          <w:lang w:bidi="fa-IR"/>
        </w:rPr>
        <w:t xml:space="preserve"> اذا کان مالک للنصاب فقط  دون اکثر من ذلک کما اذا کان مالک لأربعین شاة فاذا حال علیه احوال متعددة فان دفع  زکاته من شاة اخری خارج النصاب فالنصاب بکامله بقی عنده فلابد ان یدفع شاة  ثانیة للسنة الثانیة وهکذا نعم اذا دفع من نفس النصاب نقص النصاب فلا یجب زکاته فی  السنة الثانیة لان النصاب ناقص او لم یدفع زکاته فأیضا النصاب ناقص لان واحدة من  هذه الشیاه ملک للفقیر وتسعة وثلاثین منها للمالک فیکون ناقص عن النصاب هذا بناء  علی المشهور، اما بناء علی ما ذکرناه هو  دفع الزکاة من نفس النصاب ولا یجوز دفعها من خارجه فانه بحاجة لدلیل علی الاجزاء  فان اجزاء الواجب عن الواجب بحاجة الی دلیل ولا دلیل علی ذلک الا فی الغلاة  الاربعة فانه یجوز فیها دفع القیمة بالنقدین فقط واما بمال اخر غیر النقدین فلا  یجزی ایضا اما فی سائر الاعیان الزکویة فلا یجوز لا دفع القیمة ولا عین اخری فلابد  من ان یکون من نفس النصاب، وعلی هذا فاذا حال علیه احوال فان دفع من نفس النصاب  نقص النصاب فلا تجب علیه الزکاة مرة ثانیة لان نصابه ناقص وکذلک اذا حال علیه  الحول ودفع من النصاب فان النصاب ناقص ولا اثر لمضی الحول علیه بعد ذلک</w:t>
      </w:r>
    </w:p>
    <w:p>
      <w:pPr>
        <w:pStyle w:val="BookText"/>
        <w:rPr/>
      </w:pPr>
      <w:r>
        <w:rPr>
          <w:rFonts w:ascii="IRNazanin" w:hAnsi="IRNazanin" w:eastAsia="IRNazanin"/>
          <w:color w:val="111111"/>
          <w:sz w:val="28"/>
          <w:sz w:val="28"/>
          <w:szCs w:val="28"/>
          <w:rtl w:val="true"/>
          <w:lang w:bidi="fa-IR"/>
        </w:rPr>
        <w:t>لکن ما ذکره الماتن قدس سره انما یتم فی زکاة  الاغنام والذهب والفضة فان نسبة الزکاة فی الاغنام نسبة الکلی فی المعین وکذلک  الحال فی زکاة الذهب والفضة نسبة الکلی فی المعین، فما ذکره الماتن من الصور  ینطبق علی زکاة الاغنام وزکاة الذهب والفضة هذا علی المشهور، اما فی زکاة الابل  والبقر فلا ینطبق ما ذکره قدس سره فی هذه المسألة فان زکاة الابل خمسة من الابل  شاة والشاة اجنبیة عن الاعیان الزکویة وفی ثلاثین بقرة تبیع وهو لیس من افراد  النصاب وفی اربعین مسنة وهی لیست من افراد النصاب فما ذکره انما ینطبق علی زکاة  الاغنام وزکاة الذهب والفضة باعتبار ان نسبة الزکاة الی النصاب نسبة الکلی فی  المعین ولا یتم فی زکاة الابل والبقر، ولکن الکلام فی ان الشاة الواجبة فی زکاة  الابل هل هی زکاة بالأصالة او ان الشاة بدل عن المالیة بمعنی ان الفقیر هل هو شریک  مع المالک فی مالیة الابل ولیس فی الاعیان کما هو الحال فی زکاة الغلاة فان الفقیر  شریک مع المالک فی نفس الاعیان بنحو کثر المشاع اما فی زکاة الابل فلا یکون شریک  فی الاعیان فهل هو شریک فی المالیة او لیس شریک فی المالیة وان الشارع جعل زکاة  خمسة ابل شاة وعشرة ابل شاتین وهکذا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والمشهور بین الاصحاب انه شریک فی المالیة ویمکن الاستدلال علی ذلک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تزید بزیادة النصاب فاذا کانت خمسة  ابل فزکاتها شاة واذا کان عشرة فزکاتها شاتین وهکذا وهذا دلیل علی انه شریک فی  المالیة فان مالیة الزکاة تزید بزیادة الاعیان الزکویة فهذا یدل علی ان نسبة  المالیة محفوظة فی خمسة عشر من الابل ثلاثة شیاه وفی عشرین اربعة وفی خمسة وعشرین  خمسة فهذه النسبة ملحوظة فی زیادة النصاب فانه کلما زاد النصاب زادت زکاته وهذا  یدل علی ان الفقیر شریک فی المالیة کلما زادت مالیة الابل زادت حصة الفقیر ایضا،  لکن الاستدلال علی ذلک مشکل فانه کما یحتمل ان تکون زیادة الزکاة بزیادة مالیة  النصاب من جهة الشرکة فیحتمل ان یکون زیادة الزکاة بزیادة النصاب من باب الارفاق  علی الفقراء فهذا الدلیل لا یدل علی ان الفقیر شریک فی المالیة وزادت حصته بزیادة  المالیة فی الابل، وهذا مضافا الی ان الفقیر اذا کان شریک مع المالک فی المالیة  فبطبیعة الحال شراکته بنسبة خاصة وهی لا یمکن الحفاظ بشاة فان الشاة التی یجب علی  المالک دفعها بعنوان الزکاة تختلف مالیتها من مئة الی مئتین الی غیر ذلک فکیف یمکن  ان یجعل زکاتها شاة مطلقا سواء اکان مالیتها قلیة او کثیرة فان المالک مخیر بین  دفع ما یصدق علیه عنوان الشاة وان کانت مالیته قلیلة فلو کان الفقیر شریک مع  المالک فی المالیة فیکون بنسبة معینة ولابد ان تکون محفوظة فی الشاة بان یعینها کم  وکیف مع ان الامر لیس کذلک فمن اجل ذلک لا یمکن الاستدلال به</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الروایات ان الله تعالی  اشرک الفقراء فی اموال الاغنیاء فان هذا یدل علی ان الفقیر شریک فی اموال الاغنیاء  اما شریک فی العین بنحو الاشاعة کما فی زکاة الغلاة او بنحو الکلی فی المعین او  بنحو الشرکة فی المالیة کما فی الابل والبقر، فیکون الفقیر شریک</w:t>
      </w:r>
    </w:p>
    <w:p>
      <w:pPr>
        <w:pStyle w:val="BookText"/>
        <w:rPr/>
      </w:pPr>
      <w:r>
        <w:rPr>
          <w:rFonts w:ascii="IRNazanin" w:hAnsi="IRNazanin" w:eastAsia="IRNazanin"/>
          <w:color w:val="111111"/>
          <w:sz w:val="28"/>
          <w:sz w:val="28"/>
          <w:szCs w:val="28"/>
          <w:rtl w:val="true"/>
          <w:lang w:bidi="fa-IR"/>
        </w:rPr>
        <w:t>لکن  هذه الروایات ایضا لا تدل علی ان الفقیر شریک مع المالک فی مالیة الابل فان مدلول  هذه الروایات ان الفقیر شریک فی اموال الاغنیاء یعنی له حصة فی اوالهم سواء کان فی  الابل او فی اموالهم الاخری والمفروض ان الشاة ایضا مال الاغنیاء ولیس مال شخص اخر  فهو شریک مع الاغنیاء فی اموالهم فلابد ان یعطی الغنی مقدار من ماله الی الفقیر  فاذا کان عنده خمسة من الابل فهو یدفع مقدار الی الفقیر وهو شاة واحدة او اذا کان  عنده ثلاثین من البقر فهو یدفع مقدار من امواله الی الفقیر وهو التبیع وهکذا،  فاذاً هذه الروایات ایضا لا تدل علی ان الفقیر شریک فی مالیة النصاب مع المالک  وعلی هذا فلا دلیل فی زکاة الابل وزکاة البقر ان الفقیر شریک مع المالک فی المالیة  فیمکن ان تکون زکاة خمسة ابل هی شاة وهی اجنبیة عن الابل وهکذا فلا دلیل علی  الشرکة فی المالیة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عنده أزید من النصاب کأن کان عنده خمسون شاة وحال علیه أحوال لم یؤد زکاتها وجب  علیه الزکاة بمقدار ما مضی من السنین إلی أن ینقص عن النصاب، فلو مضی عشر سنین فی  المثال المفروض وجب عشرة، ولو مضی أحد عشر سنة وجب أحد عشر شاة وبعده لا یجب علیه شیء  لنقصانه عن الأربعین </w:t>
      </w:r>
      <w:r>
        <w:rPr>
          <w:rStyle w:val="FootnoteAnchor"/>
          <w:rtl w:val="true"/>
        </w:rPr>
        <w:footnoteReference w:id="15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مردد  بین هذه الشیاه، فعلی المشهور لا اشکال فانه اذا حال علی هذه الشیاه احوال  مثلا عشرة احول فیجب علیه اخراج عشرة شیاه زکاة عنها فاذا اخرج عشر شیاه فالنصاب  باقی اما اذا حال علیه احد عشر سنة فاذا اخرج شاة اخری نقص من النصاب </w:t>
      </w:r>
      <w:r>
        <w:rPr>
          <w:rFonts w:eastAsia="IRNazanin" w:cs="IRNazanin"/>
          <w:color w:val="111111"/>
          <w:sz w:val="28"/>
          <w:szCs w:val="28"/>
          <w:rtl w:val="true"/>
          <w:lang w:bidi="fa-IR"/>
        </w:rPr>
        <w:t>.</w:t>
      </w:r>
      <w:bookmarkStart w:id="268" w:name="pg4977_45723"/>
    </w:p>
    <w:p>
      <w:pPr>
        <w:pStyle w:val="Heading2"/>
        <w:numPr>
          <w:ilvl w:val="1"/>
          <w:numId w:val="1"/>
        </w:numPr>
        <w:rPr/>
      </w:pPr>
      <w:bookmarkStart w:id="269" w:name="__RefHeading___Toc307127_774463916"/>
      <w:bookmarkStart w:id="270" w:name="_Toc90"/>
      <w:bookmarkEnd w:id="268"/>
      <w:bookmarkEnd w:id="269"/>
      <w:r>
        <w:rPr>
          <w:rtl w:val="true"/>
        </w:rPr>
        <w:t xml:space="preserve">کتاب الزکاة </w:t>
      </w:r>
      <w:r>
        <w:rPr>
          <w:rtl w:val="true"/>
        </w:rPr>
        <w:t xml:space="preserve">- </w:t>
      </w:r>
      <w:r>
        <w:rPr>
          <w:rtl w:val="true"/>
        </w:rPr>
        <w:t>فصل فی زکاة الانعام الثالث – الشروط – الحول  بحث الفقه</w:t>
      </w:r>
      <w:bookmarkEnd w:id="27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الی  هنا قد تبین ان زکاة الابل الظاهر من الروایات الشاة بنفسها زکاة لا انها بدل عن  الزکاة وکذلک فی زکاة البقر فان التبیع بنفسه زکاة لا انه بدل عن الزکاة وهذا  مقتضی الروایات، اما الروایات التی تدل علی ان الفقراء شرکاء مع المالک فی مالیة  الابل او البقر مضافا الی ان ذلک لا ینسجم فانه اذا کان للفقیر حصة من مالیة الابل  تکون هذه الحصة معیة ومحددة فی الواقع ولابد من ان تکون الشاة مساویة لهذه الحصة  اذ لابد من تحدید الشاة ایضا کما وکیفا مع انه لم یعین الشاة کذلک ولم یحددها فان  الشاة بنحو الاطلاق تکفی للزکاة فاذا کان عند خمسة ابل یکفی ان یدفع ما یصدق علیه  عنوان الشاة سواء کانت مالیته قلیلة او کثیرة وهذا یدل علی ان الشاة بعنوانها  مصداق للزکاة لا انها بدل عن الزکاة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المالک ازید من النصاب کما اذا کان عنده خمسة واربعین شاة او خمسین شاة او  ستین وهکذا فاذا کان عنده خمس واربعین شاة فتارة یخرج الزکاة فی کل سنة فان  اخرج الزکاة فی السنة الاول من شاة خارج النصاب فالنصاب کامل بقی عنده فاذا حال  الحول الثانی تجب زکاته فاذا اخرج من غیر النصاب فأیضا بقی النصاب علی حاله ولم  ینقص وهکذا، اما اذا حال علیه خمسة اعوام او ستة فیجب علیه دفع ستة شیاه او اذا  اعطی الشاة من السنة الاول ولا ینقص النصاب والی الثانی والثالثة والرابعة وهکذا  نعم اذا کان عنده خمس واربعین شاة واخرجها فی السنة السادسة فاخرج ستة نقصت وصار  عنده تسعة وثلاثین شاة فنقص من النصاب اما اذا کان عنده خمسین شاة وحال علیه عشرة  احوال او احدی عشر احوال فاذا اعطی احد عشر شاة نقص من النصاب وبقی عنده تسعة  وثلاثین شاة هذا علی المشهور تام ولا شبهة فی ذلک، فان النصاب غیر معین وکذلک  الزکاة ایضا لیس معین أی لا واقع موضوعی للنصاب فلیس اربعین شاة موجود فی الخارج  لکنه مشتبه ومردد بین هذا وذاک بل لا واقعی موضوعی له فی الخارج فان النصاب مع هذه  الشاة نصاب ومع تلک نصاب وهکذا، فلیس للنصاب واقع موضوعی فالنصاب موجود فی هذه  الشیاه لکن لیس له واقع موضوعی فی الخارج فهذا نظیر العلم الاجمالی فان المعلوم فی  الاجمال لا واقع موضوعی له فاذا علم بنجاسة احد الأناءین فالمعلوم بالإجمال لیس  نجاسة هذا الاناء فأنها لیست معلومة بالإجمال وکذا نجاسة ذلک الاناء لیست معلومة  فی الاجمال والا انحل العلم الاجمالی، فالمعلوم فی الاجمال لیس له مصداق فی  الخارج ولا یخرج عن افق الذهن الی الخارج وما نحن فیه کذلک</w:t>
      </w:r>
    </w:p>
    <w:p>
      <w:pPr>
        <w:pStyle w:val="BookText"/>
        <w:rPr/>
      </w:pPr>
      <w:r>
        <w:rPr>
          <w:rFonts w:ascii="IRNazanin" w:hAnsi="IRNazanin" w:eastAsia="IRNazanin"/>
          <w:color w:val="111111"/>
          <w:sz w:val="28"/>
          <w:sz w:val="28"/>
          <w:szCs w:val="28"/>
          <w:rtl w:val="true"/>
          <w:lang w:bidi="fa-IR"/>
        </w:rPr>
        <w:t>فعلی  المشهور جواز دفع قیمة الزکاة من النقدین او من مال اخر او من جنس الاعیان الزکویة  فلا اشکال فیه واما بناء علی ما ذکرناه من انه لابد من دفع الزکاة من نفس النصاب  اذا کان عنده اربعین شاة فلابد من دفع الزکاة من اربعین شاة فلا یجوز له دفع الزکاة  من شاة اخری خارج النصاب فان اجزاء غیر الواجب عن الواجب بحاجة الی دلیل ولا دلیل  الا فی الغلاة الاربعة فالدلیل قد قام علی جواز دفع القیمة من النقدین او بدل  الفضة ذهب او بدل الذهب فضة اما فی غیرهما فلا دلیل علی الاجزاء فاذاً ما هو طریق  الخلاص من هذه المشکلة فعلی هذا اخراج الزکاة من نفس النصاب متعذر باعتبار ان نفس  النصاب غیر معین حتی یمکن اخراج الزکاة منه فمن اجل ذلک یتعذر اخراج الزکاة من نفس  النصاب فاذا تعذر ذلک ینتقل الامر الی بدله فان المکلف اذا تعذر عن اخراج الزکاة  من نفس العین طبعا ینتقل الی بدله من المثل او القیمة فان کانت الزکاة مثلیة فهو  ضامن للمثل وان کانت قیمة فهو ضامن للقیمة فیجوز دفع قیمة الزکاة من النقدین او من  غیر النقدین باعتبار انه تعذر علیه دفع الزکاة من النصاب فبطبیعة الحال ینتقل الی  البدل فعندئذ وضیفته دفع البدل ودفع القیمة وبذلک یحل المشکل، فعلی المشهور لا  اشکال فی البین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بناء علی ما ذکرناه من ان دفع الزکاة من نفس  النصاب متعذر فتنتقل الزکاة الی بدلها من المثل او القیمة فعلی المالک ان یدفع  قیمة الزکاة من النقدین او من جنس اخر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ستة وعشرین ابل وحال علیه حولان فیجب علیه بنت المخاض فی الحول الاول وخمسة  شیاه فی الحول الثانی، فقد یقال کما قیل انه لابد من ملاحظة مالیة النصاب  ایضا فاذا کان فی النصاب ابل قیمته تساوی قیمة بنت مخاض وخمسة شیاه معا فحینئذ اذا  مضی ثلاث سنوات فی السنة الاولی بنت مخاض وفی السنة الثانیة خمسة شیاه وفی السنة  الثالثة ایضا خمسة شیاه، اما فی السنة الثانیة خمسة شیاه ان ابل واحد من ستة  قیمتها تساوی قیمة بنت مخاض وخمسة شیاه وبنت مخاض اخرجها فی السنة الاولی وخمس  شیاه اخرجها فی السنة الثانیة فأعطی تمام قیمة هذه الابل فی السنة الثالثة ایضا خمسة  شیاه لکن هذا لا اصل له فان مقتضی الروایات التی تدل ان فی خمسة ابل شاة وفی عشر  شاتان وفی خمسة عشر ثلاث شیاه وفی عشرین اربعة شیاه وفی خمسة وعشرین خمسة شیاه وفی  ستة وعشرین بنت مخاض، هذه الروایات تدل علی ان المالیة فی النصاب غیر ملحوظة فاذا  بلغ النصاب ستة وعشرین فزکاته بنت مخاض سواء اکان هناک ابل تساوی قیمتها قیمة بنت  مخاض وخمسة شیاه او اکثر فسواء کانت او لم تکن لا فرق فان الروایات تدل علی ان  زکاة ستة وعشرین ابل بنت مخاض سواء اکان هناک ابل قیمته اثنتان من بنت مخاض او  قیمتها من قیمت بنت مخاض وخمسة شیاه او لم تکن فمقتضی الروایات ان خمسة وعشرین من  الابل زکاتها خمسة شیاه وستة وعشرین من الابل زکاتها بنت مخاض وان کان هناک ابل  تساوی قیمة بنت مخاض وخمسة شیاه او تساوی قیمتها اثنتان من ابنت مخاض وان کانت ابل  ایضا فهذا مقتضی الروایات </w:t>
      </w:r>
      <w:r>
        <w:rPr>
          <w:rFonts w:eastAsia="IRNazanin" w:cs="IRNazanin"/>
          <w:color w:val="111111"/>
          <w:sz w:val="28"/>
          <w:szCs w:val="28"/>
          <w:rtl w:val="true"/>
          <w:lang w:bidi="fa-IR"/>
        </w:rPr>
        <w:t>.</w:t>
      </w:r>
      <w:bookmarkStart w:id="271" w:name="pg4977_45726"/>
    </w:p>
    <w:p>
      <w:pPr>
        <w:pStyle w:val="Heading2"/>
        <w:numPr>
          <w:ilvl w:val="1"/>
          <w:numId w:val="1"/>
        </w:numPr>
        <w:rPr/>
      </w:pPr>
      <w:bookmarkStart w:id="272" w:name="__RefHeading___Toc307129_774463916"/>
      <w:bookmarkStart w:id="273" w:name="_Toc91"/>
      <w:bookmarkEnd w:id="271"/>
      <w:bookmarkEnd w:id="272"/>
      <w:r>
        <w:rPr>
          <w:rtl w:val="true"/>
        </w:rPr>
        <w:t xml:space="preserve">کتاب الزکاة </w:t>
      </w:r>
      <w:r>
        <w:rPr>
          <w:rtl w:val="true"/>
        </w:rPr>
        <w:t xml:space="preserve">- </w:t>
      </w:r>
      <w:r>
        <w:rPr>
          <w:rtl w:val="true"/>
        </w:rPr>
        <w:t>فصل فی زکاة الانعام الثالث – الشروط – الحول  بحث الفقه</w:t>
      </w:r>
      <w:bookmarkEnd w:id="27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تحصل  مما ذکرنا ان الروایات التی تدل علی زکاة الانعام الثلاثة مثلا فی اربعین شاة شاةٌ  وفی مئة وواحد وعشرین شاتان وهکذا وفی خمسة ابل شاة وفی عشرة شاتین وهکذا وفی  ثلاثین بقرة ابن تبیع،هذه الروایات غیر ناظرة الی اختلاف النصاب فی المالیة فان  الملحوظ فی هذه الروایات النصاب فاذا بلغ النصاب اربعین ففیها شاة واحدة وکذلک ما  یصدق عنوان البقر اذا بلغ ثلاثین ففیها تبیع وکذلک ما یصدق علیها عنوان الابل اذا  بلغ خمسة ابل ففیها شاة وهکذا المالیة غیر ملحوظة ولا شبهة فی اختلاف قیمة الابل  بعضها عن البعض الاخر کما ان مالیة الشاة تختلف باختلاف افرادها فالمالیة غیر  ملحوظة اصلا، فان المناط انما هو فی  النصاب فقط</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لمالک النصاب فی الأنعام ملک جدید إما بالنتاج وإما  بالشراء أو الإرث أو نحوهما فإن کان بعد تمام الحول السابق قبل الدخول فی اللاحق  فلا إشکال فی ابتداء الحول للمجموع إن کمل بها النصاب اللاحق، وأما إن کان فی  أثناء الحول فإما أن یکون ما حصل بالملک الجدید بمقدار العفو ولم یکن نصابا مستقلا  ولا مکملا لنصاب آخر، وإما أن یکون نصابا مستقلا، وإما أن یکون مکملا للنصاب، أما  فی القسم الأول فلا شیء علیه کما لو کان له هذا المقدار ابتداء وذلک کما لو کان  عنده من الإبل خمسة فحصل له فی أثناء الحول أربعة اخری، أو کان عنده أربعون شاة ثم  حصل له أربعون فی أثناء الحول، وأما فی القسم الثانی فلا یضم الجدید إلی السابق،  بل یعتبر لکل منهما حول بانفراده  </w:t>
      </w:r>
      <w:r>
        <w:rPr>
          <w:rStyle w:val="FootnoteAnchor"/>
          <w:rtl w:val="true"/>
        </w:rPr>
        <w:footnoteReference w:id="159"/>
      </w:r>
      <w:r>
        <w:rPr>
          <w:rFonts w:ascii="IRNazanin" w:hAnsi="IRNazanin" w:eastAsia="IRNazanin"/>
          <w:color w:val="111111"/>
          <w:sz w:val="28"/>
          <w:sz w:val="28"/>
          <w:szCs w:val="28"/>
          <w:rtl w:val="true"/>
          <w:lang w:bidi="fa-IR"/>
        </w:rPr>
        <w:t xml:space="preserve">،  فهنا صورتان الاولی ان یکون الملک الجدید بعد الحول وهذا یتصور علی صور ایضا  الاولی ان یکون الملک الجدید بمقدار العفو لا یکون فی نفسه نصاب مستقل ولا مکمل  للنصاب بل هو بمقدار العفو ثانیا ان یکون نصاب مستقل ثالثا ان یکون مکمل للنصاب  وکذلک الصورة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فیما اذا کان الملک الجدید فی اثناء الحول وهذه الصورة  ایضا تتصور علی صور اولا ان یکون الملک الجدید بمقدار العفو فلا یکون نصاب مستقل  ولا مکمل للنصاب ثانیا ان یکون الملک الجدید نصاب مستقل ثالثا ان یکون مکملا  للنصاب</w:t>
      </w:r>
    </w:p>
    <w:p>
      <w:pPr>
        <w:pStyle w:val="BookText"/>
        <w:rPr/>
      </w:pPr>
      <w:r>
        <w:rPr>
          <w:rFonts w:ascii="IRNazanin" w:hAnsi="IRNazanin" w:eastAsia="IRNazanin"/>
          <w:color w:val="111111"/>
          <w:sz w:val="28"/>
          <w:sz w:val="28"/>
          <w:szCs w:val="28"/>
          <w:rtl w:val="true"/>
          <w:lang w:bidi="fa-IR"/>
        </w:rPr>
        <w:t xml:space="preserve">اما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ما اذا کان اللک الجدید  بمقدار العفو کما اذا فرضنا انه مالک لخمسة ابل وبعد الحول ودخول الشهر الثانی عشر  ملک ثلاثة ابل اخری فهذه الثلاثة لا تکون مکملة للنصاب الاخر ولا تکون بنفسها نصاب  فهذه الثلاثة بمقدار العفو ولا زکاة فیها لانها لا تکون بنفسها نصاب ولا تکون  مکملة لنصاب اخر فلا زکاة فی الملک الجدید ولا اثر له</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اذا کان الملک الجدید نصاب  مستقل کما اذا کان مالک لخمسة من الابل وحال علیها الحول ودخل الشهر الثانی عشر  وتم حولها وبعد ذلک ملک خمسة ابل اخری وهی نصبا مستقل ففی مثل ذلک لابد من بدء  الحول بعد الشهر الثانی عشر فانه متوسط بین الحولین الماضی والحول الاتی والاتی یبدئ  بعد الشهر الثانی عشر أی من اول الشهر الثالث عشر فیبدئ الی ان یتم الحول الثانی  فعلیه زکاة وهی شاة فعیه دفع شاة وهذا ایضا واضح</w:t>
      </w:r>
    </w:p>
    <w:p>
      <w:pPr>
        <w:pStyle w:val="BookText"/>
        <w:rPr/>
      </w:pPr>
      <w:r>
        <w:rPr>
          <w:rFonts w:ascii="IRNazanin" w:hAnsi="IRNazanin" w:eastAsia="IRNazanin"/>
          <w:color w:val="111111"/>
          <w:sz w:val="28"/>
          <w:sz w:val="28"/>
          <w:szCs w:val="28"/>
          <w:rtl w:val="true"/>
          <w:lang w:bidi="fa-IR"/>
        </w:rPr>
        <w:t xml:space="preserve">واما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اذا کان الملک الجدید مکمل  للنصاب کما اذا فرضنا انه مالک لسبعة من الابل وبعد الحول ملک ثلاثة من الابل فهذه  الثلاثة مکملة للنصاب الثانی فصار المجموع عشرة من الابل فاذاً هذه الثلاثة التی  هی ملک جدید مکملة للنصاب الثانی فمبدئ هذا النصاب بعد مضی الشهر الثانی عشر نصاب  المجموع من الابل من اول الشهر الثالث عشر وهذا واضح ولا شبهة فیه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الصورة الثانیة وهی فیما اذا کان الملک الجدید بمقدار العفو کما اذا ملک خمسة  ابل فی اول شهر محرم وفی اول شهر رجب ملک ثلاثة ابل اخری فهذه الثلاثة لیست نصا قل  ولا مکملة للنصاب ولهذا لا اثر لها او مثلا ملک فی اول شهر محرم اربعین شاة ثم فی  اول شهر رجب ایضا ملک اربعین شاة فهو لیس نصاب مستقل ولا مکمل للنصاب ولکن نسب الی  الشهید رحمه الله انه نصاب مستقل باعتبار ان ما ورد فی صحیحة الفضلاء فی کل اربعین  شاة شاةُ والمفروض انه ملک اربعین شاة من اول شهر المحرم وفی اول رجب ملک اربعین  شاة اخری، وصحیحة الفضلاء تشمل ذلک وفی کل اربعین شاة غایة الامر سنة النصاب  الاول یتم فی شهر محرم الاتی واما سنة نصاب الثانی تتم فی شهر رجب الاتی، هکذا  نسب الی الشهید رحمه الله الا ان هذا القول غیر تام ولا اصل له وذلک لإمرین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جعل للأغنام خمسة نصب  الاول اربعین شاة والثانی مئة وواحد وعشرین شاة ومن هنا یظهر ان بین النصابین فلا  اثر له فاذا ملک ثمانین شاة فلا اثر له واذا ملک مئة وعشرین شاة فلا یجب علیه الا  شاة واحدة فاذاً الشارع جعل النصاب الاول اربعین شاة والثانی مئة وواحد وعشرین  والثالث مئتین وواحد والرابع ثلاثة مئة وواحدة والخامس اربع مئة فی کل مئة شاة  فاذاً جعل هذه النصاب معناه ان ما بین النصابین لا زکاة فیه فالزکاة انما هی فیما  اذا ملک هذا النصاب فلیس فی کل اربعین شاة شاةٌ فاذا فرضنا ان المالک ملک مئة  وعشرین شاة فلیس علیه ثلاث شیاه فی کل اربعین شاة شاةٌ، والمراد من الکل بحسب  المالک اذ کل مالک اذا ملک اربعین شاة فعلیه زکاتها وهی شاة لا ان فی کل اربعین  شاة شاةُ وایضا فی نفس هذه الروایة نفی الزکاة عن ما بین النصابین عن زرارة ومحمد بن مسلم وأبی بصیر وبرید والفضیل، عن أبی  جعفر وأبی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أربعین شاة شاة، ولیس فیما دون الاربعین شیء ثم لیس فیها شیء، حتی تبلغ عشرین  ومائة، فاذا بلغت عشرین ومائة ففیها مثل ذلک شاة واحدة، فاذا زادت علی مائة  وعشرین ففیها شاتان</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ناصه فی نفی الزکاة فی ما بین النصابین فلا یمکن القول ان فی کل  اربعین شاة شاةٌ والعموم بلحاظ المالک لا بلحاظ الملک، والنتیجة ان ما نسب الی الشهید قدس سره غیر تام واما اذا کان الملک  الجدید نصاب مستقل کما اذا فرضنا انه کان مالک اربعین شاة من اول شهر محرم الی اول  شهر رجب ثم ملک اثنتان وثمانین شاة اخری او ملک مئة وواحد وعشرین شاة نصابا مستقلا  ففی مثل ذلک هل یندک النصاب الاول فی الثانی او ان کل منهما نصاب مستقل ؟</w:t>
      </w:r>
      <w:bookmarkStart w:id="274" w:name="pg4977_45729"/>
    </w:p>
    <w:p>
      <w:pPr>
        <w:pStyle w:val="Heading2"/>
        <w:numPr>
          <w:ilvl w:val="1"/>
          <w:numId w:val="1"/>
        </w:numPr>
        <w:rPr/>
      </w:pPr>
      <w:bookmarkStart w:id="275" w:name="__RefHeading___Toc307131_774463916"/>
      <w:bookmarkStart w:id="276" w:name="_Toc92"/>
      <w:bookmarkEnd w:id="274"/>
      <w:bookmarkEnd w:id="275"/>
      <w:r>
        <w:rPr>
          <w:rtl w:val="true"/>
        </w:rPr>
        <w:t xml:space="preserve">کتاب الزکاة </w:t>
      </w:r>
      <w:r>
        <w:rPr>
          <w:rtl w:val="true"/>
        </w:rPr>
        <w:t xml:space="preserve">- </w:t>
      </w:r>
      <w:r>
        <w:rPr>
          <w:rtl w:val="true"/>
        </w:rPr>
        <w:t>فصل فی زکاة الانعام الثالث – الشروط – الحول  بحث الفقه</w:t>
      </w:r>
      <w:bookmarkEnd w:id="27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ذکر  الماتن قدس سره فی هذه المسألة فرضین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ما اذا کان الملک الجدین بعد الحول  کما اذا کان عنده خمسة من الابل او اکثر وحال علیه الحول وبعد الحول صار مالک لابل  اخری، اما اذا کان بعد الحول فهو یتصور علی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الملک الجدید بمقدار العفو کما اذا ملک خمسة ابل وبعد  الحول ملک ثلاثة ابل اخری فأنها لیست نصاب مستقل ولا مکملة للنصاب فالملک الجدید  بمقدار العفو ولا اثر له</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نصابا مستقلا کما اذا ملک  خمسة ابل وبعد الحول ملک خمسة ابل اخری فالملک الجدید نصاب مستقل فعندئذ مبدأ حوله  بعد تمامیة الحول الاول أی بعد الشهر الثانی عشر اول الشهر الثالث عشر، لکن  الکلام هل هو من مجموع الخمسة الاولی والثانیة او الحول للخمسة الثانیة فقط ؟  الظاهر انه للمجموع فان العشرة حساب ثانی وهو فعلا مالک للعشرة من الابل وهی  النصاب الثانی من الابل فعلیه شاتان بعد حلول الحول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الملک الجدید مکمل للنصاب  ولیس نصاب فی نفسه کما اذا کان مالک لسبعة من الابل ثم بعد الحول ملک ثلاثة ابل  اخری فالمجموع صار عشرة ابل فالثلاثة مکملة للنصاب الثانی ومبدأ حوله بعد مضی  الشهر الثانی عشر واول الشهر الثالث عشر، او اذا ملک اربعین شاة وبعد الحول ملک اثنتان  وثمانین شاة اخری فهی مکملة للحول الثانی فان النصاب الثانی مئة واحدی وعشرین شاة  فالمجموع عنده صار مئة واحدی وعشرین شاة فهو النصاب الثانی فمبدأ حوله بعد الشهر  الثانی عشر، هذا کله فی ما اذا کان الملک الجدید بعد الحول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الملک الجدید فی اثناء الحول کما اذا ملک خمسة من الابل ففیه ایضا صور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الملک الجدید فی اثناء الحول بمقدار العفو  کما اذا ملک من اول شهر المحرم خمسة ابل وفی اول شهر رجب ملک ثلاثة ابل اخری فان  الثلاثة لیست مکملة للحول ولیس لها حول مستقل ولهذا لا اثر لها ولا زکاة فیها  ووجودها کالعدم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کانت مکملة للنصاب کما اذا  فرضنا انه ملک فی اول شهر المحرم اثنتین وعشرین من الابل ثم بعد ستة اشهر أی فی  اول شهر رجب ملک اربع ابل اخری فصار المجموع ستة وعشرین من الابل فصارت مکملة  للنصاب ففی مثل ذلک هل مبدأ الحول الثانی من شهر رجب او من شهر المحرم الاتی او من  شهر محرم الاول ؟ والمحتملات فی هذه المسألة کثیرة وهی جمیعها تدور حول نقطة معینة  وهی ان العین الواحدة لا تزکی مرتین فی سنة واحدة، فهذه الاحتمالات تدور حول هذه  النقطة فمن جهة هذه النقطة تقع المعارضة بین دلیل وجوب زکاة ستة وعشرین من الابل  وبین دلیل وجوب زکاة عشرین من الابل فان مقتضی الدلیل الذی یدل علی من ملک عشرین  من الابل اذا تم الحول فعلیه اربع شیاه والمفروض ان سنة عشرین ابل تتم فی شهر  المحرم الاتی أی بدخول شهر ذی الحجة یتم الحول لان مبدأ حوله اول شهر المحرم  وینتهی بدخول شهر ذی الحجة فاذا دخل فعلیه اربعة شیاه، واما مقتضی الدلیل الذی  یدل علی ان من ملک ستة وعشرین من الابل فعلیه بنت مخاض بعد حلول الحول بمعنی انه  اذا مضی علیه سنة أی دخل شهر جماد الثانی فقد تم حول نصاب ستة وعشرین ابل فیقع  التعارض بین الدلیلین فان لازم ذلک ان العین الواحدة تزکی مرتین فی سنة واحدة وهو  لا یمکن فمن اجل ذلک تقع المعارضة بین الدلیلین وحیث انه لا ترجیح فی البین  فیسقطان معا من جهة المعارضة فلا دلیل علی وجوب الزکاة فی مقام الاثبات ولکن بما  اننا نعلم ان الزکاة مجعولة لاحد النصابین اما للنصاب الاول وهو عشرین ابل واما  للنصاب الثانی وهو ستة وعشرین ابل فلابد من العمل بأحدهما فهنا محتملات </w:t>
      </w:r>
      <w:r>
        <w:rPr>
          <w:rFonts w:eastAsia="IRNazanin" w:cs="IRNazanin"/>
          <w:color w:val="111111"/>
          <w:sz w:val="28"/>
          <w:szCs w:val="28"/>
          <w:rtl w:val="true"/>
          <w:lang w:bidi="fa-IR"/>
        </w:rPr>
        <w:t>:</w:t>
      </w:r>
      <w:bookmarkStart w:id="277" w:name="pg4977_45731"/>
    </w:p>
    <w:p>
      <w:pPr>
        <w:pStyle w:val="BookText"/>
        <w:rPr/>
      </w:pPr>
      <w:bookmarkEnd w:id="277"/>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الزکاة مجعولة علی النسبة فاذا جاء شهر  المحرم الثانی أی دخل شهر ذی الحجة یجب علیه اربعة شیاه فان سنة النصاب الاول قد  اکتملت واما اذا جاء شهر رجب الاتی أی دخل شهر جماد الثانی فقد تم حول النصاب  الثانی وهی الستة وعشرین ابل فیجب علیه ستة اجزاء من ستة وعشرین جزء من بنت المخاض  باعتبار انه حال علی ستة ابل حول والا لا یمکن زکاة الستة وعشرین ابل لأنه یلزم  زکاتها مرتین فی ستة واحدة، واما اذا دخل شهر رجب أی شهر جماد الثانی وجب علیه  ستة اجزاء من ستة وعشرین جزء من بنت مخاض واما اذا جاء شهر المحرم الثالث أی شهر  ذی الحجة وجب علیه عشرین جزء من بنت المخاض هکذا ذُکر فی المقام</w:t>
      </w:r>
    </w:p>
    <w:p>
      <w:pPr>
        <w:pStyle w:val="BookText"/>
        <w:rPr/>
      </w:pPr>
      <w:r>
        <w:rPr>
          <w:rFonts w:ascii="IRNazanin" w:hAnsi="IRNazanin" w:eastAsia="IRNazanin"/>
          <w:color w:val="111111"/>
          <w:sz w:val="28"/>
          <w:sz w:val="28"/>
          <w:szCs w:val="28"/>
          <w:rtl w:val="true"/>
          <w:lang w:bidi="fa-IR"/>
        </w:rPr>
        <w:t xml:space="preserve">ولکن  یرد علیه اولا ان لازم ذلک ان تکون الزکاة متعلقة بالأعیان بنحو الشرکة فی العین  وبنحو الاشاعة وهذا لا یمکن الالتزام به فان الزکاة فی الانعام اما بنحو الکلی فی  المعین واما بنحو الشرکة ی العین او لا هذا ولا ذاک کما قلنا فی زکاة الابل وزکاة  البقر لا الکلی فی المعین ولا الاشتراک فی المالیة فان الشاة بنفسها زکاة لا انها  بدل عن الزکاة والتبیع بنفسه زکاة لا انه بدل عن الزکاة فهذا الاحتمال مبنی علی  ذلک وهو لا یمکن الالتزام به </w:t>
      </w:r>
      <w:r>
        <w:rPr>
          <w:rFonts w:eastAsia="IRNazanin" w:cs="IRNazanin"/>
          <w:color w:val="111111"/>
          <w:sz w:val="28"/>
          <w:szCs w:val="28"/>
          <w:rtl w:val="true"/>
          <w:lang w:bidi="fa-IR"/>
        </w:rPr>
        <w:t>.</w:t>
      </w:r>
    </w:p>
    <w:p>
      <w:pPr>
        <w:pStyle w:val="Heading2"/>
        <w:numPr>
          <w:ilvl w:val="1"/>
          <w:numId w:val="1"/>
        </w:numPr>
        <w:rPr/>
      </w:pPr>
      <w:bookmarkStart w:id="278" w:name="__RefHeading___Toc307133_774463916"/>
      <w:bookmarkStart w:id="279" w:name="_Toc93"/>
      <w:bookmarkEnd w:id="278"/>
      <w:r>
        <w:rPr>
          <w:rtl w:val="true"/>
        </w:rPr>
        <w:t xml:space="preserve">کتاب الزکاة </w:t>
      </w:r>
      <w:r>
        <w:rPr>
          <w:rtl w:val="true"/>
        </w:rPr>
        <w:t xml:space="preserve">- </w:t>
      </w:r>
      <w:r>
        <w:rPr>
          <w:rtl w:val="true"/>
        </w:rPr>
        <w:t>فصل فی زکاة الانعام الثالث – الشروط – الحول  بحث الفقه</w:t>
      </w:r>
      <w:bookmarkEnd w:id="2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کان  کلامنا فیما اذا ملک جدید بعد ستة اشهر کما اذا ملک عشرین من الابل او اثنین  وعشرین من الابل فی اول شهر محرم وبعد ستة اشهر ملک ستة ابل او اربعة بل صار  المجموع ستة وعشرین وهو النصاب السادس للابل فمحل الکلام فی ان المناط بالحول هل  هو الحول الاول او الثانی او احدهما فیه احتمالات وهذه الاحتمالات جمیعا تدور حول  نقطة واحدة وهی ان العین الواحدة لا تزکی مرتین فی سنة واحدة اما فی سنتین فلا  مانع، وهذه الاحتمالات مبنیة علی هذه 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الزکاة مجعولة علی النسبة، ثانیا انها مجعولة علی احد النصابین، ثالثا انها مجعولة علی النصاب الاخیر وهو  الثانی، رابعا انها مجعولة علی النصاب الاول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 وجهه ان الزکاة مجعولة  علی النسبة فاذا حال علی النصاب الاول حول کامل ودخل شهر ذی الحجة تم الحول الاول  فان الدخول فی الشهر الثانی عشر اذا مضی الی ان وصل الی شهر رجب فیتم الحول النصاب  الثانی وهذا مبنی علی ان شهر ذی الحجة لا یحسب لا من الحول الاول ولا من الحول  الثانی وعلی هذا فیتم الحول الثانی بدخول شهر رجب واما اذا فرضنا ان شهر ذی الحجة  یحسب من الحول الثانی فیتم الحول الثانی بدخول شهر جماد الثانی، وکیف ما کان اذا  دخل شهر رجب یتم حول النصاب الثانی فیجب علیه اخراج ستة اجزاء من ستة وعشرین جزء  من بنت المخاض فأنها تقسم ستة وعشرین جزء باعتبار ان زکاة الستة ابل لم یخرج وحال  علیها الحول اما زکاة العشرین من الابل قد دفع زکاتها فی شهر ذی الحجة ومن شهر ذی  الحجة الی رجب ستة اشهر ولهذا لم یحل علیها الحول فعلیه ان یخرج ستة اجزاء من ستة  وعشرین من بنت المخاض واذا دخل شهر محرم الثالث او شهر ذی الحجة فقد تم هذا الحول مرة  ثانیة أی حول عشرین من الابل فیجب اخراج عشرین جزء من اجزاء بنت المخاض وهذا هو  تقریب هذا الاحتمال، ان الزکاة فی المقام مجعولة علی النسبة لکن یرد علیه اولا ان  هذا مبنی علی ان الزکاة فی الانعام الثلاثة متعلقة بالأعیان الزکویة بنحو الاشاعة  والامر لیس کذلک فان الزکاة فی الاغنام نسبتها الی النصاب نسبة الکلی فی المعین  واما فی زکاة الابل فعلی المشهور ان الفقیر شریک مع المالک فی المالیة فقط لا فی  العین اما بناء ع ما استظهرنا من ان الفقیر لیس شریک مع المالک لا فی العین ولا فی  المالیة فحصة الفقیر انما هی الشاة ففی کل خمسة ابل جعل الشارع زکاتها شاة واحدة  هی بنفسها زکاة لیس هی بدل الزکاة وهو ظاهر الروایات وهکذا التبیع بنفسه زکاة لا  انه بدل عن الزکاة فهذا، فتبین ان هذا الاحتمال علی ان الزکاة فی الانعم الثلاثة  متعلقة بالأعیان الزکویة بنحو الاشاعة والامر لیس کذلک، وثانیا ان الروایات  الکثیرة تنص علی نفی الزکاة بین النصابین فأنها مرة بلسان انه لا زکاة بعد  الاربعین الی ان تبلغ المئة وواحد وعشرین ومرة اخری بلسان انه لا شیء علی النیف  ولا علی الکسور فان هذه الروایات کثیرة تارة وردة بلسان نفی الزکاة بین النصابین  واخری بلسان نفی الزکاة عن الکسور وعن النیف فاذاً هذه الروایات تدل علی انه بین  النصابین لا زکاة وهذه الروایات تنفی هذا الاحتمال </w:t>
      </w:r>
      <w:r>
        <w:rPr>
          <w:rFonts w:eastAsia="IRNazanin" w:cs="IRNazanin"/>
          <w:color w:val="111111"/>
          <w:sz w:val="28"/>
          <w:szCs w:val="28"/>
          <w:rtl w:val="true"/>
          <w:lang w:bidi="fa-IR"/>
        </w:rPr>
        <w:t>.</w:t>
      </w:r>
      <w:bookmarkStart w:id="280" w:name="pg4977_45733"/>
    </w:p>
    <w:p>
      <w:pPr>
        <w:pStyle w:val="BookText"/>
        <w:rPr/>
      </w:pPr>
      <w:bookmarkEnd w:id="280"/>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مجعولة علی احد النصابین  اما علی النصاب الاول او علی النصاب الثانی وهذا الاحتمال لا یرجع الی معنی محصل  فانه ان ارید من احد الاحتمالیین احدهما المفهومی لا واقع له الا الذهن ومن الواضح  ان الزکاة انما تعلقت بالأعیان الخارجیة لا بالمفاهیم الذهنیة، وان ارید بأحدهما  المصداقی هو الفرد المردد وهو غیر معقول وجوده فی الخارج حتی تتعلق به الزکاة  فاذاً هذا الاحتمال لا یرجع الی معنی محصل مضافا الی ذلک لا معنی لجعل الزکاة علی  احد النصابین بنحو الاجمال </w:t>
      </w:r>
      <w:r>
        <w:rPr>
          <w:rFonts w:eastAsia="IRNazanin" w:cs="IRNazanin"/>
          <w:color w:val="111111"/>
          <w:sz w:val="28"/>
          <w:szCs w:val="28"/>
          <w:rtl w:val="true"/>
          <w:lang w:bidi="fa-IR"/>
        </w:rPr>
        <w:t>.</w:t>
      </w:r>
    </w:p>
    <w:p>
      <w:pPr>
        <w:pStyle w:val="Heading2"/>
        <w:numPr>
          <w:ilvl w:val="1"/>
          <w:numId w:val="1"/>
        </w:numPr>
        <w:rPr/>
      </w:pPr>
      <w:bookmarkStart w:id="281" w:name="__RefHeading___Toc307135_774463916"/>
      <w:bookmarkStart w:id="282" w:name="_Toc94"/>
      <w:bookmarkEnd w:id="281"/>
      <w:r>
        <w:rPr>
          <w:rtl w:val="true"/>
        </w:rPr>
        <w:t xml:space="preserve">کتاب الزکاة </w:t>
      </w:r>
      <w:r>
        <w:rPr>
          <w:rtl w:val="true"/>
        </w:rPr>
        <w:t xml:space="preserve">- </w:t>
      </w:r>
      <w:r>
        <w:rPr>
          <w:rtl w:val="true"/>
        </w:rPr>
        <w:t>فصل فی زکاة الانعام الثالث – الشروط – الحول  بحث الفقه</w:t>
      </w:r>
      <w:bookmarkEnd w:id="28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کان  کلامنا فی ما اذا ملک اربعین شاة ثم ملک اثنین وثمانین شاة فان الملک الجدید مکمل  للنصاب الثانی فالمجموع مئة واثنین وعشرین شاة فهل یجب علیه الزکاة علی طبق النصاب  الاول او الثانی فقد ذکر السید الاستاذ قدس سره علی ما فی تقریر بحثه ان بین دلیل  النصاب الاول والنصاب الثانی تعارض فان مقتضی دلیل النصاب الاول ان الزکاة انما هی  علی طبق هذا النصاب فاذا تم حوله فتجب زکاته ومقتضی دلیل النصاب الثانی ان وجوب  الزکاة علی طبقه فاذا تم حوله تجب زکاته فیکون بینها تعارض، واما المحقق النائینی  قدس سره فقد ذکر ان بینهما تزاحم ولیس بتعارض</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السید الاستاذ ان قاعدة باب التزاحم لا  تنطبق علی المقام فان معنی التزاحم انه لا تنافی بین الحکمین فی مرحلة الجعل انما  التنافی بینهما فی مرحلة الامتثال ومنشأ هذا التنافی هو عدم قدرة المکلف علی الجمع  بین التکلیفین فی مرحلة الامتثال مثلا وجوب الصلاة فی ضیق الوقت ووجوب ازالة  النجاسة بینهما تزاحم ولا تعارض بینهما فی مرحلة الجعل ولکن تقع المزاحمة بینهما  ومنشأ هذه المزاحمة عدم قدرة المکلف علی الجمع بین الصلاة وبین الازالة معا فان  للمکلف قدرة واحدة فان صرفها فی الصلاة عجز عن الازالة وان صرفها فی الازالة عجز  عن الصلاة فمن اجل ذلک تقع المزاحمة بینهما فلابد من الرجوع الی مرجحات باب  المزاحمة، وما نحن فیه فلیس کذلک فان ما نحن فیه ان المکلف قادر علی الجمع بینهما  ولا مانع من ان یدفع الزکاة فی الناصب الاول اذا تم حوله ویدفع زکاة النصاب الثانی  ایضا اذا تم حوله فالمکلف قادر علی الجمع بینهما ولهذا لا تتصور بینهما المزاحمة  بل بینهم تعارض ومنشأه ما ورد فی الدلیل فی صحیحة زرارة وغیرها ان المال الواحد لا  یزکی مرتین فی سنة واحدة ولا یمکن جعل کلا الحکمین معا للعلم الاجمالی بکذب احدهما  فان التعارض تارة یکون بین الدلیلین بالذات کما اذا دل احدهما علی وجوب شیء ودل  الدلیل الاخر علی عدم وجوبه او علی حرمته فان التعارض بینهما بالذات اما من جهة  التناقض او من جهة المضادة بینهما، وقد یکون التعارض بینهما بالعرض لا بالذات  کالدلیل الدال علی وجوب صلاة الجمعة یومها ودلیل الدل علی وجوب صلاة الظهر فی یوم  الجمعة ولا تعارض بالذات ولا مانع من الجمع بینهما فان المکلف قادر علی الجمع لکن  نعلم من الخارج ان کلتا الصلاتین غیر واجبه علینا یوم الجمعة فان الواجب احدی  الصلاتین وهذا العلم الاجمالی یوجب التعارض بینهما وهو یشکل الدلالة الالتزامیة  لکل منهما فان ما دل علی وجوب صلاة الظهر فی یوم الجمعة بالمطابقة یدل بالالتزام  علی نفی صلاة الجمعة فیها وما دل علی صلاة الجمة فی یومها بالمطابقة یدل بالالتزام  علی نفی صلاة الظهر فیها فهذا العلم الاجمالی یشکل دلالة الالتزامیة لکل منهما  فتقع المعارضة بین الدلالة المطابقیة لکل منهما والدلالة الالتزامیة للأخر وما نحن  فیه ن هذا القبیل فانه لا تعارض بینهما ذاتا بین دلیل الزکاة فی النصاب الاول وفی  النصاب الثانی بل التعارض بینهما بالعرض من جهة الدلیل الخارجی فانه یدل علی ان  المال الواحد لا یزکی مرتین فتقع المعارضة بین دلیل الزکاة فی النصاب الاول ودلیل  الزکاة فی النصاب الثانی فان المکلف اذا عمل بکلا الدلیلین فمعناه زکی مال واحد  مرتین فی سنة واحدة فمن اجل ذلک تقع المعارضة بینهما فان الدلیل الذی یدل علی ان  المال الواحد لا یزکی مرتین فانه یشکل لکل منهما دلالة التزامیه کل منهما یدل علی  وجوب الزکاة فی النصاب الاول بالمطابقة فی هذا النصاب ویدل بالالتزام علی نفی وجوب  الزکاة فی النصاب الثانی دلیل الزکاة فی النصاب الثانی یدل علی وجوبها فیه  بالمطابقة وعلی نفی الزکاة فی النصاب الاول بالالتزام فاذاً تقع المعارضة بین  الدلالة المطابقیة لکل منهما والدلالة الاتزامیة للأخر وحیث انه لا ترجیح فی البین  فتسقطان معا وحیث اننا نعلم اجمالا بوجوب الزکاة فی احد النصابین فعندئذ یکون  المرجع اصالة الاحتیاط دون اصالة البراءة هکذا ذکره السید الاستاذ قدس سره علی ما  فی تقریر بحثه</w:t>
      </w:r>
      <w:bookmarkStart w:id="283" w:name="pg4977_45734"/>
    </w:p>
    <w:p>
      <w:pPr>
        <w:pStyle w:val="BookText"/>
        <w:rPr/>
      </w:pPr>
      <w:bookmarkEnd w:id="283"/>
      <w:r>
        <w:rPr>
          <w:rFonts w:ascii="IRNazanin" w:hAnsi="IRNazanin" w:eastAsia="IRNazanin"/>
          <w:color w:val="111111"/>
          <w:sz w:val="28"/>
          <w:sz w:val="28"/>
          <w:szCs w:val="28"/>
          <w:rtl w:val="true"/>
          <w:lang w:bidi="fa-IR"/>
        </w:rPr>
        <w:t xml:space="preserve">لکن  للمناقشة فیه مجال فان الصحیح ان الزکاة  انما تجب فی النصاب الثانی دون الاول وذلک لان الروایات التی تدل علی ان للإنعام  الثلاثة نصب متعددة فللأغنام خمسة نصب وللابل اثنا عشر نصاب وهکذا للبقر فان هذه  الروایات تدل علی ان المکلف اذا ملک اربعین شاة فهو النصاب الاول فعلیه شاة واحدة  واذا ملک مئة وواحد وعشرین شاة فعلیه شاتان وهذه الروایات مطلقة سواء ملکها مرة  واحدة او بالتدریج أی ملک اربعین ثم خمسین الی ان وصل مئة وواحد وعشرین فاذا وصل  هذا العدد فهو النصاب اما النصاب الاول فهو مندک فیه ولا یبقی علی حاله مثلا فی  الابل قد دلت الروایات علی ان کل خمسة ابل فیها شاة واذا ملک عشرة ففیها شاتان اما  اذا ملک عشرة ابل مره واحد او مرتین خمسة من بعد ستة اشهر ملک خمسة اخری فصار مالک  للعشرة فهذه الروایات تشمل ذلک، فالمتفاهم من هذه الروایات ان کل نصاب موضوع  للحکم اذا بقی علی استقلاله وعنوانه فهو موضوع لوجوب الزکاة واما اذا اندک فی نصاب  اخر فلا یبقی موضوعا فاذا ملک ستة وعشرین ففیها بنت مخاض سواء ملکها مرة واحدة او  ملک بالتدریج فاطلاق هذه الروایات یشمل الملک بالتدریج خمسة ثم عشرة الی ان وصل  الی ستة وعشرین ابل فصارت سائر النصب مندکه به فلا اثر لها بل العبرة بهذا النصاب  الفعلی </w:t>
      </w:r>
      <w:r>
        <w:rPr>
          <w:rFonts w:eastAsia="IRNazanin" w:cs="IRNazanin"/>
          <w:color w:val="111111"/>
          <w:sz w:val="28"/>
          <w:szCs w:val="28"/>
          <w:rtl w:val="true"/>
          <w:lang w:bidi="fa-IR"/>
        </w:rPr>
        <w:t>.</w:t>
      </w:r>
    </w:p>
    <w:p>
      <w:pPr>
        <w:pStyle w:val="Heading2"/>
        <w:numPr>
          <w:ilvl w:val="1"/>
          <w:numId w:val="1"/>
        </w:numPr>
        <w:rPr/>
      </w:pPr>
      <w:bookmarkStart w:id="284" w:name="__RefHeading___Toc307137_774463916"/>
      <w:bookmarkStart w:id="285" w:name="_Toc95"/>
      <w:bookmarkEnd w:id="284"/>
      <w:r>
        <w:rPr>
          <w:rtl w:val="true"/>
        </w:rPr>
        <w:t xml:space="preserve">کتاب الزکاة </w:t>
      </w:r>
      <w:r>
        <w:rPr>
          <w:rtl w:val="true"/>
        </w:rPr>
        <w:t xml:space="preserve">- </w:t>
      </w:r>
      <w:r>
        <w:rPr>
          <w:rtl w:val="true"/>
        </w:rPr>
        <w:t>فصل فی زکاة الانعام الثالث – الشروط – الحول  بحث الفقه</w:t>
      </w:r>
      <w:bookmarkEnd w:id="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ذکرنا  ان السید الاستاذ قدس سره ذکر ان المقام داخل فی باب التعارض دون التزاحم کما ذکره  المحقق النائینی قدس سره بین دلیل وجوب الزکاة فی النصاب الاول ودلیل وجوب الزکاة  فی النصاب الثانی بینهم معارضة ومنشأها هو ما دل علی ان المال الواحد لا یزکی  مرتین، فان کان هناک مرجح لحدهما علی الاخر فهو والا فیسقطان معا فقد ذکر السید  الاستاذ قدس سره بعد سقوطهما بما انا نعلم بوجوب الزکاة فی احد النصابین فلابد من  الاحتیاط وهو بالجمع بین النصابین وهذا الاحتیاط لا ینافی الدلیل الثالث الذی یدل  علی ان المال الواحد لا یزکی مرتین، هکذا ذکره قدس سره لکن بعد سقوط الدلیلین  بالتعارض فلیس لنا علم اجمالی بوجوب الزکاة فی احد النصابین فان هذا العلم  الاجمالی هو فی ما اذا کان الدلیلان قطعیین فاذا سقطت دلالة کلا الدلیلین  بالمعارضة نعلم اجمالا بثبوت احدهما من جهة القطع بالحکم الواقعی واما فی المقام  کلا الدلیلین ظنی فبعد سقوطهما بالمعارضة لا علم بوجوب الزکاة لا بالنصاب الاول  ولا بالثانی لان کلا النصابین ثابت بالدلیل القطعی لا بالظنی فعندئذ لا مانع من  الرجوع الی اصالة البراءة لا اصالة الاحتیاط</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الاستاذ قدس سره بعدما ذکر ان المقام داخل فی باب التعارض لا فی باب  التزاحم ولکنه قد اختار ان الصحیح هو النصاب الاول ولا تعارض بین الدلیلین دلیل  وجوب الزکاة فی النصاب الاول ودلیل وجوب الزکاة فی النصاب الثانی بل المتعین هو  الاخذ بالنصاب الاول فانه فعلی ومضی علیه ستة اشهر فهو معدم للنصاب الثانی ولا اثر  للنصاب الثانی فان الاثر انما هو مترتب علی النصاب الاول کما هو مختار الماتن قدس  سره، ولکن ذکرنا ان الصحیح هو النصاب الثانی وذلک لان الروایات التی تدل علی ان  للغنم خمسة نصب وکذا للابل اثنی عشر نصاب وللبقر کذا فان هذه الروایات تدل علی ان  الشخص اذا ملک خمسة ابل وحال علیها الحول فعلیه شاة واذا ملک عشرة فعلیه شاتان  واذا ملک خمسة عشر فعلیه ثلاثة شیاه واذا ملک عشرین فعلیه اربعة واذا ملک خمسة  وعشرین فعلیه خمسة شیاه واذا ملک ستة وعشرین فعلیه بنت مخاض ومن الواضح انه لا  یملک الستة وعشرین مرة واحدة فان اطلاق هذه الروایات عدم الفرق بین ان یکون مالک  لستة وعشرین من الابل مرة واحدة او بالتدریج لان العبرة بالنصاب الاخیر والنصاب  الذی قبله مندک بالأخیر واصبح جزء من النصاب الاخیر فما ذکره السید الاستاذ تبعا  للماتن قدس سرهما من ان المناط بالنصاب الاول والنصاب الثانی ملغی لیس الامر کذلک  فالمناط انما هو بالنصاب الثانی والنصاب الاول ملغی لأنه اصبح جزء النصاب الثانی  ومندک فیه ولیس له استقلالیة فمن اجل ذلک المناط بالنصاب الثانی وهذا المعنی هو  المستفاد من الروایات واطلاقها یشمل کل ذلک، فاذاً المناط انما هو بالنصاب الثانی  والاول ملغی لأنه اصبح جزء النصاب الثانی ولا یترتب علیه الاثر لان الاثر یترتب  علی النصاب اذا بقی بعنوانه وباستقلاله اما اذا اصبح جزء نصاب اخر فلا اثر له </w:t>
      </w:r>
      <w:r>
        <w:rPr>
          <w:rFonts w:eastAsia="IRNazanin" w:cs="IRNazanin"/>
          <w:color w:val="111111"/>
          <w:sz w:val="28"/>
          <w:szCs w:val="28"/>
          <w:rtl w:val="true"/>
          <w:lang w:bidi="fa-IR"/>
        </w:rPr>
        <w:t>.</w:t>
      </w:r>
      <w:bookmarkStart w:id="286" w:name="pg4977_45736"/>
    </w:p>
    <w:p>
      <w:pPr>
        <w:pStyle w:val="Heading2"/>
        <w:numPr>
          <w:ilvl w:val="1"/>
          <w:numId w:val="1"/>
        </w:numPr>
        <w:rPr/>
      </w:pPr>
      <w:bookmarkStart w:id="287" w:name="__RefHeading___Toc307139_774463916"/>
      <w:bookmarkStart w:id="288" w:name="_Toc96"/>
      <w:bookmarkEnd w:id="286"/>
      <w:bookmarkEnd w:id="287"/>
      <w:r>
        <w:rPr>
          <w:rtl w:val="true"/>
        </w:rPr>
        <w:t xml:space="preserve">کتاب الزکاة </w:t>
      </w:r>
      <w:r>
        <w:rPr>
          <w:rtl w:val="true"/>
        </w:rPr>
        <w:t xml:space="preserve">- </w:t>
      </w:r>
      <w:r>
        <w:rPr>
          <w:rtl w:val="true"/>
        </w:rPr>
        <w:t>فصل فی زکاة الانعام الثالث – الشروط – الحول  بحث الفقه</w:t>
      </w:r>
      <w:bookmarkEnd w:id="28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کان  کلامنا فی ما اذا ملک من الابل نصبا کما اذا ملک عشرین او اکثر وبعد مضی ستة اشهر  زادت ملکیتها ووصلت الی ستة وعشرین ففی مثل ذلک هل الزکاة مجعولة علی النصاب الاول  او علی النصاب الثانی فیه اقول</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مجعولة علی النسبة وقد تقدم ان  هذا القول لا اساس له فی زکاة الانعام فان هذا القول مبنی علی ان تعلق الزکاة بالأعیان  الزکویة بنحو الاشاعة والمفروض ان تعلق الزکاة بالإنعام الثلاثة لیس بنحو الاشاعة  فان تعلقها بالأغنام بنحو الکلی فی المعین واما تعلقها فی الابل فالزکاة فی الابل  لیست متعلقة فی الاعیان بل هو امر خارج عنها فی خمسة ابل شاة وفی عشرة شاتین وهکذا  وکذلک الحال فی زکاة البقر، فهذا القول لا اساس له</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متعلقة بأحد النصابین علی  البدل وهذا القول ایضا لا یرجع الی معنی محصل فان ارید من احدهما المفهومی فیرد  علیه انه لا موطن له الا فی الذهن فلا وجود له فی الخارج حتی تتعلق به الزکاة وان  ارید بأحدهما المصداقی فهو فرد مردد وهو لا واقع موضوعی له فی الخارج فمن اجل ذلک  هذا القول ایضا لا اساس 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متعلقة بالنصاب الثانی  دون النصاب الاول والتقریب الفنی لذلک ان النصاب انما هو متعلق للزکاة شریطة ان لا  یندک فی النصاب فوقه ولا یصبح جزء له بان یبقی بعنوانه وبحده، واما اذا اصبح جزء  للنصاب الثانی ویندک فیه انتفی النصاب الاول باندکاکه فانه مشروط ببقائه بعنوانه  وبحده وعلی هذا فاذا ملک المکلف عشرین شاة او اثنین وعشرین فهو مالک للنصاب الرابع  فاذا زادت ملکیته ووصلت الی ستة وعشرین ابل بعد ستة اشهر فهو النصاب السادس من  الابل والنصاب الرابع یندک فی هذا النصاب ویصبح جزء له فاذا اندک فیه یصبح جزء له  ینتفی موضوع الزکاة فان موضوع الزکاة النصاب بعنوانه بان یکون متحقق بحده وبعنوانه  والمفروض ان النصاب الاول لم یبقی بحده وعنوانه بل اصبح جزء للنصاب الثانی ومندکا  فیه وهذا المعنی هو المستفاد من الروایات لانها جعلت للابل اثنی عشر نصاب فی خمسة  ابل شاة وفی عشرة شاتین وفی خمسة عشر ثلاثة شیاه وفی عشرین اربعة شیاه وفی خمسة  وعشرین خمسة شیاه وفی ستة وعشرین بنت مخاض وفی ستة وثلاثین بنت لبون او ابن لبون  وفی ستة واربعین حقة وفی واحد وستین جزعة وهکذا، فالروایات تدل علی تعدد النصاب  فاذا وصل الی المئة وواحد وعشرین ففی کل خمسین حقة ولا یمکن حمل هذه الروایات علی  انه ملک ستة وثلاثین دفعة واحدة او ستة وعشرین دفعة واحدة او ستة واربعین دفعة  واحدة او مئة وواحد وعشرین دفعة واحدة فلا یمکن حمل الروایات علی ذلک بل انها  مطلقة من هذه الناحیة سواء ملک مئة وواحد وعشرین مرة واحدة او بالتدریج فالمناط  بالنصاب السادس فان النصاب الاول والثانی والثالث والرابع والخامس مندک فی النصاب  السادس فالمتحقق فعلا هو النصاب السادس واما سائر النصب فهی غیر متحققة فعلا  بعنوانها الخاص وبحدها المخصوص فاذاً نفس هذه الروایات تشمل هذه الصورة وتدل علی  ان المناط بالنصاب الاخیر فاذا ملک ستة وعشرین ابل بالتدریج فیبدئ الحول من حین  ملکه خمسة وعشرین فیبدئ الحول من هذا الحین ولو مضی علی ملکه ستة اشهر وبعدها اذا  ملک ستة وعشرین ابل فسائر النصب مندک فیه فیبدئ الحول من حین ملکیته ستة وعشرین  ابل وهکذا سائر النصب یتجدد الحول من النصاب الاخیر فالمستفاد من هذه الروایات ان  المناط انما هو بالنصاب الاخیر واما النصاب الاول فهو مندک فیه فوجوب جعل الزکاة  للنصاب الاول مشروط بعدم اندکاکه فی النصاب الثانی وعدم کونه جزء له فاذا صار جزء  له وندک فیه ینتفی موضوع الزکاة، هذا القول هو الصحیح ویمکن استفادة ذلک من  الروایات بوضوح</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ان الزکاة مجعولة فی  النصاب الاول دون النصاب الثانی فان جعل الزکاة فی النصاب الثانی مشروط بعدم جعل  وجوب الزکاة فی النصاب الاول فاذا جعل وجوب الزکاة فی النصاب الاول فهو رافع لوجوب  الزکاة فی النصاب الثانی بارتفاع موضوعه لان موضوعه مقید بعدم جعل وجوب الزکاة فی  النصاب الاول فاذا جعل وجوب الزکاة فی النصاب الاول ارتفع وجوب الزکاة عن النصاب  الثانی بارتفاع موضوعه فالمناط انما هو بالنصاب الاول وان الشارع جعل وجوب الزکاة  له وجعل وجوب الزکاة للنصاب الاول رافع لوجوب الزکاة عن النصاب الثانی بارتفاع  موضوعه بان یکون جعل وجوب الزکاة فی النصاب الاول وارد علی جعل وجوب الزکاة فی  النصاب الثانی وارفع بارتفاع موضوعه وجدانا وقد اختار هذا القول السید الاستاذ قدس  سره ولکن للمناقشة فیه مجال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المستفاد من الروایات لم یجعل وجوب الزکاة  الا بعد تمامیة الحول فان الحول شرط للوجوب فی مرحلة الجعل ولاتصاف الزکاة بالملاک  فی مرحلة المبادی فلا یجعل وجوب الزکاة فی النصاب الاول حتی یکون رافعا لوجوبها فی  النصاب الثانی لان جعل وجوب الزکاة فی النصاب الاول منوط بتمامیه الحول والمفروض  ان حوله لم یتم وقد مضی ستة اشهر فقط فلم یجعل وجوب الزکاة فی النصاب الاول حتی  یکون رافعا لوجوبها فی النصاب الثانی بارتفاع موضوعها لان المستفاد من الروایات ان  الحول من شرائط الوجوب وقد ورد فی صحیحة الفضلاء لیس علی العوامل شیء ولیس علی ما  لم یحل علیه حول شیء فانه ناص فی ان جعل وجوب الزکاة علی النصاب بعد الحول واما  قبل تمامیة الحول لم یجعل فما ذکره السید الاستاذ قدس سره فی هذا الوجه مبنی علی  ان وجوب الزکاة مجعول بمجرد الشروع فی الحول مع ان الامر لیس کذلک وللکلام تتمة  تأتی انشاء الله </w:t>
      </w:r>
      <w:r>
        <w:rPr>
          <w:rFonts w:eastAsia="IRNazanin" w:cs="IRNazanin"/>
          <w:color w:val="111111"/>
          <w:sz w:val="28"/>
          <w:szCs w:val="28"/>
          <w:rtl w:val="true"/>
          <w:lang w:bidi="fa-IR"/>
        </w:rPr>
        <w:t>.</w:t>
      </w:r>
      <w:bookmarkStart w:id="289" w:name="pg4977_45738"/>
    </w:p>
    <w:p>
      <w:pPr>
        <w:pStyle w:val="Heading2"/>
        <w:numPr>
          <w:ilvl w:val="1"/>
          <w:numId w:val="1"/>
        </w:numPr>
        <w:rPr/>
      </w:pPr>
      <w:bookmarkStart w:id="290" w:name="__RefHeading___Toc307141_774463916"/>
      <w:bookmarkStart w:id="291" w:name="_Toc97"/>
      <w:bookmarkEnd w:id="289"/>
      <w:bookmarkEnd w:id="290"/>
      <w:r>
        <w:rPr>
          <w:rtl w:val="true"/>
        </w:rPr>
        <w:t xml:space="preserve">کتاب الزکاة </w:t>
      </w:r>
      <w:r>
        <w:rPr>
          <w:rtl w:val="true"/>
        </w:rPr>
        <w:t xml:space="preserve">- </w:t>
      </w:r>
      <w:r>
        <w:rPr>
          <w:rtl w:val="true"/>
        </w:rPr>
        <w:t>فصل فی زکاة الانعام الثالث – الشروط – الحول  بحث الفقه</w:t>
      </w:r>
      <w:bookmarkEnd w:id="29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کان الکلام فیما اذا ملک المکلف  النصاب من الابل او البقر او الغنم، کما اذا ملک اثنین وعشرین ابلا وبعد ستة اشهر  ملک اربعة ابل اخری فصار المجموع ستة وعشرین فهو النصاب السادس لها فالملک الجدید  مکمل للنصاب ولیس نصابا مستقلا، ففی مثل ذلک هل المناط بالنصاب الاول او الثانی،  وذکرنا انه فی الثانی وهو مقتضی اطلاق الروایات، ولکن 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 بالأول، لان جعله فی الثانی مشروط بعدم جعله فی الاول فاذا  جعل فیه فهو رافع لوجوبه فی الثانی لارتفاع موضوعه –لأنه عدم جعله فی الاول –  والمفروض انه جعل فهو رافع للثانی لأنه وارد علیه وجدانا، ولکن 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فلمخالفته للروایات التی تنص علی ان جعل وجوب الزکاة انما هو بعد الحول لا فی  اثنائه فأنها تنص علیه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العوامل شیء وکل ما لا یحول علیه الحول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نص فی ان الحول شرط لوجوب الزکاة – یعنی انها  تجعل بعد تمامیته – فانه وعدم العامل من شروط الوجوب فی مرحلة الجعل والاتصاف  بالملاک فی مرحلة المبادی فاذا فی اثناء الحول لا وجوب وانما بعد تمامه فلهذا لیس  علی العوامل شیء ولا علی ما لا یحل علیه الحول،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صغار الابل شیء حتی یحول علیها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ناص فی انها تجعل بعده وعلیه فلا وجوب لها فی اثنائه، وعلیه فاذا ارید ان وجوبها  فی الثانی مشروط بعدم وجوبها فی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وجوب فی الاولقبل الحول حتی یکون عدمه  شرطا، فان ارید صلاحیة جعل وجوبها فی الثانی مشروطة بجعل صلاحیة وجوبه للأول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منهما صالح لذلک ولا دلیل علی ان صلاحیة الثانی لجعل وجوبها منوطة بعدم  صلاحیة الاول لجعل وجوبها فیه فان کلا منهما صالح لذلک وان المقتضی فی کل منهما موجود  ولا ترجیح لاحدهما علی الاخر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تسلیم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ثبوتا إلا  إنه لا دلیل علیه فی مکان الاثبات، واما الروایات التی تدل علی وجوب الزکاة فی  النصاب الاول والثانی والثالث فهذه الروایات معارضة فأنها کما تدل علی جعل وجوبه  فی الاول کذلک تدل علی جعل وجوبه فی الثانی والثالث وقد تقدم انها معارضة بقطع  النظر عن الروایات التی تدل علی ان المال الوافر لا یزکی مرتین فی السنة الواحدة فأنها  تدل علی وقوع المعارضة بینها اذ لولا هذه الروایات فلا مانع نت الالتزام بان  الزکاة فی النصاب الاول والثانی غایة الامر یلزم خروج الزکاة من المال الواحد  مرتین فی سنة واحدة وهذا لا محذور فیه ولکن هذه الروایات المانعة من ذلک توجب وقوع  المعارضة بین النصاب الاول والثانی فان مقتضی هذه الروایات انها مجعولة فی الاول  والثانی وهذا لا یمکن اذ یلزم من ذلک ان یکون المال الواحد یزکا مرتین فی السنة  الواحدة فمن اجل ذلک تقع المعارضة بینهما، فاذا فی مقام الاثبات لا دلیل علی ان  الزکاة مجعولة فی النصاب الاول فقط دون الثانی فان التی تدل علی وجوبه فی کل نصاب  هذه معارضة فلابد من الرجوع الی مرجحات باب المعارضة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ذکره من ترجیح الاول علی الثانی لا یمکن المساعدة علیه، الصحیح هو ما ذکرناه،  من ان الاول بما انه مندک فی الثانی واصبح جزاء منه فالمناط به وهذا هو مقتضی  اطلاق الروایات فان الروایات الدالة فی ان فی عشرة ابل شاتین وفی خمسة عشر ثلاث شیاه، وفی عشرین اربع شیاه من ذلک ان المالک لا یملک جمیع النصاب مرة واحدة بل غالبا  یملک بالتدریج یملک اولا عشرة ثم خمسة ثم خمسة اخری بالتدریج فلو کان لکل نصاب ملک  فیلزم منه اخراج زکاة متعددة فان کان هناک عشرین فلابد من اخراج اربع شیاه منها  شاتان من عشرة وثلاث من خمسة عشر هذا لا یمکن الالتزام به فان مقتضی الروایات ان  من ملک عشرین شاة فعلیه اربع ومن ملک ست وثلاثین ابلا فعلیه بنت لبن مع انها لا یملک  مرة واحدة فطبیعة الحال ان مقتضی هذه الروایات انه لا فرق بان یملک النصاب دفعة  واحدة او بالتدریج، فانه لو ملک خمسة ابل ثم بعد ستة اشهر ملک مثلها فأصبحت عشرة  فان بها شاتان اما الاول فهو مندک فی الثانی فلا یبقی مستقلا وبعنوانه بل هو مندک  فی الثانی وجزء منه، ولا فرق فی الذی ذکرناه بین ان یکون الملک الجدید مکمل  للنصاب فقط، واذا ملک اثنین وعشرین ابلا وبعد اربعة اشهر ملک اربع فأنها مکملة له  فقط ولیست نصابا مستقلا او انه مستقل مضافا الی انه مکمل له، فاذا ملک عشرین ابلا  وبعد ستة اشهر ملک ستة فهذه نصاب مستقل ومکمل للثالث ایضا فلا فرق فیما ذکرناه  وانما المناط فی الثانی وهو الاخیر سواء کان الملک الجدید مکمل له ولم یکن مستقلا او  مستقلا مضافا الی انه مکمل للنصاب لا فرق بین الصورتین </w:t>
      </w:r>
      <w:r>
        <w:rPr>
          <w:rFonts w:eastAsia="IRNazanin" w:cs="IRNazanin"/>
          <w:color w:val="111111"/>
          <w:sz w:val="28"/>
          <w:szCs w:val="28"/>
          <w:rtl w:val="true"/>
          <w:lang w:bidi="fa-IR"/>
        </w:rPr>
        <w:t>.</w:t>
      </w:r>
      <w:bookmarkStart w:id="292" w:name="pg4977_45741"/>
    </w:p>
    <w:p>
      <w:pPr>
        <w:pStyle w:val="Heading2"/>
        <w:numPr>
          <w:ilvl w:val="1"/>
          <w:numId w:val="1"/>
        </w:numPr>
        <w:rPr/>
      </w:pPr>
      <w:bookmarkStart w:id="293" w:name="__RefHeading___Toc307143_774463916"/>
      <w:bookmarkStart w:id="294" w:name="_Toc98"/>
      <w:bookmarkEnd w:id="292"/>
      <w:bookmarkEnd w:id="293"/>
      <w:r>
        <w:rPr>
          <w:rtl w:val="true"/>
        </w:rPr>
        <w:t xml:space="preserve">کتاب الزکاة </w:t>
      </w:r>
      <w:r>
        <w:rPr>
          <w:rtl w:val="true"/>
        </w:rPr>
        <w:t xml:space="preserve">- </w:t>
      </w:r>
      <w:r>
        <w:rPr>
          <w:rtl w:val="true"/>
        </w:rPr>
        <w:t>فصل فی زکاة الانعام الثالث – الشروط – الحول  بحث الفقه</w:t>
      </w:r>
      <w:bookmarkEnd w:id="29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لتوضیح هذه المسالة  نذکر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لیس فی ما دون الخمس من الابل شیء فاذا  کانت خمسة ففیها شاة الی عشرة فاذا کانت عشرة فعلیها شاتان فاذا بلغة خمسة عشر  ففیها ثلاثة من الغنم فاذا بلغة عشرین ففیها اربع من الغنم فاذا بلغة خمس وعشرین  ففیها خمس من الغنم فاذا زادت واحدة ففیها بنت مخاض الی خمس وثلاثین فاذا لم یکن  عنده ابنت مخاض فأبنت لبون فابن لبون ذکر فان زادت علی خمس وثلاثین بواحدة ففیها  بنت لبن الی خمس واربعین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وهکذافانهذه الروایات تدل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جعلنصاب لکل عنوان خاصومحدد  بحد خاصخمس ابل نصاب وموضوع لعنوان خاص المستقل  وکذا العشرة فهو موضوع لوجوب الزکاة</w:t>
      </w:r>
    </w:p>
    <w:p>
      <w:pPr>
        <w:pStyle w:val="BookText"/>
        <w:rPr/>
      </w:pPr>
      <w:r>
        <w:rPr>
          <w:rFonts w:ascii="IRNazanin" w:hAnsi="IRNazanin" w:eastAsia="IRNazanin"/>
          <w:color w:val="111111"/>
          <w:sz w:val="28"/>
          <w:sz w:val="28"/>
          <w:szCs w:val="28"/>
          <w:rtl w:val="true"/>
          <w:lang w:bidi="fa-IR"/>
        </w:rPr>
        <w:t>وهکذا کل نصاب، واما اذا نقص عن  عشرة واحد زال الموضوع وانهدم، واما اذا اندک فی نصاب ثانی فانه یکون جزئه وانهدم  فان الخمسة نصاب بعنوانه واستقلاله فاذا انضم الی اخر فانه صار جزء منه ومندک فیه  فانه زال عنوانه، فلا یکون موضوع لوجوبها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مطلقةوبه تشمل بما اذا ملک النصاب  الثانیمرة واحدة، فاذا فرض إنه ملک الست وثلاثین  ابلا وهو النصاب السابع فی الابل فاطلاق هذه الروایات تشمل ما اذا ملکه مرة واحدة  وکذلک ما اذا ملکه تدریجا کما لو ملک خمس ابل فی الشهر الاول ثم کذلک فی الثانی  وهکذا الی ان ملک الست وثلاثین فی الشهر السادس او السابع او الثامن وهکذا یشمل  جمیع ذلک هذه الروایات بإطلاقها فأنها تشمل النصاب الثامن بالتدریج وهکذا، وعلی  ذلک اذا ملک اربعین شاتا وبعد ستة اشهر ملک اثنین وثمانین شاتا اخری فالمجموع مئة  وواحد وعشرین شاتا ملک النصاب الثانی بالتدریج فهذه الروایات تدل انه متی ما ملک  النصاب الثانی وجبة الزکاة به والاول مندک به والنصاب اصبح فی الثانی وکذا المئة  والواحد وعشرین فان النصاب یبدئ به من حین ملکه واما الاول فقد زال واصبح جزاء من  الثانی فاذا ملکه زال الاول عنوانه واستقلاله، فاذا فرض انه ملک النصاب الاول الی  ستة اشهر او سبعة وبعده ملک الثانی فقد زال الاول واصبح مندکا به ویکون المناط  بالثانی ویبداء الحول به هذا هو اطلاق الروایات ولا فرق فی ذلک بین ان یکون الزائد  نصاب اخر کما اذا ملک خمس ابل ثم ملک خمس اخر فهو نصاب اخر فقد ملک عشر ابل وهو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یظهر إنه لا وجه لما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ملک نصابا  کما فی الخمس ابل ثم ملک مثلها فان کل واحد مستقل فاذا حل الاول اخرج زکاته واذا  حال الثانی اخرج ه کذلک لا وجه له بل الکل نصابا، فلا فرق بین ان یکون الزائد  نصاب مستقل او مکمل للنصاب الاول کما لو ملک عشرین ابلا ثم بعد ستة اشهر ملک اربعا  فان الاربع مکمل له ولیس مستقلا، ومرة یکون مکملا واخر کما اذا ملک عشرین ثم بعد  خمسة او ستة اشهر ملک ستة فان هذه مکمل للأول ونصاب فی نفسها مستقل فلا فرق فی  جمیع ذلک </w:t>
      </w:r>
      <w:r>
        <w:rPr>
          <w:rFonts w:eastAsia="IRNazanin" w:cs="IRNazanin"/>
          <w:color w:val="111111"/>
          <w:sz w:val="28"/>
          <w:szCs w:val="28"/>
          <w:rtl w:val="true"/>
          <w:lang w:bidi="fa-IR"/>
        </w:rPr>
        <w:t>.</w:t>
      </w:r>
      <w:bookmarkStart w:id="295" w:name="pg4977_45742"/>
    </w:p>
    <w:p>
      <w:pPr>
        <w:pStyle w:val="BookText"/>
        <w:rPr/>
      </w:pPr>
      <w:bookmarkEnd w:id="295"/>
      <w:r>
        <w:rPr>
          <w:rFonts w:ascii="IRNazanin" w:hAnsi="IRNazanin" w:eastAsia="IRNazanin"/>
          <w:color w:val="111111"/>
          <w:sz w:val="28"/>
          <w:sz w:val="28"/>
          <w:szCs w:val="28"/>
          <w:rtl w:val="true"/>
          <w:lang w:bidi="fa-IR"/>
        </w:rPr>
        <w:t xml:space="preserve">ومع الاغماض عن ذلک  وتسلیم أن بین الاول والثانی تباین فیقع بینهما تزاحم او تعارض کما قد یقال ذلک  فاذا کان کذلک فیقدم الاول علی الثانی لأنه اسبق زمنا علیه وهو من مرجحات باب  التزاحم فیقدم من خلاله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تقدم  إنه لیس من باب التزاحمبل هو داخل فی التعارضلا یمکن جعل وجوبها فی کلاهما معن فان الروایة ذکرة من  العین الواحدة لا تزکی مرتین فی السنة الواحدة هذه تشکل العلم الاجمالی لعدم جعلها  فی احد النصابین، اما فی باب التزاحم فلا تنافی بین الاثنین فی مرحلة الجعل فلا مانع  من جعلهما معا ولکن التنافی فی مرحلة الامتثال،ومنشائه عدم قدرة المکلف فانه غیر  قادر علی امتثال کلیهما معا فاذا صرف قدرته علی امتثال احدهما عجز عن امتثال الاخر  والعکس بالعکس، واما فی المقام فالتنافی انما هو فی مرحلة الجعل ومن اجل ذلک تقع  المعارضة بین الدلیلین دلیل وجوب الزکاة فی النصاب الاول ودلیل وجوبها فی الثانی </w:t>
      </w:r>
      <w:r>
        <w:rPr>
          <w:rFonts w:eastAsia="IRNazanin" w:cs="IRNazanin"/>
          <w:color w:val="111111"/>
          <w:sz w:val="28"/>
          <w:szCs w:val="28"/>
          <w:rtl w:val="true"/>
          <w:lang w:bidi="fa-IR"/>
        </w:rPr>
        <w:t>.</w:t>
      </w:r>
    </w:p>
    <w:p>
      <w:pPr>
        <w:pStyle w:val="Heading2"/>
        <w:numPr>
          <w:ilvl w:val="1"/>
          <w:numId w:val="1"/>
        </w:numPr>
        <w:rPr/>
      </w:pPr>
      <w:bookmarkStart w:id="296" w:name="__RefHeading___Toc307145_774463916"/>
      <w:bookmarkStart w:id="297" w:name="_Toc99"/>
      <w:bookmarkEnd w:id="296"/>
      <w:r>
        <w:rPr>
          <w:rtl w:val="true"/>
        </w:rPr>
        <w:t xml:space="preserve">کتاب الزکاة </w:t>
      </w:r>
      <w:r>
        <w:rPr>
          <w:rtl w:val="true"/>
        </w:rPr>
        <w:t xml:space="preserve">- </w:t>
      </w:r>
      <w:r>
        <w:rPr>
          <w:rtl w:val="true"/>
        </w:rPr>
        <w:t>فصل فی زکاة الانعام الثالث – الشروط – الحول  بحث الفقه</w:t>
      </w:r>
      <w:bookmarkEnd w:id="29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ینبغی التنبیه علی أمور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 المناط إنما هو بالنصاب الثانی دون الأول فإنه معدم له فإن الأول  مأخوذ لا بشرط بالنسبة إلی المقدار المعفو، مثلا النصاب الأول أربعین شاتا مأخوذ  لا بشرط بالنسبة إلی مئة وعشرین وأما هذا مأخوذ بشرط لا فإذا جاء وتحقق فهو معدم  للأول فإنه أصبح فی ضمن الثانی وجزءا له ومندکا فیه وعلی هذا فالمناط بالثانی وهذا  المعنی هو المستفاد من الروایات من إطلاقاتها یستفاد ذلک، ولا فرق فی ذلک بین أن  یکون الزائد مکملا للنصاب فقط، أو نصابا مستقلا، أو مستقلا ومع ذلک مکملا للنصاب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جمیع هذه الصور، یکون المناط بالنصاب الثانی فیکون معدم للأول  ولا یبقی الأول بحاله وأستقلاله بل أصبح فی ضمنه وجزئه ومندک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إستبعاد ذلک منأن لازم ذلک قد لا یجب إخراج الزکاة فی سنین متعددة، کما إذا  فرض إنه ملک ستا وعشرین إبلا ومضی علیه ستة أشهر أو سبعة أو عشرة أشهرٍ وبعدها –  أی فی أثناء العشرة – ملک عشرة إبلٍ أخری صار ستا وثلاثین إبلا، وهذا النصاب  السابع فإذا یبدأ الحول من هذا النصاب والسادس أعدم من هذا الجدید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  فهو فی ضمنه وجزئه ومندک فیه، وفی الشهر التاسع أو العاشر ملک عشرة آخری فصار ستا  وأربعین، وهذا الامن للإبل معدم للسابع فهو إعدم وصار جزء الثامن، فإذا یبدأ  الحول منه وهکذا ولازم ذلک عدم إعطائها سنین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أستبعاد فهو لا یکون دلیلا، وأن فرض إنه وقع ذلک فلا مانع من  اللالتزام به نظیر ذلک، کما إذا فرض إنه ملک ستا وعشرین إبلا ولما دخل فی الشهر  التاسع أو العاشر باع أحد الإبل أو تلف نقص النصاب فلا زکاة، وکذلک إذا ملک ستا  وثلاثین إبلا وحدث له کالأول من تلف أو بیع فإنه یجوز بیع النصاب قبل الحول فلا  زکاة تنتفی بانتفاء موضوعها وهکذا، فیمکن أن لا یخرجها سنین متعددة بهذا الطریق،  فکل هذا استبعاد ولیس دلیلا والدلیل هو الروایات والمستفاد منها ما ذکرناه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خمس إبل ففیها شاة فإذا ملک بعد خمسة أشهر أو أکثر أو  أقل خمسة آخری ففیها شاة فکل منهما نصاب بحاله وإستقلاله لا أن المجموع النصاب  الثانی فإنه عشرة لکنه هنا لا یحسب بل کل علی حده، فإذا حال الحول علی الأول أخرج  شاة وکذا إذا حال علی الثانی شاة، ومال إلیه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ولکن هذا وأن کان ممکنا ثبوتا إلا إنه لا یمکن إتمامه إثباتا، فإن ظاهر  الروایات إن المکلف إذا ملک عشرة نصاب ثانی کما هو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کانت خمسا ففیها شاة إلی عشرة،  فإذا کانت عشرا ففیها شاتان، فإذا بلغت خمسة عشر ففیها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فظاهرها إذا ملک خمسة آخری صار المجموع عشرة هو  نصاب ثانی، فإذا ماذکره الماتن خلاف ظاهر الروایات – فإن ظاهرها إذا ملک خمسة فهو  نصاب وإذا ملک آخر فهو مفروض ملک عشرة إبل فهو نصاب ثانی وهکذا – فإذا ما ذکره  خلاف ظاهرها</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إنه لا ترجیح لا للاخذ بالأول ولا الثانی فی البین والروایات دلة علی أن  العین الواحدة لا تزکی فی السنة الواحدة مرتین – لا تزکی من وجهین فی سنة واحدة –  وهذه الروایات توجب العلم الإجمالی بعدم تعلق الزکاة بأحد النصابین، وإلا فلا  تنافی بینهما لولا هذه الروایات – لا مانع من تعلقها بالأول والثانی معا ولکن هذه  الروایات تشکل العلم الإجمالی بتعلقها بأحدهما دون کلیهما معا – فعندئذ هل هو داخل  فی باب التزاحم أو التعارض فإن المقام داخل فی الأول فیقع التزاحم بین الأول  والثانی، فإذا کان من بابه فالسبق الزمنی أحد مرجحات بابه فعندئذ یقدم النصاب  الأول علی الثانی للسبق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محله من أن السبق الزمنی لا یمکن أن یکون مرجحا فی باب التزاحم ما  لم ینضم إلیه مرجح آخر فهو بنفسه لیس من مرجحاته</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داخل فی باب التعارض لا فی باب التزاحم، فإن التنافی فی وجوب الزکاة فی  النصاب الأول والثانی فی مرحلة الجعل، فإن الروایات الدالة علی أن العین الواحدة  لا تزکی مرتین فی سنة واحدة تشکل العلم الإجمالی لعدم جعلها لکلا النصابین معا  وأنها مجعولة لإحدهما فعندها تقع المعارضة بینهما فی مرحلة الجعل لابد من الرجوع  إلی مرجحات باب المعارضة فیسقطان معا إذا لم یکن هنا مرجح فالمرجع هو أصالة  البراءة فی المقام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أصدق الزوج زوجته صداقا نصابا وحال علیه الحول وجبت علیه الزکاة </w:t>
      </w:r>
      <w:r>
        <w:rPr>
          <w:rFonts w:eastAsia="IRNazanin" w:cs="IRNazanin"/>
          <w:color w:val="111111"/>
          <w:sz w:val="28"/>
          <w:szCs w:val="28"/>
          <w:rtl w:val="true"/>
          <w:lang w:bidi="fa-IR"/>
        </w:rPr>
        <w:t>.</w:t>
      </w:r>
      <w:bookmarkStart w:id="298" w:name="pg4977_45745"/>
    </w:p>
    <w:p>
      <w:pPr>
        <w:pStyle w:val="Heading2"/>
        <w:numPr>
          <w:ilvl w:val="1"/>
          <w:numId w:val="1"/>
        </w:numPr>
        <w:rPr/>
      </w:pPr>
      <w:bookmarkStart w:id="299" w:name="__RefHeading___Toc307147_774463916"/>
      <w:bookmarkStart w:id="300" w:name="_Toc100"/>
      <w:bookmarkEnd w:id="298"/>
      <w:bookmarkEnd w:id="299"/>
      <w:r>
        <w:rPr>
          <w:rtl w:val="true"/>
        </w:rPr>
        <w:t xml:space="preserve">کتاب الزکاة </w:t>
      </w:r>
      <w:r>
        <w:rPr>
          <w:rtl w:val="true"/>
        </w:rPr>
        <w:t xml:space="preserve">- </w:t>
      </w:r>
      <w:r>
        <w:rPr>
          <w:rtl w:val="true"/>
        </w:rPr>
        <w:t>فصل فی زکاة الانعام الثالث – الشروط – الحول  بحث الفقه</w:t>
      </w:r>
      <w:bookmarkEnd w:id="30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 xml:space="preserve">قال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أصدق زوجته نصابا وحال علیه الحول  یجب علیها الزکاة، یقع الکلام هنا تارة فی أن ملکیة المهر تمامه  للزوجة قبل الدخول بها ملکیة متزلزله فإن هذه الملکیة ترتفع بالطلاق قبل الدخول  بها فهل هذه الملکیة تکفی لوجوب الزکاة أو لا تکفی وهل یلزم إمکان التصرف فیها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الزوجة تتمکن من التصرف فی  تمام المهر، الظاهر إنه لا فرق بین الملکیة المتزلزله والمستقرة فإن المراد من  الأولی لا أنها متزلزله بل هی أمر إعتباری لا واقع موضوعی لها فی الخارج حتی تکون  متزلزلة أو تکون مستقرة فهی ثابتة فی عالم الأعتبار والذهن، غایة الأمر إنها  محدودة فی الواقع بالطلاق وهو رافع لها – یعنی أن حدها له قبل الدخول – فإذا طلقها  قبله یرجع له نصف المهر إلیه مرة ثانیة ویبقی نصفه فی ملکها فالمراد منها إنها  محدودة بعقد الخیاری، فإنه یقول إنها متزلزلة ومعناها – إنها محدودة – بالفسخ،  فإذا فسخ من حینه ترتفع الملکیة وتعود إلی المالک الأول، غایة الأمر فرق بین  الفسخ والطلاق، فإن الأول یرفع العقد – أی ینتهی العقد به – وأما الثانی فهو لا یوجب  هدمه فالملکیة وتمام المهر محدود الیه فقط، وأما هو فلا یوجب هدمه فهو باقی علی  حاله ضمن هذه الناحیة یختلفان، فاذن هذه الملکیة لا تکون مانعة من تعلق الزکاة  بها، وکذا تصرفها فی تمام المهر یجوز لها ذلک من التصرفات الخارجیة والاعتباریة  کالبیع والهبة وما شاکل ذلک فإن کل ذلک یجوز لها، فإذن کلا الشرطین للزکاة موجود  الملکیة والتمکن من التصرف، فإذن الشروط العامة لها موجودة وععلی هذا فان طلق  الزوج زوجته فتارة یکون طلاقها قبل حلول الحول فان فعل قبل الدخول والحلول فلا  إشکال فی هدم النصاب فترتفع بإرتفاع موضوعها فإن نصف المهر یرجع الی الزوج مرة  ثانیة، فاذا فرض إن مهرها أربعین شاتاً وعلیه قبل الحول طلقها قبل الدخول بها  فنصفها یرجع إلیه لذا ینتفی النصاب فتنتفی بانتفائه – وهو النصاب – هذه الصورة  واضحة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طلقها بعد الحول وبعد  إخراج الزکاة قبل الدخول بها واخری قبل اخراج الزکاة وقبل الدخول بها، واما الأول  لو کان بعد دخول الحول وبعد اخراج الزکاة، واما الغنم فهو نسبة النصاب نسبة الکلی  فی المعین، ولهذا لا یمنع من التصرف فیه لا التصرف الخارجی ولا الاعتباری شریطة  أن یبقی من النصاب مایفی بها ومعنی ذلک إنه یجوز ان تتصرف فی تسعة وثلاثین منها  إلا واحدة من بیع أو إعارة إلا واحدة فإنها زکاة، فإذا بما أن نسبتها إلی النصاب  نسبة الکلی فی المعین فهی لا تمنع من التصرف فیه طالما یبقی ما یفی بها فلا یمنع  من التصرف، واما النصف الذی یرجع إلی الزوج بالطلاق فهو نصف مشاع کما هو ظاهر  النسبة فإن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طلقتموهن من قبل أن تمسوهن  وقد فرضتم لهن فریضة فنصف ما فرضتم</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الطلاق یوجب رجوع نصف النصاب ونصف الفریضة – وهی الصداق، وهی المهر – ظاهر فی  رجوع نصف المشاع وعلی هذا فنصف التسعة والثلاثین منها یرجع الی الزوج، واما التی  دفعتها زکاة فهی تالفة، فإن کانت قیمیة فنصف قیمتها یرجع الیه، وان کان مثلیا  فنصفه یرجع الیه فإذا طلقها قبل الدخول بعد اخراج الزکاة یرجع نصف المهر الیه وهذا  المشاع معناه إن فی کل شاة نصفها للزوجة والاخر للزوج وکل جزء کذلک هذا معنی  المشاع فالمراد من النصف المشاع، فإن کان التالف قیمیا ونصف یرجع الی الزوج اذا  کان الطلاق قبل الدخول وان کان مثلیا والنصف یرجع له والاخر یبقی فی ملک الزوجة  هذا اذا کان قبل التقسیم، وأما اذا کان بعده قامت الزوجة – فإن الزکاة لا تمنع طالما  باقیا ما یفی بها – فیجوز لها التقسیم فتعطی له بسبب الطلاق والنصف الاخر یبقی فی  ملکها فإن کان اخراجها من بعده فهی من ملک الزوجة لا من ملکه، واما اذا فرض إن  النصف تلف فقد ذکر الماتن إنها فی نصفه لا وجه له، فإن نصف الزوج ملک له ولا تجب  الزکاة علیه فان حصته لا تصل حد النصاب ولا شیء علیه ولا وجه لکونها فی نصفه بل فی  نصفها، غایة الأمر کان تلفها بتفریط منها فهی ضامنة لها وإن لم یکن بتفریط منها  فلا یکون علیها ضمان فلا تکون الزکاة مضمونة علیها </w:t>
      </w:r>
      <w:r>
        <w:rPr>
          <w:rFonts w:eastAsia="IRNazanin" w:cs="IRNazanin"/>
          <w:color w:val="111111"/>
          <w:sz w:val="28"/>
          <w:szCs w:val="28"/>
          <w:rtl w:val="true"/>
          <w:lang w:bidi="fa-IR"/>
        </w:rPr>
        <w:t>.</w:t>
      </w:r>
      <w:bookmarkStart w:id="301" w:name="pg4977_45747"/>
    </w:p>
    <w:p>
      <w:pPr>
        <w:pStyle w:val="BookText"/>
        <w:rPr/>
      </w:pPr>
      <w:bookmarkEnd w:id="301"/>
      <w:r>
        <w:rPr>
          <w:rFonts w:ascii="IRNazanin" w:hAnsi="IRNazanin" w:eastAsia="IRNazanin"/>
          <w:color w:val="111111"/>
          <w:sz w:val="28"/>
          <w:sz w:val="28"/>
          <w:szCs w:val="28"/>
          <w:rtl w:val="true"/>
          <w:lang w:bidi="fa-IR"/>
        </w:rPr>
        <w:t xml:space="preserve">وأما کون الضمان من حصته فلا وجه  له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الطلاق قبل إخراجها  وبعد تمامیة الحول وقبل الدخول بها فیرجع نصفه الیه ویبقی الاخر فهل تجب فی نصفها  الزکاة أم لا </w:t>
      </w:r>
      <w:r>
        <w:rPr>
          <w:rFonts w:eastAsia="IRNazanin" w:cs="IRNazanin"/>
          <w:color w:val="111111"/>
          <w:sz w:val="28"/>
          <w:szCs w:val="28"/>
          <w:rtl w:val="true"/>
          <w:lang w:bidi="fa-IR"/>
        </w:rPr>
        <w:t>.</w:t>
      </w:r>
    </w:p>
    <w:p>
      <w:pPr>
        <w:pStyle w:val="Heading2"/>
        <w:numPr>
          <w:ilvl w:val="1"/>
          <w:numId w:val="1"/>
        </w:numPr>
        <w:rPr/>
      </w:pPr>
      <w:bookmarkStart w:id="302" w:name="__RefHeading___Toc307149_774463916"/>
      <w:bookmarkStart w:id="303" w:name="_Toc101"/>
      <w:bookmarkEnd w:id="302"/>
      <w:r>
        <w:rPr>
          <w:rtl w:val="true"/>
        </w:rPr>
        <w:t xml:space="preserve">کتاب الزکاة </w:t>
      </w:r>
      <w:r>
        <w:rPr>
          <w:rtl w:val="true"/>
        </w:rPr>
        <w:t xml:space="preserve">- </w:t>
      </w:r>
      <w:r>
        <w:rPr>
          <w:rtl w:val="true"/>
        </w:rPr>
        <w:t>فصل فی زکاة الانعام الثالث – الشروط – الحول  بحث الفقه</w:t>
      </w:r>
      <w:bookmarkEnd w:id="30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فیما اذا کان مهر  المرآة من النصاب وطلق الزوج زوجته قبل الدخول بها بعد حیلولة الحول واخراج الزکاة  کما اذا کان مهرها اربعین شاة وحال علیه الحول واخرجت زکتها بدفع شاة الی الفقیر  بعنوان الزکاة وبعد ذلک طلق الزوج زوجته قبل الدخول فیها فعندئذ یرجع نصف المهر  الی الزوج ویبقی نصفه الاخر فی ملک زوجته،وانما الکلام فی النصف الذی یرجع الی  الزوج هل نسبته الی النصاب نسبة الکلی فی المعین او ان نسبته الی النصاب نسبة  الاشاعة، المعروف والمشهور بین الاصحاب ان نسبته نسبة اشاعة وظهره کما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الاشاعة  کما هو الحال فی کلمة عشر او خمس او سدس فان هذه الکلمة ظاهرة فی الاشاعة لیس فی  الکلی فی المعین، فان کان بنحو الاشاعة کما هو المعروف والمشهور یرجع نصف المشاع  من المهر بعد الطلاق وقبل الدخول ویبقی نصفه المشاع للزوجة وبقی بعد اخراج الزکاة  تسعة وثلاثین من الغنم فنصفه المشاع یرجع الی الزوج ونصفه الاخر یبقی فی ملک  الزوجة واما الشاة التی تدفع للفقیر زکاتا فاذا کانت تالفة فنصفها المشاع یرجع الی  الزوج ونصفها الاخر یبقی فی ملک الزوجة وحیث ان الشاة قیمی فالزوج یضمن نصف قیمة  هذه الشاة للزوجة هذا اذا کان نصف المهر الذی یرجع الی الزوج بنحو الاشاعة، وذهب  جماعة الی انه بنحو الکلی فی المعین فاذا کان کذلک فیجوز تصرف الزوجة فی النصاب  طالما یبقی بمقدار یکفی للنصف، فاذا بقی عشرین من الشیاه فتدفع الی الزوج عشرین  وتبقی عندها تسعة عشر من الشیاه فواحدة للفقیر فلا اشکال فی اخراج الزکاة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طلقها زوجها قبل الدخول بها وقبل اخراج الزکاة فیرجع نصف المهر الی الزوج  وبقی نصفه الی الزوجة فهل یجوز للزوجة اخراج الزکاة من النصاب بدون اذن الزوج او  لا یجوز، الظاهر عدم الجواز لان کل شاة مشترکة بینهما وکل جزء من اجزئها مشترک  بینهما ولا یجوز التصرف فی المال المشترک الا بأذن الشریک فطالما لم یأذن فلا یجوز  التصرف فی المال المشترک ولکن لو فعلت ذلک وعصت واخرجت الزکاة وان کانت غاصبة الا  ان دفع الزکاة صحیح لان نسبة الزکاة فی النصاب نسبة الکلی فی المعین وهذا الفرد  ینطبق علیه لان الانطباق امر قهری غایة الامر انها تضمن نصف الشاة للشاة باعتبار  ان نصفها له، واما اذا کان المهر من الابل کما اذا جعل عشرة من الابل مهرا وحال  علیها الحول ودفعت الزوجة الزکاة شاتین للفقیر وبعد ذلک طلق الزوج زوجته قبل ان  یدخل بها فعندئذ یرجع نصف المهر الی الزوج، فعلی المشهور من ان الفقیر شریک مع  المالک فی المالیة فقط ولیس فی العین بمعنی ان الفقیر یملک مالیة عشرة ابل بمقدار  مالیة شاتین ولکن اذا طلق الزوج زوجته قبل الدخول بها یرجع ننصف المهر تماما الی  الزوج فعندئذ تضمن الزوجة بمقدار مالیة شاة واحدة للزوج ولکن اذا دفعت للزوج خمسة  ابل یتدارک هذا النقص فأنها تدفع الی الزوج خمسة من الابل التی هی نصف المهر فاذا  دفعت خمسة ابل الی الزوج تدارک النقص بذلک، واما بناءا علی ما قویناه من ان  الفقیر لا یکون شریک لا فی العین ولا فی المالیة لعدم الدلیل علی ذلک بل الظاهر ان  زکاة عشرة ابل شاتین مستقلتین بدون ان یکون الفقیر شریک مع المالک فی النصاب لا فی  العین ولا فی المالیة وانما یکون ملک الفقیر شاتین علی المالک فیجب دفعهما له،  وعلی هذا فتدفع نصف المهر الی الزوج بدون ان تضمن الزوجة مقدار النقص بالنسبة الی  الشاة لان الشاة زکاة لهذا النصاب مستقل والفقیر لا یکون شریک مع المالک لا فی  العین ولا فی المالیة فالمهر بقی علی حاله ولم یرد علیه ای نقص فنصف المهر یرجع  الی الزوج فاذا دفعت الزوجة نصف المهر وهو خمسة ابل الی للزوج تم ولا تضمن شیء اخر  هذا اذا کان المهر ابل فهو یختلف عما اذا کان المهر من الغنم فان المهر اذا کان من  الغنم فالزکاة متعلقة بنفس النصاب غایة الامر ان نسبتها الی النصاب نسبة الکلی فی  المعین لا نسبة الاشاعة وهذا فرق بین ان یجعل المهر من الغنم او یجعل المهر من  الابل او من البقر</w:t>
      </w:r>
      <w:bookmarkStart w:id="304" w:name="pg4977_45749"/>
    </w:p>
    <w:p>
      <w:pPr>
        <w:pStyle w:val="BookText"/>
        <w:rPr/>
      </w:pPr>
      <w:bookmarkEnd w:id="304"/>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اخراج الزکاة قبل تقسیم المهر فهل یجوز ذلک للزوجة فان کان المهر من  الغنم فلا یجوز لها ذلک لان الغنم مشترک بینهما بنحو الاشاعة فکل شاة من هذه  الشیاه مشترکة فلا یجوز للزوجة التصرف فی ای شاة من هذه الشیاه قبل التقسیم او قبل  اذن الزوج، واما اذا کان المهر من الابل فیجوز اخراج الزکاة سواء اذن الزوج او لا  لأنه لیس تصرف بحق الزوج فالزوجة تدفع شاتین للفقیر بعنوان الزکاة واما حق الزوج  متعلق بنصف عشرة من الابل فلا مانع من اخراج الزکاة قبل التقسیم، وهذا هو الفارق  بین ما اذا کان المهر غنم وبین ما اذا کان ابل او بقر، واما اذا کان اخراج الزکاة  بعد التقسیم فلا اخراج فیه غایة الامر اذا تلف نصف الزوج فان کان التلف بتفریط من  الزوجة فقد ذکر الماتن قدس سره یخرج الزکاة من نصف الزوج والذی افارده قدس سره  غریب لان نسبة الزکاة الی النصاب نسبة الکلی الی المعین فاذا قسم النصاب الی نصفین  نصف للزوج ونصف للزوجة فبهذا التقسیم تتضیق دائرة الکلی فتکون اطراف الکلی منحصرة  بنصف الزوجة واما نصف الزوج فهو خارج عن اطراف الکلی فعندئذ اذا تلف نصف الزوج فان  کان بتفریط منها فهی تضمن الزکاة وان لم یکن بتفریط منها فلا تضمن اما ان هذه  الزکاة تخرج من نصیب الزوج ولکن الزوج یرجع الی الزوجة فیأخذ الخسارة منها هذا  الذی افاده الماتن قدس سره غریب ولا دلیل علیه اصلا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307151_774463916"/>
      <w:bookmarkStart w:id="306" w:name="_Toc102"/>
      <w:bookmarkEnd w:id="305"/>
      <w:r>
        <w:rPr>
          <w:rtl w:val="true"/>
        </w:rPr>
        <w:t xml:space="preserve">کتاب الزکاة </w:t>
      </w:r>
      <w:r>
        <w:rPr>
          <w:rtl w:val="true"/>
        </w:rPr>
        <w:t xml:space="preserve">- </w:t>
      </w:r>
      <w:r>
        <w:rPr>
          <w:rtl w:val="true"/>
        </w:rPr>
        <w:t>فصل فی زکاة الانعام الثالث – الشروط – الحول  بحث الفقه</w:t>
      </w:r>
      <w:bookmarkEnd w:id="30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الکلام فیما اذا کان اخراج  الزکاة قبل التقسیم فان الزوج طلق زوجته قبل ان یدخل بها بعد حلول الوحول وتعلق  الزکاة ثم قامة الزوجة بتقسیم المهر واخراج نصف المهر وعطائه للزوج وبعد ذلک تلف  نصف الزوجة فتارة یکون تلفه بتفریط منها وبالتساهل والتسامح فی الحفظ واخری لا  یکون بتفریط منها ولیست مقصرة فی الحفظ، فعلی الاول ذکر الماتن قدس سره اذا کان  تلف نصف الزوج بتفریط منها وجب اخراج الزکاة من نصف الزوج واما اذا لم یکن بتفریط  منها وجب اخراج نصف الزکاة من نصف الزوج هکذا ذکره الماتن قدس سره ولکن کلا الشقین  من کلامه مما لا اصل له ولا یمکن اتمامه بای دلیل فان المهر اذا قسم بین الزوجة  والزوج بعد الطلاق فبطبیعة الحال تتضیق دائرة الزکاة فان نسبة الزکاة الی النصاب  نسبة الکلی فی المعین فاذا قسم المهر الی قسمین تتضیق دائرة الزکاة وهی منحصرة فی  نصف الزوجة واما نصف الزوج فهو خارج عن دائرة الزکاة ولا یمنع تعلق الزکاة بنحو  الکلی فی المعین من التقسیم وذکرنا انه لا یمنع من التصرف والتقسیم غایته انها  توجب تضیق دائرة الکلی فان الزکاة کلی وتنحصر دائرته بنصف الزوجة ونصف الزوج خارج  عن دائرته فاذا تلف نصف الزوجة بتفریط منها فلا یمکن اخراج الزکاة من نصف الزوج  ولا مقتضی لذلک لأنه خارج عن دائرة الزکاة فلا معنی لوجوب خروج الزکاة عن نصف  الزوج ومقتضی القاعدة ان التلف اذا کان بتفریط من الزوجة فضمان الزکاة علیها وحیث  ان هذا التلف بتفریط من الزوجة فعلیها ضمان الزکاة وان لم یکن التلف بتفریط من  الزوجة فلا ضمان علیها هذا هو مقتضی القاعدة اما وجوب اخراج هذه الزکاة من نصف  الزوج فلا مقتضی له ولا دلیل علیه، واما الشق الثانی وهو ما ذکره الماتن قدس سره  من ان تلف نصف الزوجة اذا لم یکن بتفریط منها یخرج نصف الزکاة من نصف الزوج  باعتبار ان التلف لم یکن بتفریط منها، ولکن هذا مبنی اولا علی ان یکون تعلق  الزکاة بالنصاب بنحو الاشاعة لا بنحو الکلی فی المعین مع ان مبنی الماتن قدس سره  فی زکاة الاغنام ان نسبة الزکاة الی النصاب نسبة الکلی فی المعین لا نسبة الاشاعة  یعنی تعلق الزکاة بالأغنام من باب الکلی فی المعین لا من باب الاشاعة فاذاً الزکاة  نصفها تلف بتفریط الزوجة ونصفها یخرج من نصف الزوج فهذا مبنی علی ان تعلق الزکاة  بنحو الشراکة مع ان الامر لیس کذلک فان نسبة زکاة الاغنام الی النصاب نسبة الکلی  فی المعین لا بنحو الاشاعة، وثانیا مع الاغماض عن ذلک وتسلیم ان زکاة الغنم  بالنصاب بنحو الاشاعة والشراکة الا ان بالتقسیم تنتهی الشراکة فاذا قسم المهر  بینهما بذلک تنتهی الشراکة کما اذا فرضنا ان عشرین شاة مشترکة بین زید وعمر بنحو  الاشاعة وبعد التقسیم انتهت الشراکة وما نحن فیه ایضا کذلک فان المهر اذا قسم بین  الزوج والزوجة انتهت الشرکة وصارت الزکاة فی نصف الزوجة ولیس فی نصف الزوج، فلا  وجه لإخراج النصف من نصف الزوج اذا تلف نصف الزوجة</w:t>
      </w:r>
    </w:p>
    <w:p>
      <w:pPr>
        <w:pStyle w:val="BookText"/>
        <w:rPr/>
      </w:pPr>
      <w:r>
        <w:rPr>
          <w:rFonts w:ascii="IRNazanin" w:hAnsi="IRNazanin" w:eastAsia="IRNazanin"/>
          <w:color w:val="111111"/>
          <w:sz w:val="28"/>
          <w:sz w:val="28"/>
          <w:szCs w:val="28"/>
          <w:rtl w:val="true"/>
          <w:lang w:bidi="fa-IR"/>
        </w:rPr>
        <w:t xml:space="preserve">والنتیجة  ان ما ذکره الماتن قدس سره من القسمین لا یمکن اتمامهما بدلیل بل لا مقتضی لهما  وغریب من مثله قدس سره، ثم ذکر قدس سره لو قال رب المال لم یحل الحول علی مالی  یسمع منه بلا بینة او یمین، ویدل علی ذلک صحیحة برید ابن معاویة قال 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الکوفة إلی بادیتها،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انطلق وعلیک بتقوی الله وحده لا شریک له، ولا تؤثر دنیاک  علی آخرتک، وکن حافظا لما ائتمنتک علیه، راعیا لحق الله فیه، حتی تأتی نادی بنی  فلان، فإذا قدمت فانزل بمائهم من غیر أن تخالط أبیاتهم، ثم امض إلیهم بسکینة  ووقار حتی تقوم بینهم فتسلم علیهم، ثم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أرسلنی إلیکم ولی  الله لآخذ منکم حق الله فی أموالکم، فهل لله فی أموالکم من حق فتؤدوه إلی ولیه،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ومقتضی اطلاقها عدم الفرق بین القول بانه لم یحل  علی مالی حول حتی تتعلق الزکاة به او قال انی اخرجت زکاتها او قال تلف من مالی ما  یوجب نقص النصاب او لم یبلغ حد النصاب کل ذلک یقبل من المالک ویسمع منه بلا بینة  او یمین فقول المالک مسموع بعدم وجوب الزکاة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اشتری نصابا وکان للبائع الخیار فان فسخ البائع  البیع اثناء الحول فلا شیء علی المشتری فان الزکاة انما تتعلق بعد الحول  وقبل حلول الحول فلا زکاة فان فسخ البائع اثناء الحول فلا شیء علی المشتری ویبدئ  البائع الحول من حین الفسخ فان البائع یملک الحول من حین الفسخ وان فسخ بعد الحول  وجب اخراج الزکاة علی المشتری فان قام المشتری بإخراج الزکاة بعد الفسخ فان کان من  نفس العین فهو یضمن قیمة ما اخرج للبائع فاذا فرضنا انه اشتری اربعین شاة وکان  للبائع الخیار وفسخ بعد حلول الحول وتعلق الزکاة بالمبیع وهو اربعین شاة فان اخرج  الزکاة بعد الفسخ من نفس النصاب فیضمن قیمة ما اخرج واما اذا اخرج من مال اخر بدل  عن الزکاة ذکر الماتن قدس سره اخذ البائع تمام العین ویرجع الی البائع بعد الفسخ  تمام العین ولکن ما ذکره الماتن فیه اشکال نتکلم به انشاء الله </w:t>
      </w:r>
      <w:r>
        <w:rPr>
          <w:rFonts w:eastAsia="IRNazanin" w:cs="IRNazanin"/>
          <w:color w:val="111111"/>
          <w:sz w:val="28"/>
          <w:szCs w:val="28"/>
          <w:rtl w:val="true"/>
          <w:lang w:bidi="fa-IR"/>
        </w:rPr>
        <w:t>.</w:t>
      </w:r>
      <w:bookmarkStart w:id="307" w:name="pg4977_45752"/>
    </w:p>
    <w:p>
      <w:pPr>
        <w:pStyle w:val="Heading2"/>
        <w:numPr>
          <w:ilvl w:val="1"/>
          <w:numId w:val="1"/>
        </w:numPr>
        <w:rPr/>
      </w:pPr>
      <w:bookmarkStart w:id="308" w:name="__RefHeading___Toc307153_774463916"/>
      <w:bookmarkStart w:id="309" w:name="_Toc103"/>
      <w:bookmarkEnd w:id="307"/>
      <w:bookmarkEnd w:id="308"/>
      <w:r>
        <w:rPr>
          <w:rtl w:val="true"/>
        </w:rPr>
        <w:t xml:space="preserve">کتاب الزکاة </w:t>
      </w:r>
      <w:r>
        <w:rPr>
          <w:rtl w:val="true"/>
        </w:rPr>
        <w:t xml:space="preserve">- </w:t>
      </w:r>
      <w:r>
        <w:rPr>
          <w:rtl w:val="true"/>
        </w:rPr>
        <w:t>فصل فی زکاة الانعام الثالث – الشروط – الحول  بحث الفقه</w:t>
      </w:r>
      <w:bookmarkEnd w:id="30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الانعام  الثالث – الشروط – الحول</w:t>
      </w:r>
    </w:p>
    <w:p>
      <w:pPr>
        <w:pStyle w:val="BookText"/>
        <w:rPr/>
      </w:pPr>
      <w:r>
        <w:rPr>
          <w:rFonts w:ascii="IRNazanin" w:hAnsi="IRNazanin" w:eastAsia="IRNazanin"/>
          <w:color w:val="111111"/>
          <w:sz w:val="28"/>
          <w:sz w:val="28"/>
          <w:szCs w:val="28"/>
          <w:rtl w:val="true"/>
          <w:lang w:bidi="fa-IR"/>
        </w:rPr>
        <w:t>ذکرنا ان الماتن قدس سره قد ذکر  ان من اشتری نصبا وکان للبائع خیار الفسخ کما اذا اشتری اربعین شاة وکان للبائع  خیار الفسخ فاذا قام البائع بالفسخ اثناء الحول فلا شیء علی المشتری لان الزکاة  انما تعلقت بعد تمامیة الحول، اما بعد تمامیة الحول فلا شیء علی المشتری وعلی  المالک ان یبدئ الحول من حین الفسخ فهو یملک اربعین شاة بعد الفسخ واما قام بالفسخ  بعد الحول وتعلق الزکاة فان کان الفسخ بعد الاخراج فان اخرج الزکاة المشتری من نفس  العین فاذا فسخ البائع فیضمن المشتری ما اخرج من الزکاة فیضمن قیمته وعلیه ان یدفع  قیمته الی البائع بعد فسخ العقد، وان اخرج زکاته من مال اخر کما اذا کان عنده شاة  اخری فیدفعها زکاة بدیلا عن مقدار الزکاة فی النصاب ففی هذا الفرض قد ذکر الماتن  قدس سره ان البائع یأخذ تمام العین فاذا فسخ العقد یأخذ تام الاربعین شاة هکذا  ذکره الماتن قدس سره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انما ذکره قدس سره غیر تام وذلک لان معنی الفسخ حل العقد من حینه لا من حین العقد  ولا یتصور ان یکون الفسخ من الان والمفسوخ من حین العقد لاستحالة انفکاک الاثر عن  المؤثر والظاهر ان ما فی تقریر السید الاستاذ قدس سره اشتباه مطبعی ان معنی الفسخ  لیس هو حل العقد من حین العقد بل معنی الفسخ حل العقد من حین الفسخ یرجع المبیع  الی البائع ویرجع الثمن الی المشتری ورجوع المبیع الی البائع بالفسخ من جهة ان  ملکیة المشتری للمبیع مستندة الی هذا العقد وهذا العقد هو سبب لملکیة المشتری  للمبیع کما ان هذا العقد هو سبب لملکیة البائع الثمن فاذا فسخ زال سبب ملکیة  المشتری للمبیع واذا زال السبب زال المسبب ایضا، واما اذا فرضنا ان المشتری یملک  المبیع بملکیة جدیدة کما اذا فرضنا ان المشتری قد باع المبیع من شخصٍ او وهبه من  شخص فقد زالت ملکیت المبیع عن المشتری بالبیع ثم رجع المبیع مرة ثانیة بالشراء او  بالإرث او بالهبة فملکیة المشتری للمبیع ملکیة جدیدة غیر الملکیة المستندة الی  العقد فان ملکیته المستندة الی العقد فقد زالت ببیعه المبیع او بهبته، من الواضح  ان فسخ العقد انما یقتضی زوال ملکیة المشتری عن المبیع اذا کانت ملکیته مستندة الی  العقد ففسخ العقد یقتضی زواله وانتقال المبیع مرة ثانیة الی البائع وکذا الحال فی  المشتری، واما اذا کانت ملکیة المبیع للمشتری بملک جدید غیر الملکیة المستندة الی  العقد فأنها قد زالت ففسخ العقد لا یقتضی زوال هذه الملکیة غیر مربوطة بالعقد بل  هی بسبب اخر ولیس بالعقد الاول ففسخ هذا العقد لا یقتضی زوال الملکیة لان الملکیة  الجدیدة بسبب جدید ولیس بالسبب الاول فما ذکره الماتن قدس سره غیر تام فان المشتری اذا دفع زکاته من مال اخر  فقد ملک مقدار الزکاة باعتبار انه اعطی زکاته من مال اخر بدلا عن الزکاة فصارت  مبادلة فقد خرج عن ملکه ماله الاخر بدلا عن الزکاة فمقدار الزکاة دخل فی ملکه  فاذاً هو مالک لمقدار الزکاة بملکیة جدیدة واما الملکیة المستندة الی العقد فقد  زالت فان مقدار الزکاة قد خرج عن ملک المشتری ودخل فی ملک الفقیر ولکن اذا اخرج  زکاته من مال اخر دخل مقدار الزکاة فی ملکه مرة ثانیة بسبب اخر فاذا دخل فی ملکه  بسبب اخر ففسخ العقد لا یقتضی زوال هذه الملکیة ورجوعه الی البائع ففسخ العقد انما  یقتضی زوال الملکیة التی هی مستندة الی العقد والمفروض ان هذه الملکیة غیر مستندة  الی العقد الاول بل هی مستندة الی سبب اخر، فما ذکره الماتن قدس سره غیر تام هذا  اذا کان اخراج الزکاة بعد الفسخ واما اذا کان اخراج الزکاة قبل الفسخ فان اخرج  المشتری من نفس النصاب فاذا فسخ البائع ان یغرم قیمته الی البائع فانه اخرج الزکاة  من نفس النصاب فیکون المبیع ناقص فعلی المشتری ان یضمن مقدار النقص ویدفع الی  البائع قیمة مقدار الزکاة، واما اذا اخرج الزکاة قیمة الزکاة من ماله الاخر فقد  ذکر قدس سره ان البائع یأخذ تمام العین من المبیع فنفس ما ذکرناه من الاشکال علی  الفرض الاول یرد هنا فانه ان اخرج من مال اخر فقد ملک مقدار الزکاة بملک جدید فان  مقدار الزکاة قد خرج عن ملک المشتری بمجرد تعلق الزکاة ودخل فی ملک الفقیر واذا  اخرج المشتری زکاته من مال اخر بدلا عن الزکاة فقد ملک مقدار الزکاة بدلا عن ماله  وهذه الملکیة جدیدة ففسخ العقد لا یقتضی زوال هذه الملکیة لانها غیر مستندة الی  العقد بل هی مستندة الی سبب اخر ففسخ العقد لا یقتضی زوالها ونفس ما ذکرناه من  الاشکال یرد علیه، وهذا تمام کلامنا فی زکاة الانعام الثلاثة </w:t>
      </w:r>
      <w:r>
        <w:rPr>
          <w:rFonts w:eastAsia="IRNazanin" w:cs="IRNazanin"/>
          <w:color w:val="111111"/>
          <w:sz w:val="28"/>
          <w:szCs w:val="28"/>
          <w:rtl w:val="true"/>
          <w:lang w:bidi="fa-IR"/>
        </w:rPr>
        <w:t>.</w:t>
      </w:r>
      <w:bookmarkStart w:id="310" w:name="pg4977_45753"/>
    </w:p>
    <w:p>
      <w:pPr>
        <w:pStyle w:val="Heading2"/>
        <w:numPr>
          <w:ilvl w:val="1"/>
          <w:numId w:val="1"/>
        </w:numPr>
        <w:rPr/>
      </w:pPr>
      <w:bookmarkStart w:id="311" w:name="__RefHeading___Toc307155_774463916"/>
      <w:bookmarkStart w:id="312" w:name="_Toc104"/>
      <w:bookmarkEnd w:id="310"/>
      <w:bookmarkEnd w:id="311"/>
      <w:r>
        <w:rPr>
          <w:rtl w:val="true"/>
        </w:rPr>
        <w:t xml:space="preserve">کتاب الزکاة </w:t>
      </w:r>
      <w:r>
        <w:rPr>
          <w:rtl w:val="true"/>
        </w:rPr>
        <w:t xml:space="preserve">- </w:t>
      </w:r>
      <w:r>
        <w:rPr>
          <w:rtl w:val="true"/>
        </w:rPr>
        <w:t>فصل فی زکاة النقدین  بحث الفقه</w:t>
      </w:r>
      <w:bookmarkEnd w:id="3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یعتبر فی زکاة النقدین مضافا الی  الشروط العامة المتقدمة من العقل والملک والتمکن من التصرف وما شاکل ذلک مضافا الی  ذلک یعتبر فی زکاتهم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وللذهب نصابان النصاب الاول فی عشرین دینارا زکاتهما نصف دینار والدینار  هو المثقال الشرعی وهو ثلاثة ارباع المثقال الصیرفی وبالمثقال الصیرفی خمسة عشر  مثقال زکاته ربع مثقال وثمنه، النصاب الثانی اربعة دنانیر وزکاته ربع العشر أی  واحد من الاربعین وهو قیراطان فان کل دینار عشرون قیراط والزائد علی اربع دنانیر  لیس فیه شیء الی ان یبلغ عشرین دینارا فاذا بلغ فزکاته نصف دینار وما زاد علی  عشرین دینار لیس فیه شیء الا اذا بلغ اربعة وعشرین وهکذا، هذا هو المعروف  والمشهور بین الاصحاب بل ادعی علیه الاجماع فی کلمات غیر واحد من الاصحاب بل ادعی  تسالم المسلمین علی ذلک وقد استدل علی ذلک بمجموعة من الروایات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الذهب والفضة، ما  أقل ما تکون فیه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وعدلها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عدلها یعنی کل  عشرة مثقل من الفضة مثقال من الذهب وعدل المئتان درهم عشرون دینار فزکاة الفضة  عشرون دینار نصف دینار ولذا فی باب الدیات الدیة الف مثقال من الذهب وهو عشرة الاف  من الفضة فکل عشرة دراهم من الفضة دینار من الذهب فی ذلک العصر، فاذاً هذه  الصحیحة تدل علی ان مئتا درهم اذا وصل فیه خمسة دراهم واما فی عشرین دینار نصف  دینار</w:t>
      </w:r>
    </w:p>
    <w:p>
      <w:pPr>
        <w:pStyle w:val="BookText"/>
        <w:rPr/>
      </w:pPr>
      <w:r>
        <w:rPr>
          <w:rFonts w:ascii="IRNazanin" w:hAnsi="IRNazanin" w:eastAsia="IRNazanin"/>
          <w:color w:val="111111"/>
          <w:sz w:val="28"/>
          <w:sz w:val="28"/>
          <w:szCs w:val="28"/>
          <w:rtl w:val="true"/>
          <w:lang w:bidi="fa-IR"/>
        </w:rPr>
        <w:t xml:space="preserve">ومنها صیحة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الذهب، کم فیه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مائتی درهم  فعلیه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ایضا تدل علی ذلک</w:t>
      </w:r>
    </w:p>
    <w:p>
      <w:pPr>
        <w:pStyle w:val="BookText"/>
        <w:rPr/>
      </w:pPr>
      <w:r>
        <w:rPr>
          <w:rFonts w:ascii="IRNazanin" w:hAnsi="IRNazanin" w:eastAsia="IRNazanin"/>
          <w:color w:val="111111"/>
          <w:sz w:val="28"/>
          <w:sz w:val="28"/>
          <w:szCs w:val="28"/>
          <w:rtl w:val="true"/>
          <w:lang w:bidi="fa-IR"/>
        </w:rPr>
        <w:t xml:space="preserve">ومنها صحیحة الحسین ابن یسار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فی  کل عشرین دینارا نصف دینار، فان نقص فلا زکاة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واضحة  الدلالة</w:t>
      </w:r>
    </w:p>
    <w:p>
      <w:pPr>
        <w:pStyle w:val="BookText"/>
        <w:rPr/>
      </w:pPr>
      <w:r>
        <w:rPr>
          <w:rFonts w:ascii="IRNazanin" w:hAnsi="IRNazanin" w:eastAsia="IRNazanin"/>
          <w:color w:val="111111"/>
          <w:sz w:val="28"/>
          <w:sz w:val="28"/>
          <w:szCs w:val="28"/>
          <w:rtl w:val="true"/>
          <w:lang w:bidi="fa-IR"/>
        </w:rPr>
        <w:t xml:space="preserve">ومنها موثقة سماعة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الذهب من کل عشرین دینارا نصف دینار، وإن نقص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التی تدل علی ذلک وهی کثیرة دالة علی ان الذهب اذا  بلغ عشرین دینار فزکاته نصف دینار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هذه الروایات رویتان  منها صحیحة الفضلاء تدل علی ان زکاة الذهب اذا بلغ اربعین دینار دینارا واذا نقص  فلا شیء علیه، منها صحیحة الفضلاء عن ابی جعفر وابی عبد لله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الذهب فی کل أربعین مثقالا مثقال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ولیس فی أقل من أربعین مثقالا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ناصه فی ذلک ان فی کل  اربعین مثقال مثقال واذا نقص مثقال عن اربعین مثقال فلیس فیه شیء، ومنها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عنده مائة درهم وتسعة وتسعون درهما وتسعة وثلاثون دینارا، أیزکیها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شیء من الزکاة فی الدراهم ولا فی الدنانیر حتی  یتم أربعون دینارا، والدراهم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الدنانیر اذا وصلت الاربعین فعلیها الزکاة واذا کانت اقل فلا زکاة فیها</w:t>
      </w:r>
    </w:p>
    <w:p>
      <w:pPr>
        <w:pStyle w:val="BookText"/>
        <w:rPr/>
      </w:pPr>
      <w:r>
        <w:rPr>
          <w:rFonts w:ascii="IRNazanin" w:hAnsi="IRNazanin" w:eastAsia="IRNazanin"/>
          <w:color w:val="111111"/>
          <w:sz w:val="28"/>
          <w:sz w:val="28"/>
          <w:szCs w:val="28"/>
          <w:rtl w:val="true"/>
          <w:lang w:bidi="fa-IR"/>
        </w:rPr>
        <w:t>فتقع المعارضة بین هاتین  الصحیحتین وبین الروایات المتقدمة فان المتقدمة تدل بوضوح علی ان الذهب اذا بلغ  عشرین دینارا ففیه نصف دینار واما هذه الروایتین تدل علی انه اذا بلغ اربعین دینار  ففیه دینار فان نقص فلا شیء علیه فتقع المعارضة بینهما، فهل یمکن ترجیح الطائفة  الاولی علی الثانیة او لا یمکن وذکر فی الترجیح وجوها</w:t>
      </w:r>
    </w:p>
    <w:p>
      <w:pPr>
        <w:pStyle w:val="BookText"/>
        <w:rPr/>
      </w:pPr>
      <w:r>
        <w:rPr>
          <w:rFonts w:ascii="IRNazanin" w:hAnsi="IRNazanin" w:eastAsia="IRNazanin"/>
          <w:color w:val="111111"/>
          <w:sz w:val="28"/>
          <w:sz w:val="28"/>
          <w:szCs w:val="28"/>
          <w:rtl w:val="true"/>
          <w:lang w:bidi="fa-IR"/>
        </w:rPr>
        <w:t xml:space="preserve">الوجه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الاولی بضمیمة الاجماع روایات قطعیة فالطائفة الثانیة حینئذ مخالفة  للسنة فان الروایات الاولی قطعیة روحا ومعنویا من جهة الاجماع والطائفة الثانیة  مخالفة للروایات القطعیة ولا تکون حجة ولکن هذا الوجه لا اصل له، اما الاجماع لا  اثر له فان فی المسألة المخالف موجود فلا اجماع فی المسألة مضافا الی ان ما ذکرناه  من انه لا یمکن اثبات حجیة الاجماع المدعی بین المتأخرین ان الاجماع انما یکون حجة  اذا وصل من اصحاب الائمة علیهم السلام یدا بید وطبقة بعد الطقة وهذا لیس لنا طریق  له بل لا یمکن اثبات ذلک الاجماع بین المتقدمین فانه لا طریق لنا الی ان هذا  الاجماع ثابت بین المتقدمین فان الطریق منحصر بین ان یکون لکل متقدم کتاب استدلالی  واستدل علی الاجماع فی المسألة والمفروض انه لم یصل الینا منهم کتاب استدلالی اما  ان لا یکون او یکون ولکن لم یصل الینا الواصل هو فتوی المتقدمین المنقول فی کتب  المتأخرین والفتوی لا تدل علی انهم استدلوا بالإجماع لعل فتواه مستندة الی شیء اخر  لا الی الاجماع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قد اعرض عن هاتین الصحیحتین صحیحة الفضلاء وصحیحة زرارة واعراض  المشهور یوجب سقوطهما عن الحجیة، ولکن ذکرنا انه لا اصل لإعراض المشهور فان  الشهرة فی نفسها لا تکون حجة فضلا عن کونها موجبة لسقوط الحجیة،نعم اعراض المشهور  انما یوجب سقوط الحجیة اذا کان الاعراض من اصحاب الائمة علیهم السلام الواصل الینا  یدا بید وطبقة بعد طبقة بان یکون هذا الاعراض من المتقدمین الذین یکون عصرهم متصل  بأصحاب الائمة علیهم السلام لکن لیس لنا طریق لذلک، فلا اصل لهذا الاعراض مضافا  الی ان الاعراض انما یکون مسقطا اذا لم یکن فی المسألة ما یصلح لان یکون مدرکا لها  اما اذا کان فی المسألة مدرکا لها فلا اثر للإعراض الاصحاب اما فی المقام فالمدرک  موجود وهو الروایات الطائفة الاولی </w:t>
      </w:r>
      <w:r>
        <w:rPr>
          <w:rFonts w:eastAsia="IRNazanin" w:cs="IRNazanin"/>
          <w:color w:val="111111"/>
          <w:sz w:val="28"/>
          <w:szCs w:val="28"/>
          <w:rtl w:val="true"/>
          <w:lang w:bidi="fa-IR"/>
        </w:rPr>
        <w:t>.</w:t>
      </w:r>
      <w:bookmarkStart w:id="313" w:name="pg4977_45756"/>
    </w:p>
    <w:p>
      <w:pPr>
        <w:pStyle w:val="Heading2"/>
        <w:numPr>
          <w:ilvl w:val="1"/>
          <w:numId w:val="1"/>
        </w:numPr>
        <w:rPr/>
      </w:pPr>
      <w:bookmarkStart w:id="314" w:name="__RefHeading___Toc307157_774463916"/>
      <w:bookmarkStart w:id="315" w:name="_Toc105"/>
      <w:bookmarkEnd w:id="313"/>
      <w:bookmarkEnd w:id="314"/>
      <w:r>
        <w:rPr>
          <w:rtl w:val="true"/>
        </w:rPr>
        <w:t xml:space="preserve">کتاب الزکاة </w:t>
      </w:r>
      <w:r>
        <w:rPr>
          <w:rtl w:val="true"/>
        </w:rPr>
        <w:t xml:space="preserve">- </w:t>
      </w:r>
      <w:r>
        <w:rPr>
          <w:rtl w:val="true"/>
        </w:rPr>
        <w:t>فصل فی زکاة النقدین بحث الفقه</w:t>
      </w:r>
      <w:bookmarkEnd w:id="3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کان کلامنا فی طائفتین من  الروایات الاولی تدل علی ان زکاة الذهب النصاب الاول فی کل عشرین دینار نصف دینار  والدینار مساوی للمثقال الشرعی الذی هو ثلاثة ارباع المثقل الصیرفی، الطائفة  الثانیة تدل علی ان فی کل اربعین دینار دینارا واما ما دون الاربعین فلیس فیه شیء  فتقع المعارضة بین الطائفتین، فقد حمل الشیخ رحمه الله الطائفة الثانیة علی  التقیة لکن هذا الحمل غیر صحیح لان العامة اکثرهم لا یقولون بذلک فالأمر یدور بین  ان یکون التعارض بینهما مستقر او ان الجم الدلالی العرفی بینهما ممکن، قد یقال  بما قیل بالجمع الدلالی العرفی بینهما فافن الطائفة الثانیة ناصه علی نفی الزکاة  عن ما دون الاربعین والطائفة الاولی ظاهرة علی وجوب الزکاة فی العشرین وفی اربعة  وعشرین وفی ثمانیة وعشرین فی اثنین وثلاثین وفی ستة وثلاثین فعندئذ مقتضی حمل  الظاهر علی النص نرفع الید عن ظهور الطائفة الاولی ونحمله علی الاستحباب فان  الطائفة الثانیة ناصه فی نفی الوجوب فلابد من رفع الید عن الوجوب عن ظهور الطائفة  الاولی فی الوجوب وحملها علی الاستحباب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هذا الحمل غیر صحیح من جهة ان الطائفة الاولی لیس مدلولها وجوب الزکاة هذا  الجمع انما هو فیما اذا کان احد الدلیلین یدل علی الوجوب بصیغة الامر او بمادته او  بصیغة اخری ظاهرا فی الوجوب والدلیل الاخر ناص فی الترخیص فعندئذ یحمل ما کان  ظاهرا فی الوجوب علی الاستحباب بحمل الظاهر علی النص الذی هو من احد موارد الجمع  الدلالی العرفی، واما مدلول الطائفة الاولی الحکم الوضعی لیس تکلیفی لان الحکم  التکلیفی منشأه الحکم الوضعی فان الشارع جعل الفقیر شریکا مع المالک اذا بلغ الذهب  عشرین دینارا جعل الفقیر شریک معه فی نصف الدینار یکون ملک للفقیر فمعنی وضع  الزکاة الشارع جعل الفقیر شریکا مع المالک، وعلی هذا ما ورد فی الدلیل فی کل عشرین  دینارا نصف دینار فانه ناص فی هذا الجعل اذ لا یمکن الحمل علی الاستحباب اذ لا  معنی للاستحباب فی الحکم الجعلی اما یجعل الفقیر شریکا اولا ولا معنی للاستحباب،  فهذه الطائفة ناصه فی ان الفقیر شریک مع المالک شریک فی نصف دینار اذا بلغ عشرین  دینار والطائفة الثانیة ناصه فی نفی هذا الجعل فتقع المعارضة بینهما ولکن السید  الاستاذ قدس سره ذکر ان صحیحة زرارة فیها اختلاف النسخة فهی ساقطة من هذه الناحیة  فأنها قد ورد فی روایة تسعة وثلاثین دینارا ولکن الصدوق روی هذه الروایة بتسعة عشر  دینارا وعلی نسخة الصدوق هی اجنبیة علی المقام بل هی داخلة فی الطائفة الاولی دون  الثانیة، اما بالنسبة الی صحیحة الفضلاء فقد ذکر السید الاستاذ علی ما فی تقریر  بحثه ان الطائفة الاولی روایات معروفة ومشهورة بین الاصحاب وصحیحة الفضلاء روایة  شاذة نادرة لابد من رفع الید عنها هکذا ذکره قدس سره لکن الظاهر من ان هذا الجمع  غیر صحیح فان صحیحة الفضلاء روایة صحیحة معتبرة والطائفة الاولی وصلت الی حد  التوتر فعندئذ لابد من طرح الصحیحة لانها مخالفة للسنة والروایات المخالفة للسنة  لا تکون حجة والمفروض ان السید الاستاذ لا یری ان الطائفة الاولی بلغت حد التواتر  فالشهرة لا تکون مرجحة اذا لم تصل الی حد التواتر فما ذکره السید الاستاذ من ترجیح  الطائفة الاولی من انها مشهورة بین الاصحاب هذا خلاف مبناه فی مسألة التعادل  والترجیح فان مبناه ان المرجح منحصر بأمرین احدهما موافقة الکتاب والاخر مخالفة  العامة، اما الشهرة فی الروایة فان وصلت الی حد التواتر فهی حجة والروایة  المعارضة لها ساقطة عن الحجیة ولا تکون معارضة لان الروایات المخالفة للکتاب  والسنة لیست بحجة وفی کثیر من الروایات انها زخرف او انها باطل ولم اقله فالشهرة  فی الروایة اذا لم تبلغ حد التواتر فلا تکون من المرجحات فما ذکره السید الاستاذ  قدس سره من جعل الشهرة فی المقام من المرجحات مما لا یمکن المساعدة علیه فلا محال  من ان یکون بینهما معارضه ولا یمکن ترجیح الطائفة الاولی علی الثانیة بانها موافقة  للإجماع وقد ذکرنا ان الاجماع غیر ثابت وعلی تقدیر ثبوته لا یمکن احراز حجیته او  ان الاصحاب اعرضوا عن الطائفة الثانیة واعراض الاصحاب انما یوجب سقوط الروایة اذا  کان الاعراض من اصحاب الائمة علیهم السلام الذی یکون زمانهم متصل بزمان الائمة  ووصل الاعراض منهم یدا بید ووصل الینا طبقة بعد طبقة یکون حجة اما اعراض المتقدمین  لا یوجب سقوط الروایة عن الاعتبار فاذاً المعارضة بینهما مستقرة الا اذا ادعی  تواتر الطائفة الاولی فان الطائفة الاولی روایات کثیرة ولهذا دعوی التواتر  الاجمالی غیر بعیدة أی العلم الاجمالی بان بعض هذه الروایات قد صدر عن المعصوم  علیه السلام فان حصل العلم بذلک فعندئذ لابد من طرح صحیحة الفضلاء لانها مخالفة  للسنة فلا تکون حجة واذا لم یحصل العلم بالتواتر فالتعارض بینهما مستقر ولا ترجیح  فتسقطان معا فالمرجع هو الاصل العملی </w:t>
      </w:r>
      <w:r>
        <w:rPr>
          <w:rFonts w:eastAsia="IRNazanin" w:cs="IRNazanin"/>
          <w:color w:val="111111"/>
          <w:sz w:val="28"/>
          <w:szCs w:val="28"/>
          <w:rtl w:val="true"/>
          <w:lang w:bidi="fa-IR"/>
        </w:rPr>
        <w:t>.</w:t>
      </w:r>
      <w:bookmarkStart w:id="316" w:name="pg4977_45757"/>
    </w:p>
    <w:p>
      <w:pPr>
        <w:pStyle w:val="Heading2"/>
        <w:numPr>
          <w:ilvl w:val="1"/>
          <w:numId w:val="1"/>
        </w:numPr>
        <w:rPr/>
      </w:pPr>
      <w:bookmarkStart w:id="317" w:name="__RefHeading___Toc307159_774463916"/>
      <w:bookmarkStart w:id="318" w:name="_Toc106"/>
      <w:bookmarkEnd w:id="316"/>
      <w:bookmarkEnd w:id="317"/>
      <w:r>
        <w:rPr>
          <w:rtl w:val="true"/>
        </w:rPr>
        <w:t xml:space="preserve">کتاب الزکاة </w:t>
      </w:r>
      <w:r>
        <w:rPr>
          <w:rtl w:val="true"/>
        </w:rPr>
        <w:t xml:space="preserve">- </w:t>
      </w:r>
      <w:r>
        <w:rPr>
          <w:rtl w:val="true"/>
        </w:rPr>
        <w:t>فصل فی زکاة النقدین بحث الفقه</w:t>
      </w:r>
      <w:bookmarkEnd w:id="3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ذکرنا  ان السید الاستاذ قدس سره قد الطائفة الاولی من الروایات علی الطائفة الثانیة وذکر  ان روایة زرارة من جهة اختلاف النسخة مجملة فلا یمکن الاستدلال بها، بقی فی  الطائفة الثانیة صحیحة الفضلاء فقط وذکر ان روایات الطائفة الاولی کثیرة ومشهورة  بین الاصحاب وقد عملوا بها واما صحیحة الفضلاء شاذة نادرة ولم یعمل بها الاصحاب  فمن اجل ذلک لابد من ترجیح الطائفة الاولی ولکن ذکرنا ان هذا لا ینسجم مع مبناه  قدس سره فان مبناه اذا کان تعارض بین روایتین احدهما مشهورة ومعمول بها بین  الاصحاب فالشهرة العملیة لا تکون مرجحة ولا تکون حجة فی نفسها فکیف تکون مرجحة  لتقدیم الروایة المشهورة علی الروایة النادرة فالتعارض بینهما مستقر والمرجح محصور  بموافقة الکتاب والسنة او مخالفة العامة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ان الطائفة الثانیة مخالفة لإطلاق الکتاب والطائفة الاولی موافقة فمن  اجل ذلک لابد من تقدیم الطائفة الاولی علی الثانیة فانه قد ورد فی تفسیر هذه الآیة  المبارکة روایة عن ابن الشیخ الطوسی رحمه الله فی امالیه الحسن ابن محمد الطوسی عن  ابیه فی امالیه عن جماعة عن ابی المفضل الی ان قال عن الرضا عن ابائه علیهم السلام  قال 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کل مال یؤدی زکاته فلیس بکنز وان کان تحت سبع ارضین وکل مال لا یؤدی زکاته  فهو کنز وان کان فوق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مفسرة لهذه الآیة الکریمة والمراد من  الکنز الامتناع عن الزکاة اما اذا ادی زکاته فهو لیس بکنز فالآیة تدل علی وجوب  الزکاة والامتناع عنه موجوب للعقوبة والآیة مطلقة وبإطلاقها تدل علی وجوب الزکاة  فی کل ذهب وفضة ولو کان بمقدار دینار او بمقدار درهم فان الآیة مطلقة من هذه  الناحیة ووجوبها علی الزکاة مطلق وان کان قلیل وکذا فی الفضة هذا هو مقتضی اطلاق الآیة  ولکن التسالم بین الاصحاب والاجماع والروایات علی انه لا زکاة طالما لم یبلغ عشرین  دینارا ولا زکاة فی الفضة طالما لم یبلغ مئتان درهم، فاذاً یقید اطلاق الآیة بهذه  الروایات التی تدل علی نفی الزکاة عن ما نقص عن عشرین دینار اما العشرون فهو موافق  لإطلاق الآیة الکریمة</w:t>
      </w:r>
    </w:p>
    <w:p>
      <w:pPr>
        <w:pStyle w:val="BookText"/>
        <w:rPr/>
      </w:pPr>
      <w:r>
        <w:rPr>
          <w:rFonts w:ascii="IRNazanin" w:hAnsi="IRNazanin" w:eastAsia="IRNazanin"/>
          <w:color w:val="111111"/>
          <w:sz w:val="28"/>
          <w:sz w:val="28"/>
          <w:szCs w:val="28"/>
          <w:rtl w:val="true"/>
          <w:lang w:bidi="fa-IR"/>
        </w:rPr>
        <w:t>اما  صحیحة الفضلاء التی تدل علی نفی وجوب الزکاة عن ما نقص عن اربعین دینارا فهی  مخالفة لإطلاق الآیة المبارکة واما الطائفة الاولی التی تدل علی وجوب الزکاة فی  عشرین دینار موافق لإطلاق الآیة الکریمة فلابد من تقدیم الطائفة الاولی لانها  موافقة للکتاب وموافقة الکتاب من المرجحات هکذا ذکره السید الاستاذ قدس سره علی ما  فی تقریر بحثه، ولکن للمناقشة فیه مجال فان الآیة وان کان موردها الزکاة الا انها  فی مقام اصل وجوب الزکاة وقوله تعالی اقیموا الصلاة فی مقام اصل تشریع وجوب الصلاة  اما انها مرکبة من أی شیء ومقیدة بای قیود فلیس فی مقام البیان من هذه الناحیة وفی  المقام کذلک فالآیة فی مقام اصل وجوب تشریع الزکاة اما حدود هذه الزکاة ومقدار  النصاب کل ذلک لم تبینه الآیة فلا اطلاق لها بل انها تدل علی اصل وجوب الزکاة فی  الذهب والفضة وتشریع الوجوب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لا تکون الطائفة الاولی موافقة لإطلاق الکتاب لأنه لا اطلاق له والطائفة الثانیة  مخالفة لإطلاق الکتاب اذ لا اطلاق له من هذه الناحیة فلا یمکن ترجیح الطائفة  الاولی علی الثانیة من هذه الناحیة وعلی هذا فالتعارض بینهما مستقر فان قلنا بان  الطائفة الاولی بلغت حد التواتر فان الطائفة الاولی روایات کثیرة اکثر من خمسة عشر  روایة وجملة منها روایات صحیحة من ناحیة السند فان حصل العلم الاجمالی بصدور بعض  هذه الروایات عن الامام علیه السلام وهو غیر بعید أی حصول العلم الاجمالی بحصول  بعض هذه الروایات عن الامام فعندئذ لا معارضة بینهما فان خبر الواحد لا یصلح ان  یعارض الخبر المتواتر فلابد من الاخر علی طبق الطائفة الاولی من الروایات وطرح  الطائفة الثانیة لانها مخالفة للسنة فهی لا تکون حجة فان قلنا بذلک وهو غیر بعید  فلابد من ترجیح الاولی علی الثانیة ان لم نقل بذلک فتسقطان معا من جهة المعارضة  فاذا سقطتا فالمرجع هو اصالة البراءة عن وجوب الزکاة اذا بلغ عشرین درهما الی  اربعین ووجوبها فی الاربعین دینارا اما اذا نقص فلا زکاة فالمرجع هو الاصل العملی  وهو فی المقام اصالة البراءة ولکن مع ذلک لابد من الاحتیاط فی المقام من جهة تسالم  الاصحاب فی عشرین دینار نصف دینار هذه الامور منشأ للاحتیاط فلابد منه</w:t>
      </w:r>
      <w:bookmarkStart w:id="319" w:name="pg4977_45759"/>
    </w:p>
    <w:p>
      <w:pPr>
        <w:pStyle w:val="BookText"/>
        <w:rPr/>
      </w:pPr>
      <w:bookmarkEnd w:id="319"/>
      <w:r>
        <w:rPr>
          <w:rFonts w:ascii="IRNazanin" w:hAnsi="IRNazanin" w:eastAsia="IRNazanin"/>
          <w:color w:val="111111"/>
          <w:sz w:val="28"/>
          <w:sz w:val="28"/>
          <w:szCs w:val="28"/>
          <w:rtl w:val="true"/>
          <w:lang w:bidi="fa-IR"/>
        </w:rPr>
        <w:t xml:space="preserve">واما  زکاة الفضة فهی ایضا نصابان الاول مئة درهم وفیها خمسة دراهم والدرهم نصف مثقال  صیرفی وربع عشره أی واحد من الاربعین مثلا عشرة الاف درهم خمسة الاف ومئتین وخمسین  مثقال صیرفی باعتبار ان کل درهم نصف مثقال صیرفی وربع عشره أی واحد من الاربعین  فاذاً نصاب الفضة مئتان درهم ومئة وخمسة مثقال صیرفی باعتبار ان مئتین درهم صار  مئة وخمسة مثقال صیرفی وزکاة مئتان درهم خمسة دراهم وبعد ذلک اذا زاد ربعین درها  حساب الثانی اربعین درهم فاذا زاد علی المئتین اربعین درهما ففیها درهم فعندئذ فی  کل اربعین درهما درهم وتدل علی ذلک روایات کثیرة </w:t>
      </w:r>
      <w:r>
        <w:rPr>
          <w:rFonts w:eastAsia="IRNazanin" w:cs="IRNazanin"/>
          <w:color w:val="111111"/>
          <w:sz w:val="28"/>
          <w:szCs w:val="28"/>
          <w:rtl w:val="true"/>
          <w:lang w:bidi="fa-IR"/>
        </w:rPr>
        <w:t>.</w:t>
      </w:r>
    </w:p>
    <w:p>
      <w:pPr>
        <w:pStyle w:val="Heading2"/>
        <w:numPr>
          <w:ilvl w:val="1"/>
          <w:numId w:val="1"/>
        </w:numPr>
        <w:rPr/>
      </w:pPr>
      <w:bookmarkStart w:id="320" w:name="__RefHeading___Toc307161_774463916"/>
      <w:bookmarkStart w:id="321" w:name="_Toc107"/>
      <w:bookmarkEnd w:id="320"/>
      <w:r>
        <w:rPr>
          <w:rtl w:val="true"/>
        </w:rPr>
        <w:t xml:space="preserve">کتاب الزکاة </w:t>
      </w:r>
      <w:r>
        <w:rPr>
          <w:rtl w:val="true"/>
        </w:rPr>
        <w:t xml:space="preserve">- </w:t>
      </w:r>
      <w:r>
        <w:rPr>
          <w:rtl w:val="true"/>
        </w:rPr>
        <w:t>فصل فی زکاة النقدین بحث الفقه</w:t>
      </w:r>
      <w:bookmarkEnd w:id="3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الفضلاء کما انها معارضة  بالروایات التی تنص عن کل عشرین دینار نصف دینار کذلک معارضة مع الروایات التی تدل  علی ان اربعة وعشرین دینار زکاة وکذا فی الثمانیة وعشرین والاثنین وثلاثین وستة  وثلاثین وقد ورد فی الروایات ان الدینار اذا بلغ اربعة وعشرین وکملت اربعة وعشرین  فزکاته ثلاثة اخماس باعتبار ان زکاة اربعین دینارُ واربعین مرکب من خمسة اثمان  والدینار یقسم علی خمسة اثمان لکل ثمانیة خمس الدینار ولهذا الاربعة وعشرین دینار  ثلاثة اخماس ولاثنین وثلاثین اربعة اخماس وللأربعین خمسة اخماس یعنی دینارٌ واحد،  فصحیحة الفضلاء کما تدل علی نفی الزکاة عن عشرین دینار کذلک تدل علی نفی الزکاة عن  اربعة وعشرین وعن ثمانیة وعشرین وعن اثنین وثلاثین وهکذا وعلی هذا فان صحیحة  الفضلاء مطلقة وبإطلاقها تشمل هذه المراتب وتشمل عشرین دینارا، وعلی هذا فیمکن  تقید اطلاق صحیحة الفضلاء بعشرین دینارا ولا زکاة فی ما دون الاربعین الا عشرین  دینار فنستثنی من صحیحة الفضلاء عشرین دینار، اما اربعة وعشرین فالصحیحة تدل علی  نفی الزکاة فیها وکذلک فی اربعة وعشرین واثنین وثلاثین وستة وثلاثین فنستثنی منها  العشرین من جهة کثرة روایاته وانه امر متسالم بین الاصحاب بل بین المسلمین وانه  اجماعی، فیمکن الجمع الدلالی العرفی بین هذه الروایات وصحیحة الفضلاء فلا تصل  النوبة الی المعارضة وهذا غیر بعید</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الروایات التی  تدل علی ان فی کل عشرین دینارا نصف دینار هذه الروایات تنافی ما دل علی وجوب  الزکاة فی اربعة وعشرین دینار ووجوب الزکاة فی ثمانیة وعشرین وفی اثنین وثلاثین  وفی ستة وثلاثین فهذه الروایات منافیة لوجوب الزکاة فی هذه المرات الطولیة، ولکن  هذا القیل لا اصل له فان هذه الروایات تدل علی وجوب الزکاة فی کل عشرین دینارا نصف  دینار وهی ساکتة عن وجوب الزکاة عن ما زاد کالأربعة وعشرین دینار او فی ثمانیة  وعشرین فهی ساکتة عن ذلک ولا تنافی بینهما وهذا ظاهر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الروایات الدینار  والدرهم اما الوزن الحقیقی للدینار فهو مجهول لنا فلا طریق الی معرفته والطریق  ذاهب الی ما هو المتعارف بین الناس وهو عندهم مساوی للمثقال الشرعی والمثقال  الشرعی ثمانیة عشر حمصة وثلاثة ارباع المثقال الصیرفی وهو اربعة وعشرین حمصة ومن  الواضح ان الحمصة تختلف فی الحجم ولیس علی منوال واحد، نعم فی مناط التحدید لابد  ان یأخذ ادنی الفرد المتعارف من الحمصة هو المیزان والتحدید به کما هو الحال فی  تحدید الکر فان المأخوذ ادنا الشبر المتعارف ولیس الجامع اذ ان التحدید بالجامع  غیر معقول فلا محال ان یکون التحدید بادنا الفرد المتعارف من الشبر وکذلک المتعارف  فی المقام، فالمرجع هی الاوزان الموجودة بین اهل الذهب والفضة والاوزان عندهم  تختلف جزئیا ولیس بالدقة العقلیة مساویا، وکیف ما کان فالمناط انما هو بالأوزان  المتعارفة ولا طریق لنا الی معرفة الوزن الحقیقی بالدقة العقلیة والدینار مساوی  لمثقال شرعی وثلاثة ارباع المثقال الصیرفی وعلی هذا عشرون دینار یکون خمسة عشر  مثقال صیرفی ومئتان درهم یکون مئة وخمسة مثقال صیرفی وکذا اربعون درهم یکون واحد  وعشرین مثقال صیرفی، فالمرجع هی الاوزان لمتعارفة بین الناس فلابد ان یکون حساب  الزکاة علی هذه الاوزان</w:t>
      </w:r>
      <w:bookmarkStart w:id="322" w:name="pg4977_45761"/>
    </w:p>
    <w:p>
      <w:pPr>
        <w:pStyle w:val="BookText"/>
        <w:rPr/>
      </w:pPr>
      <w:bookmarkEnd w:id="322"/>
      <w:r>
        <w:rPr>
          <w:rFonts w:ascii="IRNazanin" w:hAnsi="IRNazanin" w:eastAsia="IRNazanin"/>
          <w:color w:val="111111"/>
          <w:sz w:val="28"/>
          <w:sz w:val="28"/>
          <w:szCs w:val="28"/>
          <w:rtl w:val="true"/>
          <w:lang w:bidi="fa-IR"/>
        </w:rPr>
        <w:t>ثم  ان الروایات الکثیرة تدل علی وجوب الزکاة فی الفضة وان فیها نصابان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مئتان درهم وزکاتها خمسة دراهم وبالمثقال مئة  وخمسة مثقال صیرفی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درهما وفیها درهم واحد وتدل علی ذلک جملة  من الروایات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شرائط وجوب الزکاة فی الدرهم والدینار ان یکونا مسکوکین بسکة المعاملة سواء کان  سکة الاسلام او الکفر لا فرق فی ذلک الشرط ان یکون مسکوکا او منقوش وتدل علی ذلک  صحیحة علی ابن یقطین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یجتمع  عندی الشیء فیبقی نحوا من سنة،أنزکیه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 ما لم یحل علیه الحول فلیس علیک فیه زکاة، وکل ما لم یکن رکازا فلیس علیک  فیه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الرکاز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الصامت المنقوش،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ذلک فاسبکه فإنه لیس فی  سبائک الذهب ونقار الفضة شیء من الزکاة</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المعتبر فی زکاة الذهب والفضة ان یکونا مسکوکین بسکة المعاملة واما اذا کانا  ممسوحین فهل تسقط الزکاة عنهما ام لا ؟</w:t>
      </w:r>
    </w:p>
    <w:p>
      <w:pPr>
        <w:pStyle w:val="Heading2"/>
        <w:numPr>
          <w:ilvl w:val="1"/>
          <w:numId w:val="1"/>
        </w:numPr>
        <w:rPr/>
      </w:pPr>
      <w:bookmarkStart w:id="323" w:name="__RefHeading___Toc307163_774463916"/>
      <w:bookmarkStart w:id="324" w:name="_Toc108"/>
      <w:bookmarkEnd w:id="323"/>
      <w:r>
        <w:rPr>
          <w:rtl w:val="true"/>
        </w:rPr>
        <w:t xml:space="preserve">کتاب الزکاة </w:t>
      </w:r>
      <w:r>
        <w:rPr>
          <w:rtl w:val="true"/>
        </w:rPr>
        <w:t xml:space="preserve">- </w:t>
      </w:r>
      <w:r>
        <w:rPr>
          <w:rtl w:val="true"/>
        </w:rPr>
        <w:t>فصل فی زکاة النقدین بحث الفقه</w:t>
      </w:r>
      <w:bookmarkEnd w:id="3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الشرط الاول لوجوب زکاة النقدین النصاب وللذهب نصابین وکذلک للفضة نصابین  وموضوع وجوب الزکاة بحسب الروایات هو الدرهم والدینار الرائجین فی السوق ولهذا جعل  الشرط الثانی ان یکونا مسکوکین بسکة المعاملة یعنی ان یکونا رائجین فی الاسواق  سواء اکانا بسکة الاسلام ام کان بسکة الکفر وقد ورد فی صحیحة علی ابن یقطین قال  قلت ما الرکاز قال الصامت النقوش وهو کنایة عن المسکوک بسکة المعاملة الصادق علیه  درهم ودینار بقرینة انه جعل الصامت المنقوش فی مقابل سبائک الذهب ولا زکاة فیها  ونقار الفضة ولا زکاة فیها فالمراد من الصامت المنقوش المسکوک بسکة المعاملة الذی  یصدق علیه عنوان الدرهم والدینار الرائج فی الاسواق</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الدرهم والدینار ممسوحین بالعرض فتجب علیهما الزکاة واذا کانا ممسوحین بالاصالة  فلا تجب علیهما الزکاة، فقد فرق قدس سره بین الممسوح بالعرض والممسوح بالاصالة  فان الممسوح بالعرض فالزکاة لا تسقط عنه واذا کان ممسوح بالاصالة فالزکاة تسقط عنه، والظاهر لا وجه لهذا التفصیل فان المناط  بوجوب الزکاة وعدم وجوبها بصدق الدرهم والدینار فان صدقا علی الممسوح فتجب علیهما  الزکاة وان لم یصدق فلا تجب بلا فرق بین ان یکون ممسوح بالعرض او بالاصالة فاذا  کان ممسوح بالاصالة ولم یصدق علیه عنوان الدرهم والدینار فلا تجب علیه الزکاة  وکذلک اذا کان ممسوح بالعرض أی بواسطة الاستعمال اذا لم یصدق علیه الدرهم والدینار  فلا تجب علیه الزکاة فلا وجه لهذا التفصیل</w:t>
      </w:r>
    </w:p>
    <w:p>
      <w:pPr>
        <w:pStyle w:val="BookText"/>
        <w:rPr/>
      </w:pPr>
      <w:r>
        <w:rPr>
          <w:rFonts w:ascii="IRNazanin" w:hAnsi="IRNazanin" w:eastAsia="IRNazanin"/>
          <w:color w:val="111111"/>
          <w:sz w:val="28"/>
          <w:sz w:val="28"/>
          <w:szCs w:val="28"/>
          <w:rtl w:val="true"/>
          <w:lang w:bidi="fa-IR"/>
        </w:rPr>
        <w:t>قد  یقال کما قیل ان وجوب الزکاة فی الممسوح بالعرض انما هو للاستصحاب فان الممسوح  بالعرض قبل المسح کانت الزکاة واجبة فیه وبعد المسح نشک فی بقاء هذا الوجوب فلا  مانع من استصحاب بقاء وجوب الزکاة فیه، واما بالنسبة الی الممسوح بالاصالة فلا  یجری الاستصحاب لعدم حالة سابقة فالمرجع فیه الی اصالة البراءة عن وجوب الزکاة فمن  اجل ذلک فرق الماتن بین الممسوح بالعرض فحکم بوجوب الزکاة فیه وبین الممسوح  بالاصالة فحکم بعدم وجوب الزکاة فیه من جهة اصالة البراءة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وجوب الزکاة وعدمها  انما هو بصدق الدرهم والدینار فان صدقا علی الممسوح وجبت الزکاة بلا فرق بین ان  یکون ممسوح بالاصالة او ممسوح بالعرض وان لم یصدق الدرهم والدینار علیه لم تجب  الزکاة فیه</w:t>
      </w:r>
      <w:bookmarkStart w:id="325" w:name="pg4977_45763"/>
    </w:p>
    <w:p>
      <w:pPr>
        <w:pStyle w:val="BookText"/>
        <w:rPr/>
      </w:pPr>
      <w:bookmarkEnd w:id="325"/>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ان هذا الاستصحاب لا یجری فی  نفسه لأنه تعلیقی والاستصحاب التعلیقی لا یجری لان هذا الممسوح لو کان دینارا او  درهما وغیر ممسوح وحال علیه الحول وجبت الزکاة فیه</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ایضا فالشک فی المقام انما هو  فی مفهوم الدرهم والدینار فان الدینار یصدق علی الممسوح او لا یصدق مفهوم الدینار  مردد بین الاقل والاکثر فاذاً تکون الشبهة حکمیة فان الشک اذا کان فی المفهوم یرجع  الی الشبهة الحکمیة وقد ذکرنا ان الاستصحاب فی الشبهات الحکمیة لا یجری وهذا  الاستصحاب غیر جاری</w:t>
      </w:r>
    </w:p>
    <w:p>
      <w:pPr>
        <w:pStyle w:val="BookText"/>
        <w:rPr/>
      </w:pPr>
      <w:r>
        <w:rPr>
          <w:rFonts w:ascii="IRNazanin" w:hAnsi="IRNazanin" w:eastAsia="IRNazanin"/>
          <w:color w:val="111111"/>
          <w:sz w:val="28"/>
          <w:sz w:val="28"/>
          <w:szCs w:val="28"/>
          <w:rtl w:val="true"/>
          <w:lang w:bidi="fa-IR"/>
        </w:rPr>
        <w:t xml:space="preserve">ثم  ذکر قدس سره لا تجب الزکاة علی الممسوح بالاصالة نعم اذا عومل به فتجب فیه الزکاة  علی الاحول، والظاهر انه لا وجه لهذا  الاحتیاط فان المناط فی وجوب الزکاة وعدم الوجوب بصدق الدرهم او الدینار فان صدقا  وجبت الزکاة وان لم یصدق فلا تجب الزکاة وان عمل به فی الاسواق اذ لا دلیل علی ان  کل شیء عومل به فی الاسواق تجب فیه الزکاة بل ان المناط بوجوب الزکاة فی النقدین  بصدق الدرهم والدینار فلا وجه لهذا الاحتیاط </w:t>
      </w:r>
      <w:r>
        <w:rPr>
          <w:rFonts w:eastAsia="IRNazanin" w:cs="IRNazanin"/>
          <w:color w:val="111111"/>
          <w:sz w:val="28"/>
          <w:szCs w:val="28"/>
          <w:rtl w:val="true"/>
          <w:lang w:bidi="fa-IR"/>
        </w:rPr>
        <w:t>.</w:t>
      </w:r>
    </w:p>
    <w:p>
      <w:pPr>
        <w:pStyle w:val="Heading2"/>
        <w:numPr>
          <w:ilvl w:val="1"/>
          <w:numId w:val="1"/>
        </w:numPr>
        <w:rPr/>
      </w:pPr>
      <w:bookmarkStart w:id="326" w:name="__RefHeading___Toc307165_774463916"/>
      <w:bookmarkStart w:id="327" w:name="_Toc109"/>
      <w:bookmarkEnd w:id="326"/>
      <w:r>
        <w:rPr>
          <w:rtl w:val="true"/>
        </w:rPr>
        <w:t xml:space="preserve">کتاب الزکاة </w:t>
      </w:r>
      <w:r>
        <w:rPr>
          <w:rtl w:val="true"/>
        </w:rPr>
        <w:t xml:space="preserve">- </w:t>
      </w:r>
      <w:r>
        <w:rPr>
          <w:rtl w:val="true"/>
        </w:rPr>
        <w:t>فصل فی زکاة النقدین بحث الفقه</w:t>
      </w:r>
      <w:bookmarkEnd w:id="3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المناط فی وجوب الزکاة امران الاول ان یکون المسکوک درهما ودینارا الثانی ان  یتعامل بهما فی الاسواق نوعا لا فعلا ودائما وعلی هذا فاذا کان الدرهم والدینار  ممسوحا فان صدق علیه دینار او درهم فلا شبهة فی وجوب الزکاة فیه سواء کان ممسوح  بالاصالة ام کان ممسوحا بالعرض ولا وجه لما ذکره الماتن قدس سره فی التفصیل بینهما  فان المناط بصدق الدرهم والدینار فانهما موضوعان لوجوب الزکاة وقد دلت علی حصر  الموضوع بهما صحیحة جمیل، فما ذکره الماتن بعد ذلک من ان الممسوح بالاصالة فلا  تجب فیه الزکاة واما اذا عومل به فتجب فیه الزکاة علی الاحوط والظاهر انه لا وجه  لهذا الاحتیاط ایضا فانه وان عومل به طالما لم یصدق علیه دینار او درهم فلا موضوع  لوجوب الزکاة فضلا عن الاحتیاط فان المناط بوجوب الزکاة صدق الدرهم والدینار  والتعامل بهما فی الاسواق اما مجرد التعامل بالمسکوک بدون ان یصدق علیه الدرهم  والدینار فلا یکون موضوعا لوجوب الزکاة فما ذکره الماتن قدس سره لا وجه 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ذلک ایضا اذا ضربت للمعاملة وان لم یتعامل بهما، فقد ظهر انه لا وجه لذلک فان المسکوک للتعامل اذا صدق علیه عنوان الدرهم  والدینار وجبت علیه الزکاة اذا عومل بهما فی الاسواق واما اذا لم یصدق علیه عنوان  الدرهم والدینار فلا تجب فیه الزکاة وان عومل بهما فی الاسواق فما ذکره قدس سره من  ان الاحوط وجوب الزکاة اذا ضرب للمعاملة وان لم یتعامل بهما فلا وجه له فانه ان  صدق علیه الدرهم والدینار فتجب فیه الزکاة وان لم یصدق فلا تجب فیه والروایات التی  تدل علی ان موضوع الزکاة هو الدرهم والدینار لکن لیس مطلقا بل فیما اذا عومل بهما  فی الاسواق نوعا فکلمة التعامل وان لم ترد فی الروایات صراحتا الا انه مستفاد من  مجموع الروایات، منها صحیحة محمد بن علی بن الحسین  بإسناده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فر بماله من  الزکاة فاشتری به أرضا أو دارا، أعلیه فیه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حلیا أو نقرا فلا شیء علیه، وما منع نفسه من  فضله أکثر مما منع من حق الله الذی یکون فیه</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التعلیل فی ذیل هذه الروایة فان اشتری ارضا منع من حق لله او جعله حلی منع  من حق الله اما اذا اتجر به وتعامل به فی الاسواق فان فضله اکثر من مما منع من حق  الله کما اذا فرضنا ان عنده خمسة مئة دینار وتعامل بها وربح عشرین دینارا یعطی نصف  دینار للزکاة وهو حق الله ویبقی عنده تسعة عشر دینارا ولهذا ما منع من نفسه اکثر  مما منع من حق لله لأنه ان اتجر به فهو یستفید اکثر، ومنها صحیحة هارون بن خارجة،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یوسف ولی لهؤلاء القوم أعمالا أصاب فیها أموالا کثیرة، وإنه جعل ذلک  المال حلیا أراد أن یفر به من الزکاة، أعلیه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الحلی زکاة، وما أدخل علی نفسه من النقصان فی وضعه  ومنعه نفسه فضله أکثر مما یخاف من الزکاة</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تدل علی انه لو اتجر بهذا الاموال فی الاسواق فان فضله اکثر  مما فر به من الزکاة وهذه الصحیحة تدل علی ان المعتبر فی وجوب الزکاة هو الاتجار  اما اذا جعله حلی او اشتری به ارضا او دارا فلا زکاة فیه، ومنها صحیحة الحسن بن علی بن یقطین، عن أخیه الحسین،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المال الذی لا یعمل به ولا یقلب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الزکاة فی کل سنة إلا أن یسبک</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ان الدرهم والدینار اذا بقی عنده ولم یتجر به  علیه زکاة الا ان یغیر او یشتری به دارا فما لم یتغیر ولم یتبدل وبقی نفس الدرهم  والدینار ولو لسنة واحدة فالزکاة لا تسقط، فالمراد من التعامل بالدرهم والدینار  التعامل نوعا لا دائما بمقتضی هذه الصحیحة</w:t>
      </w:r>
    </w:p>
    <w:p>
      <w:pPr>
        <w:pStyle w:val="BookText"/>
        <w:rPr/>
      </w:pPr>
      <w:r>
        <w:rPr>
          <w:rFonts w:ascii="IRNazanin" w:hAnsi="IRNazanin" w:eastAsia="IRNazanin"/>
          <w:color w:val="111111"/>
          <w:sz w:val="28"/>
          <w:sz w:val="28"/>
          <w:szCs w:val="28"/>
          <w:rtl w:val="true"/>
          <w:lang w:bidi="fa-IR"/>
        </w:rPr>
        <w:t xml:space="preserve">ثم  ان الدرهم والدینار اذا زال عنوانهما وکان یصدق علیه الدرهم والدینار فهل تجب  فیهما الزکاة او لا تجب ؟ المعروف والمشهور بین الاصحاب وجوب الزکاة فیه واستدل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فانه فی زمان کانا درهم  ودینار وزال هذا العنوان ونشک الان فی بقاء وجوب الزکاة فلا مانع من استصحاب بقائه، ولکن یرد علی هذا الاستصحاب اولا ان الدرهم والدینار مقوم لموضوع وجوب الزکاة  فان وصف الدرهم والدینار لیس وصفا تعلیلی خارج عن الموضوع بل هو وصف تقویمی ومقوم  للموضوع فاذا زال الموضوع یزول ایضا ومن هنا قلنا ان الموضوع مرکب من الدرهم  والدینار والتعامل بهما فی الاسواق، فهذا الاستصحاب لا یجری لعدم بقاء الموضوع  ومع الاغماض عن ذلک فهذا الاستصحاب تعلیقی فانه فی زمان کان درهما ودینارا اذا حال  علیه الحول وجبت الزکاة فیه والان کما کان والاستصحاب التعلیقی لا دلیل علیه،  وایضا یرد علیه انه استصحاب فی الشبهات الحکمیة وقد تقدم عدم صحة ذلک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بالأجماع ولکنه غیر ثابت  وعلی تقدیر وجوده ولکن اجماع بین المتأخرین ولا اثر له لان الاجماع انما یکون حجة  اذا وصل من اصحاب الائمة علیهم السلام الینا یدا بید وطبقة بعد طبقة فمثل هذا  الاجماع یکون حجة اما الاجماع المدعی فی المقام وعلی فرض ثبوته الا انه لا دلیل  علی وصوله الینا من اصحاب الائمة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استدل علی ذلک ان الدرهم  والدینار ظاهر فی الاعم صدق علیه عنوان الدرهم والدینار وان زال المبدئ ولکن مع  ذلک یصدق العنوان، وهذا ایضا غیر صحیح لما ذکرنا ان المشتق موضوع لخصوص المتلبس  بالفعل لا للجامع بینه وبین المنقضی</w:t>
      </w:r>
      <w:bookmarkStart w:id="328" w:name="pg4977_45766"/>
    </w:p>
    <w:p>
      <w:pPr>
        <w:pStyle w:val="BookText"/>
        <w:rPr/>
      </w:pPr>
      <w:bookmarkEnd w:id="328"/>
      <w:r>
        <w:rPr>
          <w:rFonts w:ascii="IRNazanin" w:hAnsi="IRNazanin" w:eastAsia="IRNazanin"/>
          <w:color w:val="111111"/>
          <w:sz w:val="28"/>
          <w:sz w:val="28"/>
          <w:szCs w:val="28"/>
          <w:rtl w:val="true"/>
          <w:lang w:bidi="fa-IR"/>
        </w:rPr>
        <w:t xml:space="preserve">فالنتیجة  لا وجه لما هو المشهور من وجوب الزکاة فیه فالصحیح عدم وجوب الزکاة فیه لان وجوب  الزکاة یدور مدار الدرهم والدینار الرائجین فی السوق بمقتضی صحیحة جمیل وغیرها </w:t>
      </w:r>
      <w:r>
        <w:rPr>
          <w:rFonts w:eastAsia="IRNazanin" w:cs="IRNazanin"/>
          <w:color w:val="111111"/>
          <w:sz w:val="28"/>
          <w:szCs w:val="28"/>
          <w:rtl w:val="true"/>
          <w:lang w:bidi="fa-IR"/>
        </w:rPr>
        <w:t>.</w:t>
      </w:r>
    </w:p>
    <w:p>
      <w:pPr>
        <w:pStyle w:val="Heading2"/>
        <w:numPr>
          <w:ilvl w:val="1"/>
          <w:numId w:val="1"/>
        </w:numPr>
        <w:rPr/>
      </w:pPr>
      <w:bookmarkStart w:id="329" w:name="__RefHeading___Toc307167_774463916"/>
      <w:bookmarkStart w:id="330" w:name="_Toc110"/>
      <w:bookmarkEnd w:id="329"/>
      <w:r>
        <w:rPr>
          <w:rtl w:val="true"/>
        </w:rPr>
        <w:t xml:space="preserve">کتاب الزکاة </w:t>
      </w:r>
      <w:r>
        <w:rPr>
          <w:rtl w:val="true"/>
        </w:rPr>
        <w:t xml:space="preserve">- </w:t>
      </w:r>
      <w:r>
        <w:rPr>
          <w:rtl w:val="true"/>
        </w:rPr>
        <w:t>فصل فی زکاة النقدین بحث الفقه</w:t>
      </w:r>
      <w:bookmarkEnd w:id="3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ذکر  الماتن قدس سره امورا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کانا الدرهم والدینار ممسوحا  بالاصالة ولکن عومل بهما فی السوق الاحوط وجوب الزکاة فیهما، ولکن هذا الاحتیاط  لا یخلو عن اشکال فان المسح ان کان مانعا عن صدق الدرهم والدینار فتنتفی الزکاة  بانتفاء موضوعها وان عومل بهما فی الاسواق لکن التعامل بهما لیس بعنوان الدرهم  والدینار فانه لا یصدق علیهما بعد المسح درهم ودینار، وذکرنا ان موضوع وجوب  الزکاة مرکب من الدرهم والدینار وکونهما رائجین فی السوق نوعا لا فعلا بحیث اذا  عرض فی السوق یقبل بعنوان الثمنیة وهذا المقدار یکفی فی رواج المعاملة بهما، واما  اذا عرض فی السوق ولکن لا یقبل الدرهم والدینار بعنوان الثمنیة ولکن یقبلهما  بعنوان انهما فضة او ذهب لا بعنوان انه درهم او دینار وهذا معناه انه لا تجب  الزکاة لان الزکاة انما تجب اذا کان من الدرهم والدینار وکانا رائجین فی الاسواق  بعنوان الثمن ولو نوعا، وعلی هذا فان کان المسح موجبا لسقوط عنوان الدرهم  والدینار فلا شبهة فی عدم وجوب الزکاة لانه ینتفی بانتفاء موضوعه وان لم یکن موجبا  لسقوط عنوان الدرهم والدینار فعندئذ لا شبهة فی وجوب الزکاة فیه فانه درهما ودینار  وعومل بهما فی السوق فلا وجه للاحتیاط</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قدس سره احتاط فیما اذا ضربت  للسکة فاذا کان مسکوکا للمعاملة وان لم یتعامل بهما فقد ذکر وجوب الزکاة علی  الاحوط، وهذا الاحتیاط ایضا لا وجه له فان عدم التعامل بهما ان کان من جهة هجرهما  وسقوطهما عن التعامل بحیث اذا عرضا فی السوق لم یؤخذ الدرهم بعنوان الثمن وکذا  الدینار انما یؤخذهما بعنوان انه فضة او ذهب فان کان کذلک فلا وجوب للزکاة ولا وجه  للاحتیاط فتنتفی الزکاة بانتفاء موضوعها، واما اذا کان مراده من عدم التعامل بهما  فی بعض الاوقات کما اذا فرضنا انه فی مدة لم یتعامل بهما فی السوق لوکن اذا عرض فی  السوق یقبل بعنوان الدرهم او الدینار فعندئذ تجب فیه الزکاة فاذا کان مسکوکا  للمعاملة وکان رائجا فی السوق ولو لبعض الفترات فتجب فیه الزکاة ولا وجه للاحتیاط</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 سره وان عومل بهما ولکن هذه  المعاملة لم تصل الی حد یکون دراهم ودنانیر، فان کان مقصودة انه فی السوق لم  یعامل بهما معاملة الدرهم والدینار فعندئذ لا اشکال فی عدم وجوب الزکاة ولا وجه  للاحتیاط وان صدق علیه عنوان الدرهم والدینار ولکن لم یتعامل بهما فی السوق فاذا  عرضا فی السوق لم یقبل الدرهم والدینار بعنوان الثمن انما یقبل بعنوان انهما فضة  او ذهب فعندئذ لا شبهة فی عدم وجوب الزکاة، واما اذا عرضا فی السوق فیقبل انهما  عنوان ثمن الدرهم وثمن الدینار فعندئذ لا شبهة فی وجوب الزکاة، فالاحتیاط لا وجه 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ادخر  الدرهم او الدینار للزینة وخرج عن رواج المعاملة بهما لم تجب الزکاة فیه والا وجبت، مثلا لو اخذ للزینة کما اذا جعل فی بیته معرضا صغیرا من اصناف الدراهم والدنانیر  ففی مثل ذلک ذکر الماتن قدس سره وان خرج عن عنوان الدرهم والدینار فلا زکاة فیه  وان لم یخرج ففیه الزکاة، وهذا فی اشکال فان مجرد جعله معرضا مع بقاء هیئة الدرهم  والدینار بحالهما فانه جعلهما بعنوانهما معرضا له غایة الامر لم یعرض فی السوق  للمعاملة فان کان ترک التعامل بهما فی السوق دائما فلا تجب فیه الزکاة بحیث اذا  عرض فی السوق لم یقبل بعنوان ثمن الدرهم او ثمن الدینار انما یقبل بعنوان الفضة او  الذهب فعندئذ لا تجب فیه الزکاة، واما اذا عرض فی السوق وقبل بعنوان ثمن الدرهم  والدینار فتجب فیه الزکاة فما ذکره الماتن قدس سره لا یمکن المساعدة علیه بإطلاقه  ولابد من التفصیل بینهما</w:t>
      </w:r>
      <w:bookmarkStart w:id="331" w:name="pg4977_45768"/>
    </w:p>
    <w:p>
      <w:pPr>
        <w:pStyle w:val="BookText"/>
        <w:rPr/>
      </w:pPr>
      <w:bookmarkEnd w:id="331"/>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الشروط مضی الحول علی النصاب بان مضی علیه احد عشر شهرا مستجمعا لجمیع  الشروط منها النصاب فلو نقص من النصاب فی اثناء الحول انتفی وجوب الزکاة بانتفاء  موضوعه، او تغیر النصاب بجنسه او بجنس اخر فعندئذ ایضا انتفی وجوب الزکاة بانتفاء  موضوعه سواء اکان هذا التغیر وهذا التصرف بقصد الفرار من الزکاة او لم یکن بقصد  فعلی کلا التقدیرین انتفی وجوب الزکاة بانتفاء موضوعها وهذا واضح </w:t>
      </w:r>
      <w:r>
        <w:rPr>
          <w:rFonts w:eastAsia="IRNazanin" w:cs="IRNazanin"/>
          <w:color w:val="111111"/>
          <w:sz w:val="28"/>
          <w:szCs w:val="28"/>
          <w:rtl w:val="true"/>
          <w:lang w:bidi="fa-IR"/>
        </w:rPr>
        <w:t>.</w:t>
      </w:r>
    </w:p>
    <w:p>
      <w:pPr>
        <w:pStyle w:val="Heading2"/>
        <w:numPr>
          <w:ilvl w:val="1"/>
          <w:numId w:val="1"/>
        </w:numPr>
        <w:rPr/>
      </w:pPr>
      <w:bookmarkStart w:id="332" w:name="__RefHeading___Toc307169_774463916"/>
      <w:bookmarkStart w:id="333" w:name="_Toc111"/>
      <w:bookmarkEnd w:id="332"/>
      <w:r>
        <w:rPr>
          <w:rtl w:val="true"/>
        </w:rPr>
        <w:t xml:space="preserve">کتاب الزکاة </w:t>
      </w:r>
      <w:r>
        <w:rPr>
          <w:rtl w:val="true"/>
        </w:rPr>
        <w:t xml:space="preserve">- </w:t>
      </w:r>
      <w:r>
        <w:rPr>
          <w:rtl w:val="true"/>
        </w:rPr>
        <w:t>فصل فی زکاة النقدین بحث الفقه</w:t>
      </w:r>
      <w:bookmarkEnd w:id="3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الزکاة فی الحلی ولا فی انیة الذهب والفضة، اما عدم وجوب الزکاة فی انیة  الذهب والفضة فهو واضح لان الزکاة انما تجب فی الدرهم والدینار المسکوکین الرائجین  فی المعاملات ولو نوعا اما اذا لم یکون من الدرهم او الدینار او کان ولکن لم یکون  رائجا فی السواق بحیث اذا عرض فلا یقبل بعنوان ثمنیة الدرهم او الدینار انما یقبل  بعنوان انه فضة او بعنوان انه ذهب وله قیمة، واما الحلی فان کان بتغیر الدرهم  والدینار فلا شبهة فی عدم وجوب الزکاة فیه فانه لا یصدق علیه عنوان الدرهم  والدینار فینتفی وجوب الزکاة حینئذ بانتفاء موضوعه، واما اذا جعل نفس الدرهم او  الدینار بعنوانه حلی فعندئذ هل تجب الزکاة فیه اذا کان بقدر النصاب وحال علیه  الحول او لا تجب ؟ فهنا طائفتان من الروایات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اتدل علی انه لا تجب الزکاة فی  الحلی ومقتضی اطلاق هذه الطائفة ان الحلی وان کان من الدرهم او الدینار فلا تجب  الزکاة فیه وان کان من الدرهم والدینار الرائج فی السوق بحیث اذا عرض یؤخذ بعنوان  ثمن الدرهم او الدینار فمقتضی اطلاق هذه الطائفة عدم وجوب الزکاة فی الحلی وان کان  من الدرهم او الدینار</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وجوب الزکاة فی الدرهم  والدینار ومقتضی اطلاق هذه الطائفة وجوب الزکاة فی الدرهم والدینار وان کان حلی</w:t>
      </w:r>
    </w:p>
    <w:p>
      <w:pPr>
        <w:pStyle w:val="BookText"/>
        <w:rPr/>
      </w:pPr>
      <w:r>
        <w:rPr>
          <w:rFonts w:ascii="IRNazanin" w:hAnsi="IRNazanin" w:eastAsia="IRNazanin"/>
          <w:color w:val="111111"/>
          <w:sz w:val="28"/>
          <w:sz w:val="28"/>
          <w:szCs w:val="28"/>
          <w:rtl w:val="true"/>
          <w:lang w:bidi="fa-IR"/>
        </w:rPr>
        <w:t xml:space="preserve">والنسبة  بین الطائفتین عموم من وجه ومورد الالتقاء بینهما هو الدرهم او الدینار اذا کان  بعنوانه حلی فان مقتضی اطلاق الطائفة الاولی عدم وجوب الزکاة فیه ومقتضی اطلاق  الطائفة الثانیة وجوب الزکاة فیه فتقع المعارضة بینهما فی مورد الاجتماع والالتقاء، قد یقال کما قیل ان المعارضة بینهما مستقرة وحیث لا ترجیح فی البین لاحدا  الطائفتین علی الاخری فتسقطان معا فی مورد الاجتماع والمرجع هو العام الفوقی وهو  ما دل علی وجوب الزکاة فی مطلق الذهب والفضة کالآیة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بإطلاقها تدل  علی وجوب الزکاة فی الذهب والفضة سواء کانا مسکوکین بسکة المعاملة او لا</w:t>
      </w:r>
    </w:p>
    <w:p>
      <w:pPr>
        <w:pStyle w:val="BookText"/>
        <w:rPr/>
      </w:pPr>
      <w:r>
        <w:rPr>
          <w:rFonts w:ascii="IRNazanin" w:hAnsi="IRNazanin" w:eastAsia="IRNazanin"/>
          <w:color w:val="111111"/>
          <w:sz w:val="28"/>
          <w:sz w:val="28"/>
          <w:szCs w:val="28"/>
          <w:rtl w:val="true"/>
          <w:lang w:bidi="fa-IR"/>
        </w:rPr>
        <w:t xml:space="preserve">والظاهر ان هذا غیر صحیح فانه علی تقدیر تسلیم  المعاملة بینهما وسقوطهما معا بالتعارض فالمرجع هو الاصل العملی فان الآیة  المبارکة لا اطلاق لها بل انما هی فی مقام تشریع اصل وجوب الزکاة اما کیفیة هذا  الوجوب وکمیته وحدوده وشروطه فلیست الآیة فی مقام البیان من هذه الناحیة فلا اطلاق  لها لکی یمکن ان یکون اطلاقها مرجع وعلی تقدیر ثبوت المعارضة بعد سقوطهما فالمرجع  هو الاصل العملی وهو البراءة عن وجوب الزکاة، ولکن الصحیح ان التعارض بینهما غیر  مستقر ولا یسری من مرحلة الدلالة الی مرحلة السند ویمکن الجمع الدلالی العرفی  بینهما فانه لابد من تقدیم الطائفة الاولی علی الثانیة لإمرین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الاولی بالنسبة الی  الثانیة بمثابة الاستثناء فاذا ضممنا الطائفة الاولی الی الثانیة فالمتفاهم العرفی  من ذلک ان الطائفة الثانیة بمثابة الاستثناء من الطائفة الاولی فانها تدل علی وجوب  الزکاة فی الشریعة المقدسة فی الدرهم والدینار وان الشارع جعل الزکاة فی الدرهم  والدینار والطائفة الثانیة تدل علی ان الدرهم والدینار اذا کان حلی فلا زکاة فیه،  ومن الطبیعی ان الاستثناء مقدم علی المستثنی منه ویوجب تقید اطلاقه او تخصیص عمومه  فاذا کان حلی فلا زکاة فیه وحیث ان المرتکز فی اذهان العرف تقدیم المستثنی علی  المستثنی منه فلابد من تقدیم الطائفة الثانیة علی الاولی او قل ان الطائفة الثانیة  بمثابة قاعدة لا ضرر فکما ان قاعدة لا ضرر ناظرة الی الاحکام المجعولة فی الشریعة  المقدسة وهذه الاحکام ثابتة شرط ان لا تکون ضرریه او لا تکون حرجیة والطائفة  الاولی بالنسبة الی الطائفة الثانیة کذلک فان الثانیة ناظرة الی الادلة التی تدل  علی جعل وجوب الزکاة فی الشریعة المقدسة فی الدرهم والدینار ولکن تدل شریطة ان لا  یکون الدرهم والدینار حلی واما اذا کانا حلی فلا زکاة فیهما فعندئذ لا مناص من  تقدیم الطائفة الاولی علی الثانیة وان کانت النسبة بینهما عموم من وجه کما هو  الحال فی مثل قاعدة لا ضرر بالنسبة الی الادلة الاولیة فلا شبهة فی التقدیم وانه  من باب الحکومة، ومن هنا لو لم یکن وجوب الزکاة مجعول فی الشریعة المقدسة لکانت  الطائفة الثانیة لغوا فلا معنی لنفی وجوب الزکاة عن الحلی اذا کان درهم او دینار  فلا زکاة فی الدرهم والدینار فی الشریعة المقدسة، فمن اجل ذلک تکون هذه القاعدة  حاکمة ومقدمة علیها</w:t>
      </w:r>
      <w:bookmarkStart w:id="334" w:name="pg4977_45770"/>
    </w:p>
    <w:p>
      <w:pPr>
        <w:pStyle w:val="BookText"/>
        <w:rPr/>
      </w:pPr>
      <w:bookmarkEnd w:id="334"/>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الطائفة الثانیة لها ظهوران  الاول ظهورها فی موضوعیة الحلی وانه موضوع لعدم وجوب الزکاة فی الدرهم والدینار  فالطائفة الاولی ظاهرة فی موضوعیة الحلی المأخوذ فی لسان هذه الطائفة وهذا الظهور  عرفی ولا یتوقف علی أی شیء، الظهور الاخر ظهورها فی الاطلاق وان الحلی لا زکاة  فیه مطلقا سواء اکان من الدرهم والدینار او بتغیرهما لا فرق من هذه الناحیة،  فاذاً للطائفة الثانیة ظهورا واحد وهو الظهور المستند الی مقدمات الحکمة وهو  الظهور الاطلاقی فان الطائفة الثانیة ظاهرة فی ان لعنوان الدرهم والدینار دخلا فی  وجوب الزکاة وهذا الظهور مستند الی الاطلاق ومقدمات الحکمة، ومن الواضح ان الظهور  العرفی للطائفة الاولی مقدم علی الظهور الاطلاقی فان الظهور العرفی الذی لا یتوقف  علی شیء هو اقوی من الظهور الاطلاق من باب تقدیم الاظهر علی الظاهر والاقوی علی  الضعیف، فاذاً ظهور الطائفة الاولی فی موضوعیة الحلی بما انه ظهور عرفی وهو اقوی  من ظهور الطائفة الثانیة فی الاطلاق المستند الی مقدمات الحکمة بما انه اقوی فهو  یتقدم علیه ولا یمکن عکس ذلک والا لزم الغاء عنوان الحلی وهو لا یمکن </w:t>
      </w:r>
      <w:r>
        <w:rPr>
          <w:rFonts w:eastAsia="IRNazanin" w:cs="IRNazanin"/>
          <w:color w:val="111111"/>
          <w:sz w:val="28"/>
          <w:szCs w:val="28"/>
          <w:rtl w:val="true"/>
          <w:lang w:bidi="fa-IR"/>
        </w:rPr>
        <w:t>.</w:t>
      </w:r>
    </w:p>
    <w:p>
      <w:pPr>
        <w:pStyle w:val="Heading2"/>
        <w:numPr>
          <w:ilvl w:val="1"/>
          <w:numId w:val="1"/>
        </w:numPr>
        <w:rPr/>
      </w:pPr>
      <w:bookmarkStart w:id="335" w:name="__RefHeading___Toc307171_774463916"/>
      <w:bookmarkStart w:id="336" w:name="_Toc112"/>
      <w:bookmarkEnd w:id="335"/>
      <w:r>
        <w:rPr>
          <w:rtl w:val="true"/>
        </w:rPr>
        <w:t xml:space="preserve">کتاب الزکاة </w:t>
      </w:r>
      <w:r>
        <w:rPr>
          <w:rtl w:val="true"/>
        </w:rPr>
        <w:t xml:space="preserve">- </w:t>
      </w:r>
      <w:r>
        <w:rPr>
          <w:rtl w:val="true"/>
        </w:rPr>
        <w:t>فصل فی زکاة النقدین بحث الفقه</w:t>
      </w:r>
      <w:bookmarkEnd w:id="3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هنا طائفتین من الروایات الاولی تدل علی انه لا زکاة فی الحل وان کان درهما  ودینارا ومقتضی اطلاق هذه الطائفة نفی الزکاة عن الحلی وعدم جعلها للحلی وان کان  حلی من الدرهم والدینار، الثانیة تدل علی وجوب الزکاة فی الدرهم والدینار ومقتضی  اطلاق هذه الطائفة وجوب الزکاة فیهما وان کانا حلی فتقع المعارضة بینهما فی مورد  الاجتماع والالتقاء لان النسبة بینهما عموم من وجه ومقتضی اطلاق الطائفة الاولی  عدم وجوب الزکاة فی الحلی وان کان درهما ودینارا وان کان مقتضی اطلاق الطائفة  الثانیة وجوب الزکاة فیه اذا کان درهما ودینارا فتقع المعارضة بینهما، وذکرنا ان  للطائفة الاولی ظهورین احدهما ظهورها فی موضوعیة الحلی المأخوذ فی لسان هذه  الطائفة وهذا الظهور ظهور عرفی لا یتوقف علی أی مقدمة خارجیة فهذا الظهور ظهور  عرفی لا یتوقف علی أی مقدمة خارجیة والاخر ظهور اطلاقی وظهور هذه الطائفة فی عدم  وجوب الزکاة للحلی مطلقا وان کان من الدرهم والدینار وهذا الظهور اطلاقی یتوقف علی  مقدمات الحکمة للطائفة الثانیة ظهور واحد وهو ان للدرهم والدینار دخلا فی وجوب  الزکاة بنحو تمام الموضوع ومقتضی اطلاق هذا الظهور ان الدرهم والدینار موضوع لوجوب  الزکاة مطلقا حتی فیما اذا اتخذ الدهم او الدینار حلی، فللطائفة الثانیة ظهور  واحد وهو الظهور الاطلاقی واما الاولی وهو ظهورها العرفی الذی لا یتوقف علی أی  مقدمة خارجیة فهو اقوی واظهر من ظهور الطائفة الثانیة لان ظهور الثانیة اطلاق  مستند الی مقدمات الحکمة واما الاولی فی موضوعیة الحلی ظهور عرفی لا یتوقف علی أی  مقدمة فهو اقوی واظهر من الظهور الاطلاقی فعندئذ یتقدم علیه من باب تقدم الاظهر  علی الظاهر والاقوی علی الاضعف الذی هو من احد موارد الجمع الدلالی العرفی فعندئذ  یقید اطلاق الطائفة الثانیة بغیر الدرهم او الدینار اذا کان غیر حلی اما اذا کان  حلی فیقید اطلاقه بذلک فعندئذ ترتفع المعارضة بینهما</w:t>
      </w:r>
    </w:p>
    <w:p>
      <w:pPr>
        <w:pStyle w:val="BookText"/>
        <w:rPr/>
      </w:pPr>
      <w:r>
        <w:rPr>
          <w:rFonts w:ascii="IRNazanin" w:hAnsi="IRNazanin" w:eastAsia="IRNazanin"/>
          <w:color w:val="111111"/>
          <w:sz w:val="28"/>
          <w:sz w:val="28"/>
          <w:szCs w:val="28"/>
          <w:rtl w:val="true"/>
          <w:lang w:bidi="fa-IR"/>
        </w:rPr>
        <w:t>واما  السید الاستاذ قدس سره علی ما فی تقریر بحثه فقد ذکر ان للطائفة الاولی ظهور واحد  وهو الظهور الاطلاقی وکذا للطائفة الثانیة کذلک ولکن مع ذلک حکم بتقدیم ظهور  الطائفة الاولی علی ظهور الطائفة الثانیة رغم ان کلا الظهورین مستند الی مقدمات  الحکمة فمع ذلک حکم بتقدیم اطلاق الطائفة الاولی علی الثانیة وعلل ذلک بانه لو عکس  وقدم اطلاق الطائفة الثانیة علی الاولی ادی ذلک الی الغاء عنوان الحلی فلا موضوعیة  للعنوان الحلی ولا اثر له فان الدرهم فیه زکاة وان کان حلی فلا قیمة للحلی،  فتقدیم الطلاق الطائفة الثانیة علی الاولی حیث انه یستلزم الغاء عنوان الحلی  فیتعین اطلاق الطائفة الاولی علی الثانیة لانه لا یوجب الغاء عنوان الدرهم انما  یوجب الطاق تقیده وهو لا محذور فیه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ذکر قدس سره وللمناقشة فیه مجال فان کلا الاطلاقین مستند الی مقدمات الحکمة ولیس  احدهم اقوی من الاخر غایة الامر اطلاق الطائفة الاولی ظاهرة فی ان عنوان الحلی  موضوعا واطلاق الطائفة الثانیة ظاهر فی ان الدرهم والدینار موضوع لوجوب الزکاة  مطلاقا وکلا الظهورین مستند الی مقدمات الحکمة فعندئذ لا وجه للترجیح اما مجرد ان  تقدیم اطلاق الطائفة الثانیة علی الاولی یوجب عنوان الغاء الحلی فهذا لا یکون سبب  للتقدیم اذ لا مانع من رفع الید عن ظهور الطائفة الاولی فانها ظاهره فی ان عنوان  الحلی موضوع فیدور الامر بین رفع الید عن هذا الظهور او رفع الید عن ظهور الطائفة  الثانیة فی ان عنوان الدرهم والدینار موضوع مطلقا فلابد من رفع الید عن احد  الظهورین والمعروف ان کلا الظهورین مستند الی مقدمات الحکمة فلا مرجح فی البین  والجمع الدلالی العرفی لا یمکن بینهما فلابد من التعارض بینهما فما ذکره السید  الاستاذ لا یمکن تقدیم الطائفة الاولی علی الثانیة ونکتة التقدیم ما ذکرناه من  للطائفة الاولی ظهورین ظهور عرفی فی موضوعیة الحلی وظهور اطلاقی والظهور العرفی  حیث انه لا یتوقف علی أی مقدمة فهو یقدم علی الظهور الاطلاقی للطائفة الثانیة  ویقید ذلک فلا تعارض بین الاطلاقین، وایضا لو قلنا بتقدیم اطلاق الطائفة الاولی  علی الثانیة انما هو من جهة ان اطلاق الطائفة الاولی علی الثانیة یستلزم الحفظ علی  الظهور العرفی واما لو قدمنا اطلاق الطائفة الثانیة علی الطائفة الاولی یستلزم  الغاء الظهور العرفی فمن اجل ذلک لا یجوز والمفروض ان السید الاستاذ قدس سره لم  یقل بالظهور العرفی، ونظیر ذلک ما ذکره قدس سره فی مثال اخر وهو ما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طائر یطیر بجناحیه فبوله وخرئه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ورد فی مقابل ذلک ما دل  علی نجاسة بول 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یشمل  الطیر وغیر الطیر فتقع المعارضة بینهم فی الطیر الغیر مأکول، مقتضی اطلاق الطائفة  الاولی ان بوله وخرئه طاهر ومقتضی اطلاق الطائفة الثانیة انه نجس ففی مثل ذلک ایضا  حکم السید الاستاذ بتقدیم الطائفة الاولی علی الثانیة رغن انه قدس سره قد التزم  بظهور واحد لکل من الطائفتین</w:t>
      </w:r>
      <w:bookmarkStart w:id="337" w:name="pg4977_45772"/>
    </w:p>
    <w:p>
      <w:pPr>
        <w:pStyle w:val="BookText"/>
        <w:rPr/>
      </w:pPr>
      <w:bookmarkEnd w:id="337"/>
      <w:r>
        <w:rPr>
          <w:rFonts w:ascii="IRNazanin" w:hAnsi="IRNazanin" w:eastAsia="IRNazanin"/>
          <w:color w:val="111111"/>
          <w:sz w:val="28"/>
          <w:sz w:val="28"/>
          <w:szCs w:val="28"/>
          <w:rtl w:val="true"/>
          <w:lang w:bidi="fa-IR"/>
        </w:rPr>
        <w:t>ولکن  الصحیح ان وجه التقدیم هو ان للطائفة الاولی ظهورین ظهور عرفی فی موضوعیة الطیر  وظهور اطلاقی یشمل الطیر المأکول وغیر المأکول وللطائفة الثانیة ظهور واحد وهو  الظهور الاطلاقی یشمل الطیر الغیر مأکول وغیر الطیر من الحیوان الغیر مأکول، وحیث  ان الظهور العرفی حیث انه لا یتوقف علی أی مقدمة فهو اقوی واظهر من الظهور  الاطلاقی ویقدم علیه من باب تقدیم الاظهر علی الظاهر او الاقوی علی الاضعف الذی هو  من احد موارد الجمع الدلالی العرفی فترتفع المعارضة بین الاطلاقین، فما ذکره  السید الاستاذ لا یمکن المساعدة علیه فان کلا الاطلاقین فی مرتبة واحدة وکلا  الاطلاقین مستند الی مقدمات الحکمة ولا یکون احدهما اقوی من الاخر</w:t>
      </w:r>
    </w:p>
    <w:p>
      <w:pPr>
        <w:pStyle w:val="BookText"/>
        <w:rPr/>
      </w:pPr>
      <w:r>
        <w:rPr>
          <w:rFonts w:ascii="IRNazanin" w:hAnsi="IRNazanin" w:eastAsia="IRNazanin"/>
          <w:color w:val="111111"/>
          <w:sz w:val="28"/>
          <w:sz w:val="28"/>
          <w:szCs w:val="28"/>
          <w:rtl w:val="true"/>
          <w:lang w:bidi="fa-IR"/>
        </w:rPr>
        <w:t xml:space="preserve">فالنتیجة ان فی مثل هذه الامثلة النکتة الفنیة  للتقدیم وهی ما ذکرناه من ان للطائفة الاولی ظهورین ظهور عرفی وظهور اطلاقی  والظهور العرفی یتقدم علی الظهور الاطلاقی للطائفة الثانیة فترتفع المعارضة بین  الطلاقین </w:t>
      </w:r>
      <w:r>
        <w:rPr>
          <w:rFonts w:eastAsia="IRNazanin" w:cs="IRNazanin"/>
          <w:color w:val="111111"/>
          <w:sz w:val="28"/>
          <w:szCs w:val="28"/>
          <w:rtl w:val="true"/>
          <w:lang w:bidi="fa-IR"/>
        </w:rPr>
        <w:t>.</w:t>
      </w:r>
    </w:p>
    <w:p>
      <w:pPr>
        <w:pStyle w:val="Heading2"/>
        <w:numPr>
          <w:ilvl w:val="1"/>
          <w:numId w:val="1"/>
        </w:numPr>
        <w:rPr/>
      </w:pPr>
      <w:bookmarkStart w:id="338" w:name="__RefHeading___Toc307173_774463916"/>
      <w:bookmarkStart w:id="339" w:name="_Toc113"/>
      <w:bookmarkEnd w:id="338"/>
      <w:r>
        <w:rPr>
          <w:rtl w:val="true"/>
        </w:rPr>
        <w:t xml:space="preserve">کتاب الزکاة </w:t>
      </w:r>
      <w:r>
        <w:rPr>
          <w:rtl w:val="true"/>
        </w:rPr>
        <w:t xml:space="preserve">- </w:t>
      </w:r>
      <w:r>
        <w:rPr>
          <w:rtl w:val="true"/>
        </w:rPr>
        <w:t>فصل فی زکاة النقدین بحث الفقه</w:t>
      </w:r>
      <w:bookmarkEnd w:id="3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اذا کان هناک طائفتان من الروایات وکانت النسبة بینهما عموما من وجه کالمثال الذی  ذکره السید الاستاذ قدس سره قد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طائر یطیر بجناحیه فبوله وخرئه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 قد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بین  هاتین الطائفتین من الروایات فی العموم من وجه ومورد الالتقاء الطائر الغیر مأکول  اللحم فان مقتضی اطلاق الطائفة الاولی بوله طاهر ومقتضی الطائفة الثانیة ان بوله  نجس فتقع المعارضة بینهما، وقد جمع بینهما السید الاستاذ قدس سره بتقدیم اطلاق  الطائفة الاولی علی اطلاق الثانیة اذ لو قدمنا اطلاق الطائفة الثانیة علی الاولی  لزم الغاء عنوان الطیر فلا خصوصیة للطیر بل العبرة انما هی بغیر المأکول ولهذا  لابد من تقدیم اطلاق الطائفة الاولی علی الثانیة فان هذا التقدیم یوجب تقید اطلاق  موضوع الثانیة بغیر الطائر موضوعه یقید بغیر الطیر هکذا ذکره قدس سره فی هذا  المثال وما شاکله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ان الوجه الفنی لهذا التقدیم شیء اخر هو ان للطائفة الاولی ظهورین احدهما  ظهور الطائر فی موضوعیة هذا العنوان وهذا الظهور عرفی ولا یتوقف علی أی مقدمة  خارجیة فاذا سمع الانسان هذا اللفظ یتبادر فی ذهنه هذا المعنی فظهور هذا اللفظ فی  موضوعیة هذا العنوان ظهور عرفی ولا یتوقف علی أی مقدمة، والظهور الاخر ظهور  اطلاقی وبإطلاقه یشمل مأکول اللحم وغیر مأکول اللحم والظهور الاولی حیث انه عرفی  فهو اقوی من الظهور الاطلاقی المستند الی مقدمات الحکمة، واما الطائفة الثانیة  فلها ظهور واحد وهو الظهور الاطلاقی المستند الی مقدمات الحکمة وحیث ان هذا الظهور  العرفی اقوی واظهر من الظهور الاطلاقی فیقدم علیه بملاک تقدیم الاظهر علی الظاهر  والاقوی علی الضعیف الذی هو من احد موارد الجمع الدلالی العرفی فترتفع المعارضة  بینهما ولا موضع للمعارضة بین الاطلاقین، ونظیر ذلک ما ورد فی الروایات ان الماء  القلیل ینفعل بالملاقاة ومقتضی اطلاق هذه الطائفة من الروایات انه لا فرق بین ان  یکون الماء القلیل من الماء الراکد او الجاری فهو یشمل بإطلاقه کلا القسمین، وهنا  طائفة اخری فی مقابل ذلک وهی ما دلت علی ان الماء الجاری معتصم ولا ینفعل  بالملاقاة ولهذه الطائفة ظهوران احدهما ظهور الماء الجاری فی موضوعیة هذا العنوان  فان هذا اللفظ ظاهر فی موضوعیة هذا العنوان والاخر هو الظهور الاطلاقی بإطلاقه  یشمل الماء الجاری الکثیر والقلیل، ففی مثل هذه الموارد ایضا یقدم الظهور العرفی  علی الظهور الاطلاقی فان الظهور العرفی اقوی واظهر من الظهور المستند الی مقدمات  الحکمة فاذاً لابد من تقدیمه علیه من باب تقدیم الاظهر علی الظاهر الذی هو من احد  موارد الجمع الدلالی العرفی فیقید الطائفة الاولی بغیر الماء الجاری فهو لا ینفعل  بالملاقاة وان کان قلیل وبهذا ترتفع المعارضة بین الاطلاقین وهذه المسألة سیالة فی  جمیع الموارد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وهو ما ورد فی الروایات انه اذا جعل الدرهم او الدینار حلی او اشتری به  دارا او ارضا فرارا عن الزکاة فقد ورد فی الروایات انه لا زکاة علیه، فان هذا  التبدیل یوجب انتفاء الزکاة بانتفاء موضوعها سواء کان التبدیل للحاجة الیه او کان  التبدیل بقصد الفرار من الزکاة ولکن فی مقابل هذه الروایات روایات اخری ان التبدیل  اذا کان بقصد الفرار فلا یوجب سقوط الزکاة منها صحیحة عمر ابن یزید قال قلت لابی  عبد الله علیه السلام رجل فر بماله من الزکاة واشتری به ارضا او دارا اعلیه فیه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علی انه اذا تبد  بشیء اخر اثناء الحول سقطت عنه الزکاة بسقوط موضوعها ولکن هنا روایة اخری تدل علی  وجوب الزکاة وهی صحیحة محمد ابن مسلم قال سألت ابا عبد الله علیه السلام عن الحلی  فیه 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فر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استثنت اذا کان التبدیل بقصد الفرار فعلیه زکاة ولا تسقط زکاته فهذه  الصحیحة معارضة مع الصحیحة الاولی فان مقتضی الاولی سقوط الزکاة مقتضی الثانیة عدم  سقوط الزکاة ولا یمکن الجمع الدلالی العرفی بینهما لان ادلة الزکاة لیست مت محضة  فی الحکم التکلیفی بل هی بصدد بیان الحکم الوضعی وتعلق الزکاة بالمال واشتراک  الفقراء مع اصحاب المال، ومعنی ان فیه زکاة یعنی ان فیه حق الفقراء والزکاة لا  تسقط عنه فالتعارض بینهما ثابت ولا یمکن الجمع الدلالی العرفی بینهما لکن هناک  روایة اخری وهی شاهدة علی الجمع بینهما وهی صحیحة زرارة قال قلت لابی عبد الله  علیه السلام ان اباک قال من فر بها من الزکاة فعلیه ان یؤدیها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ابی ان علیه ان یؤدی ما وجب علیه وما لم یجب علیه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التفصیل بین ما اذا کانت الزکاة واجبة وهو  بعد الحول وفیما اذا لم تکن الزکاة واجبة وهو قبل الحول والزکاة انما تتعلق بالمال  بعد الحول اما فی اثناء الحول فلا زکاة وبذلک یجمع بین الروایة الاولی والثانیة  وهنا روایة اخری وهی صحیحة معاویة ابن عمار عن ابی عبد الله علیه السلام قال قلت  له الرجل یجعل لأهلی الحلی الی ان قال قلت له فانه فر به من الزکاة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فر به من الزکاة فعلیه الزکاة واذا کان انما فعله  لیتجمل به فلیس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فرقت بینهما اذا کان جعل الحلی بقصد  الفرار من الزکاة فهی تسقط عنه اما اذا کان بقصد الزینة فلا زکاة فیه فهل یمکن  الجمع بینهما بحمل کلتا الجملتین علی ما بعد الحول او لا یمکن ؟</w:t>
      </w:r>
      <w:bookmarkStart w:id="340" w:name="pg4977_45775"/>
    </w:p>
    <w:p>
      <w:pPr>
        <w:pStyle w:val="Heading2"/>
        <w:numPr>
          <w:ilvl w:val="1"/>
          <w:numId w:val="1"/>
        </w:numPr>
        <w:rPr/>
      </w:pPr>
      <w:bookmarkStart w:id="341" w:name="__RefHeading___Toc307175_774463916"/>
      <w:bookmarkStart w:id="342" w:name="_Toc114"/>
      <w:bookmarkEnd w:id="340"/>
      <w:bookmarkEnd w:id="341"/>
      <w:r>
        <w:rPr>
          <w:rtl w:val="true"/>
        </w:rPr>
        <w:t xml:space="preserve">کتاب الزکاة </w:t>
      </w:r>
      <w:r>
        <w:rPr>
          <w:rtl w:val="true"/>
        </w:rPr>
        <w:t xml:space="preserve">- </w:t>
      </w:r>
      <w:r>
        <w:rPr>
          <w:rtl w:val="true"/>
        </w:rPr>
        <w:t>فصل فی زکاة النقدین بحث الفقه</w:t>
      </w:r>
      <w:bookmarkEnd w:id="3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ذکرنا  اذا کان هناک طائفتان من الروایات وکانت النسبة بینهما عموما من وجه کالمثال الذی  ذکره السید الاستاذ قدس سره قد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طائر یطیر بجناحیه فبوله وخرئه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 قد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بین  هاتین الطائفتین من الروایات فی العموم من وجه ومورد الالتقاء الطائر الغیر مأکول  اللحم فان مقتضی اطلاق الطائفة الاولی بوله طاهر ومقتضی الطائفة الثانیة ان بوله  نجس فتقع المعارضة بینهما، وقد جمع بینهما السید الاستاذ قدس سره بتقدیم اطلاق  الطائفة الاولی علی اطلاق الثانیة اذ لو قدمنا اطلاق الطائفة الثانیة علی الاولی  لزم الغاء عنوان الطیر فلا خصوصیة للطیر بل العبرة انما هی بغیر المأکول ولهذا  لابد من تقدیم اطلاق الطائفة الاولی علی الثانیة فان هذا التقدیم یوجب تقید اطلاق  موضوع الثانیة بغیر الطائر موضوعه یقید بغیر الطیر هکذا ذکره قدس سره فی هذا  المثال وما شاکله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ان الوجه الفنی لهذا التقدیم شیء اخر هو ان للطائفة الاولی ظهورین احدهما  ظهور الطائر فی موضوعیة هذا العنوان وهذا الظهور عرفی ولا یتوقف علی أی مقدمة  خارجیة فاذا سمع الانسان هذا اللفظ یتبادر فی ذهنه هذا المعنی فظهور هذا اللفظ فی  موضوعیة هذا العنوان ظهور عرفی ولا یتوقف علی أی مقدمة، والظهور الاخر ظهور  اطلاقی وبإطلاقه یشمل مأکول اللحم وغیر مأکول اللحم والظهور الاولی حیث انه عرفی  فهو اقوی من الظهور الاطلاقی المستند الی مقدمات الحکمة، واما الطائفة الثانیة  فلها ظهور واحد وهو الظهور الاطلاقی المستند الی مقدمات الحکمة وحیث ان هذا الظهور  العرفی اقوی واظهر من الظهور الاطلاقی فیقدم علیه بملاک تقدیم الاظهر علی الظاهر  والاقوی علی الضعیف الذی هو من احد موارد الجمع الدلالی العرفی فترتفع المعارضة  بینهما ولا موضع للمعارضة بین الاطلاقین، ونظیر ذلک ما ورد فی الروایات ان الماء  القلیل ینفعل بالملاقاة ومقتضی اطلاق هذه الطائفة من الروایات انه لا فرق بین ان  یکون الماء القلیل من الماء الراکد او الجاری فهو یشمل بإطلاقه کلا القسمین، وهنا  طائفة اخری فی مقابل ذلک وهی ما دلت علی ان الماء الجاری معتصم ولا ینفعل  بالملاقاة ولهذه الطائفة ظهوران احدهما ظهور الماء الجاری فی موضوعیة هذا العنوان  فان هذا اللفظ ظاهر فی موضوعیة هذا العنوان والاخر هو الظهور الاطلاقی بإطلاقه  یشمل الماء الجاری الکثیر والقلیل، ففی مثل هذه الموارد ایضا یقدم الظهور العرفی  علی الظهور الاطلاقی فان الظهور العرفی اقوی واظهر من الظهور المستند الی مقدمات  الحکمة فاذاً لابد من تقدیمه علیه من باب تقدیم الاظهر علی الظاهر الذی هو من احد  موارد الجمع الدلالی العرفی فیقید الطائفة الاولی بغیر الماء الجاری فهو لا ینفعل  بالملاقاة وان کان قلیل وبهذا ترتفع المعارضة بین الاطلاقین وهذه المسألة سیالة فی  جمیع الموارد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وهو ما ورد فی الروایات انه اذا جعل الدرهم او الدینار حلی او اشتری به  دارا او ارضا فرارا عن الزکاة فقد ورد فی الروایات انه لا زکاة علیه، فان هذا  التبدیل یوجب انتفاء الزکاة بانتفاء موضوعها سواء کان التبدیل للحاجة الیه او کان  التبدیل بقصد الفرار من الزکاة ولکن فی مقابل هذه الروایات روایات اخری ان التبدیل  اذا کان بقصد الفرار فلا یوجب سقوط الزکاة منها صحیحة عمر ابن یزید قال قلت لابی  عبد الله علیه السلام رجل فر بماله من الزکاة واشتری به ارضا او دارا اعلیه فیه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جعله حلی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علی انه اذا تبد  بشیء اخر اثناء الحول سقطت عنه الزکاة بسقوط موضوعها ولکن هنا روایة اخری تدل علی  وجوب الزکاة وهی صحیحة محمد ابن مسلم قال سألت ابا عبد الله علیه السلام عن الحلی  فیه زکاة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فر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استثنت اذا کان التبدیل بقصد الفرار فعلیه زکاة ولا تسقط زکاته فهذه  الصحیحة معارضة مع الصحیحة الاولی فان مقتضی الاولی سقوط الزکاة مقتضی الثانیة عدم  سقوط الزکاة ولا یمکن الجمع الدلالی العرفی بینهما لان ادلة الزکاة لیست مت محضة  فی الحکم التکلیفی بل هی بصدد بیان الحکم الوضعی وتعلق الزکاة بالمال واشتراک  الفقراء مع اصحاب المال، ومعنی ان فیه زکاة یعنی ان فیه حق الفقراء والزکاة لا  تسقط عنه فالتعارض بینهما ثابت ولا یمکن الجمع الدلالی العرفی بینهما لکن هناک  روایة اخری وهی شاهدة علی الجمع بینهما وهی صحیحة زرارة قال قلت لابی عبد الله  علیه السلام ان اباک قال من فر بها من الزکاة فعلیه ان یؤدیها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ابی ان علیه ان یؤدی ما وجب علیه وما لم یجب علیه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التفصیل بین ما اذا کانت الزکاة واجبة وهو  بعد الحول وفیما اذا لم تکن الزکاة واجبة وهو قبل الحول والزکاة انما تتعلق بالمال  بعد الحول اما فی اثناء الحول فلا زکاة وبذلک یجمع بین الروایة الاولی والثانیة  وهنا روایة اخری وهی صحیحة معاویة ابن عمار عن ابی عبد الله علیه السلام قال قلت  له الرجل یجعل لأهلی الحلی الی ان قال قلت له فانه فر به من الزکاة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فر به من الزکاة فعلیه الزکاة واذا کان انما فعله  لیتجمل به فلیس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فرقت بینهما اذا کان جعل الحلی بقصد  الفرار من الزکاة فهی تسقط عنه اما اذا کان بقصد الزینة فلا زکاة فیه فهل یمکن  الجمع بینهما بحمل کلتا الجملتین علی ما بعد الحول او لا یمکن ؟</w:t>
      </w:r>
      <w:bookmarkStart w:id="343" w:name="pg4977_45777"/>
    </w:p>
    <w:p>
      <w:pPr>
        <w:pStyle w:val="Heading2"/>
        <w:numPr>
          <w:ilvl w:val="1"/>
          <w:numId w:val="1"/>
        </w:numPr>
        <w:rPr/>
      </w:pPr>
      <w:bookmarkStart w:id="344" w:name="__RefHeading___Toc307177_774463916"/>
      <w:bookmarkStart w:id="345" w:name="_Toc115"/>
      <w:bookmarkEnd w:id="343"/>
      <w:bookmarkEnd w:id="344"/>
      <w:r>
        <w:rPr>
          <w:rtl w:val="true"/>
        </w:rPr>
        <w:t xml:space="preserve">کتاب الزکاة </w:t>
      </w:r>
      <w:r>
        <w:rPr>
          <w:rtl w:val="true"/>
        </w:rPr>
        <w:t xml:space="preserve">- </w:t>
      </w:r>
      <w:r>
        <w:rPr>
          <w:rtl w:val="true"/>
        </w:rPr>
        <w:t>فصل فی زکاة النقدین بحث الفقه</w:t>
      </w:r>
      <w:bookmarkEnd w:id="3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الطائفة الاولی تدل علی ان التصرف فی النصاب فی اثناء السنة قبل حلول الحول  سواء کان تصرف بالبیع او بتبدیله بجنس اخر او بجنسه او بجعله حلی فهو موجب لانتفاء  الزکاة سواء اکان بقصد الفرار ام لا، وقلنا انه موجب لانتفاء الزکاة تعبیر مبنی  علی التسامح فان النصاب مقتضی لوجوب الزکاة اذا حال علیه الحول ولکن هذا التصرف  مانع عن تحقق المقتضی، وطائفة اخری فی مقابلها منها صحیحة محمد ابن مسلم تدل علی  ان هذا التصرف اذا کان بقصد الفرار فهو لا یوجب سقوط الزکاة اذ لا یوجب سقوط  المقتضی للزکاة فاذا حال علیه الحول وجبة علیه، وصحیحة معاویة ابن عمار ایضا تدل  علی ذلک فان فیها جملتین احدهما تدل علی ان التصرف فی النصاب اثناء السنة ان کان  بقصد التجمیل فهو لا یوجب انتفاء المقتضی للزکاة وان کان بقصد الفرار فی الجملة  الثانیة فهو لا یوجب انتفاء الزکاة، فالجملة الاولی موافقة للطائفة الاولی من  الروایات والجملة الثانیة موافقة للطائفة الثانیة ومنها صحیحة محمد ابن مسلم، ولا  شبهة فی المعارضة بینهما لان الجمع العرفی لا یمکن بینهما لان الروایات لا تکون  متکفلة للأحکام التکلیفیة من الوجوب او الاستحباب حتی یمکن الجمع الدلالی العرفی  بینهما بحمل احداهما علی الاستحباب وحمل الاخر بقرینة الاخر بل کلتا الطائفتین من  الروایات متکفلة للأحکام الوضعیة أی لعدم ثبوت المقتضی فإحداهما تدل علی عدم ثبوت  المقتضی وانه ساقط بالتصرف والاخری تدل علی ان المقتضی لا یسقط، وهل هنا مرجح وقد  نسب الی المشهور من العامة انهم یقولون بعدم سقوط المقتضی وان التصرف فی النصاب فی  اثناء السنة اذا کان بقصد الفرار فهو لا یوجب سقوط الزکاة، فان کان هذا المشهور  فی المدینة المنورة وهذه الروایات صادرة عن الصادق او الباقر علیهما السلام فیمکن  حمل الموافق للمشهور علی التقیة واما اذا کان المشهور بین افراد علماء السنة فی کل  بلد لا فی خصوص هذا البلد فعندئذ لا موجب للحمل علی التقیة، فالتعارض بینهما ثابت  ولا مرجح فی البین فتسقطان معا من جهة المعارضة فقد جاء فی تقریر السید الاستاذ  قدس سره انه یرجع الی عموم الآیة المبارکة او الی اطلاقات ادلة النصاب</w:t>
      </w:r>
    </w:p>
    <w:p>
      <w:pPr>
        <w:pStyle w:val="BookText"/>
        <w:rPr/>
      </w:pPr>
      <w:r>
        <w:rPr>
          <w:rFonts w:ascii="IRNazanin" w:hAnsi="IRNazanin" w:eastAsia="IRNazanin"/>
          <w:color w:val="111111"/>
          <w:sz w:val="28"/>
          <w:sz w:val="28"/>
          <w:szCs w:val="28"/>
          <w:rtl w:val="true"/>
          <w:lang w:bidi="fa-IR"/>
        </w:rPr>
        <w:t>الظاهر انه لا یمکن الرجوع الی شیء منهما اما  الآیة فقد ذکرنا انها لیست فی مقام البیان من هذه الجهة انما هی فی مقام اصل تشریع  الزکاة فی الذهب والفضة اما کیفیة وکمیة وحدود وشروط الزکاة فلم تتعرض له الآیة  فلا اطلاق لها لکی یکون الاطلاق مرجعا، اما الروایات المطلقة الواردة فی النصاب  فمفاد هذه الروایات ان النصاب اذا بلغ الدرهم او الدینار بحد النصاب وحال علیه  الحول وجبت فیه الزکاة هذا هو مفاد روایات النصاب واما اذا تصرف فی اثناء الحول  وکانت الروایات متعارضة فبعضها یدل علی ان هذا التصرف اذا کان بقصد الفرار من الزکاة  لا یوجب سقوط الزکاة وبعضها الاخر یدل علی السقوط فهما متعارضان فیسقطان فلا وجه  للرجوع الی هذه الاطلاقات لان مضامینها اجنبیة عن المقام بل المرجع حینئذ اصالة  البراءة عن وجوب الزکاة وبعد حلول الحول نشک فی وجوب الزکاة فالمرجع هو اصالة  البراءة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الذهب والفضة بین الجید منها والردیء بل تجب بلا فرق بین الجید والردیء  ویجوز اخراج من الردیء اذا کان النصاب من الجدی وان کان الاحوط خلافه، هذا الذی  ذکره الماتن قدس سره من الاول الامر کذلک فالزکاة کما تجب علی الجید تجب علی  الردیء سواء کانت الرداءة والجودة من ذاتها او من الخارج، المعروف ان ذات الذهب  جدیدة ولیس فیها ردیء فهی لیس کساء المعادن فان معدن الذهب جید والرداءة انما جاءت  من جهة الخلیط لانه لا یمکن استعماله بدون الخلیط لانه مائع فکل مثقال صیرفی من  الذهب اربعة وعشرین حمصة والذهب الجید ما اذا کان فیه حمصتین او حمصة ونصف اما اذا  کان فیه اربعة او ستة فهو ردیء، فالرداءة والجودة من الخارج ولیس فی نفس الذهب  وکیف ما کان فلا فرق فی وجوب الزکاة بین الردیء والجدید فاذا کان تمام النصاب ردیء  فیجب فیه الزکاة کل عشرین دینار نصف دینار سواء کان ردیء او مخلوط مع ذلک یجب علیه  الزکاة او تمامه جیدا فقد ذکر الماتن قدس سره اذا کان تمام النصاب ردیء یجوز  اخراجه من الجید وکذا العکس، وهذا الذی ذکره قدس سره لا یمکن المساعدة علیه اما  اذا کان تمام النصاب جید فلابد من اخراج الزکاة من الجید لما ذکرنا ان نسبة الزکاة  الی النصاب نسبة الکلی فی المعین فاذا کان عشرین دینار من الجید فطبعا فلا یجوز ان  یدفع زکاته نصف دینار من الردیء لا بعنوان الزکاة ولا بعنوان القیمة لان قیمته اقل  من نصف دینار الجید فما ذکره الماتن لا یمکن المساعدة علیه، واما اذا کان نصفه  جید ونصفه ردیء فقد ذکر السید الاستاذ قدس سره علی ما جاء فی تقریر بحثه ان المالک  مخیر بین ان یخرج زکاته من النصف الردیء او یخرجه من النصف الجید وعلل ذلک بان  تعلق الزکاة فی الدرهم والدینار بنحو الاشتراک فی المالیة واختیار الاخراج بید  المالک لا بید الفقیر، ما ذکره السید الاستاذ قدس سره صحیح ولکن ما ذکره قدس سره  من ان تعلق الزکاة فی النقدین بنحو الاشتراک فی المالیة غیر صحیح لان الظاهر من  الروایات ان فی کل عشرین دینار نصف دینار وفی کل اربعین دینار دینار ظاهر ان نسبة  الزکاة الی النصاب نسبة الکلی الی المعین کزکاة الاغنام فی کل اربعین شاة شاة او  فی کل مئتی درهم خمسة دراهم فان ظاهر هذا التعبیر ان نسبة الزکاة الی النصاب نسبة  الکلی فی المعین لا بنحو الاشتراک فی المالیة فما جاء فی تقریر السید الاستاذ قدس  سره لا یمکن المساعدة علیه اذا کان بنحو الکلی فی المعین فالمالک مخیر بین تطبیق  هذا الکلی علی الردیء او علی الجید</w:t>
      </w:r>
      <w:bookmarkStart w:id="346" w:name="pg4977_45779"/>
    </w:p>
    <w:p>
      <w:pPr>
        <w:pStyle w:val="BookText"/>
        <w:rPr/>
      </w:pPr>
      <w:bookmarkEnd w:id="346"/>
      <w:r>
        <w:rPr>
          <w:rFonts w:ascii="IRNazanin" w:hAnsi="IRNazanin" w:eastAsia="IRNazanin"/>
          <w:color w:val="111111"/>
          <w:sz w:val="28"/>
          <w:sz w:val="28"/>
          <w:szCs w:val="28"/>
          <w:rtl w:val="true"/>
          <w:lang w:bidi="fa-IR"/>
        </w:rPr>
        <w:t xml:space="preserve">فالنتیجة ان ما ذکره الماتن قدس سره من اخراج  الردیء اذا کان کل النصاب من الجید فهو غیر تام لان نسبة الزکاة الی النصاب نسبة  الکلی فی المعین فهو نصف دینار من عشرین دینار من الجید فلابد من اخراج الجید اذا  کان کل النصاب جید </w:t>
      </w:r>
      <w:r>
        <w:rPr>
          <w:rFonts w:eastAsia="IRNazanin" w:cs="IRNazanin"/>
          <w:color w:val="111111"/>
          <w:sz w:val="28"/>
          <w:szCs w:val="28"/>
          <w:rtl w:val="true"/>
          <w:lang w:bidi="fa-IR"/>
        </w:rPr>
        <w:t>.</w:t>
      </w:r>
    </w:p>
    <w:p>
      <w:pPr>
        <w:pStyle w:val="Heading2"/>
        <w:numPr>
          <w:ilvl w:val="1"/>
          <w:numId w:val="1"/>
        </w:numPr>
        <w:rPr/>
      </w:pPr>
      <w:bookmarkStart w:id="347" w:name="__RefHeading___Toc307179_774463916"/>
      <w:bookmarkStart w:id="348" w:name="_Toc116"/>
      <w:bookmarkEnd w:id="347"/>
      <w:r>
        <w:rPr>
          <w:rtl w:val="true"/>
        </w:rPr>
        <w:t xml:space="preserve">کتاب الزکاة </w:t>
      </w:r>
      <w:r>
        <w:rPr>
          <w:rtl w:val="true"/>
        </w:rPr>
        <w:t xml:space="preserve">- </w:t>
      </w:r>
      <w:r>
        <w:rPr>
          <w:rtl w:val="true"/>
        </w:rPr>
        <w:t>فصل فی زکاة النقدین بحث الفقه</w:t>
      </w:r>
      <w:bookmarkEnd w:id="3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النصاب اذا کان بتمامه من الجید فما ذکره الماتن قدس سره من انه یجوز  دفع زکاته من الردیء لا یمکن المساعدة علیه علی جمیع المبانی فان نسبة الزکاة الی  النصاب ان کان نسبة الکلی فی المعین فالردیء لیس زکاة للجید فلابد من کون زکاة  الجید من نفس الذهب الجید فلا یمکن ان یکون الدینار او نصف الدینار الردیء زکاة  عشرین دینار او الاربعین الجید فان نسبة الزکاة نسبة الکلی فی المعین، واما بناء  علی الاشتراک فی المالیة وان الفقیر شریک مع المالک فی مالیة هذا النصاب فاذا کان  الاشتراک فی المالیة فأیضا لا یکفی الردیء فانه اقل مالیة من الجید فنصف دینار  الردیء اقل مالیة من نصف الدینار الجید فمن اجل ذلک لا یجوز، فعلی کلا القولین فی  المسألة لا یجوز دفع الردیء اذا کان النصاب جمیعا من الجید، اما اذا کان بعضه من  الجید وبعضه من الردیء فقد ذکر السید الاستاذ قدس سره علی ما فی تقریر بحثه من ان  المالک مخیر بین ان یدفع الزکاة من الردیء وبین ان یدفعها من الجید وقد علل ذلک  بان تعلق الزکاة بالنقدین الفقیر شریک مع المالک فی المالیة لا فی العین</w:t>
      </w:r>
    </w:p>
    <w:p>
      <w:pPr>
        <w:pStyle w:val="BookText"/>
        <w:rPr/>
      </w:pPr>
      <w:r>
        <w:rPr>
          <w:rFonts w:ascii="IRNazanin" w:hAnsi="IRNazanin" w:eastAsia="IRNazanin"/>
          <w:color w:val="111111"/>
          <w:sz w:val="28"/>
          <w:sz w:val="28"/>
          <w:szCs w:val="28"/>
          <w:rtl w:val="true"/>
          <w:lang w:bidi="fa-IR"/>
        </w:rPr>
        <w:t xml:space="preserve">هکذا  ذکره قدس سره ولکن لا یمکن المساعدة علیه علی هذا المبنی فان الفقیر اذا کان شریکا  فی المالیة مع المالک فهو شرک فی مالیة الردیء وشریک فی مالیة الجید فکیف یجزی دفع  الردیء عن الجید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اذا دفع من الردیء فقد نقصت حصة الفقیر وضرر علی الفقیر  فلابد ان یدفع الزکاة للفقیر من الجید والردیء معا فهو شریک له فی الجید والردیء  ولیس للمالک ان یدفع الزکاة من مالیة الردیء فقط فانه ضرر علی الفقیر، نعم بناء  علی ما ذکرناه من ان نسبة الزکاة الی النصاب نسبة الکلی الی المعین فعندئذ الزکاة  احد افراد النصاب وتطبیقه بید المالک فللمالک ان یطبق هذا الکلی علی افراد الردیء  وله ان یطبق علی افراد الجید فالاختیار بیده فعلی ما ذکرناه لا مانع من دفع الزکاة  من الردیء اما اذا قلنا بالاشتراک فی المالیة فلا یجوز دفع الزکاة من الردیء لانه  ضرر علی الفقیر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مسألتین الاولی ما اذا کان النصاب  من الجید عشرین دینار وزکاته نصف دینار فهل یجوز ان یدفع زکاته بدل نصف دینار یدفع  دینار من الردیء وفرضنا ان دینار من الردیء مساویة لقیمة نصف دینار من الجید،  المسألة الثانیة اذا کان عنده اربعین دینارا من الردیء فزکاته دینار من الردیء فهل  یجوز له ان یدفع نصف دینار من الجید بدل عن الدینار من الردیء باعتبار ان قیمة نصف  دینار من الجید مساویة لقیمة الدینار من الردیء، فان الماتن قدس سره بنی علی  الجواز فی الاول یجوز ان یدفع بدل نصف دینار من الجید دینار من الردیء واما فی  الثانی فقد ذکر انه لا یجوز ان یدفع نصف دینار من الجید بدل دینار من الردیء</w:t>
      </w:r>
      <w:bookmarkStart w:id="349" w:name="pg4977_45781"/>
    </w:p>
    <w:p>
      <w:pPr>
        <w:pStyle w:val="BookText"/>
        <w:rPr/>
      </w:pPr>
      <w:bookmarkEnd w:id="349"/>
      <w:r>
        <w:rPr>
          <w:rFonts w:ascii="IRNazanin" w:hAnsi="IRNazanin" w:eastAsia="IRNazanin"/>
          <w:color w:val="111111"/>
          <w:sz w:val="28"/>
          <w:sz w:val="28"/>
          <w:szCs w:val="28"/>
          <w:rtl w:val="true"/>
          <w:lang w:bidi="fa-IR"/>
        </w:rPr>
        <w:t xml:space="preserve">وهذا التفصیل الذی ذکره الماتن قدس سره لا یمکن  المساعدة علیه لما ذکرنا من انه یجوز دفع الزکاة من قیمته من النقدین یعنی یدفع  زکاة الدینار من الدرهم بعنوان القیمة وکذا العکس وهذا منصوص وان کان فی الانعام  الثلاثة فلا یجوز ان یدفع قیمة الزکاة ولا دیل علی ذلک، وعلی هذا فیجوز ان یدفع  قیمة نصف دینار من الجید دینار من الردیء فهو بعنوان القیمة لا مانع من ذلک وهو  مشمول للنصوص لجواز دفع القیمة بدل الزکاة، وکذلک الحال فی الصورة الثانیة یجوز  دفع نصف دینار من الجید بعنوان القیمة عن الدینار من الردیء لا مانع من ذلک وهو  مشمول لنصوص جواز دفع القیمة عن الزکاة فما ذکره قدس سره من التفصیل لا وجه له  اصلا، فالصحیح انه یجوز ان یدفع بدل دینار من الردیء نصف دینار من الجید الذی  تکون قیمته مساویة لقیمة دینار من الردیء وکذلک الحال یجوز دفع دینار من الردیء  بدل نصف دینار من الجید فان قیمة دینار من الردیء مساویة لقیمة نصف دینار من الجید  ولا وجه للتفصیل بینهما </w:t>
      </w:r>
      <w:r>
        <w:rPr>
          <w:rFonts w:eastAsia="IRNazanin" w:cs="IRNazanin"/>
          <w:color w:val="111111"/>
          <w:sz w:val="28"/>
          <w:szCs w:val="28"/>
          <w:rtl w:val="true"/>
          <w:lang w:bidi="fa-IR"/>
        </w:rPr>
        <w:t>.</w:t>
      </w:r>
    </w:p>
    <w:p>
      <w:pPr>
        <w:pStyle w:val="Heading2"/>
        <w:numPr>
          <w:ilvl w:val="1"/>
          <w:numId w:val="1"/>
        </w:numPr>
        <w:rPr/>
      </w:pPr>
      <w:bookmarkStart w:id="350" w:name="__RefHeading___Toc307181_774463916"/>
      <w:bookmarkStart w:id="351" w:name="_Toc117"/>
      <w:bookmarkEnd w:id="350"/>
      <w:r>
        <w:rPr>
          <w:rtl w:val="true"/>
        </w:rPr>
        <w:t xml:space="preserve">کتاب الزکاة </w:t>
      </w:r>
      <w:r>
        <w:rPr>
          <w:rtl w:val="true"/>
        </w:rPr>
        <w:t xml:space="preserve">- </w:t>
      </w:r>
      <w:r>
        <w:rPr>
          <w:rtl w:val="true"/>
        </w:rPr>
        <w:t>فصل فی زکاة النقدین بحث الفقه</w:t>
      </w:r>
      <w:bookmarkEnd w:id="3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الزکاة بالدراهم والدنانیر المغشوشة اذا بلغ خالصهما النصاب، ما ذکره قدس  سره غیر تام بإطلاقه فان الغش ان کان قلیل بحیث لا یمنع من صدق الدرهم والدینار من  جهة قلة غشهما بحیث لا یمنع من صدقهما کما لا یمکن عن صدق الذهب والفضة فاذا بلغ  الدرهم حد النصاب وجبة الزکاة فیه سواء بلغ خالص الفضة حد النصاب ام لم یبلغ وکذا  اذا بلغ الدینار حد النصاب کما اذا بلغ عشرین دینارا فزکاته نصف دینار واذا بلغ  اربعین دینارا فزکاته دینار سواء اکان الخالص منه بلغ حد النصاب او لم یبلغ،  فالمناط ببلوغ الدرهم والدینار فان غشه وخلیطه قلیل لا یمنع عن صدق عنوان الدرهم  والدینار وهذا نظیر باب الدیة فان فی باب الدیة لابد من اعطاء الف دینار من الذهب  او عشرة الاف درهم علی المشهور او اثنی عشر الف درهم بناء علی ما قویناه وعلی جمیع  التقادیر اذا کان الدینار مغشوشا وکان غشه قلیل بحیث لا یمنع من صدق الدینار علیه  فعندئذ یکفی دفع الف دینار وان کان خالصه اقل من الف دینار وکذلک الحال فی الدرهم  فان عشرة الاف درهم خمسة الاف ومئتین وخمسین مثقالا اذا صدق علیه عشرة الاف درهم  وان کان مغشوشا وان لم یبلغ خالص الفضة بقدر النصاب کفی ذلک فی باب الدیة فالمناط  انما هو بصدق الدرهم والدینار باعتبار ان الدینار لا یمکن استعماله من خالص الذهب  لان الذهب بطبعه لین لابد من مزج شیء اخر معه کالنحاس وما شاکل ذلک حتی تستقر  اجزائه والا فأجزائه لینة وغیر قابلة للاستعمال فلابد من الخلیط فان کان الخلیط  قلیل غیر مانع من صدق الذهب والفضة کما انه غیر مانع من صدق الدرهم والدینار  فعندئذ الزکاة علی الدرهم والدینار، واما اذا کان غشه کثیرا بحیث یکون مانعا عن  صدق الدرهم والدینار او صدق الذهب والفضة کما اذا کان نصفه مغشوشا او اکثر من  النصف فعندئذ لا یصدق علیه عنوان الدرهم والدینار علی المغشوش وبلوغ خالصه حد  النصاب لا یوجب الزکاة فان موضوع وجوب الزکاة الدرهم والدینار کما ورد فی الروایات  شرط ان یکونا رائجین ولو نوعا فما ذکره الماتن قدس سره من انه اذا بلغ خالصهما حد  النصاب وجبة الزکاة فیهما، الامر لیس کذلک فان خالصهما اذا بلغ حد النصاب وحیث  انهما لا یصدق علیهما الدرهم والدینار فلا یکونا موضوع للزکاة لان موضوع الزکاة  الدرهم والدینار الرائجین فی السوق ولو نوعا فما ذکره قدس سره غیر تام </w:t>
      </w:r>
      <w:r>
        <w:rPr>
          <w:rFonts w:eastAsia="IRNazanin" w:cs="IRNazanin"/>
          <w:color w:val="111111"/>
          <w:sz w:val="28"/>
          <w:szCs w:val="28"/>
          <w:rtl w:val="true"/>
          <w:lang w:bidi="fa-IR"/>
        </w:rPr>
        <w:t>.</w:t>
      </w:r>
      <w:bookmarkStart w:id="352" w:name="pg4977_45782"/>
    </w:p>
    <w:p>
      <w:pPr>
        <w:pStyle w:val="BookText"/>
        <w:rPr/>
      </w:pPr>
      <w:bookmarkEnd w:id="352"/>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بلوغه حد النصاب لم تجب زکاته اذا کان الفحص عنه ضرری ، الظاهر ان الامر  لیس کذلک وان الشبهة شبه موضوعیة ولا یجب الفحص فی الشبه الموضوعیة مطلقا سواء کان  الفحص ضرری او لم یکن ضرری فعلی کلا التقدیرین ولا مانع من الرجوع الی الاصول  المؤمنة نعم قد یقال کما قیل بوجوب الفحص فی بعض الشبهات الموضوعیة کما اذا شک فی  انه مستطیع او لیس بمستطیع فالفحص بحاجة الی الرجوع الی حساب امواله وفی مثل ذلک  قد یقال کما قیل بوجوب الفحص ولکن لا یمکن المساعدة علیه اذ لا دلیل علی وجوب  الفحص فی الشبهات الموضوعیة مطلقا بلا فرق بین الشک فی الاستطاعة او غیرها وکذلک  فی المقام لا یجب الفحص هل ان الخالص من الذهب والفضة حیث الدلالة وان کانت تامة  الا انها ضعیفة من ناحیة السند فمن اجل ذلک لا یمکن الاعتماد علیها من جهة ضعف  سندها ودعوی انجبارها بعمل المشهور هذه الدعوی مدفوعة اولا ان عمل المشهور بها غیر  معلوم بل المشهور قد عمل بالشبهات الموضوعیة بعدم الفحص لا بوجوب الفحص ولا دلیل علی  عمل المشهور جابر او کاسر الا اذا وصل عمل المشهور الینا من زمن الائمة علیهم  السلام یدا بید وطبقة بعد طبقة</w:t>
      </w:r>
    </w:p>
    <w:p>
      <w:pPr>
        <w:pStyle w:val="BookText"/>
        <w:rPr/>
      </w:pPr>
      <w:r>
        <w:rPr>
          <w:rFonts w:ascii="IRNazanin" w:hAnsi="IRNazanin" w:eastAsia="IRNazanin"/>
          <w:color w:val="111111"/>
          <w:sz w:val="28"/>
          <w:sz w:val="28"/>
          <w:szCs w:val="28"/>
          <w:rtl w:val="true"/>
          <w:lang w:bidi="fa-IR"/>
        </w:rPr>
        <w:t xml:space="preserve">فالنتیجة ان الشبهة  اذا کانت موضوعیة فلا یجب الفحص عنها سواء کان الفحص ضرری او لا فعلی کلا  التقدیرین لا دلیل علی وجوب الفحص والمرجع هو الاصول المؤمنة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307183_774463916"/>
      <w:bookmarkStart w:id="354" w:name="_Toc118"/>
      <w:bookmarkEnd w:id="353"/>
      <w:r>
        <w:rPr>
          <w:rtl w:val="true"/>
        </w:rPr>
        <w:t xml:space="preserve">کتاب الزکاة </w:t>
      </w:r>
      <w:r>
        <w:rPr>
          <w:rtl w:val="true"/>
        </w:rPr>
        <w:t xml:space="preserve">- </w:t>
      </w:r>
      <w:r>
        <w:rPr>
          <w:rtl w:val="true"/>
        </w:rPr>
        <w:t>فصل فی زکاة النقدین بحث الفقه</w:t>
      </w:r>
      <w:bookmarkEnd w:id="3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من ان ما ذکره الماتن قدس سره من عدم تعلق الزکاة  بالدرهم والدینار المغشوشین الا اذا کان خالصهما بلغ حد النصاب، وهذا الذی افاده  الماتن قدس سره لا یمکن المساعدة علیه، اما الدینار والدرهم المغشوشین اذا کان  الغش کثیرا بحیث لا یصدق علیه عنوان الدرهم من الفضة او الدینار من الذهب کما اذا  فرضنا ان نصفه من الرصاص او من النحاس فلا یصدق علیه عنوان الدرهم من الفضة فان  موضوع الزکاة الدرهم المشکوک من الفضة والدینار المشکوک من الذهب هذا هو موضوع  وجوب الزکاة فاذا لم یصدق علیه فلا یکون موضوعا للزکاة وکذلک الحال بالنسبة الی  الدینار فالغش اذا کان کثیرا فهو مانع عن صدق الدرهم والدینار فعندئذ ینتفی وجوب  الزکاة بانتفاء موضوعها، اما ما ذکره قدس سره من ان خالصهما اذا بلغ حد النصاب  فتجب الزکاة هو غریب من الماتن قدس سره فان موضوع وجوب الزکاة الدرهم المسکوک من  الفضة للمعاملة والدینار المسکوک من الذهب للمعاملة بحسب مقتضی الروایات التی تدل  علی ان الزکاة تتعلق بهما اذا کان رائجین فی السوق، وفرضنا ان خالص الدرهم بلغ  بخالصه الزکاة کما اذا کان عنده خمسة مئة درهم مغشوش وخالصهما یبلغ مئتین من  الدراهم وکذا فی الذهب فما ذکره الماتن من ان خالصهما اذا بلغ حد النصاب وجبت  الزکاة غریب منه قدس سره، واما اذا کان الغش قلیلا بحیث لا یضر بصدق الدرهم  والدینار کما اذا فرضنا ان کل مثقال من الذهب اربعة وعشرین حمصة وفرضنا اربعة  حمصات من الرصاص وعشرین من الذهب فیصدق علیه عنوان الدینار حتی وان کان ردیئا وجبة  الزکاة فیه حتی وان فرضنا خالصه لم یبلغ مقدار النصاب لانه یصدق علیه عنوان  الدینار کذلک الحال فی الدرهم فان غشه اذا کان قلیلا ولا یکون مانعا عن صدق الدرهم  وان کان الدرهم ردیئا لکن لا یمنع عن صدق الدرهم وهو رائج فی السوق فلا شبهة فی  وجوب الزکاة فیه سواء بلغ خالصه مقدار النصاب او لم یبلغ فاذا صدق علیه عنوان  الدرهم وکان بمقدار النصاب وحال علیه الحول وجبة فیه الزکاة وان یبلغ خالصه مقدار  النصاب فما ذکره الماتن قدس سره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 سره نعم هنا روایة وهی روایة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کنت فی قریة من قری خراسان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فرأیت فیها  دراهم تعمل ثلث فضة، وثلث مسا، وثلث رصاصا، وکنت تجوز عندهم وکانت أعملها  وأنفقها،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إذا کان تجوز عندهم،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حال  علیها الحول وهی عندی وفیها ما یجب علیّ فیه الزکاة، ازکیها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هو مالک،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أخرجتها إلی بلدة  لا ینفق فیها مثلها فبقیت عندی حتی حال علیها الحول، ازکیها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تعرف أن فیها من الفضة الخالصة ما یجب علیک فیه الزکاة فزک  ما کان لک فیها من الفضة الخالصة ودع ما سوی ذلک من الخبیث،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لا أعلم ما فیها من الفضة الخالصة إلا أنی أعلم أن  فیها ما یجب فیه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فاسبکها حتی تخلص الفضة  ویحترق الخبیث ثم تزکی ما خلص من الفضة لسنة واحدة</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واضحة علی ما ذکره الماتن قدس سره الا انها ضعیفة من ناحیة السند فمن  اجل ذلک لا یمکن الاعتماد علیها وهی من ناحیة الدلالة واضحة وصریحة علی ما ذکره  الماتن قدس سره، ولعل الماتن استند الیها فی هذه الفتوی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بلوغ الخالص حد النصاب ولا طریق للعلم بذلک ولو للضرر لم  تجب الزکاة، الظاهر عدم وجوب الزکاة مطلقا لان الشبهة موضوعیة ولا یجب الفحص  فی الشبهة الموضوعیة فالأصول المؤمنة کأصالة البراءة ونحوها تجری فی الشبهات  الموضوعیة ولا تتوقف علی الفحص فیها نعم قد یقال کما قیل بوجوب الفحص فی المقام  وفی مسألة الاستطاعة کما اذا شک شخص انه مستطیع او لیس بمستطیع وجب علیه الفحص عن  امواله وان ما عنده من المال هل هو مستطیع ویتمکن من الحج به او لا یکون مستطیع  وکذا فی المقام وعلل ذلک تن ترک الفحص قد یؤدی الی ترک الواجب ولا دلیل علی وجوب  الفحص اما التعلیل ان ترک الفحص قد یؤدی الی ترک الواجب فهی دعوی بلا دلیل فإننا  نشک فی اصل وجوب الحج علیه هل انه مستطیع حتی یجب علیه او انه غیر مستطیع حتی لا  یجب علیه فکیف یعلل ان ترک الفحص یؤدی الی ترک الواجب فان اصل الوجوب مشکوک فلا  فرق فی الشبهات الموضوعیة بین المقام وبین موارد الشک فی الاستطاعة وبین غیرهما من  الموارد فانه لا دلیل علی وجوب الفحص فی الشبهات الموضوعیة فالمرجع فیها الاصول  المؤمنة کأصلة البراءة او نحوها </w:t>
      </w:r>
      <w:r>
        <w:rPr>
          <w:rFonts w:eastAsia="IRNazanin" w:cs="IRNazanin"/>
          <w:color w:val="111111"/>
          <w:sz w:val="28"/>
          <w:szCs w:val="28"/>
          <w:rtl w:val="true"/>
          <w:lang w:bidi="fa-IR"/>
        </w:rPr>
        <w:t>.</w:t>
      </w:r>
      <w:bookmarkStart w:id="355" w:name="pg4977_45785"/>
    </w:p>
    <w:p>
      <w:pPr>
        <w:pStyle w:val="Heading2"/>
        <w:numPr>
          <w:ilvl w:val="1"/>
          <w:numId w:val="1"/>
        </w:numPr>
        <w:rPr/>
      </w:pPr>
      <w:bookmarkStart w:id="356" w:name="__RefHeading___Toc307185_774463916"/>
      <w:bookmarkStart w:id="357" w:name="_Toc119"/>
      <w:bookmarkEnd w:id="355"/>
      <w:bookmarkEnd w:id="356"/>
      <w:r>
        <w:rPr>
          <w:rtl w:val="true"/>
        </w:rPr>
        <w:t xml:space="preserve">کتاب الزکاة </w:t>
      </w:r>
      <w:r>
        <w:rPr>
          <w:rtl w:val="true"/>
        </w:rPr>
        <w:t xml:space="preserve">- </w:t>
      </w:r>
      <w:r>
        <w:rPr>
          <w:rtl w:val="true"/>
        </w:rPr>
        <w:t>فصل فی زکاة النقدین بحث الفقه</w:t>
      </w:r>
      <w:bookmarkEnd w:id="3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عنده نصاب من الجید لا یجوز اخراج المغشوش منه الا اذا کان  خالصه بلغ بمقدار النصاب وان کان المغشوش یساوی بحسب القیمة ما علی المالک الا اذا  دفعه بعنوان القیمة، ما ذکره الماتن فی هذه المسألة لا  یمکن المساعدة علیه لما ذکرنا من ان تعلق الزکاة بالأعیان الزکویة یختلف باختلاف  الاعیان فان تعلق الزکاة بالغلاة الاربعة بنحو تعلق العین بنحو الاشاعة فان الفقیر  شریک فی کل حبة بمقدار العشر او نصف العشر فتعلق الزکاة بالغلاة الاربعة کما هو  المستفاد من الروایات عشر ونصف العشر ظاهر فی نحو کسر المشاع، ومن هنا قلنا لا  یجوز تبدیل الزکاة بجنس اخر الا بالنقدین فقط لمالک مخیر بین اخراج الزکاة من نفس  العین او یدفع بدل الزکاة من النقدین ولا یجوز دفع البدل من جنس اخر ولو من حنطة  اخری فانه بحاجة الی الاذن من الحاکم الشرعی والا فلا یجوز للمالک هذا التبدیل  وهذا التصرف، واما الزکاة فی الانعام الثلاثة فان المعروف والمشهور ان تعلق  الزکاة بنحو الشرکة فی المالیة حتی فی الاغنام ومن هنا ذهب السید الاستاذ قدس سره  ایضا ان الزکاة فی الاغنام ایضا تعلقت بالعیان بنحو الشرکة فی المالیة ولکن ذکرنا  ان تعلق الزکاة بالأغنام یختلف عن تعلق الزکاة بالابل والبقر فان تعلق الزکاة  بالأغنام من باب الکلی فی المعین فان الظاهر من الروایات فی کل اربعین شاة شاه فان  هذه الروایات ظاهرة فی ان نسبة الزکاة الی النصاب نسبة الکلی فی المعین یعنی ان  الزکاة احد افراد هذا النصاب، واما الزکاة المتعلقة بالابل فان المستفاد من  الروایات ان زکاة الابل من جنس اخر ففی خمسة ابل شاة ولا یستفاد من هذه الروایات  ان الفقیر شریک مع المالک فی مالیة الابل او الفقیر شریک مع المالک فی مالیة البقر  بل الشارع جعل زکاة الابل من جنس اخر وهو الشاة والفقیر مالک لها فقط ولیست نسبة  الزکاة الی النصاب نسبة الکلی فی المعین لا فی الابل ولا فی البقر والروایات لا  تدل علی الاشتراک فی المالیة وظاهر الروایات ان الزکاة من جنس اخر والمشهور ان  تعلق الزکاة بنحو الشرکة فی المالیة واعطاء الشاة باعتبار ان المالیة التی هی ملک  للفقیر تساوی مالیة الشاة فکأنما الشاة بدل عن الزکاة والا فان الزکاة هو ان  الفقیر شریک مع المالک فی مالیة خمسة ابل او عشرة، اما زکاة النقدین فالظاهر من  روایته ان نسبة الزکاة فی النصاب نسبة الکلی فی المعین لکل عشرین دینار نصف دینار  ولکل اربعین دینارا دینار فان هذه الروایات ظاهرة فی ان نسبة الزکاة الی النصاب  نسبة الکلی فی المعین</w:t>
      </w:r>
    </w:p>
    <w:p>
      <w:pPr>
        <w:pStyle w:val="BookText"/>
        <w:rPr/>
      </w:pPr>
      <w:r>
        <w:rPr>
          <w:rFonts w:ascii="IRNazanin" w:hAnsi="IRNazanin" w:eastAsia="IRNazanin"/>
          <w:color w:val="111111"/>
          <w:sz w:val="28"/>
          <w:sz w:val="28"/>
          <w:szCs w:val="28"/>
          <w:rtl w:val="true"/>
          <w:lang w:bidi="fa-IR"/>
        </w:rPr>
        <w:t xml:space="preserve">وعلی هذا فاذا کان النصاب من الجید فلا یجوز ان یدفع زکاته من  المغشوش فان زکاته لابد ان تدفع من نفس النصاب فان نسبة الزکاة الی النصاب نسبة  الکلی فی المعین یعنی ان الزکاة احد افراد النصاب فاذا کان النصاب کله جید فاحد  افراده الزکاة ولا یجوز ان یدفع من المغشوش، واستثنی من ذلک الا اذا کان خالصه  بلغ مقدار النصاب وذکرنا انه لا یکفی فان موضوع الزکاة ومصبها الدرهم المسکوک من  الفضة والدینار المسکوک من الذهب للتعامل به فی الاسواق، اما مجرد ان الذهب بلغ  مقدار النصاب لا بکفی فی وجوب الزکاة وکذلک الفضة فاذا فرضنا انه عنده کیلو من  الذهب او طن من الفضة فلا تجب فیها الزکاة لان الزکاة انما تجب فی الدرهم والدینار  المسکوکین للتعامل، واما دفع المغشوش بعنوان القیمة لا دلیل علیه فانه یجوز دفع  القیمة عن زکاة الذهب وعن زکاة الفضة بالنقدین والمغشوش لیس من الدرهم والدینار  ولا یصدق علیهما فان الروایات التی تدل علی جواز دفع القیمة مقیدة بکون القیمة من  النقدین والمفروض ان عنوان النقدین لا یصدق علی المغشوش فلا دلیل علی ذلک الا اذا  کان بإجازة الحاکم الشرعی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اذا کان عنده نصاب من المغشوش لا یجوز اخراج زکاته من المغشوش ، الظاهر ان الامر لیس کذلک فان النصاب اذا کان من المغشوش فمعناه ان  غشه قلیل لا یمنعه عن صدق الدرهم والدینار اما اذا کان غشه کثیرا ومانع عن صدق  الدرهم والدینار فلا تتعلق به الزکاة من الاول فان موضوع الزکاة الدرهم المسکوک من  الفضة والدینار المسکوک من الذهب غایة الامر ان غشه کثیر لکنه لا یمنع من صدقهما  علیه فتجب فیه الزکاة، فیجوز اخراجه من المغشوش الذی یصدق علیه عنوان الدرهم  والدینار لکن دفعه من المغشوش لابد ان یکون بعنوان القیمة </w:t>
      </w:r>
      <w:r>
        <w:rPr>
          <w:rFonts w:eastAsia="IRNazanin" w:cs="IRNazanin"/>
          <w:color w:val="111111"/>
          <w:sz w:val="28"/>
          <w:szCs w:val="28"/>
          <w:rtl w:val="true"/>
          <w:lang w:bidi="fa-IR"/>
        </w:rPr>
        <w:t>.</w:t>
      </w:r>
      <w:bookmarkStart w:id="358" w:name="pg4977_45787"/>
    </w:p>
    <w:p>
      <w:pPr>
        <w:pStyle w:val="Heading2"/>
        <w:numPr>
          <w:ilvl w:val="1"/>
          <w:numId w:val="1"/>
        </w:numPr>
        <w:rPr/>
      </w:pPr>
      <w:bookmarkStart w:id="359" w:name="__RefHeading___Toc307187_774463916"/>
      <w:bookmarkStart w:id="360" w:name="_Toc120"/>
      <w:bookmarkEnd w:id="358"/>
      <w:bookmarkEnd w:id="359"/>
      <w:r>
        <w:rPr>
          <w:rtl w:val="true"/>
        </w:rPr>
        <w:t xml:space="preserve">کتاب الزکاة </w:t>
      </w:r>
      <w:r>
        <w:rPr>
          <w:rtl w:val="true"/>
        </w:rPr>
        <w:t xml:space="preserve">- </w:t>
      </w:r>
      <w:r>
        <w:rPr>
          <w:rtl w:val="true"/>
        </w:rPr>
        <w:t>فصل فی زکاة النقدین بحث الفقه</w:t>
      </w:r>
      <w:bookmarkEnd w:id="3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نصاب من الدراهم المغشوشة بالذهب او الدینار المغشوش  بالفضة لم یجب علیه شیء الا اذا علم بان خالصهما بلغ حد النصاب، فعندئذ تجب الزکاة سواء علم ببلوغهما النصاب او احدهما دون الاخر  واما اذا لم یعلم ذلک فیجب علیه الفحص والاختبار، ذکر الماتن فی هذه المسألة  ثلاثة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 تجب الزکاة فی الدراهم المغشوشة بالذهب ولا الدنانیر  المغشوشة بالفضة، الثانی ان خالص الفضة اذا بلغ حد النصاب وجبت الزکاة فیه وکذا  خالص الذهب اذا بلغ حد النصاب وجبت الزکاة فیه، الثالث اذا لم یعلم بلوغ شیء  منها حد النصاب ویشک فی ذلک فقد ذکر الماتن وجوب الفحص</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الغش قلیلا  بحیث لا یکون مانعا عن صدق الدرهم المغشوش بالذهب فاذا کان قلیل ولم یکن مانعا عن  صدق الفضة فتجب الزکاة فیه وان کان مغشوشا لانه یصدق علیه عنوان الدرهم المسکوک من  الفضة للمعاملة وکذلک الحال فی الدینار المغشوش بالفضة اذا کان غشه قلیلا لا یمنع  من صدق الدینار فاذا بلغ النصاب وجبة الزکاة فیه واما اذا کان الغش فیه کثیرا بحیث  یکون مانع عن صدق الدرهم والدینار کما اذا فرضنا نصفه من الذهب ونصفه من الفضة فلا  یصدق علیه عنوان الدرهم المسکوک من الفضة ولا یصدق علیه عنوان الدینار المسکوک من  الذهب فعندئذ هل تجب الزکاة فیهما اذا بلغ خالص کل منهما حد النصاب ؟ ذکر الماتن  قدس سره اذا بلغ خالص کل منها مقدار النصاب فاذا کانت الفضة لوحدها بمقدار النصاب  وکذلک الذهب اذا کان بمقدار النصاب فتجب الزکاة او اذا کان احدهما بمقدار النصاب  دون الاخر فتجب الزکاة فیه أی فیما بلغ حد النصاب واختار ذلک السید الاستاذ قدس  سره ایضا علی ما فی تقریر بحثه وقد افاد فی وجه ذلک ان الروایات التی تدل علی وجوب  الزکاة فی الفضة والذهب هذه الروایات لا تشمل المرکب منهما فانه لا یصدق لا عنوان  الذهب ولا عنوان الفضة فلأجل ذلک لا یکون مشمولا لتلک الروایات، ولکن المستفاد من  هذه الروایات بحسب المتفاهم العرفی وبمناسبة الحکم والموضوع ان الحکم الثابت  للأجزاء فهو ثابت للمرکب ایضا فانه لا یشک فی ان الاجزاء اذا کانت مماثلة ومشارکة  فی الحکم فیکون ذلک الحکم ثابتا للمرکب منها ایضا فاذا فرضنا انه جعل معجونا مرکبا  من الطحال والدم المتخلف فی الذبیحة ودم السمک المیتة وکذا سائر اجزاء الذبیحة  المحرمة اکلها کالنخاع وما شاکل ذلک فاذا جعل معجون منها بدون استهلاک بعضها مع  البعض الاخر فحکم هذه الاجزاء یثبت لهذا المرکب ایضا مع انه لا یصدق علی هذا  المرکب عنوان شیء من الاجزاء ولکن حکم الاجزاء وهو حرمة الاکل ثابت لهذا المرکب  ایضا، وذکر ان المقام ایضا کذلک فان المرکب من الذهب والفضة فان للذهب حکم اذا  بلغ حد النصاب وجبة الزکاة فیه وکذا الفضة اذا بلغت حد النصاب وجبة الزکاة فیه،  واما اذا کان المرکب منهما ولم یصدق علی احد منهما لا عنوان الذهب ولا عنوان الفضة  ولکن حکم الاجزاء ثابت للمرکب بمقتضی الارتکاز العرفی فان حکم الاجزاء وجوب الزکاة  ووجوب الزکاة ثابت للمرکب منهما ایضا ومع امه لا یصدق علی المرکب لا عنوان الذهب  ولا عنوان الفضة ولکن مع ذلک یثبت حکمهما وهو وجوب الزکاة للمرکب ایضا فان الذهب  والفضة شریکان فی الحکم وهو وجوب الزکاة وهو ثابت للمرکب منهما ایضا هکذا ذکره  السید الاستاذ قدس سره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انه غریب جدا فکیف  یمکن قیاس المرکب من الذهب والفضة بالمرکب من الاشیاء المحرمة اکلها فانها اذا  جعلها معجونا مرکبا فلا شبهة فی انه حرام فان المرکب من الحرام حرام کما ان المرکب  من الاشیاء المحللة حلال کما ان المرکب من الاشیاء النجسة نجس وان نفس الروایات  التی تدل علی عدم جواز الطحال واکل الدم وان کان طاهرا فان الروایات التی تدل علی  حرمة الدم فانها بإطلاقها تشمل ما اذا کان الدم جزء المرکب او مستقل کذلک اکل  الطحال واکل النخاع حرام سواء کان مرکبا مع شیئا اخر او لا فان نفس الروایات تشمل  الحالتین معا واما فی المقام لیس کذلک فان الروایات تدل علی وجوب الزکاة فی الدرهم  والدینار المسکوکین من الفضة والذهب للمعاملة اذا بلغا حد النصاب وموضوع وجوب  الزکاة الدرهم المسکوک من الفضة للمعاملة والدینار المسکوک من الذهب للمعاملة وان  لم یصدق فلا موضوع لوجوب الزکاة، فاذا کان الذهب مرکب مع الفضة فانه لا یصدق علیه  لا ذهب ولا فضة فینتفی وجوب الزکاة بانتفاء موضعها والادلة لا تشمل ذلک فانها تدل  علی وجوب الزکاة فی الدرهم المسکوک من الفضة والدینار المسکوک من الذهب والمفروض  ان الدرهم لا یصدق علی المرکب والدینار لا یصدق علی المرکب، فان الزکاة انما تجب  فی موضوع خاص وهو الدرهم المسکوک من الفضة والدینار المسکوک من الذهب والمفروض ان  عنوان الدینار وکذلک عنوان الدرهم لا یصدق علی المرکب منهما وهو لیس موضوع  لزکاتهما فینتفی بانتفاء موضوع الزکاة ولو فرضنا ان کل منهما یبلغ مقدار النصاب او  ازید فطالما لم یصدق علیه عنوان احدهما فلا تجب الزکاة فیه وان کان الخالص من  احدهما یبلغ حد النصاب فلا تجب علیه الزکاة طالما لم یصدق علیه عنوان احدهما، وما  جاء بتقریر السید الاستاذ غریب جدا ولا یمکن قیاس المقام علی المعاجین </w:t>
      </w:r>
      <w:r>
        <w:rPr>
          <w:rFonts w:eastAsia="IRNazanin" w:cs="IRNazanin"/>
          <w:color w:val="111111"/>
          <w:sz w:val="28"/>
          <w:szCs w:val="28"/>
          <w:rtl w:val="true"/>
          <w:lang w:bidi="fa-IR"/>
        </w:rPr>
        <w:t>.</w:t>
      </w:r>
      <w:bookmarkStart w:id="361" w:name="pg4977_45789"/>
    </w:p>
    <w:p>
      <w:pPr>
        <w:pStyle w:val="Heading2"/>
        <w:numPr>
          <w:ilvl w:val="1"/>
          <w:numId w:val="1"/>
        </w:numPr>
        <w:rPr/>
      </w:pPr>
      <w:bookmarkStart w:id="362" w:name="__RefHeading___Toc307189_774463916"/>
      <w:bookmarkStart w:id="363" w:name="_Toc121"/>
      <w:bookmarkEnd w:id="361"/>
      <w:bookmarkEnd w:id="362"/>
      <w:r>
        <w:rPr>
          <w:rtl w:val="true"/>
        </w:rPr>
        <w:t xml:space="preserve">کتاب الزکاة </w:t>
      </w:r>
      <w:r>
        <w:rPr>
          <w:rtl w:val="true"/>
        </w:rPr>
        <w:t xml:space="preserve">- </w:t>
      </w:r>
      <w:r>
        <w:rPr>
          <w:rtl w:val="true"/>
        </w:rPr>
        <w:t>فصل فی زکاة النقدین بحث الفقه</w:t>
      </w:r>
      <w:bookmarkEnd w:id="3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ما ذکرناه فی المقام انما ذکره السید الاستاذ قدس سره علی ما فی  تقریر بحثه من ان الاشیاء التی تکون شریکة فی الحکم فاذا تألف مرکب من تلک الاشیاء  فهذا الحکم یثبت للمرکب ایضا کما اذا فرضنا انه جعل معجونا مرکبا من الطحال والدم  المتخلف من الذبیحة ودم میتة السمک او ما شاکل ذلک من الدم الذی لا یجوز اکله ولا  شربه وکذا من الطحال والقضیب والانثیین والنخاع ونحو ذلک فلا شبهة فی ان هذه  الاشیاء مماثلة للحرمة والحکم یثبت للمرکب من هذه الاشیاء، اما المرکب من الذهب  والفضة وفرضنا ان کل منهما بلغ حد النصاب وان لم یصدق علی المرکب لا عنوان الذهب  ولا عنوان الفضة کما لا یصدق علی المرکب لا عنوان الدم ولا عنوان الطحال ولا عنوان  القضیب ولا عنوان النخاع وما شاکل ذلک فلم یصدق علی المرکب عنوان کل من الاجزاء او  الجزئیین ولکن مع ذلک یمکن الحکم بوجوب الزکاة للمرکب فان الروایات بمدلولها  اللفظی وان لم تشمل فان مدلول الروایات وجوب الزکاة فی الذهب والفضة وعنوان الذهب  والفضة لا یصدق علی المرکب ولکن المستفاد من تلک الروایات لمقتضی الفهم العرفی  وبمناسبة الحکم والموضوع ان حکم الاجزاء ثابت للمرکب منهما ایضا فاذا کان المرکب  منهما بالغا حد النصاب أی کل منهما بلغ حد النصاب او احدهما وجبة زکاته وذکرنا ان  ذلک من السید الاستاذ علی ما فی تقریر بحثه غریب  والوجه فی ذلک امران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تنص علی حرمة  اجزاء الذبیحة کالطحال والدم المتخلف فیها فانه طاهر ولکن لا یجوز اکله وشربه وکذا  دم السمک المیتة طاهر لکن لا یجوز شربه واکله وکذلک القضیب والمرار والنخاع وما  شاکله فان کل ذلک طاهر لکن لا یجوز اکله فان الروایات التی تدل علی حرمة اکل  الطحال بإطلاقها تشمل حرمة اکلها مستقلا او اکلها منضما الی غیرها فان هذا الترکیب  لیس حقیقی بل هو ترکیب اعتباری ولا معنی لما ذکره فی المتن من ثبوت حکم الاجزاء  للمرکب باعتبار ان المرکب عین هذه الاجزاء ولیس المرکب موجودا اخر غیر هذه الاجزاء  کالصلاة فان ترکیبها اعتباری وهی عبارة عن نفس اجزائها المرتبطة بعضها مع البعض  الاخر ولیست الصلاة موجودة اخری فی الخراج غیر وجود اجزائها وکذلک المرکب من هذه  الاشیاء المحرمة اعتباری، فما جاء فی العبارة من ان حکم الاجزاء ثابت للمرکب فهو  مبنی علی التسامح وعلی ان یکون المرکب موجودا مستقلا والمفروض ان المرکب نفس تلک  الاجزاء فالروایات التی تدل علی حرمة اکل هذه الاجزاء لا فرق بین ان تکون هذه الاجزاء  مرکبا بعضها مع البعض الاخر او لا تکون مرکبة فعلی کلا التقدیرین اکلها محرم  والروایات تشمل الحرمة علی کل التقدیرین، اما فی المقام لیس کذلک فان الدلیل یدل  علی وجوب الزکاة فی الذهب والفضة اذا بلغا حد النصاب والمفروض ان المرکب منهما  الموجود فی الخارج لا یصدق علیه لا عنوان الذهب ولا عنوان الفضة فکیف یمکن الحکم  علی وجوب الزکاة فی الذهب ومع انه لا یصدق علیه أی عنوان منهما، فینتفی وجوب  الزکاة بانتفاء موضوعها فکیف یمکن قیاس ذلک بالمثال المتقدم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التحریمیة تختلف عن  الاحکام الوجوبیه فاذا حرم المولی اکل الطحال فیکون حرام بکل اجزائه کثیرا کان او  قلیل واذا حرم شرب الدم المتخلف من الذبیحة رغم انه طاهر فیکون شربه حرام قلیل او  کثیر مرکبا مع غیره او لا یکون مرکبا فان دلیل الحرمة یشمل الجمیع واما الوجبات  فلیس الامر فیها کذلک فان متعلق الوجوب فیها محدود بحد خاص فانه تعلق من الصلاة  المرکبة من الاجزاء المحدودة والمقیدة بقیود وبشروط وبانتفاء احد هذه القیود او  الشروط ینتفی الوجوب فبانتفاء القراءة ینتفی وجوب الصلاة فان الوجوب متعلقة الصلاة  المرکبة من الاجزاء الخاصة والمقیدة بقیود محددة فانتفاء واحد من هذه الاجزاء او  من قیودها یوجب انتفاء الوجوب عن الصلاة وما نحن فیه کذلک فان وجوب الزکاة تعلق  بالذهب والفضة واما اذا لم یکن هذا الشیء لا ذهب ولا فضة فیکون خارج عن موضوع  الوجوب فکیف یحکم بالوجوب، مضافا الی ان موضوع وجوب الزکاة الدرهم والدینار لا  الذهب والفضة وقد جاء فی تقریر السید الاستاذ قدس سره جعل الموضوع الذهب والفضة  وهو غیر صحیح فانه قدس سره قد کرر فی  تقریر بحثه ان موضوع وجوب الزکاة الدرهم والدینار لا الذهب ولا الفضة اذا لم یکونا  مسکوکین للمعاملة فلا یکونان موضوع لوجوب الزکاة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مقدار خالصهما انه من النصاب وجب الفحص ولو بالتصفیة ، ما ذکره قدس سره لا یمکن المساعدة علیه لان الشبهة موضوعیة ولا  دلیل علی وجوب الفحص فی الشبهات الموضوعیة فاذا شککنا فی بلوغ الخالص منهما حد  النصاب او لا فالمرجع هو اصالة البراءة </w:t>
      </w:r>
      <w:r>
        <w:rPr>
          <w:rFonts w:eastAsia="IRNazanin" w:cs="IRNazanin"/>
          <w:color w:val="111111"/>
          <w:sz w:val="28"/>
          <w:szCs w:val="28"/>
          <w:rtl w:val="true"/>
          <w:lang w:bidi="fa-IR"/>
        </w:rPr>
        <w:t>.</w:t>
      </w:r>
      <w:bookmarkStart w:id="364" w:name="pg4977_45792"/>
    </w:p>
    <w:p>
      <w:pPr>
        <w:pStyle w:val="Heading2"/>
        <w:numPr>
          <w:ilvl w:val="1"/>
          <w:numId w:val="1"/>
        </w:numPr>
        <w:rPr/>
      </w:pPr>
      <w:bookmarkStart w:id="365" w:name="__RefHeading___Toc307191_774463916"/>
      <w:bookmarkStart w:id="366" w:name="_Toc122"/>
      <w:bookmarkEnd w:id="364"/>
      <w:bookmarkEnd w:id="365"/>
      <w:r>
        <w:rPr>
          <w:rtl w:val="true"/>
        </w:rPr>
        <w:t xml:space="preserve">کتاب الزکاة </w:t>
      </w:r>
      <w:r>
        <w:rPr>
          <w:rtl w:val="true"/>
        </w:rPr>
        <w:t xml:space="preserve">- </w:t>
      </w:r>
      <w:r>
        <w:rPr>
          <w:rtl w:val="true"/>
        </w:rPr>
        <w:t>فصل فی زکاة النقدین بحث الفقه</w:t>
      </w:r>
      <w:bookmarkEnd w:id="3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اکثریة احدهما المردد بین الذهب والفضة ولم یعلم وجب اخراج  الاکثر من کل منهما ، ومثل لذلک بما اذا کان عند المکلف  الف من النقود ولکن لا یدری ان ستمئة منهما ذهب واربعة مئة منها فضة او بالعکس وهو  یعلم ان احدهما من الاخر، فهذا العلم الاجمالی منجز لانه یعلم بوجوب الزکاة فی  احدهما ولا یمکن الرجوع الی الاصول المؤمنة فی اطرافه لانها اما ان تسقط من جهة  المعارضة او انها لا تجری فی نفسها، فیجب الاحتیاط واخراج الزکاة من کل منهما  وتعبیر الماتن وکذلک فی تقریر السید الاستاذ تعبیر مبنی علی التسامح فان موضوع  وجوب الزکاة حسب الروایات الدرهم والدینار المسکوکین للمعاملة وعلی هذا فیجب اخراج  زکاة الستمئة الفضة وستمئة الذهب فان الزائد المردد بین الدینار والدرهم هو مئتان  مردد بین کونها من الدراهم او کونها من الدنانیر فیجب اخراج الزکاة من کل منهما  بمقتضی العلم الاجمالی، نعم اذا کان الزائد علی تقدیر یبلغ حد النصاب وعلی تقدیر  لا یبلغ حد النصاب کما اذا کان عنده ثمان مئة من النقود ولکن لا یدری اربعة مئة  وعشرین درهما او اربع مئة وعشرین دینار فالزائد هو العشرین فان کان من الدنانیر  فهو بالغ حد النصاب وتجب زکاته وهی نصف دینار وان کان الزائد الدرهم فهو لم یبلغ  حد النصاب وانما بلغ حد النصاب اذا وصل الی اربعین درهما لکل اربعین زکاته درهم  فعندئذ یشک بوجوب الزکاة بالزائد فهل تجب الزکاة فیه ؟ لا مانع من الرجوع الی  اصالة البراءة باعتبار ان العلم الاجمالی فی المقام غیر موجود فلا مانع من الرجوع  الی الاصول المؤمنة کإصالة البراءة او استصحاب عدم تعلق الزکاة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الماتن قدس سره بعدما ذکر ان مقتضی العلم الاجمالی وجوب اخراج  الزکاة من کل من الدرهم والدینار لابد من اخراج الزکاة من ستة مئة الفضة وکذا  الذهب فان الزائد هو المئتان سواء کان من الدراهم او من الدنانیر فهو یبلغ حد  النصاب وهو یعلم اجمالا ببلوغ احدهما وهذا العلم الاجمالی یوجب الاحتیاط بإخراج الزکاة من کلیهما معا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الاختصار علی زکاة  المئتین بحساب الذهب بعنوان القیمة بتقریب ان کان فی الواقع الزائد ذهبا فهی نفس  الفریضة وان کان الزائد فضة فهو قیمت الفریضة فبذلک یمکن الاقتصار علی زکاة  المئتین بحساب الذهب بعنوان القیمة فان کان الزائد ذهبا فی الواقع فخمسة دنانیر زکاته  وهی نفس الفریضة وان کان الزائد فی الواقع فضة أی دراهما فهی قیمة الزکاة، هکذا  ذکره الماتن قدس سره والظاهر ان الامر لیس کذلک فان المکلف وان کان مخیرا بین دفع  الزکاة من نفس العین او دفع قیمتها اذا کان الزائد ذهبا فالمکلف مخیر بین دفع  الزکاة من نفس العین او دفع قیمتها اذا دفع من نفس العین لابد ان یدفع خمسة دنانیر  لکل اربعین دینارا دینار ولمئتین دینار خمسة دنانیر او یدفع قیمة خمسة دنانیر من  الفضة وقیمة خمسة دنانیر من الفضة خمسین درهما حسب الروایات الواردة علی ان کل  دینار عسرة دراهم، فاذاً الذهب قیمة خمسة دنانیر من الفضة خمسین درهما اما اذا  کان الزائد درهم فزکاته من العین خمسة دراهم والمکلف مخیر بین ان یدفع الزکاة من  نفس العین وهی خمسة دنانیر وبین ان یدفع قیمة خمس دنانیر من الذهب وقیمة خمسة  دنانیر من الذهب نصف دینار فما ذکره الماتن قدس سره من انه یجوز الاقتصار علی  المئتین بحساب الذهب بعنوان القیمة فان کان الزائد ذهبا فی الواقع فخمس دنانیر  زکاتها وان کان فی الواقع فضة أی درهما فخمس دنانیر قیمتها، وکیف یمکن ان یکون  خمسة دنانیر زکاة الفضة فان زکاتها خمسة درارهم وقیمتها نصف دینار لا خمسة دنانیر  فما ذکره الماتن فی المقام لا یمکن المساعدة علیه </w:t>
      </w:r>
      <w:r>
        <w:rPr>
          <w:rFonts w:eastAsia="IRNazanin" w:cs="IRNazanin"/>
          <w:color w:val="111111"/>
          <w:sz w:val="28"/>
          <w:szCs w:val="28"/>
          <w:rtl w:val="true"/>
          <w:lang w:bidi="fa-IR"/>
        </w:rPr>
        <w:t>.</w:t>
      </w:r>
      <w:bookmarkStart w:id="367" w:name="pg4977_45794"/>
    </w:p>
    <w:p>
      <w:pPr>
        <w:pStyle w:val="BookText"/>
        <w:rPr/>
      </w:pPr>
      <w:bookmarkEnd w:id="367"/>
      <w:r>
        <w:rPr>
          <w:rFonts w:ascii="IRNazanin" w:hAnsi="IRNazanin" w:eastAsia="IRNazanin"/>
          <w:color w:val="111111"/>
          <w:sz w:val="28"/>
          <w:sz w:val="28"/>
          <w:szCs w:val="28"/>
          <w:rtl w:val="true"/>
          <w:lang w:bidi="fa-IR"/>
        </w:rPr>
        <w:t xml:space="preserve">ثم ان السید الاستاذ قدس سره علی ما جاء فی تقریر بحثه فقد ذکر ان  الزکاة فی باب النقدین متعلقة بالعین بنحو الشرکة فی المالیة لا بنحو الکلی فی  المعین کما ذکرناه فان ظاهر الروایات ان زکاة النقدین متعلقة بالعین بنحو الکلی فی  المعین لکل عشرین دینار نصف دینار ولکل اربعین دینارا دینار ولکل مئتی درهم خمسة  دارهم ولکل اربعین درهما درهم فان ظاهر هذه الروایات ان نسبة الزکاة الی النصاب  نسبة الکلی فی المعین لا بنحو الشرکة فی المالیة، ذکر السید الاستاذ قدس سره ان تعلق الزکاة بالعین فی باب النقدین بنحو الشرکة فی المالیة وللمالک  ولایة تبدیل الزکاة بالقیمة کما ان للمالک ولایة  الاخراج کذلک للمالک ولایة التبدیل ولیس للفقیر او حاکم الشرع الاعتراض علیه فاذا  کان الزائد مئتان من النقود فان کانت دنانیر فالمالک مخیر بین ان یدفع من نفس  العین وهی خمسة دنانیر وبین ان یدفع قیمتها والاختیار بیده، وان کان الزائد من  الدراهم فالمالک مخیر بین ان یدفع الزکاة من نفس العین وهی خمسة دراهم وبین ان  یدفع قیمة خمسة دراهم ولکن القیمة احد طرفی الواجب التخییر وهی مرددة بین الاقل  والاکثر فان القیمة ان کانت من الذهب فهی اکثر وان کانت من الفضة فهی اقل فاذا  کانت مرددة فالمتیقن هو الاقل واما الاکثر فلا علم بوجوبه فالمرجع فیه اصالة  البراءة هکذا ذکره السید الاستاذ قدس سره علی ما جاء فی تقریر بحثه وللمناقشة فیه  مجال </w:t>
      </w:r>
      <w:r>
        <w:rPr>
          <w:rFonts w:eastAsia="IRNazanin" w:cs="IRNazanin"/>
          <w:color w:val="111111"/>
          <w:sz w:val="28"/>
          <w:szCs w:val="28"/>
          <w:rtl w:val="true"/>
          <w:lang w:bidi="fa-IR"/>
        </w:rPr>
        <w:t>.</w:t>
      </w:r>
    </w:p>
    <w:p>
      <w:pPr>
        <w:pStyle w:val="Heading2"/>
        <w:numPr>
          <w:ilvl w:val="1"/>
          <w:numId w:val="1"/>
        </w:numPr>
        <w:rPr/>
      </w:pPr>
      <w:bookmarkStart w:id="368" w:name="__RefHeading___Toc307193_774463916"/>
      <w:bookmarkStart w:id="369" w:name="_Toc123"/>
      <w:bookmarkEnd w:id="368"/>
      <w:r>
        <w:rPr>
          <w:rtl w:val="true"/>
        </w:rPr>
        <w:t xml:space="preserve">کتاب الزکاة </w:t>
      </w:r>
      <w:r>
        <w:rPr>
          <w:rtl w:val="true"/>
        </w:rPr>
        <w:t xml:space="preserve">- </w:t>
      </w:r>
      <w:r>
        <w:rPr>
          <w:rtl w:val="true"/>
        </w:rPr>
        <w:t>فصل فی زکاة النقدین بحث الفقه</w:t>
      </w:r>
      <w:bookmarkEnd w:id="3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ملخص ما ذکره السید الاستاذ قدس سره فی المقام ان زکاة النقدین  متعلقة بالعین بنحو الشرکة فی المالیة وعلی هذا ففی المقام اذا کان الزائد بلغ حد  النصاب سواء اکان الزائد دینارا ام کان درهما فان الزائد بمقدار مئتین من النقود  سواء اکان هذا الزائد دینارا فزکاته خمسة دنانیر وان کان درهما فزکاته خمسة دراهم، غایة الامر قد ثبت فی زکاة النقدین ان المکلف مخیر بین ان یدفع الزکاة من نفس  النصاب او یدفع قیمتها من الفضة اذا کان زکاة الذهب واما فی زکاة الفضة فالواجب هو  الجامع بین العین وبین قیمتها فهو مخیر بین ان یدفع الزکاة من نفس النصاب او یدفع  قیمتها من الذهب، فالقیمة احد طرفی الواجب التخییری وبما ان القیمة مرددة بین  الاقل والاکثر فانها اذا کانت من الذهب فهی اکثر واما اذا کانت دائرة بین الاقل  والاکثر فالمتیقن هو اشتغال الذمة بالأقل واما بالنسبة الی الاکثر فاشتغال الذمة  به مشکوک به فلا مانع من الرجوع الی اصالة البراءة هکذا ذکره قدس سره علی ما جاء  فی تقریر بحثه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ما جاء فی تقریر بحثه غیر تام وذلک لان ما ذکره انما یتم  اذا کان العلم الاجمالی بین القیمتین وان الواجب علیه اما قیمة الفضة او قیمة  الذهب فاذا کان هناک علم اجمالی بین القیمتین والمعلوم بالإجمال القیمة وهی مرددة  بین الاقل والاکثر ففی مثل ذلک فالأقل متیقن ولا مانع من الرجوع الی اصالة البراءة  عن الاکثر فان العلم الاجمالی اذا کان طرفیه مرددین بین الاقل والاکثر فهو لا یکون  منجزا ولا مانع من الرجوع الی الاصول المؤمنة بالنسبة الی الاکثر فهذا الاصل  المؤمن یوجب انحلال هذا العلم الاجمالی حکما، فما جاء فی تقریر السید انما یتم  علی هذا الفرض بان یکون العلم الاجمالی بوجوب دفع القیمة وهی مرددة بین الاقل  والاکثر فالمعلوم بالإجمال القیمة وهی مرددة بین الفرد الاقل والاکثر فان الاقل  متیقن والاکثر مشکوک فیه فلا مانع من الرجوع الی اصالة البراءة عن الاکثر، ولکن  الامر فی المقام لیس کذلک فان المعلوم ه الزکاة المتعلقة اما بالدینار او الدرهم  فان کان الزائد درهما فالزکاة متعلقة بالدرهم وان کان دینارا فالزکاة متعلقة  بالدینار غایة الامر قد ثبت بالدلیل ان المکلف مخیر بین ان یدفع الزکاة من نفس  النصاب وان یدفع قیمتها من الذهب اذا کان زکاة الفضة او قیمته من الفضة اذا کان  زکاة الذهب فمعلوم بالإجمال مردد بین الزکاتین او بین الواجبین فالواجب فی زکاة  الدینار الجامع بین القیمة والعین وکذلک فی زکاة الدرهم فالواجب هو الجامع المردد  بین دفع الزکاة من العین من نفس النصاب او دفع قیمتها من الذهب، ومن الواضح ان فی  المثال قیمة الزکاة من الدرهم خمسة دراهم وقیمتها من الذهب نصف دینار واما اذا  کانت الزکاة من الذهب فالواجب هو الجامع بین دفع الزکاة من نفس النصاب وهو الخمس  دنانیر وبین دفع قیمتها من الفضة وقیمة خمسة دنانیر من الفضة خمسین درهم وهما  امران متباینان الواجب العلم الاجمالی فالواجب فی زکاة الذهب الجامع بین الزکاة من  نفس العین وبین قیمتها من الفضة وهی خمسین درهم والواجب فی زکاة الدرهم هو الجامع  بین دفع الزکاة من نفس النصاب ونفس العین وبین دفع قیمتها وقیمة خمس دراهم نصف  دینار، فالمعلوم بالإجمال مردد بین المتباینین لا بین الاقل والاکثر ولیس هنا علم  اجمالی بین القیمین بل العلم الاجمالی بین الواجبین الجامع بین القیمة والعین کذا  فی زکاة الفضة الواجب هو الجامع والمعلوم بالإجمال مردد بین الواجبین المتباینین  فاذا کان العلم الاجمالی منجز فیجب الاحتیاط ومقتضی وجوب الاحتیاط هو الجمع،  اخراج الزکاة من الدینار بین دفع خمس دنانیر وبین دفع قیمتها من الفضة وایضا اخراج  الزکاة من الدرهم مردد بین اخراج خمس دراهم من نفس النصاب وبین اخراج قیمتها من  الذهب وهو نصف دینار، فما ذکره السید الاستاذ قدس ره علی ما جاء فی تقریر بحثه  مبنی علی ان یکون هنا علم اجمالی بالقیمة وهی مرددة بین الاقل والاکثر وما نحن فیه  لیس کذلک فان المعلوم بالإجمال مردد بین المتباینین وفی مثل ذلک یکون العلم  الاجمالی منجز ومقتضی وجوبه وجوب الاحتیاط والجمع  بزکاة کل من الدینار والدرهم </w:t>
      </w:r>
      <w:r>
        <w:rPr>
          <w:rFonts w:eastAsia="IRNazanin" w:cs="IRNazanin"/>
          <w:color w:val="111111"/>
          <w:sz w:val="28"/>
          <w:szCs w:val="28"/>
          <w:rtl w:val="true"/>
          <w:lang w:bidi="fa-IR"/>
        </w:rPr>
        <w:t>.</w:t>
      </w:r>
      <w:bookmarkStart w:id="370" w:name="pg4977_45796"/>
    </w:p>
    <w:p>
      <w:pPr>
        <w:pStyle w:val="BookText"/>
        <w:rPr/>
      </w:pPr>
      <w:bookmarkEnd w:id="370"/>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ثلاثة مئة  درهم مغشوش وعلم ان الغش ثلثها فعلی هذا فالفضة الخالصة ثلثین من ثلاثة مئة درهم  وثلثها غش ففی مثل ذلک فالمکلف اما ان یخرج زکاة الخالصة وهو مئتا درهم وزکاتها  خمسة درهم ن ان یخرج زکاة المغشوشة فالذی یکون معادل لزکاة المغشوشة سبعة دراهم  ونصف من المغشوش، ولکن ذکرنا انه لا زکاة فی الخالص انما الزکاة فی الدرهم  والدینار المسکوکین بسکة المعاملة الا فهما لیس موضوعا للزکاة، ومع الاغماض عن  ذلک وتسلیم انه موضوع للزکاة فان الخالص منها بمقدار مئتین درهم وزکاتها خمسة  دراهم فاذا اخرج خمسة دراهم خالصة من الفضة فقد ادی الزکاة او اخرج من المغشوش خمسة  دراهم ونصف ایضا یکون ادی حق الزکاة باعتبار ان کل درهم ثلثه الغش والثلثان من  الخالص، واما اذا لم یکن بنحو التساوی کما اذا کان فی بعض الدراهم الغش بمقدار  النصف وفی بعضها الاخر بمقدار الثلث وفی بعضها بمقدار الربع او بمقدار الخمس  فیختلف ثلث العشر باختلاف الدراهم فعندئذ لا یکفی اخراج سبعة دنانیر ونصف من الذهب  </w:t>
      </w:r>
      <w:r>
        <w:rPr>
          <w:rFonts w:eastAsia="IRNazanin" w:cs="IRNazanin"/>
          <w:color w:val="111111"/>
          <w:sz w:val="28"/>
          <w:szCs w:val="28"/>
          <w:rtl w:val="true"/>
          <w:lang w:bidi="fa-IR"/>
        </w:rPr>
        <w:t>.</w:t>
      </w:r>
    </w:p>
    <w:p>
      <w:pPr>
        <w:pStyle w:val="Heading2"/>
        <w:numPr>
          <w:ilvl w:val="1"/>
          <w:numId w:val="1"/>
        </w:numPr>
        <w:rPr/>
      </w:pPr>
      <w:bookmarkStart w:id="371" w:name="__RefHeading___Toc307195_774463916"/>
      <w:bookmarkStart w:id="372" w:name="_Toc124"/>
      <w:bookmarkEnd w:id="371"/>
      <w:r>
        <w:rPr>
          <w:rtl w:val="true"/>
        </w:rPr>
        <w:t xml:space="preserve">کتاب الزکاة </w:t>
      </w:r>
      <w:r>
        <w:rPr>
          <w:rtl w:val="true"/>
        </w:rPr>
        <w:t xml:space="preserve">- </w:t>
      </w:r>
      <w:r>
        <w:rPr>
          <w:rtl w:val="true"/>
        </w:rPr>
        <w:t>فصل فی زکاة النقدین بحث الفقه</w:t>
      </w:r>
      <w:bookmarkEnd w:id="3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ما اذا کان عند المکلف ثلاثة مئة من الدراهم المغشوشة  فاذا فرضنا ان ثلث منها غش وثلث هی الفضة الخالصة فان الثلثان بمقدار مئتین  والخالصة تصل حد النصاب والمکلف مخیر بین التصفیة واخراج الفضة الخالصة منها ودفع  زکاتها وهی خمسة دراهم او قیمتها من الذهب وهی تبلغ نصف دینار من الذهب او یدفع  زکاة هذه الدراهم من هذه المغشوشة لابد ان یدفع سبعة دراهم ونصف باعتبار ان ثلث  الدرهم غش فاذا کان کذلک فان اعطی سبعة دراهم بعنوان الزکاة فقد اعطی خمسة من  الفضة الخالصة باعتبار ان الخالصة فی سبعة دراهم مساویة لخمسة دراهم فعندئذ یکون  المالک مخیرا بین التصفیة واخراج الفضة الخالصة منها وبین اخراج الزکاة من الدراهم  المغشوشة بان یدفع سبعة دراهم ونصف فانها بدل لخمسة دراهم هذا فی ما اذا کانت نسبة  الغش فی جمیع الدراهم علی حد سواء بان یکون ثلث کل درهم غش والثلثان من الفضة  الخالصة فنسبة الغش فی جمیع الدراهم واحدة وعلی حد سواء فکل درهم من هذه الدراهم  ثلثه غش والثلثان فضة خالصة فعندئذ المالک مخیر بین التصفیة واخراج الزکاة من  الفضة الخالصة وبین اخراج الزکاة من الدراهم المغشوشة غایة الامر علی الثانی یدفع  سبة دراهم ونصف فان الفضة الخالصة فیها مساویة لخمسة دراهم، وتما اذا لم یکن الغش  متساوی فی الجمیع فبعضه بمقدار النص وبعضه بمقدار الثلث او بمقدار الربع او الخمس  وما شاکله فلا یکفی دفع سبعة دراهم ونصف لان العلم بالفضة الخالصة السبعة ونصف  بمقدار الخمس دراهم واحتمال انها مساویة واحتمال انها ازید او اقل وعلی کل تقدیر  لم نحرز ان الفضة الخالصة فی سبعة ونصف مساویة لخمسة دراهم فعندئذ لابد لنا من  الاحتیاط فان اصل وجوب الزکاة محرز والشک انما هو فی مرحلة الامتثال فهل یکفی بتلک  المرحلة اخراج سبعة نصف فلابد من الاحتیاط ودفع الزکاة من الدراهم المغشوشة بمقدار  انه متیقن ان الفضة الخالصة فیها بمقدار خمسة دراهم بان یعطی عشرة دراهم او اکثر  حتی یتیقن ان الفضة الخالصة فیها بمقدر خمسة دراهم،ففرق بین النسبتین بین صورة  الغش المتساوی بالدراهم والصورة الثانی ان تکون نسبة الغش مختلفة باختلاف الدراهم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خلف نفقة عیاله لسنتین وغاب وبقیت النفقة وهی بمقدار النصاب الی  ان حال علیها الحول لم تجب الزکاة، الا اذا کان المالک رغم  انه غائب متمکن من التصرف فیها طول الحول ولو بواسطة وکلائه فتجب علیه زکاته اما  اذا لم یتمکن من التصرف فیها فلا تجب الزکاة لما تقدم من ان من شروط وجوب الزکاة  تمکن المالک من التصرف بالأعیان الزکویة واما اذا لم یکن متمکنا کما اذا کان ماله  مدفون وجهل مکانه او غائبا ولا یتمکن من ارجاعه ففی مثل ذلک لا زکاة علیه وهو  المعروف والمشهور بین الاصحاب وقد استدل علیه بجملة من الروایات منها موثقة إسحاق  بن عمار، 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خلف عند أهله  نفقة ألفین لسنتین علیها 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شاهدا فعلیه  زکاة، وإن کان غائبا فلیس علیه زکاة</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فرقت بین الشاهد والغائب المراد من معنی الشاهد هو الحضور ولکن  الظاهر انه لیس المراد من الشاهد فی هذه الروایة الحضور بقرینة انه خلف عند اهله  نفقة الفین لسنتین وسافر وبقیت النفقة عند اهله وحال علیها الحول فمعناه انه غائب  ومسافر فلیس المراد من الشاهد الحضور بل المراد التمکن من التصرف فانه ان کان  متمکنا من التصرف فی النفقة ولو بواسطة وکلائه فی البلد طول الحول فعندئذ تجب علیه  زکاتها وان لم یتمکن من التصرف فیها والمراد من الغائب لا خصوصیة له فان المراد  عدم التمکن کما یظهر من الروایات السابقة التی تدل ان من شروط وجوب الزکاة تمکن  المالک من التصرف طول الحول، فاذاً المراد من الشاهد هو المتمکن من التصرف  والمراد من الغائب عدم التمکن من التصرف ویؤید ذلک موثقة ابی بصیر ومرسلة لبن ابی عمیر  فانهما وردتا بنفس هذا المضمون </w:t>
      </w:r>
      <w:r>
        <w:rPr>
          <w:rFonts w:eastAsia="IRNazanin" w:cs="IRNazanin"/>
          <w:color w:val="111111"/>
          <w:sz w:val="28"/>
          <w:szCs w:val="28"/>
          <w:rtl w:val="true"/>
          <w:lang w:bidi="fa-IR"/>
        </w:rPr>
        <w:t>.</w:t>
      </w:r>
      <w:bookmarkStart w:id="373" w:name="pg4977_45798"/>
    </w:p>
    <w:p>
      <w:pPr>
        <w:pStyle w:val="Heading2"/>
        <w:numPr>
          <w:ilvl w:val="1"/>
          <w:numId w:val="1"/>
        </w:numPr>
        <w:rPr/>
      </w:pPr>
      <w:bookmarkStart w:id="374" w:name="__RefHeading___Toc307197_774463916"/>
      <w:bookmarkStart w:id="375" w:name="_Toc125"/>
      <w:bookmarkEnd w:id="373"/>
      <w:bookmarkEnd w:id="374"/>
      <w:r>
        <w:rPr>
          <w:rtl w:val="true"/>
        </w:rPr>
        <w:t xml:space="preserve">کتاب الزکاة </w:t>
      </w:r>
      <w:r>
        <w:rPr>
          <w:rtl w:val="true"/>
        </w:rPr>
        <w:t xml:space="preserve">- </w:t>
      </w:r>
      <w:r>
        <w:rPr>
          <w:rtl w:val="true"/>
        </w:rPr>
        <w:t>فصل فی زکاة النقدین بحث الفقه</w:t>
      </w:r>
      <w:bookmarkEnd w:id="3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النقدین</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اعیان زکویة والکل منها او بعضها لم یبلغ حد النصاب فهل یجوز ضم جنس لأخر لاکما النصاب او لا یجوز، الظاهر عدم وجوب  ذلک فان الروایات تدل علی ان کل عین اذا بلغت حد النصاب وجبت الزکاة فیها ومقتضی  اطلاق هذه الروایات ان الضمیمة غیر واجبة فاذا کانت العین ناقصة عن النصاب مقتضی  اطلاق هذه الروایات عدم وجوب ضمیمة عین اخری معها لتکمیل النصاب سواء کانت فضة او  ذهب او حنطة او شعیر او احد الانعام الثلاثة لا فرق من هذه الناحیة مضافا الی ان  هنا روایات خاصة تدل علی ذلک منها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عنده مائة درهم وتسعة وتسعون درهما وتسعة  وثلاثون دینارا، أیزکیها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شیء من الزکاة فی الدراهم ولا فی  الدنانیر حتی یتم أربعون دینارا</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ان الضم غیر واجب لا فی الدراهم ولا فی  الدنانیر حتی یتم النصاب، فالنتیجة ان کل عین من الاعیان الزکویة اذا بلغت حد  النصاب فتجب الزکاة فیها والا فلا تجب وهو مقتضی الروایات المطلقة والخاصة، وهذا  تمام الکلام فی زکاة النقدین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الزکاة فی الغلاة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وجوب الزکاة فی الحنطة والشعیر والتمر والزبیب وهو امر اتفاقی بین جمیع  المسلمین وانما الکلام فی وجوب الزکاة فی سائر الحبوب کالسمسم والارز وما شاکل ذلک، واما السلط ففیه خلاف بین الفقهاء فهل هو شعیر او انه لیس بشعیر ؟ فهو طبعه کطبع  الشهیر من حیث البرود لکن جسمه نحیف فهل هو قسم من اقسام الشعیر وحیث ان اقوال  اللغویین لا تکون حجة فمن اجل ذلک وقع الخلاف بینهم وقد تقدم الکلام فی ذلک وانه  لا دلیل علی انه قسم من الشعیر وقول اللغوین فی نفسه لا یکون حجة، فاذاً هو الاصول  العملیة فی المقام والاصل العملی هنا هو اصالة البراءة عن وجوب الزکاة فیه، وکذلک  العلس وهو شبیه بالحنطة ولذا عده اللغویون انه قسم من الحنطة وفیه خلاف بین  الفقهاء هل تجب الزکاة فیه او لا تجب فالکلام فی صدق الحنطة علیه ویرجع الکلام فیه  نفس الکلام فی السلطة ولا دلیل یثق الانسان به فی وجوب الزکاة فالمرجع فی المقام  هو الاصل العملی وهو اصالة البراءة علی تفصیل تقدم، واما سائر الحبوب فقد تقدم  الکلام فیها وقد ذکرنا ان الروایات الکثیرة فیها تدل علی ان الزکاة فی تسعة اشیاء  الحنطة والشعیر والتمر والزبیب والنقدین والانعام الثلاثة وعفی عما عدا ذلک وهذه  الروایات کثیرة لا یبعد بلوغها حد التواتر الاجمالی وفی مقابلها روایات اخری تدل  علی وجوب الزکاة فی سائر الحبوب ایضا فان قلنا ان الطائفة الاولی تبلغ حد التواتر  فهذه الروایات لا تکون حجة لانها داخلة فی الروایات المخالفة للسنة وهی لا تکون  حجة فی نفسها، واما اذا قلنا انها لا تبلغ حد التواتر فهل یمکن الجمع الدلالی  العرفی بینهما وذکرنا انه لا مانع من الجمع الدلالی العرفی بینهما فان الطائفة  الاولی ناصه فی نفی الزکاة عن ما عدا تسعة اشیاء وهذه الروایات وان کانت تدل علی  الحکم الوضعی وهو ان الفقیر شریک مع المالک الا انها تتضمن الحکم التکلیفی ایضا أی  الوجوب، فمقتضی الجمع الدلالی العرفی حمل الظاهر علی النص فتحمل هذه الروایات علی  الاستحباب ومع الاغماض عن ذلک وتسلیم ان الجمع بینهما لا یمکن کما جاء فی تقریر  السید الاستاذ قدس سره فعندئذ یکون التعارض بینهما مستقر ویسری من مرحلة الدلالة  الی مرحلة السند ویستقر فعندئذ لابد من الرجوع الی مرجحات باب المعارضة من هذه  المرجحات مخالفة العامة والطائفة الاولی مخالفة والطائفة الثانیة موافقة، فمن اجل  ذلک لابد من حمل الموافق علی التقیة فی مقام المعارضة الموافق محمول علی التقیة  ویأخذ بالمخالف، فتبین ان الطائفة الاولی هی الحجة فی المقام دون الثانیة </w:t>
      </w:r>
      <w:r>
        <w:rPr>
          <w:rFonts w:eastAsia="IRNazanin" w:cs="IRNazanin"/>
          <w:color w:val="111111"/>
          <w:sz w:val="28"/>
          <w:szCs w:val="28"/>
          <w:rtl w:val="true"/>
          <w:lang w:bidi="fa-IR"/>
        </w:rPr>
        <w:t>.</w:t>
      </w:r>
      <w:bookmarkStart w:id="376" w:name="pg4977_45799"/>
    </w:p>
    <w:p>
      <w:pPr>
        <w:pStyle w:val="Heading2"/>
        <w:numPr>
          <w:ilvl w:val="1"/>
          <w:numId w:val="1"/>
        </w:numPr>
        <w:rPr/>
      </w:pPr>
      <w:bookmarkStart w:id="377" w:name="__RefHeading___Toc307199_774463916"/>
      <w:bookmarkStart w:id="378" w:name="_Toc126"/>
      <w:bookmarkEnd w:id="376"/>
      <w:bookmarkEnd w:id="377"/>
      <w:r>
        <w:rPr>
          <w:rtl w:val="true"/>
        </w:rPr>
        <w:t xml:space="preserve">کتاب الزکاة </w:t>
      </w:r>
      <w:r>
        <w:rPr>
          <w:rtl w:val="true"/>
        </w:rPr>
        <w:t xml:space="preserve">- </w:t>
      </w:r>
      <w:r>
        <w:rPr>
          <w:rtl w:val="true"/>
        </w:rPr>
        <w:t>فصل فی زکاة الغلاة بحث الفقه</w:t>
      </w:r>
      <w:bookmarkEnd w:id="3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الروایات التی تدل علی ان الزکاة فی تسعة اشیاء وعفی عما  عدا ذلک وهذه الروایات کثیرة ولا یبعد بلوغها حد التواتر اجمالا للعلم بصدور بعض  هذه الروایات عن المعصومین علیهم السلام، وعلی هذا فالروایات التی تدل علی وجوب  الزکاة فی سائر الحبوب لابد من طرحها لانها مخالفة للسنة وهذه الروایات داخلة فی  الروایات المخالفة للسنة والروایات المخالفة للکتاب او السنة لا تکون حجة فی نفسها  وقد ورد فی تلک الروایات ان ما خالف الکتاب والسنة زخرف او باطل او لم اقله، ومع  الاغماض عن ذلک وتسلیم ان الطائفة الاولی لم تبلغ حد التواتر الاجمالی فعندئذ لا  مانع من الجمع الدلالی العرفی بینهما وان اشکل السید الاستاذ قدس سره علی ما جاء  فی تقریر بحثه ان بین الطائفتین معارضة ولا یمکن الجمع الدلالی العرفی بینهما،  والظاهر انه لا مانع فان الطائفة الاولی ناصه فی نفی الزکاة عما سوی ذلک والطائفة  الثانیة ظاهرة فی الثبوت وهی قائمة علی الحمل علی الاستحباب بقرینة الطائفة الاولی  فیمکن الجمع الدلالی العرفی بینهما وحینئذ یرتفع التعارض بینهما ولا یکون مستقرا،  ومع الاغماض عن ذلک ایضا فعندئذ تقع المعارضة بینهما ولا مانع من حمل الطائفة  الثانیة علی التقیة لانها موافقة للعامة ومخالفة العامة من احدی المرجحات فی باب  التعارض فاذا وقعت المعارضة بین الروایتین فاذا کانت احدهما مخالفة للعامة والاخری  موافقة فلابد من تقدیم المخالف علی الموافق وحمل الموافق علی التقیة، فاذاً الحجة  فی المسألة هی الروایة الموافقة واما المخالفة فقد صدرت تقیة فلا تکون حجة لبیان  الحکم الواقعی، هذا بالنسبة الی سائر الحبوب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بالنسبة الی السلت والعلس فان السلت قسم من الشعیر وفرد من  افراده وکذا العلس قسم من الحنطة وفرد من افراده فاذا کان هکذا فهو داخل فی الزکاة  فیکون مفهوم الحنطة مجمل یدور بین کونها متسعة یشمل العلس ایضا او مفهومها خاص لا  یشمله وکذلک مفهوم الشعیر یکون مجملا مرددا بین مفهوم متسع یشمل السلت وبین مفهوم  خاص لا یشمل فاذا کان مفهوم الحنطة والشعیر مجملا فهو یسری الی العام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متصل بهذا العام  فإجمال الحنطة والشعیر یرجع الی اجمال قوله علیه السلام فان مفهوم الحنطة ان کان  متسعا وعاما فطبعا قوله علیه السلام لا یشمل السلت ولا یشمل العلس لانهما من افراد  الحنطة وافراد الشعیر، واما اذا کان مفهوم الحنطة والشعیر خاص فیدخل مفهوم السلت  والعلس داخل فی ذلک، فاذا هذا المخصص مجمل وهو مخصص للعمومات التی تدل علی وجوب  الزکاة فی کل ما یکال ویوزن فان هذه الروایات عامة، ولهذا یکون مفهوم الخاص مرددا  بین الاقل والاکثر فیکون حجة فی الاقل وهو القدر المتیقن أی اقل عبارة عما دون  السلت والعلس فیکون قوله علیه السلام عفی عما سوی ذلک یکون حجة فی غیر السلت  والعلس واما بالنسبة الیهما فیرجعان الی عموم العام لان المخصص المنفصل اذا کان  مجملا یکون حجة فی المقدار المتیقن وفی الزائد نرجع الی عموم العام وفی المقام ایضا  کذلک المخصص حجة فی غیر السلت وغیر العلس واما فیهما نرجع الی عموم العام ومقتضاه  وجوب الزکاة فیهما،فالنتیجة وجوب الزکاة فیهما أی فی العلس والسلت هذا اذا لم  یحصل الوثوق من الاول بانهما من الحنطة والشعیر او لم یحصل الوثوق بانهما خارجان  عن الحنطة والشعیر وکان المکلف شاک فی ذلک فعندئذ یجری هذا البیان </w:t>
      </w:r>
      <w:r>
        <w:rPr>
          <w:rFonts w:eastAsia="IRNazanin" w:cs="IRNazanin"/>
          <w:color w:val="111111"/>
          <w:sz w:val="28"/>
          <w:szCs w:val="28"/>
          <w:rtl w:val="true"/>
          <w:lang w:bidi="fa-IR"/>
        </w:rPr>
        <w:t>.</w:t>
      </w:r>
      <w:bookmarkStart w:id="379" w:name="pg4977_45801"/>
    </w:p>
    <w:p>
      <w:pPr>
        <w:pStyle w:val="BookText"/>
        <w:rPr/>
      </w:pPr>
      <w:bookmarkEnd w:id="379"/>
      <w:r>
        <w:rPr>
          <w:rFonts w:ascii="IRNazanin" w:hAnsi="IRNazanin" w:eastAsia="IRNazanin"/>
          <w:color w:val="111111"/>
          <w:sz w:val="28"/>
          <w:sz w:val="28"/>
          <w:szCs w:val="28"/>
          <w:rtl w:val="true"/>
          <w:lang w:bidi="fa-IR"/>
        </w:rPr>
        <w:t xml:space="preserve">واما مال التجارة ففیه روایات مختلفة فطائفة منها تدل علی وجوب  الزکاة فیه وطائفة اخری تدل علی عدم الزکاة فیه د تقد الکلام فیه وانه لابد من  الرجوع الی مرجحات باب التعارض فان بین الطائفتین معاضة لابد من الرجوع الی تلک  المرجحات ومنها مخالفة العامة والروایات التی تدل علی وجوب الزکاة فی مال التجارة  موافقة للعامة والروایات التی تدل علی عدم الزکاة فیها فلابد من تقدیم المخالف علی  الموافق فتکون الطائفة الثانیة حجة فی المسألة واما الطائفة الاولی فهی محملة علی  التقیة ولا تکون حجة </w:t>
      </w:r>
      <w:r>
        <w:rPr>
          <w:rFonts w:eastAsia="IRNazanin" w:cs="IRNazanin"/>
          <w:color w:val="111111"/>
          <w:sz w:val="28"/>
          <w:szCs w:val="28"/>
          <w:rtl w:val="true"/>
          <w:lang w:bidi="fa-IR"/>
        </w:rPr>
        <w:t>.</w:t>
      </w:r>
    </w:p>
    <w:p>
      <w:pPr>
        <w:pStyle w:val="Heading2"/>
        <w:numPr>
          <w:ilvl w:val="1"/>
          <w:numId w:val="1"/>
        </w:numPr>
        <w:rPr/>
      </w:pPr>
      <w:bookmarkStart w:id="380" w:name="__RefHeading___Toc307201_774463916"/>
      <w:bookmarkStart w:id="381" w:name="_Toc127"/>
      <w:bookmarkEnd w:id="380"/>
      <w:r>
        <w:rPr>
          <w:rtl w:val="true"/>
        </w:rPr>
        <w:t xml:space="preserve">کتاب الزکاة </w:t>
      </w:r>
      <w:r>
        <w:rPr>
          <w:rtl w:val="true"/>
        </w:rPr>
        <w:t xml:space="preserve">- </w:t>
      </w:r>
      <w:r>
        <w:rPr>
          <w:rtl w:val="true"/>
        </w:rPr>
        <w:t>فصل فی زکاة الغلاة بحث الفقه</w:t>
      </w:r>
      <w:bookmarkEnd w:id="3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ذکر الماتن قدس سره یعتبر فی وجوب الزکاة فی الغلاة امران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بلوغها حد النصاب وهو مما لا شبهة  فیه وتدل علیه الروایات الکثیرة التی لا یبعد بلوغها حد التواتر الاجمالی بل ذکر  السید الاستاذ قدس سره لا یبعد بلوغها حد التواتر اللفظی، وکیف ما کامن فالروایات  کثیرة جدا وتدل علی اعتبار النصاب فی زکاة الغلاة، وکذلک روایات تدل علی تحدید  النصاب فتارة بالأوزان السابقة واخری بالأوزان الواردة فی الروایات مثلا ذکر  الماتن قدس سره ان وجوب الزکاة بالمن الشاهی وهو الف ومئتان وثمانون مثقالا صیرفیا  مئة واربعة واربعون مننا فاذا وصل لذلک فقد بلغ حد النصاب وتجب فیه الزکاة وبالمن  التبریزی وهو الف مثقال صیرفی مئة واربعة وثمانون منا الا نصف مننا، والاوزان  المتعارفة فی العراق هی الحقة وهی تسعة وثلاث وثلاثون مثقال صیرفی وبحقة النجف  اثنی عشر وثمانیة وزن وهو حد نصاب الزکاة، وهذه الاوزان قد ترکت الان وصارت مغفول  عنها ولعل السر فی ذلک ان هذه اوزان اقلیمیة ولیست عالمیة ومن جهة التقاء البلدان  بعضها بالبعض الاخر جعل لکل بلد وزن خاص اما الوزن المتعارف فی جمیع البلدان هو  الکیلو وهو المستعمل فی الوقت الحاضر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یدل علی ذلک مجموعة من الروایات منها صحیحة سعد بن سعد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عن أقل ما تجب فیه الزکاة من البر والشعیر والتمر  والزبیب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أوساق بوسق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الوسق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صاعا،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علی العنب زکاة أو إنما یجب علیه إذا صیره زبیبا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خرصه أخرج زکاته</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الصحیحة واضحة الدلالة علی ان الزکاة فی الغلاة الاربع خمسة اوساق بوسق النبی  وکل وسق ستون صاعا فالمجموع ثلاثة مئة صاع فاذا وصل کذلک فقد بلغ حد النصاب،  ومنها صحیحة عن صفوان بن یحیی وأحمد بن محمد بن أبی نصر جمیعا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له الکوفة  وما وضع علیها من الخراج،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طوعا ترکت أرضه فی  یده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ولیس فی أقل من خمسة أوساق شیء من الزکاة</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واضحة  الدلالة ودلت علی نفی الزکاة عن اقل من خمسة اوساق، ومنها صحیحة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التمر والزبیب، ما اقل ما تجب فیه الزکاة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اوسق</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الروایات فی حد النصاب کثیرة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مقابل هذه ذلک روایات اخری تدل علی ان کل ما نبت من الارض  ففیه الزکاة قل او کثر لا فرق فی ذلک منها روایة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لا تجب الزکاة الا فی وسقین والوسق ستون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تدل  علی وجوب الزکاة فی الوسقین، ومنها روایة اسحاق ابن عمار عن ابی ابراهیم علیه  السلام فی حدیث زکاة الحنطة والتمر قال قلت انما أسئلک عما خرج قلیل کان او کثیر  أله حد یزکی ما خرج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ما خرج منه قلیلا کان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ایضا واضحة الدلالة علی ذلک، ومنها روایة ابن سنان قال سألت ابا عبد الله  علیه السلام عن الزکاة کم تجب فی الحنطة والشعیر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تدل  علی خلاف الروایات المتقدمة لکنها بأجمعها ضعیفة السند اما من جهة السند کما فی  الروایة الاخیرة او من جهة ان فی سندها محمد ابن السندی وهو لم یوثق، وکیف ما کان  فان هذه الروایات ضعیفة من ناحیة السند فلا یمکن الاعتماد علیها حتی یمکن ان تعارض  الروایات المتقدمة ومنها روایة معتبرة وهی صحیحة عبید الله الحلبی عن ابی عبد الله  علیه السلام قال سألته کم فی کم تجب الزکاة من الحنطة والشعیر والزبیب والتمر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وجوب الزکاة فی ستین صاع وهی معارضة  للروایات المتقدمة، لکن ذکر السید الاستاذ قدس سره علی ما فی تقریر بحثه انه لابد  من طرح هذه الروایة لانها شاذة فی مقابل تلک الروایات المشهورة اما متواترة او غیر  متواترة فعلی کلا التقدیرین لابد من طرح تلک الروایة ورد علمها الی اهلها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السید الاستاذ علی ما جاء فی تقریر بحثه لا یمکن المساعدة  علیه لان الروایات التی تدل علی وجوب الزکاة فی خمسة اوساق وکل وسق ستون صاعا فان  بغت تلک الروایات حد التواتر الاجمالی فهذه الروایات مخالفة للسنة فلابد من طرحها بمقتضی  الروایات التی علی ان ما خالف الکتاب والسنة فهو زخرف او باطل او لم اقله فلا تصل  النوبة الی رد علمها الی اهلها ولابد من طرحه بمقتضی تلک الروایات انها زخرف او  باطل او لم اقله، واما اذا لم تکن تلک الروایات لم تبلغ حد التواتر فاذاً لا مانع  من المعارضة غایة الامر ان تلک الروایات کثیرة وهذه الصحیحة روایة واحدة ولا مانع  من المعارضة بین الروایات الکثیرة ورایة واحد بعدما لم تبلغ کثرة الروایات حد  التواتر ولا مانع من المعارضة بینهما، وذکر الاصحاب منهم السید الاستاذ قدس سره  علی ما جاء فی تقریر بحثه من حمل صحیحة الحلبی علی الاستحباب بقرینة تلک الروایات، الظاهر انه لا یمکن الالتزام بذلک الحمل فان هذه الصحیحة تدل علی وجوب الزکاة فی  ستین صاعا من الحنطة والشعیر والتمر والزبیب اما بالنسبة الی ما زاد فان هذه  الصحیحة تنفی اعتبار ما زاد فی وجوب الزکاة بالإطلاق الناشئ من السکوت فی مقام  البیان فان المولی کان قد بین ان فی ستین صاع زکاة وسکت عما زاد عن ذلک فهل الزیادة  معتبرة او لم تکن معتبرة والاطلاق الناشئ من السکوت فی مقام البیان فهو اضعف  الاطلاقات ونفس الروایات المتقدمة قرینة عن رفع الید عن هذا الاطلاق وتقیده بما  زاد عن ستین صاع ولا تحمل هذه الصحیحة علی الاستحباب بل تقیدها بما زاد علی ستین  صاعا باعتبار ان حد النصاب خمسة اوساق وکل وسق ستون صاعا فنقید اطلاق هذه الصحیحة  بما زاد علی ستین صاعا وبذلک یجمع بینهما فما هو المشهور من حمل هذه الصحیحة علی  الاستحباب لا وجه له بل لابد من تقید اطلاق هذه الصحیحة بالروایات المتقدمة وبعد  التقید ترتفع المعارضة بینهما </w:t>
      </w:r>
      <w:r>
        <w:rPr>
          <w:rFonts w:eastAsia="IRNazanin" w:cs="IRNazanin"/>
          <w:color w:val="111111"/>
          <w:sz w:val="28"/>
          <w:szCs w:val="28"/>
          <w:rtl w:val="true"/>
          <w:lang w:bidi="fa-IR"/>
        </w:rPr>
        <w:t>.</w:t>
      </w:r>
      <w:bookmarkStart w:id="382" w:name="pg4977_45805"/>
    </w:p>
    <w:p>
      <w:pPr>
        <w:pStyle w:val="Heading2"/>
        <w:numPr>
          <w:ilvl w:val="1"/>
          <w:numId w:val="1"/>
        </w:numPr>
        <w:rPr/>
      </w:pPr>
      <w:bookmarkStart w:id="383" w:name="__RefHeading___Toc307203_774463916"/>
      <w:bookmarkStart w:id="384" w:name="_Toc128"/>
      <w:bookmarkEnd w:id="382"/>
      <w:bookmarkEnd w:id="383"/>
      <w:r>
        <w:rPr>
          <w:rtl w:val="true"/>
        </w:rPr>
        <w:t xml:space="preserve">کتاب الزکاة </w:t>
      </w:r>
      <w:r>
        <w:rPr>
          <w:rtl w:val="true"/>
        </w:rPr>
        <w:t xml:space="preserve">- </w:t>
      </w:r>
      <w:r>
        <w:rPr>
          <w:rtl w:val="true"/>
        </w:rPr>
        <w:t>فصل فی زکاة الغلاة بحث الفقه</w:t>
      </w:r>
      <w:bookmarkEnd w:id="3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نصاب زکاة الغلاة الاربعة کما ورد فی الروایات  الکثیرة خمسة اوساق وکل وسق ستون صاعا والصاع تسعة ارطان من الرطل العراقی وستة  ارطال من المدنی واثنی عشر من الرطل المکی وکل رطل ثمانیة وستین مثقال صیرفیا وربع  وکل رطل اربعة امداد وکل مد تقریبا ثلاثة ارباع الکیلو واربعة امداد تقریبا ثلاثة  کیلو، وهذه الامور ثابتة بالشریعة المقدسة بالروایات ویبحث منها فی غیر مورد ولا  سیما فی مسألة الکر یبحث عن هذه الاوزان موسعا، ولکن فی مقابل هذه الروایات التی  تدل علی ذلک وهی روایات کثیرة وصحیحة جملة من الروایات ولکن اکثرها ضعیف من ناحیة  السند الا روایة واحدة وهی صحیحة الحلبی فان هذه الصحیحة تدل علی ان نصاب الغلاة  ستون صاعا فاذا بلغت الحنطة ستین صاعا ففیها الزکاة وکذا الشعیر اذا بلغ ذلک ففیه  الزکاة وکذا الحال فی التمر والزبیب، فان قلنا بان روایات خمسة اوساق روایات  متواترة اجمالا فان صحیحة الحلبی مخالفة لهذه الروایات فلا تکون حجة فی نفسها واما  اذا لم نقل بذلک وهی لم تبلغ حد التواتر فتقع المعارضة بین تلک الروایات التی تحدد  النصاب بخمسة اوساق وهذه الصحیحة التی تحدد النصاب بستین صاعا فتقع المعارضة  بینهما وهذه الصحیحة مؤیدة لتلک الروایات الضعیفة ولهذه الصحیحة مدلولان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ایجابی وهو ان هذه الصحیحة تدل علی ان حد نصاب الغلاة الاربعة ستون صاعا فتدل  بالدلالة اللفظیة النفسیة علی ان حد النصاب فی الغلاة الاربعة ستون صاعا، ثانیها  مدلولها السلبی وهی انها تدل علی نفی نصاب اخر فی الغلاة الاربعة وهذا المدلول  السلبی مدلول اطلاقی فالصحیحة تدل بإطلاقها علی نفی نصاب اخر للغلاة الاربع وهذا  الاطلاق ناشئ من سکوت المولی فی مقام البیان وسکت عن بیان نصاب اخر وهذه الاطلاق  الناشئ من السکوت فی مقام البیان یدل علی نفی نصاب اخر للغلاة الاربعة، واما  الروایات المتقدمة فهی تدل بالدلالة اللفظیة النفسیة علی ان نصاب الغلاة الاربعة  خمسة اوساق، فلا یمکن ان یکون اطلاق الصحیحة معارض للدلالة تلک الروایات لان  دلالتها ناصه ولفظیة، اما دلالة الصحیحة علی نفی نصاب اخر انما هی بالإطلاق  الناشئ من سکوت المولی فی مقام البیان وهو من اضعف الاطلاقات فلابد من تقدیم  الطائفة الاولی علی هذه الصحیحة وتقید اطلاق الصحیحة بتلک الروایات ونتیجة هذا  التقید هو حمل هذه الصحیحة علی انها فی مقام بیان جزء النصاب لا فی مقام بیان تمام  النصاب وبذلک یمکن رفع التعارض والتنافی بینهما، واما ما هو المعروف والمشهور بین  الاصحاب من حمل الصحیحة علی الاستحباب فلا وجه له اذ لیس هنا قرینة علی الاستحباب  بل مقتضی تقدیم الطائفة الاولی علی الصحیحة تقید اطلاقها فلابد من ضم اربعة اوساق  اخری الی الصحیحة حتی یتم النصاب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الزکاة فی اقل من النصاب وان کان  یسیرا وتجب الزکاة فی الزائد یسیرا کان او کثیرا،  وهذا هو مقتضی الروایات التی تحدد النصاب وتحدد ان نصاب الغلاة خمسة اوساق من  الواضح اذا قل من خمسة فلا زکاة وهذه الروایات بینت ان الحنطة اذا بلغت خمسة اوساق  ففیها الزکاة اما اذا لم تبلغ وان کان عدم بلوغها بشیء یسیر فلا زکاة فیها وهو  مقتضی الروایات التی تحدد النصاب بحد خاص، وکذلک بالنسبة الی الزائد فان الغلاة  تختلف عن الانعام الثلاثة وعن الذهب والفضة فان للغلاة الاربعة نصاب واحد اما  الانعام الثلاث اکثر من نصاب مثلا الغنم اربعین منها شاة لمئة وواحد وعشرین شاتان  وبین النصابین لا زکاة واما فی زکاة الغلاة بین النصابین غیر موجود لان للغلاة  نصاب واحد فاذا کان کذلک وفی الزائد زکاة فاذا کان ستة اوساق فلابد من اخراج زکاة  الجمیع ولیس زکاة خمسة اوساق فقد فاذا زاد وان کانت الزیادة یسیره فلابد من اخراج  الزکاة منها ایضا واما فی زکاة الاغنام فالروایات تدل علی انه لا زکاة بین  النصابین وکذلک فی زکاة الابل فاذا بلغت خمسة ففیها شاة واما اذا بلغت ستة او سبعة  او ثمانیة فلا زکاة فی الزائد الا اذا بلغت عشرة ففیها شاتان اما فی المقام لیس  کذلک مضافا الی ان هنا روایات تنص علی انه لا زکاة فی اقل من خمسة اوساق فاذا بلغت  الحنطة او الشعیر او التمر او الزبیب خمسة اوساق ففیها الزکاة اما اذا نقص ولو  یسیرا فلا زکاة فیه وتدل علی ذلک جملة من الروایات، اما وجوب الزکاة فی الزائد  فهو علی القاعدة فان عدم الوجوب یحتاج الی دلیل </w:t>
      </w:r>
      <w:r>
        <w:rPr>
          <w:rFonts w:eastAsia="IRNazanin" w:cs="IRNazanin"/>
          <w:color w:val="111111"/>
          <w:sz w:val="28"/>
          <w:szCs w:val="28"/>
          <w:rtl w:val="true"/>
          <w:lang w:bidi="fa-IR"/>
        </w:rPr>
        <w:t>.</w:t>
      </w:r>
      <w:bookmarkStart w:id="385" w:name="pg4977_45807"/>
    </w:p>
    <w:p>
      <w:pPr>
        <w:pStyle w:val="BookText"/>
        <w:rPr/>
      </w:pPr>
      <w:bookmarkEnd w:id="385"/>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مالکا سواء کان  ملکه بالزراعة او ملکه بالانتقال قبل انعقاد الحبة فی الحنطة والشعیر وقبل ان یصیر  تمرا او زبیبا فاذا بلغ فی ملکه فتوجیه الخطاب بالزکاة الی المالک فاذا اشتری  الزرع ثم صار حنطة او شعیرا فخطاب الزکاة متوجه الیه لا الی البائع، اما اذا  اشتری الزرع من الحنطة والشعیر بعد تعلق الزکاة فوجوب الزکاة یکون علی البائع ولیس  علی المشتری کلام تتمة </w:t>
      </w:r>
      <w:r>
        <w:rPr>
          <w:rFonts w:eastAsia="IRNazanin" w:cs="IRNazanin"/>
          <w:color w:val="111111"/>
          <w:sz w:val="28"/>
          <w:szCs w:val="28"/>
          <w:rtl w:val="true"/>
          <w:lang w:bidi="fa-IR"/>
        </w:rPr>
        <w:t>.</w:t>
      </w:r>
    </w:p>
    <w:p>
      <w:pPr>
        <w:pStyle w:val="Heading2"/>
        <w:numPr>
          <w:ilvl w:val="1"/>
          <w:numId w:val="1"/>
        </w:numPr>
        <w:rPr/>
      </w:pPr>
      <w:bookmarkStart w:id="386" w:name="__RefHeading___Toc307205_774463916"/>
      <w:bookmarkStart w:id="387" w:name="_Toc129"/>
      <w:bookmarkEnd w:id="386"/>
      <w:r>
        <w:rPr>
          <w:rtl w:val="true"/>
        </w:rPr>
        <w:t xml:space="preserve">کتاب الزکاة </w:t>
      </w:r>
      <w:r>
        <w:rPr>
          <w:rtl w:val="true"/>
        </w:rPr>
        <w:t xml:space="preserve">- </w:t>
      </w:r>
      <w:r>
        <w:rPr>
          <w:rtl w:val="true"/>
        </w:rPr>
        <w:t>فصل فی زکاة الغلاة بحث الفقه</w:t>
      </w:r>
      <w:bookmarkEnd w:id="3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قدس سره الثانی فی وجوب الزکاة فی الغلاة الاربعة التملک  بالزراعة او انتقالها الیه بالشراء قبل وقت التعلق کما اذا اشتری مزرعة الحنطة او  مزرعة الشعیر قبل وقت تعلق الزکاة بالحنطة والشعیر فعند اذ تجب علیه الزکاة اذا  صارت المزرعة حنطة او شعیرا وتجب علیه الزکاة والوجه فی ذلک ان الامر بالزکاة موجه  الی مالک الحنطة ومالک الشعیر فاذا اشتری مزرعة قبل وقت التعلق واذا صار وقت  التعلق فالخطاب بإخراج الزکاة موجه الیه باعتبار انه مالک للحنطة واما اذا اشتری  بعد وقت التعلق فالخطاب متوجه الی البائع ولیس للمشتری لان البائع هو المالک للحنطة  والشعیر فی وقت تحققهما ذلک الحال فیما اذا اشتری النخل قبل وقت تعلق الزکاة  بثمرها او اشتری ثمرها منفردا بدون شراء الشجرة وینتقل الیه قبل وقت تعلق الزکاة  بها، فالنتیجة انه لابد ان یکون مالک للغلاة الاربعة قبل تعلق الزکاة فیها وان  یکون مالکا لها قبل وقت تعلق الزکاة فیها وهو المعتبر والظاهر ومقتضی الروایات  التی تدل علی وجوب الزکاة علی المالک فان هذه الروایات تدل علی انه اذا کان مالکا  وقت التعلق کفی ذلک فی توجیه الخطاب بإخراج الزکاة الیه</w:t>
      </w:r>
    </w:p>
    <w:p>
      <w:pPr>
        <w:pStyle w:val="BookText"/>
        <w:rPr/>
      </w:pPr>
      <w:r>
        <w:rPr>
          <w:rFonts w:ascii="IRNazanin" w:hAnsi="IRNazanin" w:eastAsia="IRNazanin"/>
          <w:color w:val="111111"/>
          <w:sz w:val="28"/>
          <w:sz w:val="28"/>
          <w:szCs w:val="28"/>
          <w:rtl w:val="true"/>
          <w:lang w:bidi="fa-IR"/>
        </w:rPr>
        <w:t>اما وقت الاخراج ففیه قولان فان المعروف والمشهور بین الاصحاب ان وقت  تعلق الزکاة هو انعقاد الحب فی النحطة والشعیر واما فی ثمر النخل وقت تعلق الزکاة  باحمرار التمر او اصفراره واما بالنسبة الی العنب اذا صار حصرما تعلقت الزکاة به،  وقد ادعی علی ذلک الاجماع، ولکن الظاهر ان  الاجماع غیر ظاهر لوجود المخالف فی المسألة هذا مضافا الی انه لو کان الاجماع  ثابتا فانه بین المتأخرین ولا طریق لثبوته بین المتقدمین علی تقدیر ثبوته بین  المتقدمین فلا طریق الی انه وصل الیهم من زمن الائمة علیهم السلام یدا بید وطبقة  بعد طبقة فمن اجل ذلک لا یمکن الحکم بحجیة الاجماع لانه فی نفسه لا یکون حجة انما  یکون حجة اذا وصل الینا من زمن الائمة علیهم السلام یدا بید وطبقة بعد طبقة، وذهب  جماعة من الفقهاء منهم المحقق فی الشرائع الی ان وقت التعلق وقت صدق الاسم فاذا  صدق اسم الحنطة تعلقت الزکاة بها واذا صدق اسم الشعیر تعلقت الزکاة به واذا صدق  عنوان التمر واسم التمر تعلق الزکاة به واذا صدق عنوان العنب واسمه تعلقت الزکاة  به فالمناط صدق الاسم لا بانعقاد الحب فی الحنطة والشعیر ولا بالاصفرار والاحمرار  فی ثمر النخل ولا فی الحصرم فی العنب، ففرق بین العنب وبین باقی الغلاة فان فی  الحنطة والشعیر وقت التعلق هو وقت الاخراج وکذلک فی التمر اما فی العنب وقت التعلق  هو العنب اما وقت الاخراج هو الزبیب وسوف نتکلم فیه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الماتن قدس سره هذا القول لان المناط انما هو بصدق الاسم  لکن ذکر ان الاحوط هو القول الاول والمراد مراعات احوط القولین ظاهر هو قول صدق  الاسم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فان الوارد  فیها ان الزکاة علی الحنطة والشعیر والتمر والزبیب فان الموضوع فی هذه الروایات  الحنطة والشعیر ولیس انعقاد الحبة لان صدق انعقاد الحبة غیر معلوم بنضر العرف بل  عرفا لا یصدق علیه حنطة وشعیر وکذلک احمرار التمر لا یصدق علیه عنوان التمر لان عنوان  التمر للیابس منه فیستفاد من الروایات ان موضوع الزکاة الحنطة والشعیر والتمر ولم  یرد فی شیء من الروایات ان وقت تعلق الزکاة انعقاد الحب لا فی الحنطة ولا فی  الشعیر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اللغوی فان اهل  اللغة اتفقوا علی عدم صدق الحنطة علی انعقاد الحب ولا عنوان الشعیر بل انما تصدق  الحنطة والشعیر علی الیابس وکذلک التمر وایضا فی العرف کذلک فان المتعارف  والمتفاهم العرفی من الحنطة هی الیابسة، اما صدق الحنطة حین انعقاد الحب غیر  معلوم بنظر العرف من اجل ذلک الاقوی هو القول الثانی وان المناط انما هو بصدق  الاسم والعمدة فی المقام هی الروایات فان فی شیء من الروایات لم یرد ان وقت تعلق  الزکاة هو انعقاد الحب لم یرد من ذلک شیء فی الروایات، ولو شککنا فی ان وقت تعلق  هل هو صدق الاسم او وقت التعلق حین انعقاد الحب او حین الاصفرار والاحمرار فالمرجع  هو اصالة البراءة عن وجوب الزکاة من حین انعقاد الحب ولا مانع من الرجوع الی اصالة  البراءة فالمتیقن هو الحنطة والشعیر والتمر فاذا صدقت هذه العناوین وجبت، واما فی  العنب فقد ورد فی جملة من الروایات ان حین تعلق الزکاة هو صدق اسم العنب فاذا صدق  تعلقت الزکاة به اما وقت الاخراج فهو حال الزبیب فاذا صار زبیبا فحینئذ یجب اخراج  الزکاة اما فی حال انه عنب فلا یجب اخراج الزکاة وتدل علی ذلک جملة من الروایات </w:t>
      </w:r>
      <w:r>
        <w:rPr>
          <w:rFonts w:eastAsia="IRNazanin" w:cs="IRNazanin"/>
          <w:color w:val="111111"/>
          <w:sz w:val="28"/>
          <w:szCs w:val="28"/>
          <w:rtl w:val="true"/>
          <w:lang w:bidi="fa-IR"/>
        </w:rPr>
        <w:t>.</w:t>
      </w:r>
      <w:bookmarkStart w:id="388" w:name="pg4977_45810"/>
    </w:p>
    <w:p>
      <w:pPr>
        <w:pStyle w:val="Heading2"/>
        <w:numPr>
          <w:ilvl w:val="1"/>
          <w:numId w:val="1"/>
        </w:numPr>
        <w:rPr/>
      </w:pPr>
      <w:bookmarkStart w:id="389" w:name="__RefHeading___Toc307207_774463916"/>
      <w:bookmarkStart w:id="390" w:name="_Toc130"/>
      <w:bookmarkEnd w:id="388"/>
      <w:bookmarkEnd w:id="389"/>
      <w:r>
        <w:rPr>
          <w:rtl w:val="true"/>
        </w:rPr>
        <w:t xml:space="preserve">کتاب الزکاة </w:t>
      </w:r>
      <w:r>
        <w:rPr>
          <w:rtl w:val="true"/>
        </w:rPr>
        <w:t xml:space="preserve">- </w:t>
      </w:r>
      <w:r>
        <w:rPr>
          <w:rtl w:val="true"/>
        </w:rPr>
        <w:t>فصل فی زکاة الغلاة بحث الفقه</w:t>
      </w:r>
      <w:bookmarkEnd w:id="3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الماتن قدس سره قد اختار القول الثانی فی وقت تعلق الزکاة  فان المشهور ان الزکاة تعلقت بالحنطة فی وقت انعقادها حبة وکذلک فی الشعیر واما فی  التمر عن اصفرار الثمر او احمراره، ولکن ذهب جماعة الی ان وقت تعلق الزکاة  بالحنطة اذا کانت یابسة وکذلک الحال فی الشعیر وکذلک فی التمر اذا کان یابسا فهو  متعلق للزکاة، وقد اختار القول الثانی السید الاستاذ قدس سره علی ما فی تقریر  بحثه، ولکن الصحیح هو القول الاول اذا لا شبهة فی صدق الحنطة بعد انعقاد الحبة  وتمامیتها فاذا انعقدت وتمت فلا شهبة ان الحنطة یصدق علیها وکذا الحال فی الشعیر  اذا لا فرق بین کون الحنطة یابسة او رطبة فان الیبوسة غیر مقومة للحنطة فان الحنطة  تصدق علی الیابس والرطب غایة الامر اذا انعقدت الحبة وتمت حین انعقادها هی رطبة  ولیست یابسة ومن الواضح ان عنوان الحنطة یصدق علی الیابس والرطب فلا فرق بینهما،  وعلی هذا فالروایات التی استدل بها علی القول الثانی من ان الروایات تدل علی ان  موضوع الزکاة الحنطة الیابسة او الشعیر الیابس او التمر الیابس فان الروایات لا  تدل علی ذلک فان الوارد فیها ان الزکاة متعلقة بالحطة وعنوان الحنطة یصدق علی  الیابس والرطب معا والزکاة یدور مدار العنوان نفیا واثباتا وحکما وهذا المعنی  معلوم عند مزارعین الحنطة فانه اذا انعقدت الحبة وتمت یصدق علیها عنوان الحنطة  وقابلة للأکل فلا وجه لتخصیص هذه الروایات للحنطة الیابسة او الشعیر الیابس وما  جاء فی تقریر السید الاستاذ قدس سره من ان التفاهم العرفی من لفظ الحنطة هو الیابس  منها فلیس الامر کذلک، نعم المستعمل فی الاسواق هی الحنطة الیابسة باعتبار ان  الاثار مترتبة علیها من البیع والشراء والاکل وما شاکل ذلک فمن هذه الناحیة  المتعارف فی الاسواق یستعمل فی الحنطة الیابسة لکنه لیس دلیل علی انه اسم الحنطة  موضوع للیابسة بل موضوع للحنطة سواء کانت رطبة او یابسة</w:t>
      </w:r>
    </w:p>
    <w:p>
      <w:pPr>
        <w:pStyle w:val="BookText"/>
        <w:rPr/>
      </w:pPr>
      <w:r>
        <w:rPr>
          <w:rFonts w:ascii="IRNazanin" w:hAnsi="IRNazanin" w:eastAsia="IRNazanin"/>
          <w:color w:val="111111"/>
          <w:sz w:val="28"/>
          <w:sz w:val="28"/>
          <w:szCs w:val="28"/>
          <w:rtl w:val="true"/>
          <w:lang w:bidi="fa-IR"/>
        </w:rPr>
        <w:t>واما قول اللغوی فی المقام فهو لیس بحجة فان اهل اللغة انما یبینون  موارد الاستعمال فقط اما کونه حقیقی او معنی مجازی فهو لیس من وظیفة اللغوی بل ان  وظیفتهم بیان موارد الاستعمال سواء کان حقیقی او مجازی لذلک لا یکون قولهم حجة ولا  اثر له</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جاء فی تقریر السید الاستاذ  قدس سره من الاستدلال بالوجوه الثلاثة من ان الحنطة ظاهرة فی الیابسة دون الجامع  بین الیابس والرطب لا یمکن المساعدة علی شیء منها هذه الوجوه الروایات وقول اهل  اللغة والمتبادر من لفظ الحنطة کل ذلک لا یدل علی خصوص الیابس بل المعنی الموضوع  له هو الجامع، فالصحیح فی المقام هو القول الاول وهو المشهور فانه بمجرد انعقاد  الحبة وتمامیتها یصدق علیها عنوان الحنطة او الشعیر وینطبق علیها الاسم فاذا صدق  علیها ذلک تعلقت الزکاة بها فان وجوب الزکاة یدور مدار صدق هذا العنوان، نعم  الحنطة والشعیر تختلفان عن التمر والعنب وسائر الفواکه فان التمر له مراتب طولیة  ینتقل من مرتبة الی اخری هی اقوی وهکذا الی ان یصل الی الرطب او التمر بعد طی  المراتب وکذلک الحال فی العنب واما الحنطة اذا انعقدت الحبة وتمت یصدق علیها عنوان  الحنطة وعنوان الشعیر لیس کالتمر فله مراتب ولیس کالعنب فله مراتب ایضا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العنب فان الوارد فی الروایات ان الزکاة تعلقت بعنوان العنب  فاذا صدق عنوانه تعلقت الزکاة به اما وقت الاخراج هو الزبیب وتدل علی ذلک مجموع من  الروایات منها صحیحة سعد بن سعد 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 هل علیه زکاة ؟ أو إنما تجب علیه إذا صیره زبیبا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خرصه أخرج زکاته</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تدل علی انه اذا صار عنبا تعلقت الزکاة به، ومنها صحیحة سلیمان ابن  خالد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النخل صدقة حتی یبلغ خمسة أوساق، والعنب مثل ذلک حتی یکون خمسة أوساق زبیبا</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حدیث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النخل صدقة حتی یبلغ خمسة اوساق والعنب مثل ذلک حتی یبلغ خمسة اوساق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بالزبیب واما تعلق الزکاة انما هو فی حال العنبیة فیختلف العنب عن التمر والحنطة  والشعیر فان وقت تعلق الزکاة هو وقت الاخراج فجوز للمالک اخراج الزکاة من حین تعلق  الزکاة اما فی العنب فلیس کذلک </w:t>
      </w:r>
      <w:r>
        <w:rPr>
          <w:rFonts w:eastAsia="IRNazanin" w:cs="IRNazanin"/>
          <w:color w:val="111111"/>
          <w:sz w:val="28"/>
          <w:szCs w:val="28"/>
          <w:rtl w:val="true"/>
          <w:lang w:bidi="fa-IR"/>
        </w:rPr>
        <w:t>.</w:t>
      </w:r>
      <w:bookmarkStart w:id="391" w:name="pg4977_45812"/>
    </w:p>
    <w:p>
      <w:pPr>
        <w:pStyle w:val="Heading2"/>
        <w:numPr>
          <w:ilvl w:val="1"/>
          <w:numId w:val="1"/>
        </w:numPr>
        <w:rPr/>
      </w:pPr>
      <w:bookmarkStart w:id="392" w:name="__RefHeading___Toc307209_774463916"/>
      <w:bookmarkStart w:id="393" w:name="_Toc131"/>
      <w:bookmarkEnd w:id="391"/>
      <w:bookmarkEnd w:id="392"/>
      <w:r>
        <w:rPr>
          <w:rtl w:val="true"/>
        </w:rPr>
        <w:t xml:space="preserve">کتاب الزکاة </w:t>
      </w:r>
      <w:r>
        <w:rPr>
          <w:rtl w:val="true"/>
        </w:rPr>
        <w:t xml:space="preserve">- </w:t>
      </w:r>
      <w:r>
        <w:rPr>
          <w:rtl w:val="true"/>
        </w:rPr>
        <w:t>فصل فی زکاة الغلاة بحث الفقه</w:t>
      </w:r>
      <w:bookmarkEnd w:id="3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الی هنا قد تبین ان وقت تعلق الزکاة بالحنطة والشعیر وقت انعقاد  الحبة فاذا انعقدت وتمت تعلقت الزکاة بها، اما تعلق الزکاة بالتمر فهو صدق عنوان  التمر ولیس الاحمرار والاصفرار کما ورد فی الروایات، واما تعلق الزکاة فی العنب  فهو صدق العنب فاذا بلغ حد العنبیة تعلقت الزکاة به ولکن حد النصاب انما هو فی حال  کونه زبیبا، بین تعلق الزکاة وبلوغها تفاوت فان الزکاة تعلقت فی حال العنبیة اما  وقت النصاب فهو بلوغ النصاب فی وقت الزبیب ویمکن ان یکون وقت العنب خمسة اوساق  واذا صار عنب فینقص عن ذلک وفی مثل ذلک لا زکاة فالعبارة هی حال کونه زبیب والزکاة  انما تعلقت بالعنب اذا صار زبیب ولم ینقص عن خمسة اوساق اما اذا نقص فلا زکاة فیه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تعلق الزکاة ما ذکر علی الخلاف، فان وقت تعلق الزکاة فی الحنطة والشعیر حین انعقاد حبتهما او وقت تعلق فی ما اذا  کانا یابسین والجفاف والیبس معتبر وکذلک فی التمر حین تعلق الزکاة هو وقت اصفرار  التمر او احمراره وکذلک العنب فقد ذکر الماتن فی وقت التعلق خلاف واما وقت تحدید  النصاب فالمناط انما هو بحال الیبس والجفاف، فرضنا ان وقت تعلق الزکاة بالحنطة  حین انعقاد حبتها اما وقت النصاب وتحدیده انما هو فی حال الیبس والجفاف فاذا صارت  الحنطة یابسة فعندئذ یحصب حسبها فاذا بلغت خمسة اوساق ففیها الزکاة وان نقص من  خمسة اوساق فلا زکاة فیها وکذلک فی الشعیر وقد استدل علی ذلک بوجوه</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فی  خصوص العنب فان الزکاة تعلقت بالعنب فی حال العنبیة واما النصاب انما هو فی حال  کونه زبیبا وبین وقت تعلق الزکاة وبین النصاب فترة من الزمن وهذه الروایات موردها  العنب واما التعدی عن مورد هذه الروایات الی الحنطة والشعیر والی التمر بحاجة الی  قرینة ولا قرینة لا فی نفس هذه الروایات ولا من الخارج فلا یمکن التعدی عن مورد  هذه الروایات الی الحنطة والشعیر والتمر ولابد من الاقتصار فی هذه الروایات علی  موردها فقط فلا یمکن الاستدلال بهذه الروایات علی ان هذا الحکم عام بالنسبة الی  جمیع الغلاة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فان الاصحاب قد  ادعوا الاجماع علی ان النصاب انما هو فی حال الیبس والجفاف وان کان وقت تعلق  الزکاة حین انعقاد الحب فی الحنطة والشعیر وفی التمر حین کونها رطبا واما النصاب  انما هو فی حال الجفاف والیبس، ولکن من الواضح انه لا یمکن الاعتماد علی الاجماع  فی نفسه لا یکون حجة فحجیة الاجماع مبنیة علی وصول الاجماع من زمن الائمة علیهم  السلام الینا یدا بید وطبقة بعد طبقة حتی یکون مثل هذا الاجماع حجة وملزم من قبل  الامام علیه السلام ولکن اثبات ذلک مشکل ولیس لنا طریق الی ذلک فی شیء من  الاجماعات المدعی فی کلمات الاصحاب والمتأخرین، ومن هنا لا نعتمد علی شیء من ذلک  فی المسائل الفقهیة فیکون الاجماع ساقط</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الروایات  تحدید النصاب بالکیل خمسة اوساق وکل وسق ستون صاعا فتحدید النصاب بالکیل کما ورد  فی لسان الروایات تحدید النصاب بالکیل اوساق وکل وسق ستون صاع وکل صاع ستة ارطل  وتسعة ارطال بالعراقی واثنی عشر رطل بالمکی فهذه الامور قد وردت فی الروایات ومن  الواضح ان الکیل انما هو فی حال الیبس والجفاف وکذلک فی حال یبس التمر کما هو  الحال فی العنب، فالکیل انما هو فی حال الیبس وهذا دلیل علی ذلک، ولکن یمکن  المناقشة فیه ایضا فان الزکاة اذا تعلقت حین انعقاد الحب کما فی الحنطة والشعیر  فیمکن تخمین ذلک ان هذه الحنطة هل بلغت خمسة اوساق وان لم تصیر یابسة اذ لا دلیل  علی ان الیبس معتبر فان الوارد فی لسان الادلة الکیل والوزن والمتعرف فیهما هو  الحنطة الیابسة والشعیر الیابس والتمر الیابس اما ان وجوب الزکاة متعلق بالحنطة فی  حال انعقاد حبتها وفی هذه الحالة اذا بلغت خمسة اوساق ففیها الزکاة وان جفت ونقص  عن خمسة اوساق فان خمسة اوساق انما هو معتبر فی حال تعلق الزکاة والوجه فی ذلک ان  بلوغ هذه الاعیان حد النصاب شرط لوجوب الزکاة فلا یمکن التفکیک بین وجوب الزکاة  وبین بلوغها حد النصاب، نعم یمکن التفکیک بینهما فی مسألة العنب وذلک للنص فانه  یدل علی تعلق الزکاة فی حال العنبیة واما النصاب انما هو معتبر فی حال کونه زبیب  لکن لا دلیل علی ذلک فی الحنطة والشعیر ولا فی التمر فاذا بلغت الحنطة والشعیر حد  النصاب وجبت الزکاة فیه</w:t>
      </w:r>
      <w:bookmarkStart w:id="394" w:name="pg4977_45814"/>
    </w:p>
    <w:p>
      <w:pPr>
        <w:pStyle w:val="BookText"/>
        <w:rPr/>
      </w:pPr>
      <w:bookmarkEnd w:id="394"/>
      <w:r>
        <w:rPr>
          <w:rFonts w:ascii="IRNazanin" w:hAnsi="IRNazanin" w:eastAsia="IRNazanin"/>
          <w:color w:val="111111"/>
          <w:sz w:val="28"/>
          <w:sz w:val="28"/>
          <w:szCs w:val="28"/>
          <w:rtl w:val="true"/>
          <w:lang w:bidi="fa-IR"/>
        </w:rPr>
        <w:t xml:space="preserve">ثم ان تطبیق الکیل علی الوزن فی جمیع هذه الاشیاء لا یکون منضبطا فان  الوزن یختلف باختلاف افراد الحنطة فبعض افراد الحنطة اثقل من بعضها الاخر کما هو  الحال فی جمیع الاشیاء کالماء فبعض ارفاده اثقل من البعض الاخر والوزن لم یرد فی  شیء من الروایات بل الوراد الکیل هذا تمام الکلام فی هذه المسألة </w:t>
      </w:r>
      <w:r>
        <w:rPr>
          <w:rFonts w:eastAsia="IRNazanin" w:cs="IRNazanin"/>
          <w:color w:val="111111"/>
          <w:sz w:val="28"/>
          <w:szCs w:val="28"/>
          <w:rtl w:val="true"/>
          <w:lang w:bidi="fa-IR"/>
        </w:rPr>
        <w:t>.</w:t>
      </w:r>
    </w:p>
    <w:p>
      <w:pPr>
        <w:pStyle w:val="Heading2"/>
        <w:numPr>
          <w:ilvl w:val="1"/>
          <w:numId w:val="1"/>
        </w:numPr>
        <w:rPr/>
      </w:pPr>
      <w:bookmarkStart w:id="395" w:name="__RefHeading___Toc307211_774463916"/>
      <w:bookmarkStart w:id="396" w:name="_Toc132"/>
      <w:bookmarkEnd w:id="395"/>
      <w:r>
        <w:rPr>
          <w:rtl w:val="true"/>
        </w:rPr>
        <w:t xml:space="preserve">کتاب الزکاة </w:t>
      </w:r>
      <w:r>
        <w:rPr>
          <w:rtl w:val="true"/>
        </w:rPr>
        <w:t xml:space="preserve">- </w:t>
      </w:r>
      <w:r>
        <w:rPr>
          <w:rtl w:val="true"/>
        </w:rPr>
        <w:t>فصل فی زکاة الغلاة بحث الفقه</w:t>
      </w:r>
      <w:bookmarkEnd w:id="3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ذکرنا ان الزکاة المتعلقة بالأنواع التسعة فتعلقها بها مختلفة  باختلاف هذه الانواع وان کانت کلمات الاصحاب مشوشة فی ذلک فان الزکاة المتعلقة  بالغلاة الاربعة یستفاد من الروایات ان تعلقها بنحو الاشتراک فی العین بنحو کثر  المشاع، نصف العشر ظاهر فی کثر المشاع وان الفقیر شریک مع المالک فی العین بنحو  کثر المشاع أی فی العشر وتسعة اعشار للمالک، فیستفاد من هذه الروایات ان الفقیر  شریک فی العین فلا یجوز تصرف المالک فی هذا المال قبل اخراج الزکاة لان کل جزء من  اجزاء هذا المالک مشترک کسائر الاموال المشترکة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زکاة الانعام الثلاثة فتختلف فان زکاة الغنم المستفاد من  الروایات انها بنحو الکلی فی المعین فان الروایات تدل علی ان فی کل اربعین شاة شاة  وظاهر هذه الروایات ان نسبة الشاة الی النصاب نسبة الکلی فی المعین ولهذا لا یکون  الفقیر شریکا فی الاعیان الزکویة لا فی العین ولا فی المال ویجوز تصرف المالک فی  النصاب الی تسعة وثلاثین شاة، واما زکاة الابل فان زکاتها من جنس اخر فی کل خمسة  ابل شاة فاذا ملک خمسة ابل ففیها شاة انما الکلام فی ان الفقیر شریک مع المالک فی  المالیة لا فی العین المساویة بمال شاة واحدة او لا یکون شریکا فی المالیة فزکاة  الابل فی خمسة ابل شاة مستقلة ولیس انها بدل عن الزکاة فلو کان الفقیر شریک مع  المالک فی مالیة الابل بمقدار مالیة الشاة فتکون الشاة بدیلة عن الزکاة واما اذا  لم یکن شریک فالشاة زکاة بنفسها ومستقلة، المعروف والمشهور بین الاصحاب ان الفقیر  شریک مع المالک فی المالیة المساویة لمالیة شاة واحدة ولکن ذکرنا ان الظاهر من  الروایات ان الشاة بنفسها زکاة ولیس انها بدیل عن الزکاة فانه بحاجة الی قرینة ولا  قرینة فی الروایات علی ذلک فالنتیجة ان الفقیر لا یکون شریکا مع المالک لا فی  العین ولا فی المالیة وانما تجب علی المالک دفع الشاة للفقیر فانه مالک للشاة فی  ذمة المالک ویطلب من المالک الشاة وهی زکاة الابل فالشارع جعل زکاة خمسة ابل شاة،  واما فی البقر ایضا کذلک فانه جعل لثلاثین بقرة تبیع وهی غیر البقر فان الظاهر ان  التبیع بنفسها زکاة ولیست انها بدیل عن الزکاة لان البدلیة بحاجة الی قرینة ولا  قرینة فی الروایات کذلک</w:t>
      </w:r>
    </w:p>
    <w:p>
      <w:pPr>
        <w:pStyle w:val="BookText"/>
        <w:rPr/>
      </w:pPr>
      <w:r>
        <w:rPr>
          <w:rFonts w:ascii="IRNazanin" w:hAnsi="IRNazanin" w:eastAsia="IRNazanin"/>
          <w:color w:val="111111"/>
          <w:sz w:val="28"/>
          <w:sz w:val="28"/>
          <w:szCs w:val="28"/>
          <w:rtl w:val="true"/>
          <w:lang w:bidi="fa-IR"/>
        </w:rPr>
        <w:t>واما فی النقدین فالظاهر ان نسبة الزکاة الی النصاب نسبة الکلی فی  المعین وهذا هو المستفاد من الروایات فی کل عشرین دینارا نصف دینار فان ظاهر  الروایات ان نسبة الزکاة الی النصاب نسبة الکلی فی المعین فالفقیر مالک للکلی ولیس  شریکا مع المالک لا فی العین ولا فی المالیة فللمالک ان یطبق علی کل فرد من افراد  النصاب فما ورد فی کلام السید الاستاذ من الشرکة فی المالیة فلا یمکن المساعدة  علیه هذا من ناحیة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ان وقت تعلق الزکاة بحسب الروایات العامة الکثیرة  التی لا یرد تواترها اجملا وهی التی تدل علی تعلق الزکاة فی الحنطة والشعیر والتمر  والزبیب والنقدین والذهب والفضة والدینار والدرهم والانعام الثلاثة فان ظاهر هذه  الروایات ان موضوع الزکاة هو الحنطة والشعیر والتمر والزبیب، فان الحنطة تصدق حین  انعقاد حبتها سواء کانت رطبة او یابسة فالجفاف والیبس غیر معتبر فی صدق الحنطة  والشعیر فان الشعیر یصدق علی الیابس والرطب وکذلک الحنطة تصدق علی الحنطة الرطبة  والیابسة وعلی هذا فان وقت الاخراج هو وقت صیرورة الحنطة یابسة وکذلک الشعیر وهو  وقت النصاب فلابد ان یکون فی حال الیبس بمقدار خمسة اوساق وکل وسق ستون صاع  فالمجموع ثلاثة مئة صاع ووقت، وعندئذ فهل الحنطة فی حال انعقادها اذا تعلقت الزکاة  بها فهل تعلق الزکاة بها مشروطة ببقائها علی النصاب حین کونها یابسة بنحو الشرط  المتأخر او لا تکون مشروطة بذلک ؟ ذکرنا ان الشرط المتأخر مستحیل ولا یمکن الالتزام  به فان الظاهر ان الحنطة اذا انعقدت حبتها تعلقت الزکاة بها واذا کانت حین کونها  رطبة بقدر النصاب أی خمسة اوساق کفی فی وجوب الزکاة ولا یعتبر فی وجوب اخراج   الزکاة صیرورتها یابسا فالحنطة حین انعقادها حبة اذا بلغت حد النصاب أی بلغت خمسة  اوساق کفی فی لوجوب الزکاة فیها وان نقصت حین صیرورتها یابستا فان الزکاة تعلقت  بها فلابد من دفعها والنقصان بعد ذلک لا یضر بوجوب الزکاة، وکذلک الحال فی الشعیر  کفی فی تعلق الزکاة فیه کونه فی حال انعقاده حبا یبلغ حد النصاب فاذا بلغ کفی فی  وجوب الزکاة فیه وان نقص حین صیرورته یابسا هذا النقص لا یکشف عن عدم وجوب الزکاة  فیه فان الزکاة تعلقت حین انعقاده حبا فانه فی هذا الحین بلغ حد النصاب وهو خمسة  اوساق کفی ذلک فی تعلق وجوب الزکاة به، واما التمر فالمعروف والمشهور ان وقت تعلق  الزکاة بها وقت احمرار الثمرة او اصفرارها ولکن وقت الاخراج لابد ان یکون تمرا  وهو البالغ وحد النصاب وفی مقابل المشهور ذهب جماعة الی ان موضوع وجوب الزکاة هو  التمر کما هو مدلول الروایات العامة ولیس الرطب موضوعا لوجوب الزکاة فتصرفه فی  الرطب لیس تصرفا فی مال الغیر لانه ماله ولا مانع من ذلک، اما فی العنب فقد ورد  فی الروایة الصحیحة ان الزکاة تعلقت بالعنب ووقت اخراجه وقت کونه زبیبا کونه لا  یقل عن النصاب فاذا کان کذلک یتعلق به الزکاة واذا قل فلا تتعلق به الزکاة فلابد  من تخمین ذلک من حین کونه عنبا </w:t>
      </w:r>
      <w:r>
        <w:rPr>
          <w:rFonts w:eastAsia="IRNazanin" w:cs="IRNazanin"/>
          <w:color w:val="111111"/>
          <w:sz w:val="28"/>
          <w:szCs w:val="28"/>
          <w:rtl w:val="true"/>
          <w:lang w:bidi="fa-IR"/>
        </w:rPr>
        <w:t>.</w:t>
      </w:r>
      <w:bookmarkStart w:id="397" w:name="pg4977_45816"/>
    </w:p>
    <w:p>
      <w:pPr>
        <w:pStyle w:val="Heading2"/>
        <w:numPr>
          <w:ilvl w:val="1"/>
          <w:numId w:val="1"/>
        </w:numPr>
        <w:rPr/>
      </w:pPr>
      <w:bookmarkStart w:id="398" w:name="__RefHeading___Toc307213_774463916"/>
      <w:bookmarkStart w:id="399" w:name="_Toc133"/>
      <w:bookmarkEnd w:id="397"/>
      <w:bookmarkEnd w:id="398"/>
      <w:r>
        <w:rPr>
          <w:rtl w:val="true"/>
        </w:rPr>
        <w:t xml:space="preserve">کتاب الزکاة </w:t>
      </w:r>
      <w:r>
        <w:rPr>
          <w:rtl w:val="true"/>
        </w:rPr>
        <w:t xml:space="preserve">- </w:t>
      </w:r>
      <w:r>
        <w:rPr>
          <w:rtl w:val="true"/>
        </w:rPr>
        <w:t>فصل فی زکاة الغلاة بحث الفقه</w:t>
      </w:r>
      <w:bookmarkEnd w:id="3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تحصل مما ذکرنا ان وجوب الزکاة متعلق بالحنطة والشعیر حین انعقاد  الحبة لصدق عنوان الحنطة والشعیر علیهما فانهما یصدقان علی الیابسة والرطبة بلا  فرق بینهما ودعوا خصوصها بالیابس لا اصل لها فان بلغوها حد النصاب شرط مقارن ولیس  شرطا متأخرا فی حال انعقادها حبا لابد ان یکون بالغا حد النصاب، وذکر الماتن قدس  سره استثناء بعض اقسام التمر وذکر ان مثل بربا وشبهه من الدکل مما یؤکل رطبا او  اذا لم یؤکل رطبا وجف یقل تمره او اذا جف خرج عن عنوان التمریة فانه یصیر کالخشب  وکالحجر غیر قابل للأکل فیسقط وجوب الزکاة بسقوط موضوعه هذا بناء علی ما هو الصحیح  من ان متعلق الزکاة التمر اما اذا قلنا بمقالة المشهور من ان متعلق الزکاة فی حالة  کون ثمرة النخل وصلت الی حد الاحمرار او الاصفرار کما اذا کانت بسرا او رطبا  فالزکاة تتعلق بها فعندئذ التصرف فیها تصرفا فی المال المشترک فهل یجوز هذا التصرف  نتکلم به فی المسألة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فما ذکره الماتن من الاستثناء الظاهر لا وجه له غایة  الامر ان مثل بربا وشبهه من ثمرة النخل اذا لم یؤکل رطبا وصار جافا وبلغ حد النصاب  تعلقت به الزکاة ولا فرق بینه وبین غیره فلا معنی للاستثناء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 للمالک ان  یتصرف فی المذکورات بسرا ورطبا وحصرما وعنبا بمقدار مؤونته، الظاهر انه یجوز تصرف  المالک بعد تعلق المالک بها بمقدار مؤونته وهذا مما لا شبهة فیه کما هو الحال فی  الخمس فان الخمس تعلق من حین ظهور الربح ومع ذلک یجوز التصرف للمالک فیه بمقدار  مؤونته وکذلک الحال بالنسبة الی الاموال الزکویة واما اذا تصرف فیه اکثر من مؤونته  ذکر الماتن قدس سره انه ضمن حق الفقراء بالنسبة الی الزائد، وذکر السید الاستاذ  قدس سره علی ما فی تعلیقته ان التصرف جائز باعتبار ان الزکاة متعلقة بمالیة  الاعیان لا بنفس الاعیان اذا کانت الزکاة متعلقة بالمالیة فیجوز للمالک التصرف فی  الاعیان کالتصرف فی الانعام فان الزکاة متعلقة بالمالیة لا بالأعیان وکذلک التصرف  فی الابل والبقر باعتبار ان الزکاة متعلقة بالأعیان کما یجوز ان یدفع الزکاة من  جنس اخر، وهذا الذی ذکره السید الاستاذ لا یمکن المساعدة علیه اذ لا شبهة فی ان  الزکاة المتعلقة بالغلاة الربعة متعلقة بالأعیان بنحو کثر المشاع فان الفقیر شریک  مع المالک فی نفس الاعیان بنحو کثر المشاع فان روایات العشر ظاهرة فی ان الفقیر  شریک فی نصف عشر هذا المال بنحو کثر المشاع، وما جاء فیه من جواز دفع الزکاة من  جنس اخر فانه ینافی مسلکه فانه لا یجوز دفع الزکاة الا من نفس العین والمستثنی هو  النقدین فقط وما جاء فی تقریر بحثه منافی لمسلکه</w:t>
      </w:r>
      <w:bookmarkStart w:id="400" w:name="pg4977_45817"/>
    </w:p>
    <w:p>
      <w:pPr>
        <w:pStyle w:val="BookText"/>
        <w:rPr/>
      </w:pPr>
      <w:bookmarkEnd w:id="400"/>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یضمن حق الفقراء  اذا تصرف فی الاموال الزکویة بازید من مقدار مؤونته، اما بناء علی مسلکه قدس سره  من ان الزکاة متعلقة بالمالیة فلا موضوع للضمان فانه یجوز تصرفه الا اذا بقی مقدار  الزکاة واما فی الزائد یجوز التصرف فیه کما فی الاغنام مثلا اذا کان الفقیر شریکا  فی المالیة المساوی بمقدار شاة واحدة فیجوز للمالک التصرف فی تسعة وثلاثیة شاة ولا  وجه للضمان فانه لا یتصرف فی ملک الفقیر حتی یکون ضامنا وکذلک الحال فی زکاة الابل  والبقر، نعم بناء علی الاشتراک فی العین بنحو کثر المشاع اذا تصرف اکثر من مؤونته  یکون ضامن لحق الفقراء باعتبار ان الفقیر شریک فی کل اجزاء الزکاة وکذلک الحال  بالنسبة الی ما ذکره الماتن قدس سره فانه یری ان نسبة النصاب الی الزکاة نسبة  الکلی فی المعین نسبة شاة واحدة الی اربعین شاة ومن الواضح انه لا مانع من التصرف  فی النصاب بأکثر من مؤونته بل یجوز له ان یتصرف تصرفا خارجیا او اعتباریا کالبیع  او الهبة فی تسعة وثلاثین شاة یجوز ذلک اذا بقی من النصاب شاة واحدة فان الزکاة  تتعین علیه فما ذکره قدس سره من انه لو تصرف فی الزائد علی المؤونة فلا ینسجم مع  مسلکه قدس سره من ان نسبة الزکاة الی النصاب نسبة الکلی فی المعین </w:t>
      </w:r>
      <w:r>
        <w:rPr>
          <w:rFonts w:eastAsia="IRNazanin" w:cs="IRNazanin"/>
          <w:color w:val="111111"/>
          <w:sz w:val="28"/>
          <w:szCs w:val="28"/>
          <w:rtl w:val="true"/>
          <w:lang w:bidi="fa-IR"/>
        </w:rPr>
        <w:t>.</w:t>
      </w:r>
    </w:p>
    <w:p>
      <w:pPr>
        <w:pStyle w:val="Heading2"/>
        <w:numPr>
          <w:ilvl w:val="1"/>
          <w:numId w:val="1"/>
        </w:numPr>
        <w:rPr/>
      </w:pPr>
      <w:bookmarkStart w:id="401" w:name="__RefHeading___Toc307215_774463916"/>
      <w:bookmarkStart w:id="402" w:name="_Toc134"/>
      <w:bookmarkEnd w:id="401"/>
      <w:r>
        <w:rPr>
          <w:rtl w:val="true"/>
        </w:rPr>
        <w:t xml:space="preserve">کتاب الزکاة </w:t>
      </w:r>
      <w:r>
        <w:rPr>
          <w:rtl w:val="true"/>
        </w:rPr>
        <w:t xml:space="preserve">- </w:t>
      </w:r>
      <w:r>
        <w:rPr>
          <w:rtl w:val="true"/>
        </w:rPr>
        <w:t>فصل فی زکاة الغلاة بحث الفقه</w:t>
      </w:r>
      <w:bookmarkEnd w:id="4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ان تعلق الزکاة بالأعیان  الزکویة بنحو الشرکة فی المالیة وهذه المسألة تأتی فی ضمن المسائل الاتیة وذکر ان  الزکاة المتعلقة بالغلاة الاربعة وان کانت ظاهرة بنحو الشرکة فی العین بکثر المشاع  الا انه لابد من رفع الید عنها بقرینة الروایات التی تدل علی ان زکاة خمسة ابل شاة  وزکاة ثلاثین بقرة تبیعة وکذلک بالنسبة الی النقدی فان هذا قرینة علی ان هذا  الاشتراک اشترکٌ فی المالیة وهو قرینة علی رفع الید عن ظهور روایات الغلاة الاربعة  وحملها علی ان الفقیر شریک مع المالک فی المالیة، ونتیجة هذا القول هی جواز تصرف  المالک فی الاعیان الزکویة طالما یبقی بمقدار المالیة التی تساوی مالیة الزکاة  مثلا یجوز التصرف فی تسعة وثلاثیة شاة تصرفا خارجیا او اعتباریا کالبیع او الهبة  وما شاکلها فطالما یبقی واحد الذی هو مصداق للزکاة ولا یجوز التصرف فیه لانه تفویت  للواجب وهکذا بالنسبة الی النقدین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ولازم هذا القول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علی ما فی تعلیقه تهافت  بین هذا القول وبین ما ذکره فی التعلیق فانه قد ذکر ان التصرف فی الاعیان الزکویة  بمقدار المؤونة لا شبهة فی جوازه وسیأتی الکلام بذلک ان المؤونة مستثناة من الزکاة  کما فی الخمس، واما اذا تصرف فی الزائد عن المؤونة فقد ذکر علی ما فی تقریر بحثه  انه ضامن لحصة الفقیر بالنسبة الی الزائد، وهذا لا ینسجم مع مبناه فان مبناه ان  المالک شریک مع الفقیر فی المالیة لا فی العین فیجوز التصرف المالک فی العین طالما  بقی من المالیة بمقدار مالیة الزکاة وعلی هذا فاذا تصرف اکثر من المؤونة فلازمه لا  موضوع للضمان لانه تصرف فی ملکه فما جاء فی تقریر بحثه منافی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المسائل الاتیة من ان الزکاة متعلقة بالمالیة لا بالأعیان والفقیر شریک مع  المالک فی المالیة لا فی الاعیان، وعلی هذا فان ما ذکره الماتن حیث انه بنی ان  نسبة الزکاة الی النصاب نسبة الکلی فی المعین فی جمیع اصناف الزکاة ولازم ذلک جواز  تصرف المالک فی النصاب طالما یبقی بمقدار ینطبق علیه الکلی اذا بقی من النصاب  بمقدار ینطبق علیه الکلی یجوز التصرف فی سائر افراد النصاب، وعلی هذا فاذا تصرف  بأکثر من مؤونته فلا موضوع للضمان مع انه ذکر بالضمان وهذا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ما ذکرنها من الفرق بین الاصناف وان الزکاة المتعلقة بالغلاة الاربعة  تعلقت بالعین بنحو کثر المشاع فالفقیر شریک مع المالک فی کل جزء من اجزاء الحنطة  فلا یجوز للمالک التصرف بذون اذن الحاکم الشرعی الذی هو ولی علی الفقیر، واما  زکاة الاغنام بنحو الکلی فی المعین وکذلک زکاة النقدین واما زکاة الابل والبقر  فزکاتها جنس اخر لیس من جنس النصاب فان المشهور بین الاصحاب ان الفقیر شریک فی  المالیة مع المالک فی مالیة خمسة ابل المساویة لمالیة شاة واحدة لکن الواجب علی  المالک دفع الشاة بدل عن الزکاة وذکرنا ان ظاهر الروایات ان الشاة بنفسها زکاة  ولیس انها بدیل عن الزکاة والتبیع والتبیعة بنفسها زکاة، فخمسة ابل کلها ملک  للمالک وزکاتها شاة فقط والشاة جنس اخر وهی بنفسها زکاة وتفصیل ذلک یأتی فی ضمن  المسائل الاتیة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اذا اراد الاقتطاف  بتمامها وجب اخراج الزکاة اذا بلغ حد النصاب عند جفافها وعند یبسها وجب اخراج  الزکاة، هذا بناء علی المعروف والمشهور فانه المعروف ان الزکاة تعلقت حین انعقاد  حبتها وکذلک الحال فی الشعیر ولکن وقت اخراجها مشروط ببلوغها حد النصاب عند  جفافها وعند یبسها وکذلک الحال فی التمر فان الزکاة تعلقت بثمرة التمر فیما اذا  کان بسرا او رطبا لکنه مشروط ببلوغها حد النصاب عند صیرورتها تمرا وکذلک الزکاة  تعلق بالعنب او بالحصرم مشروطة ببلوغها حد النصاب عندما یکون زبیبا بنحو الشرط  المتأخر، وقد ذکرنا ان الشرط المتأخر بنفسه مستحیل ثبوتا ولا تصل النوبة فی البحث  عنه فی مقام الاثبات، ومع الاغماض عن ذلک فالشرط المتأخر فی مقام الاثبات بحاجة  الی دلیل وقد دل الدلیل علی ذلک فی العنب ویمکن الالتزام بذلک لوقلنا بإمکان الشرط  المتأخر ثبوتا ولا مانع من الالتزام به اثباتا فان صحیحة سعد الاشعری تدل علی ذلک  وان الزکاة تعلقت بالعنب مشروطة ببلوغه حد النصاب اذا صار زبیبا ظاهره انه بنحو  الشرط المتأخر، واما بالنسبة الی الحنطة والشعیر فلا دلیل علی ذلک فلابد ممن  الالتزام بالشرط المقابل ان الزکاة تعلقت بالحنطة والشعیر حین انعقاد حبتهما  مشروطة ببلوغهما حد النصاب وان نقصا عن النصاب عن یبسهما وکذلک الحال فی التمر،  واما بناء علی ما هو الصحیح بالنسبة الی التمر والزبیب فان الصحیح ان الزکاة متعلقة  بالتمر لا بالرطب ولا بالثمر عن احمرارها او اصفرارها ولا دلیل علی ما هو المشهور  بین الاصحاب بل مقتضی الروایات ان الزکاة متعلقة بالتمر اذا صار الرطب تمرا تعلقت  به الزکاة شرط بلوغه حد النصاب وهو خمسة اوساق ذلک الحال فی العنب والزبیب فالأمر  فیهما کذلک فان الزکاة تعلقت بالعنب مشروطة ببلوغه حد النصاب اذا صار زبیبا </w:t>
      </w:r>
      <w:r>
        <w:rPr>
          <w:rFonts w:eastAsia="IRNazanin" w:cs="IRNazanin"/>
          <w:color w:val="111111"/>
          <w:sz w:val="28"/>
          <w:szCs w:val="28"/>
          <w:rtl w:val="true"/>
          <w:lang w:bidi="fa-IR"/>
        </w:rPr>
        <w:t>.</w:t>
      </w:r>
      <w:bookmarkStart w:id="403" w:name="pg4977_45820"/>
    </w:p>
    <w:p>
      <w:pPr>
        <w:pStyle w:val="Heading2"/>
        <w:numPr>
          <w:ilvl w:val="1"/>
          <w:numId w:val="1"/>
        </w:numPr>
        <w:rPr/>
      </w:pPr>
      <w:bookmarkStart w:id="404" w:name="__RefHeading___Toc307217_774463916"/>
      <w:bookmarkStart w:id="405" w:name="_Toc135"/>
      <w:bookmarkEnd w:id="403"/>
      <w:bookmarkEnd w:id="404"/>
      <w:r>
        <w:rPr>
          <w:rtl w:val="true"/>
        </w:rPr>
        <w:t xml:space="preserve">کتاب الزکاة </w:t>
      </w:r>
      <w:r>
        <w:rPr>
          <w:rtl w:val="true"/>
        </w:rPr>
        <w:t xml:space="preserve">- </w:t>
      </w:r>
      <w:r>
        <w:rPr>
          <w:rtl w:val="true"/>
        </w:rPr>
        <w:t>فصل فی زکاة الغلاة بحث الفقه</w:t>
      </w:r>
      <w:bookmarkEnd w:id="4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ثمرة النخل اذا کان مخروص علی المالک فطلب  الساعی من الحاکم الشرعی الزکاة لم یجب علیه القبول واما اذا دفع المالک الزکاة  الی الساعی فیجب علیه القبول، وهذا مبنی علی مسلک المشهور من ان الزکاة متعلقة  بالحنطة والشعیر من حین انعقاد الحب واما وقت الاخراج هو وقت التصفیة وکذلک الزکاة  فی النخیل تتعلق بالثمرة عند احمرارها او اصفرارها أی عندما کان بسرا او رطبا ولکن  وقت اخراجها وقت صیرورتها تمرا وکذلک الحال فی العنب، وعلی هذا اذا طلب الساعی من  قبل الحاکم الشرعی لم یجب علی المالک القبول فان المالک غیر ملزم بإخراج الزکاة  قبل وقتها، وقد وافق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تعلیقه وقد ذکر انه  لا یجب علی المالک القبول لان وقت الاخراج هو وقت التصفیة او وقت الاجتذاب او  الاقتطاف الما لم یأتی الوقت لم یکن المالک ملزما بإخراج الزکاة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وجوب القبول علی المشهور من ان الزکاة متعلقة بالحنطة  والشعیر حین انعقاد حبتهما وکذا الزکاة متعلقة بثمرة النخیل عند اصفرارها او  احمرارها وعلی هذا فاذا طلب الساعی من قبل الحاکم الشرعی من باب الولایة فان  للحاکم الشرعی ولایة علی حصة الفقراء فاذا کان هکذا وامر الساعی بالمطالبة من  المالک فیجب علی المالک ان یدفع حصة الفقراء ولیس له عدم القبول لان تأخیر اخراج  الزکاة الی زمان یبسها وجفافها هذا التأخیر من باب الارفاق والا فلا دلیل علیه کما  هو الحال فی الخمس فانه متعلق عند ظهور الربح ولکن تأخیر الدفع یجوز له والتصرف  فیه کل ذلک من باب الارفاق وکذلک الحال فی الزکاة فاذا تعلقت الزکاة بالحنطة  والشعیر من حین انعقاد حبتهما یجوز للمالک اخراج حصة الفقراء ولهذا یجوز للمالک ان  یرجع الی الحاکم الشرعی فان أخذ حصة الفقراء قبل التصفیة فعلیه ان یعطی الاجرة  للحفاظ علیها وسقیها وتصفیتها فللمالک ان یرجع الی الحاکم الشرعی والمطالبة  بالأجرة، وعلی هذا فالحاکم الشرعی اذا طلب من المالک دفع حصة الفقراء من باب  الولایة فلیس للمالک عدم القبول، فما ذکره الماتن من عدم وجوب القبول وکذلک ما  ذکره السید الاستاذ علی ما فی تقریره مبنی علی ان للخروج وقت خاص وهو وقت التصفیة  فی الغلة ولا یکون المالک ملزم بدفع الزکاة قبل وقت الاخراج، واما بناء علی ما  ذکرناه من انه لیس للإخراج وقت خاص فاذا تعلقت الزکاة بها جاز اخراج حصة الفقراء  والتأخیر من باب الارفاق وذلک لانه لا دلیل علی ان وقت الاخراج خاص بوقت غیر دعوا  الاجماع فی کلمات غیر واحد من الاصحاب، ووقت الاخراج فی التمر هو وقت الاجتذاب  ووقت الاخراج فی الزبیب هو وقت الاقتطاف دعوا الاجماع علی ذلک ولکن ذکرنا غیر مرة  ان مثل هذا الاجماع لا یمکن الاخذ به لان الاجماع غیر ثابت بین المتأخرین فان  المخالف فی المسألة موجود ومع الاغماض عن ذلک ان الاجماع ثابت بین المتأخرین الا  ان هذا الاجماع لابد ان یکون واصل الی المتأخرین من المتقدمین ولا طریق لنا الی ان  هذا الاجماع وصل الیهم من القدماء وایضا الاجماع الثابت بین القدماء لا یکون حجة  الا اذا احرزنا انه وصل الیهم من زمن الائمة علیهم السلام یدا بید وطبقة بعد طبقة  ولا طریق لنا الی احراز ذلک فمن اجل ذلک لا یکون الاجماع حجة ولا نعتمد علی شیء من  الاجماعات المدعاة فی کلمات الاصحاب فلا دلیل علی وقت الاخراج غیر وقت التعلق،  وعلی هذا فاذا طلب الحاکم الشرعی من باب الولایة حصة الفقراء باعتبار ان حصتهم  ولایتها للحاکم الشرعی لا للمالک فاذا طلب من المالک حصة الفقراء وجب علیه دفعها  الی الحاکم الشرعی </w:t>
      </w:r>
      <w:r>
        <w:rPr>
          <w:rFonts w:eastAsia="IRNazanin" w:cs="IRNazanin"/>
          <w:color w:val="111111"/>
          <w:sz w:val="28"/>
          <w:szCs w:val="28"/>
          <w:rtl w:val="true"/>
          <w:lang w:bidi="fa-IR"/>
        </w:rPr>
        <w:t>.</w:t>
      </w:r>
      <w:bookmarkStart w:id="406" w:name="pg4977_45821"/>
    </w:p>
    <w:p>
      <w:pPr>
        <w:pStyle w:val="Heading2"/>
        <w:numPr>
          <w:ilvl w:val="1"/>
          <w:numId w:val="1"/>
        </w:numPr>
        <w:rPr/>
      </w:pPr>
      <w:bookmarkStart w:id="407" w:name="__RefHeading___Toc307219_774463916"/>
      <w:bookmarkStart w:id="408" w:name="_Toc136"/>
      <w:bookmarkEnd w:id="406"/>
      <w:bookmarkEnd w:id="407"/>
      <w:r>
        <w:rPr>
          <w:rtl w:val="true"/>
        </w:rPr>
        <w:t xml:space="preserve">کتاب الزکاة </w:t>
      </w:r>
      <w:r>
        <w:rPr>
          <w:rtl w:val="true"/>
        </w:rPr>
        <w:t xml:space="preserve">- </w:t>
      </w:r>
      <w:r>
        <w:rPr>
          <w:rtl w:val="true"/>
        </w:rPr>
        <w:t>فصل فی زکاة الغلاة بحث الفقه</w:t>
      </w:r>
      <w:bookmarkEnd w:id="4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ذکر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الاخراج الذی یجوز للساعی المطالبة به حیث انه  اذا اخر عن ذلک یکون ضامن، ووقت الاخراج فی الحنطة والشعیر التصفیة والاجتذاب فی  التمر والاقتطاف فی الزبیب فان المالک ملزم بإخراج الزکاة فی هذا الوقت ولا یجوز  له التأخیر فاذا اخر فهو ضامن کما فی المتن وکذلک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تعلیقته اذا اخر فهو ضامن، ومن الواضح ان مجرد التأخیر لا یوجب الضمان فان  الموجب للضمان هو التلف وعلی مسلک الماتن من انه یری ان نسبة الزکاة الی النصاب  نسبة الکلی فی المعین وعلی هذا فاذا تلف النصاب جمیعا او اتلفها اما بالتصرف  الخارجی او بالتصرف الاعتباری کالبیع او الهبة او ما شاکل ذلک فعندئذ یکون ضامنا  للزکاة فانها لا تنطبق حینئذ علی شیء، واما لو تلف من الغنم تسعة وثلاثین وبقیة  واحدة فلا ضمان لان الزکاة تنطبق علی هذه الواحدة نعم لا یجوز له التصرف فیها  واتلافها لان اتلافها اتلاف للزکاة فعندئذ لا ضمان علیه، فما ذکره الماتن من  الضمان وکذا جاء فی تعلیق السید الاستاذ فلا یمکن توجیهه بتوجیه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الاخراج فی الحنطة والشعیر وقت  التصفیة وفی التمر وقت الاجتذاب وفی الزبیب وقت الاقتطاف وقد استدل علی ذلک بوجوه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فانه قد ادعی  الاجماع علی ذلک فی کلمات غیر واحد من الاصحاب ولکن ذکرنا انه لا یمکن التمسک به  لانه فی نفسه لا یکون حجة الا اذا وصل من زمن الائمة علیهم السلام الینا یدا بید  وطبقة بعد طبقة ولا طریق لنا الی احراز ذلک سواء اکان الاجماع بین المتأخرین ام  کان بین المتقدمین فمن اجل ذلک لا یمکن الاعتماد علی الاجماع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کما ذکره السید  الاستاذ علی ما فی تعلیقته فان السیرة جاریة من زمن النبی الاکرم صلی الله علیه  واله وسلم فلا یرسل الساعی الی المالک الا بعد تصفیة الغلة واجتذاب التمر واقتطاف  الزبیب وهذه السیرة حجة، ولکن الظاهر ان مثل هذه السیرة لا اثر لها اذ لیس هذا من  سیرة العقلاء ولا من سیرة المتشرعة فان السیرة انما تکون حجة اذا کانت موافقة  لمرتکزات النفس ومیول الناس فطرتا کالسیرة الجاریة علی حجیة اخبار الثقة فان قبول  خبر الثقة امر ارتکازی اذا سمع الخبر من الثقة یقبل بدون أی منبه او أی سبب فانه  امر ارتکازی وفطری وکذلک قبول قول اهل الخبرة امر ارتکازی لا یحتاج الی أی سبب  وقبول قول العالم بالنسبة الی الجاهل واما فی المقام فلیس کذلک فان سبب ان النبی  الاکرم صلی الله علیه واله وسلم او الائمة علیهم السلام فرضنا انهم لم یرسلوا  الساعی الی مطالبة الزکاة من المالک الی بعد تصفیة الزکاة فی الحنطة والشعیر وبعد  الاجتذاب فی التمر وبعد الاقتطاف فی الزبیب الا انه من جهة ان حق الفقراء تعلق  بالحنطة والشعیر من حین انعقادها ولکن اخذ حصة الفقراء من المالک فی حال کونها  مزرعة بحاجة الی السقی الی زمان حصادها والتصفیة بعد الحصاد والفقراء لا یقدرون  علی ذلک فمن اجل هذه النکتة لم یرسلوا الساعی للمطالبة الا بعد التصفیة لیأخذها  ویعطیها للفقراء، وایضا استدل علی ذلک بصحیحة سعد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فی الحنطة والشعیر والتمر  والزبیب، متی تجب علی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خرص</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زمان الوجوب هو زمان قطع الثمرة من الشجر وهو زمان الوجوب، ولکن هذه الصحیحة تدل  علی ان وقت الوجوب هذا الزمان اما انه لا یجوز المطالبة بالزکاة قبل ذلک فلیس فی  الصحیحة دلالة علی ذلک، ومنها صحیحة أبی مریم،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المسکین یوم حصادک  الضغث، ثم إذا وقع فی البیدر، ثم إذا وقع فی الصاع العشر ونصف العشر</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المراد من  قوله تعالی واتوا حقه الصدقة المستحبة فان الصدقة الواجبة بعد التصفیة بالعشر ونصف  العشر اما اعطاء المسکین هذا بعنوان المستحب لکن ذلک خلاف الظاهر فان الصدقة  المستحبة لا تکون ثابتة فی الذمة بل هی مجرد تکلیف، ولکن حمل الآیة علی الصدقة  المستحبة هو خلاف الظاهر مضافا الی ان الکلام فی سند هذه الروایة فان فی سندها  حسین ابن محمد وهو وان ورد فی اسناد کامل الزیارة الا انه لا یکفی لتوثیقه حتی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عدل عن ذلک ولم یعتمد علی اسناد کامل الزیارة لکن بنی علی  وثاقته من جهة انه من مشایخ الکلینی وبنی علی ان مشایخ الکلینی ثقة وفیها کلام  طویل ان مشایخ الکینی ثقة او لیسوا بثقة ومعلی محمد فی سند هذه الروایة وایضا هو  من مشایخ الکلینی ولکن ذکر النجاشی فی حق معلی ابن محمد انه مسترب الحدیث وفسر  السید الاستاذ علی ما فی تقریر بحثه ان المراد من مسترب الحدیث انه یروی الاحادیث  الشاذة والغریبة، ولکن ان هذا التفسیر هو خلاف الظاهر فان مسترب الحدیث عرفا الذی  لا یبالی بحدیثه یزید وینقص ویحذف فمن اجل ذلک لا یعتمد علی حدیثه والظاهر ان مراد  النجاشی انه مسترب الحدیث لا یکون ثقة ولا یکون حافظا للحدیث بل هو یتصرف فیه  بالزیادة او النقیصة او الحذف لیس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اجل ذلک هذه  الروایة من حیث السند لا یمکن اتمامها ولا تکون حجة، والنتیجة ان وقت الزکاة  اخراج الزکاة دخل من وقت تعلق الزکاة بهذه الاعیان غایة الامر انه یجوز للمالک  تأخیر الاخراج وهو نوع من الارفاق علی المالک کما یجوز للمالک ان یطلب الاجرة من  الحاکم الشرعی ازاء بذل الجهد فی تربیة حصة الفقراء </w:t>
      </w:r>
      <w:r>
        <w:rPr>
          <w:rFonts w:eastAsia="IRNazanin" w:cs="IRNazanin"/>
          <w:color w:val="111111"/>
          <w:sz w:val="28"/>
          <w:szCs w:val="28"/>
          <w:rtl w:val="true"/>
          <w:lang w:bidi="fa-IR"/>
        </w:rPr>
        <w:t>.</w:t>
      </w:r>
      <w:bookmarkStart w:id="409" w:name="pg4977_45823"/>
    </w:p>
    <w:p>
      <w:pPr>
        <w:pStyle w:val="Heading2"/>
        <w:numPr>
          <w:ilvl w:val="1"/>
          <w:numId w:val="1"/>
        </w:numPr>
        <w:rPr/>
      </w:pPr>
      <w:bookmarkStart w:id="410" w:name="__RefHeading___Toc307221_774463916"/>
      <w:bookmarkStart w:id="411" w:name="_Toc137"/>
      <w:bookmarkEnd w:id="409"/>
      <w:bookmarkEnd w:id="410"/>
      <w:r>
        <w:rPr>
          <w:rtl w:val="true"/>
        </w:rPr>
        <w:t xml:space="preserve">کتاب الزکاة </w:t>
      </w:r>
      <w:r>
        <w:rPr>
          <w:rtl w:val="true"/>
        </w:rPr>
        <w:t xml:space="preserve">- </w:t>
      </w:r>
      <w:r>
        <w:rPr>
          <w:rtl w:val="true"/>
        </w:rPr>
        <w:t>فصل فی زکاة الغلاة بحث الفقه</w:t>
      </w:r>
      <w:bookmarkEnd w:id="4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القیمة من غیر النقدین من أی جنس کان بل یجوز دفع المنافع  کسکنی الدار بان یسلم الدار للفقیر لکی یسکن فیها بدلا عن الزکاة، وذکر السید الاستاذ قدس سره علی ما فی تقریر بحثه ان ما ذکره  الماتن لا دلیل علیه بهذا العموم فان الفقیر شریک مع المالک فی المالیة لا فی  العین والولایة علی الفقیر ثابتة للأمام علیه السلام او نائبه او الحاکم الشرعی فی  زمن الغیبة، واما ولایة المالک علی التبدیل فهی بحاجة الی الدلیل بان یبدل المالک  الزکاة بغیر الزکاة فان التبدیل بحاجة الی الدلیل لان ولایة المالک علی التبدیل  غیر ثابتة ولا دلیل علیها، نعم انها ثابتة فی المقدار المتیقن وهو دفع النقدین  فیجوز للمالک ان یدفع من نفس النصاب او یدفع من النقدین بهذا المقدار من الولایة  ثابت للمالک اما دفع جنس اخر غیر النقدین فضلا عن المنافع فهو بحاجة الی دلیل ولا  دلیل علی ذلک، فالثابت فی زکاة الغلاة الاربعة وکذلک فی زکاة الانعام وزکاة  النقدین جواز دفع الزکاة من نفس النصاب او من النقدین أی من الذهب والفضة وکذلک  الحال فی النقدین وفی الانعام الثلاثة یجوز دفع اصل الزکاة فان فی زکاة الغنم فی  کل اربعین من الغنم شاة من نفس الاربعین فیجب علی المالک اما ان یدفع شاة او یدفع  قیمتها من النقدین وکذلک فی زکاة الابل اما ان یدفع شاة اذا کان عنده خمسة من  الابل او یدفع قیمتها من النقدین وکذلک الحال فی زکاة البقر، هذا بناء علی مسلک  السید الاستاذ قدس سره من ان الفقیر شریک مع المالک فی المالیة لا فی العین واما  بناء علی مسلک الماتن قدس سره من ان نسبة الزکاة الی النصاب نسبة الکلی فی المعین  فان الزکاة هی الکلی والمعین هی شاة من اربعین شاة مثقال من الذهب فی اربعین مثقال  نصف مثقال فی عشرین دینار وکذلک الحال فی زکاة الغلاة والمراد من العشر الحمل علی  الکلی ونسبة الزکاة الی النصاب نسبة الکلی فی المعین</w:t>
      </w:r>
    </w:p>
    <w:p>
      <w:pPr>
        <w:pStyle w:val="BookText"/>
        <w:rPr/>
      </w:pPr>
      <w:r>
        <w:rPr>
          <w:rFonts w:ascii="IRNazanin" w:hAnsi="IRNazanin" w:eastAsia="IRNazanin"/>
          <w:color w:val="111111"/>
          <w:sz w:val="28"/>
          <w:sz w:val="28"/>
          <w:szCs w:val="28"/>
          <w:rtl w:val="true"/>
          <w:lang w:bidi="fa-IR"/>
        </w:rPr>
        <w:t>وعلی هذا فتبدیل الشاة بشاة اخری لا تکون من النصاب بحاجة الی دلیل  ولا دلیل علی ولایة المالک علی هذا التبدیل وما ذکره الماتن من التعمیم لا دلیل  علیه اصلا، واما بناء علی ما ذکرناه من ان زکاة الغلاة متعلقة بالأعیان وان  الفقیر شریک مع المالک فی العین بنحو الاشاعة أی بنحو کثر المشاع فان العشر ظاهر  فی کثر المشاع وکذلک نصف العشر ظاهر فی کثر المشاع فزکاة الغلاة الاربعة تعلقت  بالعین بمحو الاشاعة أی بنحو کثر المشاع وقد تقدم ان المالک مخیر بین ان یدفع  الزکاة من نفس النصاب او یدفع قیمتها من النقدین فقط وهذا ثابت بالنص فان الملاک  له الولایة بتبدیل زکاة الغلاة بالنقدین مخیر بان یدفع زکاة الحنطة او الشعیر  منهما وهکذا التمر والزبیب او یدفع قمتها من النقدین وکذلک الحال بالنسبة الی زکاة  النقدین فانه ایضا ظاهر بانه بنحو الاشاعة فان الظاهر من عشرین دینار نصف دینار  وعلی هذا فالمالک مخیر بین ان یدفع زکاة  الذهب من نفس الدنانیر او من الفضة وکذلک زکاة الفضة مخیر بین ان یدفع زکاة الفضة  من نفسها او من الذهب هذه الولایة ثابتة للمالک بالنص ولا دلیل علی ولایة المالک  علی التبدیل فی زکاة الانعام حتی بالنقدین فولایة المالک علی التبدیل بالنقدین  ثابتة فی زکاة الغلاة الاربعة وزکاة النقدین فقط اما سائر انواع الاعیان الزکویة  لا دلیل علی ولایة المالک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تتکرر الزکاة بتکرر السنة، فاذا فرضنا ان المالک اخرج زکاة الحنطة وبقیة الحنطة عنده الی سنة لم تجب علیه  زکاتها مرة ثانیة وکذلک الحال فی الشعیر وهو مقتضی الاصل والقاعدة فان تکرار  الزکاة بحاجة الی دلیل واذا لم یکن دلیل فی البین فمقتضی القاعدة عدم وجوب الزکاة  هذا مضافا الی صحیحة زرارة الناصة علی ذلک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 له حرث أو ثمرة فصدقها فلیس علیه فیه شیء وإن حال علیه  الحول عنده إلا أن یحول مالا، فإن فعل ذلک فحال علیه الحول عنده فعلیه أن یزکیه  وإلا فلا شیء علیه وإن ثبت ذلک ألف عام إذا کان بعینه، فإنما علیه فیها صدقة  العشر فإذا أداها مرة واحدة فلا شیء علیه فیها حتی یحوله مالا ویحول علیه الحول  وهو عنده</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مضافا الی ان الحکم علی مقتضی القاعدة ووجوب الزکاة مرة ثانیة بحاجة الی دلیل ولا  دلیل علی ذلک </w:t>
      </w:r>
      <w:r>
        <w:rPr>
          <w:rFonts w:eastAsia="IRNazanin" w:cs="IRNazanin"/>
          <w:color w:val="111111"/>
          <w:sz w:val="28"/>
          <w:szCs w:val="28"/>
          <w:rtl w:val="true"/>
          <w:lang w:bidi="fa-IR"/>
        </w:rPr>
        <w:t>.</w:t>
      </w:r>
      <w:bookmarkStart w:id="412" w:name="pg4977_45825"/>
    </w:p>
    <w:p>
      <w:pPr>
        <w:pStyle w:val="Heading2"/>
        <w:numPr>
          <w:ilvl w:val="1"/>
          <w:numId w:val="1"/>
        </w:numPr>
        <w:rPr/>
      </w:pPr>
      <w:bookmarkStart w:id="413" w:name="__RefHeading___Toc307223_774463916"/>
      <w:bookmarkStart w:id="414" w:name="_Toc138"/>
      <w:bookmarkEnd w:id="412"/>
      <w:bookmarkEnd w:id="413"/>
      <w:r>
        <w:rPr>
          <w:rtl w:val="true"/>
        </w:rPr>
        <w:t xml:space="preserve">کتاب الزکاة </w:t>
      </w:r>
      <w:r>
        <w:rPr>
          <w:rtl w:val="true"/>
        </w:rPr>
        <w:t xml:space="preserve">- </w:t>
      </w:r>
      <w:r>
        <w:rPr>
          <w:rtl w:val="true"/>
        </w:rPr>
        <w:t>فصل فی زکاة الغلاة بحث الفقه</w:t>
      </w:r>
      <w:bookmarkEnd w:id="4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الزکاة الواجب إخراجه فی الغلات هو العشر فیما سقی بالماء  الجاری أو بماء السماء أو بمص عروقه من الأرض کالنخل والشجر، بل الزرع أیضا فی بعض  الأمکنة، ونصف العشر فیما سقی بالدلو والرشاء والنواضح والدوالی ونحوها من  العلاجات، هذا مما لا شبهة فیه وقد تدل علی ذلک مجموعة من الروایات علی ان  الزرع اذا سقی بماء السماء او بماء الانهار او بمس عروقه من الماء تحت الارض ففیه  العشر واما ما سقی بالدلو والرشاء والنواضح والدوالی ففیه نصف العشر أی ما کان سقیه  بالعلاج ففیه نصف العشر وما کان بدون العلاج کما المطر والانهار ففیه العشر وقد  تنص علی ذلک جملة من الروایات منها 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اسلم طوعا ترکت ارضه فی یده واخذ منه العشر مما سقی بالسماء والانهار، ونصف العشر  مما کان بالرشا</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فی الصدقة فیما سقت  السماء والأنهار إذا کانت سیحا أو کان بعلا، العشر، وما سقت السوانی والدوالی أو  سقی بالغرب فنصف العشر</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واضحة الدلالة علی التفصیل المتقدم، ومنها صحیحة ابی نصر قال ذکرت لابی  الحسن الرضا علیه السلام الخراج وما صار به اهل بیته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ونصف العشر علی من اسلم فی ما عمر منها</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اشارة الی ان العشر ونصف  العشر بالنسبة الی ما سقی بالسماء وما سقی بالدوالی، ومنها صحیحة زرارة وبکیر  جمیعا عن ابی جعفر علیه السلام قال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یعالج بالرشاء والدوالی والنضح ففیه  نصف العشر، وإن کان یسقی من غیر علاج بنهر أو عین أو بعل أو سماء ففیه العشر  کاملا</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الروایات الکثیرة  التی تدل علی هذا التفصیل بین العشر ونصف العشر اذا کان السقی بالعلاج ففیه نصف  العشر واذا کان السقی بدون العلاج ففیه العشر وفی بعضها فیما سقت السماء ففیه  العشر وما سقته بالدوالی ففیه نصف العشر فهذه الروایات واضحة الدلالة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هذه الروایات تشمل ما اذا کان السقی مشترکا فی فترة زمنیة تسقی  المزرعة بالدوالی وفی فترة زمنیة اخری تسقی بماء المطر ؟ الظاهر ان هذه الروایات  لا تشمل ذلک فانها تدل علی ان ما سقته السماء ففیه العشر وما سقی بالدوالی ففیه  نصف العشر واما السقی المشترک بینهما فهو خارج عن مدلول هذه الروایات فعندئذ هل  یمکن الحکم بالاشتراک علی القاعدة کما اذا فرضنا ان المزرعة تسقی فی فترة زمنیة  بالدوالی وفی فترة زمنیة اخری بالسماء سواء اکانت بنحو التساوی ام لم تکن کذلک بان  کان سقیها بالمطر اکثر من الدوالی او بالعکس لکن یصدق عرفا انها سقت بهما معا وان  کان بأحدهما اقل من الاخر فهل یمکن ان یزکی نصف الغلة المتعلقة للزکاة بنصف العشر  ونصفها الاخر بنصف نصف العشر ؟ الظاهر انه لا یمکن الحکم بذلک علی القاعدة اذا صدق  علیها انها سقی بالسماء وکان سقیها بالدوالی قلیل وضئیل بحیث لا یصدق انها سقیت به  عرفا فعندئذ مشمول للروایات وکذلک العکس اذا صدق عرفا انها سقت بالدوالی لا  بالسماء وان کان الزرع فی فترة بقائها علی الارض کأربعة اشهر او اکثر او اقل لا  یخلوا من سقیها بماء المطر طبعا فی هذه الفترة تمطر السماء مرة او مرتین او اکثر  ومع ذلک لا یصدق علیها ان سقیت بالسماء بل یصدق عرفا انها بالدوالی، واما اذا کان  السقی بهما معا اما بنحو التساوی او لم یکن بنحو التساوی لکن السقی بهما معا عرفا  ان هذه المزرعة کما تسقی بماء السماء کذلک تسقی بالدوالی فعندئذ لا تکون مشمولة  لتلک الطائفتین من الروایات لا التی تدل علی ان المزرعة اذا سقت بالسماء ففیه  العشر ولا تکون مشمولة للروایات التی تقول ان الذی سقی بالدوالی ففیه نصف العشر  فعندئذ لابد من الرجع الی الاصل العملی فی المقام وهو اصالة البراءة لان المسألة  داخلة فی مسألة الاقل والاکثر هل الواجب علیه اخراج الاقل وهو نصف العشر او الواجب  علیه اخراج الاکثر وهو نصف العشر فالمسألة دخلة فی دوران الامر بین الاقل والاکثر  نعم هنا روایة یمکن ان یستفاد منها صورة الاشتراک عن معاویة ابن شریح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سقت السماء والأنهار  أو کان بعلا فالعشر، فأما ما سقت السوانی والدوالی فنصف العشر،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فالأرض تکون عندنا تسقی بالدوالی ثم یزید الماء وتسقی  سیحا،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لیکون عندکم کذلک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والنصف، نصف بنصف العشر ونصف بالعشر،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تسقی بالدوالی ثم یزید الماء فتسقی السقیة والسقیتین  سیحا،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تسقی السقیة والسقیتان سیحا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ثلاثین لیلة أربعین لیلة لیله وقد مکث قبل ذلک فی الارض ستة أشهر،  سبعة أشهر،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سقیت المزرعة بسقیة واحدة او سقیتین تکون بمقدار شهر او اربعین لیلة هذا  لا یکفی بمقابل سقیها ستة اشهر او سبعة اشهر بالدوالی وعرفا یصدق علیها انها سقت  بالدوالی او سیحا او بالسماء فلهذا حکم الاماء بان زکاتها نصف العشر هذه الروایة  ایضا لا تدل علی حکم الاشتراک اذا کان السقی مشترک الی کلیهما معا فهل الحکم النصف  بالنصف او الحکم الرجوع الی الاصول العملیة ؟ المعروف والمشهور بین الاصحاب الرجوع  الی النصف بالنصف وقد ذکر السید الاستاذ قدس سره علی ما فی تقریر بحثه کلام طویل  فی هذا الموضوع وان مقتضی القاعدة النصف بالنصف وشبه ذلک بأمور اخری </w:t>
      </w:r>
      <w:r>
        <w:rPr>
          <w:rFonts w:eastAsia="IRNazanin" w:cs="IRNazanin"/>
          <w:color w:val="111111"/>
          <w:sz w:val="28"/>
          <w:szCs w:val="28"/>
          <w:rtl w:val="true"/>
          <w:lang w:bidi="fa-IR"/>
        </w:rPr>
        <w:t>.</w:t>
      </w:r>
      <w:bookmarkStart w:id="415" w:name="pg4977_45827"/>
    </w:p>
    <w:p>
      <w:pPr>
        <w:pStyle w:val="Heading2"/>
        <w:numPr>
          <w:ilvl w:val="1"/>
          <w:numId w:val="1"/>
        </w:numPr>
        <w:rPr/>
      </w:pPr>
      <w:bookmarkStart w:id="416" w:name="__RefHeading___Toc307225_774463916"/>
      <w:bookmarkStart w:id="417" w:name="_Toc139"/>
      <w:bookmarkEnd w:id="415"/>
      <w:bookmarkEnd w:id="416"/>
      <w:r>
        <w:rPr>
          <w:rtl w:val="true"/>
        </w:rPr>
        <w:t xml:space="preserve">کتاب الزکاة </w:t>
      </w:r>
      <w:r>
        <w:rPr>
          <w:rtl w:val="true"/>
        </w:rPr>
        <w:t xml:space="preserve">- </w:t>
      </w:r>
      <w:r>
        <w:rPr>
          <w:rtl w:val="true"/>
        </w:rPr>
        <w:t>فصل فی زکاة الغلاة بحث الفقه</w:t>
      </w:r>
      <w:bookmarkEnd w:id="4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pStyle w:val="BookText"/>
        <w:rPr/>
      </w:pPr>
      <w:r>
        <w:rPr>
          <w:rFonts w:ascii="IRNazanin" w:hAnsi="IRNazanin" w:eastAsia="IRNazanin"/>
          <w:color w:val="111111"/>
          <w:sz w:val="28"/>
          <w:sz w:val="28"/>
          <w:szCs w:val="28"/>
          <w:rtl w:val="true"/>
          <w:lang w:bidi="fa-IR"/>
        </w:rPr>
        <w:t xml:space="preserve">تقدم ان الروایة التی تنص علی ان المزرعة اذا سقیت بالدوالی ففیها  نصف العشر واذا سقیت بالسماء ففیها العشر وهذه الروایات بظاهرها لا تشمل صورة  الاشتراک بان تکون المزرعة فی فترة زمنیة تسقی بالدوالی وفی فترة زمنیة اخری تسقی  بالسماء بنحو الاشتراک فهذه الصورة غیر مشمولة لظاهر هذه الروایات، فهل یمکن  اثبات الحکم فی هذه صورة الاشتراک علی القاعدة او بحسب الروایات ویمکن الاستدلال  علی ذلک بأمرین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معاویة ابن شریح  فان فی هذه الروایة سئل من الامام علیه السلام عندنا ارض تسقی بالدوالی ویزید  الماء وتسقی سیحا فالأمام اجاب النصف بالنصف نصف هذه الارضی تزکی بنصف العشر  ونصفها الاخر تزکی بالعشر، والمستفاد من جواب الامام علیه السلام ان السقی لهذه  الاراضی مستند الی کلیهما معا الی سقیها بالدوالی وسیحا، وسئل مرة ثانیة یزید  الماء بمقدر سقیة وسقیتین فسئله الامام کم سقیة فقال الی ثلاثین لیلة الی اربعین  لیلة فأجاب نصف العشر والامام اعطی ضابطة کلیة لذلک والضابط الکلی فی الاشتراک  واستناد المزرعة الی کلیهما معا هو لو ترک السقی بأحدهما لمات الزرع وانعدم ولهذا  یکون قوام الزرع بالسقی بهما معا أی بالدوالی وبالسیح وایضا اذا کان الزرع مستندا  الی احدهما فاذا فرضنا ان المزرعة تسقی بالدوالی ولکن قد تسقی سیحا او بالسماء  ولکن سقیها بذلک ضئیل جدا بحیث لو ترک لم یؤثر فی الزرع ولم یموت الزرع فمعناه انه  مستند الی السقی بالدوالی فان ترک السقی سیحا لا یضر بالزرع ولا یؤثر فیه ولو اثر  فیکون تأثیره ضئیل جدا کالمعدوم وهذا معنی ان الزرع مستندا الی السقی بالدوالی،  وکذلک العکس اذا سقی الزرع بالسیح ولکن قد یسقی بالدوالی لکن لو ترک لم یؤثر  بالزرع ولو اثر فتأثیره قلیل والزرع مستندا الی السقی بالسیح او بالسماء وهذا هو  الضابط الکلی المستفاد من هذه الروایة وهی دالة علی حکم الاشتراک ماذا اذا کان  السقی مستندا الی کلیهما فالحکم الذی ذکره الامام النصف بالنصف، ولکن الکلام فی  سند هذه الروایة فان السید الاستاذ قدس سره ناقش فی سندها وانه غیر تام فان معاویة  ابن شریح لم یوثق فی کتب الرجال ولهذا لا یمکن تصحیح هذه الروایة الا من جهة ان  الراوی عنه ابن ابی عمیر وهو لا یروی الا عن ثقة ولکن السید الاستاذ قدس سره لم  یقبل ذلک فانه قد ظهر خلافه وان ابن ابی عمیر روی عن غیر الثقة ایضا فاذا کان کذلک  فهذه الکبری لا تکون حجة بانه لا یروی الا عن ثقة لانه ظهر خلافها ولکن یمکن توجیه  ذلک فان الغالب هو ان ابن ابی عمیر یروی عن ثقة غایة الامر روایته عن غیر الثقة  تکون نادرة فاذا شککنا فی مورد ان من یروی عنه ثقة او لیس بثقة کمعاویة ابن شریح  لا ندری انه ثقة او غیر ثقة فلا مانع من الحاقه بالأعم الاغلب وهو انما یکون حجة  اذا وصل الی درجة الوثوق والاطمئنان اما اذا کان ظنیا فلا اعتبار فی الحاقه،  ولهذا ادعی جماعة انه یبلغ درجة الوثوق والاطمئنان فان روایة ابن ابی عمیر عن غیر  الثقة ناد جدا لعله واحد بالمئة فیحصل الاطمئنان ان الرجل الذی روی عنه ثقة فان تم  ذلک فالروایة معتبرة وهی واضحة الدلالة علی حکم الاشتراک، واما اذا لم نتمکن من  اثبات صحة هذه الروایة فعندئذ لا یمکن الاستدلال بها </w:t>
      </w:r>
      <w:r>
        <w:rPr>
          <w:rFonts w:eastAsia="IRNazanin" w:cs="IRNazanin"/>
          <w:color w:val="111111"/>
          <w:sz w:val="28"/>
          <w:szCs w:val="28"/>
          <w:rtl w:val="true"/>
          <w:lang w:bidi="fa-IR"/>
        </w:rPr>
        <w:t>.</w:t>
      </w:r>
      <w:bookmarkStart w:id="418" w:name="pg4977_45828"/>
    </w:p>
    <w:p>
      <w:pPr>
        <w:pStyle w:val="BookText"/>
        <w:rPr/>
      </w:pPr>
      <w:bookmarkEnd w:id="418"/>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التعدی عن مورد  هذه الروایات الی صورة الاشتراک بمناسبة الحکم والموضوع الارتکازی وبتنقیح المناط  والملاک فهو العلاج فان کان السقی بالعلاج ففیه نصف العشر وان کان بدون العلاج  ففیه العشر وهذا الملاک کما هو موجود فی السقی بتمام مدة الزرع کذلک موجود فی بعض  الفترة دون فترة اخری اذا کان سقی الزرع فی فترة زمنیة بالعلاج ففیه نصف العشر  واذا کان فی فترة زمنیة اخری بلا علاج ففیه العشر فالملاک موجود لکنه بحاجة الی  الوثوق والاطمئنان بوجود المناط فاذا حصل الاطمئنان بوجود المناط فلا مانع من  التعدی عن مورد هذه الروایات الی موارد الاشتراک ولا شبهة فی ان الاحتیاط فی موارد الاشتراک هو الارجح وان کان  الاقوی هو الرجوع الی الاصول العملیة فاذا رجعنا لها فالأمر یدور بین الاقل  والاکثر فالمقدار الاقل واجب قطعا والزائد مشکوک فلا مانع من الرجوع الی الاصل  العملی کالاستصحاب البقاء فی ملک المالک وعدم خروجه عن ملکه ودخوله فی ملک الفقیر  </w:t>
      </w:r>
      <w:r>
        <w:rPr>
          <w:rFonts w:eastAsia="IRNazanin" w:cs="IRNazanin"/>
          <w:color w:val="111111"/>
          <w:sz w:val="28"/>
          <w:szCs w:val="28"/>
          <w:rtl w:val="true"/>
          <w:lang w:bidi="fa-IR"/>
        </w:rPr>
        <w:t>.</w:t>
      </w:r>
    </w:p>
    <w:p>
      <w:pPr>
        <w:pStyle w:val="Heading2"/>
        <w:numPr>
          <w:ilvl w:val="1"/>
          <w:numId w:val="1"/>
        </w:numPr>
        <w:rPr/>
      </w:pPr>
      <w:bookmarkStart w:id="419" w:name="__RefHeading___Toc307227_774463916"/>
      <w:bookmarkStart w:id="420" w:name="_Toc140"/>
      <w:bookmarkEnd w:id="419"/>
      <w:r>
        <w:rPr>
          <w:rtl w:val="true"/>
        </w:rPr>
        <w:t xml:space="preserve">کتاب الزکاة </w:t>
      </w:r>
      <w:r>
        <w:rPr>
          <w:rtl w:val="true"/>
        </w:rPr>
        <w:t xml:space="preserve">- </w:t>
      </w:r>
      <w:r>
        <w:rPr>
          <w:rtl w:val="true"/>
        </w:rPr>
        <w:t>فصل فی زکاة الغلاة بحث الفقه</w:t>
      </w:r>
      <w:bookmarkEnd w:id="4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زکاة الغلاة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روایة معاویة ابن شریح من حیث الدلالة تامة فانها تدل بوضوح  علی ان سقی المزرعة اذا کان بالاشتراک بان یکون السقی فی فترة زمنیة بالدوالی وفی  فترة زمنیة اخری بالسماء بان یکون سقیها مستندا الی کلیهما معا فقد حکم الامام  علیه السلام فی هذه الروایة بالتنصیف، ولکن الکلام فی سند هذه الروایة وقد اعتمد  علیها جماعة منهم صاحب الجواهر والسید الحکیم قدس سره فی المستمسک عبر عنه بروایة  حسنة واعتماد هؤلاء علی هذه الروایة انما هو من جهة ان الراوی عن معاویة ابن شریح  هو ابن ابی عمیر والمعروف والمشهور بین الاصحاب بل قد ادعی الاجماع اصحاب الاجماع  منهم ابن ابی عمیر فانهم لا یرون الا عن ثقة اعتمدوا علی ذلک ولهذا عملوا بهذه  الروایة وانها معتبرة وانما الکلام فی ذلک فان الاجماع المدعی علی ان هؤلاء  روایاتهم معتبرة فهذا الاجماع لیس صریحا وناصا فی انهم لا یرون الا من ثقة القدر المتیقن  من هذا الاجماع انهم ثقة لا انهم لا یرون الا من ثقة فالإجماع لیس صریحا فی ذلک،  مضافا الی ان ابن ابی عمیر وکذا غیره قد یروی عن غیر الثقة فاذا کان الامر کذلک  اذا شککنا فی مورد ان من یروی عنه ابن ابی عمیر هل هو ثقة اولیس بثقة کمعاویة ابن  شریح ؟ یلح بالأعم الاغلب وان ابن ابی عمیر یروی غالبا عن الثقة ولکن لا دلیل علی  حجیة هذا الظن طالما لم یصل الی حد الوثوق والاطمئنان فاذا وصل الی حد الاطمئنان  فهو حجة وقائیة واما الظن فلا یکون حجة فان الاصل فیه عدم الحجیة، فالنتیجة ان  مثل هذه الروایة لا یمکن الاعتماد علیها واما هذا التصنیف والتقسیم یکون علی  الاشتراک فاذا کان سقی المزرعة مشترک ومستند الی السقی بالسماء والدوالی فمقتضی  القاعدة التوزیع ولکن الظاهر ان الامر لیس کذلک فان مقتضی القاعدة التقسیط  والتوزیع فی الامور الواقعیة واما فی الامر الشرعیة الاعتباریة بحاجة الی دلیل  والدلیل یدل علی ان المزرعة اذا سقیة بتمام فترتها بالدوالی ففیها نصف العشر واما  اذا کانت بالسماء ففیها العشر اما اذا سقیت بفترة زمنیة بالدوالی وبفترة زمنیة  بالسماء بنحو الاشتراک فالروایات لا تدل علی حکم ذلک ولا تشمل هذه الصورة ولا دلیل  علیها الا روایة معویة ابن شریح وهی ضعیفة من ناحیة السند فعندئذ المرجع هو الاصل  العملی فی المقام ومقتضی الاصل العملی هو وجوب الاقل دون الاکثر وذلک لاستصحاب  بقائه فی ملک المالک الذی نعلم بخروجه عن ملک المالک ودخوله فی ملک الفقراء هو  الاقل واما الاکثر من ذلک فلا نعلم بخروجه عن ملک المالک ومقتضی الاستصحاب بقائه  فی ملکه، وعلی هذا فمقتضی الاصل العملی فی المقام هو دفع الاقل هذا کله بحسب کبری  الکلیة فی الشبهات الحکمیة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قلنا بالتقسیط فی صورة الاشتراک وبالتنصیف فعندئذ تارة یشک  فی ان زکاة هذه المزرعة عشر او نصف العشر وهذا من جهة انها سقیت بالدوالی حتی تکون  زکاتها نصف العشر او سقیت بالسماء او بماء الانهار حتی یکون زکاتها العشر والمالک  لا یدری بذلک والفلاح قد مات والمالک لا یدری بای سقی سقیت ففی مثل ذلک یدفع الاقل  لدوران الامر بین الاقل والاکثر والمرجع هو دفع الاقل وفی الزائد نرجع الی الاصل  العملی، واخری یعلم بان زکاة هذه المزرعة العشر ولکن یشک فی انها تمام السنة سقیت  بالدوالی حتی یکون زکاة تمام المزرعة بالعشر او ان فی بعضها سقی بالدوالی وفی  بعضها سقی بماء الانهار او السماء فتکون نصف العشر فاذا علم انها سقیت بالدوالی  ولکن یشک فی انها سقیت بالسماء ام لا فعندئذ علیه ان یدفع نصف العشر باعتبار دوران  الامر بین الاقل والاکثر ففی مثل ذلک یجب علیه دفع نصف العشر واما اذا کان عکس هذه  الصورة کما اذا علم ان هذه المزرعة سقیت بالسماء او بماء الانهار ولکن یشک فی انها  سقیت ایضا بالدوالی او لا ففی مثل ذلک یجب علیه دفع العشر باعتبار انه یشک فی  سقیها بالدوالی ومقتضی الاصل عدم سقیها بالدوالی فعندئذ وضیفته دفع الزکاة بمقدار  العشر، هذه صور الشک کما ذکرها الماتن قدس سره ایضا اذا شک بالسقی بالدوالی او  بماء المطر او بماء السماء فلابد من الاقل لدوران الامر بین الاقل والاکثر فالمرجع  هو وجوب الاقل واما فی الاکثر لابد من الرجوع الی الاصل العملی او اصالة البراءة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السید علی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 أبواب قضاء الصلوات،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قضاء الصلوات،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 السید محمد کاظم الطباطبایی الیزدی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السید علی الطباطبائی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البیت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ایة</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حسین النجفی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حسین النوری الطبرسی،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حسین النوری الطبرسی،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أبواب ما تجب فیه الزکاة،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أبواب ما تجب فیه الزکاة،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أبواب ما تجب فیه الزکاة،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 آقا رضا الهمدانی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 السید محمد کاظم الیزدی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الحر العاملی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تقدیر النصب فی الابل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الحر العاملی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تقدیر النصب فی الابل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اسنان الابل،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اسنان الابل، ط ال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کریم سورة المائدة ایة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تقدیر النصب فی الابل، ط ال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تقدیر النصب فی الابل، ط ال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تقدیر النصب فی البقر، ط ال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تقدیر النصب فی الغنم، ط ال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تقدیر النصب فی الغنم، ط ال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تقدیر النصب فی الغنم، ط ال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وجوب الزکاة فی الجوامیس، ط ال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وجوب الزکاة فی الابل سواء کانت بخاتی ام عرابا، ط ال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یستحب للمصدق والعامل استعماله من الآداب، ط ال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جواز اخراج القیمة عن زکاة الدنانیر والدراهم، ط ال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الفیض الکاشانی،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اشتراط السوم فی الانعام، ط ال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اشتراط السوم فی الانعام، ط ال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اشتراط السوم فی الانعام، ط ال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اشتراط السوم فی الانعام، ط ال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اشتراط السوم فی الانعام، ط ال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اشتراط السوم فی زکاة الانعام، ط ال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اشتراط السوم فی زکاة الانعام، ط ال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اشتراط السوم فی زکاة الانعام، ط ال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اشتراط الحول علی الانعام الثلاثة، ط ال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وهب المال قبل الحول، ط ال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اشتراط الحول فی وجوب الزکاة، ط ال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وهب المال قبل الحول، ط ال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الشیخ یوسف البحرانی،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الشیخ یوسف البحرانی،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استحباب تزکیة الحلی، ط ال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جعل المال حلی او سبائک، ط ال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جعل المال حلی او سبائک، ط ال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تقدیر النصب، ط ال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الحر  العاملی،ج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،أبواب صفات القاضی،باب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ما یستحب للمصدق والعامل،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شرط النقدین منقوشین،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ابواب ان من جعل المال  حلیا،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ابواب ان من جعل المال  حلیا،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ابواب  وجوب زکاة النقدین،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ابواب اشتراط کون النصاب من  النقدین،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زکاة الذهب الفضه،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زکاة الذهب و الفضه،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الزکاة، ط ال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الزکاة،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الزکاة،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الزکاة،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88499</Words>
  <Characters>373273</Characters>
  <CharactersWithSpaces>467169</CharactersWithSpaces>
  <Paragraphs>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2026-08-18T22:16:26Z</dcterms:created>
  <dc:creator>ghaemiyeh.com</dc:creator>
  <dc:description/>
  <dc:language>en-US</dc:language>
  <cp:lastModifiedBy/>
  <dcterms:modified xsi:type="dcterms:W3CDTF">2026-08-19T01:46:34Z</dcterms:modified>
  <cp:revision>1</cp:revision>
  <dc:subject/>
  <dc:title>آرشیو دروس خارج فقه آیت الله شیخ محمد اسحاق فیاض 35-34</dc:title>
</cp:coreProperties>
</file>

<file path=docProps/custom.xml><?xml version="1.0" encoding="utf-8"?>
<Properties xmlns="http://schemas.openxmlformats.org/officeDocument/2006/custom-properties" xmlns:vt="http://schemas.openxmlformats.org/officeDocument/2006/docPropsVTypes"/>
</file>