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حسین نوری همدانی </w:t>
      </w:r>
      <w:r>
        <w:rPr/>
        <w:t>96</w:t>
      </w:r>
      <w:r>
        <w:rPr>
          <w:rtl w:val="true"/>
        </w:rPr>
        <w:t>-</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7205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97207_2035185390">
            <w:r>
              <w:rPr>
                <w:webHidden/>
                <w:rStyle w:val="IndexLink"/>
                <w:rtl w:val="true"/>
              </w:rPr>
              <w:t>فی تعریف الوقف</w:t>
            </w:r>
            <w:r>
              <w:rPr>
                <w:rStyle w:val="IndexLink"/>
                <w:rtl w:val="true"/>
              </w:rPr>
              <w:t>/</w:t>
            </w:r>
            <w:r>
              <w:rPr>
                <w:rStyle w:val="IndexLink"/>
                <w:rtl w:val="true"/>
              </w:rPr>
              <w:t>کتاب الوقف کتاب الوقف</w:t>
            </w:r>
            <w:r>
              <w:rPr>
                <w:rStyle w:val="IndexLink"/>
                <w:rtl w:val="true"/>
              </w:rPr>
              <w:tab/>
            </w:r>
            <w:r>
              <w:rPr>
                <w:rStyle w:val="IndexLink"/>
              </w:rPr>
              <w:t>6</w:t>
            </w:r>
          </w:hyperlink>
        </w:p>
        <w:p>
          <w:pPr>
            <w:pStyle w:val="Contents2"/>
            <w:tabs>
              <w:tab w:val="clear" w:pos="8743"/>
              <w:tab w:val="right" w:pos="9026" w:leader="dot"/>
            </w:tabs>
            <w:rPr/>
          </w:pPr>
          <w:hyperlink w:anchor="__RefHeading___Toc1097209_2035185390">
            <w:r>
              <w:rPr>
                <w:webHidden/>
                <w:rStyle w:val="IndexLink"/>
                <w:rtl w:val="true"/>
              </w:rPr>
              <w:t>وقف در ادله اربعه</w:t>
            </w:r>
            <w:r>
              <w:rPr>
                <w:rStyle w:val="IndexLink"/>
                <w:rtl w:val="true"/>
              </w:rPr>
              <w:t>/</w:t>
            </w:r>
            <w:r>
              <w:rPr>
                <w:rStyle w:val="IndexLink"/>
                <w:rtl w:val="true"/>
              </w:rPr>
              <w:t>کتاب الوقف کتاب الوقف</w:t>
            </w:r>
            <w:r>
              <w:rPr>
                <w:rStyle w:val="IndexLink"/>
                <w:rtl w:val="true"/>
              </w:rPr>
              <w:tab/>
            </w:r>
            <w:r>
              <w:rPr>
                <w:rStyle w:val="IndexLink"/>
              </w:rPr>
              <w:t>8</w:t>
            </w:r>
          </w:hyperlink>
        </w:p>
        <w:p>
          <w:pPr>
            <w:pStyle w:val="Contents2"/>
            <w:tabs>
              <w:tab w:val="clear" w:pos="8743"/>
              <w:tab w:val="right" w:pos="9026" w:leader="dot"/>
            </w:tabs>
            <w:rPr/>
          </w:pPr>
          <w:hyperlink w:anchor="__RefHeading___Toc1097211_2035185390">
            <w:r>
              <w:rPr>
                <w:webHidden/>
                <w:rStyle w:val="IndexLink"/>
                <w:rtl w:val="true"/>
              </w:rPr>
              <w:t>سنت</w:t>
            </w:r>
            <w:r>
              <w:rPr>
                <w:rStyle w:val="IndexLink"/>
                <w:rtl w:val="true"/>
              </w:rPr>
              <w:t>/</w:t>
            </w:r>
            <w:r>
              <w:rPr>
                <w:rStyle w:val="IndexLink"/>
                <w:rtl w:val="true"/>
              </w:rPr>
              <w:t>وقف در ادله اربعه</w:t>
            </w:r>
            <w:r>
              <w:rPr>
                <w:rStyle w:val="IndexLink"/>
                <w:rtl w:val="true"/>
              </w:rPr>
              <w:t>/</w:t>
            </w:r>
            <w:r>
              <w:rPr>
                <w:rStyle w:val="IndexLink"/>
                <w:rtl w:val="true"/>
              </w:rPr>
              <w:t>کتاب الوقف کتاب الوقف</w:t>
            </w:r>
            <w:r>
              <w:rPr>
                <w:rStyle w:val="IndexLink"/>
                <w:rtl w:val="true"/>
              </w:rPr>
              <w:tab/>
            </w:r>
            <w:r>
              <w:rPr>
                <w:rStyle w:val="IndexLink"/>
              </w:rPr>
              <w:t>11</w:t>
            </w:r>
          </w:hyperlink>
        </w:p>
        <w:p>
          <w:pPr>
            <w:pStyle w:val="Contents2"/>
            <w:tabs>
              <w:tab w:val="clear" w:pos="8743"/>
              <w:tab w:val="right" w:pos="9026" w:leader="dot"/>
            </w:tabs>
            <w:rPr/>
          </w:pPr>
          <w:hyperlink w:anchor="__RefHeading___Toc1097213_2035185390">
            <w:r>
              <w:rPr>
                <w:webHidden/>
                <w:rStyle w:val="IndexLink"/>
                <w:rtl w:val="true"/>
              </w:rPr>
              <w:t>سنت</w:t>
            </w:r>
            <w:r>
              <w:rPr>
                <w:rStyle w:val="IndexLink"/>
                <w:rtl w:val="true"/>
              </w:rPr>
              <w:t>/</w:t>
            </w:r>
            <w:r>
              <w:rPr>
                <w:rStyle w:val="IndexLink"/>
                <w:rtl w:val="true"/>
              </w:rPr>
              <w:t>وقف در ادله اربعه</w:t>
            </w:r>
            <w:r>
              <w:rPr>
                <w:rStyle w:val="IndexLink"/>
                <w:rtl w:val="true"/>
              </w:rPr>
              <w:t>/</w:t>
            </w:r>
            <w:r>
              <w:rPr>
                <w:rStyle w:val="IndexLink"/>
                <w:rtl w:val="true"/>
              </w:rPr>
              <w:t>کتاب الوقف کتاب الوقف</w:t>
            </w:r>
            <w:r>
              <w:rPr>
                <w:rStyle w:val="IndexLink"/>
                <w:rtl w:val="true"/>
              </w:rPr>
              <w:tab/>
            </w:r>
            <w:r>
              <w:rPr>
                <w:rStyle w:val="IndexLink"/>
              </w:rPr>
              <w:t>16</w:t>
            </w:r>
          </w:hyperlink>
        </w:p>
        <w:p>
          <w:pPr>
            <w:pStyle w:val="Contents2"/>
            <w:tabs>
              <w:tab w:val="clear" w:pos="8743"/>
              <w:tab w:val="right" w:pos="9026" w:leader="dot"/>
            </w:tabs>
            <w:rPr/>
          </w:pPr>
          <w:hyperlink w:anchor="__RefHeading___Toc1097215_2035185390">
            <w:r>
              <w:rPr>
                <w:webHidden/>
                <w:rStyle w:val="IndexLink"/>
                <w:rtl w:val="true"/>
              </w:rPr>
              <w:t>سنت</w:t>
            </w:r>
            <w:r>
              <w:rPr>
                <w:rStyle w:val="IndexLink"/>
                <w:rtl w:val="true"/>
              </w:rPr>
              <w:t>/</w:t>
            </w:r>
            <w:r>
              <w:rPr>
                <w:rStyle w:val="IndexLink"/>
                <w:rtl w:val="true"/>
              </w:rPr>
              <w:t>وقف در ادله اربعه</w:t>
            </w:r>
            <w:r>
              <w:rPr>
                <w:rStyle w:val="IndexLink"/>
                <w:rtl w:val="true"/>
              </w:rPr>
              <w:t>/</w:t>
            </w:r>
            <w:r>
              <w:rPr>
                <w:rStyle w:val="IndexLink"/>
                <w:rtl w:val="true"/>
              </w:rPr>
              <w:t>کتاب الوقف کتاب الوقف</w:t>
            </w:r>
            <w:r>
              <w:rPr>
                <w:rStyle w:val="IndexLink"/>
                <w:rtl w:val="true"/>
              </w:rPr>
              <w:tab/>
            </w:r>
            <w:r>
              <w:rPr>
                <w:rStyle w:val="IndexLink"/>
              </w:rPr>
              <w:t>17</w:t>
            </w:r>
          </w:hyperlink>
        </w:p>
        <w:p>
          <w:pPr>
            <w:pStyle w:val="Contents2"/>
            <w:tabs>
              <w:tab w:val="clear" w:pos="8743"/>
              <w:tab w:val="right" w:pos="9026" w:leader="dot"/>
            </w:tabs>
            <w:rPr/>
          </w:pPr>
          <w:hyperlink w:anchor="__RefHeading___Toc1097217_2035185390">
            <w:r>
              <w:rPr>
                <w:webHidden/>
                <w:rStyle w:val="IndexLink"/>
                <w:rtl w:val="true"/>
              </w:rPr>
              <w:t>سنت</w:t>
            </w:r>
            <w:r>
              <w:rPr>
                <w:rStyle w:val="IndexLink"/>
                <w:rtl w:val="true"/>
              </w:rPr>
              <w:t>/</w:t>
            </w:r>
            <w:r>
              <w:rPr>
                <w:rStyle w:val="IndexLink"/>
                <w:rtl w:val="true"/>
              </w:rPr>
              <w:t>وقف در ادله اربعه</w:t>
            </w:r>
            <w:r>
              <w:rPr>
                <w:rStyle w:val="IndexLink"/>
                <w:rtl w:val="true"/>
              </w:rPr>
              <w:t>/</w:t>
            </w:r>
            <w:r>
              <w:rPr>
                <w:rStyle w:val="IndexLink"/>
                <w:rtl w:val="true"/>
              </w:rPr>
              <w:t>کتاب الوقف کتاب الوقف</w:t>
            </w:r>
            <w:r>
              <w:rPr>
                <w:rStyle w:val="IndexLink"/>
                <w:rtl w:val="true"/>
              </w:rPr>
              <w:tab/>
            </w:r>
            <w:r>
              <w:rPr>
                <w:rStyle w:val="IndexLink"/>
              </w:rPr>
              <w:t>22</w:t>
            </w:r>
          </w:hyperlink>
        </w:p>
        <w:p>
          <w:pPr>
            <w:pStyle w:val="Contents2"/>
            <w:tabs>
              <w:tab w:val="clear" w:pos="8743"/>
              <w:tab w:val="right" w:pos="9026" w:leader="dot"/>
            </w:tabs>
            <w:rPr/>
          </w:pPr>
          <w:hyperlink w:anchor="__RefHeading___Toc1097219_2035185390">
            <w:r>
              <w:rPr>
                <w:webHidden/>
                <w:rStyle w:val="IndexLink"/>
                <w:rtl w:val="true"/>
              </w:rPr>
              <w:t>انشاء</w:t>
            </w:r>
            <w:r>
              <w:rPr>
                <w:rStyle w:val="IndexLink"/>
                <w:rtl w:val="true"/>
              </w:rPr>
              <w:t>/</w:t>
            </w:r>
            <w:r>
              <w:rPr>
                <w:rStyle w:val="IndexLink"/>
                <w:rtl w:val="true"/>
              </w:rPr>
              <w:t>اعتبار لفظ</w:t>
            </w:r>
            <w:r>
              <w:rPr>
                <w:rStyle w:val="IndexLink"/>
                <w:rtl w:val="true"/>
              </w:rPr>
              <w:t>/</w:t>
            </w:r>
            <w:r>
              <w:rPr>
                <w:rStyle w:val="IndexLink"/>
                <w:rtl w:val="true"/>
              </w:rPr>
              <w:t>معاطاة</w:t>
            </w:r>
            <w:r>
              <w:rPr>
                <w:rStyle w:val="IndexLink"/>
                <w:rtl w:val="true"/>
              </w:rPr>
              <w:t>/</w:t>
            </w:r>
            <w:r>
              <w:rPr>
                <w:rStyle w:val="IndexLink"/>
                <w:rtl w:val="true"/>
              </w:rPr>
              <w:t>اعتبار قبول</w:t>
            </w:r>
            <w:r>
              <w:rPr>
                <w:rStyle w:val="IndexLink"/>
                <w:rtl w:val="true"/>
              </w:rPr>
              <w:t>/</w:t>
            </w:r>
            <w:r>
              <w:rPr>
                <w:rStyle w:val="IndexLink"/>
                <w:rtl w:val="true"/>
              </w:rPr>
              <w:t>عقد یا ایقاع</w:t>
            </w:r>
            <w:r>
              <w:rPr>
                <w:rStyle w:val="IndexLink"/>
                <w:rtl w:val="true"/>
              </w:rPr>
              <w:t>/</w:t>
            </w:r>
            <w:r>
              <w:rPr>
                <w:rStyle w:val="IndexLink"/>
                <w:rtl w:val="true"/>
              </w:rPr>
              <w:t>کتاب الوقف کتاب الوقف</w:t>
            </w:r>
            <w:r>
              <w:rPr>
                <w:rStyle w:val="IndexLink"/>
                <w:rtl w:val="true"/>
              </w:rPr>
              <w:tab/>
            </w:r>
            <w:r>
              <w:rPr>
                <w:rStyle w:val="IndexLink"/>
              </w:rPr>
              <w:t>25</w:t>
            </w:r>
          </w:hyperlink>
        </w:p>
        <w:p>
          <w:pPr>
            <w:pStyle w:val="Contents2"/>
            <w:tabs>
              <w:tab w:val="clear" w:pos="8743"/>
              <w:tab w:val="right" w:pos="9026" w:leader="dot"/>
            </w:tabs>
            <w:rPr/>
          </w:pPr>
          <w:hyperlink w:anchor="__RefHeading___Toc1097221_2035185390">
            <w:r>
              <w:rPr>
                <w:webHidden/>
                <w:rStyle w:val="IndexLink"/>
                <w:rtl w:val="true"/>
              </w:rPr>
              <w:t>انشاء</w:t>
            </w:r>
            <w:r>
              <w:rPr>
                <w:rStyle w:val="IndexLink"/>
                <w:rtl w:val="true"/>
              </w:rPr>
              <w:t>/</w:t>
            </w:r>
            <w:r>
              <w:rPr>
                <w:rStyle w:val="IndexLink"/>
                <w:rtl w:val="true"/>
              </w:rPr>
              <w:t>اعتبار لفظ</w:t>
            </w:r>
            <w:r>
              <w:rPr>
                <w:rStyle w:val="IndexLink"/>
                <w:rtl w:val="true"/>
              </w:rPr>
              <w:t>/</w:t>
            </w:r>
            <w:r>
              <w:rPr>
                <w:rStyle w:val="IndexLink"/>
                <w:rtl w:val="true"/>
              </w:rPr>
              <w:t>معاطاة</w:t>
            </w:r>
            <w:r>
              <w:rPr>
                <w:rStyle w:val="IndexLink"/>
                <w:rtl w:val="true"/>
              </w:rPr>
              <w:t>/</w:t>
            </w:r>
            <w:r>
              <w:rPr>
                <w:rStyle w:val="IndexLink"/>
                <w:rtl w:val="true"/>
              </w:rPr>
              <w:t>اعتبار قبول</w:t>
            </w:r>
            <w:r>
              <w:rPr>
                <w:rStyle w:val="IndexLink"/>
                <w:rtl w:val="true"/>
              </w:rPr>
              <w:t>/</w:t>
            </w:r>
            <w:r>
              <w:rPr>
                <w:rStyle w:val="IndexLink"/>
                <w:rtl w:val="true"/>
              </w:rPr>
              <w:t>عقد یا ایقاع</w:t>
            </w:r>
            <w:r>
              <w:rPr>
                <w:rStyle w:val="IndexLink"/>
                <w:rtl w:val="true"/>
              </w:rPr>
              <w:t>/</w:t>
            </w:r>
            <w:r>
              <w:rPr>
                <w:rStyle w:val="IndexLink"/>
                <w:rtl w:val="true"/>
              </w:rPr>
              <w:t>کتاب الوقف کتاب الوقف</w:t>
            </w:r>
            <w:r>
              <w:rPr>
                <w:rStyle w:val="IndexLink"/>
                <w:rtl w:val="true"/>
              </w:rPr>
              <w:tab/>
            </w:r>
            <w:r>
              <w:rPr>
                <w:rStyle w:val="IndexLink"/>
              </w:rPr>
              <w:t>29</w:t>
            </w:r>
          </w:hyperlink>
        </w:p>
        <w:p>
          <w:pPr>
            <w:pStyle w:val="Contents2"/>
            <w:tabs>
              <w:tab w:val="clear" w:pos="8743"/>
              <w:tab w:val="right" w:pos="9026" w:leader="dot"/>
            </w:tabs>
            <w:rPr/>
          </w:pPr>
          <w:hyperlink w:anchor="__RefHeading___Toc1097223_2035185390">
            <w:r>
              <w:rPr>
                <w:webHidden/>
                <w:rStyle w:val="IndexLink"/>
                <w:rtl w:val="true"/>
              </w:rPr>
              <w:t>اعتبار قبول</w:t>
            </w:r>
            <w:r>
              <w:rPr>
                <w:rStyle w:val="IndexLink"/>
                <w:rtl w:val="true"/>
              </w:rPr>
              <w:t>/</w:t>
            </w:r>
            <w:r>
              <w:rPr>
                <w:rStyle w:val="IndexLink"/>
                <w:rtl w:val="true"/>
              </w:rPr>
              <w:t>عقد یا ایقاع</w:t>
            </w:r>
            <w:r>
              <w:rPr>
                <w:rStyle w:val="IndexLink"/>
                <w:rtl w:val="true"/>
              </w:rPr>
              <w:t>/</w:t>
            </w:r>
            <w:r>
              <w:rPr>
                <w:rStyle w:val="IndexLink"/>
                <w:rtl w:val="true"/>
              </w:rPr>
              <w:t>کتاب الوقف کتاب الوقف</w:t>
            </w:r>
            <w:r>
              <w:rPr>
                <w:rStyle w:val="IndexLink"/>
                <w:rtl w:val="true"/>
              </w:rPr>
              <w:tab/>
            </w:r>
            <w:r>
              <w:rPr>
                <w:rStyle w:val="IndexLink"/>
              </w:rPr>
              <w:t>34</w:t>
            </w:r>
          </w:hyperlink>
        </w:p>
        <w:p>
          <w:pPr>
            <w:pStyle w:val="Contents2"/>
            <w:tabs>
              <w:tab w:val="clear" w:pos="8743"/>
              <w:tab w:val="right" w:pos="9026" w:leader="dot"/>
            </w:tabs>
            <w:rPr/>
          </w:pPr>
          <w:hyperlink w:anchor="__RefHeading___Toc1097225_2035185390">
            <w:r>
              <w:rPr>
                <w:webHidden/>
                <w:rStyle w:val="IndexLink"/>
                <w:rtl w:val="true"/>
              </w:rPr>
              <w:t xml:space="preserve">اعتبار قصد قربت </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37</w:t>
            </w:r>
          </w:hyperlink>
        </w:p>
        <w:p>
          <w:pPr>
            <w:pStyle w:val="Contents2"/>
            <w:tabs>
              <w:tab w:val="clear" w:pos="8743"/>
              <w:tab w:val="right" w:pos="9026" w:leader="dot"/>
            </w:tabs>
            <w:rPr/>
          </w:pPr>
          <w:hyperlink w:anchor="__RefHeading___Toc1097227_2035185390">
            <w:r>
              <w:rPr>
                <w:webHidden/>
                <w:rStyle w:val="IndexLink"/>
                <w:rtl w:val="true"/>
              </w:rPr>
              <w:t xml:space="preserve">اعتبار قصد قربت </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40</w:t>
            </w:r>
          </w:hyperlink>
        </w:p>
        <w:p>
          <w:pPr>
            <w:pStyle w:val="Contents2"/>
            <w:tabs>
              <w:tab w:val="clear" w:pos="8743"/>
              <w:tab w:val="right" w:pos="9026" w:leader="dot"/>
            </w:tabs>
            <w:rPr/>
          </w:pPr>
          <w:hyperlink w:anchor="__RefHeading___Toc1097229_2035185390">
            <w:r>
              <w:rPr>
                <w:webHidden/>
                <w:rStyle w:val="IndexLink"/>
                <w:rtl w:val="true"/>
              </w:rPr>
              <w:t xml:space="preserve">اعتبار قصد قربت </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43</w:t>
            </w:r>
          </w:hyperlink>
        </w:p>
        <w:p>
          <w:pPr>
            <w:pStyle w:val="Contents2"/>
            <w:tabs>
              <w:tab w:val="clear" w:pos="8743"/>
              <w:tab w:val="right" w:pos="9026" w:leader="dot"/>
            </w:tabs>
            <w:rPr/>
          </w:pPr>
          <w:hyperlink w:anchor="__RefHeading___Toc1097231_2035185390">
            <w:r>
              <w:rPr>
                <w:webHidden/>
                <w:rStyle w:val="IndexLink"/>
                <w:rtl w:val="true"/>
              </w:rPr>
              <w:t xml:space="preserve">اعتبار قصد قربت </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47</w:t>
            </w:r>
          </w:hyperlink>
        </w:p>
        <w:p>
          <w:pPr>
            <w:pStyle w:val="Contents2"/>
            <w:tabs>
              <w:tab w:val="clear" w:pos="8743"/>
              <w:tab w:val="right" w:pos="9026" w:leader="dot"/>
            </w:tabs>
            <w:rPr/>
          </w:pPr>
          <w:hyperlink w:anchor="__RefHeading___Toc1097233_2035185390">
            <w:r>
              <w:rPr>
                <w:webHidden/>
                <w:rStyle w:val="IndexLink"/>
                <w:rtl w:val="true"/>
              </w:rPr>
              <w:t xml:space="preserve">اعتبار قصد قربت </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52</w:t>
            </w:r>
          </w:hyperlink>
        </w:p>
        <w:p>
          <w:pPr>
            <w:pStyle w:val="Contents2"/>
            <w:tabs>
              <w:tab w:val="clear" w:pos="8743"/>
              <w:tab w:val="right" w:pos="9026" w:leader="dot"/>
            </w:tabs>
            <w:rPr/>
          </w:pPr>
          <w:hyperlink w:anchor="__RefHeading___Toc1097235_2035185390">
            <w:r>
              <w:rPr>
                <w:webHidden/>
                <w:rStyle w:val="IndexLink"/>
                <w:rtl w:val="true"/>
              </w:rPr>
              <w:t>دوام در وقف</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56</w:t>
            </w:r>
          </w:hyperlink>
        </w:p>
        <w:p>
          <w:pPr>
            <w:pStyle w:val="Contents2"/>
            <w:tabs>
              <w:tab w:val="clear" w:pos="8743"/>
              <w:tab w:val="right" w:pos="9026" w:leader="dot"/>
            </w:tabs>
            <w:rPr/>
          </w:pPr>
          <w:hyperlink w:anchor="__RefHeading___Toc1097237_2035185390">
            <w:r>
              <w:rPr>
                <w:webHidden/>
                <w:rStyle w:val="IndexLink"/>
                <w:rtl w:val="true"/>
              </w:rPr>
              <w:t>حبس،سکنی، رقبی، عمری</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59</w:t>
            </w:r>
          </w:hyperlink>
        </w:p>
        <w:p>
          <w:pPr>
            <w:pStyle w:val="Contents2"/>
            <w:tabs>
              <w:tab w:val="clear" w:pos="8743"/>
              <w:tab w:val="right" w:pos="9026" w:leader="dot"/>
            </w:tabs>
            <w:rPr/>
          </w:pPr>
          <w:hyperlink w:anchor="__RefHeading___Toc1097239_2035185390">
            <w:r>
              <w:rPr>
                <w:webHidden/>
                <w:rStyle w:val="IndexLink"/>
                <w:rtl w:val="true"/>
              </w:rPr>
              <w:t>حبس،سکنی، رقبی، عمری</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62</w:t>
            </w:r>
          </w:hyperlink>
        </w:p>
        <w:p>
          <w:pPr>
            <w:pStyle w:val="Contents2"/>
            <w:tabs>
              <w:tab w:val="clear" w:pos="8743"/>
              <w:tab w:val="right" w:pos="9026" w:leader="dot"/>
            </w:tabs>
            <w:rPr/>
          </w:pPr>
          <w:hyperlink w:anchor="__RefHeading___Toc1097241_2035185390">
            <w:r>
              <w:rPr>
                <w:webHidden/>
                <w:rStyle w:val="IndexLink"/>
                <w:rtl w:val="true"/>
              </w:rPr>
              <w:t>حبس،سکنی، رقبی، عمری</w:t>
            </w:r>
            <w:r>
              <w:rPr>
                <w:rStyle w:val="IndexLink"/>
                <w:rtl w:val="true"/>
              </w:rPr>
              <w:t>/</w:t>
            </w:r>
            <w:r>
              <w:rPr>
                <w:rStyle w:val="IndexLink"/>
                <w:rtl w:val="true"/>
              </w:rPr>
              <w:t>شرایط وقف</w:t>
            </w:r>
            <w:r>
              <w:rPr>
                <w:rStyle w:val="IndexLink"/>
                <w:rtl w:val="true"/>
              </w:rPr>
              <w:t>/</w:t>
            </w:r>
            <w:r>
              <w:rPr>
                <w:rStyle w:val="IndexLink"/>
                <w:rtl w:val="true"/>
              </w:rPr>
              <w:t>کتاب الوقف کتاب امر به معروف و نهی از منکر</w:t>
            </w:r>
            <w:r>
              <w:rPr>
                <w:rStyle w:val="IndexLink"/>
                <w:rtl w:val="true"/>
              </w:rPr>
              <w:tab/>
            </w:r>
            <w:r>
              <w:rPr>
                <w:rStyle w:val="IndexLink"/>
              </w:rPr>
              <w:t>66</w:t>
            </w:r>
          </w:hyperlink>
        </w:p>
        <w:p>
          <w:pPr>
            <w:pStyle w:val="Contents2"/>
            <w:tabs>
              <w:tab w:val="clear" w:pos="8743"/>
              <w:tab w:val="right" w:pos="9026" w:leader="dot"/>
            </w:tabs>
            <w:rPr/>
          </w:pPr>
          <w:hyperlink w:anchor="__RefHeading___Toc1097243_2035185390">
            <w:r>
              <w:rPr>
                <w:webHidden/>
                <w:rStyle w:val="IndexLink"/>
                <w:rtl w:val="true"/>
              </w:rPr>
              <w:t>حقوق مومن نسبت به مومن</w:t>
            </w:r>
            <w:r>
              <w:rPr>
                <w:rStyle w:val="IndexLink"/>
                <w:rtl w:val="true"/>
              </w:rPr>
              <w:t>/</w:t>
            </w:r>
            <w:r>
              <w:rPr>
                <w:rStyle w:val="IndexLink"/>
                <w:rtl w:val="true"/>
              </w:rPr>
              <w:t>حبس،سکنی، رقبی، عمری</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70</w:t>
            </w:r>
          </w:hyperlink>
        </w:p>
        <w:p>
          <w:pPr>
            <w:pStyle w:val="Contents2"/>
            <w:tabs>
              <w:tab w:val="clear" w:pos="8743"/>
              <w:tab w:val="right" w:pos="9026" w:leader="dot"/>
            </w:tabs>
            <w:rPr/>
          </w:pPr>
          <w:hyperlink w:anchor="__RefHeading___Toc1097245_2035185390">
            <w:r>
              <w:rPr>
                <w:webHidden/>
                <w:rStyle w:val="IndexLink"/>
                <w:rtl w:val="true"/>
              </w:rPr>
              <w:t>قبض و اقباض</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74</w:t>
            </w:r>
          </w:hyperlink>
        </w:p>
        <w:p>
          <w:pPr>
            <w:pStyle w:val="Contents2"/>
            <w:tabs>
              <w:tab w:val="clear" w:pos="8743"/>
              <w:tab w:val="right" w:pos="9026" w:leader="dot"/>
            </w:tabs>
            <w:rPr/>
          </w:pPr>
          <w:hyperlink w:anchor="__RefHeading___Toc1097247_2035185390">
            <w:r>
              <w:rPr>
                <w:webHidden/>
                <w:rStyle w:val="IndexLink"/>
                <w:rtl w:val="true"/>
              </w:rPr>
              <w:t>قبض و اقباض</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77</w:t>
            </w:r>
          </w:hyperlink>
        </w:p>
        <w:p>
          <w:pPr>
            <w:pStyle w:val="Contents2"/>
            <w:tabs>
              <w:tab w:val="clear" w:pos="8743"/>
              <w:tab w:val="right" w:pos="9026" w:leader="dot"/>
            </w:tabs>
            <w:rPr/>
          </w:pPr>
          <w:hyperlink w:anchor="__RefHeading___Toc1097249_2035185390">
            <w:r>
              <w:rPr>
                <w:webHidden/>
                <w:rStyle w:val="IndexLink"/>
                <w:rtl w:val="true"/>
              </w:rPr>
              <w:t>قبض و اقباض</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80</w:t>
            </w:r>
          </w:hyperlink>
        </w:p>
        <w:p>
          <w:pPr>
            <w:pStyle w:val="Contents2"/>
            <w:tabs>
              <w:tab w:val="clear" w:pos="8743"/>
              <w:tab w:val="right" w:pos="9026" w:leader="dot"/>
            </w:tabs>
            <w:rPr/>
          </w:pPr>
          <w:hyperlink w:anchor="__RefHeading___Toc1097251_2035185390">
            <w:r>
              <w:rPr>
                <w:webHidden/>
                <w:rStyle w:val="IndexLink"/>
                <w:rtl w:val="true"/>
              </w:rPr>
              <w:t>قبض و اقباض</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85</w:t>
            </w:r>
          </w:hyperlink>
        </w:p>
        <w:p>
          <w:pPr>
            <w:pStyle w:val="Contents2"/>
            <w:tabs>
              <w:tab w:val="clear" w:pos="8743"/>
              <w:tab w:val="right" w:pos="9026" w:leader="dot"/>
            </w:tabs>
            <w:rPr/>
          </w:pPr>
          <w:hyperlink w:anchor="__RefHeading___Toc1097253_2035185390">
            <w:r>
              <w:rPr>
                <w:webHidden/>
                <w:rStyle w:val="IndexLink"/>
                <w:rtl w:val="true"/>
              </w:rPr>
              <w:t>قبض و اقباض</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89</w:t>
            </w:r>
          </w:hyperlink>
        </w:p>
        <w:p>
          <w:pPr>
            <w:pStyle w:val="Contents2"/>
            <w:tabs>
              <w:tab w:val="clear" w:pos="8743"/>
              <w:tab w:val="right" w:pos="9026" w:leader="dot"/>
            </w:tabs>
            <w:rPr/>
          </w:pPr>
          <w:hyperlink w:anchor="__RefHeading___Toc1097255_2035185390">
            <w:r>
              <w:rPr>
                <w:webHidden/>
                <w:rStyle w:val="IndexLink"/>
                <w:rtl w:val="true"/>
              </w:rPr>
              <w:t>قبض و اقباض</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93</w:t>
            </w:r>
          </w:hyperlink>
        </w:p>
        <w:p>
          <w:pPr>
            <w:pStyle w:val="Contents2"/>
            <w:tabs>
              <w:tab w:val="clear" w:pos="8743"/>
              <w:tab w:val="right" w:pos="9026" w:leader="dot"/>
            </w:tabs>
            <w:rPr/>
          </w:pPr>
          <w:hyperlink w:anchor="__RefHeading___Toc1097257_2035185390">
            <w:r>
              <w:rPr>
                <w:webHidden/>
                <w:rStyle w:val="IndexLink"/>
                <w:rtl w:val="true"/>
              </w:rPr>
              <w:t>قبض و اقباض</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96</w:t>
            </w:r>
          </w:hyperlink>
        </w:p>
        <w:p>
          <w:pPr>
            <w:pStyle w:val="Contents2"/>
            <w:tabs>
              <w:tab w:val="clear" w:pos="8743"/>
              <w:tab w:val="right" w:pos="9026" w:leader="dot"/>
            </w:tabs>
            <w:rPr/>
          </w:pPr>
          <w:hyperlink w:anchor="__RefHeading___Toc1097259_2035185390">
            <w:r>
              <w:rPr>
                <w:webHidden/>
                <w:rStyle w:val="IndexLink"/>
                <w:rtl w:val="true"/>
              </w:rPr>
              <w:t>قبض و اقباض</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98</w:t>
            </w:r>
          </w:hyperlink>
        </w:p>
        <w:p>
          <w:pPr>
            <w:pStyle w:val="Contents2"/>
            <w:tabs>
              <w:tab w:val="clear" w:pos="8743"/>
              <w:tab w:val="right" w:pos="9026" w:leader="dot"/>
            </w:tabs>
            <w:rPr/>
          </w:pPr>
          <w:hyperlink w:anchor="__RefHeading___Toc1097261_2035185390">
            <w:r>
              <w:rPr>
                <w:webHidden/>
                <w:rStyle w:val="IndexLink"/>
                <w:rtl w:val="true"/>
              </w:rPr>
              <w:t>تأبید</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101</w:t>
            </w:r>
          </w:hyperlink>
        </w:p>
        <w:p>
          <w:pPr>
            <w:pStyle w:val="Contents2"/>
            <w:tabs>
              <w:tab w:val="clear" w:pos="8743"/>
              <w:tab w:val="right" w:pos="9026" w:leader="dot"/>
            </w:tabs>
            <w:rPr/>
          </w:pPr>
          <w:hyperlink w:anchor="__RefHeading___Toc1097263_2035185390">
            <w:r>
              <w:rPr>
                <w:webHidden/>
                <w:rStyle w:val="IndexLink"/>
                <w:rtl w:val="true"/>
              </w:rPr>
              <w:t>تأبید</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103</w:t>
            </w:r>
          </w:hyperlink>
        </w:p>
        <w:p>
          <w:pPr>
            <w:pStyle w:val="Contents2"/>
            <w:tabs>
              <w:tab w:val="clear" w:pos="8743"/>
              <w:tab w:val="right" w:pos="9026" w:leader="dot"/>
            </w:tabs>
            <w:rPr/>
          </w:pPr>
          <w:hyperlink w:anchor="__RefHeading___Toc1097265_2035185390">
            <w:r>
              <w:rPr>
                <w:webHidden/>
                <w:rStyle w:val="IndexLink"/>
                <w:rtl w:val="true"/>
              </w:rPr>
              <w:t>تأبید</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105</w:t>
            </w:r>
          </w:hyperlink>
        </w:p>
        <w:p>
          <w:pPr>
            <w:pStyle w:val="Contents2"/>
            <w:tabs>
              <w:tab w:val="clear" w:pos="8743"/>
              <w:tab w:val="right" w:pos="9026" w:leader="dot"/>
            </w:tabs>
            <w:rPr/>
          </w:pPr>
          <w:hyperlink w:anchor="__RefHeading___Toc1097267_2035185390">
            <w:r>
              <w:rPr>
                <w:webHidden/>
                <w:rStyle w:val="IndexLink"/>
                <w:rtl w:val="true"/>
              </w:rPr>
              <w:t>تأبید</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107</w:t>
            </w:r>
          </w:hyperlink>
        </w:p>
        <w:p>
          <w:pPr>
            <w:pStyle w:val="Contents2"/>
            <w:tabs>
              <w:tab w:val="clear" w:pos="8743"/>
              <w:tab w:val="right" w:pos="9026" w:leader="dot"/>
            </w:tabs>
            <w:rPr/>
          </w:pPr>
          <w:hyperlink w:anchor="__RefHeading___Toc1097269_2035185390">
            <w:r>
              <w:rPr>
                <w:webHidden/>
                <w:rStyle w:val="IndexLink"/>
                <w:rtl w:val="true"/>
              </w:rPr>
              <w:t>وقف بر اولاد و اولاد اولاد</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110</w:t>
            </w:r>
          </w:hyperlink>
        </w:p>
        <w:p>
          <w:pPr>
            <w:pStyle w:val="Contents2"/>
            <w:tabs>
              <w:tab w:val="clear" w:pos="8743"/>
              <w:tab w:val="right" w:pos="9026" w:leader="dot"/>
            </w:tabs>
            <w:rPr/>
          </w:pPr>
          <w:hyperlink w:anchor="__RefHeading___Toc1097271_2035185390">
            <w:r>
              <w:rPr>
                <w:webHidden/>
                <w:rStyle w:val="IndexLink"/>
                <w:rtl w:val="true"/>
              </w:rPr>
              <w:t>وقف بر اولاد و اولاد اولاد</w:t>
            </w:r>
            <w:r>
              <w:rPr>
                <w:rStyle w:val="IndexLink"/>
                <w:rtl w:val="true"/>
              </w:rPr>
              <w:t>/</w:t>
            </w:r>
            <w:r>
              <w:rPr>
                <w:rStyle w:val="IndexLink"/>
                <w:rtl w:val="true"/>
              </w:rPr>
              <w:t>شرایط وقف</w:t>
            </w:r>
            <w:r>
              <w:rPr>
                <w:rStyle w:val="IndexLink"/>
                <w:rtl w:val="true"/>
              </w:rPr>
              <w:t>/</w:t>
            </w:r>
            <w:r>
              <w:rPr>
                <w:rStyle w:val="IndexLink"/>
                <w:rtl w:val="true"/>
              </w:rPr>
              <w:t>کتاب الوقف کتاب الوقف</w:t>
            </w:r>
            <w:r>
              <w:rPr>
                <w:rStyle w:val="IndexLink"/>
                <w:rtl w:val="true"/>
              </w:rPr>
              <w:tab/>
            </w:r>
            <w:r>
              <w:rPr>
                <w:rStyle w:val="IndexLink"/>
              </w:rPr>
              <w:t>113</w:t>
            </w:r>
          </w:hyperlink>
        </w:p>
        <w:p>
          <w:pPr>
            <w:pStyle w:val="Contents2"/>
            <w:tabs>
              <w:tab w:val="clear" w:pos="8743"/>
              <w:tab w:val="right" w:pos="9026" w:leader="dot"/>
            </w:tabs>
            <w:rPr/>
          </w:pPr>
          <w:hyperlink w:anchor="__RefHeading___Toc1097273_2035185390">
            <w:r>
              <w:rPr>
                <w:webHidden/>
                <w:rStyle w:val="IndexLink"/>
                <w:rtl w:val="true"/>
              </w:rPr>
              <w:t>بلوغ</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119</w:t>
            </w:r>
          </w:hyperlink>
        </w:p>
        <w:p>
          <w:pPr>
            <w:pStyle w:val="Contents2"/>
            <w:tabs>
              <w:tab w:val="clear" w:pos="8743"/>
              <w:tab w:val="right" w:pos="9026" w:leader="dot"/>
            </w:tabs>
            <w:rPr/>
          </w:pPr>
          <w:hyperlink w:anchor="__RefHeading___Toc1097275_2035185390">
            <w:r>
              <w:rPr>
                <w:webHidden/>
                <w:rStyle w:val="IndexLink"/>
                <w:rtl w:val="true"/>
              </w:rPr>
              <w:t>بلوغ</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122</w:t>
            </w:r>
          </w:hyperlink>
        </w:p>
        <w:p>
          <w:pPr>
            <w:pStyle w:val="Contents2"/>
            <w:tabs>
              <w:tab w:val="clear" w:pos="8743"/>
              <w:tab w:val="right" w:pos="9026" w:leader="dot"/>
            </w:tabs>
            <w:rPr/>
          </w:pPr>
          <w:hyperlink w:anchor="__RefHeading___Toc1097277_2035185390">
            <w:r>
              <w:rPr>
                <w:webHidden/>
                <w:rStyle w:val="IndexLink"/>
                <w:rtl w:val="true"/>
              </w:rPr>
              <w:t>بلوغ</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127</w:t>
            </w:r>
          </w:hyperlink>
        </w:p>
        <w:p>
          <w:pPr>
            <w:pStyle w:val="Contents2"/>
            <w:tabs>
              <w:tab w:val="clear" w:pos="8743"/>
              <w:tab w:val="right" w:pos="9026" w:leader="dot"/>
            </w:tabs>
            <w:rPr/>
          </w:pPr>
          <w:hyperlink w:anchor="__RefHeading___Toc1097279_2035185390">
            <w:r>
              <w:rPr>
                <w:webHidden/>
                <w:rStyle w:val="IndexLink"/>
                <w:rtl w:val="true"/>
              </w:rPr>
              <w:t>وقف کافر</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131</w:t>
            </w:r>
          </w:hyperlink>
        </w:p>
        <w:p>
          <w:pPr>
            <w:pStyle w:val="Contents2"/>
            <w:tabs>
              <w:tab w:val="clear" w:pos="8743"/>
              <w:tab w:val="right" w:pos="9026" w:leader="dot"/>
            </w:tabs>
            <w:rPr/>
          </w:pPr>
          <w:hyperlink w:anchor="__RefHeading___Toc1097281_2035185390">
            <w:r>
              <w:rPr>
                <w:webHidden/>
                <w:rStyle w:val="IndexLink"/>
                <w:rtl w:val="true"/>
              </w:rPr>
              <w:t>وقف کافر</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135</w:t>
            </w:r>
          </w:hyperlink>
        </w:p>
        <w:p>
          <w:pPr>
            <w:pStyle w:val="Contents2"/>
            <w:tabs>
              <w:tab w:val="clear" w:pos="8743"/>
              <w:tab w:val="right" w:pos="9026" w:leader="dot"/>
            </w:tabs>
            <w:rPr/>
          </w:pPr>
          <w:hyperlink w:anchor="__RefHeading___Toc1097283_2035185390">
            <w:r>
              <w:rPr>
                <w:webHidden/>
                <w:rStyle w:val="IndexLink"/>
                <w:rtl w:val="true"/>
              </w:rPr>
              <w:t>وقف بر علماء شریعت</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139</w:t>
            </w:r>
          </w:hyperlink>
        </w:p>
        <w:p>
          <w:pPr>
            <w:pStyle w:val="Contents2"/>
            <w:tabs>
              <w:tab w:val="clear" w:pos="8743"/>
              <w:tab w:val="right" w:pos="9026" w:leader="dot"/>
            </w:tabs>
            <w:rPr/>
          </w:pPr>
          <w:hyperlink w:anchor="__RefHeading___Toc1097285_2035185390">
            <w:r>
              <w:rPr>
                <w:webHidden/>
                <w:rStyle w:val="IndexLink"/>
                <w:rtl w:val="true"/>
              </w:rPr>
              <w:t>لو وقف علی الجیران</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142</w:t>
            </w:r>
          </w:hyperlink>
        </w:p>
        <w:p>
          <w:pPr>
            <w:pStyle w:val="Contents2"/>
            <w:tabs>
              <w:tab w:val="clear" w:pos="8743"/>
              <w:tab w:val="right" w:pos="9026" w:leader="dot"/>
            </w:tabs>
            <w:rPr/>
          </w:pPr>
          <w:hyperlink w:anchor="__RefHeading___Toc1097287_2035185390">
            <w:r>
              <w:rPr>
                <w:webHidden/>
                <w:rStyle w:val="IndexLink"/>
                <w:rtl w:val="true"/>
              </w:rPr>
              <w:t>لو وقف علی الجیران</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147</w:t>
            </w:r>
          </w:hyperlink>
        </w:p>
        <w:p>
          <w:pPr>
            <w:pStyle w:val="Contents2"/>
            <w:tabs>
              <w:tab w:val="clear" w:pos="8743"/>
              <w:tab w:val="right" w:pos="9026" w:leader="dot"/>
            </w:tabs>
            <w:rPr/>
          </w:pPr>
          <w:hyperlink w:anchor="__RefHeading___Toc1097289_2035185390">
            <w:r>
              <w:rPr>
                <w:webHidden/>
                <w:rStyle w:val="IndexLink"/>
                <w:rtl w:val="true"/>
              </w:rPr>
              <w:t>لو وقف علی الجیران</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152</w:t>
            </w:r>
          </w:hyperlink>
        </w:p>
        <w:p>
          <w:pPr>
            <w:pStyle w:val="Contents2"/>
            <w:tabs>
              <w:tab w:val="clear" w:pos="8743"/>
              <w:tab w:val="right" w:pos="9026" w:leader="dot"/>
            </w:tabs>
            <w:rPr/>
          </w:pPr>
          <w:hyperlink w:anchor="__RefHeading___Toc1097291_2035185390">
            <w:r>
              <w:rPr>
                <w:webHidden/>
                <w:rStyle w:val="IndexLink"/>
                <w:rtl w:val="true"/>
              </w:rPr>
              <w:t>عبارات وقف</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155</w:t>
            </w:r>
          </w:hyperlink>
        </w:p>
        <w:p>
          <w:pPr>
            <w:pStyle w:val="Contents2"/>
            <w:tabs>
              <w:tab w:val="clear" w:pos="8743"/>
              <w:tab w:val="right" w:pos="9026" w:leader="dot"/>
            </w:tabs>
            <w:rPr/>
          </w:pPr>
          <w:hyperlink w:anchor="__RefHeading___Toc1097293_2035185390">
            <w:r>
              <w:rPr>
                <w:webHidden/>
                <w:rStyle w:val="IndexLink"/>
                <w:rtl w:val="true"/>
              </w:rPr>
              <w:t>متولی و ناظر</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159</w:t>
            </w:r>
          </w:hyperlink>
        </w:p>
        <w:p>
          <w:pPr>
            <w:pStyle w:val="Contents2"/>
            <w:tabs>
              <w:tab w:val="clear" w:pos="8743"/>
              <w:tab w:val="right" w:pos="9026" w:leader="dot"/>
            </w:tabs>
            <w:rPr/>
          </w:pPr>
          <w:hyperlink w:anchor="__RefHeading___Toc1097295_2035185390">
            <w:r>
              <w:rPr>
                <w:webHidden/>
                <w:rStyle w:val="IndexLink"/>
                <w:rtl w:val="true"/>
              </w:rPr>
              <w:t>متولی و ناظر</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162</w:t>
            </w:r>
          </w:hyperlink>
        </w:p>
        <w:p>
          <w:pPr>
            <w:pStyle w:val="Contents2"/>
            <w:tabs>
              <w:tab w:val="clear" w:pos="8743"/>
              <w:tab w:val="right" w:pos="9026" w:leader="dot"/>
            </w:tabs>
            <w:rPr/>
          </w:pPr>
          <w:hyperlink w:anchor="__RefHeading___Toc1097297_2035185390">
            <w:r>
              <w:rPr>
                <w:webHidden/>
                <w:rStyle w:val="IndexLink"/>
                <w:rtl w:val="true"/>
              </w:rPr>
              <w:t>متولی و ناظر</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165</w:t>
            </w:r>
          </w:hyperlink>
        </w:p>
        <w:p>
          <w:pPr>
            <w:pStyle w:val="Contents2"/>
            <w:tabs>
              <w:tab w:val="clear" w:pos="8743"/>
              <w:tab w:val="right" w:pos="9026" w:leader="dot"/>
            </w:tabs>
            <w:rPr/>
          </w:pPr>
          <w:hyperlink w:anchor="__RefHeading___Toc1097299_2035185390">
            <w:r>
              <w:rPr>
                <w:webHidden/>
                <w:rStyle w:val="IndexLink"/>
                <w:rtl w:val="true"/>
              </w:rPr>
              <w:t>متولی و ناظر</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169</w:t>
            </w:r>
          </w:hyperlink>
        </w:p>
        <w:p>
          <w:pPr>
            <w:pStyle w:val="Contents2"/>
            <w:tabs>
              <w:tab w:val="clear" w:pos="8743"/>
              <w:tab w:val="right" w:pos="9026" w:leader="dot"/>
            </w:tabs>
            <w:rPr/>
          </w:pPr>
          <w:hyperlink w:anchor="__RefHeading___Toc1097301_2035185390">
            <w:r>
              <w:rPr>
                <w:webHidden/>
                <w:rStyle w:val="IndexLink"/>
                <w:rtl w:val="true"/>
              </w:rPr>
              <w:t>متولی و ناظر</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171</w:t>
            </w:r>
          </w:hyperlink>
        </w:p>
        <w:p>
          <w:pPr>
            <w:pStyle w:val="Contents2"/>
            <w:tabs>
              <w:tab w:val="clear" w:pos="8743"/>
              <w:tab w:val="right" w:pos="9026" w:leader="dot"/>
            </w:tabs>
            <w:rPr/>
          </w:pPr>
          <w:hyperlink w:anchor="__RefHeading___Toc1097303_2035185390">
            <w:r>
              <w:rPr>
                <w:webHidden/>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173</w:t>
            </w:r>
          </w:hyperlink>
        </w:p>
        <w:p>
          <w:pPr>
            <w:pStyle w:val="Contents2"/>
            <w:tabs>
              <w:tab w:val="clear" w:pos="8743"/>
              <w:tab w:val="right" w:pos="9026" w:leader="dot"/>
            </w:tabs>
            <w:rPr/>
          </w:pPr>
          <w:hyperlink w:anchor="__RefHeading___Toc1097305_2035185390">
            <w:r>
              <w:rPr>
                <w:webHidden/>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175</w:t>
            </w:r>
          </w:hyperlink>
        </w:p>
        <w:p>
          <w:pPr>
            <w:pStyle w:val="Contents2"/>
            <w:tabs>
              <w:tab w:val="clear" w:pos="8743"/>
              <w:tab w:val="right" w:pos="9026" w:leader="dot"/>
            </w:tabs>
            <w:rPr/>
          </w:pPr>
          <w:hyperlink w:anchor="__RefHeading___Toc1097307_2035185390">
            <w:r>
              <w:rPr>
                <w:webHidden/>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178</w:t>
            </w:r>
          </w:hyperlink>
        </w:p>
        <w:p>
          <w:pPr>
            <w:pStyle w:val="Contents2"/>
            <w:tabs>
              <w:tab w:val="clear" w:pos="8743"/>
              <w:tab w:val="right" w:pos="9026" w:leader="dot"/>
            </w:tabs>
            <w:rPr/>
          </w:pPr>
          <w:hyperlink w:anchor="__RefHeading___Toc1097309_2035185390">
            <w:r>
              <w:rPr>
                <w:webHidden/>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180</w:t>
            </w:r>
          </w:hyperlink>
        </w:p>
        <w:p>
          <w:pPr>
            <w:pStyle w:val="Contents2"/>
            <w:tabs>
              <w:tab w:val="clear" w:pos="8743"/>
              <w:tab w:val="right" w:pos="9026" w:leader="dot"/>
            </w:tabs>
            <w:rPr/>
          </w:pPr>
          <w:hyperlink w:anchor="__RefHeading___Toc1097311_2035185390">
            <w:r>
              <w:rPr>
                <w:webHidden/>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184</w:t>
            </w:r>
          </w:hyperlink>
        </w:p>
        <w:p>
          <w:pPr>
            <w:pStyle w:val="Contents2"/>
            <w:tabs>
              <w:tab w:val="clear" w:pos="8743"/>
              <w:tab w:val="right" w:pos="9026" w:leader="dot"/>
            </w:tabs>
            <w:rPr/>
          </w:pPr>
          <w:hyperlink w:anchor="__RefHeading___Toc1097313_2035185390">
            <w:r>
              <w:rPr>
                <w:webHidden/>
                <w:rStyle w:val="IndexLink"/>
                <w:rtl w:val="true"/>
              </w:rPr>
              <w:t>صوفیه</w:t>
            </w:r>
            <w:r>
              <w:rPr>
                <w:rStyle w:val="IndexLink"/>
                <w:rtl w:val="true"/>
              </w:rPr>
              <w:t>/</w:t>
            </w:r>
            <w:r>
              <w:rPr>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188</w:t>
            </w:r>
          </w:hyperlink>
        </w:p>
        <w:p>
          <w:pPr>
            <w:pStyle w:val="Contents2"/>
            <w:tabs>
              <w:tab w:val="clear" w:pos="8743"/>
              <w:tab w:val="right" w:pos="9026" w:leader="dot"/>
            </w:tabs>
            <w:rPr/>
          </w:pPr>
          <w:hyperlink w:anchor="__RefHeading___Toc1097315_2035185390">
            <w:r>
              <w:rPr>
                <w:webHidden/>
                <w:rStyle w:val="IndexLink"/>
                <w:rtl w:val="true"/>
              </w:rPr>
              <w:t>صوفیه</w:t>
            </w:r>
            <w:r>
              <w:rPr>
                <w:rStyle w:val="IndexLink"/>
                <w:rtl w:val="true"/>
              </w:rPr>
              <w:t>/</w:t>
            </w:r>
            <w:r>
              <w:rPr>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191</w:t>
            </w:r>
          </w:hyperlink>
        </w:p>
        <w:p>
          <w:pPr>
            <w:pStyle w:val="Contents2"/>
            <w:tabs>
              <w:tab w:val="clear" w:pos="8743"/>
              <w:tab w:val="right" w:pos="9026" w:leader="dot"/>
            </w:tabs>
            <w:rPr/>
          </w:pPr>
          <w:hyperlink w:anchor="__RefHeading___Toc1097317_2035185390">
            <w:r>
              <w:rPr>
                <w:webHidden/>
                <w:rStyle w:val="IndexLink"/>
                <w:rtl w:val="true"/>
              </w:rPr>
              <w:t>صوفیه</w:t>
            </w:r>
            <w:r>
              <w:rPr>
                <w:rStyle w:val="IndexLink"/>
                <w:rtl w:val="true"/>
              </w:rPr>
              <w:t>/</w:t>
            </w:r>
            <w:r>
              <w:rPr>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195</w:t>
            </w:r>
          </w:hyperlink>
        </w:p>
        <w:p>
          <w:pPr>
            <w:pStyle w:val="Contents2"/>
            <w:tabs>
              <w:tab w:val="clear" w:pos="8743"/>
              <w:tab w:val="right" w:pos="9026" w:leader="dot"/>
            </w:tabs>
            <w:rPr/>
          </w:pPr>
          <w:hyperlink w:anchor="__RefHeading___Toc1097319_2035185390">
            <w:r>
              <w:rPr>
                <w:webHidden/>
                <w:rStyle w:val="IndexLink"/>
                <w:rtl w:val="true"/>
              </w:rPr>
              <w:t>صوفیه</w:t>
            </w:r>
            <w:r>
              <w:rPr>
                <w:rStyle w:val="IndexLink"/>
                <w:rtl w:val="true"/>
              </w:rPr>
              <w:t>/</w:t>
            </w:r>
            <w:r>
              <w:rPr>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198</w:t>
            </w:r>
          </w:hyperlink>
        </w:p>
        <w:p>
          <w:pPr>
            <w:pStyle w:val="Contents2"/>
            <w:tabs>
              <w:tab w:val="clear" w:pos="8743"/>
              <w:tab w:val="right" w:pos="9026" w:leader="dot"/>
            </w:tabs>
            <w:rPr/>
          </w:pPr>
          <w:hyperlink w:anchor="__RefHeading___Toc1097321_2035185390">
            <w:r>
              <w:rPr>
                <w:webHidden/>
                <w:rStyle w:val="IndexLink"/>
                <w:rtl w:val="true"/>
              </w:rPr>
              <w:t>صوفیه</w:t>
            </w:r>
            <w:r>
              <w:rPr>
                <w:rStyle w:val="IndexLink"/>
                <w:rtl w:val="true"/>
              </w:rPr>
              <w:t>/</w:t>
            </w:r>
            <w:r>
              <w:rPr>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202</w:t>
            </w:r>
          </w:hyperlink>
        </w:p>
        <w:p>
          <w:pPr>
            <w:pStyle w:val="Contents2"/>
            <w:tabs>
              <w:tab w:val="clear" w:pos="8743"/>
              <w:tab w:val="right" w:pos="9026" w:leader="dot"/>
            </w:tabs>
            <w:rPr/>
          </w:pPr>
          <w:hyperlink w:anchor="__RefHeading___Toc1097323_2035185390">
            <w:r>
              <w:rPr>
                <w:webHidden/>
                <w:rStyle w:val="IndexLink"/>
                <w:rtl w:val="true"/>
              </w:rPr>
              <w:t>صوفیه</w:t>
            </w:r>
            <w:r>
              <w:rPr>
                <w:rStyle w:val="IndexLink"/>
                <w:rtl w:val="true"/>
              </w:rPr>
              <w:t>/</w:t>
            </w:r>
            <w:r>
              <w:rPr>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206</w:t>
            </w:r>
          </w:hyperlink>
        </w:p>
        <w:p>
          <w:pPr>
            <w:pStyle w:val="Contents2"/>
            <w:tabs>
              <w:tab w:val="clear" w:pos="8743"/>
              <w:tab w:val="right" w:pos="9026" w:leader="dot"/>
            </w:tabs>
            <w:rPr/>
          </w:pPr>
          <w:hyperlink w:anchor="__RefHeading___Toc1097325_2035185390">
            <w:r>
              <w:rPr>
                <w:webHidden/>
                <w:rStyle w:val="IndexLink"/>
                <w:rtl w:val="true"/>
              </w:rPr>
              <w:t>صوفیه</w:t>
            </w:r>
            <w:r>
              <w:rPr>
                <w:rStyle w:val="IndexLink"/>
                <w:rtl w:val="true"/>
              </w:rPr>
              <w:t>/</w:t>
            </w:r>
            <w:r>
              <w:rPr>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210</w:t>
            </w:r>
          </w:hyperlink>
        </w:p>
        <w:p>
          <w:pPr>
            <w:pStyle w:val="Contents2"/>
            <w:tabs>
              <w:tab w:val="clear" w:pos="8743"/>
              <w:tab w:val="right" w:pos="9026" w:leader="dot"/>
            </w:tabs>
            <w:rPr/>
          </w:pPr>
          <w:hyperlink w:anchor="__RefHeading___Toc1097327_2035185390">
            <w:r>
              <w:rPr>
                <w:webHidden/>
                <w:rStyle w:val="IndexLink"/>
                <w:rtl w:val="true"/>
              </w:rPr>
              <w:t>صوفیه</w:t>
            </w:r>
            <w:r>
              <w:rPr>
                <w:rStyle w:val="IndexLink"/>
                <w:rtl w:val="true"/>
              </w:rPr>
              <w:t>/</w:t>
            </w:r>
            <w:r>
              <w:rPr>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217</w:t>
            </w:r>
          </w:hyperlink>
        </w:p>
        <w:p>
          <w:pPr>
            <w:pStyle w:val="Contents2"/>
            <w:tabs>
              <w:tab w:val="clear" w:pos="8743"/>
              <w:tab w:val="right" w:pos="9026" w:leader="dot"/>
            </w:tabs>
            <w:rPr/>
          </w:pPr>
          <w:hyperlink w:anchor="__RefHeading___Toc1097329_2035185390">
            <w:r>
              <w:rPr>
                <w:webHidden/>
                <w:rStyle w:val="IndexLink"/>
                <w:rtl w:val="true"/>
              </w:rPr>
              <w:t>صوفیه</w:t>
            </w:r>
            <w:r>
              <w:rPr>
                <w:rStyle w:val="IndexLink"/>
                <w:rtl w:val="true"/>
              </w:rPr>
              <w:t>/</w:t>
            </w:r>
            <w:r>
              <w:rPr>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220</w:t>
            </w:r>
          </w:hyperlink>
        </w:p>
        <w:p>
          <w:pPr>
            <w:pStyle w:val="Contents2"/>
            <w:tabs>
              <w:tab w:val="clear" w:pos="8743"/>
              <w:tab w:val="right" w:pos="9026" w:leader="dot"/>
            </w:tabs>
            <w:rPr/>
          </w:pPr>
          <w:hyperlink w:anchor="__RefHeading___Toc1097331_2035185390">
            <w:r>
              <w:rPr>
                <w:webHidden/>
                <w:rStyle w:val="IndexLink"/>
                <w:rtl w:val="true"/>
              </w:rPr>
              <w:t>صوفیه</w:t>
            </w:r>
            <w:r>
              <w:rPr>
                <w:rStyle w:val="IndexLink"/>
                <w:rtl w:val="true"/>
              </w:rPr>
              <w:t>/</w:t>
            </w:r>
            <w:r>
              <w:rPr>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227</w:t>
            </w:r>
          </w:hyperlink>
        </w:p>
        <w:p>
          <w:pPr>
            <w:pStyle w:val="Contents2"/>
            <w:tabs>
              <w:tab w:val="clear" w:pos="8743"/>
              <w:tab w:val="right" w:pos="9026" w:leader="dot"/>
            </w:tabs>
            <w:rPr/>
          </w:pPr>
          <w:hyperlink w:anchor="__RefHeading___Toc1097333_2035185390">
            <w:r>
              <w:rPr>
                <w:webHidden/>
                <w:rStyle w:val="IndexLink"/>
                <w:rtl w:val="true"/>
              </w:rPr>
              <w:t>صوفیه</w:t>
            </w:r>
            <w:r>
              <w:rPr>
                <w:rStyle w:val="IndexLink"/>
                <w:rtl w:val="true"/>
              </w:rPr>
              <w:t>/</w:t>
            </w:r>
            <w:r>
              <w:rPr>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231</w:t>
            </w:r>
          </w:hyperlink>
        </w:p>
        <w:p>
          <w:pPr>
            <w:pStyle w:val="Contents2"/>
            <w:tabs>
              <w:tab w:val="clear" w:pos="8743"/>
              <w:tab w:val="right" w:pos="9026" w:leader="dot"/>
            </w:tabs>
            <w:rPr/>
          </w:pPr>
          <w:hyperlink w:anchor="__RefHeading___Toc1097335_2035185390">
            <w:r>
              <w:rPr>
                <w:webHidden/>
                <w:rStyle w:val="IndexLink"/>
                <w:rtl w:val="true"/>
              </w:rPr>
              <w:t>صوفیه</w:t>
            </w:r>
            <w:r>
              <w:rPr>
                <w:rStyle w:val="IndexLink"/>
                <w:rtl w:val="true"/>
              </w:rPr>
              <w:t>/</w:t>
            </w:r>
            <w:r>
              <w:rPr>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234</w:t>
            </w:r>
          </w:hyperlink>
        </w:p>
        <w:p>
          <w:pPr>
            <w:pStyle w:val="Contents2"/>
            <w:tabs>
              <w:tab w:val="clear" w:pos="8743"/>
              <w:tab w:val="right" w:pos="9026" w:leader="dot"/>
            </w:tabs>
            <w:rPr/>
          </w:pPr>
          <w:hyperlink w:anchor="__RefHeading___Toc1097337_2035185390">
            <w:r>
              <w:rPr>
                <w:webHidden/>
                <w:rStyle w:val="IndexLink"/>
                <w:rtl w:val="true"/>
              </w:rPr>
              <w:t>صوفیه</w:t>
            </w:r>
            <w:r>
              <w:rPr>
                <w:rStyle w:val="IndexLink"/>
                <w:rtl w:val="true"/>
              </w:rPr>
              <w:t>/</w:t>
            </w:r>
            <w:r>
              <w:rPr>
                <w:rStyle w:val="IndexLink"/>
                <w:rtl w:val="true"/>
              </w:rPr>
              <w:t>وقف بر فِرَق</w:t>
            </w:r>
            <w:r>
              <w:rPr>
                <w:rStyle w:val="IndexLink"/>
                <w:rtl w:val="true"/>
              </w:rPr>
              <w:t>/</w:t>
            </w:r>
            <w:r>
              <w:rPr>
                <w:rStyle w:val="IndexLink"/>
                <w:rtl w:val="true"/>
              </w:rPr>
              <w:t>شرایط واقف</w:t>
            </w:r>
            <w:r>
              <w:rPr>
                <w:rStyle w:val="IndexLink"/>
                <w:rtl w:val="true"/>
              </w:rPr>
              <w:t>/</w:t>
            </w:r>
            <w:r>
              <w:rPr>
                <w:rStyle w:val="IndexLink"/>
                <w:rtl w:val="true"/>
              </w:rPr>
              <w:t>کتاب الوقف کتاب الوقف</w:t>
            </w:r>
            <w:r>
              <w:rPr>
                <w:rStyle w:val="IndexLink"/>
                <w:rtl w:val="true"/>
              </w:rPr>
              <w:tab/>
            </w:r>
            <w:r>
              <w:rPr>
                <w:rStyle w:val="IndexLink"/>
              </w:rPr>
              <w:t>238</w:t>
            </w:r>
          </w:hyperlink>
        </w:p>
        <w:p>
          <w:pPr>
            <w:pStyle w:val="Contents2"/>
            <w:tabs>
              <w:tab w:val="clear" w:pos="8743"/>
              <w:tab w:val="right" w:pos="9026" w:leader="dot"/>
            </w:tabs>
            <w:rPr/>
          </w:pPr>
          <w:hyperlink w:anchor="__RefHeading___Toc1097339_2035185390">
            <w:r>
              <w:rPr>
                <w:webHidden/>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243</w:t>
            </w:r>
          </w:hyperlink>
        </w:p>
        <w:p>
          <w:pPr>
            <w:pStyle w:val="Contents2"/>
            <w:tabs>
              <w:tab w:val="clear" w:pos="8743"/>
              <w:tab w:val="right" w:pos="9026" w:leader="dot"/>
            </w:tabs>
            <w:rPr/>
          </w:pPr>
          <w:hyperlink w:anchor="__RefHeading___Toc1097341_2035185390">
            <w:r>
              <w:rPr>
                <w:webHidden/>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246</w:t>
            </w:r>
          </w:hyperlink>
        </w:p>
        <w:p>
          <w:pPr>
            <w:pStyle w:val="Contents2"/>
            <w:tabs>
              <w:tab w:val="clear" w:pos="8743"/>
              <w:tab w:val="right" w:pos="9026" w:leader="dot"/>
            </w:tabs>
            <w:rPr/>
          </w:pPr>
          <w:hyperlink w:anchor="__RefHeading___Toc1097343_2035185390">
            <w:r>
              <w:rPr>
                <w:webHidden/>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248</w:t>
            </w:r>
          </w:hyperlink>
        </w:p>
        <w:p>
          <w:pPr>
            <w:pStyle w:val="Contents2"/>
            <w:tabs>
              <w:tab w:val="clear" w:pos="8743"/>
              <w:tab w:val="right" w:pos="9026" w:leader="dot"/>
            </w:tabs>
            <w:rPr/>
          </w:pPr>
          <w:hyperlink w:anchor="__RefHeading___Toc1097345_2035185390">
            <w:r>
              <w:rPr>
                <w:webHidden/>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251</w:t>
            </w:r>
          </w:hyperlink>
        </w:p>
        <w:p>
          <w:pPr>
            <w:pStyle w:val="Contents2"/>
            <w:tabs>
              <w:tab w:val="clear" w:pos="8743"/>
              <w:tab w:val="right" w:pos="9026" w:leader="dot"/>
            </w:tabs>
            <w:rPr/>
          </w:pPr>
          <w:hyperlink w:anchor="__RefHeading___Toc1097347_2035185390">
            <w:r>
              <w:rPr>
                <w:webHidden/>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256</w:t>
            </w:r>
          </w:hyperlink>
        </w:p>
        <w:p>
          <w:pPr>
            <w:pStyle w:val="Contents2"/>
            <w:tabs>
              <w:tab w:val="clear" w:pos="8743"/>
              <w:tab w:val="right" w:pos="9026" w:leader="dot"/>
            </w:tabs>
            <w:rPr/>
          </w:pPr>
          <w:hyperlink w:anchor="__RefHeading___Toc1097349_2035185390">
            <w:r>
              <w:rPr>
                <w:webHidden/>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258</w:t>
            </w:r>
          </w:hyperlink>
        </w:p>
        <w:p>
          <w:pPr>
            <w:pStyle w:val="Contents2"/>
            <w:tabs>
              <w:tab w:val="clear" w:pos="8743"/>
              <w:tab w:val="right" w:pos="9026" w:leader="dot"/>
            </w:tabs>
            <w:rPr/>
          </w:pPr>
          <w:hyperlink w:anchor="__RefHeading___Toc1097351_2035185390">
            <w:r>
              <w:rPr>
                <w:webHidden/>
                <w:rStyle w:val="IndexLink"/>
                <w:rtl w:val="true"/>
              </w:rPr>
              <w:t>وقف بر کفار</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262</w:t>
            </w:r>
          </w:hyperlink>
        </w:p>
        <w:p>
          <w:pPr>
            <w:pStyle w:val="Contents2"/>
            <w:tabs>
              <w:tab w:val="clear" w:pos="8743"/>
              <w:tab w:val="right" w:pos="9026" w:leader="dot"/>
            </w:tabs>
            <w:rPr/>
          </w:pPr>
          <w:hyperlink w:anchor="__RefHeading___Toc1097353_2035185390">
            <w:r>
              <w:rPr>
                <w:webHidden/>
                <w:rStyle w:val="IndexLink"/>
                <w:rtl w:val="true"/>
              </w:rPr>
              <w:t>وقف بر کفار</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265</w:t>
            </w:r>
          </w:hyperlink>
        </w:p>
        <w:p>
          <w:pPr>
            <w:pStyle w:val="Contents2"/>
            <w:tabs>
              <w:tab w:val="clear" w:pos="8743"/>
              <w:tab w:val="right" w:pos="9026" w:leader="dot"/>
            </w:tabs>
            <w:rPr/>
          </w:pPr>
          <w:hyperlink w:anchor="__RefHeading___Toc1097355_2035185390">
            <w:r>
              <w:rPr>
                <w:webHidden/>
                <w:rStyle w:val="IndexLink"/>
                <w:rtl w:val="true"/>
              </w:rPr>
              <w:t>وقف بر جهات محرمه</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269</w:t>
            </w:r>
          </w:hyperlink>
        </w:p>
        <w:p>
          <w:pPr>
            <w:pStyle w:val="Contents2"/>
            <w:tabs>
              <w:tab w:val="clear" w:pos="8743"/>
              <w:tab w:val="right" w:pos="9026" w:leader="dot"/>
            </w:tabs>
            <w:rPr/>
          </w:pPr>
          <w:hyperlink w:anchor="__RefHeading___Toc1097357_2035185390">
            <w:r>
              <w:rPr>
                <w:webHidden/>
                <w:rStyle w:val="IndexLink"/>
                <w:rtl w:val="true"/>
              </w:rPr>
              <w:t>وقف بر جهات محرمه</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273</w:t>
            </w:r>
          </w:hyperlink>
        </w:p>
        <w:p>
          <w:pPr>
            <w:pStyle w:val="Contents2"/>
            <w:tabs>
              <w:tab w:val="clear" w:pos="8743"/>
              <w:tab w:val="right" w:pos="9026" w:leader="dot"/>
            </w:tabs>
            <w:rPr/>
          </w:pPr>
          <w:hyperlink w:anchor="__RefHeading___Toc1097359_2035185390">
            <w:r>
              <w:rPr>
                <w:webHidden/>
                <w:rStyle w:val="IndexLink"/>
                <w:rtl w:val="true"/>
              </w:rPr>
              <w:t>تورات و انجیل</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277</w:t>
            </w:r>
          </w:hyperlink>
        </w:p>
        <w:p>
          <w:pPr>
            <w:pStyle w:val="Contents2"/>
            <w:tabs>
              <w:tab w:val="clear" w:pos="8743"/>
              <w:tab w:val="right" w:pos="9026" w:leader="dot"/>
            </w:tabs>
            <w:rPr/>
          </w:pPr>
          <w:hyperlink w:anchor="__RefHeading___Toc1097361_2035185390">
            <w:r>
              <w:rPr>
                <w:webHidden/>
                <w:rStyle w:val="IndexLink"/>
                <w:rtl w:val="true"/>
              </w:rPr>
              <w:t>تورات و انجیل</w:t>
            </w:r>
            <w:r>
              <w:rPr>
                <w:rStyle w:val="IndexLink"/>
                <w:rtl w:val="true"/>
              </w:rPr>
              <w:t>/</w:t>
            </w:r>
            <w:r>
              <w:rPr>
                <w:rStyle w:val="IndexLink"/>
                <w:rtl w:val="true"/>
              </w:rPr>
              <w:t>وقف بر جهات محرمه</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280</w:t>
            </w:r>
          </w:hyperlink>
        </w:p>
        <w:p>
          <w:pPr>
            <w:pStyle w:val="Contents2"/>
            <w:tabs>
              <w:tab w:val="clear" w:pos="8743"/>
              <w:tab w:val="right" w:pos="9026" w:leader="dot"/>
            </w:tabs>
            <w:rPr/>
          </w:pPr>
          <w:hyperlink w:anchor="__RefHeading___Toc1097363_2035185390">
            <w:r>
              <w:rPr>
                <w:webHidden/>
                <w:rStyle w:val="IndexLink"/>
                <w:rtl w:val="true"/>
              </w:rPr>
              <w:t>تورات و انجیل</w:t>
            </w:r>
            <w:r>
              <w:rPr>
                <w:rStyle w:val="IndexLink"/>
                <w:rtl w:val="true"/>
              </w:rPr>
              <w:t>/</w:t>
            </w:r>
            <w:r>
              <w:rPr>
                <w:rStyle w:val="IndexLink"/>
                <w:rtl w:val="true"/>
              </w:rPr>
              <w:t>وقف بر جهات محرمه</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284</w:t>
            </w:r>
          </w:hyperlink>
        </w:p>
        <w:p>
          <w:pPr>
            <w:pStyle w:val="Contents2"/>
            <w:tabs>
              <w:tab w:val="clear" w:pos="8743"/>
              <w:tab w:val="right" w:pos="9026" w:leader="dot"/>
            </w:tabs>
            <w:rPr/>
          </w:pPr>
          <w:hyperlink w:anchor="__RefHeading___Toc1097365_2035185390">
            <w:r>
              <w:rPr>
                <w:webHidden/>
                <w:rStyle w:val="IndexLink"/>
                <w:rtl w:val="true"/>
              </w:rPr>
              <w:t>مناظره</w:t>
            </w:r>
            <w:r>
              <w:rPr>
                <w:rStyle w:val="IndexLink"/>
                <w:rtl w:val="true"/>
              </w:rPr>
              <w:t>/</w:t>
            </w:r>
            <w:r>
              <w:rPr>
                <w:rStyle w:val="IndexLink"/>
                <w:rtl w:val="true"/>
              </w:rPr>
              <w:t>وقف بر جهات محرمه</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291</w:t>
            </w:r>
          </w:hyperlink>
        </w:p>
        <w:p>
          <w:pPr>
            <w:pStyle w:val="Contents2"/>
            <w:tabs>
              <w:tab w:val="clear" w:pos="8743"/>
              <w:tab w:val="right" w:pos="9026" w:leader="dot"/>
            </w:tabs>
            <w:rPr/>
          </w:pPr>
          <w:hyperlink w:anchor="__RefHeading___Toc1097367_2035185390">
            <w:r>
              <w:rPr>
                <w:webHidden/>
                <w:rStyle w:val="IndexLink"/>
                <w:rtl w:val="true"/>
              </w:rPr>
              <w:t>وقف فی سبیل الله</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295</w:t>
            </w:r>
          </w:hyperlink>
        </w:p>
        <w:p>
          <w:pPr>
            <w:pStyle w:val="Contents2"/>
            <w:tabs>
              <w:tab w:val="clear" w:pos="8743"/>
              <w:tab w:val="right" w:pos="9026" w:leader="dot"/>
            </w:tabs>
            <w:rPr/>
          </w:pPr>
          <w:hyperlink w:anchor="__RefHeading___Toc1097369_2035185390">
            <w:r>
              <w:rPr>
                <w:webHidden/>
                <w:rStyle w:val="IndexLink"/>
                <w:rtl w:val="true"/>
              </w:rPr>
              <w:t>وقف فی سبیل الله</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298</w:t>
            </w:r>
          </w:hyperlink>
        </w:p>
        <w:p>
          <w:pPr>
            <w:pStyle w:val="Contents2"/>
            <w:tabs>
              <w:tab w:val="clear" w:pos="8743"/>
              <w:tab w:val="right" w:pos="9026" w:leader="dot"/>
            </w:tabs>
            <w:rPr/>
          </w:pPr>
          <w:hyperlink w:anchor="__RefHeading___Toc1097371_2035185390">
            <w:r>
              <w:rPr>
                <w:webHidden/>
                <w:rStyle w:val="IndexLink"/>
                <w:rtl w:val="true"/>
              </w:rPr>
              <w:t>وقف فی سبیل الله</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302</w:t>
            </w:r>
          </w:hyperlink>
        </w:p>
        <w:p>
          <w:pPr>
            <w:pStyle w:val="Contents2"/>
            <w:tabs>
              <w:tab w:val="clear" w:pos="8743"/>
              <w:tab w:val="right" w:pos="9026" w:leader="dot"/>
            </w:tabs>
            <w:rPr/>
          </w:pPr>
          <w:hyperlink w:anchor="__RefHeading___Toc1097373_2035185390">
            <w:r>
              <w:rPr>
                <w:webHidden/>
                <w:rStyle w:val="IndexLink"/>
                <w:rtl w:val="true"/>
              </w:rPr>
              <w:t>لو علم وقفیة شئ ولم یعلم مصرفه</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304</w:t>
            </w:r>
          </w:hyperlink>
        </w:p>
        <w:p>
          <w:pPr>
            <w:pStyle w:val="Contents2"/>
            <w:tabs>
              <w:tab w:val="clear" w:pos="8743"/>
              <w:tab w:val="right" w:pos="9026" w:leader="dot"/>
            </w:tabs>
            <w:rPr/>
          </w:pPr>
          <w:hyperlink w:anchor="__RefHeading___Toc1097375_2035185390">
            <w:r>
              <w:rPr>
                <w:webHidden/>
                <w:rStyle w:val="IndexLink"/>
                <w:rtl w:val="true"/>
              </w:rPr>
              <w:t>لو کان للعین الموقوفة منافع متجددة</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305</w:t>
            </w:r>
          </w:hyperlink>
        </w:p>
        <w:p>
          <w:pPr>
            <w:pStyle w:val="Contents2"/>
            <w:tabs>
              <w:tab w:val="clear" w:pos="8743"/>
              <w:tab w:val="right" w:pos="9026" w:leader="dot"/>
            </w:tabs>
            <w:rPr/>
          </w:pPr>
          <w:hyperlink w:anchor="__RefHeading___Toc1097377_2035185390">
            <w:r>
              <w:rPr>
                <w:webHidden/>
                <w:rStyle w:val="IndexLink"/>
                <w:rtl w:val="true"/>
              </w:rPr>
              <w:t>لو کان للعین الموقوفة منافع متجددة</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307</w:t>
            </w:r>
          </w:hyperlink>
        </w:p>
        <w:p>
          <w:pPr>
            <w:pStyle w:val="Contents2"/>
            <w:tabs>
              <w:tab w:val="clear" w:pos="8743"/>
              <w:tab w:val="right" w:pos="9026" w:leader="dot"/>
            </w:tabs>
            <w:rPr/>
          </w:pPr>
          <w:hyperlink w:anchor="__RefHeading___Toc1097379_2035185390">
            <w:r>
              <w:rPr>
                <w:webHidden/>
                <w:rStyle w:val="IndexLink"/>
                <w:rtl w:val="true"/>
              </w:rPr>
              <w:t>وقف بر موالی اعلی و اسفل</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310</w:t>
            </w:r>
          </w:hyperlink>
        </w:p>
        <w:p>
          <w:pPr>
            <w:pStyle w:val="Contents2"/>
            <w:tabs>
              <w:tab w:val="clear" w:pos="8743"/>
              <w:tab w:val="right" w:pos="9026" w:leader="dot"/>
            </w:tabs>
            <w:rPr/>
          </w:pPr>
          <w:hyperlink w:anchor="__RefHeading___Toc1097381_2035185390">
            <w:r>
              <w:rPr>
                <w:webHidden/>
                <w:rStyle w:val="IndexLink"/>
                <w:rtl w:val="true"/>
              </w:rPr>
              <w:t>لو کان للعین الموقوفة منافع متجددة</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314</w:t>
            </w:r>
          </w:hyperlink>
        </w:p>
        <w:p>
          <w:pPr>
            <w:pStyle w:val="Contents2"/>
            <w:tabs>
              <w:tab w:val="clear" w:pos="8743"/>
              <w:tab w:val="right" w:pos="9026" w:leader="dot"/>
            </w:tabs>
            <w:rPr/>
          </w:pPr>
          <w:hyperlink w:anchor="__RefHeading___Toc1097383_2035185390">
            <w:r>
              <w:rPr>
                <w:webHidden/>
                <w:rStyle w:val="IndexLink"/>
                <w:rtl w:val="true"/>
              </w:rPr>
              <w:t>لو شرط إخراج من یرید</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317</w:t>
            </w:r>
          </w:hyperlink>
        </w:p>
        <w:p>
          <w:pPr>
            <w:pStyle w:val="Contents2"/>
            <w:tabs>
              <w:tab w:val="clear" w:pos="8743"/>
              <w:tab w:val="right" w:pos="9026" w:leader="dot"/>
            </w:tabs>
            <w:rPr/>
          </w:pPr>
          <w:hyperlink w:anchor="__RefHeading___Toc1097385_2035185390">
            <w:r>
              <w:rPr>
                <w:webHidden/>
                <w:rStyle w:val="IndexLink"/>
                <w:rtl w:val="true"/>
              </w:rPr>
              <w:t>لو شرط إخراج من یرید</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321</w:t>
            </w:r>
          </w:hyperlink>
        </w:p>
        <w:p>
          <w:pPr>
            <w:pStyle w:val="Contents2"/>
            <w:tabs>
              <w:tab w:val="clear" w:pos="8743"/>
              <w:tab w:val="right" w:pos="9026" w:leader="dot"/>
            </w:tabs>
            <w:rPr/>
          </w:pPr>
          <w:hyperlink w:anchor="__RefHeading___Toc1097387_2035185390">
            <w:r>
              <w:rPr>
                <w:webHidden/>
                <w:rStyle w:val="IndexLink"/>
                <w:rtl w:val="true"/>
              </w:rPr>
              <w:t>لو شرط إخراج من یرید</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325</w:t>
            </w:r>
          </w:hyperlink>
        </w:p>
        <w:p>
          <w:pPr>
            <w:pStyle w:val="Contents2"/>
            <w:tabs>
              <w:tab w:val="clear" w:pos="8743"/>
              <w:tab w:val="right" w:pos="9026" w:leader="dot"/>
            </w:tabs>
            <w:rPr/>
          </w:pPr>
          <w:hyperlink w:anchor="__RefHeading___Toc1097389_2035185390">
            <w:r>
              <w:rPr>
                <w:webHidden/>
                <w:rStyle w:val="IndexLink"/>
                <w:rtl w:val="true"/>
              </w:rPr>
              <w:t>لو شرط إخراج من یرید</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328</w:t>
            </w:r>
          </w:hyperlink>
        </w:p>
        <w:p>
          <w:pPr>
            <w:pStyle w:val="Contents2"/>
            <w:tabs>
              <w:tab w:val="clear" w:pos="8743"/>
              <w:tab w:val="right" w:pos="9026" w:leader="dot"/>
            </w:tabs>
            <w:rPr/>
          </w:pPr>
          <w:hyperlink w:anchor="__RefHeading___Toc1097391_2035185390">
            <w:r>
              <w:rPr>
                <w:webHidden/>
                <w:rStyle w:val="IndexLink"/>
                <w:rtl w:val="true"/>
              </w:rPr>
              <w:t>لو شرط إخراج من یرید</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332</w:t>
            </w:r>
          </w:hyperlink>
        </w:p>
        <w:p>
          <w:pPr>
            <w:pStyle w:val="Contents2"/>
            <w:tabs>
              <w:tab w:val="clear" w:pos="8743"/>
              <w:tab w:val="right" w:pos="9026" w:leader="dot"/>
            </w:tabs>
            <w:rPr/>
          </w:pPr>
          <w:hyperlink w:anchor="__RefHeading___Toc1097393_2035185390">
            <w:r>
              <w:rPr>
                <w:webHidden/>
                <w:rStyle w:val="IndexLink"/>
                <w:rtl w:val="true"/>
              </w:rPr>
              <w:t>لو جعل علوّ داره مسجدا</w:t>
            </w:r>
            <w:r>
              <w:rPr>
                <w:rStyle w:val="IndexLink"/>
                <w:rtl w:val="true"/>
              </w:rPr>
              <w:t>/</w:t>
            </w:r>
            <w:r>
              <w:rPr>
                <w:rStyle w:val="IndexLink"/>
                <w:rtl w:val="true"/>
              </w:rPr>
              <w:t>وقف بر اولاد</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334</w:t>
            </w:r>
          </w:hyperlink>
        </w:p>
        <w:p>
          <w:pPr>
            <w:pStyle w:val="Contents2"/>
            <w:tabs>
              <w:tab w:val="clear" w:pos="8743"/>
              <w:tab w:val="right" w:pos="9026" w:leader="dot"/>
            </w:tabs>
            <w:rPr/>
          </w:pPr>
          <w:hyperlink w:anchor="__RefHeading___Toc1097395_2035185390">
            <w:r>
              <w:rPr>
                <w:webHidden/>
                <w:rStyle w:val="IndexLink"/>
                <w:rtl w:val="true"/>
              </w:rPr>
              <w:t>وقف بر اولاد</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338</w:t>
            </w:r>
          </w:hyperlink>
        </w:p>
        <w:p>
          <w:pPr>
            <w:pStyle w:val="Contents2"/>
            <w:tabs>
              <w:tab w:val="clear" w:pos="8743"/>
              <w:tab w:val="right" w:pos="9026" w:leader="dot"/>
            </w:tabs>
            <w:rPr/>
          </w:pPr>
          <w:hyperlink w:anchor="__RefHeading___Toc1097397_2035185390">
            <w:r>
              <w:rPr>
                <w:webHidden/>
                <w:rStyle w:val="IndexLink"/>
                <w:rtl w:val="true"/>
              </w:rPr>
              <w:t>وقف بر اولاد</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342</w:t>
            </w:r>
          </w:hyperlink>
        </w:p>
        <w:p>
          <w:pPr>
            <w:pStyle w:val="Contents2"/>
            <w:tabs>
              <w:tab w:val="clear" w:pos="8743"/>
              <w:tab w:val="right" w:pos="9026" w:leader="dot"/>
            </w:tabs>
            <w:rPr/>
          </w:pPr>
          <w:hyperlink w:anchor="__RefHeading___Toc1097399_2035185390">
            <w:r>
              <w:rPr>
                <w:webHidden/>
                <w:rStyle w:val="IndexLink"/>
                <w:rtl w:val="true"/>
              </w:rPr>
              <w:t>وقف بر اولاد</w:t>
            </w:r>
            <w:r>
              <w:rPr>
                <w:rStyle w:val="IndexLink"/>
                <w:rtl w:val="true"/>
              </w:rPr>
              <w:t>/</w:t>
            </w:r>
            <w:r>
              <w:rPr>
                <w:rStyle w:val="IndexLink"/>
                <w:rtl w:val="true"/>
              </w:rPr>
              <w:t>شرایط موقوف</w:t>
            </w:r>
            <w:r>
              <w:rPr>
                <w:rStyle w:val="IndexLink"/>
                <w:rtl w:val="true"/>
              </w:rPr>
              <w:t>/</w:t>
            </w:r>
            <w:r>
              <w:rPr>
                <w:rStyle w:val="IndexLink"/>
                <w:rtl w:val="true"/>
              </w:rPr>
              <w:t>کتاب الوقف کتاب الوقف</w:t>
            </w:r>
            <w:r>
              <w:rPr>
                <w:rStyle w:val="IndexLink"/>
                <w:rtl w:val="true"/>
              </w:rPr>
              <w:tab/>
            </w:r>
            <w:r>
              <w:rPr>
                <w:rStyle w:val="IndexLink"/>
              </w:rPr>
              <w:t>346</w:t>
            </w:r>
          </w:hyperlink>
        </w:p>
        <w:p>
          <w:pPr>
            <w:pStyle w:val="Contents2"/>
            <w:tabs>
              <w:tab w:val="clear" w:pos="8743"/>
              <w:tab w:val="right" w:pos="9026" w:leader="dot"/>
            </w:tabs>
            <w:rPr/>
          </w:pPr>
          <w:hyperlink w:anchor="__RefHeading___Toc1097401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348</w:t>
            </w:r>
          </w:hyperlink>
        </w:p>
        <w:p>
          <w:pPr>
            <w:pStyle w:val="Contents2"/>
            <w:tabs>
              <w:tab w:val="clear" w:pos="8743"/>
              <w:tab w:val="right" w:pos="9026" w:leader="dot"/>
            </w:tabs>
            <w:rPr/>
          </w:pPr>
          <w:hyperlink w:anchor="__RefHeading___Toc1097403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352</w:t>
            </w:r>
          </w:hyperlink>
        </w:p>
        <w:p>
          <w:pPr>
            <w:pStyle w:val="Contents2"/>
            <w:tabs>
              <w:tab w:val="clear" w:pos="8743"/>
              <w:tab w:val="right" w:pos="9026" w:leader="dot"/>
            </w:tabs>
            <w:rPr/>
          </w:pPr>
          <w:hyperlink w:anchor="__RefHeading___Toc1097405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355</w:t>
            </w:r>
          </w:hyperlink>
        </w:p>
        <w:p>
          <w:pPr>
            <w:pStyle w:val="Contents2"/>
            <w:tabs>
              <w:tab w:val="clear" w:pos="8743"/>
              <w:tab w:val="right" w:pos="9026" w:leader="dot"/>
            </w:tabs>
            <w:rPr/>
          </w:pPr>
          <w:hyperlink w:anchor="__RefHeading___Toc1097407_2035185390">
            <w:r>
              <w:rPr>
                <w:webHidden/>
                <w:rStyle w:val="IndexLink"/>
                <w:rtl w:val="true"/>
              </w:rPr>
              <w:t>بیع وقف</w:t>
            </w:r>
            <w:r>
              <w:rPr>
                <w:rStyle w:val="IndexLink"/>
                <w:rtl w:val="true"/>
              </w:rPr>
              <w:t>/</w:t>
            </w:r>
            <w:r>
              <w:rPr>
                <w:rStyle w:val="IndexLink"/>
                <w:rtl w:val="true"/>
              </w:rPr>
              <w:t>کتاب الوقف کتاب امر به معروف و نهی از منکر</w:t>
            </w:r>
            <w:r>
              <w:rPr>
                <w:rStyle w:val="IndexLink"/>
                <w:rtl w:val="true"/>
              </w:rPr>
              <w:tab/>
            </w:r>
            <w:r>
              <w:rPr>
                <w:rStyle w:val="IndexLink"/>
              </w:rPr>
              <w:t>358</w:t>
            </w:r>
          </w:hyperlink>
        </w:p>
        <w:p>
          <w:pPr>
            <w:pStyle w:val="Contents2"/>
            <w:tabs>
              <w:tab w:val="clear" w:pos="8743"/>
              <w:tab w:val="right" w:pos="9026" w:leader="dot"/>
            </w:tabs>
            <w:rPr/>
          </w:pPr>
          <w:hyperlink w:anchor="__RefHeading___Toc1097409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361</w:t>
            </w:r>
          </w:hyperlink>
        </w:p>
        <w:p>
          <w:pPr>
            <w:pStyle w:val="Contents2"/>
            <w:tabs>
              <w:tab w:val="clear" w:pos="8743"/>
              <w:tab w:val="right" w:pos="9026" w:leader="dot"/>
            </w:tabs>
            <w:rPr/>
          </w:pPr>
          <w:hyperlink w:anchor="__RefHeading___Toc1097411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365</w:t>
            </w:r>
          </w:hyperlink>
        </w:p>
        <w:p>
          <w:pPr>
            <w:pStyle w:val="Contents2"/>
            <w:tabs>
              <w:tab w:val="clear" w:pos="8743"/>
              <w:tab w:val="right" w:pos="9026" w:leader="dot"/>
            </w:tabs>
            <w:rPr/>
          </w:pPr>
          <w:hyperlink w:anchor="__RefHeading___Toc1097413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367</w:t>
            </w:r>
          </w:hyperlink>
        </w:p>
        <w:p>
          <w:pPr>
            <w:pStyle w:val="Contents2"/>
            <w:tabs>
              <w:tab w:val="clear" w:pos="8743"/>
              <w:tab w:val="right" w:pos="9026" w:leader="dot"/>
            </w:tabs>
            <w:rPr/>
          </w:pPr>
          <w:hyperlink w:anchor="__RefHeading___Toc1097415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369</w:t>
            </w:r>
          </w:hyperlink>
        </w:p>
        <w:p>
          <w:pPr>
            <w:pStyle w:val="Contents2"/>
            <w:tabs>
              <w:tab w:val="clear" w:pos="8743"/>
              <w:tab w:val="right" w:pos="9026" w:leader="dot"/>
            </w:tabs>
            <w:rPr/>
          </w:pPr>
          <w:hyperlink w:anchor="__RefHeading___Toc1097417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371</w:t>
            </w:r>
          </w:hyperlink>
        </w:p>
        <w:p>
          <w:pPr>
            <w:pStyle w:val="Contents2"/>
            <w:tabs>
              <w:tab w:val="clear" w:pos="8743"/>
              <w:tab w:val="right" w:pos="9026" w:leader="dot"/>
            </w:tabs>
            <w:rPr/>
          </w:pPr>
          <w:hyperlink w:anchor="__RefHeading___Toc1097419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375</w:t>
            </w:r>
          </w:hyperlink>
        </w:p>
        <w:p>
          <w:pPr>
            <w:pStyle w:val="Contents2"/>
            <w:tabs>
              <w:tab w:val="clear" w:pos="8743"/>
              <w:tab w:val="right" w:pos="9026" w:leader="dot"/>
            </w:tabs>
            <w:rPr/>
          </w:pPr>
          <w:hyperlink w:anchor="__RefHeading___Toc1097421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378</w:t>
            </w:r>
          </w:hyperlink>
        </w:p>
        <w:p>
          <w:pPr>
            <w:pStyle w:val="Contents2"/>
            <w:tabs>
              <w:tab w:val="clear" w:pos="8743"/>
              <w:tab w:val="right" w:pos="9026" w:leader="dot"/>
            </w:tabs>
            <w:rPr/>
          </w:pPr>
          <w:hyperlink w:anchor="__RefHeading___Toc1097423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382</w:t>
            </w:r>
          </w:hyperlink>
        </w:p>
        <w:p>
          <w:pPr>
            <w:pStyle w:val="Contents2"/>
            <w:tabs>
              <w:tab w:val="clear" w:pos="8743"/>
              <w:tab w:val="right" w:pos="9026" w:leader="dot"/>
            </w:tabs>
            <w:rPr/>
          </w:pPr>
          <w:hyperlink w:anchor="__RefHeading___Toc1097425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385</w:t>
            </w:r>
          </w:hyperlink>
        </w:p>
        <w:p>
          <w:pPr>
            <w:pStyle w:val="Contents2"/>
            <w:tabs>
              <w:tab w:val="clear" w:pos="8743"/>
              <w:tab w:val="right" w:pos="9026" w:leader="dot"/>
            </w:tabs>
            <w:rPr/>
          </w:pPr>
          <w:hyperlink w:anchor="__RefHeading___Toc1097427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386</w:t>
            </w:r>
          </w:hyperlink>
        </w:p>
        <w:p>
          <w:pPr>
            <w:pStyle w:val="Contents2"/>
            <w:tabs>
              <w:tab w:val="clear" w:pos="8743"/>
              <w:tab w:val="right" w:pos="9026" w:leader="dot"/>
            </w:tabs>
            <w:rPr/>
          </w:pPr>
          <w:hyperlink w:anchor="__RefHeading___Toc1097429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389</w:t>
            </w:r>
          </w:hyperlink>
        </w:p>
        <w:p>
          <w:pPr>
            <w:pStyle w:val="Contents2"/>
            <w:tabs>
              <w:tab w:val="clear" w:pos="8743"/>
              <w:tab w:val="right" w:pos="9026" w:leader="dot"/>
            </w:tabs>
            <w:rPr/>
          </w:pPr>
          <w:hyperlink w:anchor="__RefHeading___Toc1097431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391</w:t>
            </w:r>
          </w:hyperlink>
        </w:p>
        <w:p>
          <w:pPr>
            <w:pStyle w:val="Contents2"/>
            <w:tabs>
              <w:tab w:val="clear" w:pos="8743"/>
              <w:tab w:val="right" w:pos="9026" w:leader="dot"/>
            </w:tabs>
            <w:rPr/>
          </w:pPr>
          <w:hyperlink w:anchor="__RefHeading___Toc1097433_2035185390">
            <w:r>
              <w:rPr>
                <w:webHidden/>
                <w:rStyle w:val="IndexLink"/>
                <w:rtl w:val="true"/>
              </w:rPr>
              <w:t>بیع وقف</w:t>
            </w:r>
            <w:r>
              <w:rPr>
                <w:rStyle w:val="IndexLink"/>
                <w:rtl w:val="true"/>
              </w:rPr>
              <w:t>/</w:t>
            </w:r>
            <w:r>
              <w:rPr>
                <w:rStyle w:val="IndexLink"/>
                <w:rtl w:val="true"/>
              </w:rPr>
              <w:t>کتاب الوقف کتاب الوقف</w:t>
            </w:r>
            <w:r>
              <w:rPr>
                <w:rStyle w:val="IndexLink"/>
                <w:rtl w:val="true"/>
              </w:rPr>
              <w:tab/>
            </w:r>
            <w:r>
              <w:rPr>
                <w:rStyle w:val="IndexLink"/>
              </w:rPr>
              <w:t>392</w:t>
            </w:r>
          </w:hyperlink>
        </w:p>
        <w:p>
          <w:pPr>
            <w:pStyle w:val="Contents2"/>
            <w:tabs>
              <w:tab w:val="clear" w:pos="8743"/>
              <w:tab w:val="right" w:pos="9026" w:leader="dot"/>
            </w:tabs>
            <w:rPr/>
          </w:pPr>
          <w:hyperlink w:anchor="__RefHeading___Toc1097435_2035185390">
            <w:r>
              <w:rPr>
                <w:webHidden/>
                <w:rStyle w:val="IndexLink"/>
                <w:rtl w:val="true"/>
              </w:rPr>
              <w:t>حبس و أخواته</w:t>
            </w:r>
            <w:r>
              <w:rPr>
                <w:rStyle w:val="IndexLink"/>
                <w:rtl w:val="true"/>
              </w:rPr>
              <w:t>/</w:t>
            </w:r>
            <w:r>
              <w:rPr>
                <w:rStyle w:val="IndexLink"/>
                <w:rtl w:val="true"/>
              </w:rPr>
              <w:t>کتاب الوقف کتاب الوقف</w:t>
            </w:r>
            <w:r>
              <w:rPr>
                <w:rStyle w:val="IndexLink"/>
                <w:rtl w:val="true"/>
              </w:rPr>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07_38748"/>
      <w:bookmarkStart w:id="1" w:name="pg4707_38748"/>
      <w:bookmarkEnd w:id="1"/>
    </w:p>
    <w:p>
      <w:pPr>
        <w:pStyle w:val="Heading2"/>
        <w:numPr>
          <w:ilvl w:val="1"/>
          <w:numId w:val="1"/>
        </w:numPr>
        <w:rPr/>
      </w:pPr>
      <w:bookmarkStart w:id="2" w:name="pg4707_38748"/>
      <w:bookmarkStart w:id="3" w:name="__RefHeading___Toc1097205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همدانی، حسین،</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حسین نوری همدانی</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097207_2035185390"/>
      <w:bookmarkStart w:id="6" w:name="_Toc2"/>
      <w:bookmarkEnd w:id="5"/>
      <w:r>
        <w:rPr>
          <w:rtl w:val="true"/>
        </w:rPr>
        <w:t>فی تعریف الوقف</w:t>
      </w:r>
      <w:r>
        <w:rPr>
          <w:rtl w:val="true"/>
        </w:rPr>
        <w:t>/</w:t>
      </w:r>
      <w:r>
        <w:rPr>
          <w:rtl w:val="true"/>
        </w:rPr>
        <w:t>کتاب الوقف کتاب الوقف</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بعبد خیراً فقَّهه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ما با توفیق پروردگار متعال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یکی از موضوعات بسیار مهم فقهی، روائی، تاریخی و قرانی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ما نوعاً وقف را اینطور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تحبیس الأصل و إطلاق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انسان یک مزرعه ای دارد تا وقتی که آن را وقف نکرده می تواند بفروشد یا هبه کند یا آن را صلح کند و خلاصه هر نوع تصرفی قبل از وقف برای واقف آزاد می باشد اما بعد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دیگر هیچ تصرفی نمی تواند در آن کند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عائدات آن مزرعه را به موقوف علیه می دهد و برخی 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منافع و عائدات را سبیل و در راه خداوند وقف کردن</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عرف عام قران کریم 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هرجائی که استعمال کرده به معنای نگهداری، نگهداشتن و بازداشتن معنی کرده است، مثلا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تَرَی إِذِ الظَّالِمُونَ مَوْقُوفُونَ عِندَ رَبِّهِمْ</w:t>
      </w:r>
      <w:r>
        <w:rPr>
          <w:rStyle w:val="FootnoteAnchor"/>
          <w:rtl w:val="true"/>
        </w:rPr>
        <w:footnoteReference w:id="2"/>
      </w:r>
      <w:r>
        <w:rPr>
          <w:rFonts w:ascii="IRNazanin" w:hAnsi="IRNazanin" w:eastAsia="IRNazanin"/>
          <w:color w:val="111111"/>
          <w:sz w:val="28"/>
          <w:sz w:val="28"/>
          <w:szCs w:val="28"/>
          <w:rtl w:val="true"/>
          <w:lang w:bidi="fa-IR"/>
        </w:rPr>
        <w:t xml:space="preserve">ستمکاران در پیشگاه پروردگار بازداشته و نگه داشته شده اند، </w:t>
      </w:r>
      <w:r>
        <w:rPr>
          <w:rFonts w:ascii="Amiri" w:hAnsi="Amiri" w:eastAsia="Amiri" w:cs="Amiri"/>
          <w:color w:val="111111"/>
          <w:sz w:val="28"/>
          <w:sz w:val="28"/>
          <w:szCs w:val="28"/>
          <w:rtl w:val="true"/>
          <w:lang w:bidi="ar-SA"/>
        </w:rPr>
        <w:t>وَ لَوْ تَری إِذْ وُقِفُوا عَلی رَبِّهِمْ قالَ أَ لَیْسَ هذا بِالْحَقِّ</w:t>
      </w:r>
      <w:r>
        <w:rPr>
          <w:rStyle w:val="FootnoteAnchor"/>
          <w:rtl w:val="true"/>
        </w:rPr>
        <w:footnoteReference w:id="3"/>
      </w:r>
      <w:r>
        <w:rPr>
          <w:rFonts w:ascii="IRNazanin" w:hAnsi="IRNazanin" w:eastAsia="IRNazanin"/>
          <w:color w:val="111111"/>
          <w:sz w:val="28"/>
          <w:sz w:val="28"/>
          <w:szCs w:val="28"/>
          <w:rtl w:val="true"/>
          <w:lang w:bidi="fa-IR"/>
        </w:rPr>
        <w:t xml:space="preserve">در پیشگاه خداوند نگه داشته شده اند، </w:t>
      </w:r>
      <w:r>
        <w:rPr>
          <w:rFonts w:ascii="Amiri" w:hAnsi="Amiri" w:eastAsia="Amiri" w:cs="Amiri"/>
          <w:color w:val="111111"/>
          <w:sz w:val="28"/>
          <w:sz w:val="28"/>
          <w:szCs w:val="28"/>
          <w:rtl w:val="true"/>
          <w:lang w:bidi="ar-SA"/>
        </w:rPr>
        <w:t>وَلَوْ تَرَیٰ إِذْ وُقِفُوا عَلَی النَّارِ فَقَالُوا یَا لَیْتَنَا نُرَدُّ وَلَا نُکَذِّبَ بِآیَاتِ رَبِّنَا وَنَکُونَ مِنَ الْمُؤْمِنِین</w:t>
      </w:r>
      <w:r>
        <w:rPr>
          <w:rStyle w:val="FootnoteAnchor"/>
          <w:rtl w:val="true"/>
        </w:rPr>
        <w:footnoteReference w:id="4"/>
      </w:r>
      <w:r>
        <w:rPr>
          <w:rFonts w:ascii="IRNazanin" w:hAnsi="IRNazanin" w:eastAsia="IRNazanin"/>
          <w:color w:val="111111"/>
          <w:sz w:val="28"/>
          <w:sz w:val="28"/>
          <w:szCs w:val="28"/>
          <w:rtl w:val="true"/>
          <w:lang w:bidi="fa-IR"/>
        </w:rPr>
        <w:t xml:space="preserve">نگه داشته شده اند در آتش، </w:t>
      </w:r>
      <w:r>
        <w:rPr>
          <w:rFonts w:ascii="Amiri" w:hAnsi="Amiri" w:eastAsia="Amiri" w:cs="Amiri"/>
          <w:color w:val="111111"/>
          <w:sz w:val="28"/>
          <w:sz w:val="28"/>
          <w:szCs w:val="28"/>
          <w:rtl w:val="true"/>
          <w:lang w:bidi="ar-SA"/>
        </w:rPr>
        <w:t>وَقِفُوهُمْ إِنَّهُم مَّسْئُولُونَ</w:t>
      </w:r>
      <w:r>
        <w:rPr>
          <w:rStyle w:val="FootnoteAnchor"/>
          <w:rtl w:val="true"/>
        </w:rPr>
        <w:footnoteReference w:id="5"/>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معتل الفاء واوی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نگه دارید آنها را که مسئول هستند، بنابراین در قران کریم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نگهداری و نگه داشتن و بازداشتن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المنجد معانی دیگری نیز برای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یکی از آن معانی که ظاهرا معمول نیز می باشد این است که مثلا گفته می شود شما بر این امر واقف هستید یعنی مطلع و آگاه هستید پس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استعمال می شود و همچنین در خواندن قران کریم وقف به معنای توقف در مقابل وصل نیز استعمال می شود خلاصه معانی متعددی در لغت برای وقف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وقف همان عقدی است که إنشاء می شود و ما بعدا خواهیم خواند و این تعاریف و معانی در واقع لازم و ثمره ی همان عقد وقف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ما در کتب فقهی خودشان مثل تذکره و ریاض و امثال ذلک برای اثبات وقف به ادله اربعه یعنی کتاب و سنت و اجماع و عقل استدلال کرده اند که ما باید یک به یک این ادله را مورد بررسی قرار بدهیم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دسته از آیات قران کریم ذکر شده است، مثلا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طبع جدید دو آیه ذکر شده؛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وافعلوا الخیر</w:t>
      </w:r>
      <w:r>
        <w:rPr>
          <w:rStyle w:val="FootnoteAnchor"/>
          <w:rtl w:val="true"/>
        </w:rPr>
        <w:footnoteReference w:id="6"/>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تنفقوا من خیر فلأنفسکم</w:t>
      </w:r>
      <w:r>
        <w:rPr>
          <w:rStyle w:val="FootnoteAnchor"/>
          <w:rtl w:val="true"/>
        </w:rPr>
        <w:footnoteReference w:id="7"/>
      </w:r>
      <w:r>
        <w:rPr>
          <w:rFonts w:ascii="IRNazanin" w:hAnsi="IRNazanin" w:eastAsia="IRNazanin"/>
          <w:color w:val="111111"/>
          <w:sz w:val="28"/>
          <w:sz w:val="28"/>
          <w:szCs w:val="28"/>
          <w:rtl w:val="true"/>
          <w:lang w:bidi="fa-IR"/>
        </w:rPr>
        <w:t xml:space="preserve">، به نظر بنده ذکر آیات به این صورت اشکال دارد زیرا بحث ما در صغری یعنی اینکه آیا وقف مشروعیت دارد یا اینکه ثواب دارد یا فضیلت دارد یا نه می باشد اما این آیات کبری را ذکر کرده اند و استدلال و تمسک به کبری برای اثبات صغری صحیح نیست مثلا ما شک داریم که زید عالم است یا نه و بعد تمسک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بگوئیم زید واجب الاکرام است که این درست نیست زیرا ما شک داریم که اصلا زید عالم است یانه پس تمسک به کبری برای اثبات صغری صحیح نمی باشد، و اما مقدس اردبیلی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ما آیات زیادی در این رابطه داریم من جمله این آیه شریفه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لَنْ تَنالُوا الْبِرَّ حَتَّی تُنْفِقُوا مِمَّا تُحِبُّونَ وَ ما تُنْفِقُوا مِنْ شَیْ‌ءٍ فَإِنَّ اللَّهَ بِهِ عَلیمٌ</w:t>
      </w:r>
      <w:r>
        <w:rPr>
          <w:rStyle w:val="FootnoteAnchor"/>
          <w:rtl w:val="true"/>
        </w:rPr>
        <w:footnoteReference w:id="8"/>
      </w:r>
      <w:r>
        <w:rPr>
          <w:rFonts w:ascii="IRNazanin" w:hAnsi="IRNazanin" w:eastAsia="IRNazanin"/>
          <w:color w:val="111111"/>
          <w:sz w:val="28"/>
          <w:sz w:val="28"/>
          <w:szCs w:val="28"/>
          <w:rtl w:val="true"/>
          <w:lang w:bidi="fa-IR"/>
        </w:rPr>
        <w:t>و یا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تُقَدِّمُوا لِأَنْفُسِکُمْ مِنْ خَیْرٍ تَجِدُوهُ عِنْدَ اللَّهِ هُوَ خَیْراً وَ أَعْظَمَ أَجْراً وَ اسْتَغْفِرُوا اللَّهَ إِنَّ اللَّهَ غَفُورٌ رَحیمٌ</w:t>
      </w:r>
      <w:r>
        <w:rPr>
          <w:rStyle w:val="FootnoteAnchor"/>
          <w:rtl w:val="true"/>
        </w:rPr>
        <w:footnoteReference w:id="9"/>
      </w:r>
      <w:r>
        <w:rPr>
          <w:rFonts w:ascii="IRNazanin" w:hAnsi="IRNazanin" w:eastAsia="IRNazanin"/>
          <w:color w:val="111111"/>
          <w:sz w:val="28"/>
          <w:sz w:val="28"/>
          <w:szCs w:val="28"/>
          <w:rtl w:val="true"/>
          <w:lang w:bidi="fa-IR"/>
        </w:rPr>
        <w:t>و یا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لَیْسَ الْبِرَّ أَنْ تُوَلُّوا وُجُوهَکُمْ قِبَلَ الْمَشْرِقِ وَ الْمَغْرِبِ</w:t>
      </w:r>
      <w:r>
        <w:rPr>
          <w:rStyle w:val="FootnoteAnchor"/>
          <w:rtl w:val="true"/>
        </w:rPr>
        <w:footnoteReference w:id="10"/>
      </w:r>
      <w:r>
        <w:rPr>
          <w:rFonts w:ascii="IRNazanin" w:hAnsi="IRNazanin" w:eastAsia="IRNazanin"/>
          <w:color w:val="111111"/>
          <w:sz w:val="28"/>
          <w:sz w:val="28"/>
          <w:szCs w:val="28"/>
          <w:rtl w:val="true"/>
          <w:lang w:bidi="fa-IR"/>
        </w:rPr>
        <w:t>در تفسیر المیزان مطالب خوب و مفصلی در تفسیر این آیه شریفه ذکر شده که مراجعه و مطالعه بفرمائید، علی أیِّ حال تمام این آیاتی که مقدس اردبیلی نیز ذکر کرده کبریات می باشند و ما نمی توانیم به کبریات برای اثبات صغریات تمسک کنیم</w:t>
      </w:r>
      <w:r>
        <w:rPr>
          <w:rFonts w:eastAsia="IRNazanin" w:cs="IRNazanin"/>
          <w:color w:val="111111"/>
          <w:sz w:val="28"/>
          <w:szCs w:val="28"/>
          <w:rtl w:val="true"/>
          <w:lang w:bidi="fa-IR"/>
        </w:rPr>
        <w:t>.</w:t>
      </w:r>
      <w:bookmarkStart w:id="7" w:name="pg4707_38750"/>
    </w:p>
    <w:p>
      <w:pPr>
        <w:pStyle w:val="BookText"/>
        <w:rPr/>
      </w:pPr>
      <w:bookmarkEnd w:id="7"/>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8" w:name="__RefHeading___Toc1097209_2035185390"/>
      <w:bookmarkStart w:id="9" w:name="_Toc3"/>
      <w:bookmarkEnd w:id="8"/>
      <w:r>
        <w:rPr>
          <w:rtl w:val="true"/>
        </w:rPr>
        <w:t>وقف در ادله اربعه</w:t>
      </w:r>
      <w:r>
        <w:rPr>
          <w:rtl w:val="true"/>
        </w:rPr>
        <w:t>/</w:t>
      </w:r>
      <w:r>
        <w:rPr>
          <w:rtl w:val="true"/>
        </w:rPr>
        <w:t>کتاب الوقف کتاب الوقف</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ادله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دیروز در مورد اینکه کلمه وقف در لغت و عرف عام به چه معنایی استعمال شده توضیحاتی دادیم و بالاخره گفتیم که نوع فقهاء ما وقف را اینطور معنی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الأصل و إطلاق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اموالی که در اختیار انسان هستند تا زمانی که وقف نشده اند آزادند و انسان می تواند هر نوع تصرفی که می خواهد در آنها بکند اما وقتی آنها را وقف کرد حبس و نگه داشته می شوند و از طرفی منافع آن اموال موقوفه آزاد می شوند یعنی به موقوف علیه اختصاص داده می شوند، برخی از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کرده اند یعنی منفعت مال موقوفه فی سبیل الله خرج می شود علی أیِّ حال این از آثار وقف است و خود وقف انشاء می خواهد و بعدا خود وقف را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بعضی از فقهاء ما مثل مقدس اردبیلی در زبدة البیان و یا صاحب ریاض سعی کرده اند ادله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مشروعیت و جواز و فضیلت وقف اقامه کنند حالا ما می خواهیم همین را بررسی کنیم و ببینیم آیا ادله اربعه در اینجا متمشی هستند یانه؟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اجماع بحثی نداریم چون بین فقهاء ما مسلَّم است که وقف کار خوب و دارای فضیلت و مشروعی می باشد اما از لحاظ کتاب آیاتی که بیان کرده اند نوعاً یک کلیات هستند مانند این آیاتی که صاحب ریاض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وافعلوا الخیر</w:t>
      </w:r>
      <w:r>
        <w:rPr>
          <w:rStyle w:val="FootnoteAnchor"/>
          <w:rtl w:val="true"/>
        </w:rPr>
        <w:footnoteReference w:id="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لَنْ تَنالُوا الْبِرَّ حَتَّی تُنْفِقُوا مِمَّا تُحِبُّونَ وَ ما تُنْفِقُوا مِنْ شَیْ‌ءٍ فَإِنَّ اللَّهَ بِهِ عَلیمٌ</w:t>
      </w:r>
      <w:r>
        <w:rPr>
          <w:rStyle w:val="FootnoteAnchor"/>
          <w:rtl w:val="true"/>
        </w:rPr>
        <w:footnoteReference w:id="12"/>
      </w:r>
      <w:r>
        <w:rPr>
          <w:rFonts w:ascii="IRNazanin" w:hAnsi="IRNazanin" w:eastAsia="IRNazanin"/>
          <w:color w:val="111111"/>
          <w:sz w:val="28"/>
          <w:sz w:val="28"/>
          <w:szCs w:val="28"/>
          <w:rtl w:val="true"/>
          <w:lang w:bidi="fa-IR"/>
        </w:rPr>
        <w:t>و ما عرض کردیم این قبیل آیات کبری هستند درحالی که بحث ما در صغری می باشد این آیات گفته اند کار خیر انجام بدهید اما بحث ما در این است که آیا وقف کار خیر است یا نه؟ و به چه دلیلی وقف خیر و مشروع و جائز می باشد؟، که خب می دانیم تمسک به کبری برای اثبات صغری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حالا می خواهیم ببینیم آیا در قران تصریحی در مورد وقف داریم یا نه؟ ممکن است از این راهها تصریح شده باشد؛ اول تصریح خود قران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خود قران تصریح نکرده باشد ولی اهل بیت علیهم السلام تفسیر و تصریح کرده باشند مثلا قران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علیهم السلام می فرمایند اولی الامر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سوم اینکه شأن نزول ذکر شده باشد یعنی با روایات و تاریخ معتبر برای موضوعی شان نزول آیه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آیه وجود دارد؛ اول اینکه آیت الله طباطبائی اعلی الله مقامه در تفسیر المیزان خواسته که از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وقف را برداشت کند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نحی الموتی و نکتب ما قدموا و آثارهم و کل شیء احصیناه فی امام مبین</w:t>
      </w:r>
      <w:r>
        <w:rPr>
          <w:rStyle w:val="FootnoteAnchor"/>
          <w:rtl w:val="true"/>
        </w:rPr>
        <w:footnoteReference w:id="13"/>
      </w:r>
      <w:r>
        <w:rPr>
          <w:rFonts w:ascii="IRNazanin" w:hAnsi="IRNazanin" w:eastAsia="IRNazanin"/>
          <w:color w:val="111111"/>
          <w:sz w:val="28"/>
          <w:sz w:val="28"/>
          <w:szCs w:val="28"/>
          <w:rtl w:val="true"/>
          <w:lang w:bidi="fa-IR"/>
        </w:rPr>
        <w:t xml:space="preserve">ایشان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موقوفات تطبیق کرده و بعد به سراغ بحثی رفته و فرموده خداوند متعال در قران چند کتاب ذکر کرده؛ اول کتاب مبیِّن، این است که خداوند کتابی دارد و هر پدیده ای در دنیا اتفاق بیافتد در آن کتاب ثبت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رطب و لا یابس إلا فی کتاب مبین</w:t>
      </w:r>
      <w:r>
        <w:rPr>
          <w:rStyle w:val="FootnoteAnchor"/>
          <w:rtl w:val="true"/>
        </w:rPr>
        <w:footnoteReference w:id="14"/>
      </w:r>
      <w:r>
        <w:rPr>
          <w:rFonts w:ascii="IRNazanin" w:hAnsi="IRNazanin" w:eastAsia="IRNazanin"/>
          <w:color w:val="111111"/>
          <w:sz w:val="28"/>
          <w:sz w:val="28"/>
          <w:szCs w:val="28"/>
          <w:rtl w:val="true"/>
          <w:lang w:bidi="fa-IR"/>
        </w:rPr>
        <w:t>این همان لوح محفوظ می باشد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قران برای هر امتی یک کتابی ذکر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تَری کُلَّ أُمَّةٍ جاثِیَةً کُلُّ أُمَّةٍ تُدْعی إِلی کِتابِهَا الْیَوْمَ تُجْزَوْنَ 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جامعه خودش یک شخصیتی دارد زیرا افرادی که در جامعه جمع می شوند هر کدامشان فعالیتی دارند که همین باعث می شود جامعه با یک شیوه و هویت و ماهیت خاصی از جهت اقتصاد و فرهنگ و سیاست بوجود بیاید پس جامعه یک شخصیتی غیر از کل فردٍ فردٍ دارد و این شخصیت نیز بستگی به اعمال و کارهای افراد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برای هر انسانی یک کتاب وجود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وَکُلَّ إِنسَانٍ أَلْزَمْنَاهُ طَائِرَهُ فِی عُنُقِهِ ۖ وَنُخْرِجُ لَهُ یَوْمَ الْقِیَامَةِ کِتَابًا یَلْقَاهُ مَنشُورًا</w:t>
      </w:r>
      <w:r>
        <w:rPr>
          <w:rStyle w:val="FootnoteAnchor"/>
          <w:rtl w:val="true"/>
        </w:rPr>
        <w:footnoteReference w:id="16"/>
      </w:r>
      <w:r>
        <w:rPr>
          <w:rFonts w:ascii="IRNazanin" w:hAnsi="IRNazanin" w:eastAsia="IRNazanin"/>
          <w:color w:val="111111"/>
          <w:sz w:val="28"/>
          <w:sz w:val="28"/>
          <w:szCs w:val="28"/>
          <w:rtl w:val="true"/>
          <w:lang w:bidi="fa-IR"/>
        </w:rPr>
        <w:t xml:space="preserve">که تمام اعمال و رفتار او را ثبت و ضبط می کند، این سه کتاب در قران کریم ذکر شده است، علی أیِّ حال آیت الله طباطبائی اعلی الله مقامه در تفسیر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یس که خواندیم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وقف تطبیق داده یعنی هر چیزی که از انسان باقی می ماند، این یک موضوعی مربوط به وقف است که ایشان در قران پیدا و ذکر کرده 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موضوعی را بنده خودم پیدا کردم و آن یک روایتی است که اهل بیت علیهم السلام قران را اینطور معنی و تفسیر کرده ند و این روایت در اصول کافی و بحار ذکر شده است،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 عن ابن عیسی ، عن ابن محبوب ، عن مالک بن عطیة ، عن ضریس الکناسی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 الله علیه و آله و سلم برجل یغرس غرسا فی حائط له فوقف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أدلک علی غرس أثبت أصلا وأسرع إیناعا وأطیب ثمرا وأبقی؟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فدلنی یا رسول الله صلی الله علیه و آله و 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وأمسیت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لک إن قلته بکل تسبیحة عشر شجرات فی الجنة من أنواع الفاکهة وهن من الباقیات الصالحات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اشهدک یا رسول الله أن حائطی هذه صدقة مقبوضة علی فقراء المسلمین أهل الصدقة ، فأنزل الله عزوجل آیات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أعطی واتقی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10" w:name="pg4707_38753"/>
    </w:p>
    <w:p>
      <w:pPr>
        <w:pStyle w:val="BookText"/>
        <w:rPr/>
      </w:pPr>
      <w:bookmarkEnd w:id="10"/>
      <w:r>
        <w:rPr>
          <w:rFonts w:ascii="IRNazanin" w:hAnsi="IRNazanin" w:eastAsia="IRNazanin"/>
          <w:color w:val="111111"/>
          <w:sz w:val="28"/>
          <w:sz w:val="28"/>
          <w:szCs w:val="28"/>
          <w:rtl w:val="true"/>
          <w:lang w:bidi="fa-IR"/>
        </w:rPr>
        <w:t>خبر سنداً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می بینید آیات مذکور در روایت که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اللیل هستند توسط پیغمبر صلی الله علیه و آله و سلم به وقف تفسیر شده اند زیرا تا حضرت این فرمایش را کردند آن شخص گفت وقف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به تفسیر برهان مراجعه کردم، تفسیر برهان یک تفسیر روائی و بسیار جامع و نزدیک به تفسیر اهل بیت علیهم السلام می باشد زیرا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 سند در تفسیر آیات ذکر شده است و این حدیث نیز در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ذکر شده است و دلالت دارد بر اینکه پیغمبر صلی الله علیه و آله و سلم این آیات را به وقف تفسیر کرده، بنابراین دو آیه ذکر شد که وقف در آنها بیان شده است البته به تفسیر آیت الله طباطبائی در آیه اول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را استنباط کرده بودند می توان اشکال کرد چون این کلمه عام است ولی به این آیه و روایت دوم نمی توان اشکالی وارد کرد چون در روایت بخصوصه وقف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کتاباً و اجماعاً مشروعیت و جواز و فضیلت وقف مورد بررسی قرار گرفت و اما سنةً و عقلاً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11" w:name="__RefHeading___Toc1097211_2035185390"/>
      <w:bookmarkStart w:id="12" w:name="_Toc4"/>
      <w:bookmarkEnd w:id="11"/>
      <w:r>
        <w:rPr>
          <w:rtl w:val="true"/>
        </w:rPr>
        <w:t>سنت</w:t>
      </w:r>
      <w:r>
        <w:rPr>
          <w:rtl w:val="true"/>
        </w:rPr>
        <w:t>/</w:t>
      </w:r>
      <w:r>
        <w:rPr>
          <w:rtl w:val="true"/>
        </w:rPr>
        <w:t>وقف در ادله اربعه</w:t>
      </w:r>
      <w:r>
        <w:rPr>
          <w:rtl w:val="true"/>
        </w:rPr>
        <w:t>/</w:t>
      </w:r>
      <w:r>
        <w:rPr>
          <w:rtl w:val="true"/>
        </w:rPr>
        <w:t>کتاب الوقف کتاب الوقف</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در ادله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عید غدیر عیدی است که از همه اعیاد اعظم و مهم تر و پر برکت تر می باشد، مسئله غدیر خم یک مسئله تاریخی مقطعی نیست بلکه یک مسئله بسیار مهم سیاسی و فرهنگی و دینی و مذهبی است که بیان می کند بعد از انقضاء عصر نبوت امامت بجای نبوت می نشیند و تمام ارزش های بوجود آمده را تدوام و حفظ و بیان می کند و در این روز بزرگ دین اسلام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از جهات گوناگون برای امامت و حکومت بر جامعه اسلامی بر دیگران برتری داشته اند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نص و افضلیت، سه ویژگی خاص امام علی علیه السلام برای امامت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مسیر امامت به صورت استوار مانده ایم، امامت همانند نبوت امری جعل شده از سوی خداوند متعال است، افتخار ما این است که پیرو مکتب غدیر هستیم که باید آن را برای همگان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باید فکر غدیر را با دلیل و برهان برای کل جهان تبیین کند، جامعه مدیر می خواهد و صفاتی دارد که آن ها اهل بیت علیهم السلام هستند، تا کنون هر وقت غیر ایشان کسی روی کار آمده نتیجه آن را دیده ایم که چه شده است، افتخار ما این است که شیعه چنین فکری دارد و از تفکر غدیر تبعیت می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وقف بود، همان طور که عرض کردیم وقف بحث بسیار مهمی می باشد فقهاء ما وقف را در مورد اموال مطرح کرده اند اما در اخباری که بعدا خواهیم خواند می بینیم که اینطور نیست بلکه وقف این است که شخصی که در زندگی خودش احسان و خدمت داشته بتواند آثاری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سیاسی، اقتصادی،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بجا بگذارد که این آثار نیز خودش یک خدمتی می باشد مثل امام رضوان الله علیه که این حکومت را تاسیس کرد بنابراین وقف منحصر در اموال نیست و بحث بسیار وسیع و گسترده ای می باشد و این خودش یکی از شاهکارهای فقه اسلامی می باشد که وقف را به این وسعت و ترتیب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که فقهاء ما ادله اربعه را برای مشروعیت و جواز و فضیلت وقف بیان کرده اند، در کتاب و اجماع بحث کردیم و اما عقل را فقهاء ما اشاره کرده اند ولی دقیق چیزی در موردش ذکر نکرده اند البته ظاهرا مطلب روشن باشد زیرا عقل و مستقلات عقلیه همان درک حُسن و قبح است و همانطور که عقل قبحِ ظلم را درک می کند و ما نیز می گوئیم بین درک و حکم عقل و حکم شرع ملازمه وجود دارد، احسان نیز حسن می باشد و در بحث وقف نیز هرکسی وقف می کند یک احسانی انجام داده که عقل آن را می فهمد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 ما در مورد وقف بسیار زیاد هستند منتهی قبل از ورود در روایات یک مطلبی را بیان می کنیم، فقهاء ما در باب وقف فرموده اند ما وقف و حبس داریم و در حبس نیز سُکنی و عُمری و رُقبی وجود دارد، در وقف فرموده اند کسی که مالی را وقف می کند از ملکش خارج می شود اما در سکنی و عمری و رقبی از ملکش خارج نشده مثلا اسبی را داده به کسی تا یک سال سوار شود این می شود رقبی و یا خانه ای را داده تا یکسال در آن ساکن شود این می شود سکنی و یا گاهی می گوید تا وقتی که زنده هستی در خانه من ساکن باشد که این می شود عمری که تقریبا اینها شبیه عاریه هستند، خلاصه اینکه سکنی و عمری و رقبی در بحث وقف ذکر شده اند ولی با وقف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وارد بحث روایات می شویم که بسیار زیاد هستند منتهی ما می توانیم این روایات را دسته بندی کنیم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دسته روایاتی هستند که مربوط به اوقاف خود اهل بیت علیهم السلام می باشند و همچنین تاکید فراوانی بر وقف دارند که نکات زیادی از آنها برداشت می شود، علامه 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طبع جدید دارد که پیغمبر صلی الله علیه و آله و سلم در زمان خودشان آنقدر درباره وقف تبلیغ کردند که تمام صحابه موقوفه داشتند یعنی هر کسی سعی کرد که یک موقوفه ای داشته باشد و این یک سنتی است که باید در میان مردم شیوع پیدا کند زیرا وقف یک خدمتی است که می تواند بعد از مرگ نیز به عنوان باقیات الصالحات باقی بماند، در ایران وقف خیلی زیاد بوده مرحوم آیت الله کاشانی رحمة الله علیه یک وقتی فرمودند ثلث ایران وقف است منتهی وقف نامه نداشتند و دولتها و دیگران موقوفات را گرفته و خورده و برده اند و الان یکی از کارهای اداره اوقاف باید همین باشد که موقوفات را شناسایی کند و ثبت و ضبط کند، خلاصه اینکه اولین دسته از روایات مربوط به موقوفات خود اهل بیت علیهم السلام و تاکید بر وقف می باشد مثلا امام صادق علیه السلام وصیت می کند تا هفت سال بعد از من در منا برای من عزاداری شود و بعد حضرت اموالی را برای این کار وقف فرمودند و بعد خود حضرت می فرماید پدر من یعنی امام باقر علیه السلام نیز اموالی را وقف نمود که بعد از ایشان تا ده سال در منی برای ایشان عزاداری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خبر از این دسته اول که بر وقف تاکید زیادی نیز دارند می خوانیم، این اخبار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اول از کتاب وقوف و صدقات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أحمد بن محمد بن عیسی، عن محمد ابن عیسی، عن منصور،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یتبع الرجل بعد موته من الاجر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إلا دال بر حصر نیست بلکه نسبی است چون خود اهل بیت موارد فراوان دیگری را نیز ذکر کرده اندثلاث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فی حیاته فهی تجری بعد موته، وسنة هدی سنها فهی یعمل بها بعد موته، أو ولد صالح یدعو له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وجود دارد که آیا در وقف قصد قربت لازم است یانه؟ نوع فقهاء مِن جمله محقق در شرایع می فرمایند قصد قربت لازم است زیرا وقف را از عبادات دانسته اند ولی امام رضوان الله علیه در تحریر الوسلیه می فرماید قصد قربت شرط نیست و این یک فتوائی است که بعدا باید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بینید در خبر وقف به عنوان یک سنت ذکر شده لذا معلوم می شود که فقط مربوط به اموال نیست بلکه یک سنت و طریقی است برای خدمت مثلا حکومت اسلامی تشکیل داده و ولایت فقیه را مامور کرده و یا موشکهائی ساخته و امثال ذلک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bookmarkStart w:id="13" w:name="pg4707_38758"/>
    </w:p>
    <w:p>
      <w:pPr>
        <w:pStyle w:val="Heading2"/>
        <w:numPr>
          <w:ilvl w:val="1"/>
          <w:numId w:val="1"/>
        </w:numPr>
        <w:rPr/>
      </w:pPr>
      <w:bookmarkStart w:id="14" w:name="__RefHeading___Toc1097213_2035185390"/>
      <w:bookmarkStart w:id="15" w:name="_Toc5"/>
      <w:bookmarkEnd w:id="13"/>
      <w:bookmarkEnd w:id="14"/>
      <w:r>
        <w:rPr>
          <w:rtl w:val="true"/>
        </w:rPr>
        <w:t>سنت</w:t>
      </w:r>
      <w:r>
        <w:rPr>
          <w:rtl w:val="true"/>
        </w:rPr>
        <w:t>/</w:t>
      </w:r>
      <w:r>
        <w:rPr>
          <w:rtl w:val="true"/>
        </w:rPr>
        <w:t>وقف در ادله اربعه</w:t>
      </w:r>
      <w:r>
        <w:rPr>
          <w:rtl w:val="true"/>
        </w:rPr>
        <w:t>/</w:t>
      </w:r>
      <w:r>
        <w:rPr>
          <w:rtl w:val="true"/>
        </w:rPr>
        <w:t>کتاب الوقف کتاب الوقف</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در ادله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 xml:space="preserve">عرض کردیم در باب وقف از لحاظ اخبار روایات فراوانی داریم که محدثین در کتابهای خودشان ذکر کرده اند، صاحب وسائل روایات مربوط به وقف را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الوقوف والصدقات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ذکر کرده است، در بعضی از این روایات سه چیز ذکر شده است و در بعضی دیگر بیشتر از سه چیز فلذا آن روایاتی که در آنها سه چیز بیان شده حصرشان حصر اضافی است نه حصر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خبر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وبالاسناد، عن صفوان بن یحیی،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الرجل بعد موته؟ فقال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یعمل بها بعد موته فیکون له مثل أجر من عمل بها من غیر أن ینقص من أجورهم شئ،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والصدقة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 من بعده،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والولد الطیب یدعو لوالدیه بعد موتهما،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ویحج ویتصدق ویعتق عنهما ویصلی ویصوم عنهما،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أشرکهما فی حجتی؟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خبر سنداً صحیح می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یکی از روایاتی است که دلالت دارد بر اینکه بعد از مرگ پرونده انسان می تواند باز باشد و اینطور نیست که با مرگ پرونده اش بسته شود و اگر اعمال خوبی انجام داده باشد ثوابش بعد از مرگ نیز به انسان خواهد رسید و یکی از آن اعمال خوب صدقه جاریه است که به وقف تفسیر شده است و گفتیم که آیت الله طباطبائی اعلی الله مقامه در تفسیر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فرمودند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خداوند متعال آثاری که از انسان باقی می ماند را بحساب می آورد و وقف نیز یکی از آن آثار می باشد</w:t>
      </w:r>
      <w:r>
        <w:rPr>
          <w:rFonts w:eastAsia="IRNazanin" w:cs="IRNazanin"/>
          <w:color w:val="111111"/>
          <w:sz w:val="28"/>
          <w:szCs w:val="28"/>
          <w:rtl w:val="true"/>
          <w:lang w:bidi="fa-IR"/>
        </w:rPr>
        <w:t>.</w:t>
      </w:r>
      <w:bookmarkStart w:id="16" w:name="pg4707_38759"/>
    </w:p>
    <w:p>
      <w:pPr>
        <w:pStyle w:val="BookText"/>
        <w:rPr/>
      </w:pPr>
      <w:bookmarkEnd w:id="16"/>
      <w:r>
        <w:rPr>
          <w:rFonts w:ascii="IRNazanin" w:hAnsi="IRNazanin" w:eastAsia="IRNazanin"/>
          <w:color w:val="111111"/>
          <w:sz w:val="28"/>
          <w:sz w:val="28"/>
          <w:szCs w:val="28"/>
          <w:rtl w:val="true"/>
          <w:lang w:bidi="fa-IR"/>
        </w:rPr>
        <w:t>اشکال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تذکره و شهید در دروس فرموده اند علماء ما صدقه جاریه را به وقف تفسیر کرده اند و اگر منحصر در وقف نباشد بالاخره یکی از مصادیقش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صاحب جمل الغرائب فی کتابه باسناد له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فی قبورهم وثوابهم یجری إلی دیوانهم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 نخلا،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بئرا، 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بنی لله مسجدا،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مصحفا، 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 ابنا صالحا</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علامه در تذکره روایات زیادی را در این رابطه ذکر کرده مِن جمله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ابن آدم انقطع عمله إلاّ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جاریة ، أو علم ینتفع به من بعده ، أو ولد صالح یدعو له</w:t>
      </w:r>
      <w:r>
        <w:rPr>
          <w:rStyle w:val="FootnoteAnchor"/>
          <w:rtl w:val="true"/>
        </w:rPr>
        <w:footnoteReference w:id="22"/>
      </w:r>
      <w:r>
        <w:rPr>
          <w:rFonts w:ascii="IRNazanin" w:hAnsi="IRNazanin" w:eastAsia="IRNazanin"/>
          <w:color w:val="111111"/>
          <w:sz w:val="28"/>
          <w:sz w:val="28"/>
          <w:szCs w:val="28"/>
          <w:rtl w:val="true"/>
          <w:lang w:bidi="fa-IR"/>
        </w:rPr>
        <w:t>، و سپس ایشان می فرماید علماء ما فرموده اند مراد از صدقه جاریه وقف می باشد، خلاصه اینکه بحث ما در دو دسته از روایات می باشد؛ اول بحث در روایاتی که این امور در آنها ذکر شده و دوم روایاتی که صدقات پیغمبر و اهل بیت علیهم السلام در آنها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17" w:name="__RefHeading___Toc1097215_2035185390"/>
      <w:bookmarkStart w:id="18" w:name="_Toc6"/>
      <w:bookmarkEnd w:id="17"/>
      <w:r>
        <w:rPr>
          <w:rtl w:val="true"/>
        </w:rPr>
        <w:t>سنت</w:t>
      </w:r>
      <w:r>
        <w:rPr>
          <w:rtl w:val="true"/>
        </w:rPr>
        <w:t>/</w:t>
      </w:r>
      <w:r>
        <w:rPr>
          <w:rtl w:val="true"/>
        </w:rPr>
        <w:t>وقف در ادله اربعه</w:t>
      </w:r>
      <w:r>
        <w:rPr>
          <w:rtl w:val="true"/>
        </w:rPr>
        <w:t>/</w:t>
      </w:r>
      <w:r>
        <w:rPr>
          <w:rtl w:val="true"/>
        </w:rPr>
        <w:t>کتاب الوقف کتاب الوقف</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در ادله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از اخباری که در رابطه با وقف بود را خواندیم ولی بعضی از رفقا فرمودند سند حدیث اول از باب اول از ابواب وقوف و صدقات را بخوانیم، احادیث زیاد هستند و همگی مورد عمل فقهاء ما می باشند لذا ما اجمالاً اطمینان به صدور اینها داریم و ملاک حجیت اخبار آحاد نیز همین اطمینان به صدور می باشد از این جهت نیازی به خواندن اسناد احادیث نبود منتهی چون فرمودند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مقدمات اجتهاد در علم رجال شناختن اسناد می باشد شهید ثانی رحمة الله علیه در کتاب القضاء شش شرط برای اجتهاد ذکر کرده و فرموده کسی که می خواهد مجتهد شود باید به این شش اصل عمل کند؛ اصل اول علم کلام، اصل دوم آشنائی با تفسیر قران زیرا أقلا پانصد آیه در قران با احکام ارتباط دارد، اصل سوم سنت و احادیث اهل بیت علیهم السلام لذا باید حد أقل یک دوره تمام احادیث وارده را خوانده باشد، اصل چهارم علم رجال که مجتهد باید با روات و رجال کاملا آشنا باشد، و بعد ایشان می فرماید نحو و صرف و اصول مقدمات اجتهاد هستند و کسی که فاقد یکی از اینها باشد دیگر فقیه و مجتهد نیست بنابراین کار ما یعنی اجتهاد بسیار وسیع و مشکلی می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عدة من أصحابنا، عن أحمد بن محمد بن عیسی، عن محمد ابن عیسی، عن منصور، عن هشام بن سالم،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از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مقامش بسیار شامخ می باشد، عن عدة من اصحابنا تقریبا چهارده نفر هستند که در آخر جامع الرواة نام آنها ذکر شده و این عده از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احمدبن محمد بن عیسی از أجلای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محمدبن عیسی شیخ القمیین و وجه الأشاعره و ثقه است أشعریین همگی محدث بودند، عن منصور بن حازم که بسیار جلیل القدر است و نجاشی در وصف او گفته ؛کوفیٌ ثقةٌ عینٌ صدوقٌ من أجلة الأصحاب و الفقهاء، عن هشام بن سالم که ثقةٌ ثقةٌ عینٌ صدوقٌ و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بنابراین خبر سنداً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 اما عرض کردیم که در این باب ما در دو مطلب بحث خواهیم کرد؛ اول روایات مربوط به جواز و فضیلت و ثواب وقف که بسیار زیاد هستند و تعدادی از آنها را خواندیم و دوم موقوفات و نوشته های خود اهل بیت علیهم السلام که باید بعضی از آنها را بخوانیم،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دستور آیت الله العظمی بروجردی جمع آوری شده و کتاب بسیار خوبی می باشد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درباره موقوفات ائمه علیهم السلام ذکر شده و بیشتر وقف نامه های ائمه علیهم السلام نیز در آنجا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مطلب اول یعنی روایات وارده در باب وقف برای نمونه خبری را از بحار خواندیم، خبر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صاحب جمل الغرائب فی کتابه باسناد له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فی قبورهم وثوابهم یجری إلی دیوانهم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 نخلا،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بئرا، 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بنی لله مسجدا،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مصحفا، 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 ابنا صالحا</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روایات زیاد هستند و ما همه آنها را نمی خوانیم خودتان مراجعه و مطالعه بفرمائید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قسم دوم یعنی موقوفات ائمه علیهم السلام خبری در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ذکر شده،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 عن أحمد بن محمد ، عن الحسین بن سعید ، عن النضر ابن سوید ، عن یحیی بن عمران الحلبی ، عن أیوب بن عطیة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نبی الله القئ فأصاب علیاً أرضٌ ، فاحتفر فیها عینا فخرج ماء ینبع فی السماء کهیئة عنق البعیر ، فسماها ینبع ، فجاء البشیر یبشر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الوارث هی صدقة بتة بتلاء فی حجیج بیت الله وعابر سبیل الله لانباع ولا توهب ولا تورث ، فمن باعها أو وهبها فعلیه لعنة الله والملائکة والناس أجمعین ، ولا یقبل الله منه صرفا ولا عدلا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ascii="IRNazanin" w:hAnsi="IRNazanin" w:eastAsia="IRNazanin"/>
          <w:color w:val="111111"/>
          <w:sz w:val="28"/>
          <w:sz w:val="28"/>
          <w:szCs w:val="28"/>
          <w:rtl w:val="true"/>
          <w:lang w:bidi="fa-IR"/>
        </w:rPr>
        <w:t>این نمونه ای از وقف حضرت امیر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بحار خبر بعدی یعنی خبر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رابطه می باشد که در آن اینطور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أبوالحسن موسی علیه السلام بوصیة أمیر المؤمنین علیه السلام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أوصی به وقضی به فی ماله عبدالله علی ابتغاء وجه الله لیولجنی به الجنة ویصرفنی به عن النار ، ویصرف النار عنی یوم تبیض وجوه وتسود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سفینة البحار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روایاتی درباره وقوف ائمه علیهم السلام ذکر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پیغمبر خدا به مدینه رفتند سه طائفه از یهود در آنجا بودند که قبل از اسلام جایگاه ویژه و احترام خاصی داشتند زیرا در مقابل مشکرین اینها خدا پرست بودند منتهی بعد از اسلام بخاطر حسدی که به پیغمبر داشتند برگشتند و با حضرت مخالفت کردند، حضرت با این سه طائفه یعنی بنی قینقاع و بنی نضیر و بنی قریظة عهد و پیمانی بست که شما نباید اخلالی کنید و تبلیغاتی بر علیه اسلام نکنید منتهی اولین طائفه ای که عهد شکنی کرد بنی قینقاع بودند که نقل شده یک زن مسلمان را در ملأ عام و در بازار مسخره و اذیت کردند و بعد بین مسلمانان و یهودیان درگیری پیش آمد و یک نفر کشته شد و بعد پیغمبر آنها را از مدینه اخراج کرد، دوم طائفه بنی نظیر بودند که نقل شده قرار بود پیغمبر مقداری پول برای جهاد بدهد لذا به سراغ بنی نظیر که ثروتمند بودند رفت تا هم آنها را به اسلام دعوت کند و هم بعد از اسلام آوردنشان با ثروتشان حضرت را یاری کنند، وقتی حضرت به سراغ آنها رفتند در جائی نشستند و آنها دیدند که موقعیت خوبی است تا حضرت را از بین ببرند لذا تصمیم گرفتند از بالای پشت بام سنگی را بر سر حضرت بیاندازند جبرئیل این مطلب را به ایشان خبر داد و حضرت برخواستند و رفتند و حیله بزرگ آنها برای قتل پیغمبر منتفی شد و بعد از آن حضرت بنی نظیر را نیز از مدینه خارج کرد و طائفه سوم نیز بنی قریظه بودند که فساد کردند و حضرت آنها را نیز از مدینه اخراج کردند و آنها رفتند در قلعه خیبر جا گرفتند و موقع جنگ احزاب به مشرکین پیوستند و بر علیه پیغمبر وارد جنگ شدند اینها سه طائفه از یهود هستند که ما باید سوابق آنها را بدانیم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سفینه البحار نقل شده که شخصی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یهودیان بنی نظیر بود و از علماء آنها بود و اسلام آورد و خیلی خوش سابقه و خوب شد و با پیغمبر همراه شد و در جنگ اُحد کشته شد و نقل شده که او بسیار ثروتمند بود و هفت بستان داشت که همه آنها را به پیغمبر بخشید و اسامی آنها نیز ذکر شده، پیغمبر این حوائط سبع را وقف کرد و نظارت بر آنها را به عهده فاطمه زهراء سلام الله گذاشت و کلاً در اختیار ایشان بود، خب حضرت در حال حیاط این حوائط سبع را به این صورت وقف کردند اما وقتی از دنیا رفتند عباس عموی پیغمبر آمد و گفت حضرت وفات کرده و من از مال او سهم دارم و این حوائط سبع نیز از اموال پیغمبر می باشد، چند اشکال در اینجا وجود دارد که ذکر نشده من جمله اینکه اگر بنا باشد ارثی برسد باید به فرزند پیغمبر که از طبقه اول است برسد نه به عباس که عموی پیغمبر و از طبقه سوم ارث می باشد، علی أیِّ حال بعد از مراجعه عباس و مطالبه او حضرت امیر علیه السلام و عده ای آمدند و شهادت دادند که پیغمبر این حوائط سبع را وقف کرده بوده و تولیت آنها نیز با فاطمه زهراء سلام الله علیها می باشد، در حاشیه جواهر نوشته شده که این کار عباس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 و 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 که باعث ایجاد سقیفه بنی ساعده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 یعنی زیاده و نقصان که ما قائلیم هرکدام به شخص معینی خواهد رسید اما آنها اینطور قائل نیستند و می گویند اگر کم یا زیاد شد سرشکن می کنیم یعنی اگر زیاد شد به همه می دهیم و اگر کم شد از همه کم می کنیم و اما تعصیب یعنی اینکه افراد مذکر و مردانی که به میت نزدیکند بر زنان مقدم هستند مثلا اگر کسی فوت کرد درحالی که عمو ویا جد دارد دیگر به دختر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اینکه این احادیث مربوط به اوقاف ائمه علیهم السلام که در جامع احادیث الشیعة و بحار و سفینة البحار و دیگر کتب روائی ذکر شده باید دقیقا مطالعه و بررسی بفرمائید</w:t>
      </w:r>
      <w:r>
        <w:rPr>
          <w:rFonts w:eastAsia="IRNazanin" w:cs="IRNazanin"/>
          <w:color w:val="111111"/>
          <w:sz w:val="28"/>
          <w:szCs w:val="28"/>
          <w:rtl w:val="true"/>
          <w:lang w:bidi="fa-IR"/>
        </w:rPr>
        <w:t>.</w:t>
      </w:r>
      <w:bookmarkStart w:id="19" w:name="pg4707_38764"/>
    </w:p>
    <w:p>
      <w:pPr>
        <w:pStyle w:val="BookText"/>
        <w:rPr/>
      </w:pPr>
      <w:bookmarkEnd w:id="19"/>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w:t>
      </w:r>
    </w:p>
    <w:p>
      <w:pPr>
        <w:pStyle w:val="Heading2"/>
        <w:numPr>
          <w:ilvl w:val="1"/>
          <w:numId w:val="1"/>
        </w:numPr>
        <w:rPr/>
      </w:pPr>
      <w:bookmarkStart w:id="20" w:name="__RefHeading___Toc1097217_2035185390"/>
      <w:bookmarkStart w:id="21" w:name="_Toc7"/>
      <w:bookmarkEnd w:id="20"/>
      <w:r>
        <w:rPr>
          <w:rtl w:val="true"/>
        </w:rPr>
        <w:t>سنت</w:t>
      </w:r>
      <w:r>
        <w:rPr>
          <w:rtl w:val="true"/>
        </w:rPr>
        <w:t>/</w:t>
      </w:r>
      <w:r>
        <w:rPr>
          <w:rtl w:val="true"/>
        </w:rPr>
        <w:t>وقف در ادله اربعه</w:t>
      </w:r>
      <w:r>
        <w:rPr>
          <w:rtl w:val="true"/>
        </w:rPr>
        <w:t>/</w:t>
      </w:r>
      <w:r>
        <w:rPr>
          <w:rtl w:val="true"/>
        </w:rPr>
        <w:t>کتاب الوقف کتاب الوقف</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در ادله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یک نامه ای در ارتباط با بحث ما نوشته شده و چند بار نیز تذکر داده شده، موضوع نامه این است که بحث امر به معروف و نهی از منکر که قبل از تعطیلی تابستان به آن اشتغال داشتیم بحث بسیار مهمی بود چطور شد که بحث به اتمام نرسید در حالی که اتفاقا موضوعی است که نیاز روز جامعه و جهان است و تمام معضلات فرهنگی و اقتصادی و سیاسی به همین بحث ارتباط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 کنیم که آنچه در بحث امر به معروف و نهی از منکر لازم بود بیان شد و اهمیت بحث نیز روشن شد و حضرت امیر علیه السلام در این رابطه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أَعْمَالُ الْبِرِّ کُلُّهَا وَالْجِهَادُ فِی سَبِیلِ اللهِ، عِنْدَ الامْرِ بِالْمَعْرُوفِ وَالنَّهْیِ عَنِ الْمُنْکَرِ، إِلاَّ کَنَفْثَة فِی 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باقر علیه السلام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اینکه تمام ارزش ها و ضد ارزش ها با بحث امر به معروف و نهی از منکر ارتباط دارند بحثی نیست اما صحبت در اجراء و جریان این امور در جامعه می باشد که خب با بحث کردن ممکن نیست یعنی باید کاری کرد که معروف ها و ارزش ها همگی اجراء شوند و تمام منکرات و ضد ارزش ها ترک و معدوم شوند و این مهم است و مشکلی است که با بحث کردن حاصل نمی شود بنابراین بحث ما اجراء را حل نمی کند لذا باید فکری به حال اجراء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چیزهائی که بر ما لازم است دقت در روایات اهل بیت علیهم السلام می باشد، در روایتی خواندیم که وقتی کسی از دنیا می رود چند کار محفوظ می ماند و پرونده اش مفتوح است و ثوابش ملحق می شود که خب معلوم می شود این امور همیشه باید در جامعه زنده باشند مثلا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 نخلاً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 معلوم می شود اسلام برای درختکاری و پاکیزگی محیط زیست اهمیت زیادی قائل است و 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بئرا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خواهد بگوید آب مایع حیات است و تمام جامعه باید مجهز بشوند برای اینکه از آب خوب استفاده کنند و آب بوجود بیاورند و 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ولداً صالحا یدعوا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تعلیم و تربیت فرزند می باشد، خب ببینید در همین یک حدیث چندین مطلب بیان شده است بنابراین اخبار اهل بیت علیهم السلام نیاز به دقت زیادی دارند، بنده خاطرم هست که آیت الله العظمی بروجردی گاهی در درسشان حدیثی می خواندند و معنی می کردند شاید بعضی ها می گفتند ما خودمان می توانیم ترجمه کنیم منتهی از بس که ایشان کنجکاوی می کردند و از یک حدیث مطلب استخراج می کردند احادیثی که می خواندند را ترجمه می فرمودند، الان فقهاء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را درآورده اند و کلی مطلب در این رابطه نوشته اند خب تمام احادیث ما همینطور است مثلا در همین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وقف تعبیر شده حالا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 نخلاً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بئرا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بحث شود؟ دقت کنید در تذکره حدیث طور دیگری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ابن آدم انقطع عمله إلاّ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جاریة ، أو علم ینتفع به من بعده ، أو ولد صالح یدعو له</w:t>
      </w:r>
      <w:r>
        <w:rPr>
          <w:rStyle w:val="FootnoteAnchor"/>
          <w:rtl w:val="true"/>
        </w:rPr>
        <w:footnoteReference w:id="26"/>
      </w:r>
      <w:r>
        <w:rPr>
          <w:rFonts w:ascii="IRNazanin" w:hAnsi="IRNazanin" w:eastAsia="IRNazanin"/>
          <w:color w:val="111111"/>
          <w:sz w:val="28"/>
          <w:sz w:val="28"/>
          <w:szCs w:val="28"/>
          <w:rtl w:val="true"/>
          <w:lang w:bidi="fa-IR"/>
        </w:rPr>
        <w:t>، یعنی باید به دنبال تمام علومی که به نفع بشر است بروند و آنها را بوجود بیاورند چون خداوند متعال در عالم خیلی چیزها را قرار داده منتهی باید علم به آنها پیدا کرد تا بتوان استفاده کرد مثلا از روزی که دنیا خلق شده برق بوده اما صد سال پیش یک انسان برق را کشف کرد و خیلی از مشکلات را بر طرف کرد، علامه این حدیث را اینطور نقل کرده وبعد در پاورق از صحیح مسلم و صحیح بخاری و سنن أبی داود نیز نقل کرده، خلاصه اینکه اینها احادیث هستند و شما علاوه بر خواندن و بحث کردن باید خودتان را برای اجراء نیز مجهز کنید بنابراین آنچه که در باب امر به معروف و نهی از منکر لازم بود ما گفتیم منتهی آنچه که اهمیت دارد اجراء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بحثمان در وقف بود، چند مطلب ابتدائاً در بحث وقف داریم؛ اول بحث صیغه است تمام فقهاء ما فرموده اند وقف نیاز به صیغه دارد وقف انشاء است و تا انشائی از طرف مالک صورت نگیرد مال وقف نمی شود و اما در خود صیغه که با چه الفاظی باشد خیلی بحث شده ولی ظاهرا مطلب روشن است و خیلی بحث ندارد چراکه عرفا باید عبارتی از واقف صادر شود که صریح در وقف باشد زیرا اگر شک کنیم اصل عدم است لذا برای جلوگیری از این اصل عدم الفاظ باید روشن و صریح باشند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آیا در وقف لفظ لازم است یا اینکه معاطاة نیز کافی می باشد؟ ما در بیع خوانده ایم که گاهی انسان بیع را با لفظ بعت و اشتریت انجام می دهد اما گاهی اینطور نیست بلکه عملاً خرید و فروش می کنند یعنی انشاء عملی می کنند و دیگر لفظی بکار نمی برند و فرق معاطاة و غیر معاطاة نیز در همین است که در معاطاة تمام شرایط بیع وجود دارد فقط لفظ ندارد و اما همان طور که در بیع معاطاة وجود دارد و صحیح هم است در وقف نیز معاطاة صحیح است مثلا یک بنائی به قصد مسجد ساخته و در اختیار مردم گذاشته و یا مثلا زمینی را به قصد قبرستان و دفن اموات در اختیار مردم گذاشته که خود همین انشاء عملی می باشد و فقهاء ما نوعاً معاطاة را جایگزین الفاظ و عبارات می دانند فقط نکاح استثناء شده در نکاح حتما باید لفظ باشد برخی گفته اند اگر در نکاح لفظ نباشد زنا می شود اما اینطور نیست زنا باب دیگری دارد، نکاح در میان اقوام و ملتهای دیگر هم جایگاه ویژه ای دارد بنابراین ما در تمام عقود معاطاة را کافی می دانیم إلا نکاح که احتیاطاً بلکه أقوی این است که نکاح لفظ لازم دارد</w:t>
      </w:r>
      <w:r>
        <w:rPr>
          <w:rFonts w:eastAsia="IRNazanin" w:cs="IRNazanin"/>
          <w:color w:val="111111"/>
          <w:sz w:val="28"/>
          <w:szCs w:val="28"/>
          <w:rtl w:val="true"/>
          <w:lang w:bidi="fa-IR"/>
        </w:rPr>
        <w:t>.</w:t>
      </w:r>
      <w:bookmarkStart w:id="22" w:name="pg4707_38767"/>
    </w:p>
    <w:p>
      <w:pPr>
        <w:pStyle w:val="BookText"/>
        <w:rPr/>
      </w:pPr>
      <w:bookmarkEnd w:id="22"/>
      <w:r>
        <w:rPr>
          <w:rFonts w:ascii="IRNazanin" w:hAnsi="IRNazanin" w:eastAsia="IRNazanin"/>
          <w:color w:val="111111"/>
          <w:sz w:val="28"/>
          <w:sz w:val="28"/>
          <w:szCs w:val="28"/>
          <w:rtl w:val="true"/>
          <w:lang w:bidi="fa-IR"/>
        </w:rPr>
        <w:t>سوم اینکه آیا وقف از عقود است یا ایقاع می باشد؟ برخی من جمله امام رضوان الله علیه فرموده اند وقف از ایقاعات است لذا قبول نیاز ندارد اما برخی فرموده اند وقف از عقود است لذا قبول نیاز دارد حالا وقفی که در جهت عام است را حاکم شرع قبول می کند و در وقف خاص نیز همان شخص موقوف علیه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3" w:name="__RefHeading___Toc1097219_2035185390"/>
      <w:bookmarkStart w:id="24" w:name="_Toc8"/>
      <w:bookmarkEnd w:id="23"/>
      <w:r>
        <w:rPr>
          <w:rtl w:val="true"/>
        </w:rPr>
        <w:t>انشاء</w:t>
      </w:r>
      <w:r>
        <w:rPr>
          <w:rtl w:val="true"/>
        </w:rPr>
        <w:t>/</w:t>
      </w:r>
      <w:r>
        <w:rPr>
          <w:rtl w:val="true"/>
        </w:rPr>
        <w:t>اعتبار لفظ</w:t>
      </w:r>
      <w:r>
        <w:rPr>
          <w:rtl w:val="true"/>
        </w:rPr>
        <w:t>/</w:t>
      </w:r>
      <w:r>
        <w:rPr>
          <w:rtl w:val="true"/>
        </w:rPr>
        <w:t>معاطاة</w:t>
      </w:r>
      <w:r>
        <w:rPr>
          <w:rtl w:val="true"/>
        </w:rPr>
        <w:t>/</w:t>
      </w:r>
      <w:r>
        <w:rPr>
          <w:rtl w:val="true"/>
        </w:rPr>
        <w:t>اعتبار قبول</w:t>
      </w:r>
      <w:r>
        <w:rPr>
          <w:rtl w:val="true"/>
        </w:rPr>
        <w:t>/</w:t>
      </w:r>
      <w:r>
        <w:rPr>
          <w:rtl w:val="true"/>
        </w:rPr>
        <w:t>عقد یا ایقاع</w:t>
      </w:r>
      <w:r>
        <w:rPr>
          <w:rtl w:val="true"/>
        </w:rPr>
        <w:t>/</w:t>
      </w:r>
      <w:r>
        <w:rPr>
          <w:rtl w:val="true"/>
        </w:rPr>
        <w:t>کتاب الوقف کتاب الوقف</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یا ایقاع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 xml:space="preserve">محور بحث ما در وقف إن شاء الله کتاب تحریر الوسیله امام رضوان الله علیه خواهد بود، ایشان در تحریر الوسیله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الوقف و أخواتها بعد از تعریف وقف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الاصل و إطلاق المنفعة أو تسبیل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ذکر کرده اند و در مسئله اول به سراغ این مطلب رفته اند که معلوم است وقف انشاء می خواهد زیرا در عالم اعتبار تصرفات مالی و انتقال مال به غیر انشاء نیاز دارد و بدون انشاء مال از ملک شما به دیگری منتقل نمی شود البته گاهی از اوقات انتقال مال انشاء نمی خواهد مثل کسی که مالک است و فوت می کند و تمام اموالش خود به خود و بدون انشاء به ورثه اش منتقل می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عرض شد وقف نیز انشاء لازم دارد لذا در انشاء به لفظ و صیغه وقف بحثهای فراوانی شده و الفاظ وقفت، حبَّستُ، سبَّلتُ و از این قبیل عبارات ذکر شده است خلاصه اینکه باید صیغه و انشاء و عباراتی باشد که عرفا تشخیص داده شود که این شخص مال خودش را 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فرموده اند عربیت و ماضویت لازم نیست بلکه باید عبارتی گفته شود که عرفا مشخص و مسلَّم شود که وقف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در مسئله دوم می فرمایند وقف عنوان لازم دارد یعنی باید مشخص باشد که به چه عنوان وقف صورت گرفته است مثلا در بیع به عنوان بیع انشاء می شود و بعد آثاری بر همین بیع مترتب می شود و هر کدام از صلح و هبه و نکاح و امثال ذلک نیز تحت عنوانی انشاء می شوند خلاصه باید عنوان در نظر گرفته شود و بر اساس عنوان لفظی که مفید آن عنوان و دال بر آن است گفته شود، امام رضوان الله علیه می فرمایند اگر شخصی جائی را به شکل مسجد ساخته و مردم نیز می آیند و نماز می خوانند تا زمانی که واقف قصد عنوان مسجدیت را نکرده چنین مکانی مسجد نمی شود و احکام مسجد بر آن مترتب نمی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در مسئله سوم می فرمایند ظاهرا معاطاة در وقف کافی می باشد ایشان می فرمایند قبل از اینکه صیغه بیع بیاید معاطاة وجود داشته و مردم با هم دادو ستد عملی می کردند بدون اینکه صیغه بخوانند و شارع نیز همان عمل عرف را تصدیق و قبول کرده و در وقف نیز همین طور است، کلام ایشان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کفایة المعاطاة فی مثل المساجد والمقابر والطرق والشوارع والقناطر والرباطات المعدة لنزول المسافرین والأشجار المغروسة لانتفاع المارة بظلها أو ثمرها، بل ومثل البواری للمساجد والقنادیل للمشاهد وأشباه ذلک، وبالجملة ما کان محبسا علی مصلحة عامة، فلو بنی بناء بعنوان المسجدیة وأذن فی الصلاة فیه للعموم وصلی فیه بعض الناس کفی فی وقفه وصیرورته مسجدا، وکذا لو عین قطعة من الأرض لأن تکون مقبرة للمسلمین وخلی بینها وبینهم وأذن إذنا عاما للدفن فیها فدفنوا فیها بعض الأموات، أو بنی قنطرة وخلتی بینها وبین العابرین فشرعوا فی العبور علیها، وهکذا</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ایشان در مسئله چهارم می فرمایند دو جور وقف کردن برای مسجد متصور است؛ اول اینکه انسان از اول به قصد مسجد شروع به ساختن کند که همین ساختن تدریجی معاطاة و انشاء فعلی است و کافی می باشد و وقتی یک نفر از مردم بیاید و در آنجا نماز بخواند قبض صورت گرفته بنابراین هم انشاء محقق شد و هم با معاطاة عنوان محقق شد و هم قبض صورت گرفت، دوم اینکه از اول به قصد مسجد بنا نکرده بلکه برای مثلا خودش خانه ساخته ولی بعد از بنا تصمیم به وقف کردن گرفته که خب در این صورت معاطاة کافی نیست و باید صیغه خوانده شود زیرا معاطاة انشاء فعلی است یعنی فعل ساختن این بنا به قصد مسجد از همان ابتدا انشاء می باشد اما در این فرض از اول به قصد مسجد نساخته و قصد مسجد هم نداشته، عبارت امام رضوان الله علیه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ذکرنا من کفایة المعاطاة فی المسجد إنما هو فیما إذا کان أصل البناء بقصد المسجدیة بأن نوی ببنائه وتعمیره أن یکون مسجدا خصوصا إذا حاز أرضا مباحة لأجل المسجد وبنی فیها بتلک النیة، وأما إذا کان له بناء مملوک کدار أو خان فنوی أن یکون مسجدا وصرف الناس بالصلاة فیه من دون إجراء الصیغة علیه یشکل الاکتفاء به، وکذا الحال فی مثل الرباط والقنطرة</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بحث مهمی در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 همچنین در مفتاح الکرامه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ریاض و در کتاب الوقف که سید فقیه یزدی جداگانه تالیف کرده و در دیگر کتب فقهی مطرح شده و آن اینکه آیا در وقف قبول معتبر است یا نه؟ وقف سه جور تصور می شود؛ اول وقف بر جهات مثل مسجدیت، دوم وقف بر عموم و عناوین کلیه مثل فقرا یا علماء، سوم وقف برای افراد خاصی مثل اولاد، حالا در این سه نوع این بحث مطرح است که آیا قبول نیز لازم است یا نه؟ اگر بگوئیم قبول لازم است وقف جزء عقود مثل بیع و صلح و هبه و امثال ذلک می شود و اگر بگوئیم قبول لازم نیست وقف از ایقاعات مثل طلاق و عتق و ابراء و امثال ذلک خواهد بود پس ما دو عنوان عقود و ایقاعات داریم و حالا باید ببینیم آیا وقف از عقود است و قبول نیاز دارد یا اینکه از ایقاعات است و قبول نیاز ندارد؟</w:t>
      </w:r>
    </w:p>
    <w:p>
      <w:pPr>
        <w:pStyle w:val="BookText"/>
        <w:rPr/>
      </w:pPr>
      <w:r>
        <w:rPr>
          <w:rFonts w:ascii="IRNazanin" w:hAnsi="IRNazanin" w:eastAsia="IRNazanin"/>
          <w:color w:val="111111"/>
          <w:sz w:val="28"/>
          <w:sz w:val="28"/>
          <w:szCs w:val="28"/>
          <w:rtl w:val="true"/>
          <w:lang w:bidi="fa-IR"/>
        </w:rPr>
        <w:t>سه قول در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از عقود است لذا قبول نیاز دارد زیرا همیشه عقد بین دو نفر واقع می شود و به قال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از ایقاعات است و اصلا قبول نیاز ندارد و به قال امام الخمینی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به اینکه وقف بر اشخاص قبول نیاز دارد اما وقف بر جهات و عناوین عامه قبول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 علامه در شرایع و قواعد فرموده وقف عقدی است که ایجاب و قبول نیاز دارد و چون علامه فرموده عقد است لذا ایجاب و قبول نیاز دارد ولی امام رضوان الله علیه می فرماید این کلام فقهاء است و ما تابع روایات هستیم و از روایات استفاده می کنیم که وقف از ایقاعات می باشد، بنابراین مسئله بستگی به اجتهاد ما دارد که از روایات باب وقف چه چیزی استنباط 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قبول را شرط دانسته اند می گویند از این جهت است که وقف باید محقق شود و اثر کند و ما اگر شک کنیم بدون قبول وقف صورت می گیرد و اثر می کند یا نه اصل عدم تحقق وقف بدون قبول می باشد زیرا هرجائی که ما در شرطیت چیزی در معاملات شک کنیم اصل فساد و عدم تحقق اثر می باشد إلا ما خرج بالدلیل به عبارت دیگر با وقف می خواهید یک اثری را ایجاد کنید و اصل آن است که وقف شما اثری نکند، هر اثری حادث است و هر حادثی نیز مسبوق به عدم است لذا اصل عدم جاری می شود پس اگر ما شک کنیم که قبول در وقف لازم است یا نه اصل عدم تحقق وقف بدون قبول می باشد و همچنین فتاوای فقهاء و اجماعات همگی دال بر این هستند که وقف عقد می باشد، و اما در مقابل امام رضوان الله علیه و دیگران فرموده اند گاهی اصل در سبب جاری و گاهی در مسبب جاری می شود و اصل مسببی همیشه حاکم بر اصل سببی می باشد مثلا شخصی می خواهد وضو بگیرد و شک می کند که مسح باید با چهار انگشت باشد یا با یک انگشت نیز کافی می باشد و یا مثلا شک می کند که یک دفعه شستن لازم است یا دو مرتبه شستن که اینها سبب هستند و مسبب طهارت می باشد، خب حالا ما در اینجا در سبب اصل جاری می کنیم و می گوئیم در اقل و اکثر چون شک داریم اصل عدم جاری می شود لذا یک مرتبه شستن کافی است و مسح با یک انگشت کافی است، و اما اصل در مسبب یعنی طهارت می گوید اشتغال یقینی فراغ یقینی می خواهد، یقین دارید که ذمه شما به طهارت مشغول شده و فراغ یقینی به این است که با سه انگشت مسح کنید و دو بار بشورید تا فراغ یقینی پیدا کنید بنابراین اصل جاری در عدم طهارت مقدم است بر اصل جاری در یک انگشت و سه انگشت و یک مرتبه شستن و دو مرتبه شستن می باشد</w:t>
      </w:r>
      <w:r>
        <w:rPr>
          <w:rFonts w:eastAsia="IRNazanin" w:cs="IRNazanin"/>
          <w:color w:val="111111"/>
          <w:sz w:val="28"/>
          <w:szCs w:val="28"/>
          <w:rtl w:val="true"/>
          <w:lang w:bidi="fa-IR"/>
        </w:rPr>
        <w:t>.</w:t>
      </w:r>
      <w:bookmarkStart w:id="25" w:name="pg4707_38771"/>
    </w:p>
    <w:p>
      <w:pPr>
        <w:pStyle w:val="BookText"/>
        <w:rPr/>
      </w:pPr>
      <w:bookmarkEnd w:id="25"/>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w:t>
      </w:r>
    </w:p>
    <w:p>
      <w:pPr>
        <w:pStyle w:val="Heading2"/>
        <w:numPr>
          <w:ilvl w:val="1"/>
          <w:numId w:val="1"/>
        </w:numPr>
        <w:rPr/>
      </w:pPr>
      <w:bookmarkStart w:id="26" w:name="__RefHeading___Toc1097221_2035185390"/>
      <w:bookmarkStart w:id="27" w:name="_Toc9"/>
      <w:bookmarkEnd w:id="26"/>
      <w:r>
        <w:rPr>
          <w:rtl w:val="true"/>
        </w:rPr>
        <w:t>انشاء</w:t>
      </w:r>
      <w:r>
        <w:rPr>
          <w:rtl w:val="true"/>
        </w:rPr>
        <w:t>/</w:t>
      </w:r>
      <w:r>
        <w:rPr>
          <w:rtl w:val="true"/>
        </w:rPr>
        <w:t>اعتبار لفظ</w:t>
      </w:r>
      <w:r>
        <w:rPr>
          <w:rtl w:val="true"/>
        </w:rPr>
        <w:t>/</w:t>
      </w:r>
      <w:r>
        <w:rPr>
          <w:rtl w:val="true"/>
        </w:rPr>
        <w:t>معاطاة</w:t>
      </w:r>
      <w:r>
        <w:rPr>
          <w:rtl w:val="true"/>
        </w:rPr>
        <w:t>/</w:t>
      </w:r>
      <w:r>
        <w:rPr>
          <w:rtl w:val="true"/>
        </w:rPr>
        <w:t>اعتبار قبول</w:t>
      </w:r>
      <w:r>
        <w:rPr>
          <w:rtl w:val="true"/>
        </w:rPr>
        <w:t>/</w:t>
      </w:r>
      <w:r>
        <w:rPr>
          <w:rtl w:val="true"/>
        </w:rPr>
        <w:t>عقد یا ایقاع</w:t>
      </w:r>
      <w:r>
        <w:rPr>
          <w:rtl w:val="true"/>
        </w:rPr>
        <w:t>/</w:t>
      </w:r>
      <w:r>
        <w:rPr>
          <w:rtl w:val="true"/>
        </w:rPr>
        <w:t>کتاب الوقف کتاب الوقف</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یا ایقاع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عرض کردیم در بحث فقهی ما که در باب وقف است محور مباحث امام رضوان الله علیه در تحریر الوسیلة می باشد و با همان ترتیب بحث خواهیم کرد، بحث در این بود که انشاء همانطور که با لفظ و صیغه محقق می شود با معاطاة نیز محقق می شود و در بیشتر عقود معاطاة متمشی می شود بلکه می توان گفت معاطاة تاریخاً قبل از انشاء بالصیغة رواج داشته بنابراین معاملات هم با انشاء بالصیغة و هم با معاطاة صحیح هستند فقط نکاح استثناء شده و حتما باید با لفظ و صیغه انشاء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عزیزان اشکالی را نوشته اند، امام رضوان الله علیه یک تفصیلی در معاطاة دادند و فرمودند اگر شخصی یک بنائی را به عنوان مسجد می سازد همین ساختن باعنوان و قصد مسجدیت انشاء فعلی و معاطاة است و کافی می باشد اما اگر یک بنائی ساخته شده منتهی به غیر قصد مسجدیت اما بعدا تصمیم گرفته شده که آن بنا به عنوان مسجد وقف شود در این صورت معاطاة کافی نیست و باید صیغه خوانده شود و لفظ در بین باشد زیرا وقتی از اول به قصد و عنوان مسجد می ساخت خود فعل ساختن انشاء عملی وقف بود و معاطاة نیز همین است ولی وقتی به قصد دیگری ساخته شده دیگر صدق معاطاة نمی کند لذا باید صیغه وقف خوانده شود، حالا اشکال شده که این فرمایش امام قابل مناقشه می باشد زیرا ما در بعضی از اخبار داریم که افرادی نخلستان و مزرعه خود را دفعةً فی سبیل الله وقف می کردند و تدریجی نبوده و بعد دو خبر در این رابطه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عن أحمد بن محمد وسهل بن زیاد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ابتاع ضیعة فأوقفها وجعل لک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الخمس، ویسأل عن رأیک فی بیع حصتک من الأرض أو تقویمها علی نفسه بما اشتراها أو یدعها موقفة،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فلانا أنی آمره أن یبیع حقی من الضیعة، وایصال ثمن ذلک إلی، وان ذلک رأیی إن شاء الله أو یقومها علی نفسه إن کان ذلک أوفق له</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شیخ طوسی، بین محمدون ثلاثه اُوَل یعنی شیخ طوسی و شیخ کلینی و شیخ صدوق در نقل حدیث تفاوت وجود دارد، کلینی در نقل حدیث از خودش تا امام علیه السلام تمام وسائط را ذکر کرده اما شیخ طوسی نوعاً روایات را از کتب گرفته و ما بین خودش و صاحب آن کتاب وسائطی وجود دارد که در خبر ذکر نشده البته در آخر وسائط ما بین خودش و صاحب کتاب ذکر شده است و اما شیخ صدوق فقط آخرین روای را در خبر ذکر کرده و تمام وسائط را حذف کرده منتهی در آخر کتاب این وسائط را ذکر کرده است و تمام این وسائط در آخر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ذکر شده اند، علی أیِّ حال شیخ طوسی باسناده عن احمدبن محمد بن عیسی، شیخ طوسی از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احمدبن محمد بن عیسی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عن سهل بن زیاد که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عن الحسین بن سعید اهوازی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جلیل القدر است و کتب زیادی دارد و بنده در کتاب رجال نوشته ام که نام او در سند </w:t>
      </w:r>
      <w:r>
        <w:rPr>
          <w:rFonts w:eastAsia="IRNazanin" w:cs="IRNazanin"/>
          <w:color w:val="111111"/>
          <w:sz w:val="28"/>
          <w:szCs w:val="28"/>
          <w:lang w:bidi="fa-IR"/>
        </w:rPr>
        <w:t>5026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ذکر شده است، عن علی بن مهزیار که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جلیل القدر می باشد، خبر سنداً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در این حدیث ضیعه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حاصلخیز،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سهل بن زیاد وأحمد بن محمد وعن علی ابن إبراهیم، عن أبیه جمیعا، عن الحسن بن محبوب، عن علی بن رئاب، عن جعفر ابن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وقف 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باغله علی قرابته من أبیه وقرابته من أمه وأوصی لرجل ولعقبه لیس بینه وبینه قرابة بثلاثمأة درهم فی کل سنة ویقسم الباقی علی قرابته من أبیه وقرابته من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للذی أوصی له بذلک،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لم یخرج من غلة الأرض التی وقفها إلا خمسمأة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فی وصیته أن یعطی الذی أوصی له من الغلة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ثلاثمأة درهم، ویقسم الباقی علی قرابته من أبیه وقرابته من أمه؟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لقرابته أن یأخذوا من الغلة شیئا حتی یوفوا الموصی له ثلاثمأة درهم، ثم لهم ما یبقی بعد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مات الذی أوصی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مات کانت الثلاثمأة درهم لورثته یتوارثونها بینهم، فأما إذا انقطع ورثته فلم یبق منهم أحد کانت لثلاثمأة درهم لقرابة المیت یرد ما یخرج من الوقف، ثم یقسم بینهم یتوارثون ذلک ما بقوا وبقیت الغلة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فللورثة من قرابة المیت أن یبیعوا الأرض إن احتاجوا ولم یکفهم ما یخرج من الغلة؟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رضوا کلهم، وکان البیع خیرا لهم باعوا</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روات حدیث ثقه هستند غیر از جعفر ابن حنان که لم یوثق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استشهاد در این دو خبر این است که آن شخص باغ را وقف کرده است لذا کلام امام رضوان الله علیه که فرمودند نمی توان باغ یا خانه و امثال ذلک را دفعةً به صورت معاطاتی وقف نمود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شیخنا الاستاذ 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علیه آن حرف را در مورد وقفِ معاطاتیِ بنایِ ساخته شده بیان فرمودند اما حدیث از بیان کیفیت وقف که بالصیغه بوده یا معاطاتی قاصر است و فقط به طور مطلق گفته شده که وقف صورت گرفته بنابراین دو حدیث مذکور نمی توانند اشکال به کلام امام رضوان الله علیه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بحثمان در این بود که آیا وقف از عقود است تا ایجاب و قبول لازم داشته باشد یا از ایقاعات است تا قبول نخواهد؟ سه قول در مسئله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لازم است مطلقا و به قال صاحب الجواهر و عمده دلیل ایشان این است که وقف از عقود است و در عقد قبول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مطلقا لازم نیست، زیرا وقف از ایقاعات است و به قال امام الخمینی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اینکه در مثل وقف بر اشخاص قبول لازم است اما در وقف بر جهات عامه و عناوین کلیه قبول لازم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اجتهادا سه قول در اینجا وجود دارد که بستگی به اجتهاد شما دارد که کدام یک را اختیار کنید اما اینکه چرا این اختلاف نظر در اینجا بوجود آمده دلیلش این است که وقتی به لغت مراجعه می کنیم معنی کلمه وقف دقیقا برای ما روشن نمی شود لذا شبهه مفهومیه دارد و همین شبهه مفهومیه در کلمه وقف باعث ایجاد اقوال ثلاثه مذکور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قائلند وقف قبول نیاز دارد مثل صاحب جواهر و صاحب ریاض دلیلشان این است که وقف عقد است و عقد ایجاب و قبول نیاز دارد و خود کلمه وقف نیز مشتبه المفهوم است منتهی بالاخره عقد می باشد و بعلاوه اجماعات زیادی در این رابطه داریم و همچنین در تمام عقود اگر شک کردیم اصل عدم تاثیر و عدم تحقق اثر و فساد می باشد و اما در مقابل عده ای فرمودند وقف از ایقاعات است لذا قبول نیاز ندارد و اتفاقا این دسته نیز ادعای اجماع دارند و به قال 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إزالة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الخمینی رضوان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کلامی از علامه در تحریر نقل می کند که فرموده وقف فکِّ ملک است لذا قبول نیاز ندارد ولی صاحب جواهر می فرماید این حرف خوشایند نیست زیرا از ملک خودش خارج می کند ولی در ملک دیگری داخل می کند و آنها یا قبول می کنند یا قبول نمی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لزوم قبول در وقف می گویند اصل عدم تاثیر در صورت شک است و نتیجه اینکه بدون قبول باطل است و قائلین به عدم لزوم قبول در وقف می گویند اصل عدم اشتراط قبول در وقف در صورت شک می باشد، بالاخره بحث به اینجا بر می گردد که اگر ما بتوانیم کلمه وقف را مفهوماً از لغت و عرف عام بدست بیاوریم لفظ ظهور پیدا می کند و این دلیل اجتهادی می شود و دیگر به اصول نیازی نداریم و اگر اینطور نباشد به سراغ اصل عدم تاثیر که اصل مسببی است و همچنین اصل عدم اشتراط قبول که اصل سببی است می رویم و همیشه اصل سببی بر اصل مسببی مقدم است، و اما برخی به سراغ اخبار اهل بیت علیهم السلام رفته اند، بله اخبار اهل بیت علیهم السلام به تشویق و ترغیب وقف زیاد هستند ولی کیفیت وقف در آنها ذکر نشده</w:t>
      </w:r>
      <w:r>
        <w:rPr>
          <w:rFonts w:eastAsia="IRNazanin" w:cs="IRNazanin"/>
          <w:color w:val="111111"/>
          <w:sz w:val="28"/>
          <w:szCs w:val="28"/>
          <w:rtl w:val="true"/>
          <w:lang w:bidi="fa-IR"/>
        </w:rPr>
        <w:t>.</w:t>
      </w:r>
      <w:bookmarkStart w:id="28" w:name="pg4707_38776"/>
    </w:p>
    <w:p>
      <w:pPr>
        <w:pStyle w:val="BookText"/>
        <w:rPr/>
      </w:pPr>
      <w:bookmarkEnd w:id="28"/>
      <w:r>
        <w:rPr>
          <w:rFonts w:ascii="IRNazanin" w:hAnsi="IRNazanin" w:eastAsia="IRNazanin"/>
          <w:color w:val="111111"/>
          <w:sz w:val="28"/>
          <w:sz w:val="28"/>
          <w:szCs w:val="28"/>
          <w:rtl w:val="true"/>
          <w:lang w:bidi="fa-IR"/>
        </w:rPr>
        <w:t>امام رضوان الله علیه چند مطلب بیان فرموده؛ اول اینکه آیا وقف فضولی صحیح است یا نه؟</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9" w:name="__RefHeading___Toc1097223_2035185390"/>
      <w:bookmarkStart w:id="30" w:name="_Toc10"/>
      <w:bookmarkEnd w:id="29"/>
      <w:r>
        <w:rPr>
          <w:rtl w:val="true"/>
        </w:rPr>
        <w:t>اعتبار قبول</w:t>
      </w:r>
      <w:r>
        <w:rPr>
          <w:rtl w:val="true"/>
        </w:rPr>
        <w:t>/</w:t>
      </w:r>
      <w:r>
        <w:rPr>
          <w:rtl w:val="true"/>
        </w:rPr>
        <w:t>عقد یا ایقاع</w:t>
      </w:r>
      <w:r>
        <w:rPr>
          <w:rtl w:val="true"/>
        </w:rPr>
        <w:t>/</w:t>
      </w:r>
      <w:r>
        <w:rPr>
          <w:rtl w:val="true"/>
        </w:rPr>
        <w:t>کتاب الوقف کتاب الوقف</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یا ایقاع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 xml:space="preserve">بحث در این بود که آیا وقف از عقود است یا از ایقاعات؟ عقود معاملاتی هستند که نیاز به طرفین و ایجاب و قبول دارند اما در ایقاع یک نفر کافیست مثل عتق رقبه و یا طلاق زوجه، حالا در وقف یک واقف و یک موقوف علیه داریم آیا ایقاع است تا همینکه واقف وقف کرد کافی باشد یا اینکه باید ببینیم برای اشخاص و یا از جهات عام وقف کرده و آنها نیز باید قبول کنند که در اینصورت از عقود خواهد بود؟ این مسئله هم در بین ما و هم دربین عامه مورد بحث می باشد از جمله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المغنی ابن غدامة این مباحث ذکر شده است، علی أیِّ حال صاحب جواهر و صاحب جامع المقاصد و صاحب ریاض و صاحب مسالک همگی قائلند که وقف از عقود می باشد و به ایجاب و قبول نیاز دارد تا محقق شود و آثار بر او مترتب شود در مقابل کسانی مثل صاحب عروة و امام رضوان الله علیه قائلند وقف از ایقاعات است و نیاز به قبول ندارد و برخی نیز تفصیل داده و گفته اند آنجائی که وقف به اشخاص است محتاج قبول می باشد اما وقف به جهات عامه و کلی نیاز به قبول ندارد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بحث اجتهادی باید ادله طرفین را ببینیم، اولا هر دو طرف تمسک به اجماع دارند منتهی اجماع در اینجا حجت نیست زیرا اجماع مدرکی می باشد و مدرک مجمعین معلوم است لذا کشف از قول معصوم علیه السلام نمی کند، ثانیاً به سراغ اصل آمده اند آنهائی که قائلند قبول معتبر است می گویند اصل در عقود فساد و عدم ترتب اثر است، ما شک داریم که آیا قبول معتبر است یا نه به اصل فساد و عدم ترتب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مسببی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می کنیم بنابراین بدون قبول فاسد خواهد بود، در مقابل قائلین به عدم نیاز به قبول در سبب اصل جاری کرده و می گویند در اینکه آیا قبول شرط است یانه اصل عدم اشتراط قبول می باشد و همیشه اصل در مسبب بر اصل در سبب حکومت دارد و مقدم می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برخی به سراغ روایات اهل بیت علیهم السلام رفته اند و می گویند ما در روایات کلمه قبول را نمی بینیم و صرفا وقف صورت گرفته لذا معلوم می شود که قبول معتبر نیست بنابراین کسانی که می گویند وقف از ایقاعات است نیز می گویند ما در موقوفات اهل بیت علیهم السلام که زیاد هم هستند قبول را نمی بینیم و اگر قبول اعتبار داشت ائمه علیهم السلام نیز در وقف خودشان ذکر می کردند، البته ما در جواب می گوئیم این اخبار نوعاً در مقام ترغیب و تشویق مردم به وقف و در مقام ذکر اینکه اهل بیت علیهم السلام در این فضیلت بسیار ممتاز بوده اند هستند نه در مقام بیان کیفیت وقف اهل بیت علیهم السلام، در اصول نیز خوانده ایم سه مقدمه برای أخذ به اطلاق ذکر شده، یک نفر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تمام علماء را می گوید یا مرادش عالم عادل است، خب در اینجا أخذ به اطلاق سه شرط دارد؛ اول اینکه متکلم در مقام بیان تمام مراد خودش باشد نه در مقام اهمال و اجمال، دوم اینکه نصب قرینه ای نکند، سوم اینکه بیانش قدر متیقن در مقام تخاطب نداشته باشد، در مانحن فیه روایات می گویند اهل بیت علیهم السلام وقف کرده اند اما از جهت کیفیت وقف آنها در مقام بیان نیستند لذا نمی توانیم أخذ به اطلاق کنیم و بگوئیم در وقف قبول معتبر نیست و عرض کردیم امام رضوان الله علیه و صاحب عروة نیز می گویند قبول معتبر نیست و اینها در دلیل می گویند اصلا کلمه وقف ظهور دارد و ظواهر حجت هستند و تمسک به اصل نیز در جائی است که دلیل اجتهادی نباشد، وقتی به عرف مراجعه کنیم از ظاهر لفظ این را می فهمد که وقف کرده و دیگر قبول طرف مقابل را از آن نمی فهمند در وصیت تملیکیه نیز همینطور است یعنی از ایقاعات است و نیازی به قبول ندارد بنابراین وقف از ایقاعات است و به قبول نیازی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روایات هستند که می توان کلام امام رضوان الله علیه را از آنها برداشت کرد یعنی می توان گفت که مدرک ایشان همین اخبار هستند، 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وقوف در صفحه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اما به نظر بنده چیز دیگری می رسد و ندیدم کسی متعرض این مطلب شده باشد، بنده عرض می کنم که باید ببینیم سیره و ارتکاز متشرعه در چیست؟ متشرعه مقید هستند به شرع عمل کنند لذا کسانی که وقف می کنند مثلا مسجدی وقف می کنند و یا حصیر و فرشی برای مسجد می آورند خب ما می بینیم که در ارتکاز متشرعه این نیست که بروند دنبال موقوف علیه بگردند و ببینند آیا قبول می کند یانه و خود مردم نیز وقف را می پذیرند مثلا می آیند و در مسجد نماز می خوانند و دیگر نمی پرسند چه کسی وقف کرد و چه کسی قبول کرد بنابراین به نظر بنده در سیره و ارتکاز متشرعه وقف از ایقاعات می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تفصیلش می ماند برای بعد از تعطیلات دهه اول محرم این است که ما می خواهیم آنچه که در ورایاتمان است به فقه بیاوریم درحالی که خیلی از چیزهائی که در ورایات هستند به فقه نیامده اند لذا یک تجدید نظری در اصل فقه باید بشود، فقهاء آمده اند در باب موقوف گفته اند ما وقف و واقف و موقوف علیه و موقوف داریم و موقوف باید مالِ مملوکِ ثابتِ عین باشد تا بتوان وقف کرد مثل مسجد و قنات و امثال ذلک، ولی می توان گفت موقوف به این محدودی نیست بلکه خیلی از چیزهای دیگر را نیز می توان وقف کرد مثلا چیزی را که جنبه مثبت دارد برای دعوت و خدمت به اسلام و مسلمین وقف می کنند و لازم نیست حتما مال باشد مثلا مسجدی ساخته اند و یک نفر با هنر خودش مسجد را نقاشی می کند که در اینجا موقوف هنر این شخص است که خیلی ارزشمند نیز می باشد و یا مثلا یک نفر اشعاری می گوید و در مجالس خوانده می شود و بسیار تاثیر گذار نیز می باشد و امثال ذلک که همگی می توانند جزء موقوفات باشند بنابراین موقوفات محدود به عین مملوک ثابت نیستند بلکه از اخبارمان استفاده می شود هر چیزی که خدمت به اسلام و مسلمین باشد و در میان مردم اثر گذار باشد می تواند وقف شود</w:t>
      </w:r>
      <w:r>
        <w:rPr>
          <w:rFonts w:eastAsia="IRNazanin" w:cs="IRNazanin"/>
          <w:color w:val="111111"/>
          <w:sz w:val="28"/>
          <w:szCs w:val="28"/>
          <w:rtl w:val="true"/>
          <w:lang w:bidi="fa-IR"/>
        </w:rPr>
        <w:t>.</w:t>
      </w:r>
      <w:bookmarkStart w:id="31" w:name="pg4707_38779"/>
    </w:p>
    <w:p>
      <w:pPr>
        <w:pStyle w:val="BookText"/>
        <w:rPr/>
      </w:pPr>
      <w:bookmarkEnd w:id="31"/>
      <w:r>
        <w:rPr>
          <w:rFonts w:ascii="IRNazanin" w:hAnsi="IRNazanin" w:eastAsia="IRNazanin"/>
          <w:color w:val="111111"/>
          <w:sz w:val="28"/>
          <w:sz w:val="28"/>
          <w:szCs w:val="28"/>
          <w:rtl w:val="true"/>
          <w:lang w:bidi="fa-IR"/>
        </w:rPr>
        <w:t>بقیه بحث بماند برای بعد از تعطیلات دهه اول محرم إن شاء الله تعالی</w:t>
      </w:r>
      <w:r>
        <w:rPr>
          <w:rFonts w:eastAsia="IRNazanin" w:cs="IRNazanin"/>
          <w:color w:val="111111"/>
          <w:sz w:val="28"/>
          <w:szCs w:val="28"/>
          <w:rtl w:val="true"/>
          <w:lang w:bidi="fa-IR"/>
        </w:rPr>
        <w:t>... .</w:t>
      </w:r>
    </w:p>
    <w:p>
      <w:pPr>
        <w:pStyle w:val="Heading2"/>
        <w:numPr>
          <w:ilvl w:val="1"/>
          <w:numId w:val="1"/>
        </w:numPr>
        <w:rPr/>
      </w:pPr>
      <w:bookmarkStart w:id="32" w:name="__RefHeading___Toc1097225_2035185390"/>
      <w:bookmarkStart w:id="33" w:name="_Toc11"/>
      <w:bookmarkEnd w:id="32"/>
      <w:r>
        <w:rPr>
          <w:rtl w:val="true"/>
        </w:rPr>
        <w:t xml:space="preserve">اعتبار قصد قربت </w:t>
      </w:r>
      <w:r>
        <w:rPr>
          <w:rtl w:val="true"/>
        </w:rPr>
        <w:t>/</w:t>
      </w:r>
      <w:r>
        <w:rPr>
          <w:rtl w:val="true"/>
        </w:rPr>
        <w:t>شرایط وقف</w:t>
      </w:r>
      <w:r>
        <w:rPr>
          <w:rtl w:val="true"/>
        </w:rPr>
        <w:t>/</w:t>
      </w:r>
      <w:r>
        <w:rPr>
          <w:rtl w:val="true"/>
        </w:rPr>
        <w:t>کتاب الوقف کتاب الوقف</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یا ایقاع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خداوند متعال را شکر می کنیم که دوباره توفیق اشتغال علمی را برای ما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 مهم در کتب فقهی ترتیب مسائل و موضوعات فقهی می باشد، محقق در شرایع که یکی از منابع مهم فقهی ماست در مورد ترتیب مباحث در شرایع فرموده ما در چهار قسمت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 العبادات و هی عشرة مثل صلاة و صوم و حتی امر به معروف و نهی از منکر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فی العقود که پانزده مورد در عقود ذکر کرده مثل بیع و اجاره و نکاح و رهن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القسم الثالث فی الایقاعات که تقریبا دوازده مورد برایش ذکر کرده مثل عتق و طلاق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 احکام صید و ذباحه و ارث و حدود و دیات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بحثمان در این بود که آیا وقف از عقود است و ایجاب و قبول نیاز دارد؟ و به قال صاحب الجواهر و صاحب الریاض و صاحب جامع المقاصد، یا اینکه از ایقاعات است و قبول نیاز ندارد، و به قال صاحب العروة و الامام الخمینی رضوان الله علیهما و عده ای نیز تفصیل دادند و گفتند در وقف خاص قبول لازم است اما در وقف عام قبول نیاز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اختلاف بزرگی وجود دارد و ما گفتیم که با مراجعه به أدله نظر امام 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از ایقاعات است و قبول لازم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می باشد، البته بحث به اینجا بر می گردد که ما باید به أدله رجوع کنیم که خب اگر مانند باب بیع دلیل اجتهادی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امثالهما داشته باشیم باید ببینیم ظواهر أدله ای که داریم چه اقتضائی دارند و اصلا وقف از عقود است یا ایقاعات، خلاصه ما گفتیم که علاوه بر أدله اجتهادیه، سیره و ارتکاز متشرعه نیز اینطور است که وقتی کسی چیزی را وقف می کند دیگر به دنبال اینکه کسی وقفش را قبول کند و یا حاکم شرع آن را قبول کند نمی باشد لذا در سیره و ارتکاز متشرعه وقف از ایقاعات می باشد یعنی احتیاج به قبول ندارد و امام رضوان الله علیه نیز همین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شرایع بحث وقف را چهار قسم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وقف به چه چیزی محقق می شود ؟ آیا انشاء لفظی لازم است یا معاطاة نیز کافی است؟ آیا نیت لازم دارد یا نه؟ خب در وقف چیزی از ملک انسان خارج و در ملک دیگری وارد می شود لذا شکی نیست که انشاء و نیت نیاز دارد، و بعد اینکه چه لفظی نیاز دارد؟ آیا ماضویت و عربیت معتبر است یا نه؟ ما هستیم و دلیل مثلا ما از دلیل می فهمیم که بیع یعنی مبادله مال با مال حالا اعم از اینکه لفظش فارسی باشد یا عربی و یا ماضی باشد یا غیر ماضی خلاصه اینکه در اینجا مرجع ما مطلقات و أدله می باشد که باید از آنها شرایط تحقق وقف را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واقف چه کسی باید باشد؟ واقف باید عاقل و بالغ و مالک آن 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موقوف باید عین مملوک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موقوف علیه چه کسانی باید باشند؟ که بحثهای مفصلی در موقوف علیه صورت گرفته و بحث فِرَق نیز مطرح شده یعنی اینکه آیا کسی می تواند مال خودش را برای کفار و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صوفیه وقف کند یا نه؟</w:t>
      </w:r>
    </w:p>
    <w:p>
      <w:pPr>
        <w:pStyle w:val="BookText"/>
        <w:rPr/>
      </w:pPr>
      <w:r>
        <w:rPr>
          <w:rFonts w:ascii="IRNazanin" w:hAnsi="IRNazanin" w:eastAsia="IRNazanin"/>
          <w:color w:val="111111"/>
          <w:sz w:val="28"/>
          <w:sz w:val="28"/>
          <w:szCs w:val="28"/>
          <w:rtl w:val="true"/>
          <w:lang w:bidi="fa-IR"/>
        </w:rPr>
        <w:t>پنجم اینکه در وقف چند چیز معتبر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تأبید، یعنی کسی که مالش را وقف می کند إلی الأبد باید وقف کند و اگر بگوید پنجاه سال وقفش صحیح نیست البته قبلا عرض کردیم که ما رُقبی و سُکنی و عُمری داریم که در اینها تأبید وجود ندارد و مال نیز غالبا در ملک مالک اصلی باقی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تنجیز، یعنی در وقف تعلیق نباید باشد نه تعلیق در إنشاء و نه تعلیق در 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اقباض، یعنی تا قبض و اقباض نیامده وقف محقق نشده و شخص می تواند از وقفش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اخراجه عن نفسه، یعنی برای خودش نباید سهمی قائل شود مثلا نگوید وقف کردم برای فقراء و خودم، این چهار شرط برای وقف بیان شده است که إن شاء الله تعالی ما باید تمام این موارد را مورد بحث و بررسی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بحثهای مهم دیگری که وجود دارد این است که آیا در وقف قصد قربت معتبر است یانه؟ امام رضوان الله علیه در تحریر دارد که قصد قربت معتبر نیست، در عبادات قصد قربت لازم است منتهی گفته شده العبادات بمعنی الأخص والعبادات بمعنی الأعم، عبادت به معنای أخص آن است که اگر قصد قربت نباشد باطل است مثل نماز و حج و خمس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چیزها عبادت نیستند ولی یمکن فیه القصد القربة مثل نکاح به عبارت دیگر عبادت به معنای اعم آن است که قصد قربت در آن لازم نیست و بدون قصد قربت نیز صحیح است ولی اگر باشد ثواب می برد حالا امام رضوان الله علیه می فرمایند در وقف قصد قربت لازم نیست و همچنین صاحب عروة نیز در کتاب وقف می فرماید قصد قربت لازم نیست اما دیگران می فرمایند قصد قربت لازم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بحثی به نظر می رسد که اگر شخصی کافر بود و یا مسلمان بود و قصد قربت نکرد اما برای رفاه بشر کار و خدمت بسیار بزرگی انجام داد مثل ادیسون که با کشف قدرت اتم و برق توانست بسیاری از مشکلات مردم را بر طرف کند تکلیفش چیست؟ آیا عمل اینها در قیامت پاداشی نخواهد داشت؟ آیت الله مطهری نیز در کتاب عدل الهی این بحث را مطرح کرده است که مراجعه و مطالعه بفرمائید</w:t>
      </w:r>
      <w:r>
        <w:rPr>
          <w:rFonts w:eastAsia="IRNazanin" w:cs="IRNazanin"/>
          <w:color w:val="111111"/>
          <w:sz w:val="28"/>
          <w:szCs w:val="28"/>
          <w:rtl w:val="true"/>
          <w:lang w:bidi="fa-IR"/>
        </w:rPr>
        <w:t>.</w:t>
      </w:r>
      <w:bookmarkStart w:id="34" w:name="pg4707_38782"/>
    </w:p>
    <w:p>
      <w:pPr>
        <w:pStyle w:val="BookText"/>
        <w:rPr/>
      </w:pPr>
      <w:bookmarkEnd w:id="34"/>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5" w:name="__RefHeading___Toc1097227_2035185390"/>
      <w:bookmarkStart w:id="36" w:name="_Toc12"/>
      <w:bookmarkEnd w:id="35"/>
      <w:r>
        <w:rPr>
          <w:rtl w:val="true"/>
        </w:rPr>
        <w:t xml:space="preserve">اعتبار قصد قربت </w:t>
      </w:r>
      <w:r>
        <w:rPr>
          <w:rtl w:val="true"/>
        </w:rPr>
        <w:t>/</w:t>
      </w:r>
      <w:r>
        <w:rPr>
          <w:rtl w:val="true"/>
        </w:rPr>
        <w:t>شرایط وقف</w:t>
      </w:r>
      <w:r>
        <w:rPr>
          <w:rtl w:val="true"/>
        </w:rPr>
        <w:t>/</w:t>
      </w:r>
      <w:r>
        <w:rPr>
          <w:rtl w:val="true"/>
        </w:rPr>
        <w:t>کتاب الوقف کتاب الوقف</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اعتبار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بحثمان در شرایط وقف بود هر عقد یا ایقاعی شرایطی دارد که با توجه به آن شرایط نفوذ پیدا می کند بنابراین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باشد یا ایقاع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شرایطی دارد، یکی از شرایطی که دیروز عرض شد این بود که آیا قصد قربت در وقف شرط است یا نه؟ آنچه که قصد قربت در او شرط است عبادات به معنی أخص می باشد مثل نماز و روزه و زکات و خمس وامثال ذلک که با فقدان قصد قربت باطل و بی اثر می باشند اما برخی از اعمال عبادات به معنی الاعم هستند یعنی قصد قربت در آنها شرط نیست ولی یمکن فیه قصد القربة مثل نکاح که می شود برای محفوظ ماندن از گناه با قصد قربت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اینکه در وقف قصد قربت لازم است یا نه اختلاف نظر وجود دارد، امام رضوان الله علیه در تحریر الوسله 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الوقف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عدم اعتبار قصد القربة حتی فی الوقف العام وإن کان الأحوط اعتباره مطلقا</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صاحب عروه نیز در کتابی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 در موضوع وقف نوشته در این رابطه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والأقوی وفاقاً لجماعة عدم اشتراطه لصحته من الکافر للإطلاقات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صاحب ریاض می فرماید شکی نیست در اینکه در وقف هم قصد قربت و هم قبول معتبر می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زبدة الفقهیة که شرحِ، شرح لمعه است در جلد سوم اخبار اهل بیت علیهم السلام را برای اشتراط قصد قربت ذکر کرده اما ظاهرا اینها دلیل نمی شوند زیرا ما نگفتیم که قصد قربت ممکن نیست بلکه گفتیم قصد قربت معتبر نمی باشد، شکی نیست که اهل بیت علیهم السلام در وقف خودشان با قصد قربت وقف می کردند اما این دلیل بر معتبر بودن قصد قربت نیست بلکه چون ممکن بوده از این جهت قصد قربت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در باب وقف و صدقه و هبه انسان در مال خود بدون عوض تصرف می کند، در اینکه در صدقه قصد معتبر است شکی نیست و بدون آن ثواب و آثار صدقه را ندارد، در هبه شکی نیست که قصد قربت معتبر نیست ولی یمکن قصد القربة و اما در اینکه آیا در وقف نیز قصد قربت معتبر است یا نه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عبارات فقهاء را می خوانیم، سید جواد عاملی در مفتاح الکرامة که شرح قواعد علامه است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ونیة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المقنعة و الکافی و النهایة و المهذّب و الوسیلة و الغنیة و السرائر و جامع الشرائع و التحریر و الإرشاد و التبصرة و التنقیح و قد یلوح ذلک عن المراسم و یظهر عنه ذلک فی مسألة الوقف علی الکافر کما سیأتی و فی الغنیة و السرائر الإجماع علیه، ذکر فیهما عند تمام الکلام علی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الریاض لا ریب فی اشتراط القربة و 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المقاصد لعلّ الشرط کون الوقف قربة فی نفسه لا اشتراط نیة التقرّب لصحّة الوقف، لانتفاء دلیل الاشتراط</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ما فی تعلیق الإرشاد و کذا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الروضة أنّ عدم الاشتراط أصحّ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المسالک أنّه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کلام الشرائع فی الوقف علی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الدروس فی اشتراط نیة التقرّب وجه، فیترتّب وقف الکافر، و الأقرب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قضیة صحّة وقفه عدم اشتراطها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الاشتراط هو الظاهر من کلّ مَن ترکه، و هو مَن لم نذکره، و الأوفق بالأصل إن قلنا باعتبار القبول، إذ بعد حصوله یکون عقداً یجب الوفاء به، و ینفی اعتباره و اشتراطه بالأصل إلّا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المشهور أنّها شرط، بل قد حکی علیها الإجماع، فتکون الشهرة قرینة علی أنّ القربة کانت مأخوذة فی عقده فلا یمکن نفیها بالأصل</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شهرتی که صاحب مفتاح الکرامة به آن استدلال کرده باید توجه داشته باشیم که شهرت فتوائی حجت نیست زیرا دلیل مجمعین در دست ما نیست و اگر باشد هم اجتهادی است یعنی به اجتهاد خودشان حرفی زده اند، اگر یادتان باشد شیخ اعظم انصاری در رسائل در ذکر حجج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الظنون اللتی تُوهم حجیتها الشهرة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شهرت فتوائیه ای که صاحب مفتاح الکرامة نقل کرده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قائلند در وقف قصد قربت معتبر است فرموده اند کافر نمی تواند وقف کند زیرا قصد قربت از او متمشی نیست بنابراین بحث امروز ما به اینجا منتهی می شود که آیا کافر می تواند قصد قربت کند یا نه؟ آیا اگر کافری خدمتی به انسان ها کرد ثوابی دارد یانه؟ آنهائی که قائلند قصد قربت شرط است می گویند وقف از کافر صحیح نیست حالا ما باید ببینیم این مسئله چطور می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اینجا رسیده که اگر کافری عمل خوب و مهم و تاثیر گذاری به نفع بشریت انجام داد نزد خداوند متعال کإن لم یکن می باشد یانه؟ آیت الله مطهری رحمة الله علیه در کتاب عدل الهی این بحث را مطرح کرده و فرموده می خواهیم ببینیم به چه دلیلی اگر کافر عمل خوبی انجام داد ثواب و فضیلت ندارد؟ ایشان کلمات زیادی را نقل می کند و بحثهای زیادی در این رابطه می کند و می رسد به اینجا که عمل خوب دو شرط دارد؛ اول حسن فعلی و دوم حسن فاعلی و در درگاه خداوند متعال تنها حسن فعلی کافی نیست گاهی ممکن است کاری در اجتماع خوب باشد اما حسن فاعلی نیز اثر دارد یعنی فاعل باید خداشناس باشد و به خدا توجه داشته باشد و برای تقرب به خدا عمل را انجام بدهد، اگر بگوئیم در اسلام از این جهت عمل خوب ثواب و اجر دارد که هم حسن فاعلی و هم حسن فعلی میزان است خب کافر اینها را ندارد یعنی فقط حسن فعلی است اما حسن فاعلی ندارد، البته یک بحثی در اینجا شده و عده ای گفته اند بیشتر خدمات از کفار است شما چطور می گوئید اسلام؟ بله منتهی اولاً تمام علوم برای مسلمانان بوده که آنها گرفته اند و ثانیاً تسلط پیدا کردند و جلوی پیشرفت ما و استفاده از علوم را گرفتند لذا بحساب آنها گذاشته می شود، امام رضوان الله علیه فرمودند وقتی من در اروپا بودم و دانشجوها به دیدارم می آمدند به آنها می گفتم آن درسهائی که اینها به خودی هاشان می دهند به ما نمی دهند یعنی انقدر مواظب هستند که علم را مخفی کنند و برای خودشان نگه دارند، علی أیِّ حال آیت الله مطهری می فرمایند از نظر حسن فعلی کار کفار خیلی خوب است ولی از نظر حسن فاعلی خوب نیست و اعمال خیرشان قبول نیست، حالا این بحث ادامه دارد و باید بعدا آن را تکمیل کنیم</w:t>
      </w:r>
      <w:r>
        <w:rPr>
          <w:rFonts w:eastAsia="IRNazanin" w:cs="IRNazanin"/>
          <w:color w:val="111111"/>
          <w:sz w:val="28"/>
          <w:szCs w:val="28"/>
          <w:rtl w:val="true"/>
          <w:lang w:bidi="fa-IR"/>
        </w:rPr>
        <w:t>.</w:t>
      </w:r>
      <w:bookmarkStart w:id="37" w:name="pg4707_38785"/>
    </w:p>
    <w:p>
      <w:pPr>
        <w:pStyle w:val="BookText"/>
        <w:rPr/>
      </w:pPr>
      <w:bookmarkEnd w:id="37"/>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38" w:name="__RefHeading___Toc1097229_2035185390"/>
      <w:bookmarkStart w:id="39" w:name="_Toc13"/>
      <w:bookmarkEnd w:id="38"/>
      <w:r>
        <w:rPr>
          <w:rtl w:val="true"/>
        </w:rPr>
        <w:t xml:space="preserve">اعتبار قصد قربت </w:t>
      </w:r>
      <w:r>
        <w:rPr>
          <w:rtl w:val="true"/>
        </w:rPr>
        <w:t>/</w:t>
      </w:r>
      <w:r>
        <w:rPr>
          <w:rtl w:val="true"/>
        </w:rPr>
        <w:t>شرایط وقف</w:t>
      </w:r>
      <w:r>
        <w:rPr>
          <w:rtl w:val="true"/>
        </w:rPr>
        <w:t>/</w:t>
      </w:r>
      <w:r>
        <w:rPr>
          <w:rtl w:val="true"/>
        </w:rPr>
        <w:t>کتاب الوقف کتاب الوقف</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اعتبار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بحثمان در این بود که فقهاء برای تنظیم موضوعات مورد بحث در کتاب وقف اول در شرایط وقف بحث کرده اند که با چه شرایطی وقف محقق می شود تا آثاری بر آن مترتب شود، بحث دوم در شرایط موقوف می باشد و بحث سوم شرایط موقوف علیه می باشد و بعد مباحثی در احکامی که بر وقف مترتب می شود مطرح کرده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فراغ از بحث در اینکه وقف عقد است یا ایقاع که ما گفتیم ظاهرا از ایقاعات است زیرا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چارچوب قوانین الهی بر اموال خودش تسلط دارد و یکی از اموری که درباره آن قوانینی وجود دارد همین مسئله وقف می باشد و چون از ایقاعات است قبول لازم ندارد زیرا کسی که مال خودش را وقف کرده دیگر منتظر نمی ماند تا ببیند کسی قبول می کند یا نه، گاهی انسان نمی خواهد مال خودش را معاوضه کند بلکه می خواهد بخشش کند که این سه قسم شده؛ وقف، صدقه و هبه که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الاصل و تسبیل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انسان می خواهد اصل مال نگه داشته شود و از منافع آن در راه هدف استفاده شود خب این یک نوع تصرف مالی می باشد، دوم صدقه است که انسان مال خود را می دهد در راه خدا و در مواردی که باید صدقه بدهد لذا شکی نیست که در صدقه قصد قربت معتبر است وسوم آن است که انسان مال خودش را هبه کند بنابراین صدقه و هبه و وقف خیلی به هم شباهت دارند و تفاوت آنها باید برای ما ورشن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اینکه وقف از ایقاعات است و قبول لازم ندارد شرائطی داشت؛ اول تنجیز، دوم ابدیت، سوم اخراجه عن نفسه و شرایط دیگر، بحثی که فعلا داریم این است که آیا قصد قربت در وقف شرط است و معتبر می باشد یا نه؟ امام رضوان الله علیه فرمودند قصد قربت شرط نیست و اقوالی را نیز از مفتاح الکرامة نقل کردیم، فقهاء در اینجا دو دسته شده اند و اکثرا فرموده اند در وقف قصد قربت شرط است اما شهیدین و امام رضوان الله علیهم فرمودند قصد قربت شرط نیست، حالا ما باید ببنیم دلیل هر کدام چیست؟ در هر معامله و تصرف مالی که شک کنیم اگر اطلاقات ادله نباشد اصل فساد آن معامله و عدم ترتب اثر می باشد زیرا این می خواهد اثر حادثی ایجاد کند و هر حادثی مسبوق به عدم است لذا اصل عدم ترتب اثر می باشد، سید فقیه یزدی در کتاب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قصد قربت شرط نیست للإطلاقات چون قید قصد قربت ذکر نشده اطلاق ادله اقتضاء می کند که شرط نباشد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متناسب با بحث مطلبی را از آیت الله مطهری اعلی الله تعالی مقامه نقل کردیم که ایشان فرمودند در زمان ما خیلی از اعمال خیر و خدمت رسانی کفار سوال می شود و از اینکه آیا کافر چون نمی تواند قصد قربت کند اعمال خیرش به کلی باطل و بیهوده است یا اینکه اعمال خیرش نتیجه می دهد؟ و بعد ایشان بحث را به حسن فعلی و حسن فاعلی برده و مطالب فراوانی را بیان کرده از این جهت ما این بحث را با این ترتیب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بحث این است که آیا تمام کفار اهل جهنم هستند ولو اینکه خدمتی به بشریت کرده و اعمال عام المنفعة و خیری داشته باشند یا نه؟ در کتب کلامیه و روایات و تفاسیر ما مسلَّم دانسته شده که کفار مخلَّد در جهنم هستند و به بهشت نمی روند، علامه حلی در کتاب کشف المراد فی شرح تجرید الاعتقاد می فرماید طبق آیات و روایاتی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والکافر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هرکسی که به هر شکلی کافر باشد مخلد در عذاب پروردگار می باشد و بعد ایشان در مقصد سادس که در معاد است نیز این بحث را مطرح کرده و فرموده اگر مسلمان مرتکب گناه شود مخلد نیست زیرا بالاخره ایمان آورده و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ایمانش خیر است باید در آخرت آن را ببیند پس اول اصحاب کبائر از مسلمین عذاب می شوند اما بعد از جهنم بیرون آورده می شوند و به بهشت برده می شوند پس هیچوقت مسلمانی که عقیده و ایمان دارد مخلد نیست اما کافر مخلد می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از لحاظ قران کفار عملشان 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شود،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قران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پشت ایمان ذکر شده یعنی اگر ایمان نباشد عمل نیز صالح نخواهد بود و در چهار جا نیز ذکر شده کسانی که ایمان ندارند و کافر هستند عملشان حبط و محو و بی نتیجه می شود مثل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ذَلِکَ بِأَنَّهُمْ کَرِهُوا مَا أَنْزَلَ اللَّهُ فَأَحْبَطَ أَعْمَالَهُمْ</w:t>
      </w:r>
      <w:r>
        <w:rPr>
          <w:rStyle w:val="FootnoteAnchor"/>
          <w:rtl w:val="true"/>
        </w:rPr>
        <w:footnoteReference w:id="33"/>
      </w:r>
      <w:r>
        <w:rPr>
          <w:rFonts w:ascii="IRNazanin" w:hAnsi="IRNazanin" w:eastAsia="IRNazanin"/>
          <w:color w:val="111111"/>
          <w:sz w:val="28"/>
          <w:sz w:val="28"/>
          <w:szCs w:val="28"/>
          <w:rtl w:val="true"/>
          <w:lang w:bidi="fa-IR"/>
        </w:rPr>
        <w:t>چون کفار ما انزل الله را قبول نکردند خداوند اعمال آنها را محو و کأن لم یکن کرد، در بعضی جاها مثال زده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مَثَلُ الَّذینَ کَفَرُوا بِرَبِّهِمْ أَعْمالُهُمْ کَرَمادٍ اشْتَدَّتْ بِهِ الرِّیحُ فی یَوْمٍ عاصِفٍ لا یَقْدِرُونَ مِمَّا کَسَبُوا عَلی شَیْ‌ءٍ ذلِکَ هُوَ الضَّلالُ الْبَعیدُ</w:t>
      </w:r>
      <w:r>
        <w:rPr>
          <w:rStyle w:val="FootnoteAnchor"/>
          <w:rtl w:val="true"/>
        </w:rPr>
        <w:footnoteReference w:id="34"/>
      </w:r>
      <w:r>
        <w:rPr>
          <w:rFonts w:ascii="IRNazanin" w:hAnsi="IRNazanin" w:eastAsia="IRNazanin"/>
          <w:color w:val="111111"/>
          <w:sz w:val="28"/>
          <w:sz w:val="28"/>
          <w:szCs w:val="28"/>
          <w:rtl w:val="true"/>
          <w:lang w:bidi="fa-IR"/>
        </w:rPr>
        <w:t xml:space="preserve">، وصف حال کسانی که به پروردگارشان کفر ورزیده اند این است که عمل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مانند خاکستری است که بادی سخت در روزی توفانی بر آن بوزد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را پراکنده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چیزی از آنچه کسب کرده اند دست نمی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نتایج دنیوی و نه بر اثرات نفسانی و نه به پاداش های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است همان گمراهی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گفته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 فَوَفَّاهُ حِسابَهُ وَ اللَّهُ سَریعُ الْحِسابِ</w:t>
      </w:r>
      <w:r>
        <w:rPr>
          <w:rStyle w:val="FootnoteAnchor"/>
          <w:rtl w:val="true"/>
        </w:rPr>
        <w:footnoteReference w:id="35"/>
      </w:r>
      <w:r>
        <w:rPr>
          <w:rFonts w:ascii="IRNazanin" w:hAnsi="IRNazanin" w:eastAsia="IRNazanin"/>
          <w:color w:val="111111"/>
          <w:sz w:val="28"/>
          <w:sz w:val="28"/>
          <w:szCs w:val="28"/>
          <w:rtl w:val="true"/>
          <w:lang w:bidi="fa-IR"/>
        </w:rPr>
        <w:t xml:space="preserve">، و کسانی که کفر ورزیدند تمام عمل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عبادات و انفاقات و اختراعات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سرابی است در زمین هموار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پندارد تا آن گاه که به آن رسد آن را چیزی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کافر رسیدن به آن سراب است که همه اعمالش را هیچ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نزد آن یابد که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تماما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حسابش را که کیفر سیّئات فرعی و جزاء کفری که سبب سراب شدن حسنات اوست درباره او تنجّز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زودرس به حساب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اعمال ، گذشت زمان ها ، زیادی عمّال در روز حساب ، مانع از انجام سریع در وقت موعود نمی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آیه دیگر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إِذا أَخْرَجَ یَدَهُ لَمْ یَکَدْ یَراها وَ مَنْ لَمْ یَجْعَلِ اللَّهُ لَهُ نُوراً فَما لَهُ مِنْ نُورٍ</w:t>
      </w:r>
      <w:r>
        <w:rPr>
          <w:rStyle w:val="FootnoteAnchor"/>
          <w:rtl w:val="true"/>
        </w:rPr>
        <w:footnoteReference w:id="36"/>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های شرّ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تاریکی 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دریایی ژرف که آن را موجی می پوشاند که بالای آن موجی دیگر است و از فراز آن ابری است ، تاریکی هایی است انباشته بر روی هم که اگر دست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دیده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آرد آن را به راحتی نمی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انحرافی ، رذایل اخلاقی و محرمات عمل وی ظلمت هایی است در فضای قلبش در دنیا و فردا در بالای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برای او نوری قرار نداده هرگز نوری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خدا و رسول و قران حیات دیگری برای انسان قائل است و حیات طیبه و اسلامی برای ما می خواهد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المیزان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قَدِمْنا إِلی ما عَمِلُوا مِنْ عَمَلٍ فَجَعَلْناهُ هَباءً مَنْثُوراً</w:t>
      </w:r>
      <w:r>
        <w:rPr>
          <w:rStyle w:val="FootnoteAnchor"/>
          <w:rtl w:val="true"/>
        </w:rPr>
        <w:footnoteReference w:id="38"/>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اند از 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خیر مانند انفاقات و خدمات و اختراعات نافع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می آوریم ، پس آنها را غباری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پاداش خدا تفضّلی است نه استحقاقی علاوه آنکه نعمت های دنیوی خود پاداش است ، ولی نعمت های آخرت مشروط به ایمان است </w:t>
      </w:r>
      <w:r>
        <w:rPr>
          <w:rFonts w:eastAsia="IRNazanin" w:cs="IRNazanin"/>
          <w:color w:val="111111"/>
          <w:sz w:val="28"/>
          <w:szCs w:val="28"/>
          <w:rtl w:val="true"/>
          <w:lang w:bidi="fa-IR"/>
        </w:rPr>
        <w:t>).</w:t>
      </w:r>
      <w:bookmarkStart w:id="40" w:name="pg4707_38789"/>
    </w:p>
    <w:p>
      <w:pPr>
        <w:pStyle w:val="BookText"/>
        <w:rPr/>
      </w:pPr>
      <w:bookmarkEnd w:id="40"/>
      <w:r>
        <w:rPr>
          <w:rFonts w:ascii="IRNazanin" w:hAnsi="IRNazanin" w:eastAsia="IRNazanin"/>
          <w:color w:val="111111"/>
          <w:sz w:val="28"/>
          <w:sz w:val="28"/>
          <w:szCs w:val="28"/>
          <w:rtl w:val="true"/>
          <w:lang w:bidi="fa-IR"/>
        </w:rPr>
        <w:t>بنابراین آیات قرانی دلالت دارند بر اینکه کفار مخلد هستند و اعمال خوبشان نیز هیچ نتیجه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 اما روایاتی که در این رابطه ذکر شده خیلی زیاد هستند اما یک بحث مهم روائی این است که کسی که ولایت اهل بیت علیهم السلام را قبول نداشته باشد اعمالش مقبول نیست، در جلد اول وسائل چندین باب در مقدمات عبادات منعقد شده که در آنجا چیزهائی که اگر نباشند عبادات مقبول نخواهد بود ذکر شده است،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العبادات احادیثی ذکر شده که دلالت دارند بر اینکه عبادات بدون ولایت اهل بیت علیهم السلام عبادات باطل خواهد بود،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البقاع أفضل؟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البقاع ما بین الرکن والمقام، ولو أن رجلا عمر ما عمر نوح فی قومه، ألف سنة إلا خمسین عاما، یصوم النهار، ویقوم اللیل فی ذلک المکان، ثم لقی الله بغیر ولایتنا لم ینفعه ذلک شیئا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شرائط زیادی برای قبولی اعمال و عبادات وجود دارد و در وقف نیز این بحث مطرح است که اگر قصد قربت لازم باشد وقف کفار صحیح نیست و مقبول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41" w:name="__RefHeading___Toc1097231_2035185390"/>
      <w:bookmarkStart w:id="42" w:name="_Toc14"/>
      <w:bookmarkEnd w:id="41"/>
      <w:r>
        <w:rPr>
          <w:rtl w:val="true"/>
        </w:rPr>
        <w:t xml:space="preserve">اعتبار قصد قربت </w:t>
      </w:r>
      <w:r>
        <w:rPr>
          <w:rtl w:val="true"/>
        </w:rPr>
        <w:t>/</w:t>
      </w:r>
      <w:r>
        <w:rPr>
          <w:rtl w:val="true"/>
        </w:rPr>
        <w:t>شرایط وقف</w:t>
      </w:r>
      <w:r>
        <w:rPr>
          <w:rtl w:val="true"/>
        </w:rPr>
        <w:t>/</w:t>
      </w:r>
      <w:r>
        <w:rPr>
          <w:rtl w:val="true"/>
        </w:rPr>
        <w:t>کتاب الوقف کتاب الوقف</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اعتبار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این بود که آیا قصد قربت از شرایط وقف است و اگر کسی که وقف می کند قصد قربت نکند باطل و کإن لم یکن می باشد یا اینکه وقف بدون قصد قربت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قصد قربت چند مطلب باید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قصد قربت وقف قبول نیست یا اینکه صحیح نیست؟ در اصول در بحث اجزاء خوانده ایم که صحت در عبادات به معنی مطابقت مأتی به با مأموربه می باشد، از طرف شارع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یا واقعی یا 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شده و صحت آن است که ما طوری این امر را امتثال کنیم که مأتی به با مأموربه هماهنگ و مطابق باشد که اگر اینطور شد عمل صحیح است ولی اگر مطابقت نداشته باشند عمل فاسد است، اما صحت در معاملات به معنای ترتب اثر و فساد به معنای عدم ترتب اثر می باشد مثلا بیع و یا نکاح و امثال ذلک واقع شده حالا اگر طوری انجام شده که شرایط مراعات شده اثر بر آن مترتب می شود و صحیح می باشد وإلا اصل عدم ترتب اثر و فساد می باشد، این بحث فقهی و اصولی بود که به عرضتان رسید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بحث اخلاقی نیز درباره اعمال داریم و آن قبول و عدم قبول اعمال می باشد گاهی ممکن است عمل صحیح باشد ولی قبول نباشد بعدا خواهیم گفت که حسد و تکبر و عُجب و غیبت و امثالهم باعث می شوند در عین اینکه عمل از نظر فقهی صحیح است ولی قبول نباشد و دیروز گفتیم کسی که ولایت اهل بیت علیهم السلام را ندارد هیچکدام از اعمالش قبول نیست ولو عمر نوح را داشته باشد و نماز و صوم و همه اعمالش را انجام بدهد بنابراین ما باید میان صحت و عدم صحت و قبول و عدم قبول اعمال فرق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در بحث صلاة بعد از ذکر قواطع و موانع صلاة بحث دیگری نیز مطرح کرده و فرموده بعد از صحت نماز و عدم موانع، مصلی باید سعی کند که عملش قبول باشد ممکن است عمل فقهاً صحیح باشد لکن عند المولی قبول نباشد و بعد ایشان چند مورد برای عدم قبولی صلاة ذکر کرده؛ اول اینکه عمل باید اقبال قلب و توجه به خداوند متعال داشته باشد که روح عمل محسوب می شود، دوم عدم پرداخت زکات، سوم حسد، چهارم تکبر، پنجم غیبت، ششم اکل حرام، هفتم شرب مسکر، هشتم نشوز و بالاخره ایشان می فرماید بلکه یتقبل الله من المتقین یعنی اگر کسی متقی نباشد عملش قبول نیست بنابراین قبول و عدم قبول یک بحث اخلاقی و غیر از صحت و فساد که یک بحث فقهی و اصولی است می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 بحث قرانی و روائی و کلامی درباره اینکه عمل خیر کافر قبول نیست مطرح کردیم اما باید توجه داشته باشیم که کفرها با هم فرق دارند؛ اولا ما یک کفر جحودی داریم یعنی شخص با اینکه حق را می داند و علم به آن دارد قبول نمی کند، آیت الله طباطبائی اعلی الله مقامه در تفسیر المیزان در اول سوره مومنون این بحث فرق بین علم و ایمان را مطرح کرده و مثال زده آن هائی که تریاک می کشند و یا شراب می خورند علم به ضرر آنها دارند ولی باز مرتکب می شوند چون ایمان ندارند ایمان از عمل منفک نیست ایمان یک گرایش و تصمیم قلبی است ولی علم یعنی دانستن و انسان خیلی چیزها را می داند مثلا هارون الرشید به فرزندش مأمون گفت من می دانم که موسی بن جعفر علیهما السلام بر حق است ولی ایمان ندارم زیرا مُلک عقیم است بنابراین بین علم و ایمان فرق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فی ظلال در تفسیر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جَحَدُوا بِها وَ اسْتَیْقَنَتْها أَنْفُسُهُمْ ظُلْماً وَ عُلُوًّا فَانْظُرْ کَیْفَ کانَ عاقِبَةُ الْمُفْسِدینَ</w:t>
      </w:r>
      <w:r>
        <w:rPr>
          <w:rStyle w:val="FootnoteAnchor"/>
          <w:rtl w:val="true"/>
        </w:rPr>
        <w:footnoteReference w:id="40"/>
      </w:r>
      <w:r>
        <w:rPr>
          <w:rFonts w:ascii="IRNazanin" w:hAnsi="IRNazanin" w:eastAsia="IRNazanin"/>
          <w:color w:val="111111"/>
          <w:sz w:val="28"/>
          <w:sz w:val="28"/>
          <w:szCs w:val="28"/>
          <w:rtl w:val="true"/>
          <w:lang w:bidi="fa-IR"/>
        </w:rPr>
        <w:t xml:space="preserve">ذکر شده که بسیاری از افراد در زمان پیغمبر صلی الله علیه و آله و سلم می دانستند که حضرت راست می گوید و بر حق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وجحدوا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کفر جحودی است، بعد قصه ای نقل شده که ابوسفیان و ابوجهل و ابولهب شبها وقتی عبور می کردند می دیدند که پیغمبر صلی الله علیه و آله و سلم قران می خوانند هرکدام می رفتند و در گوشه ای یک نقطه ای می نشستند و به صدای قران خواندن حضرت گوش می دادند بعدا وقتی بر می گشتند در راه به هم بر می خوردند و می گفتند تمام حرفهائی که می زند صحیح است و او برحق است لذا فردا شب دیگر نیایید چون اگر بیایید و مردم و جوانان بفهمند به سوی او و اسلام گرایش پیدا می کنند و اسلام رونق پیدا می کند و قرار شد که فردا شب نیایند اما دوباره آمدند و باز موقع بازگشت به هم برخورد کردند و هرکدام به دیگری گفت قراربود 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آمدی؟ گفتند بسکه جذاب بود دوباره آمدیم و بعد قرار گذاشتند که دیگر نیایند، خلاصه شب سوم نیز به همین ترتیب گذشت و بعدا گفتند بالاخره ما می دانیم که او برحق است ولی ما تا به حالا در میان اعراب یک قبیله مهمی بودیم و دارای موقعیت بودیم و اگر مسلمان بشویم موقعیتمان از دستمان می رود از این جهت قبول نکردند، این کفر همان کفر جحودی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کفری غیر از کفر جحودی است به این معنی که شخص واقعا تابع حق است و می خواهد حق را پیدا کند و به حق ایمان بیاورد اما فکر می کند حق همان است که فهمیده، آیت الله مطهری در کتاب عدل الهی دکارت فرانسوی را مثال می زند و می گوید دکارت بعد از اینکه بحثهای فراوانی در مورد خدا و دین واسلام کرده گفته من بر اثر تحقیقات خودم دین مسیحی را بر حق می بینم ولی اگر برایم ثابت شود که دین حق غیر از مسیحیت است آن را می پذیرم و حتی اسم از ایران می برد و می گوید اگر آن دینی که در ایران است برایم ثابت شود از آن تبعیت می کنم خب این کفر جحودی نیست بلکه در حقیقت به حق معتقد است و به دنبال کشف حق می باشد منتهی خطای در تطبیق دارد ایشان می فرماید اینطور کفرها خصوصا اگر عن قصور باشد لا عن تقصیر با کفر جحودی فرق دارد و ما باید ملتفت این بحث باشیم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آیت الله مطهری ذکر کرده این است که ما باید توجه کنیم که هر عملی از نظر بشر و تاریخ بشری یک بُعد دارد اما از نظر اسلام دو بعد دارد، از نظر بشر عمل یا مفید است یا مضر، انواع اختراعات از نظر بشر یک عمل مفید می باشند اما در حساب اسلام و خدا بعد دیگری بنام حسن فاعلی نیز وجود دارد به عبارت روشن تر ما یک حسن فعلی دارم و یک حسن فاعلی، مثلا شخصی مفسد فی الارض و کافر حربی و مرتد است و باید کشته شود شما یک اسلحه ای در دست دارید و شبحی از دور می بینید و خیال می کنید حیوانی مثلا آهویی است و تیر زدید و اورا کشتید ولی وقتی جلو رفتید دیدید که همان مفسد فی الارض بوده خب این حسن فعلی دارد چون واقعا یک مفسد فی الارض کشته شده اما حسن فاعلی ندارد زیرا شما نمی دانستید که کافری را کشته اید و اگر می دانستید حسن فاعلی هم پیدا می کرد پس حسن فاعلی آن است که کاری برای خدا انجام شود و انگیزه و قصد انسان خدا باشد، نسبت بین حسن فعلی و حسن فاعلی عام و خاص من وجه می باشد گاهی حسن فعلی است ولی حسن فاعلی نیست مثل همین مثالی که زدیم و برعکس اگر شما به خیال اینکه مفسد فی الارض و کافر حربی است تیر می زنید و می کشید اما معلوم می شود این یک آدم عابد و زاهدی بوده خب در اینجا حسن فعلی نیست چون یک آدم عابد و زاهدی کشته شده اما حسن فاعلی وجود دارد زیرا شما خیال می کردید یک کافر حربی و مفسد فی الارض واجب القتل را کشته اید، اما بحث در ماده اجتماع است و اسلام نیز همین ماده اجتماع را می خواهد، در نظر اسلام آن کاری مفید است که دو بعد دارد یعنی هم عمل و هم نیت و قصد و فکر و قلب، ایشان می فرماید عمل انسان باید این دو بعد را داشته باشد زیرا اسلام می خواهد علاوه بر انجام عمل انسان یک کمالی پیدا کند لذا عملی را برای خدا انجام دادن در سازندگی انسان و در روح او اثر دارد بنابراین اعمال خیر و خوب کفار حسن فعلی دارد اما حسن فاعلی ندارد، بله اگر قصدشان خدمت به بشریت بوده ممکن است خداوند به آنها عوضی بدهد و ما نمی توانیم برای خداوند تکلیف مشخص کنیم و در حدیث از امام سجاد علیه السلام داریم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العبادة خدمتک اخوانک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است بین اینکه عملی برای هوای نفس و شهرت و شهوت و امثال ذلک انجام شود که اینها حسن فاعلی ندارد و هیچ اجری ندارد، اما اگر عمل برای خدمت به مردم باشد ممکن است خداوند به آن اجر بدهد، اینها مطالبی بود که به مناسبت بحث در اینکه آیا قصد قربت در وقف معتبر است یا نه مطرح شد</w:t>
      </w:r>
      <w:r>
        <w:rPr>
          <w:rFonts w:eastAsia="IRNazanin" w:cs="IRNazanin"/>
          <w:color w:val="111111"/>
          <w:sz w:val="28"/>
          <w:szCs w:val="28"/>
          <w:rtl w:val="true"/>
          <w:lang w:bidi="fa-IR"/>
        </w:rPr>
        <w:t>.</w:t>
      </w:r>
      <w:bookmarkStart w:id="43" w:name="pg4707_38794"/>
    </w:p>
    <w:p>
      <w:pPr>
        <w:pStyle w:val="BookText"/>
        <w:rPr/>
      </w:pPr>
      <w:bookmarkEnd w:id="43"/>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44" w:name="__RefHeading___Toc1097233_2035185390"/>
      <w:bookmarkStart w:id="45" w:name="_Toc15"/>
      <w:bookmarkEnd w:id="44"/>
      <w:r>
        <w:rPr>
          <w:rtl w:val="true"/>
        </w:rPr>
        <w:t xml:space="preserve">اعتبار قصد قربت </w:t>
      </w:r>
      <w:r>
        <w:rPr>
          <w:rtl w:val="true"/>
        </w:rPr>
        <w:t>/</w:t>
      </w:r>
      <w:r>
        <w:rPr>
          <w:rtl w:val="true"/>
        </w:rPr>
        <w:t>شرایط وقف</w:t>
      </w:r>
      <w:r>
        <w:rPr>
          <w:rtl w:val="true"/>
        </w:rPr>
        <w:t>/</w:t>
      </w:r>
      <w:r>
        <w:rPr>
          <w:rtl w:val="true"/>
        </w:rPr>
        <w:t>کتاب الوقف کتاب الوقف</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اعتبار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در رابطه با موضوع کفار که بحث کردیم آن مطالبی که عقل و علم کلام اقتضاء می کند عرض کردیم، گفتیم یک خبری درباره حاتم هست که نقل شده با اینکه کافر بوده پیغمبر صلوات الله و سلامه علیه و آله فرمودند خداوند بواسطه سخاوتی که داشته عذاب را از او برداشته، برخی از رفقا مطالبی را در این رابطه نوشته اند، علی أیِّ حال این مطلب در سفینة البحار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 رسول اللّه صلّی اللّه علیه و آله و سلّم قال لعدیّ بن حاتم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عن أبیک العذاب الشدید بسخاء نفسه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سند ندارد و مرسل است لذا فی نفسه نمی تواند دلیل فقهی بر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نزاع در اینجا صغروی است زیرا عمل خیر کفار فقط حسن فعلی دارد و حسن فاعلی ندارد درحالی که اسلام برای هر دو ارزش قائل است و به هر دو توجه دارد از این جهت نمی توان گفت چون عمل خیر است پس مقبول و مأجور است زیرا از نظر اسلام هم حسن فعلی و هم حسن فاعلی معتبر است و حسن فاعلی ایمان و اعتقاد و توجه به خدا می خواهد که نوعا کفار ندارند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به سراغ سامری رفته اند، سامری اگر توبه اش قبول شده باشد مربوط به این دنیاست و ما درباره عذاب اخروی داریم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بیان شده که حضرت امیر علیه السلام از یهودی قرض می کرده و برای آنها اجیر می شده و در نخلستان های آنها کار می کرده منتهی ما عرض می کنیم که این مطلب برای ما ثابت نیست، قبل از انقلاب در ایران مردم اجیر بهائی ها بودند و برای آنها کار می کردند آقای بروجردی خیلی از این مسئله ناراحت شدند و به آقای فلسفی فرمودند امسال ماه مبارک رمضان درباره موضوع بهائیت و یهود صحبت کنید و ایشان یک ماه در این رابطه صحبت کردند و مردم تصمیم گرفتند که اجیر آنها نشوند و با آنها معامله نکنند خلاصه اثر کرد اما بعدا کم کم دولت سست شد لذا آقای بروجردی از آقای فلسفی خواستند که برود با شاه صحبت کند، شاه بهانه آورد که ما نمی توانیم در مقابل الزامات بین المللی پاسخگو باشیم این بر خلاف آزادی است و بعد آقای بروجردی تصمیماتی داشتند، مقصود اینکه این مطالبی که درباره حضرت امیر علیه السلام نقل شده برای ما ثابت نیست و صحیح نمی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 اما بحثمان در شرائط عقد وقف بود که اولین آنها این بود که آیا در صحت وقف قصد قربت شرط است یانه؟ به عبارت دیگر بحث در این است که آیا قصد قربت در وقف شرط صحت است که اگر کسی قصد قربت نکند باطلٌ من رأسه یا اینکه شرط کمال است یعنی اگر قصد قربت نکرد باطل نیست اما ثوابش کمتر می باشد؟ از فقهاء معاصر امام رضوان الله علیه و آیت الله خوئی و همچنین صاحب عروه و صاحب جواهر فرمودند که قصد قربت در وقف شرط نیست و در مقابل عده ای فرمودند شرط است و بدون آن وقف باطل و بدون اثر می باشد و اما در مقابل کسی که با قاطعیت می گوید قصد قربت در وقف شرط است صاحب ریاض است که بحث ما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جدید ریاض مطرح شده است و صاحب عروه و صاحب جواهر نیز در واقع همان ادله صاحب ریاض را طرح و بعد 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اولا فرموده ما اجماع داریم که قصد قربت شرط است ما عرض می کنیم که اولا اصل اجماع ثابت نیست و صاحب جواهر نیز در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می فرماید لم یتحققه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هم باشد اجماع مدرکی است که حجت نمی باشد زیرا مدرک مجمعین در دست ماست و ما آن مدارک را حجت نمی دانیم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گفته شده که بر وقف صدقه جاریه نیز اطلاق شده و شکی نیست که در صدقه قصد قربت معتبر است و روایات فراوانی نیز در این رابطه داریم فلذا وقف یکی از افراد صدقه می باشد و قصد قربت لازم دارد، بنده برای همین موضوع به بحار مراجعه کردم تا ببینم در کجا به وقف صدقه گفته شده،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دال است بر اینکه وقف صدقه جاریه است و کلا به وقف صدقه اطلاق شده ذکر شده اند، بله اخبار زیادی داریم که وقف صدقه است اما هر صدقه ای نیاز به قصد قربت ندارد در آن صدقاتی که به مستحقین می دهیم قصد قربت لازم است اما روایاتی داریم که هر کار خیری را صدقه دانسته مثل اینکه تبسم به برادر مومن صدقه است و یا برداشتن سنگ یا مانعی از راه مومنین صدقه است خلاصه اینکه به خیلی از کارهای خیر تشبیهاً صدقه گفته شده که در واقع مراد این است که این اعمال نیز مانند صدقه دارای ثواب هستند و در روایات نیز از این تشبیهات در ثواب زیاد داریم مثلا در بحار نقل شده زنی خدمت رسول الله صلی الله علیه و آله رسید و گفت در اسلام زمینه های اجر و ثواب برای مردها فراهم است مثلا به جهاد و حج می روند، ما زنان نیز می خواهیم چنین ثوابهایی ببریم چرا برای ما مقرر نشده؟ حضرت به او فرمودند از قول من به زنان سلام برسان و به آنها بگو شما اعمال دیگری دارید که ثواب جهاد را می برید هر زن با ایمانی که باردار باشد برای هر روز نگهداری از حملش ثواب جهاد را دارد و اگر از دنیا برود ثواب شهادت را دارد و از این قبیل مطالب و یا روایاتی که درباره حجاب وارد شده خلاصه حضرت فرمودند اگر شما آن طور که اسلام گفته عمل کنید اجر و ثواب شما از جهاد در راه خدا کمتر نیست، خلاصه اینکه در روایات ما زیاد گفته شده که فلان کار صدقةٌ منتهی این تشبیهی است برای اینکه بگوید آن ثوابی که بر صدقه مترتب است بر این قبیل اعمال نیز مترتب می باشد و به وقف نیز صدقه جاریه گفته شده ولذا این روایات نیز نمی توانند دلیل بر اینکه در وقف قصد قربت لازم است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گفته شده که وقف ثواب دارد و هر کجا ثواب باشد قصد قربت لازم است، عرض می کنیم که اینطور نیست چون در خیلی جاها قصد قربت نیست اما کار خیلی خوب است و کلا برخی کارها ذاتا خوب است و ثواب دارد و خدمتی است و در زندگی بشر موثر است که خداوند برای اینها ثواب مقرر کرده مثل کندن چاه و یا کاشتن درخت و امثال ذلک البته ریا مبطل عمل است، بنابراین بین ثواب و قصد قربت ملازمه ای وجود ندارد زیرا خیلی از کارها هستند که ثواب دارند ولی قصد قربت لازم ندارند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در آخر کلامش این بحث را مطرح کرده که اگر ما شک کردیم اصل فساد است زیرا در معاملات اصل فساد و عدم ترتب اثر می باشد این عقد مقتضی یک آثاری است و اصل عدم ترتب آن آثار می باشد چون هر حادثی مسبوق به عدم است و هر چیزی که مسبوق به عدم باشد استصحاب اقتضاء می کند که نباشد بنابراین عقد وقف می خواهد یک اثری ایجاد کند و اگر ما شک کنیم در اینکه آیا قصد قربت شرط است یا نه اصل عدم تاثیر و فساد می باشد، ما در جواب عرض می کنیم اگر اطلاقاتی نداشته باشیم بله ولی در اینجا اطلاقات وقف اقتضاء می کنند که شک نکنیم زیرا همین مقدار که وقف صدق کند ولو اینکه قصد قربت نباشد کافی است در اینکه ما قصد قربت را نفی کنیم و حق نیز همین است زیرا گاهی انسان در عرف عقلاء می خواهد مال خود را تحبیس کند و در معرض تصرفات قرار ندهد مثلا پدری می بیند اگر اموالش به عوان ارث تقسیم شود همگی از بین می رود لذا وقف می کند و بعد می گوید از عایدات آن استفاده کنند، خب این تحبیس الاصل و تسبیل المنفعة یک کار عقلائی می باشد بنابراین ما دلیلی بر اینکه قصد قربت شرط صحت عقد وقف است نداریم اما نفس وقف یک کار بسیار خوب و الهی است و آثار زیادی برای جامعه و خود انسان دارد</w:t>
      </w:r>
      <w:r>
        <w:rPr>
          <w:rFonts w:eastAsia="IRNazanin" w:cs="IRNazanin"/>
          <w:color w:val="111111"/>
          <w:sz w:val="28"/>
          <w:szCs w:val="28"/>
          <w:rtl w:val="true"/>
          <w:lang w:bidi="fa-IR"/>
        </w:rPr>
        <w:t>.</w:t>
      </w:r>
      <w:bookmarkStart w:id="46" w:name="pg4707_38798"/>
    </w:p>
    <w:p>
      <w:pPr>
        <w:pStyle w:val="BookText"/>
        <w:rPr/>
      </w:pPr>
      <w:bookmarkEnd w:id="46"/>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47" w:name="__RefHeading___Toc1097235_2035185390"/>
      <w:bookmarkStart w:id="48" w:name="_Toc16"/>
      <w:bookmarkEnd w:id="47"/>
      <w:r>
        <w:rPr>
          <w:rtl w:val="true"/>
        </w:rPr>
        <w:t>دوام در وقف</w:t>
      </w:r>
      <w:r>
        <w:rPr>
          <w:rtl w:val="true"/>
        </w:rPr>
        <w:t>/</w:t>
      </w:r>
      <w:r>
        <w:rPr>
          <w:rtl w:val="true"/>
        </w:rPr>
        <w:t>شرایط وقف</w:t>
      </w:r>
      <w:r>
        <w:rPr>
          <w:rtl w:val="true"/>
        </w:rPr>
        <w:t>/</w:t>
      </w:r>
      <w:r>
        <w:rPr>
          <w:rtl w:val="true"/>
        </w:rPr>
        <w:t>کتاب الوقف کتاب الوقف</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در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بحثمان در شرایط وقف بود، محقق در شرایع در این رابطه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 فی شرائط الوقف و هی أربعة؛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یا منشأ معلق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اقباض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إخراجه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خودش سهمی در نظر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ادامه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قرنه بمدة بطل و کذا لو علقه بصفة متوقعة و کذا لو جعله لمن ینقرض غالبا کأن یقفه علی زید و یقتصر أو یسوقه إلی بطون تنقرض غالبا أو یطلقه فی عقبه و لا یذکر ما یصنع به بعد الانقراض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فعل ذلک قیل یبطل الوقف و قیل یجب إجراؤه حتی ینقرض المسمون و هو الأشبه فإذا انقرضوا رجع إلی ورثة الواقف و قی لإلی ورثة الموقوف علیهم و الأول أظهر</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رضوان الله علیه در تحریر الوسیلة در کتاب الوقف 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الوقف الدوام بمعنی عدم توقیته بمدة، فلو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وقفت هذا البستان علی الفقراء إلی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وقفا، وفی صحته حبسا أو بطلانه کذلک أیضا وجهان، نعم لو قصد به الحبس صح</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اینجا آیا در صورت وقف حبس می شود یا به طور کلی باطل است بعدا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کلام صاحب جواهر را نیز می خوانیم، ایشان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 فی شرائط الوقف</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الدوام ، والتنجیز ، والإقباض ، وإخراجه عن نفسه بلا خلاف أجده فی الأول بمعنی عدم توقیته بمدة کسنة ونحوها ، بل الإجماع محصله ومحکیه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الغنیة وعن الخلاف والسرائر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 وبذلک یخص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وعمومات الوقف أیضا إن لم نقل باعتبار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تعبیره عنه بالشرطیة ، والا فلا شمول فیها له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اینکه فقهاء ما اینطور گفتند باید ببینیم دلیلشان چیست؟ در جواهر و ریاض و امثال اینها به چند دلیل تمسک کرده اند که اولین آنها اجماع می باشد منتهی ما عرض کردیم اجماع در اینجا کارائی ندارد زیرا اجماع مدرکی و اجتهادی است و مدرک مجمعین در دسترس هست و مورد قبول ما نیست لذا چون کشف از قول معصوم علیه السلام نمی کند حجت نیست، بعضی از اجماعات هستند که مدرکشان در دست نیست و اجتهاد خود فقهاء هم نیست ولی فقهاء خلفٍ عن سلفٍ به آن تکیه کرده اند که معلوم می شود از معصوم علیه السلام چیزی رسیده بوده مثل دخول وقت مغرب به ذهاب حمره مشرقیه که ما برای این مطلب دلیل محکمی نداریم ولی فقهاء ما از اول در مقابل عامه این را فرموده اند خب اینجور اجماعات مورد اطمینان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باید به ارتکاز متشرعه دقت داشته باشیم، ارتکاز و عرف متشرعه از وقف این معنی را می فهمد که واقف مال را به طور دائم از ملکش خارج کرده لذا دلیلش همراهش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دلیل نیز همین ارتکاز و عرف و فهم متشرعه است که از وقف دوام را می فهمند، در وقوف ائمه علیهم السلام نیز تعبیراتی مثل اینکه این زمین را وقف کردیم تا وقتی که خداوند متعال به مردم زندگی به روی زمین داده است وجود دارد که این خودش دوام را می رساند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در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نیز داریم، صاحب وسائل در باب هفتم از ابواب وقوف و صدقات روایاتی را در این رابطه ذکر کرده که عنوان باب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اشتراط تعیین الموقوف علیه والدوام فی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اول از این باب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موالیک عن آبائک علیهم السلام ان کل وقف إلی وقت معلوم فهو واجب علی الورثة، وکل وقف إلی غیر وقت جهل مجهول فهو باطل علی الورثة، وأنت أعلم بقول آبائک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هو عندی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الکلینی، عن محمد بن یحیی، عن أحمد بن محمد، وعن عدة من أصحابنا، عن سهل بن زیاد جمیعا، 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باسناده عن علی بن مهزیار،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هذا إذا کان الموقوف علیه مذکورا لأنه إذا لم یذکر فی الوقف موقوف علیه بطل الوقف ولم یرد بالوقت الاجل، وکان هذا متعارفا بینهم کما یأتی</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از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مهزیار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این خبر را شیخ از کتاب علی بن مهزیار نقل کرده است، بنده در کتاب رجال نوشته ام که علی بن مهزیار کنیه اش ابوالحسن و اهوازی است و اول مسلمان نبوده و از عجم بوده و پدرش نیز نصرانی بوده و بعدا مسلمان شده و علی بن مهزیار که صغیر بوده نیز به همین واسطه بعدا مسلمان شده و خداوند متعال بر او منت گذاشت و اهل بیت علیهم السلام را شناخت و علاوه بر شناخت یک فقیهی شد و از حضرت رضا و امام جواد علیهما السلام روایت نقل کرده و حتی جزء خصیصین و نمایندگان و وکلای امام جواد علیه السلام شد و موقعیتش نزد امام جواد علیه السلام بسیار عظمت پیدا کرد و همچنین نسبت به امام هادی علیه السلام نیز خیلی تقرب پیدا کرد و وکیل امام هادی علیه السلام در بعضی نواحی نیز شد و حتی توقیعات ائمه علیهم السلام برای شیعیان به او سپرده می شد و او ثقه است و مورد طعن نیست و صحیح الاعتقاد است و به قدری کتاب تالیف کرده که تالیفاتش حتی از حسین بن سعید نیز بیشتر می باشد و نامش در سند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واقع شده است، خلاصه اینکه خبر سندا در اعلی درجه صحت قرار دارد</w:t>
      </w:r>
      <w:r>
        <w:rPr>
          <w:rFonts w:eastAsia="IRNazanin" w:cs="IRNazanin"/>
          <w:color w:val="111111"/>
          <w:sz w:val="28"/>
          <w:szCs w:val="28"/>
          <w:rtl w:val="true"/>
          <w:lang w:bidi="fa-IR"/>
        </w:rPr>
        <w:t>.</w:t>
      </w:r>
      <w:bookmarkStart w:id="49" w:name="pg4707_38801"/>
    </w:p>
    <w:p>
      <w:pPr>
        <w:pStyle w:val="BookText"/>
        <w:rPr/>
      </w:pPr>
      <w:bookmarkEnd w:id="49"/>
      <w:r>
        <w:rPr>
          <w:rFonts w:ascii="IRNazanin" w:hAnsi="IRNazanin" w:eastAsia="IRNazanin"/>
          <w:color w:val="111111"/>
          <w:sz w:val="28"/>
          <w:sz w:val="28"/>
          <w:szCs w:val="28"/>
          <w:rtl w:val="true"/>
          <w:lang w:bidi="fa-IR"/>
        </w:rPr>
        <w:t xml:space="preserve">در تعبیرات صاحب وسائل نکته هائی وجود دارد که باید ذکر شود؛ اول اینکه صاحب وسائل این خبر را از شیخ طوسی نقل کرده که از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بن مهزیار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یعنی شیخ این خبر را از کتاب علی بن مهزیار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رسمش این است که احادیث را از کتب می گرفته و البته بعد در آخر تهذیب وسائط را نوشته و با مراجعه به آنها معلوم می شود که خبر صحیح است یا نه، البته در آخر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الروات نیز تمام طرق و اسانید شیخ نوشته شده است و در مورد این خبر نیز نوشته شده که طرق شیخ به علی بن مهزیار صحیح می باشد، واما شیخ کلینی بر خلاف شیخ طوسی رسمش در نقل خبر بر این است که از خودش تا امام معصوم علیه السلام تمام واسطه ها را در سند خبر ذکر کرده است و بالاخره شیخ صدوق رسمش این است که فقط آخرین راوی را ذکر می کند و بعد در آخر کتاب وسائط را ذکر کرده، بنابراین برای تشخیص اینکه اسناد اخبار صحیح هستند یا نه باید با این سه طریق شیوخ ثلاثه در نقل خبر کاملا آشنا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50" w:name="__RefHeading___Toc1097237_2035185390"/>
      <w:bookmarkStart w:id="51" w:name="_Toc17"/>
      <w:bookmarkEnd w:id="50"/>
      <w:r>
        <w:rPr>
          <w:rtl w:val="true"/>
        </w:rPr>
        <w:t>حبس،سکنی، رقبی، عمری</w:t>
      </w:r>
      <w:r>
        <w:rPr>
          <w:rtl w:val="true"/>
        </w:rPr>
        <w:t>/</w:t>
      </w:r>
      <w:r>
        <w:rPr>
          <w:rtl w:val="true"/>
        </w:rPr>
        <w:t>شرایط وقف</w:t>
      </w:r>
      <w:r>
        <w:rPr>
          <w:rtl w:val="true"/>
        </w:rPr>
        <w:t>/</w:t>
      </w:r>
      <w:r>
        <w:rPr>
          <w:rtl w:val="true"/>
        </w:rPr>
        <w:t>کتاب الوقف کتاب الوقف</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حبس،سکنی، رقبی،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الوقف در بعضی موارد تردید بوجود می آید که وقف است یا حبس لذا بهتر این است که ما اول بحث حبس و سکنی و رقبی و عمری را مطرح کنیم زیرا در بسیاری از موارد بحث منتهی می شود به اینکه وقف است یا سکنی و رقبی و 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بعد از اینکه در وقف بحث کرده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السکنی و الحبس، و هی عقد یفتقر إلی الإیجاب و القبول و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اینکه ما باید عقود را کاملا بشناسیم، گاهی در عقود تملیک عین صورت می گیرد مثل بیع که تملیک به عوض است و مثل ما نحن فیه که وقف تملیک عین به غیر عوض است و هر دو عقد لازم هستند و اصل در عقود لزوم است إلا ما خرج بالدلیل، اما برخی از عقود تملیک منفعت هستند یعنی عین در ملک مالک باقی است مثل اجاره که تملیک منفعت می باشد و این نیز گاهی تملیک منفعت به عوض است مثل همین اجاره و گاهی تملیک منفعت بلاعوض است مثل هبه کردن منفعت خانه به دیگری و این هم معلوم است که همیشه منفعت تابع عین است یعنی هر کسی که مالک عین است مالک منافع آن نیز می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بحث سکنی و رقبی و عمری تملیک انتفاع است نه تملیک منفعت مثلا کسی که اجاره داده منفعت را از ملک خودش به ملک دیگری منتقل کرده اما کسی که عاریه داده هم مالک عین و هم مالک منفعت می باشد و فقط به دیگری حق داده که استیفاء کند که به این تملیک انتفاع گفته می شود لذا در اجاره اگر غاصبی غصب کند مستأجر ضامن است اما در عاریه اگر غصب شود معیر یعنی صاحب مال ضامن است نه مستعیر یعنی کسی که عاریه گرفته است و اما در سکنی و رقبی و عمری نیز مثل عاریه شخص مالک انتفاع است نه مالک منفعت مثلا شما مالک خانه و منفعت آن هستید اما آن شخصی که خانه را به عنوان سکنی به او واگذار کردید فقط حق انتفاع دارد یعنی فقط مالک انتفاع می باشد البته با هر شرایطی که سکنی منعقد شود بالاخره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عقود لازم می باشد، و اما مثلا اگر مالک گفت تا وقتی من زنده هستم و یا تا وقتی که تو زنده هستی در خانه ساکن باشد این می شود عمری که در صورت اول با فوت مالک خانه به ورثه اش بر می گردد و در صورت دوم با فوت کسی که خانه به عنوان عمری در اختیارش گذاشته شده خانه به ورثه مالک اول بر می گردد، و اما رقبی نیز همینطور است که عینی برای مدت مشخصی در اختیار دیگری قرار داده شده که در اینجا نیز تا پایان مدت آن شخص حق استیفاء و انتفاع از عین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شرایع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السکنی و الحبس، و هی عقد یفتقر إلی الإیجاب و القبول و القبض و فائدتها التسلیط علی استیفاء المنفعة مع بقاء الملک علی مالکه و تختلف علیها الأسماء بحسب اختلاف الإضافة فإذا اقترنت بالعمر قیل عمری و بالإسکان قیل سکنی و بالمدة قیل رقبی إما من الارتقاب أو من رقبة الملک</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ی کلام این است که حبس یک معنای عامی دارد حبس یعنی اینکه یک مالی را ما ثابت و پابرجا بکنیم که دیگران حق تصرف و تملک نداشته باشند و یا مثل وقف خودمان نیز حق تصرف و تملک نداشته باشیم علی أیِّ حال حبس یک معنای عامی دارد که افراد آن وقف و سکنی و رقبی و عمری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نیز بعد از ذکر احکام وقف به سراغ سکنی و حبس رفته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السکنی والحبیس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خبر از این کتاب را می خوانیم، خبر اول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باسناده عن محمد بن أبی عمیر، عن أبان بن عثمان عن عبد الرحمن بن أبی عبد الله علیه السلام،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السکنی والعمری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فیه عند شروطهم إن کان شرط حیاته فهی حیاته، وإن کان لعقبه فهو لعقبه کما شرط حتی یفنوا ثم یرد إلی صاحب الدار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طبقه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خبر را از کتاب محمد بن أبی عمیر گرفته است که از ثقات بسیار مهم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أبان بن عثمان بسیار جلیل القدر و خوب است منتهی در برخی کتب ذکر شده که او از کیسانیه می باشد ولی آیت الله خوئی در معجم رجال حدیث منکر این مطلب می باشد، کیسانیه افرادی هستند که قائلند محمد بن حنفیه بعد از امام حسین علیه السلام امام می باشد علی أیِّ حال شکی نیست که ثقه می باشد، عبد الرحمن بن أبی عبدالله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ثقه می باشد، حمران برادر زراره است و بسیار جلیل القدر است، بنابراین حدیث سنداً صحیح می باشد</w:t>
      </w:r>
      <w:r>
        <w:rPr>
          <w:rFonts w:eastAsia="IRNazanin" w:cs="IRNazanin"/>
          <w:color w:val="111111"/>
          <w:sz w:val="28"/>
          <w:szCs w:val="28"/>
          <w:rtl w:val="true"/>
          <w:lang w:bidi="fa-IR"/>
        </w:rPr>
        <w:t>.</w:t>
      </w:r>
      <w:bookmarkStart w:id="52" w:name="pg4707_38804"/>
    </w:p>
    <w:p>
      <w:pPr>
        <w:pStyle w:val="BookText"/>
        <w:rPr/>
      </w:pPr>
      <w:bookmarkEnd w:id="52"/>
      <w:r>
        <w:rPr>
          <w:rFonts w:ascii="IRNazanin" w:hAnsi="IRNazanin" w:eastAsia="IRNazanin"/>
          <w:color w:val="111111"/>
          <w:sz w:val="28"/>
          <w:sz w:val="28"/>
          <w:szCs w:val="28"/>
          <w:rtl w:val="true"/>
          <w:lang w:bidi="fa-IR"/>
        </w:rPr>
        <w:t>خبر دوم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ابن أبی عمیر، عن الحسن بن نعیم، عن أبی الحسن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جعل سکنی داره لرجل أیام حیاته أو له ولعقبه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له ولعقبه کما شرط الحدیث</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دیگری نیز در این رابطه وجود دارد که بعدا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53" w:name="__RefHeading___Toc1097239_2035185390"/>
      <w:bookmarkStart w:id="54" w:name="_Toc18"/>
      <w:bookmarkEnd w:id="53"/>
      <w:r>
        <w:rPr>
          <w:rtl w:val="true"/>
        </w:rPr>
        <w:t>حبس،سکنی، رقبی، عمری</w:t>
      </w:r>
      <w:r>
        <w:rPr>
          <w:rtl w:val="true"/>
        </w:rPr>
        <w:t>/</w:t>
      </w:r>
      <w:r>
        <w:rPr>
          <w:rtl w:val="true"/>
        </w:rPr>
        <w:t>شرایط وقف</w:t>
      </w:r>
      <w:r>
        <w:rPr>
          <w:rtl w:val="true"/>
        </w:rPr>
        <w:t>/</w:t>
      </w:r>
      <w:r>
        <w:rPr>
          <w:rtl w:val="true"/>
        </w:rPr>
        <w:t>کتاب الوقف کتاب الوقف</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حبس،سکنی، رقبی،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آقای صادقی مازندرانی در رابطه با مباحثی که داشته ایم چند مطلب را نوشته اند، ایشان با توجه به بحثی که در مورد اعتبار قصد قربت در وقف داشتیم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اصول خوانده ایم که اصل در اوامر تعبدی بودن می باشد، البته ما عرض می کنیم بحث ما به اوامر مربوط نیست و همچنین در توصلیات و عبادات نیست بلکه بحثمان در معاملات است و در وقف است که حالا یا از عقود از یا از ایقاعات می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ایشان استدلال کرده اند به لقوله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أُمِرُوا إِلَّا لِیَعْبُدُوا اللَّهَ مُخْلِصِینَ لَهُ الدِّینَ</w:t>
      </w:r>
      <w:r>
        <w:rPr>
          <w:rStyle w:val="FootnoteAnchor"/>
          <w:rtl w:val="true"/>
        </w:rPr>
        <w:footnoteReference w:id="48"/>
      </w:r>
      <w:r>
        <w:rPr>
          <w:rFonts w:ascii="IRNazanin" w:hAnsi="IRNazanin" w:eastAsia="IRNazanin"/>
          <w:color w:val="111111"/>
          <w:sz w:val="28"/>
          <w:sz w:val="28"/>
          <w:szCs w:val="28"/>
          <w:rtl w:val="true"/>
          <w:lang w:bidi="fa-IR"/>
        </w:rPr>
        <w:t xml:space="preserve">که از این قصد قربت فهمیده می شود زیرا وقف جزء احکام دین و اوامر الهی است لذا باید با اخلاص انجام شود و اخلاص همان قصد قربت می باشد، ما عرض می کنیم که اهل کتاب یعنی یهود و نصاری مشرک بودند و این آیه و کلاً سوره بینه مربوط به اعتقادات و بیان شرک و کفر اهل کتاب می باشد و ربطی به بحث ما که در مورد وقف و عمل مکلف است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کتاب باید دین خالص داشته باشند و آن دین باید از شرک و کفر مطهر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ایشان نوشته اند شما بحث کرده اید در اینکه آیا قصد قربت در وقف شرط است یانه، اینجا دو مطلب وجود دارد؛ اول اینکه شک داریم در اشتراط قصد قربت در وقف مانند سائر عقود که مثلا اگر شک کنیم در اینکه در معامله نقدین قبض فی المجلس شرط است یانه و یا مثلا در بیع معلومیت عوضین شرط است یا نه و امثال ذلک که در مانحن فیه نیز همچین بحثی وجود دارد یعنی ما شک می کنیم که آیا قصد قربت در وقف شرط است یا نه و بعد به بنده می فرمایند که باید بگوئیم قصد قربت اعتبار دارد زیرا شما برای نفی اعتبار قصد قربت به اصل عدم اشتراط تمسک کردید که اصل خوبی است منتهی با یک اصل دیگری معارض است و آن اصالة الفساد می باشد، در هر معامله ای اگر در صحت و فساد شک کنیم و شبه حکمیه باشد اصل فساد و عدم ترتب اثر می باشد، در ما نحن فیه نیز اصل بر فساد وقف بدون قصد قربت می باشد، این اصل فساد و عدم ترتب اثر اصل مسببی است و اصل عدم اشتراط اصل سببی است و اصل سببی بر اصل مسببی مقدم است لذا ما به اصل عدم اشتراط تمسک می کنیم و می گوئیم قصد قربت در وقف شرط نیست البته این کلام ایشان با کلام قبلشان منافات دارد، علی أیّ حال اشکال ما به ایشان این است که اصل عدم اشتراط قصد قربت چه اصلی است؟ آیا به چنین اصلی می شود تمسک کرد یا نه؟ مثلا اگر در معامله ای درباره اعتبار یک شرطی شک کنیم آیا می شود به اصل عدم اشتراط تمسک کرد یا نه؟ این به همان اصل عدم قریشیت که در کفایه خوانده ایم بر می گردد، در کفایه خواندیم که دلیلی داریم بر اینکه زن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قاعدگی می شود إلا أن یکون قریشیةً که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عادت ماهانه می شود، حالا اگر یک زنی دیدیم و شک کردیم که آیا قریشیه است یا غیر قریشیه آیا می شود به اصل عدم قریشیت تمسک کنیم و بگوئیم قریشی نیست لذا از پنجاه سال به بعد آن دم، دم حیض نیست بلکه استحاضه می باشد؟ اشکال تمسک به اصل در اینجا را در کفایه خواده اید و ایشان نیز اصل اشتراط عدم قصد قربت در وقف را مثل همان اصل عدم قریشیت دانسته، ما در کفایه گفتیم که اصل عدم قریشیت درست نیست و اگر هم درست باشد ما قبول نداریم زیرا در استصحاب باید مفاد کان ناقصه باشد مثلا یک وقتی زید بوده و الان شک داریم در قیامش و استصحاب عدم قیام می کنیم و یا مثلا آب بوده و الان شک داریم در کریت استصحاب عدم کر بودن جاری می کنیم، اما چیزی که ما نمی دانیم خُلق قریشیة أو غیر قریشیة حالت سابقه ندارد لذا استصحاب عدم قریشیت جاری نمی شود و در مانحن فیه نیز همینطور است ما نمی دانیم شارع از ابتدا قصد قربت را اعتبار کرده یا نه لذا نمی توانیم بگوئیم اصل عدم اشتراط قصد قربت می باشد زیرا این عقد بوده و قصد قربت شرط نبوده لذا نمی شود شک کنیم که آیا شرط محقق شده یا نه تا آن را استصحاب کنیم، اینجور استصحاب ها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ایشان به سراغ کلام فقهاء رفته و نوشته اند وقف یعنی تحبیس الاصل و تسبیل المنفعة و تسبیل یعنی فی سبیل الله و با قصد قربت باشد، ما گفتیم این کلام فقهاء که بر آن ادعای اجماع نیز کرده اند حجت نیست زیرا اجماع آنها مدرکی می باشد، بالاخره ایشان در آخر کلامشان یک مطلبی گفته اند که ما دربین بحثها نیز به آن اشاره کرده ایم و آن مطلب اینکه بعضی از اعمال هستند که ثواب دارند اما هر چیزی که ثواب دارد لزوماً در آن قصد قربت لازم نیست بلکه خود عمل فی نفسه خوب است مثل سلام کردن یا درخت کاشتن و یا حفر چاه و امثال ذلک که همگی اعمال قربی هستند و ثواب دارند اما عمل قربی بودن غیر از اعتبار قصد قربت می باشد وقف نیز همینطور است در مقابل اطلاقات ادله ای که داشتیم ما دلیلی بر اعتبار قصد قربت در وقف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عرض کردیم در کتاب الوقف در بعضی موارد تردید بوجود می آید که وقف است یا حبس لذا بهتر این است که ما اول بحث حبس و سکنی و رقبی و عمری را مطرح کنیم و این موراد را دقیقا بشناسیم زیرا حبس یک معنای عامی دارد که شامل وقف نیز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وسائل الشیعة بعد از کتاب الوقف وارد بحث حبس و سکنی و رقبی و عمری شده است، ایشان یک بحثی را مطرح کرده که خصوصا در زمان ما توجه به آن خوب و جالب می باشد، ایشان می فرماید همین سکنی و رقبی و عمری برای کمک کردن به مسلمانان می باشد و اسلام در نظر دارد که مسلمانان نسبت به هم خدمت و کمک داشته باشند لذا صاحب وسائل اول روایاتی که در رابطه با حقوق مسلمانان نسبت به هم است را ذکر می کند، در کتاب مکاسب بعد از بحث غیبت خوانده اید که شیخ روایاتی که مربوط به حق مسلمان نسبت به مسلمان دیگر است را ذکر کرده که یکی از آن اخبار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 علی المسلم ثلاثون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چند تا از آنها را ذکر کرده منتهی فقهاء ما به اینها اهمیت نداده اند زیرا از مستحبات برشمرده اند و حال آنکه اینها از مزایا و مسائل مهم اسلامی می باشد، حالا ما یکی از آن اخبار را می خوانیم، صاحب وسائل بابی را در کتاب الحبیس والسکنی منعقد کرده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التطوع بهما للمومن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اول از این باب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أحمد، عن علی بن الحکم، عن عبد الله بن بکیر، عن معلی ابن خنیس أنه قال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المسلم علی المسلم؟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حقوق واجبات، ما منهن حق إلا وهو علیه واجب، ثم ذکرها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السادس أن یکون لک خادم ولیس لأخیک خادم فواجب أن تبعث خادمک فتغسل ثیابه وتصنع طعامه وتمهد فراشه الحدیث</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سنداً صحیح می باشد، درباره معلی بن خنیس بحث زیاد شده و برخی مثل نجاشی او را تضعیف کرده اند اما آیت الله خوئی در معجم رجال حدیث ثابت کرده که معلی بن خنیس از اصحاب خاص ابا عبدالله علیه السلام بوده و دراین راه نیز کشته شده، از طرف منصور یک حاکمی در مدینه منصوب شده بود بنام داود بن علی، جاسوسان به او خبر دادند که افراد زیادی با امام صادق علیه السلام مربوط هستند و آنها چون از ائمه علیهم السلام می ترسیدند همیشه به دنبال شناسایی طرفداران آنها بودند، روزی امام صادق علیه السلام مسافرت کرده بود داود بن علی معلی بن خنیس را خواست، معلی بن خنیس خیلی نزد امام صادق علیه السلام محترم بود و علاوه بر این کفیل خرج منزل حضرت بود لذا اصحاب خاص حضرت را می شناخت، داود بن علی به او گفت یا باید اصحاب امام صادق علیه السلام را معرفی کنی و یا تورا می کشم، معلی بن خنیس گفت اگر گردن من را هم بزنید اسامی آنها را نخواهم گفت و بالاخره داود بن علی او را کشت، امام صادق علیه السلام وقتی از مسافرت برگشت خیلی ناراحت شد و داود بن علی را خواست و به او گفت چرا معلی بن خنیس را کشتی؟ داود گفت من قدرت داشتم و این کار را کردم، حضرت گفت برو و او رفت، حضرت شب نمازی خواند و دعائی کرد و بعد داود بن علی دل دردی گرفت و بواسطه دعای حضرت همان شب مرد، صدای ناله بلند شد به حضرت خبر دادند و حضرت فرمودند بله من از خداوند خواستم که او را هلاک کند، خلاصه این معلی بن خنیس دارای شخصیتی بزرگ می باشد</w:t>
      </w:r>
      <w:r>
        <w:rPr>
          <w:rFonts w:eastAsia="IRNazanin" w:cs="IRNazanin"/>
          <w:color w:val="111111"/>
          <w:sz w:val="28"/>
          <w:szCs w:val="28"/>
          <w:rtl w:val="true"/>
          <w:lang w:bidi="fa-IR"/>
        </w:rPr>
        <w:t>.</w:t>
      </w:r>
      <w:bookmarkStart w:id="55" w:name="pg4707_38808"/>
    </w:p>
    <w:p>
      <w:pPr>
        <w:pStyle w:val="BookText"/>
        <w:rPr/>
      </w:pPr>
      <w:bookmarkEnd w:id="55"/>
      <w:r>
        <w:rPr>
          <w:rFonts w:ascii="IRNazanin" w:hAnsi="IRNazanin" w:eastAsia="IRNazanin"/>
          <w:color w:val="111111"/>
          <w:sz w:val="28"/>
          <w:sz w:val="28"/>
          <w:szCs w:val="28"/>
          <w:rtl w:val="true"/>
          <w:lang w:bidi="fa-IR"/>
        </w:rPr>
        <w:t xml:space="preserve">خب و اما همانطور که عرض کردیم صاحب وسائل حدیث را حذف کرده و فقط مورد ششم از حقوق را ذکر کرده منتهی حدیث در 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حق المومن علی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ذکر شده که مراجعه و مطالعه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توجه داشته باشیم که از این قبیل روایات با این همه اهمیت نمی شود سطحی گذشت لذا چند روزی در این رابطه بحث خواهیم کرد إن شاء الله تعالی</w:t>
      </w:r>
      <w:r>
        <w:rPr>
          <w:rFonts w:eastAsia="IRNazanin" w:cs="IRNazanin"/>
          <w:color w:val="111111"/>
          <w:sz w:val="28"/>
          <w:szCs w:val="28"/>
          <w:rtl w:val="true"/>
          <w:lang w:bidi="fa-IR"/>
        </w:rPr>
        <w:t>... .</w:t>
      </w:r>
    </w:p>
    <w:p>
      <w:pPr>
        <w:pStyle w:val="Heading2"/>
        <w:numPr>
          <w:ilvl w:val="1"/>
          <w:numId w:val="1"/>
        </w:numPr>
        <w:rPr/>
      </w:pPr>
      <w:bookmarkStart w:id="56" w:name="__RefHeading___Toc1097241_2035185390"/>
      <w:bookmarkStart w:id="57" w:name="_Toc19"/>
      <w:bookmarkEnd w:id="56"/>
      <w:r>
        <w:rPr>
          <w:rtl w:val="true"/>
        </w:rPr>
        <w:t>حبس،سکنی، رقبی، عمری</w:t>
      </w:r>
      <w:r>
        <w:rPr>
          <w:rtl w:val="true"/>
        </w:rPr>
        <w:t>/</w:t>
      </w:r>
      <w:r>
        <w:rPr>
          <w:rtl w:val="true"/>
        </w:rPr>
        <w:t>شرایط وقف</w:t>
      </w:r>
      <w:r>
        <w:rPr>
          <w:rtl w:val="true"/>
        </w:rPr>
        <w:t>/</w:t>
      </w:r>
      <w:r>
        <w:rPr>
          <w:rtl w:val="true"/>
        </w:rPr>
        <w:t>کتاب الوقف کتاب امر به معروف و نهی از منکر</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حبس،سکنی، رقبی،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بحثمان در شرائط وقف بود، وقف چه عقد باشد یا ایقاع بالاخره شرائطی دارد، امام رضوان الله علیه در تحریر الوسلیة اینطور فرمودند که در وقف چند چیز شرط است؛ اول دوام و تأبید، دوم تنجیز، سوم قبض و اقباض و چهارم اخراجه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بحثمان به اینجا رسید که گاهی تردید حاصل می شود بین اینکه آیا وقف است یا یکی از سکنی و رقبی و عمری و حبس می باشد؟ عرض کردیم که وقف از ملک خارج می شود و عقد لازم می باشد، سکنی که الان دیگر رواج ندارد این است که کسی یک خانه مسکونی و یا اطاقی را مدتی برای سکونت در اختیار دیگری قرار می دهد که ثواب بسیار زیادی هم دارد یعنی خانه در ملک صاحبش باقی است و شخص دیگر فقط حق استیفاء منفعت و انتفاع را دارد البته عقد سکنی لازم است ولی تابع شرایطی هست که تعیین شده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عمری آن است که طبق قراردادی مال خود را تا پایان عمر خود و یا تا پایان عمر طرف مقابلش در اختیار او قرار داده و او حق استیفاء منعفت و حق انتفاع از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مثل عاریه است با این فرق که عاریه از عقود جائزه است ولی رقبی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مال در ملک صاحبش باقی است اما آن را برای مدت مشخصی در اختیار دیگری قرار می دهد مثل اسب و فرش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بعد از کتاب وقف وارد همین بحث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السکنی و الحبیس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منعقد کرده منتهی در باب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التطوع بهما للمومن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روایاتی را ذکر کرده و فرموده این کارها نوعی خدمت اند و بسیار خوب است که مسلمانان نسبت به یکدیگر چنین اموری را انجام بدهند و بعد وارد این بحث شده که حق مومن نسبت به مومن چیست فلذا این بحث باعث شد که مطلب دیگری بوجود بیاید چراکه ما روایات فراوانی در مورد حقوق مسلمانان نسبت به یکدیگر داریم، اسلام می خواهد یک جامعه متوازن بوجود بیاید و همه مردم تقریبا در یک سطح باشند یکی گرسنه نباشد و دیگری سیر باشد لذا حق مسلمان نسبت به مسلمان دیگر این است که زندگی خود را طوری درست کند که با دیگران توازن داشته باشد و هم سطح باشد بنابراین ما ناچاریم در این مورد نیز بحثی داشته باشیم منتهی فعلا بحث سکنی و رقبی و عمری را به سر انجام می رسانیم و بعدا در این رابطه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ابواب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السکنی والحبیس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استحباب التطوع بهما للمومن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ان السکنی تابعة لشرط المالک إذا وقتها بحیاته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حیاة الساکن أو مع عقبة أو مدة معینة کانت لازمة، فإذا انقضت المدة رجع المسکن إلی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هرکجا که عمر و حیات میزان است می شود عمری و هر کجا که عمر و حیات میزان نیست می شود رقبی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 الدار لا یملکها من جعل له سکناها وکذا المملوک الحبیس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 من أسکن شخصا ولم یعین وقتا فله أن یخرجه متی شاء، و أن للمالک بیع الدار ولا تبطل السکنی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اجاره که مثلا خانه ای را ده سال به زید اجاره داده اید اما قبل از اتمام عقد اجاره آن را فروخته اید که در اینجا فروختن شما اجاره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بطلان السکنی والحبیس بموت المالک مع عدم تعیین مدة، وأنه یرجع میراثا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باب پنجم از این جهت مهم است که بین ما و اهل تسنن در اینجا اختلاف نظر وجود دارد، ما قائلیم که اگر کسی مالش را به عنوان سکنی و یا رقبی و یا عمری به دیگری داد اگر وفات کرد متعلق به ورثه اش خواهد بود اما اهل سنت می گویند اگر مالک وفات کند مال متعلق به ورثه ساکن خواهد بود نه ورثه مسکن متعلق به ورثه معمَر می شود نه ورثه معمِر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پنجم چند روایت نقل شده که جالب و قابل توجه می باشد، خبر اول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محمد بن أبی عمیر، عن عمر 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شاهدا عند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قضاة عامه است که بنی امیه و بی عباس را درک کرده و قاضی آنها بوده، آیت الله خوئی در معجم رجال حدیث می فرماید دو تا ابن ابی لیلی داریم یکی از آنها ناصبی و دشمن اهل بیت علیهم السلام بوده و دیگری که همین است که در این خبر ذکر شده اینطور نبوده بلکه از عامه بوده و حتی ایشان می فرماید ثقه می باشدوقضی فی رجل جعل لبعض قرابته غلة داره ولم یوقت وقتا، فمات الرجل فحضر ورثته ابن أبی لیلی وحضر قرابته الذی جعل له غلة الدار، فقال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أدعها علی ما ترکها صاحبها، فقال محمد بن مسلم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علی بن أبی طالب علیه السلام قد قضی فی هذا المسجد بخلاف ما قضیت،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علیه السلام برد الحبیس وإنفاذ المواریث، فقال له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عندک فی کتابک؟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وائتنی به، 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تنظر من الکتاب إلا فی ذلک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الکتاب وأراه الحدیث عن أبی جعفر علیه السلام فی الکتاب فردد قضیته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الکلینی عن علی بن إبراهیم، عن أبیه، عن ابن أبی عمیر، ورواه الشیخ بإسناده عن علی بن إبراهیم، ورواه أیضا بإسناده عن محمد بن أحمد بن یحیی، عن عبد الله بن أحمد الرازی، عن بکر بن صالح، عن ابن أبی عمیر نحوه</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طبقه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محمدبن ابی عمیر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اسناد شیخ به او صحیح می باشد، عمربن اذینه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ثقه می باشد، خبر سنداً صحیح می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دوم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وبإسناده عن عبد الله بن المغیرة، عن عبد الرحمن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أختلف إلی ابن أبی لیلی فی مواریث لنا لیقسمها وکان فیه حبیس، فکان یدافعنی فلما طال شکوته إلی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 أن رسول الله صلی الله علیه وآله أمر برد الحبیس وإنفاذ المواریث،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ففعل کما کان یفعل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شکوتک إلی جعفر بن محمد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وکیت،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فحلفنی ابن أبی لیلی أنه قال ذلک، فحلفت له فقضی 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عن أبیه، عن سعد، عن أحمد بن محمد، عن محمد بن خالد، عن عبد الله بن المغیرة، والذی قبله عن أبیه عن أحمد بن إدریس، عن محمد بن أحمد، عن عبد الله بن أحمد، عن بکر بن صالح، عن ابن أبی عمیر، عن ابن عیینة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عدة من أصحابنا، عن أحمد بن أبی عبد الله، عن 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باسناده عن أحمد بن أبی عبد الله</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58" w:name="pg4707_38812"/>
    </w:p>
    <w:p>
      <w:pPr>
        <w:pStyle w:val="BookText"/>
        <w:rPr/>
      </w:pPr>
      <w:bookmarkEnd w:id="58"/>
      <w:r>
        <w:rPr>
          <w:rFonts w:ascii="IRNazanin" w:hAnsi="IRNazanin" w:eastAsia="IRNazanin"/>
          <w:color w:val="111111"/>
          <w:sz w:val="28"/>
          <w:sz w:val="28"/>
          <w:szCs w:val="28"/>
          <w:rtl w:val="true"/>
          <w:lang w:bidi="fa-IR"/>
        </w:rPr>
        <w:t xml:space="preserve">ابن قدامه که از فقهاء عامه است در مغنی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خبر را نقل می کند و به اختلاف نظر شدید بین عامه در این مسئله اشاره می کند بنابراین فقه ما با فقه عامه خیلی مرتبط می باشد و ائمه علیهم السلام به اخبار و فقه آنها نظر داشته اند و مطالبی را بیان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باب پنجم را مطالعه کنید بقیه بحث را فردا ادامه خواهیم داد إن شاء الله تعالی</w:t>
      </w:r>
      <w:r>
        <w:rPr>
          <w:rFonts w:eastAsia="IRNazanin" w:cs="IRNazanin"/>
          <w:color w:val="111111"/>
          <w:sz w:val="28"/>
          <w:szCs w:val="28"/>
          <w:rtl w:val="true"/>
          <w:lang w:bidi="fa-IR"/>
        </w:rPr>
        <w:t>... .</w:t>
      </w:r>
    </w:p>
    <w:p>
      <w:pPr>
        <w:pStyle w:val="Heading2"/>
        <w:numPr>
          <w:ilvl w:val="1"/>
          <w:numId w:val="1"/>
        </w:numPr>
        <w:rPr/>
      </w:pPr>
      <w:bookmarkStart w:id="59" w:name="__RefHeading___Toc1097243_2035185390"/>
      <w:bookmarkStart w:id="60" w:name="_Toc20"/>
      <w:bookmarkEnd w:id="59"/>
      <w:r>
        <w:rPr>
          <w:rtl w:val="true"/>
        </w:rPr>
        <w:t>حقوق مومن نسبت به مومن</w:t>
      </w:r>
      <w:r>
        <w:rPr>
          <w:rtl w:val="true"/>
        </w:rPr>
        <w:t>/</w:t>
      </w:r>
      <w:r>
        <w:rPr>
          <w:rtl w:val="true"/>
        </w:rPr>
        <w:t>حبس،سکنی، رقبی، عمری</w:t>
      </w:r>
      <w:r>
        <w:rPr>
          <w:rtl w:val="true"/>
        </w:rPr>
        <w:t>/</w:t>
      </w:r>
      <w:r>
        <w:rPr>
          <w:rtl w:val="true"/>
        </w:rPr>
        <w:t>شرایط وقف</w:t>
      </w:r>
      <w:r>
        <w:rPr>
          <w:rtl w:val="true"/>
        </w:rPr>
        <w:t>/</w:t>
      </w:r>
      <w:r>
        <w:rPr>
          <w:rtl w:val="true"/>
        </w:rPr>
        <w:t>کتاب الوقف کتاب الوقف</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مومن نسبت به 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حبس،سکنی، رقبی،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در ضمن بحث از حبیس و سکنی وارد این بحث شد که مستحب است سکنی و رقبی و عمری تحت عنوان خدمت به برادارن دینی انجام بپذیرد و یک روایتی نقل کردند که در آن امام صادق علیه السلام با تاکید و تشدید فرمودند مسلمان نسبت به مسلمان حقوقی دارد، بالاخره ما با روایات زیادی در مورد حقوق برادران دینی نسبت به هم مواجه می شویم و اخوت به معنای وسیع که قران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المومنون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 کنیم و از طرفی اهل بیت علیهم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أحیوا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چطور می توانیم از این روایات با این اهمیت و تاکید سطحی بگذریم و به آنها اهمیت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مشکلات ما همین است که اخبار ما کامل به فقه نیامده و آن مقداری هم که آمده کامل مورد عمل واقع نشده که یکی از آنها همین روایاتی است که مربوط به حقوق مسلمانان نسبت به یکدیگر می باشد که اگر این فرهنگ در میان مسلمانان نهادینه می شد نتایج فرهنگی و سیاسی و اقتصادی فراوانی داشت اما اینطور نشده است بلکه در حوزه ها تحت عنوان مستحبات بحث شده و اهمیتی به آنها داده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بعد از بحث غیبت به مناسبتی این اخبار را ذکر می کند و بعد تقریبا آنها را خنثی می کند چون می فرماید این حقوق برای اخوتی است که طرف مقابل نیز اینها را نسبت به شما درک کند و اگر درک نکرد دیگر شما حقی نسبت به او ندارید و او نیز حقی نسبت به شما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وارد شدن به این بحث یک مطلبی از سید بحرالعلوم نوشته ام که خدمتتان عرض می کنم که این مطلب در سفینة البحار نیز بیان شده است، سید بحرالعلوم دارای مقام بسیار بالایی می باشد و صاحب جواهر از او تعبیر می کند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المعجزات القاهرة والکرامات الباهرة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آثار مهم ایشان همان کتاب الدرّة النجفیة است که تقریبا یک دوره فقه را به شعر کشیده، ایشان در اول کتاب اینطور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افتتح المقال بعد البسملة بحمد خیر منعم و الشکر له</w:t>
      </w:r>
    </w:p>
    <w:p>
      <w:pPr>
        <w:pStyle w:val="BookText"/>
        <w:rPr/>
      </w:pPr>
      <w:r>
        <w:rPr>
          <w:rFonts w:ascii="IRNazanin" w:hAnsi="IRNazanin" w:eastAsia="IRNazanin"/>
          <w:color w:val="111111"/>
          <w:sz w:val="28"/>
          <w:sz w:val="28"/>
          <w:szCs w:val="28"/>
          <w:rtl w:val="true"/>
          <w:lang w:bidi="fa-IR"/>
        </w:rPr>
        <w:t>مصلیا علی نبی الرحمة و آله الأطهار أهل العصمة</w:t>
      </w:r>
    </w:p>
    <w:p>
      <w:pPr>
        <w:pStyle w:val="BookText"/>
        <w:rPr/>
      </w:pPr>
      <w:r>
        <w:rPr>
          <w:rFonts w:ascii="IRNazanin" w:hAnsi="IRNazanin" w:eastAsia="IRNazanin"/>
          <w:color w:val="111111"/>
          <w:sz w:val="28"/>
          <w:sz w:val="28"/>
          <w:szCs w:val="28"/>
          <w:rtl w:val="true"/>
          <w:lang w:bidi="fa-IR"/>
        </w:rPr>
        <w:t>و بعد فالعلم طویل سلمه سامکة أفلاکه و انجمه</w:t>
      </w:r>
    </w:p>
    <w:p>
      <w:pPr>
        <w:pStyle w:val="BookText"/>
        <w:rPr/>
      </w:pPr>
      <w:r>
        <w:rPr>
          <w:rFonts w:ascii="IRNazanin" w:hAnsi="IRNazanin" w:eastAsia="IRNazanin"/>
          <w:color w:val="111111"/>
          <w:sz w:val="28"/>
          <w:sz w:val="28"/>
          <w:szCs w:val="28"/>
          <w:rtl w:val="true"/>
          <w:lang w:bidi="fa-IR"/>
        </w:rPr>
        <w:t>و إن علم الفقه فی العلوم کالقمر البازغ فی النجوم</w:t>
      </w:r>
    </w:p>
    <w:p>
      <w:pPr>
        <w:pStyle w:val="BookText"/>
        <w:rPr/>
      </w:pPr>
      <w:r>
        <w:rPr>
          <w:rFonts w:ascii="IRNazanin" w:hAnsi="IRNazanin" w:eastAsia="IRNazanin"/>
          <w:color w:val="111111"/>
          <w:sz w:val="28"/>
          <w:sz w:val="28"/>
          <w:szCs w:val="28"/>
          <w:rtl w:val="true"/>
          <w:lang w:bidi="fa-IR"/>
        </w:rPr>
        <w:t>بنوره من بعد شمس المعرفة معالم الدین غدت منکشفة</w:t>
      </w:r>
    </w:p>
    <w:p>
      <w:pPr>
        <w:pStyle w:val="BookText"/>
        <w:rPr/>
      </w:pPr>
      <w:r>
        <w:rPr>
          <w:rFonts w:ascii="IRNazanin" w:hAnsi="IRNazanin" w:eastAsia="IRNazanin"/>
          <w:color w:val="111111"/>
          <w:sz w:val="28"/>
          <w:sz w:val="28"/>
          <w:szCs w:val="28"/>
          <w:rtl w:val="true"/>
          <w:lang w:bidi="fa-IR"/>
        </w:rPr>
        <w:t>کم نظم الأصحاب فیه من غرر و نثروا نثر النجوم من درر</w:t>
      </w:r>
    </w:p>
    <w:p>
      <w:pPr>
        <w:pStyle w:val="BookText"/>
        <w:rPr/>
      </w:pPr>
      <w:r>
        <w:rPr>
          <w:rFonts w:ascii="IRNazanin" w:hAnsi="IRNazanin" w:eastAsia="IRNazanin"/>
          <w:color w:val="111111"/>
          <w:sz w:val="28"/>
          <w:sz w:val="28"/>
          <w:szCs w:val="28"/>
          <w:rtl w:val="true"/>
          <w:lang w:bidi="fa-IR"/>
        </w:rPr>
        <w:t>و هذه منظومة فی الفن تدخل فی الاذن بغیر إذن</w:t>
      </w:r>
    </w:p>
    <w:p>
      <w:pPr>
        <w:pStyle w:val="BookText"/>
        <w:rPr/>
      </w:pPr>
      <w:r>
        <w:rPr>
          <w:rFonts w:ascii="IRNazanin" w:hAnsi="IRNazanin" w:eastAsia="IRNazanin"/>
          <w:color w:val="111111"/>
          <w:sz w:val="28"/>
          <w:sz w:val="28"/>
          <w:szCs w:val="28"/>
          <w:rtl w:val="true"/>
          <w:lang w:bidi="fa-IR"/>
        </w:rPr>
        <w:t>تدعو إلی إتقانه و حفظه و ضبط معناه بضبط لفظه</w:t>
      </w:r>
    </w:p>
    <w:p>
      <w:pPr>
        <w:pStyle w:val="BookText"/>
        <w:rPr/>
      </w:pPr>
      <w:r>
        <w:rPr>
          <w:rFonts w:ascii="IRNazanin" w:hAnsi="IRNazanin" w:eastAsia="IRNazanin"/>
          <w:color w:val="111111"/>
          <w:sz w:val="28"/>
          <w:sz w:val="28"/>
          <w:szCs w:val="28"/>
          <w:rtl w:val="true"/>
          <w:lang w:bidi="fa-IR"/>
        </w:rPr>
        <w:t>قد نجمت من العزی ذی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فانتظمت فی الدر من حصی النجف</w:t>
      </w:r>
    </w:p>
    <w:p>
      <w:pPr>
        <w:pStyle w:val="BookText"/>
        <w:rPr/>
      </w:pPr>
      <w:r>
        <w:rPr>
          <w:rFonts w:ascii="IRNazanin" w:hAnsi="IRNazanin" w:eastAsia="IRNazanin"/>
          <w:color w:val="111111"/>
          <w:sz w:val="28"/>
          <w:sz w:val="28"/>
          <w:szCs w:val="28"/>
          <w:rtl w:val="true"/>
          <w:lang w:bidi="fa-IR"/>
        </w:rPr>
        <w:t>تزهو علی قلائد العقیان علی نحور الخرد الحسان</w:t>
      </w:r>
    </w:p>
    <w:p>
      <w:pPr>
        <w:pStyle w:val="BookText"/>
        <w:rPr/>
      </w:pPr>
      <w:r>
        <w:rPr>
          <w:rFonts w:ascii="IRNazanin" w:hAnsi="IRNazanin" w:eastAsia="IRNazanin"/>
          <w:color w:val="111111"/>
          <w:sz w:val="28"/>
          <w:sz w:val="28"/>
          <w:szCs w:val="28"/>
          <w:rtl w:val="true"/>
          <w:lang w:bidi="fa-IR"/>
        </w:rPr>
        <w:t>غراء قد وسمتها بالدرة تاریخها عام الشروع غره</w:t>
      </w:r>
    </w:p>
    <w:p>
      <w:pPr>
        <w:pStyle w:val="BookText"/>
        <w:rPr/>
      </w:pPr>
      <w:r>
        <w:rPr>
          <w:rFonts w:ascii="IRNazanin" w:hAnsi="IRNazanin" w:eastAsia="IRNazanin"/>
          <w:color w:val="111111"/>
          <w:sz w:val="28"/>
          <w:sz w:val="28"/>
          <w:szCs w:val="28"/>
          <w:rtl w:val="true"/>
          <w:lang w:bidi="fa-IR"/>
        </w:rPr>
        <w:t>أعددتها ذخیرة للآخرة أرجو بها تخفیف وزر الوازرة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اسئل اللّه الکریم ذا المنن إن یقرن النفع بها مدی الزمن</w:t>
      </w:r>
    </w:p>
    <w:p>
      <w:pPr>
        <w:pStyle w:val="BookText"/>
        <w:rPr/>
      </w:pPr>
      <w:r>
        <w:rPr>
          <w:rFonts w:ascii="IRNazanin" w:hAnsi="IRNazanin" w:eastAsia="IRNazanin"/>
          <w:color w:val="111111"/>
          <w:sz w:val="28"/>
          <w:sz w:val="28"/>
          <w:szCs w:val="28"/>
          <w:rtl w:val="true"/>
          <w:lang w:bidi="fa-IR"/>
        </w:rPr>
        <w:t>و یجری الحق علی لسانی و یطلق اللسان بالبیان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بحر العلوم خیلی مرد بزرگی بوده و صاحب جواهر می فرماید ملاقات با امام عصر علیه السلام یک امر عادی برای سید بحر العلوم بوده و در الفوائد الرضویه چند مورد از ملاقاتهای ایشان با امام عصر علیه السلام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بحر العلوم اشعاری در باب طهارت دارد، زمانی افرادی آمدند و به بنده گفتند می خواهیم امتحانی در فقه و اصول نزد شما بدهیم و من اشعاری از سید بحر العلوم خواندم و گفتم بروید و ببینید مراد از این اشعار چیست اما رفتند و دیگر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اگر کسی می تواند بنویسد و بیاورد، اشعار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یکن یعلم کلا منهما مشتبها علیه ما تقدما</w:t>
      </w:r>
    </w:p>
    <w:p>
      <w:pPr>
        <w:pStyle w:val="BookText"/>
        <w:rPr/>
      </w:pPr>
      <w:r>
        <w:rPr>
          <w:rFonts w:ascii="IRNazanin" w:hAnsi="IRNazanin" w:eastAsia="IRNazanin"/>
          <w:color w:val="111111"/>
          <w:sz w:val="28"/>
          <w:sz w:val="28"/>
          <w:szCs w:val="28"/>
          <w:rtl w:val="true"/>
          <w:lang w:bidi="fa-IR"/>
        </w:rPr>
        <w:t>فهو علی الأظهر مثل المحدث إلا إلا عین وقت الحدث</w:t>
      </w:r>
    </w:p>
    <w:p>
      <w:pPr>
        <w:pStyle w:val="BookText"/>
        <w:rPr/>
      </w:pPr>
      <w:r>
        <w:rPr>
          <w:rFonts w:ascii="IRNazanin" w:hAnsi="IRNazanin" w:eastAsia="IRNazanin"/>
          <w:color w:val="111111"/>
          <w:sz w:val="28"/>
          <w:sz w:val="28"/>
          <w:szCs w:val="28"/>
          <w:rtl w:val="true"/>
          <w:lang w:bidi="fa-IR"/>
        </w:rPr>
        <w:t>فالشک فی الطهر إذا کان فعل مشروطة غیر مخل بالعمل</w:t>
      </w:r>
    </w:p>
    <w:p>
      <w:pPr>
        <w:pStyle w:val="BookText"/>
        <w:rPr/>
      </w:pPr>
      <w:r>
        <w:rPr>
          <w:rFonts w:ascii="IRNazanin" w:hAnsi="IRNazanin" w:eastAsia="IRNazanin"/>
          <w:color w:val="111111"/>
          <w:sz w:val="28"/>
          <w:sz w:val="28"/>
          <w:szCs w:val="28"/>
          <w:rtl w:val="true"/>
          <w:lang w:bidi="fa-IR"/>
        </w:rPr>
        <w:t>والظن کالشک فإن هو استند إلی دلیل فإلیه 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همانطور که عرض کردیم حاج شیخ عباس قمی در سفینه البحار کرامتی از سید بحرالعلوم نقل می کند، کلام ایشان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کرامتان من بحر العلوم فی إحداهما التشدید فی أمر الجار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قدّس سرّه فی المستدرک عن العالم الصالح الثقة السیّد محمّد بن العالم السیّد هاشم الهندی المجاور فی المشهد الغروی عن العبد الصالح الزاهد الورع العابد الحاجّ محمّد الخز علی و کان ممّن أدرک السیّد،قال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العالم الجلیل السیّد جواد العاملی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یتعشّی لیلة إذا طارق طرق الباب علیه عرف انّه خادم السیّد بحر العلوم فقام الی الباب عجلا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السیّد قد وضع بین یدیه عشاؤه و هو ینتظرک،فذهب إلیه عجلا فلمّا لاح السیّد قال له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تخاف اللّه؟أ ما تراقبه؟أ ما تستحیی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حدث؟فقال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إخوانک کان یأخذ من البقّال قرضا لعیاله کلّ یوم و لیلة قسبا لیس یجد ذلک فلهم سبعة أیّام لم یذوقوا الحنطة و الأرز و لا أکلوا غیر القسب و فی هذا الیوم ذهب لیأخذ قسبا لعشائهم فقال له 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دینک کذا و کذا،فاستحیی من البقّال و لم یأخذ منه شیئا و قد بات هو و عیاله بغیر عشاء و أنت تتنعّم و تأکل و هو ممّن یصل الی دارک و تعرفه و هو فلان،فقال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لی علم بحاله،فقال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بحاله و تعشیّت و لم تلتفت إلیه لکنت یهودیّا أو کافرا و إنّما أغضبنی علیک عدم تجسّسک عن إخوانک و عدم علمک بأحوالهم،فخذ هذه الصینیّة یحملها لک خادمی یسلّمها إلیک عند باب داره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أحببت أن أتعشّی معک اللیلة وضع هذه الصرّة تحت فراشه أو بوریائه أو حصیره و أبق له الصینیّة فلا ترجعها،و کانت کبیرة فیها عشاء و علیها من اللحم و المطبوخ النفیس ما هو مأکل أهل التنعّم و الرفاهیّة و 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انّی لا أتعشّی حتّی ترجع إلیّ فتخبرنی انّه قد تعشّی و شبع،فذهب السیّد جواد و معه الخادم حتّی وصلوا الی دار المؤمن فأخذ من ید الخادم ما حمله و رجع الخادم و طرق الباب و خرج الرجل فقال له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أن أتعشّی معک اللیلة،فلمّا أکلا قال له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زادک لأنّه مطبوخ نفیس لا یصلحه العرب و لا نأکله حتّی تخبرنی بأمره،فأصرّ علیه السیّد جواد بالأکل و أصرّ هو بالامتناع،فذکر له القصّة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اطّلع علیه أحد من جیرتنا فضلا عمّن بعد و انّ هذا السیّد لشیء عجیب،قال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بهذه القضیّة ثقة أخری غیره و زاد فیه اسم الرجل و هو الشیخ محمّد نجم العاملی و انّ ما فی الصرّة کان ستّین شوشیّا کلّ شوشی یزید علی قرانین بقلیل</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ببینید یک طلبه که در مرکز علمی هست باید از احوال همسایه اش با خبر باشد و این مسئله انقدر اهمیت دارد که سید بحرالعلوم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تخاف اللّه؟أ ما تراقبه؟أ ما تستحیی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بین مسلمانان ارتباطاتی بر قرار باشد و یک جامعه بوجود بیاید که از نظر فرهنگ و سیاست و اقتصاد همگی متوازن باشند و این یکی از مسائل بسیار مهم اسلامی می باشد منتهی اخبار مربوط به این مسئله حمل بر استحباب شده و از آن گذشته اند، آیا با توجه به وضع فعلی مسلمانان لازم نیست این فرهنگ با این عمق در حوزه های علمیه مطرح و بحث شود و بعد برای مردم بیان و ترویج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خبری نقل کرده که در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برای مومن نسبت به برادر مومنش شمرده شده،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بن علی الصیرفی، عن محمد بن عمر الجعابی عن القاسم بن محمد بن جعفر العلوی، عن أبیه،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 علی أخیه ثلاثون حقا لا براءة له منها إلا بالأداء أو العفو یغفر زلته، ویرحم عبرته، ویستر عورته، ویقیل عثرته، ویقبل معذرته، ویرد غیبته، ویدیم نصیحته، ویحفظ خلته، ویرعی ذمته، ویعود مرضته، ویشهد میته، و یجیب دعوته، ویقبل هدیته، ویکافئ صلته، ویشکر نعمته، ویحسن نصرته، و یحفظ حلیلته، ویقضی حاجته، ویشفع مسألته، ویسمت عطسته، ویرشد ضالته ویرد سلامه، ویطیب کلامه، ویبر إنعامه، ویصدق أقسامه، ویوالی ولیه، ولا یعادیه، وینصره ظالما ومظلوما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نصرته ظالما فیرده عن ظلمه، وأما نصرته مظلوما فیعینه علی أخذ حقه، ولا یسلمه، ولا یخذله، ویحب له من الخیر ما یحب لنفسه ویکره له من الشر ما یکره لنفسه</w:t>
      </w:r>
      <w:r>
        <w:rPr>
          <w:rFonts w:eastAsia="IRNazanin" w:cs="IRNazanin"/>
          <w:color w:val="111111"/>
          <w:sz w:val="28"/>
          <w:szCs w:val="28"/>
          <w:rtl w:val="true"/>
          <w:lang w:bidi="fa-IR"/>
        </w:rPr>
        <w:t>.</w:t>
      </w:r>
      <w:bookmarkStart w:id="61" w:name="pg4707_38816"/>
    </w:p>
    <w:p>
      <w:pPr>
        <w:pStyle w:val="BookText"/>
        <w:rPr/>
      </w:pPr>
      <w:bookmarkEnd w:id="61"/>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أحدکم لیدع من حقوق أخیه شیئا فیطالبه به یوم القیامة فیقضی له وعلیه</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استیفاء بحث عرض می کنیم که در کتاب عشرت بحار از این روایات زیاد ذکر شده است و همچنین در اصول کافی جلد دوم باب های متعددی در این رابطه منعقد شده است و از اینجا شروع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 لم یهتم بامور المسلمین فلیس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شما این روایات را مطالعه کنید تا ببینیم در جواب امثال شیخ انصاری که فرموده از مستحبات است و گذشته چه می توانیم بگوئیم و کلاً بحث کنید چگونه می شود این فرهنگ را با این وسعت گسترش داد و اصلا چه کسی باید آن را اجراء و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62" w:name="__RefHeading___Toc1097245_2035185390"/>
      <w:bookmarkStart w:id="63" w:name="_Toc21"/>
      <w:bookmarkEnd w:id="62"/>
      <w:r>
        <w:rPr>
          <w:rtl w:val="true"/>
        </w:rPr>
        <w:t>قبض و اقباض</w:t>
      </w:r>
      <w:r>
        <w:rPr>
          <w:rtl w:val="true"/>
        </w:rPr>
        <w:t>/</w:t>
      </w:r>
      <w:r>
        <w:rPr>
          <w:rtl w:val="true"/>
        </w:rPr>
        <w:t>شرایط وقف</w:t>
      </w:r>
      <w:r>
        <w:rPr>
          <w:rtl w:val="true"/>
        </w:rPr>
        <w:t>/</w:t>
      </w:r>
      <w:r>
        <w:rPr>
          <w:rtl w:val="true"/>
        </w:rPr>
        <w:t>کتاب الوقف کتاب الوقف</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بحثمان درشرایط وقف بود، چهار شرط برای وقف حالا چه عقد باشد و چه ایقاع ذکر شده است؛ اول اینکه وقف باید دوام و ابدیت داشته باشد یعنی دارای زمان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تنجیز است یعنی عقد منجزاً صورت بگیرد و معلق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که امروز مورد بحث ما خواهد بود قبض و اقباض است یعنی تا چندی که قبض و اقباض صورت نگرفته وقف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اخراجه عن نفسه می باشد یعنی وقتی از ملکش خارج کرد دیگر برای خودش هیچ سهمی قائل نباشد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فعلا در قبض و اقباض می باشد، بعضی از عقود هستند که شرط آنها قبض و اقباض است مثل نقدین که در معامله درهم و دینار تا قبض و اقباض صورت نگیرد عقد محقق نشده و تاثیر نکرده اما در بعضی عقود قبض و اقباض شرط نیست مثل بیع که با وقوعش نقل و انتقال که اثر بیع است حاصل شده ولو قبض و اقباض نشده باشد بنابراین ما دو جور عقد داریم بعضی از عقود هستند که قبض و اقباض در آنها شرط است اما در بعضی دیگر قبض و اقباض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در اینجا مطرح شده این است که آیا قبض و اقباض شرط صحت است یا شرط لزوم می باشد؟ صحت یعنی ترتب اثر، وقتی عقد صحیح شد یعنی اثری که در نظر متبایعین بود مترتب شد اما لزوم یعنی اینکه عقد به حدی برسد که دیگر نتوانند آن را بهم بزنند، همچنین می دانیم عقود نیز دو جور هستند؛ عقودی که لازم اند و عقودی که جائز اند، مثلا وکالت و عاریه از عقود جائزه هستند و نکاح و بیع از عقود لازم هستند، بنابراین شناختن عقود خودش یک مطلب بسیار مهمی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فقهاء ما قائلند قبض و اقباض شرط صحت می باشد یعنی اگر صیغه خوانده شد و انشاء واقع شد تا وقتی قبض و اقباض صورت نگرفته کإن لم یکن است اما بعد از قبض و اقباض عقد صحت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خلاف و همچنین علامه در تذکره فرموده اند قبض و اقباض در وقف شرط صحت است عندنا ولی عامه اینطور قائل نیستند بلکه می گویند عقد وقف که انشاء شد وقف محقق شده است ولو اینکه قبض و اقباض صورت نگرفته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 اما دلیل فقهاء ما بر اینکه قبض و اقباض شرط صحت در وقف می باشد روایاتی هستند که از اهل بیت علیهم السلام رسیده اند، در وسائل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وقوف و صدقات روایاتی در این رابطه نقل شده است، عنوان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شرط لزوم الوقف قبض الموقوف علیه أو ولیه فإذا مات الواقف قبل القبض بطل الوقف وإذا وقف علی ولده الصغار کان قبضه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بن محمد، عن علی بن الحکم، عن العلا بن رزین، عن محمد بن مسلم، عن أبی جعفر علیه السلام أنه قال فی الرجل یتصدق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وقف استعلی ولده وقد أدرکوا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یقبضوا حتی یموت فهو میراث، فإن تصدق علی من لم یدرک من ولده فهو جائز، لان والده هو الذی یلی أمره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باسناده عن أحمد بن محمد مثله</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از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ابو جعفر عطار قمی از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اساتید کلینی عن احمدبن محمد بن عیسی از رجال و فقهاء بزرگ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حکم ثقه و جلیل القدر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علاء بن رزین ثقه و بسیار عالی مقام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ثقفی از 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سندا صحیح و بسیار کامل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محمد بن یحیی، عن أحمد بن محمد، عن الحسن بن علی بن فضال، عن ابن بکیر، عن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أبی علی بدار فقبضتها ثم ولد له بعد ذلک أولاد، فأراد أن یأخذها منی فیتصدق بها علیهم، فسألت أبا عبد الله علیه السلام عن ذلک وأخبرته بالقصة،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تعطها إیاه،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یخاصمنی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فخاصمه ولا ترفع صوتک 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باسناده عن أحمد بن محمد مثله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64" w:name="pg4707_38819"/>
    </w:p>
    <w:p>
      <w:pPr>
        <w:pStyle w:val="BookText"/>
        <w:rPr/>
      </w:pPr>
      <w:bookmarkEnd w:id="64"/>
      <w:r>
        <w:rPr>
          <w:rFonts w:ascii="IRNazanin" w:hAnsi="IRNazanin" w:eastAsia="IRNazanin"/>
          <w:color w:val="111111"/>
          <w:sz w:val="28"/>
          <w:sz w:val="28"/>
          <w:szCs w:val="28"/>
          <w:rtl w:val="true"/>
          <w:lang w:bidi="fa-IR"/>
        </w:rPr>
        <w:t>حسن بن علی بن فضال واقفی مذهب بوده اما در آخر عمرش برگشته خبر سنداً موثق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65" w:name="__RefHeading___Toc1097247_2035185390"/>
      <w:bookmarkStart w:id="66" w:name="_Toc22"/>
      <w:bookmarkEnd w:id="65"/>
      <w:r>
        <w:rPr>
          <w:rtl w:val="true"/>
        </w:rPr>
        <w:t>قبض و اقباض</w:t>
      </w:r>
      <w:r>
        <w:rPr>
          <w:rtl w:val="true"/>
        </w:rPr>
        <w:t>/</w:t>
      </w:r>
      <w:r>
        <w:rPr>
          <w:rtl w:val="true"/>
        </w:rPr>
        <w:t>شرایط وقف</w:t>
      </w:r>
      <w:r>
        <w:rPr>
          <w:rtl w:val="true"/>
        </w:rPr>
        <w:t>/</w:t>
      </w:r>
      <w:r>
        <w:rPr>
          <w:rtl w:val="true"/>
        </w:rPr>
        <w:t>کتاب الوقف کتاب الوقف</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بحثمان در شرایط وقف بود، یکی از شرائط وقف قبض و اقباض بود یعنی واقف باید موقوف را بر موقوف علیه اقباض کند، قبض به معنای تحویل گرفتن و اقباض به معنای تحویل دادن است و آنچه در باب وقف لازم است اقباض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بحث این است که اقباض شرط صحت است یا شرط لزوم؟ شرط صحت یعنی اینکه اگر چنین شرطی نباشد عقد اصلاً صحیح نیست و کان لم یکن می باشد صحت به معنای ترتب اثر است و عدم صحت یعنی عدم ترتب اثر، البته عقد صحت تأهلیه دارد ولی وقتی اقباض صورت گرفت صحت فعلیه پیدا می کند و اما شرط لزوم یعنی اینکه عقد صحیح است و با اقباض لزوم پیدا 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برخی از عقود جائزه هستند مثل وکالت و عاریه و برخی عقود لازمه هستند مثل بیع و نکاح، باید دقت داشته باشیم که در عقود لازمه یک شرط صحت داریم و یک شرط لزوم مثلا در بیع معلومیت عوضین شرط صحت است اما انقضاء زمان خیار شرط لزوم می باشد مثلا بیعی واقع شده اما خیار مجلس و خیار حیوان و خیار عیب و خیار شرط وجود دارد و تا چندی که یکی از این خیارات باشد بیع صحیح است اما لزوم پیدا نکرده و ثمره در این است که اگر صحت باشد نماء مثمن متعلق به مشتری و نماء ثمن متعلق به بایع می باشد پس اگر صحت محقق شده نمائات متعلق به منتقل إلیه می باشد و اگر صحت نباشد نقل و انتقالی حاصل نشده و تا خیارات منقضی نشوند بیع لزوم پیدا نمی کند، خلاصه اینکه ما باید دقت باشیم که شرط صحت با شرط لزوم فرق دارد، و اما در مانحن فیه که می گوئیم در وقف اقباض و تحویل دادن واقف شرط است و موقوف علیه نیز باید تحویل بگیرد آیا این شرط صحت است یا شرط لزوم می باشد؟ و گفتیم که ثمره نیز در نمائات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در اینکه اقباض شرط صحت است یا لزوم تردید کرده اما در کلام دیگران می بینیم که گفته اند اقباض شرط صحت می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در تحریر الوسیلة از 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بحث کرده، ایشان در 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صحة الوقف القبض، ویعتبر فیه أن یکون بإذن الواقف، ففی الوقف الخاص یعتبر قبض الموقوف علیهم، ویکفی قبض الطبقة الأولی عن بقیة الطبقات، بل یکفی قبض الموجودین من الطبقة الأولی عمن سیوجد، ولو کان فیهم قاصر قام ولیه مقامه، ولو قبض بعض الموجودین دون بعض صح بالنسبة إلی من قبض دون غیره، وأما الوقف علی الجهات العامة والمصالح کالمساجد وما وقف علیها فإن جعل الواقف له قیما ومتولیا اعتبر قبضه أو قبض الحاکم، والأحوط عدم الاکتفاء بالثانی مع وجود الأول، ومع عدم القیم تعین الحاکم، وکذا الحال فی الوقف علی العناوین الکلیة کالفقراء والطلبة، وهل یکفی قبض بعض أفراد ذلک العنوان بأن یقبض فقیر فی الوقف علی الفقراء مثلا؟ لعل الأقوی ذلک فیما إذا سلم الوقف إلی المستحق لاستیفاء ما یستحق، کما إذا سلم الدار الموقوفة علی الفقراء للسکنی إلی فقیر فسکنها، أو الدابة الموقوفة علی الزوار والحجاج للرکوب إلی زائر وحاج فرکبها، نعم لا یکفی مجرد استیفاء المنفعة والثمرة من دون استیلاء علی العین، فإذا وقف بستانا علی الفقراء لا یکفی فی القبض إعطاء شئ من ثمرته لبعض الفقراء مع کون البستان تحت یده، بل لا یکفی ذلک فی الاعطاء لولی العالم أو الخاص أیضا</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رضوان الله علیه در 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مسجدا أو مقبرة کفی فی القبض صلاة واحدة فیه أو دفن میت واحد فیها بإذن الواقف وبعنوان التسلیم والقبض</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رضوان الله علیه در مسئله قبل فرمودند اگر وقف در جهات عامه باشد با اجازه و نظر حاکم شرع باید قبض و اقباض صورت بگیرد اما در این مسئله می فرمایند همینکه مردم بیایند و نماز بخوانند و یا میتی دفن شود کافی می باشد که ما بعدا در این رابطه بحث خواهیم کرد و این مسئله در مهذب الاحکام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الأب علی أولاده الصغار ما کان تحت یده وکذا کل ولی إذا وقف علی المولی علیه ما کان تحت یده لم یحتج إلی قبض حادث جدید، لکن الأحوط أن یقصد کون قبضه عنه، بل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العین الموقوفة بید الموقوف علیه قبل الوقف بعنوان الودیعة أو العاریة مثلا لم یحتج إلی قبض جدید بأن یستردها ثم یقبضها، نعم لا بد أن یکون بقاؤها فی یده بإذن الواقف، والأحوط بل الأوجه أن یکون بعنوان الوقفیة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یعتبر أو یکفی قبض المتولی کالوقف علی الجهات العامة لو جعل الواقف التولیة لنفسه لا یحتاج إلی قبض آخر، ویکفی ما هو حاصل والأحوط بل الأوجه أن یقصد قبضه بما أنه متولی الوقف</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فی القبض الفوریة، فلو وقف عینا فی زمان ثم أقبضها فی زمان متأخر کفی، وتم الوقف من حین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مات الواقف قبل القبض بطل الوقف وکان میراثا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محقق نشده زیرا ما قبض و اقباض را شرط صحت می دانیم لذا چون اقباض حاصل نشده صحت محقق نشده و صحت محقق نشود در ملک واقف باقی خواهد بود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67" w:name="pg4707_38822"/>
    </w:p>
    <w:p>
      <w:pPr>
        <w:pStyle w:val="BookText"/>
        <w:rPr/>
      </w:pPr>
      <w:bookmarkEnd w:id="67"/>
      <w:r>
        <w:rPr>
          <w:rFonts w:ascii="IRNazanin" w:hAnsi="IRNazanin" w:eastAsia="IRNazanin"/>
          <w:color w:val="111111"/>
          <w:sz w:val="28"/>
          <w:sz w:val="28"/>
          <w:szCs w:val="28"/>
          <w:rtl w:val="true"/>
          <w:lang w:bidi="fa-IR"/>
        </w:rPr>
        <w:t>اینها مسائلی بودند که امام رضوان الله علیه در مورد شرط قبض و اقباض در وقف مطرح کرده بودند و ما باید در یک یک اینها با ادله ای که دارند بحث کنیم، البته تمام این موارد تابع دلیل است و اطلاقات أدله همه اینها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 اما دیروز عرض کردیم که دلیل فقهاء ما بر اینکه قبض و اقباض شرط صحت در وقف می باشد روایاتی هستند که از اهل بیت علیهم السلام رسیده اند که در وسائل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وقوف و صدقات روایاتی در این رابطه نقل شده است، عنوان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شرط لزوم الوقف قبض الموقوف علیه أو ولیه فإذا مات الواقف قبل القبض بطل الوقف وإذا وقف علی ولده الصغار کان قبضه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چهارم یستفاد که قبض و اقباض معتبر می باشد و اما آن خبری که می گوید اگر واقف بمیرد میراث خواهد بود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چهارم می باشد، این اخبار را مطالعه کنید تا بعدا بحث را ادامه بدهیم</w:t>
      </w:r>
      <w:r>
        <w:rPr>
          <w:rFonts w:eastAsia="IRNazanin" w:cs="IRNazanin"/>
          <w:color w:val="111111"/>
          <w:sz w:val="28"/>
          <w:szCs w:val="28"/>
          <w:rtl w:val="true"/>
          <w:lang w:bidi="fa-IR"/>
        </w:rPr>
        <w:t>.</w:t>
      </w:r>
    </w:p>
    <w:p>
      <w:pPr>
        <w:pStyle w:val="Heading2"/>
        <w:numPr>
          <w:ilvl w:val="1"/>
          <w:numId w:val="1"/>
        </w:numPr>
        <w:rPr/>
      </w:pPr>
      <w:bookmarkStart w:id="68" w:name="__RefHeading___Toc1097249_2035185390"/>
      <w:bookmarkStart w:id="69" w:name="_Toc23"/>
      <w:bookmarkEnd w:id="68"/>
      <w:r>
        <w:rPr>
          <w:rtl w:val="true"/>
        </w:rPr>
        <w:t>قبض و اقباض</w:t>
      </w:r>
      <w:r>
        <w:rPr>
          <w:rtl w:val="true"/>
        </w:rPr>
        <w:t>/</w:t>
      </w:r>
      <w:r>
        <w:rPr>
          <w:rtl w:val="true"/>
        </w:rPr>
        <w:t>شرایط وقف</w:t>
      </w:r>
      <w:r>
        <w:rPr>
          <w:rtl w:val="true"/>
        </w:rPr>
        <w:t>/</w:t>
      </w:r>
      <w:r>
        <w:rPr>
          <w:rtl w:val="true"/>
        </w:rPr>
        <w:t>کتاب الوقف کتاب الوقف</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با توفیق پروردگار متعال درباره اعتبار قبض و اقباض در وقف بود یعنی بعد از انشاء صیغه باید قبض صورت بگیرد واقف باید موقوف را به موقوف علیه تحویل بدهد و تا قبض و اقباض صورت نگرفته عقد وقف اثر ندارد و صحیح نیست ما اینطور قائلیم اما در مقابل ما عامه قرار دارند، شیخ طوسی در خلاف فرموده قبض نزد علماء ما اعتبار دارد و بدون قبض و تحویل وقف محقق نشده و بعد فرموده ابوحنیفه گفته قبض اثر ندارد حتی ابوحنیفه گفته تا آخر عمر واقف می تواند برگردد و وقف را بهم بزند و مال خودش را پس بگیرد و بعد از مرگ نیز اگر ورثه گفتند وقف باشد باقی می ماند وإلا بین خودشان قسمت می کنند در مقابل ابوحنیفه شافعی می گوید با تحقق صیغه و انشاء وقف محقق می شود اما قبض اثری ندارد بنابراین قول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قبض در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عامه یک قول خاصی می باشد ما قائلیم عقدی که خوانده شده صحت تأهلیه دارد و تا قبض حاصل نشده صحت فعلیه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روایتی از عامه نقل می کند که کسی خدمت رسول الله صلی الله علیه و آله وسلم رسید و گفت پدر و مادر ما گفتند اموال خود را برای پسرانمان وقف کردیم اما الان محتاج هستیم حضرت فرمودند شما می توانید برگردید و عقد وقف را بهم بزنید با اینکه قبض هم حاصل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همین اقوال عامه را نقل کرده و خودش قول شافعی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اطلاقات است و اینکه اگر شک کنیم در قبض و عدم اعتبار قبض اصل عدم ترتب اثر بدون قبض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واما همان طور که عرض شد روایات فراوانی داریم که دلالت دارند بر اینکه قبض اثر دارد و معتبر است و شرط صحت در وقف می باشد، صاحب وسائل این اخبار را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وقوف و صدقات نقل کرده، خبر اول از این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بن محمد، عن علی بن الحکم، عن العلا بن رزین، عن محمد بن مسلم، عن أبی جعفر علیه السلام أنه قال فی الرجل یتصدق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وقف استعلی ولده وقد أدرکوا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یقبضوا حتی یموت فهو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وقف بدون قبض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تصدق علی من لم یدرک من ولده فهو جائز، لان والده هو الذی یلی أمره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باسناده عن أحمد بن محمد مثله</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در اعلی درجه صحت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چهارم 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صفوان بن یحیی است و سندا صحیح می باشد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أحمد بن محمد، وعن أبی علی الأشعری، عن محمد بن عبد الجبار جمیعا، عن صفوان بن یحیی،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یقف الضیعة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مزرعه،باغ ثم یبدو له أن یحدث فی ذلک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وقفها لولده ولغیرهم ثم جعل لها قَیِّماً لم یکن له أن یرجع فیها، وإن کانوا صغارا وقد شرط ولایتها لهم حتی بلغوا فیجوزها لهم لم یکن له أن یرجع فیها، وإن کانوا کبارا ولم یسلمها إلیهم ولم یخاصموا حتی یحوزوها عنه فله أن یرجع فیها، لأنهم لا یحوزونها عنه وقد بلغوا</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خبر پنجم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وبإسناده عن الحسین بن سعید، عن النضر بن سوید، عن القاسم بن سلیمان، عن عبید بن زرارة، عن أبی عبد الله علیه السلام أنه قال فی رجل تصدق علی ولد له قد أدرکوا،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یقبضوا حتی یموت فهو میراث، فان تصدق علی من لم یدرک من ولده فهو جائز، لان الوالد هو الذی یلی أمره،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فی الصدقة إذا تصدق بها ابتغاء وجه الله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هشتم 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اکمال الدین عن محمد بن أحمد السنانی وعلی بن أحمد بن محمد الدقاق والحسین بن إبراهیم بن هشام المؤدب وعلی بن عبد الله الوراق کلهم عن أبی الحسین محمد بن جعفر الأسدی فیما ورد علیه من جواب مسائله عن محمد بن عثمان العمری، عن صاحب الزمان علیه السلام وأما ما سألت عنه من الوقف علی ناحیتنا وما یجعل لنا ثم یحتاج إلیه صاحبه فکل ما لم یسلم فصاحبه فیه بالخیار، وکل ما سلم فلا خیار فیه لصاحبه احتاج أو لم یحتج، افتقر إلیه أو استغنی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ما سألت عنه من أمر الرجل الذی یجعل لناحیتنا ضیعة ویسلمها من قیم یقوم فیها ویعمرها ویؤدی من دخلها خراجها ومؤنتها، ویجعل ما بقی من الدخل لناحیتنا فإن ذلک جایز لمن جعله صاحب الضیعة قیما علیها، إنما لا یجوز ذلک لغیره</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این خبر را از اساتیدش نقل می کند خود صدوق از طبقه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اساتیدش از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عن أبی الحسین محمد بن جعفر الأسدی که توثیق شده، عن محمد بن عثمان العمری که از نواب اربعه و بسیار جلیل القدر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دلالت دارند بر اینکه وقتی قبض محقق شد وقف منجز شده و دیگر واقف نمی تواند از وقفش برگردد و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سوم 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محمد بن یحیی، عن أحمد بن محمد، عن الحسن بن علی بن فضال، عن ابن بکیر، عن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أبی علی بدار فقبضتها ثم ولد له بعد ذلک أولاد، فأراد أن یأخذها منی فیتصدق بها علیهم، فسألت أبا عبد الله علیه السلام عن ذلک وأخبرته بالقصة،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تعطها إیاه،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یخاصمنی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فخاصمه ولا ترفع صوتک علی صوته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ما هستند که بسیار روشن هستند و مورد عمل فقهاء ما نیز می باشند و دلالت دارند بر اینکه قبض و اقباض تاثیر کامل دارد واما اینکه کیفیت وقف چگونه باید باشد و یا اینکه موقوف علیه وقف عام باشد یا خاص بحثهایی هستند که در قبض وجود دارند و بعدا از آنها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واما بنده شعری از کتاب الدرة النجفیة سید بحرالعلوم در باب طهارت و حدث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یکن یعلم کلا منهما مشتبها علیه ما تقدما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علی الأظهر مثل المحدث إلا إلا عین وقت الحدث</w:t>
      </w:r>
    </w:p>
    <w:p>
      <w:pPr>
        <w:pStyle w:val="BookText"/>
        <w:rPr/>
      </w:pPr>
      <w:r>
        <w:rPr>
          <w:rFonts w:ascii="IRNazanin" w:hAnsi="IRNazanin" w:eastAsia="IRNazanin"/>
          <w:color w:val="111111"/>
          <w:sz w:val="28"/>
          <w:sz w:val="28"/>
          <w:szCs w:val="28"/>
          <w:rtl w:val="true"/>
          <w:lang w:bidi="fa-IR"/>
        </w:rPr>
        <w:t>فالشک فی الطهر إذا کان فعل مشروطة غیر مخل بالعمل</w:t>
      </w:r>
    </w:p>
    <w:p>
      <w:pPr>
        <w:pStyle w:val="BookText"/>
        <w:rPr/>
      </w:pPr>
      <w:r>
        <w:rPr>
          <w:rFonts w:ascii="IRNazanin" w:hAnsi="IRNazanin" w:eastAsia="IRNazanin"/>
          <w:color w:val="111111"/>
          <w:sz w:val="28"/>
          <w:sz w:val="28"/>
          <w:szCs w:val="28"/>
          <w:rtl w:val="true"/>
          <w:lang w:bidi="fa-IR"/>
        </w:rPr>
        <w:t>والظن کالشک فإن هو استند إلی دلیل فإلیه 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این بود که از نظر اصول این شعر تبیین شود اما یکی از آقایان از نظر ادبی جواب داده اند، این به مجهولی التاریخ بر می گردد که برای استصحاب گاهی هر دو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تاریخشان مجهول است که در اینجا استصحاب مجهولی التاریخ جاری می شود که خیلی بحث شده که کدام یک مقدم می باشد و گاهی هر دو تاریخشان معلوم هستند که در اینجا دیگر جای استصحاب نیست و گاهی حدث معلوم است ولی نمی دانیم طهارت قبل بوده یا بعد و یا اینکه طهارت معلوم است ولی نمی دانیم حدث قبل است یا بعد که در اینجا در علم اصول بحثهای مفصل و مهمی در این رابطه انجام شده است لذا ما می خواستیم کسی که می خواهد این شعر را معنی کند از نظر اصولی بحث کند و توضیح بدهد نه از نظر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شعر دیگری می خوانیم که آقایان تحقیقی در موردش کنند و مدرکی برایش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فضل صلوة المسجد قبر لمعصوم به مستشهد</w:t>
      </w:r>
    </w:p>
    <w:p>
      <w:pPr>
        <w:pStyle w:val="BookText"/>
        <w:rPr/>
      </w:pPr>
      <w:r>
        <w:rPr>
          <w:rFonts w:ascii="IRNazanin" w:hAnsi="IRNazanin" w:eastAsia="IRNazanin"/>
          <w:color w:val="111111"/>
          <w:sz w:val="28"/>
          <w:sz w:val="28"/>
          <w:szCs w:val="28"/>
          <w:rtl w:val="true"/>
          <w:lang w:bidi="fa-IR"/>
        </w:rPr>
        <w:t>برشة من دمه مطهره طهره الله لعبد ذکره</w:t>
      </w:r>
    </w:p>
    <w:p>
      <w:pPr>
        <w:pStyle w:val="BookText"/>
        <w:rPr/>
      </w:pPr>
      <w:r>
        <w:rPr>
          <w:rFonts w:ascii="IRNazanin" w:hAnsi="IRNazanin" w:eastAsia="IRNazanin"/>
          <w:color w:val="111111"/>
          <w:sz w:val="28"/>
          <w:sz w:val="28"/>
          <w:szCs w:val="28"/>
          <w:rtl w:val="true"/>
          <w:lang w:bidi="fa-IR"/>
        </w:rPr>
        <w:t>سرّ اینکه نماز در مسجد فضیلت دارد این است که هرجائی مسجدی هست قبر معصومی آنجا بوده که شهید شده و خون او در آنجا ریخته شده و بواسطه خونش آن زمین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آقایان تحقیق کنند و ببینند سید بحرالعلوم از روی چه مدرکی این حرف را زده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bookmarkStart w:id="70" w:name="pg4707_38827"/>
    </w:p>
    <w:p>
      <w:pPr>
        <w:pStyle w:val="Heading2"/>
        <w:numPr>
          <w:ilvl w:val="1"/>
          <w:numId w:val="1"/>
        </w:numPr>
        <w:rPr/>
      </w:pPr>
      <w:bookmarkStart w:id="71" w:name="__RefHeading___Toc1097251_2035185390"/>
      <w:bookmarkStart w:id="72" w:name="_Toc24"/>
      <w:bookmarkEnd w:id="70"/>
      <w:bookmarkEnd w:id="71"/>
      <w:r>
        <w:rPr>
          <w:rtl w:val="true"/>
        </w:rPr>
        <w:t>قبض و اقباض</w:t>
      </w:r>
      <w:r>
        <w:rPr>
          <w:rtl w:val="true"/>
        </w:rPr>
        <w:t>/</w:t>
      </w:r>
      <w:r>
        <w:rPr>
          <w:rtl w:val="true"/>
        </w:rPr>
        <w:t>شرایط وقف</w:t>
      </w:r>
      <w:r>
        <w:rPr>
          <w:rtl w:val="true"/>
        </w:rPr>
        <w:t>/</w:t>
      </w:r>
      <w:r>
        <w:rPr>
          <w:rtl w:val="true"/>
        </w:rPr>
        <w:t>کتاب الوقف کتاب الوقف</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همان طور که عرض کردیم مسئله وقف از نظر امامیه دارای جایگاه خاصی است زیرا گفتیم که شافعیه قبض را معتبر نمی دانند و می گویند همینکه عقد وقف واقع شد منجز می شود و باید مورد عمل قرار بگیرد و از طرفی حنفیه قائل اند کسی که وقف کرده تا آخر عمرش می تواند از وقفش برگردد بنابراین قبض در نظر عامه اهمیتی ندارد اما در فقه ما بر اساس روایاتمان قبض دارای جایگاه خاصی است و شرط صحت وقف می باشد و اگر قبض صورت نگیرد عقد وقف کان لم یکن است و بلا اثر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قبض بحثهای فراوانی وجود دارد؛ اولین بحث این است که در مسئله قبض باید ببینیم موقوف علیهم چه کسانی هستند چون ممکن است ما به آنها اقباض و تحویل بدهیم، گاهی موقوف علیهم افراد مشخصی هستند مثلا وقف بر اولاد و یا همسایگان و امثال ذلک که در اینجا روشن است که باید به آنها تحویل داده شود اما گاهی موقوف علیهم جهات عامه مثل مساجد و مدارس و امثالهما است و گاهی موقوف علیهم عناوین کلیه مثل فقهاء و یا فقرا و امثال اینها می باشد پس سه جور موقوف علیهم داریم که عرض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فقهاء ما در کیفیت قبض نسبت به موقوف علیهم اختلاف نظر بوجود آمده، در جائی که موقوف علیهم افراد خاصی هستند موضوع تاحدی روشن است و باید به آنها تحویل داده شود و مدرک ما نیز همان روایاتی هستند که 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وقوف و صدقات خواندیم البته اگر واقف برای وقفش متولی مشخص کرده به او تحویل داده می شود تا به وقف عمل کند و اما در مثل مساجد و مدارس و امثال اینها که موقوف علیهم عام هستند اختلاف شدیدی بین فقهاء ما وجود دارد، امام رضوان الله علیه می فرماید در این موارد اگر متولیِ منصوص وجود داشته باشد به او تحویل می شود وإلا باید به حاکم شرع تحویل داده شود زیرا این یک موضوعی است که مربوط به جامعه و مردم است که مدیر دارند و مدیر آنها همان فقیه و حاکم شرع می باشد، در مقابل ایشان آیت الله خوئی در منهاج الصالحین می فرماید در جائی که موقوف علیهم عام هستند مثل مساجد و مدارس و امثال اینها اصلا وقف معتبر نیست و در اعتبار قبض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می کنیم که قبض و اقباض در وقف در جهات عامه معتبر است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مثل این موارد قبض به تحویل دادن نیست بلکه به این است که در معرض استفاده عموم قرار بگیرند مثلا مسجد را در معرض نماز خواندن قرار بدهیم و اعلام کنیم که بیایند و نماز بخوانند همین قبض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وقف در عناوین عامه مثل وقف بر فقرا و فقهاء و امثال ذلک معلوم است که مثلا کسی که در قم وقف می کند ظاهرش فقراء شهر قم هست نه کل فقراء بروی کره زمین، حالا آیا باید به همه فقراء بلد تحویل داد یا به تعدادی که در دسترس ما هستند تحویل بدهیم؟ ما باید ببینیم عبارت واقف 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الحسب ما یوقفها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بر اساس نیت و قصدی است که واقف در نظر گرفته اگر لفظی بکار برده که به همه فقراء قم داده شود خب عام استغراقی است و باید به اندازه ای که می توانیم به فقراء قم برسانیم اما اگر گفته فقراء و مرادش مورد مصرف می باشد نه اینکه به همه فقراء قم داده شود در این صورت اعلام می شود و هر فقیری که آمد به او تحویل می شود مثلا دوابی برای رفتن به مکه حاضر شده و اعلام می شود که دوابی با این عنوان برای رفتن به مکه آماده شده و اگر دو نفر یا سه نفر که شرائط موقوف علیهم را دارند آمدند ما به وظیفه خودمان عمل کرده ایم علی أیِّ حال ما قائلیم که معنای قبض این است که موقوفه در معرض استفاده مورد نظر واقف قرار داده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در کتاب وقف که بطور مجزا از عروه تالیف کرده فرموده اگر موقوف علیهم افراد خاصی باشند که خب به آنها تحویل داده می شود اما در وقف در جهات عامه مثل مساجد و مدارس و یا در وقف در عناوین عامه مثل فقراء و فقهاء لازم نیست به حاکم شرع تحویل داده شود بلکه اگر با اعلام کردن در معرض استفاده عموم قرار بدهیم قبض محقق می شود، ظاهرا همینطور است زیرا در روایاتمان که خواندیم و همچنین در توقیع امام زمان عجل الله تعالی فرجه الشریف که خواندیم نیز به همین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استفاده عموم قراردادن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سید فقیه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مسجدا أو مقبرة کفی فی قبضهما صلاة واحدة فی المسجد و دفن میت واحد فی المقبرة علی المشهور المدعی علیه الإجماع، و الظاهر أنّ ذلک لصدق القبض علی فرض اعتباره فیهما کما هو ظاهرهم، لکن لا بد من کون الصلاة و الدفن بإذن الواقف و بقصد کونه وقفا و إلّا لم یکف، و کذا یکفی أیضا قبض المتولّی و مع عدمه فقبض الحاکم الشرعی</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آیت 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القبض فی صحة الوقف علی الجهات العامة إشکال و لا یبعد عدم اعتباره و لا سیما إذا کان من نیة الواقف أن تبقی فی یده و یعمل بها علی حسب ما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علی اعتبار القبض فی الوقف علی الجهات العامة فالظاهر عدم الحاجة إلی قبض الحاکم فإذا وقف مقبرة کفی فی تحقق القبض الدفن فیها،و إذا وقف مکانا للصلاة تکفی الصلاة فیه،و إذا وقف حسینیة تکفی إقامة العزاء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الحکم فی مثل وقف الخان علی المسافرین و الدار علی سکنی العلماء و الفقراء فإنه یکفی فی قبضها السکنی فیها</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 در مورد قبض از نظر فقهی برای ما روشن شده و بستگی به اجتهاد شما دارد که کدام قول را اختیار کنید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فکر می کنم قبض در جهات و عناوین عامه به همین است که در معرض استفاده عموم قرار بگیرد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شعری از سید بحرالعلوم خواندیم و عرض کردیم آقایان مدرک فقهی این اشعار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فضل صلوة المسجد قبر لمعصوم به مستشهد</w:t>
      </w:r>
    </w:p>
    <w:p>
      <w:pPr>
        <w:pStyle w:val="BookText"/>
        <w:rPr/>
      </w:pPr>
      <w:r>
        <w:rPr>
          <w:rFonts w:ascii="IRNazanin" w:hAnsi="IRNazanin" w:eastAsia="IRNazanin"/>
          <w:color w:val="111111"/>
          <w:sz w:val="28"/>
          <w:sz w:val="28"/>
          <w:szCs w:val="28"/>
          <w:rtl w:val="true"/>
          <w:lang w:bidi="fa-IR"/>
        </w:rPr>
        <w:t xml:space="preserve">برشة من دمه مطهره طهره الله لعبد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بحرالعلوم در باره قبله نیز اشعاری 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آقای بروجردی در بحث صلاة وقتی به قبله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رضوان الله علیه می فرمودند اگر کسی از عبادات صلاة را و از معاملات بیع را خوب بخواند من به او اجازه اجتهاد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فرمودند که تقریبا ابتکاری از ایشان بود، ایشان فرمودند قبله به این است که فرض کنید اگر یک خطی از پیکر انسان کشیده شود باید امتداد پیدا کند و به خانه کعبه بخورد یعنی باید طوری بایستد که اگر چنین خطی بکشیم امتدادش به خانه کعبه بخورد که این می شود استقبال، بعد ایشان می فرمودند اجسام با هم فرق دارند یا محدب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برامدگی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یا مسطح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فرو 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پیشانی انسان محدب است و مسطح نیست، پیشانی انسان محدب است و از جسم محدب وقتی خطوطی خارج می شود تماماً موازی پیش نمی روند بلکه هرچه بیشتر پیش می روند خطوط از هم جدا می شوند و فاصله بیشتری پیدا می کنند و چون ما از خانه کعبه دوریم بالاخره بعضی از آن خطوط به خانه کعبه می خورد و این همان معنی استقبال می باشد، ایشان در استقبال معتبر می دانستند که از جسم مستقبِل نسبت به جسم مستقبَل خطی خارج شود و این خط امتداد پیدا کند تا به مستقبَل بخورد این مقدمه اول و مقدمه دوم اینکه پیشانی ها محدب است و از جسم محدب وقتی خطوطی خارج شود هر چه امتداد پیدا کنند و پیش بروند با هم موازی نیستند بلکه از هم فاصله دارند اما قطعا یکی از آنها به مستقبَل می خورد و این همان معنی استقبال خانه کعبه می باشد که در سجده قطعا رخ می دهد زیرا پیشانی محدب است، این ابتکاری از آقای بروجردی بود که بنده از دیگران ندیدم</w:t>
      </w:r>
      <w:r>
        <w:rPr>
          <w:rFonts w:eastAsia="IRNazanin" w:cs="IRNazanin"/>
          <w:color w:val="111111"/>
          <w:sz w:val="28"/>
          <w:szCs w:val="28"/>
          <w:rtl w:val="true"/>
          <w:lang w:bidi="fa-IR"/>
        </w:rPr>
        <w:t>.</w:t>
      </w:r>
      <w:bookmarkStart w:id="73" w:name="pg4707_38831"/>
    </w:p>
    <w:p>
      <w:pPr>
        <w:pStyle w:val="BookText"/>
        <w:rPr/>
      </w:pPr>
      <w:bookmarkEnd w:id="73"/>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74" w:name="__RefHeading___Toc1097253_2035185390"/>
      <w:bookmarkStart w:id="75" w:name="_Toc25"/>
      <w:bookmarkEnd w:id="74"/>
      <w:r>
        <w:rPr>
          <w:rtl w:val="true"/>
        </w:rPr>
        <w:t>قبض و اقباض</w:t>
      </w:r>
      <w:r>
        <w:rPr>
          <w:rtl w:val="true"/>
        </w:rPr>
        <w:t>/</w:t>
      </w:r>
      <w:r>
        <w:rPr>
          <w:rtl w:val="true"/>
        </w:rPr>
        <w:t>شرایط وقف</w:t>
      </w:r>
      <w:r>
        <w:rPr>
          <w:rtl w:val="true"/>
        </w:rPr>
        <w:t>/</w:t>
      </w:r>
      <w:r>
        <w:rPr>
          <w:rtl w:val="true"/>
        </w:rPr>
        <w:t>کتاب الوقف کتاب الوقف</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مسائل مربوط به اعتبار قبض در وقف به آن اندازه ای که لازم بود مطرح شد و مورد بحث قرار گرفت و عرض کردیم که یکی از شرائط صحت وقف قبض و اقباض می باشد و در صورتی وقف تنجز و صحت پیدا می کند و موثرِ اثر می شود که قبض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شرایع بعد از ذکر قبض یک عبارت مهمی ذکر شده که صاحب جواهر نیز متعرض آن شده، محقق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إلا بالإقباض و إذا تم کان لازما لا یجوز الرجوع فیه إذا وقع فی زمان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وقف فی مرض الموت فإن أجاز الورثة و إلا اعتبر من الثلث ک الهبة و المحاباة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مفاعله یعنی انسان مراعاتاً لطرف الآخر چیزی را ارزان تر از قیمت بفروشد و یا گرانتر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 و قیل یمضی من أصل الترکة 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حجر بحث مرض منتهی به موت و منجزات و معلقات مریض مطرح شده است، معلقات آن است که معلق به موت است که همان وصیت است و هر تصرف مالی معلق به موت که می تواند وصیت شود تا ثلث می باشد و بیشتر از ثلث نافذ نیست مگر اینکه وراث کبار باشندَ و اجازه بدهند و هرکدام که اجازه داد به اندازه سهمش نفوذ پیدا می کند، این مسئله بسیار مهم می باشد یادم است آیت الله العظمی آقای بروجردی وقتی درس می گفتند فرمودند سعد پدر عمر بن سعد مریض بود و پیغمبر خدا برای عیادت او رفتند و سعد به حضرت گفت من وصیت کرده ام که تمام مالم را بعد از خودم در راه خدا خرج کنند جبرئیل امین بر پیغمبر نازل شد و فرمود به سعد بگو تا یک ثلث حق وصیت در مورد اموالت را داری، خلاصه این مطلب بین فقهاء ما محرز است که معلقات مالی به عنوان وصیت فقط به اندازه ثلث نافذ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منجزات مریض بحثی بوجود آمده که اگر کسی در حال مرضی که منتهی به موت است وقف یا هبه کرد یا تصدق داد و امثال اینها آیا این اصل مال است یا از ثلث مال؟ به عبارت دیگر آیا منجزات مریض در مرض موت مثل وصیت از ثلث مال است یا از اصل مال می باشد؟ اگر از ثلث باشد بیشتر از ثلث نمی تواند و اگر از اصل باشد در تمام اموالش حق نفوذ و بخشش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که آیا منجزات مریض از ثلث است یا از اصل اموال را مختصراً مطرح می کنیم، همان طور که خواندیم محقق منجزات مریض را از ثلث می داند، حالا عبارت امام رضوان الله علیه را می خوانیم تا ببینیم نظر ایشان چیست، امام رضوان الله علیه در تحریر الوسیلة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المرض المریض إن لم یتصل مرضه بموته فهو کالصحیح یتصرف فی ماله بما شاء وکیف شاء، وینفذ جمیع تصرفاته فی جمیع ما یملکه إلا إذا أوصی بشئ من ماله بعد موته، فإنه لا ینفذ فیما زاد علی ثلث ترکته، کما أن الصحیح أیضا کذلک، ویأتی تفصیله فی محله إن شاء الله تعالی، وأما إذا اتصل مرضه بموته فلا إشکال فی عدم نفوذ وصیته بما زاد علی الثلث کغیره، کما أنه لا إشکال فی نفوذ عقوده المعاوضیة المتعلقة بماله کالبیع بثمن المثل والإجارة بأجرة المثل ونحو ذلک، وکذا لا إشکال فی جواز انتفاعه بماله کالأکل والشرب والانفاق علی نفسه ومن یعوله والصرف علی أضیافه، وفی مورد یحفظ شأنه واعتباره وغیر ذلک، وبالجملة کل صرف فیه غرض عقلائی مما لا یعد سرفا ولا تبذیرا أی مقدار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رضوان الله علیه برخلاف محقق در شرایع منجزات مریض را از اصل مال می داند، بنابراین دو قول در مورد منجزات مریض وجود داشت که به عرضتان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واما در خلاف و انتصار ذکر شده که این اختلاف نظر در مورد منجزات مریض در بین عامه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فقیه یزدی رساله ای در آخر حاشیه بر مکاسب درباره منجزات مریض نوشته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منجزات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مثل امام رضوان الله علیه ثابت کرده که منجزات مریض از اصل مال می باشد و کلاً نافذ می باشد، ما شاید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این رساله سید فقیه یزدی را بحث کردیم و نوشته های بنده الان موجود است و مطالبی که شاید پنج الی شش روز مطالعه نیاز دارد الان در این نوشته هایم در اختیارم می باشد، بنده نوشته ام که سید در انتصار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فی مرض الموت، ومما انفردت به الإمامیة أن من وهب شیئا فی مرضه الذی مات فیه إذا کان عاقلا ممیزا تصح هبته ولا یکون من ثلثه بل یکون من صلب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 باقی الفقهاء فیه وذهبوا إلی أن الهبة فی مرض الموت محسوبة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الإجماع المتردد، ولأن تصرف العاقل فی ماله جائز وما تعلق للورثة بماله وهو حی حق فهبته جائزة، ولذلک صح بلا خلاف نفقته جمیع ماله علی نفسه فی مأکل ومشرب</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بسیار است ولی ما از خلاف و انتصار نوشته ایم که در بین فقهاء ما اینطور بوده که منجزات مریض باید از اصل مال باشد و صاحب جواهر نیز 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در کتاب حجر همین را فرموده و امام رضوان الله علیه نیز همین را فرمودند ولی محقق در شرایع فرموده منجزات مریض از ثلث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فقیه یزدی در رساله ای که در باب منجزات مریض نوشته در مورد دلیل ما بر اینکه منجزات مریض از اصل مال است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هو القول الأول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بتقریراته و الإجماعات المنقولة المعتضدة بالشّهرة و بالسّیرة المستمرّة علی عدم منع المریض أیام مرضه عن تبرّعاته مع زیادتها علی الثّلث و علی عدم ضبطها بطور ما و نحوه مضافا إلی الأخبار الخاصّة النّاصّة أو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 و اما صاحب وسائل اخبار مربوط به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منجزات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کتاب الوصایا در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وصایا ذکر کرده، ایشان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 این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آنهائی که سندشان صحیح است دلالت دارند بر اینکه منجزات مریض از اصل مال می باشد ولی بعضی از اخبار مذکور دلالت دارند بر اینکه از ثلث مال می باشد حالا یک فقیه باید این اخبار را بررسی کند و بعد فتوی بدهد، این بحث منجزات و معلقات مریض بود که لازم بود مقداری به آن اشاره 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باز در شرایع ذکر شده و صاحب جواهر نیز در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به آن پرداخته این است که اگر وصیت متعدد شد آیا باید آن وصیتی که تاریخاً متأخر است را بگیریم یا آنکه متقدم است را بگیریم خلاصه احتمالاتی ایشان در اینجا مطرح کرده است، اگر اولی را بگیریم به اندازه کل مال است و دومی و سومی باطل است، ایشان در ادامه بحث قرعه را مطرح کرده و فرموده باید قرعه بیاندازیم و ببینیم به نام کدامیک در می آید، البته در مورد قرعه اولاً باید دلیل بر قرعه داشته باشیم در هر مشتبهی نمی توان قرعه انداخت مثلا در شبهات حکمیه که منشأ آن عدم النص یا اجمال النص یا تعارض النصین است قرعه نمی اندازیم اما در شبهات موضوعیه می توان قرعه انداخت مثلا روایت داریم 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دارد و می داند یکی از آنها موطوئه است اول قرعه می اندازد و به دوتا پنجاه تایی تقسیم می کند و بعد یکی از این پنجاه تایی را به دو دسته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 تقسیم می کند و همینطور قرعه انداخته می شود تا دوتا می ماند و در آخر قرعه می اندازیم که آیا موطوئه این است یا آن و حالا قرعه به نام هر کدام از این دوتا درامد آن را موطوئه می دانیم، چنین روایاتی داریم اما آیا در هر مشتبهی می شود انسان قرعه بیاندازد؟ اینجوری خیلی کار ها آسان می شود زیرا هر جا ما شک کنیم قرعه می اندازیم، در رسائل و کفایه نیز این بحث مطرح شده و نتیجه این شده که قرعه در شبهات موضوعیه هست ولی درجائی که فقهاء به آن عمل کرده باشند</w:t>
      </w:r>
      <w:r>
        <w:rPr>
          <w:rFonts w:eastAsia="IRNazanin" w:cs="IRNazanin"/>
          <w:color w:val="111111"/>
          <w:sz w:val="28"/>
          <w:szCs w:val="28"/>
          <w:rtl w:val="true"/>
          <w:lang w:bidi="fa-IR"/>
        </w:rPr>
        <w:t>.</w:t>
      </w:r>
      <w:bookmarkStart w:id="76" w:name="pg4707_38835"/>
    </w:p>
    <w:p>
      <w:pPr>
        <w:pStyle w:val="BookText"/>
        <w:rPr/>
      </w:pPr>
      <w:bookmarkEnd w:id="76"/>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77" w:name="__RefHeading___Toc1097255_2035185390"/>
      <w:bookmarkStart w:id="78" w:name="_Toc26"/>
      <w:bookmarkEnd w:id="77"/>
      <w:r>
        <w:rPr>
          <w:rtl w:val="true"/>
        </w:rPr>
        <w:t>قبض و اقباض</w:t>
      </w:r>
      <w:r>
        <w:rPr>
          <w:rtl w:val="true"/>
        </w:rPr>
        <w:t>/</w:t>
      </w:r>
      <w:r>
        <w:rPr>
          <w:rtl w:val="true"/>
        </w:rPr>
        <w:t>شرایط وقف</w:t>
      </w:r>
      <w:r>
        <w:rPr>
          <w:rtl w:val="true"/>
        </w:rPr>
        <w:t>/</w:t>
      </w:r>
      <w:r>
        <w:rPr>
          <w:rtl w:val="true"/>
        </w:rPr>
        <w:t>کتاب الوقف کتاب الوقف</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عرض شد در شرائط وقف چهار شرط ذکر کرده اند؛ اول تأبید و دوام یعنی باید برای همیشه از ملک خودش خارج کند و ابدیت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تنجیز است یعنی معلق بر چیزی نباشد، نذر تعلیق پذیر است اما وقف اینطور نیست و همچنین بیع نیز باید منجز باشد، امام رضوان الله علیه در تحریرالوسیله شقوق این مسئله را بیان کرده اند که گاهی معلق می کند به یک امر متوقع مثلا می گوید اگر زید از سفر آمد وقف می کنم و یا معلق می کند بر زمان مثلا در ماه مبارک رمضان وقف می کنم که در هیچکدام از این موارد وقف صحیح نیست اما یک صورت را امام رضوان الله علیه استثناء کرده و آن اینکه معلق باشد بر امر واقع یعنی امری که الان تحقق دارد و می داند آن امر الان واقعیت دارد مثلا با اینکه می داند امروز نیمه شعبان است می گوید اگر امروز نیمه شعبان است این را برای امام زمان علیه السلام وقف کردم این در نظر اهل عرف نوعی احترام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اقباض، ما از جهات مختلفی در مورد قبض و اقباض بحث کردیم و اقوال و ادله را مطرح و بررسی کردیم و گفتیم که نزد ما امامیه قبض شرط صحت وقف می باشد خلافاً للعامه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آقایان مطالبی را نوشته که می خوانیم، ایشان در مقام اشکال به بنده نوشته اند حضرتعالی در بحث قبض در مقابل قول مرحوم آقای خوئی فرمودید در وقف در جهات عامه نیز قبض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قبض به معنای در معرض استفاده عموم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در دو مقام است اولاً در خود شرطیت قبض، عرض می کنیم برحسب اقوال و ادله ای که داریم شکی در اینکه قبض در بین ما امامیه جایگاه مهمی دارد نداریم و قبض لازم و شرط صحت وقف می باشد، ثانیاً اگر ما شک کنیم اصل عدم اعتبار قبض می باشد، عرض می کنیم که هر وقت ما در شرط یک عقدی شک کنیم مثلا اینکه عربیت معتبر است یا نه ماضویت معتبر است یا نه توالی بین ایجاب و قبول معتبر است یا نه و امثال ذلک در اینجا بعضی ها گفته اند اصل عدم اشتراط می باشد به استصحاب تمسک کرده اند البته این اصل در صورتی جاری می شود که دلیل اجتهادی نداشته باشیم، حالا اگر کسی گفت دلیل اجتهادی نداریم و به این اصل تمسک کرد گفتیم این اصل حاکم دارد، اصل جاری در مسبب همیشه حاکم بر اصل جاری در سبب می باشد مثلا کسی وضو می گیرد و شک دارد که مسح با یک انگشت کافی است یا باید با سه انگشت انجام شود و یا مثلا شک دارد تقدم مسح بر پای راست بر مسح بر پای چپ اعتبار دارد یا نه که می گوید اصل عدم اشتراط می باشد خب حالا یک اصل دیگری در اینجا داریم که حاکم بر این اصل عدم اشتراط می باشد و آن اصل طهارت است این شخص چون اشتغال یقینی دارد باید طهارت حاصل بشود و شک دارد اگر اینطور شود طهارت حاصل می شود یا نه که اصل عدم ترتب اثر در معاملات و اصل عدم امتثال امر در عبادات مقدم و حاکم بر این اصل عدم اشتراط می باشد بنابراین در صورت شک اصل عدم تحقق طهارت بدون مسح سه انگشت است و همچنین اصل عدم تحقق طهارت بدون تقدم پای راست بر پای چپ می باشد بنابراین همیشه اصل جاری در مسبب بر اصل جاری در سبب حکومت دارد و در ما نحن فیه نیز همینطور است زیرا اصل در معامله عدم ترتب اثر می باشد البته قبلا در این رابطه مفصلاً بحث کرده ایم علی أیِّ حال ایشان مطالب زیادی نوشته اند اما از استحکام لازم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اخراجه عن نفسه، یعنی در وقف نباید برای خودش سهمی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را به عنوان شاهد بر عرائض خودم بیان می کنم، در این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وقوف و صدقات که باب بسیار مهمی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ذکر شده که اولاً بر قبض دلالت دارند و ثانیاً یک خبری ذکر شده که شاهد بزرگی بر عرض بنده می باشد، خبر هشتم باب 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السنانی وعلی بن أحمد بن محمد الدقاق والحسین بن إبراهیم بن هشام المؤدب وعلی بن عبد الله الوراق کلهم عن أبی الحسین محمد بن جعفر الأسدی فیما ورد علیه من جواب مسائله عن محمد بن عثمان العمری، عن صاحب الزمان علیه السلام وأما ما سألت عنه من الوقف علی ناحیتنا وما یجعل لنا ثم یحتاج إلیه صاحبه فکل ما لم یسلم فصاحبه فیه بالخیار، وکل ما سلم فلا خیار فیه لصاحبه احتاج أو لم یحتج، افتقر إلیه أو استغنی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ما سألت عنه من أمر الرجل الذی یجعل لناحیتنا ضیعة ویسلمها من قیم یقوم فیها ویعمرها ویؤدی من دخلها خراجها ومؤنتها، ویجعل ما بقی من الدخل لناحیتنا فإن ذلک جایز لمن جعله صاحب الضیعة قیما علیها، إنما لا یجوز ذلک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الحسین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ما یدل علی ذلک هنا وفی الهبة، ویأتی ما ظاهره المنافاة ونبین وجهه</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لم یسلم فصاحبه فیه بالخیار، وکل ما سلم فلا خیار فیه لصاحبه احتاج أو لم یحتج، افتقر إلیه أو استغنی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یعنی کلمه قبض بکار نرفته بلکه کلمه تسلیم ذکر شده و این شاهد بر این است که قبض را بخصوصه باید معنی کرد و مراد از قبض این است که در معرض آن چیزی که برایش وقف شده قرار داده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شرط چهارم یعنی اخراجه عن نفسه بعدا بحث خواهیم کرد اما مطلب دیگر این است که آیا در قبض فوریت لازم است یانه؟ این بحث در عقود و ایقاعات مطرح می باشد، عرض می کنیم که دلیلی بر فوریت قبض و اقباض نداریم و علامه در مفتاح الکرامه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اشتراط فوریة القبض فی الوقف و عدمه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عقود با هم فرق دارند مثلا در نکاح آیا لازم است بعد از ایجاب فوراً قبول ذکر شود یانه؟ که ظاهرا در نکاح نیز فوریت لازم نیست و استدلال شده به اینکه زنی نزد پیغمبر صلی الله علیه و آله و سلم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به حضار فرمودند آیا کسی هست که با این زن ازدواج کند یا نه، یک مردی از جایش برخواست و گفت من حاضرم با او ازدواج کنم، حضرت به او فرمود چه داری که به عنوان مهریه قرار بدهیم؟ گفت من چیزی ندارم، حضرت فرمود یاد دادن یک سوره از قران به این زن را به عنوان مهریه قرار بده، آن مرد قبول کرد و بعد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یک سوره از قران را به این زن یاد بدهی، خب در اینجا فاصله افتاد اما این مقدار فاصله اشکالی ندارد باید به اندازه ای باشد که عرفا آن را کالعدم حساب نکنند، علی أیِّ حال این بحث فوریت و موالات یک بحث بسیار مهمی می باشد که هم در عبادات و هم در معاملات مطرح می باشد و اما در ما نحن فیه روایاتی داریم که دلالت دارند بر اینکه اگر مال موقوفه قبض نشد و واقف فوت کرد متعلق به ورثه می باشد که معلوم می شود تا وقت مرگ برای قبض مهلت دارد بنابراین در وقف فوریت در اقباض شرط نمی باشد</w:t>
      </w:r>
      <w:r>
        <w:rPr>
          <w:rFonts w:eastAsia="IRNazanin" w:cs="IRNazanin"/>
          <w:color w:val="111111"/>
          <w:sz w:val="28"/>
          <w:szCs w:val="28"/>
          <w:rtl w:val="true"/>
          <w:lang w:bidi="fa-IR"/>
        </w:rPr>
        <w:t>.</w:t>
      </w:r>
      <w:bookmarkStart w:id="79" w:name="pg4707_38838"/>
    </w:p>
    <w:p>
      <w:pPr>
        <w:pStyle w:val="BookText"/>
        <w:rPr/>
      </w:pPr>
      <w:bookmarkEnd w:id="79"/>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80" w:name="__RefHeading___Toc1097257_2035185390"/>
      <w:bookmarkStart w:id="81" w:name="_Toc27"/>
      <w:bookmarkEnd w:id="80"/>
      <w:r>
        <w:rPr>
          <w:rtl w:val="true"/>
        </w:rPr>
        <w:t>قبض و اقباض</w:t>
      </w:r>
      <w:r>
        <w:rPr>
          <w:rtl w:val="true"/>
        </w:rPr>
        <w:t>/</w:t>
      </w:r>
      <w:r>
        <w:rPr>
          <w:rtl w:val="true"/>
        </w:rPr>
        <w:t>شرایط وقف</w:t>
      </w:r>
      <w:r>
        <w:rPr>
          <w:rtl w:val="true"/>
        </w:rPr>
        <w:t>/</w:t>
      </w:r>
      <w:r>
        <w:rPr>
          <w:rtl w:val="true"/>
        </w:rPr>
        <w:t>کتاب الوقف کتاب الوقف</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چهار شرط برای وقف ذکر شده؛ اول دوام و ابدیت، دوم تنجیز، سوم اقباض و چهارم اخراجه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سه شرط اول بحث کردیم و اما اخراجه عن نفسه یعنی کسی که وقف می کند باید موقوف را از ملک خودش خارج کند زیرا ماهیت وقف نوعی ایثار و خدمت در راه هدفی مشخص می باشد لذا اگر انسان بخواهد برای خودش وقف کند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در تحریر الوسیلة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شرائط صحة الوقف إخراج نفسه عنه، فلو وقف علی نفسه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است زیرا مال خودتان را از ملک خودتان خارج و دوباره در ملک خودتان داخل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وقف علی نفسه وغیره فإن کان بنحو التشریک بطل بالنسبة إلی نفسه دون غیره، وإن کان بنحو الترتیب فإن وقف علی نفسه ثم علی غیره فمن منقطع الأول، وإن کان بالعکس فمنقطع الآخر، وإن کان علی غیره ثم نفسه ثم غیره فنقطع الوسط، وقد مر حکم الصور</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مثلا ده سال بر خودش و بعد بر زید وقف کند می شود منقطع الاول، و اگر مثلا ده سال بر زید و بعد بر خودش وقف کند می شود منقطع الآخر و اگر مثلا ده سال بر زید و بعد بر خودش و بعد بر عمرو وقف کند می شود منقطع الوسط، خلاصه وقف بر خودش صحیح نیست و منقطع می باشد چه خودش اول باشد یا وسط یا آخر حالا اینکه آیا در این صور سه گانه بقیه وقف نسبت به دیگری صحیح است یا نه بعدا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در مسئله بعدی اینطور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غیره کأولاده أو الفقراء مثلا وشرط أن یقضی دیونه أو یؤدی ما علیه من الحقوق المالیة کالزکاة والخمس أو ینفق علیه من غلة الوقف لم یصح، وبطل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شرط وقف این است که از ملک انسان خارج شود و وقتی وقف شده دیگر مال صاحبش نیست تا با عائداتش دینش را اداء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ما لو أطلق الدین أو عین، وکذا بین أن یکون الشرط الانفاق علیه وإدرار مؤونته إلی آخر عمره أو إلی مدة معینة، وکذا بین تعیین المؤونة وعدمه، هذا کله إن رجع الشرط إلی الوقف لنفسه، وأما إن رجع إلی الشرط علی الموقوف علیهم بأن یؤدوا ما علیه أو ینفقوا علیه من منافع الوقف التی صارت ملکا لهم فالأقوی صحته، کما أن الأقوی صحة استثناء مقدار ما علیه من منافع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این باغ را وقف کردم غیر از این پنج درخت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فی صورة بطلان الشرط تختلف الصور، ففی بعضها یمکن أن یقال بالصحة بالنسبة إلی ما یصح کما لو شرک نفسه مع غیره، وفی بعضها یصیر من قبیل منقطع الأول، فیصح علی الظاهر فیما بعده، لکن الاحتیاط باجراء الصیغة فی مواردها لا ینبغی ترکه</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بحث یک بحث طولانی می باشد که به مرور آن را مطرح خواهیم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 اما در وسائل الشیعة روایاتی در این رابطه داریم که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وقوف و صدقات ذکر شده اند، عنوان باب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الوقف اخراج الواقف له عن نفسه فلا یجوز أن یقف علی نفسه ولا أن یأکل من وقفه وله أن یستثنی لنفسه شیئا، وکذا الصدقة فلا یجوز له سکنی الدار إذا تصدق بها الا مع الاذن</w:t>
      </w:r>
      <w:r>
        <w:rPr>
          <w:rFonts w:eastAsia="IRNazanin" w:cs="IRNazanin"/>
          <w:color w:val="111111"/>
          <w:sz w:val="28"/>
          <w:szCs w:val="28"/>
          <w:rtl w:val="true"/>
          <w:lang w:bidi="fa-IR"/>
        </w:rPr>
        <w:t>».</w:t>
      </w:r>
      <w:bookmarkStart w:id="82" w:name="pg4707_38840"/>
    </w:p>
    <w:p>
      <w:pPr>
        <w:pStyle w:val="BookText"/>
        <w:rPr/>
      </w:pPr>
      <w:bookmarkEnd w:id="82"/>
      <w:r>
        <w:rPr>
          <w:rFonts w:ascii="IRNazanin" w:hAnsi="IRNazanin" w:eastAsia="IRNazanin"/>
          <w:color w:val="111111"/>
          <w:sz w:val="28"/>
          <w:sz w:val="28"/>
          <w:szCs w:val="28"/>
          <w:rtl w:val="true"/>
          <w:lang w:bidi="fa-IR"/>
        </w:rPr>
        <w:t xml:space="preserve">خبر اول از این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جعفر الرزاز، عن محمد بن عیسی، عن علی ابن سلیمان بن 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یعنی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لیس لی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ضیاع ورثتها عن أبی وبعضها استفدتها ولا آمن الحدثان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اتفاقات و جریانات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لی ولد وحدث بی حدث فما تری جعلت فداک لی أن أقف بعضها علی فقراء إخوانی والمستضعفین أو أبیعها وأتصدق بثمنها علیهم فی حیاتی؟ فانی أتخوف أن لا ینفذ الوقف بعد موتی فإن وقفتها فی حیاتی فلی أن آکل منها أیام حیاتی أم لا؟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کتابک فی أمر ضیاعک فلیس لک أن تأکل منها من الصدقة، فان أنت أکلت منها لم تنفذ إن کان لک ورثة فبع وتصدق ببعض ثمنها فی حیاتک، وأن تصدقت أمسکت لنفسک ما یقوتک مثل ما صنع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باسناده عن محمد بن أحمد بن یحیی،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محمد بن یعقوب مثله</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معلوم است اما چند نفر بعد توثیق نشده اند منتهی این اخبار مورد عمل فقهاء ما هستند لذا ضعفشان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83" w:name="__RefHeading___Toc1097259_2035185390"/>
      <w:bookmarkStart w:id="84" w:name="_Toc28"/>
      <w:bookmarkEnd w:id="83"/>
      <w:r>
        <w:rPr>
          <w:rtl w:val="true"/>
        </w:rPr>
        <w:t>قبض و اقباض</w:t>
      </w:r>
      <w:r>
        <w:rPr>
          <w:rtl w:val="true"/>
        </w:rPr>
        <w:t>/</w:t>
      </w:r>
      <w:r>
        <w:rPr>
          <w:rtl w:val="true"/>
        </w:rPr>
        <w:t>شرایط وقف</w:t>
      </w:r>
      <w:r>
        <w:rPr>
          <w:rtl w:val="true"/>
        </w:rPr>
        <w:t>/</w:t>
      </w:r>
      <w:r>
        <w:rPr>
          <w:rtl w:val="true"/>
        </w:rPr>
        <w:t>کتاب الوقف کتاب الوقف</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شروط صحت وقف بود و گفتیم که چهار شرط برای وقف ذکر شده؛ اول دوام و ابدیت، دوم تنجیز، سوم اقباض و چهارم اخراجه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سه شرط اول بحث کردیم و اما اخراجه عن نفسه یعنی کسی که وقف می کند باید موقوف را به طور کامل از ملک خودش خارج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اخراجه عن نفسه صوری پیدا می کند من جمله اینکه برای خودش نمی تواند وقف کند زیرا در اینصورت تناقض پیش می آید چراکه اخراج از خود و مجددا ادخال بر خودش می باشد و این با ماهیت و مفهوم وقف سازگار نیست، البته در اینجا چند بحث بوجود می آید؛ اول کیفیت اخراج که چگونه باشد تا به خودش بر نگردد مثلا چه عباراتی باید بکار ببرد تا به خودش بر نگردد و اینکه اگر به نحو تشریک باشد و یا به نحو ترتیب باشد آیا نسبت به دیگری صحیح است ونسبت به خودش باطل است یا اینکه کلاً عقد باطل می باشد؟ صاحب جواهر در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این رابطه بحث کرده و اقوال متعددی را مطرح کرده و اقوال مختلف به این بر می گردد که ما در اینجا چند چیز داریم؛ اول عمومات و ادله ی داله ی بر وقف را داریم، دوم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که گاها شروطی را ملزم می کند و سوم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یک فقیه اولا باید ببیند ادله داله بر صحت وقف در جائی است که مال فقط باید در راهی مشخص وقف شود یا اینکه اگر در آن راه و بر خودش وقف کرد نیز صحیح می باشد؟ برخی فرمودند عقد قابل تبعض نیست لذا باطل است ولی امام رضوان الله علیه و خود صاحب جواهر می فرمایند در نظر اهل عرف عقد تبعض پذیر است مثل اینکه گفته شود این مال را به زید و عمرو فروختم و بعد معلوم شود که آنچه مال زید بوده غصبی بوده و شرایط لازم را نداشته اما مال عمرو دارای شرایط کامل بوده و در مانحن فیه نیز اگر به نحو تشریک وقف شود مثلا گفته شود وقف کردم برای خودم و زید آن بخشی که مربوط به خودش است باطل و آن بخشی که مربوط به زید است صحیح می باشد و یا مثلا به صورت ترتیبی منقطع الاول و منقطع الوسط و منقطع الآخر وقف کرده باشد که در این موارد نیز آن مقداری که به خودش بر می گردد باطل و آن مقداری که به غیر بر می گردد صحیح می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مقداری از عبارت امام رضوان الله علیه در تحریر الوسیله را می خوانیم تا بحث مشخص شود، ایشان در 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الوقف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غیره کأولاده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وشرط أن یقضی دیونه أو یؤدی ما علیه من الحقوق المالیة کالزکاة والخمس أو ینفق علیه من غلة الوقف لم یصح، وبطل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شرط وقف این است که از ملک انسان خارج شود و برای خودش چیزی قائل نشود لذا وقتی وقف شده دیگر مالِ صاحبش نیست و سهمی از مال موقوفه ندارد تا با عائداتش دینش را اداء کنند و اساسا این شرط با مفاد و مقتضا و مفهوم عقد وقف منافات دارد و شرط فاسدی است که مفسد عقد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ما لو أطلق الدین أو عین، وکذا بین أن یکون الشرط الانفاق علیه وإدرار مؤونته إلی آخر عمره أو إلی مدة معینة، وکذا بین تعیین المؤونة وعدمه، هذا کله إن رجع الشرط إلی الوقف لنفسه، وأما إن رجع إلی الشرط علی الموقوف علیهم بأن یؤدوا ما علیه أو ینفقوا علیه من منافع الوقف التی صارت ملکا لهم فالأقوی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اینجا شرط مربوط به خود وقف نیست بلکه مربوط به موقوف علیهم می باشد و چنین شرطی منافاتی با عقد وقف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الأقوی صحة استثناء مقدار ما علیه من منافع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این باغ را وقف کردم غیر از این پنج درخت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فی صورة بطلان الشرط تختلف الصور، ففی بعضها یمکن أن یقال بالصحة بالنسبة إلی ما یصح کما لو شرک نفسه مع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گوید وقف کردم برای خودم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بعضها یصیر من قبیل منقطع الأول، فیصح علی الظاهر فیما بعده، لکن الاحتیاط باجراء الصیغة فی مواردها لا ینبغی ترکه</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85" w:name="pg4707_38843"/>
    </w:p>
    <w:p>
      <w:pPr>
        <w:pStyle w:val="BookText"/>
        <w:rPr/>
      </w:pPr>
      <w:bookmarkEnd w:id="85"/>
      <w:r>
        <w:rPr>
          <w:rFonts w:ascii="IRNazanin" w:hAnsi="IRNazanin" w:eastAsia="IRNazanin"/>
          <w:color w:val="111111"/>
          <w:sz w:val="28"/>
          <w:sz w:val="28"/>
          <w:szCs w:val="28"/>
          <w:rtl w:val="true"/>
          <w:lang w:bidi="fa-IR"/>
        </w:rPr>
        <w:t>در این مواردی که منقطع الاول یا منقطع الوسط یا منقطع الآخر می شود این بحث مطرح است که آیا اینها وقف هستند یا به سکنی و رقبی و عمری بر می گردد؟ که ظاهرا وقف نیستند چون وقف آن است که دوام داشته باشد درحالی که این موارد دوام ندارند فلذا به رقبی و عمری و سکنی که قبلا از آنها بحث کردیم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بعد از تعطیلات دهه آخر صفر إن شاء الله تعالی</w:t>
      </w:r>
      <w:r>
        <w:rPr>
          <w:rFonts w:eastAsia="IRNazanin" w:cs="IRNazanin"/>
          <w:color w:val="111111"/>
          <w:sz w:val="28"/>
          <w:szCs w:val="28"/>
          <w:rtl w:val="true"/>
          <w:lang w:bidi="fa-IR"/>
        </w:rPr>
        <w:t>... .</w:t>
      </w:r>
    </w:p>
    <w:p>
      <w:pPr>
        <w:pStyle w:val="Heading2"/>
        <w:numPr>
          <w:ilvl w:val="1"/>
          <w:numId w:val="1"/>
        </w:numPr>
        <w:rPr/>
      </w:pPr>
      <w:bookmarkStart w:id="86" w:name="__RefHeading___Toc1097261_2035185390"/>
      <w:bookmarkStart w:id="87" w:name="_Toc29"/>
      <w:bookmarkEnd w:id="86"/>
      <w:r>
        <w:rPr>
          <w:rtl w:val="true"/>
        </w:rPr>
        <w:t>تأبید</w:t>
      </w:r>
      <w:r>
        <w:rPr>
          <w:rtl w:val="true"/>
        </w:rPr>
        <w:t>/</w:t>
      </w:r>
      <w:r>
        <w:rPr>
          <w:rtl w:val="true"/>
        </w:rPr>
        <w:t>شرایط وقف</w:t>
      </w:r>
      <w:r>
        <w:rPr>
          <w:rtl w:val="true"/>
        </w:rPr>
        <w:t>/</w:t>
      </w:r>
      <w:r>
        <w:rPr>
          <w:rtl w:val="true"/>
        </w:rPr>
        <w:t>کتاب الوقف کتاب الوقف</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بحثمان در شروط صحت وقف بود و گفتیم که چهار شرط برای وقف ذکر شده؛ اول دوام و ابدیت، دوم تنجیز و عدم تعلیق، سوم قبض و اقباض و چهارم اخراجه عن نفسه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بحثهای مختلفی بوجود آمد و مبانی نیز در اینجا متفاوت است، یکی از مباحث این است که آیا اصطلاح وقف منحصر به همین است که ابدیت داشته باشد یا اگر چیزی ابدیت نداشت نیز وقف محسوب می شود؟ کلمه وقف در روایات ما عام است یک نوع از وقف همینطور است که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شرط دوام و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نوع دیگری وقف و قصد کرد که ابدیت در آن نبود نیز صحیح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وسائل خواهیم خواند که حضرت باقر علیه السلام مالی را وقف کردند که بعد از شهادتشان مردم هفت سال در مراسم حج برای ایشان عزاداری کنند و مصائب حضرت را یادآوری کنند، خب این هم نوعی وقف است که ابدیت در آن نیست و از این وقف ها در روایات زیاد ذکر شده است فلذا این مطلب به عنوان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 و شرط عوده إلیه عند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وقف مطرح شده است البته در این فرع اختلاف مبنی وجود دارد و هر کسی طبق مبنای خودش بحث کرده، برخی مثل آیت الله خوئی فرموده اند در وقف تأبید و دوام معتبر است و وقف باید خالی از هر قید و شرطی که ابدیت را به هم می زند باشد لذا اگر کسی وقف کند و شرط کند که در صورت احتیاج به خودم برگردد چنین وقفی باطل است ولی امام رضوان الله علیه طبق مبنای خودشان که ابدیت را به طور مطلق و در تمام وقف ها معتبر نمی داند فرموده چنین وقفی صحیح می باشد، بنابراین دو مبنی در اینجا وجود دارد؛ اول اینکه در وقف تأبید و دوام معتبر است و بدون این شرط وقف باطل است والقائل به السید الخوئی، مبنای دیگر این است که وقف فقط منحصر در این نیست که دوام و ابدیت داشته باشد بلکه این خودش یک نوعی از انواع وقف می باشد والقائل به الامام الخمینی رضوان الله علیه، مثلا اگر کسی بگوید زمین یا باغ خود را وقف می کنم تا زمانی که خودم احتیاج ندارم و در صورت احتیاج به خودم برگردد، خب طبق مبنای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وقفی باطل است و از دو جهت اشکال دارد؛ اولاً ابدیت پیدا نمی کند و ثانیاً اخراجه عن نفسه نیست و به خودش بر می گردد، اما طبق مبنای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منحصر در دوام و ابدیت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مذکور صحیح است و وقف عام است و این قسم نیز خودش نوعی از انواع وقف می باشد، چند دلیل در اینجا برای صحت ذکر شده است؛ اول عمومات وقف که دلالت بر ثواب وقف دارند و تشویق بر وقف کرده اند،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وقف مذکور شرط شده که در صورت احتیاج وقف به خودش برگردد، سوم بالاخره عرفاً این خودش نوعی عقد محسوب می شود لذا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اقتضاء می کند که صحیح باشد،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الف و لام افاده عموم می کند یعنی تمام وقف ها تابع نیت واقف هستند و اما روایات دیگری نیز داریم که بعدا خواهیم خواند، خلاصه بحث ما در این است که بر اساس مبانی در اینجا اقوالی بوجود آمده است؛ قول اول اینکه باطل است والقائل به السید الخوئی، قول دوم اینکه صحیح است والقائل به الامام الخمینی رضوان الله علیه، قول سوم اینکه صحیح است ولی وقف نیست بلکه به 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و رقبی و 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 اما روایاتی که در این رابطه داریم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ذکر شده اند، خبر اولی که می خوانیم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وبإسناده عن الحسین بن سعید، عن فضالة والقاسم بن محمد، عن أبان، وبإسناده عن یونس بن عبد الرحمن، عن محمد بن سنان جمیعا، عن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یتصدق ببعض ماله فی حیاته فی کل وجه من وجوه 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احتجت إلی شئ من المال فأنا أحق به، تری ذلک له وقد جعله لله یکون له فی حیاته، فإذا هلک الرجل یرجع میراثا أو یمضی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میراثا علی أهله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خوب است و مورد عمل فقهاء می باشد و اگر ضعفی داشته باشد همین عمل فقهاء جابر ضعفش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صحت و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خبر استدلال کرده اند، از این جهت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میراثا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 بگیریم معلوم می شود وقف باطل بوده که به خودش برگشته و بعد به ورثه اش رسیده والقائل به السید الخوئی،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میراثا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تفسیر کنیم که وقتی محتاج شد برگشته در اینصورت وقف صحیح بوده یعنی وقف شده و چند سال هم به عنوان وقف استفاده شده ولی وقتی محتاج شده برگشته والقائل به الامام الخمینی رضون الله علیه و الصاحب الجواهر والسید الفقیه الیزدی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بحثمان در این است که آیا در وقف ابدیت معتبر است یا نه؟ و اگر بگوئیم ابدیت شرط است وقفی که در آن شرط شده در صورت نیاز به خودش برگردد باطل می باشد زیرا اولاً اخراجه عن نفسه نیست چون به خودش بر می گردد و ثانیاً دوام ندارد، حالا ما باید این مبانی و ادله را مطرح کنیم و بعد یکی را اختیار کنیم و طبق آن فتوی بدهیم</w:t>
      </w:r>
      <w:r>
        <w:rPr>
          <w:rFonts w:eastAsia="IRNazanin" w:cs="IRNazanin"/>
          <w:color w:val="111111"/>
          <w:sz w:val="28"/>
          <w:szCs w:val="28"/>
          <w:rtl w:val="true"/>
          <w:lang w:bidi="fa-IR"/>
        </w:rPr>
        <w:t>.</w:t>
      </w:r>
      <w:bookmarkStart w:id="88" w:name="pg4707_38845"/>
    </w:p>
    <w:p>
      <w:pPr>
        <w:pStyle w:val="BookText"/>
        <w:rPr/>
      </w:pPr>
      <w:bookmarkEnd w:id="88"/>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89" w:name="__RefHeading___Toc1097263_2035185390"/>
      <w:bookmarkStart w:id="90" w:name="_Toc30"/>
      <w:bookmarkEnd w:id="89"/>
      <w:r>
        <w:rPr>
          <w:rtl w:val="true"/>
        </w:rPr>
        <w:t>تأبید</w:t>
      </w:r>
      <w:r>
        <w:rPr>
          <w:rtl w:val="true"/>
        </w:rPr>
        <w:t>/</w:t>
      </w:r>
      <w:r>
        <w:rPr>
          <w:rtl w:val="true"/>
        </w:rPr>
        <w:t>شرایط وقف</w:t>
      </w:r>
      <w:r>
        <w:rPr>
          <w:rtl w:val="true"/>
        </w:rPr>
        <w:t>/</w:t>
      </w:r>
      <w:r>
        <w:rPr>
          <w:rtl w:val="true"/>
        </w:rPr>
        <w:t>کتاب الوقف کتاب الوقف</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گفتیم که در عقد وقف چهار شرط لازم است؛ اول تأبید یعنی ابدیت و دوام، دوم تنجیز یعنی عدم تعلیق عقد وقف، سوم قبض و اقباض، چهارم اخراجه عن نفسه یعنی برای خودش چیزی قائل نشود و خودش را به طور کلی از مال موقوفه محروم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بحثمان در تأبید است، عرض کردیم فرعی تحت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و شرط عوده إلیه عند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در آن نظرات مختلفی داده شده که همگی به همین اعتبار تأبید و عدمه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عرض شد در فرع مذکور اقوالی بوجود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قول آیت الله خوئی است که فرمودند چنین وقفی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و شرط عوده إلیه عند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باطل است؛ اول از این جهت که تأبید و دوام ندارد و دوم اینکه گفته شده به خودم برگردد و این با شرط اخراجه عن نفسه منافات دارد و همچنین از ادله اینطور استفاده می شود که وقف یعنی اینکه انسان مال را برای همیشه از ملک خودش خارج کند و در راه وقف قرار بدهد و وقتی به موقوفات ائمه علیهم السلام نگاه می کنیم می بینیم که به همین صورت وقف کرده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قول امام رضوان الله علیه است که فرمودند چنین وقفی صحیح است و از اخبار اینطور استفاده می شود که لازم نیست چیزی که انسان وقف می کند لزوما ابدیت داشته باشد مثلا اگر کسی بگوید باغ یا مزرعه ام را به مدت پنج سال برای فقرا وقف کردم و بعد از آن برای خودم باشد که این می شود منقطع الآخر و اگر بگوید پنج سال مال خودم باشد و بعد برای فقرا می شود منقطع الاول و اگر بگوید پنج سال مال فقرا و بعد پنج سال مال خودم و بعد پنج سال مال فقهاء باشد می شود منقطع الوسط، خب تمام اینها وقف به نحو ترتیب هستند و گفتیم که وقف انواع و اقسام مختلفی دارد منتهی اینها در این اقسام سه گانه کلمه حبس را بکار برده اند یعنی وقف یک معنای عامی دارد که بر حبس نیز صدق می کند و باز گفته شده که ممکن است انسان به نحو تشریک وقف کند مثلا بگوید باغ خود را وقف می کنم نصف عائداتش برای خودم و نصف دیگر برای فقرا در اینصورت آن نصف که برای فقرا می باشد صحیح و نصف دیگر که برای خودش است باطل می باشد زیرا یکی از شروط وقف اخراجه عن نفسه می باشد مانند بیع که اگر به نحو تشریک و تبعض باشد مثلا نصفش غصبی و نصفش مال خودش است در این صورت بیع نسبت به نصفی که مال خودش است صحیح و نسبت به نصفی که غصبی است باطل می باشد خلاصه آنهائی که قائلند دوام و ابدیت شرط نیست این بحثها را مطرح کرده اند و عمری و سکنی و رقبی نیز به همین بحث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واما همان طور که عرض شد اقول در این فرعی که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و شرط عوده إلیه عند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است، صاحب جواهر در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سه قول نقل کرده و همینطور در مفتاح الکرامه سه قول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بطلان به دلیل عدم ابدیت و عدم اخراجه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صحت، زیرا تأبید در وقف معتبر نیست و این خودش از انواع وقف می باشد و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کنند که چنین وقفی صحیح باشد والقائل به امام رضوان الله علیه و صاحب جواهر و صاحب عروه و صاحب ریاض و مهذب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حبس است زیرا در وقف دوام معتبر است و اگر دوام نبود می شود حبس و حبس نیز گفتیم که اقسامی دارد رقبی و سکنی و عمری و منقطع الاول و الوسط والآخر همگی از اقسام حبس هستند و علامه نیز در تذکره همین را فرموده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واما حالا ما باید ببینیم ادله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صاحب جواهر و همینطور صاحب عروه استدلال کرده اند به ادله ای که اقتضا می کند این وقف باشد منتهی مقید به عدم احتیاج شخص و اما وقتی محتاج شد از وقف بودن خارج می شود و اما صاحب جواهر اول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جمع محلی به الف و لام است لذا افاده عموم می کند یعنی ای اهل ایمان به پیمان ها وفا کنید و این عقد وقف به نحو تشریک یا ترتیب نیز عرفا وقف محسوب می شود لذا مشمول این عموم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ما در تمام عقود شروطی را می گذاریم مثلا در بیع شرط خیار می کنیم البته شرط باید صحیح باشد و شرط باطل نباشد علی أیِّ حال وقف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و شرط عوده إلیه عند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مشروط است و مشمول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روایاتی هستند که در آنها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وقوف تابع نیت و قصد واقف می باشند، این روایات در وسائل الشیعة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از ابواب وقوف و صدقات ذکر شده اند، عنوان باب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العمل بشرط الواقف وعدم جواز تغییره وحکم الوقف علی المسجد</w:t>
      </w:r>
      <w:r>
        <w:rPr>
          <w:rFonts w:eastAsia="IRNazanin" w:cs="IRNazanin"/>
          <w:color w:val="111111"/>
          <w:sz w:val="28"/>
          <w:szCs w:val="28"/>
          <w:rtl w:val="true"/>
          <w:lang w:bidi="fa-IR"/>
        </w:rPr>
        <w:t>».</w:t>
      </w:r>
      <w:bookmarkStart w:id="91" w:name="pg4707_38847"/>
    </w:p>
    <w:p>
      <w:pPr>
        <w:pStyle w:val="BookText"/>
        <w:rPr/>
      </w:pPr>
      <w:bookmarkEnd w:id="91"/>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بإسناده عن محمد بن الحسن الصفار أنه کتب إلی أبی محمد الحسن بن علی علیهما السلام فی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وما روی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تکون علی حسب ما یوقفها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أوقف یوقف و ثلاثی مزید است أهلها إن شاء الله</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طبقه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صفار از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شیخ این حدیث را از کتاب صفار گرفته و طریق صدوق به صفار نیز صحیح است و در آخر جامع الروات طرق صدوق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بینید حضرت عسکری علیه السلام فرمودند وقوف تابع نیت واقف است لذا اگر نیت کرد دائم باشد و یا موقت باشد و یا شرطی گذاشت کلاً تابع نیت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محمد علیه السلام فی الوقوف وما روی فیها،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حسب ما یقفها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وقف یقف و ثلاثی مجرد استأهلها إن شاء الله</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خبر دلالت دارند بر اینکه وقف تابع نیت است پس دوام و عدم دوام نیز تابع نیت واقف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92" w:name="__RefHeading___Toc1097265_2035185390"/>
      <w:bookmarkStart w:id="93" w:name="_Toc31"/>
      <w:bookmarkEnd w:id="92"/>
      <w:r>
        <w:rPr>
          <w:rtl w:val="true"/>
        </w:rPr>
        <w:t>تأبید</w:t>
      </w:r>
      <w:r>
        <w:rPr>
          <w:rtl w:val="true"/>
        </w:rPr>
        <w:t>/</w:t>
      </w:r>
      <w:r>
        <w:rPr>
          <w:rtl w:val="true"/>
        </w:rPr>
        <w:t>شرایط وقف</w:t>
      </w:r>
      <w:r>
        <w:rPr>
          <w:rtl w:val="true"/>
        </w:rPr>
        <w:t>/</w:t>
      </w:r>
      <w:r>
        <w:rPr>
          <w:rtl w:val="true"/>
        </w:rPr>
        <w:t>کتاب الوقف کتاب الوقف</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در بحث وقف چهار اصل ذکر شده و مورد بررسی قرار گرفته؛ اول تأبید یعنی ابدیت و دوام که گفتیم در این اصل بین ما و عامه اختلاف نظر وجود دارد و حتی بین خود عامه هم اختلاف نظر هست زیرا ابوحنیفه می گوید انسان هر وقت که دلش خواست می تواند وقف را به هم بزند و هروقت بهم زد به ملک خودش بر می گردد و متعلق به ورثه اش می باشد اما شافعی می گوید هیچوقت نمی توان وقف را بهم زد ولی ما گفتیم در مواردی اشکالی ندارد و مال بر می گردد اما در مواردی بر نمی گردد، سکنی و عمری و رقبی همه اینها را مورد بحث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تنجیز یعنی عدم تعلیق عقد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قبض و اقباض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اخراجه عن نفسه یعنی برای خودش چیزی قائل نشود و خودش را به طور کلی از مال موقوفه محروم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ما در اینجا فروعی را مطرح کرده اند که ما کلام امام رضوان الله علیه در تحریر الوسیله را می خوانیم تا مطلب روشن شود، ایشان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من ینقرض کما إذا وقف علی أولاده واقتصر علی بطن أو بطون ممن ینقرض غالبا ولم یذکر المصرف بعد انقراضهم ففی صحته وقفا أو حبسا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والقائل به صاحب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بطلانه رأسا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تأبید را شرط می دانند قائل به بطلان چنین وقفی هستند زیرا اولاد انسان همیشه زنده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والأقوی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وقف صحیح است که قول صاحب جواهر و صاحب عروه و همچنین ما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فیصح الوقف المنقطع الآخِر بأن یکون وقفا حقیقة إلی زمان الانقراض والانقطاع، وینقضی بعد ذلک ویرجع إلی الواقف أو ورثته، بل خروجه عن ملکه فی بعض الصور محل منع</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وقف دائم و ابدی شکی نیست که مال کلا از ملک واقف خارج می شود اما در سکنی و عمری و رقبی مال در ملک مالک اصلی باقی است و موقوف علیه فقط از منافع مال استفاده می کند و ثمره در نماء مشخص می شود و اما در وقفی که مثل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الآخر که بطن اول منقرض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از ملک واقف خارج شده و بعد برگشته ولی خب ظاهرا اینطور نیست و می توان گفت در ملک واقف باقی بوده زیرا اگر شک هم بکنیم اصل بقاء مال در ملکِ مالک اول است، اگر دلیل اجتهادی نداشته باشیم به اصول عملیه رجوع می کنیم و در اینجا اصل عملیه استصحاب است که اقتضاء می کند مال در ملک مالک اصلی باقی باشد</w:t>
      </w:r>
      <w:r>
        <w:rPr>
          <w:rFonts w:eastAsia="IRNazanin" w:cs="IRNazanin"/>
          <w:color w:val="111111"/>
          <w:sz w:val="28"/>
          <w:szCs w:val="28"/>
          <w:rtl w:val="true"/>
          <w:lang w:bidi="fa-IR"/>
        </w:rPr>
        <w:t>.</w:t>
      </w:r>
      <w:bookmarkStart w:id="94" w:name="pg4707_38849"/>
    </w:p>
    <w:p>
      <w:pPr>
        <w:pStyle w:val="BookText"/>
        <w:rPr/>
      </w:pPr>
      <w:bookmarkEnd w:id="94"/>
      <w:r>
        <w:rPr>
          <w:rFonts w:ascii="IRNazanin" w:hAnsi="IRNazanin" w:eastAsia="IRNazanin"/>
          <w:color w:val="111111"/>
          <w:sz w:val="28"/>
          <w:sz w:val="28"/>
          <w:szCs w:val="28"/>
          <w:rtl w:val="true"/>
          <w:lang w:bidi="fa-IR"/>
        </w:rPr>
        <w:t>امام رضوان الله علیه در مسئله بعدی اینطور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 الوقف المؤبد یوجب زوال ملک الواقف، وأما الوقف المنقطع الآخِر فکونه کذلک محل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شارع برای خروج مال از ملک انسان و همچنین برای خروج و برگشت مال راه هائی مشخص کرده که باید طبق همان باشد و اما در مانحن فیه نیز اگر شک کنیم اصل بقاء مال در ملک مالکش می باشد و ثمره اش در نمائات مشخص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الحبس فإنه باق معه علی ملک الحابس ویورث، ویجوز له التصرفات غیر المنافیة لاستیفاء المحبس علیه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خانه را برای پنج سال جهت سکنی به کسی داده و الان می تواند آن را بفروشد بنحوی که بعد از پنج سال برای خریدار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التصرفات الناقلة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حق فردی که مال را به عنوان سکنی یا رقبی یا عمری به او داده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تجوز، بل الظاهر عدم جواز رهنه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لارهن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بقاء الملک علی ملک الحابس فی بعض الصور محل منع</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فرع بود که از کلام امام رضوان الله علیه خواندیم بقیه بحث بماند برای روز شنبه إن شاء الله تعالی</w:t>
      </w:r>
      <w:r>
        <w:rPr>
          <w:rFonts w:eastAsia="IRNazanin" w:cs="IRNazanin"/>
          <w:color w:val="111111"/>
          <w:sz w:val="28"/>
          <w:szCs w:val="28"/>
          <w:rtl w:val="true"/>
          <w:lang w:bidi="fa-IR"/>
        </w:rPr>
        <w:t>...</w:t>
      </w:r>
    </w:p>
    <w:p>
      <w:pPr>
        <w:pStyle w:val="Heading2"/>
        <w:numPr>
          <w:ilvl w:val="1"/>
          <w:numId w:val="1"/>
        </w:numPr>
        <w:rPr/>
      </w:pPr>
      <w:bookmarkStart w:id="95" w:name="__RefHeading___Toc1097267_2035185390"/>
      <w:bookmarkStart w:id="96" w:name="_Toc32"/>
      <w:bookmarkEnd w:id="95"/>
      <w:r>
        <w:rPr>
          <w:rtl w:val="true"/>
        </w:rPr>
        <w:t>تأبید</w:t>
      </w:r>
      <w:r>
        <w:rPr>
          <w:rtl w:val="true"/>
        </w:rPr>
        <w:t>/</w:t>
      </w:r>
      <w:r>
        <w:rPr>
          <w:rtl w:val="true"/>
        </w:rPr>
        <w:t>شرایط وقف</w:t>
      </w:r>
      <w:r>
        <w:rPr>
          <w:rtl w:val="true"/>
        </w:rPr>
        <w:t>/</w:t>
      </w:r>
      <w:r>
        <w:rPr>
          <w:rtl w:val="true"/>
        </w:rPr>
        <w:t>کتاب الوقف کتاب الوقف</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گفتیم که برای عقد وقف چهار شرط ذکر شده؛ اول تأبید یعنی ابدیت و دوام، دوم تنجیز یعنی عدم تعلیق عقد وقف، سوم قبض و اقباض، چهارم اخراجه عن نفسه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فقهاء در مورد دوام و تأبید در وقف فروعی را مطرح کرده اند که ما برای روشن شدن مطلب کلام امام رضوان الله علیه در تحریر الوسیله را خواندیم ایشان در 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الوقف مطالبی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علی من ینقرض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کردند و بحث رسید به اینجا که اگر موقوف علیهم منقرض شدند در صورتی که واقف زنده باشد به خودش بر می گردد در غیر این صورت به ورثه اش بر می گردد زیرا مال موقوفه ذاتاً از ملکش خارج نشده و در ملکش باقی است و موقوف علیهم از منافع آن استفاده کرده اند، حالا آیا در طول این مدت در ملکش باقی بوده یا از ملکش خارج بوده و برگشته؟ می توان گفت در ملکش باقی بوده و اصل نیز بر این است که در ملکش باقی بوده و آنها از منافعش استفاده می کردند و این تقریباً مثل حبس می باشد، در مورد این مسائل بحث کردیم فقط یک چیزی باقی می ماند و آن این است که بر فرض که واقف فوت کرده و ورثه ای دارد حالا که به ملک واقف بر می گردد آیا ورثه حین الانقراض میزان است یا ورثه حین الموت؟ و فرض کنید بین موت واقف و انقراض اینها چند سال طول کشیده، وقتی که واقف وفات کرده دو پسر داشته اما هنوز انقراض حاصل نشده بلکه ده سال بعد انقراض طبقه اول حاصل شده، فرضاً در این مدت ده سال یکی از این پسرها وفات کرده و یکی از آنها زنده مانده و آن پسری که وفات کرده خودش یک پسر دارد، خب پس واقف حین الموت دو پسر داشته که خب اگر ورثه حین الموت را ملاک بدانیم بالسویه بین آن دو تقسیم می شود و اما واقف حین الانقراض یک پسر داشته و یک نوه از پسر دیگرش که وفات کرده که اگر ورثه حین الانقراض را ملاک بدانیم تمام اموال به همین یک پسر واقف می رسد و به پسرِ پسر دیگر او که فوت کرده یعنی نوه واقف چیزی نمی رسد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یمنع الأبعد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به نظر ما قاعدتا حین الموت باید ملاک باشد زیرا بالاخره هر چیزی از اموال و حقوق که انسان مالک آن است بعد از موت به ورثه منتقل می شود، این تتمه بحث روز چهارشنبه بود که به عرضتان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وارد بحث دیگری می شویم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وقف علی أولاده اشترک الذکر والأنثی والخنثی ویقسم بینهم علی السواء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اصل در تشریک آن است که بالسویة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وقف علی أولاد أولاده عم أولاده البنین والبنات ذکورهم وإناثهم بالسویة</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بین ما امامیه خیلی روشن است اما چون در مجرای سیاست واقع شده بین ما و عامه اختلاف نظر بوجود آمده، ما قائلیم ولد اعم از دختر و پسر ولد هستند و در ولدِ ولد نیز ولد دختر و ولد پسر هر دو برای آن شخص ولد محسوب می شوند ولی عامه در این مورد اختلاف نظر دارند و منشأ اختلافشان این است که بنی امیه سعی کردند که اهل بیت علیهم السلام را از پیغمبر جدا کنند و آنها را کنار بزنند لذا گفتند شما اهل بیت علیهم السلام پسران دختر پیغمبر هستید و پسرِ دختر اولاد نیست بلکه فقط پسرِ پسر اولاد می باشد و حتی هرکسی که می گفت اهل بیت علیهم السلام اولاد پیغمبر هستند او را می کشتند و مجازاتهای بسیار سختی می کردند این سیاست بنی امیه بود و اما بعدا بنی عباس نیز آمدند و گفتند ما پسر عموی پیغمبر هستیم و شما اهل بیت علیهم السلام پسر دختر پیغمر هستید و قطعا ما مقدم بر شما هستیم بنابراین بنی عباس نیز برای کنار زدن اهل بیت علیهم السلام این سیاست را در پیش گرفتند ولذا وقتی که امام کاظم علیه السلام با هارون الرشید کنار قبر پیغمبر صلی الله علیه و آله وسلم آمدند، هارون الرشید گفت السلام علیک یا عمی و پیغمبر را به عنوان عمو خطاب کرد و امام کاظم علیه السلام فرمودند السلام علیک یا أبی و پیغمبر را پدر خطاب کردند، هارون خیلی ناراحت شد زیرا بر خلاف سیاست آنها بود و به حضرت گفت شما اینطور فرمودید خواستید به من اعتراض کنید؟ حضرت فرمودند بله و بعد به هارون فرمودند من یک سوالی از شما می کنم اگر همین پیغمبر از جا برخیزد و دختر تو را بخواهد به او می دهی؟ هارون گفت بله افتخار هم می کنم حضرت فرمودند ولی من نمی توانم دخترم را به پیغمبر بدهم، هارون گفت چرا؟ حضرت فرمودند زیرا دختر تو می شود دختر عموی پیغمبر و ازدواج با او اشکالی ندارد اما من نوه پیغمبر هستم و دختر من دختر خود پیغمبر می شود، هارون الرشید در اینجا محکوم شد اما کینه ای در دل گرفت، علی أیِّ حال این بحث را امام رضوان الله علیه مطرح کرده ولی متعرض این جزئیات نشده اند اما در کتب دیگر به طور مبسوط این بحث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خلاف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أولاده وأولاد أولاده، دخل أولاد البنات فیه، ویشترکون فیه مع أولاد البنین، الذکر والأنثی فیه سواء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أصحاب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أولاد البنات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أن عیسی بن أبان قاضی البصرة، فأخرج من الوقف أولاد البنات، وبلغ ذلک أبا خازم وکان قاضیا ببغداد،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فی ذلک، وقد نص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ابوحنیفه است اما خیلی مهم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إذا عقد الأمان لولده وولد ولده خل فیه ولد ابنه دون ولد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فیه أولاد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المسلمین علی أن عیسی بن مریم من ولد آدم، وهو ولد بنته، لأنه ولد من غیر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دعا رسول الله علیه وآله الحسن ابنه، وهو ولد بنته،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تزرموا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تقطعوا علیه 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بال فی حجره، فهموا بأخذه، فقال لهم ذلک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استشهادهم بقول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بنونا بنو أبنائنا وبناتا بنوهن أبناء الرجال الأباعد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پسران ما فرزندان خود ما هستند اما فرزندان دختران ما فرزند ما نیستند بلکه فرزند داماد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مخالف لقول النبی علیه السلام، وإجماع الأمة، والمعقول، فوجب رده، علی أنه إنما أراد الشاعر بذلک الانتساب، لأن أولاد البنت لا ینتسبون إلی أمهم وإنما ینتسبون إلی أبیهم، وکلامنا فی غیر الانتساب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در خمس نیز مطرح شده که اگر از جهت پدر منتسب به سادات باشد خمس می برد اما اگر مادرش سیده باشد خمس نمی برد، البته در اینجا ما باید ببینیم از روایت چه می فهمیم آیا خمس برای اولاد پیغمبر است یا برای من ینتسب الی پیغمبر است یا برای هاشمی است؟ خلاصه بحث مفصلی می باشد و فقهاء ما ثابت کرده اند که از روایات یستفاد که خمس برای ساداتی است که انتساب به پیغمبر داشته باشند و از جهت دختر چنین انتسابی وجود ندارد، بحث دیگری در مورد ذریه وجود دارد بنابراین بحث در الفاظ اولاد، ذریه و انتساب است که ما باید فرقشان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 الهاشمی من العامیة هاشمی</w:t>
      </w:r>
      <w:r>
        <w:rPr>
          <w:rFonts w:eastAsia="IRNazanin" w:cs="IRNazanin"/>
          <w:color w:val="111111"/>
          <w:sz w:val="28"/>
          <w:szCs w:val="28"/>
          <w:rtl w:val="true"/>
          <w:lang w:bidi="fa-IR"/>
        </w:rPr>
        <w:t>.</w:t>
      </w:r>
      <w:bookmarkStart w:id="97" w:name="pg4707_38852"/>
    </w:p>
    <w:p>
      <w:pPr>
        <w:pStyle w:val="BookText"/>
        <w:rPr/>
      </w:pPr>
      <w:bookmarkEnd w:id="97"/>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فی الانتساب، ولیس کلامنا فیه، بل کلامنا فی الولادة، وهی متحققة من جهة الأم</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بحث بسیار مفصل است و روایات فراوانی نیز در این رابطه داریم که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98" w:name="__RefHeading___Toc1097269_2035185390"/>
      <w:bookmarkStart w:id="99" w:name="_Toc33"/>
      <w:bookmarkEnd w:id="98"/>
      <w:r>
        <w:rPr>
          <w:rtl w:val="true"/>
        </w:rPr>
        <w:t>وقف بر اولاد و اولاد اولاد</w:t>
      </w:r>
      <w:r>
        <w:rPr>
          <w:rtl w:val="true"/>
        </w:rPr>
        <w:t>/</w:t>
      </w:r>
      <w:r>
        <w:rPr>
          <w:rtl w:val="true"/>
        </w:rPr>
        <w:t>شرایط وقف</w:t>
      </w:r>
      <w:r>
        <w:rPr>
          <w:rtl w:val="true"/>
        </w:rPr>
        <w:t>/</w:t>
      </w:r>
      <w:r>
        <w:rPr>
          <w:rtl w:val="true"/>
        </w:rPr>
        <w:t>کتاب الوقف کتاب الوقف</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اولاد و اولاد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کسی بر اولاد خودش و بر اولاد اولادش وقف کرد در این صورت فقهاء ما فرمودند هم اولاد پسر و هم اولاد دختر مشمول این عبارت هستند، اما وقتی که با عامه مواجه می شویم می بینیم که مسئله فرق می کند و از اینجا معلوم می شود که سیاست در فقه تاثیر دارد لذا اگر سیاست های هر زمانی سیاست عادلانه و بر اساس فقه اهل بیت باشد و یا در مقابل خصمانه و ظالمانه باشد همین سیاست در فقه آنها نیز اثر می گذارد مثلا قبلاً عرض کردیم که در کتب فقهی ما سه نوع جهاد قائلند ولی از کلام امام رضوان الله علیه هشت نوع جهاد استفاده می شود مثلا در کتب فقهی ما جهاد برای نجات مستضعفین از سلطه مستکبرین و یا جهاد برای رفع فتنه و فساد و یا جهاد برای رفع ظلم و برقراری عدالت نبوده اما تمام این موارد در کلام امام رضوان الله علیه بیان شده است پس سیاست در فقه اثر گذار است علی أیِّ حال در زمان بنی امیه و بنی عباس سیاستی حاکم بود که بین اولادی که از پسر بوجود می آید و اولادی که از دختر بوجود می آید فرق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واما برای نمونه که بدانید حکومت ها و سیاست چقدر در فقه اثر گذارند کلامی از حضرت امیر علیه السلام در نهج البلاغه را می خوانیم، حضرت در ضمن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مالک اشتر نوشته اند اینطور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هذَا الدِّینَ قَدْ کَانَ أَسِیراً فِی أَیْدِی الاشْرَارِ، یُعْمَلُ فِیهِ بِالْهَوَی، وَتُطْلَبُ بِهِ الدُّنْیَا</w:t>
      </w:r>
      <w:r>
        <w:rPr>
          <w:rStyle w:val="FootnoteAnchor"/>
          <w:rtl w:val="true"/>
        </w:rPr>
        <w:footnoteReference w:id="81"/>
      </w:r>
      <w:r>
        <w:rPr>
          <w:rFonts w:ascii="IRNazanin" w:hAnsi="IRNazanin" w:eastAsia="IRNazanin"/>
          <w:color w:val="111111"/>
          <w:sz w:val="28"/>
          <w:sz w:val="28"/>
          <w:szCs w:val="28"/>
          <w:rtl w:val="true"/>
          <w:lang w:bidi="fa-IR"/>
        </w:rPr>
        <w:t xml:space="preserve">، در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سیاست از دست اهل بیت خارج شد دین اسیر بود در دست اشرار و به هوی و هوس عمل می کردند و دین را ابزاری برای به دست آوردن دنیا قرار داده بودند بنابراین برای ما مسلَّم است که سیاست های زمان در فقه اثر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کتب مختصر فقهی ذکر نشده اما در کتب مفصل مثل خلاف و تذکره مبسوطا بحث شده است، این بحث یک بحث فقهی، قرانی، حدیثی، تاریخی می باشد که آیا اولاد دختر نیز جزء اولاد انسان محسوب می شوند یا نه؟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طباطبائی در تفسیر المیزان در تفسیر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انعام و همینطور در تفسیر برهان در تفسیر همین آیه مطالبی در این رابطه ذکر کرده اند و همچنین در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در بخشی که مربوط به فاطمه زهراء سلام الله علیها است همین بحث را مطرح کرده زیرا آنها می گفتند حسن و حسین علیهما السلام از طرف مادر با پیغمبر مرتبط می شوند و اولاد دختر اولاد محسوب نمی شوند لذا اینها اولاد پیغمبر نیستند و همین خودش یک تکیه گاه بزرگی برای آنها در سیاست بود چراکه می گفتند ما اسلام و پیغمبر را قبول داریم ولی اینها به پیغمبر مربوط نیستند و این یک حربه ای بود در دست آنها برای کنار زدن اهل بیت علیهم السلام و جایگاه و موقعیت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عبارت خلاف را خواندیم که شیخ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أولاده وأولاد أولاده، دخل أولاد البنات فیه، ویشترکون فیه مع أولاد البنین، الذکر والأنثی فیه سواء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عرض کردیم آیت الله طباطبائی در تفسیر المیزان در ضمن تفسیر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انعام مفصل در این رابطه بحث کرده و اقوال عامه را نیز مطرح کرده، بالاخره الفاظ اولاد و ذریه و انتساب مطرح هستند و ما باید ببینیم کدامش مراد هست، آیت الله طباطبائی می فرمایند باید توجه داشته باشیم که تنها این یک بحث لغوی نیست بلکه یک بحث شرعی است و ما می خواهیم ببینیم که قران و احادیث اولاد دختر را اولاد شخص محسوب کرده اند یا نه، ایشان می فرمایند اهل بیت علیهم السلام با استناد به این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و آیه تحریم و آیه مباهله فرزندان خود پیغمبر محسوب می شوند و اما یکی از روایاتی که ایشان به آن استدلال کرده اند این خبر است که از حضرت باقر علیه السلام نقل شده است که حضرت به ابی الجارود احتجاج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الجارود عن أبی جعفر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الجارود ما یقولون فی الحسن والحسین علیهما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ینکرون علینا أنهما ابنا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شئ احتججتم علیهم؟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الله عزوجل فی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ذریته داود وسلیمان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عیسی من ذریة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شئ قالوا لکم؟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ولد الابنة من الولد ولا یکون من الصلب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شئ احتججتم علیهم؟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احتججنا علیهم بقول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تعالوا ندع أبناءنا وأبناءکم ونساءنا ونساءکم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شئ قالوا لکم؟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فی کلام العرب ابنی رجل واحد فیقول أبناءنا وإنما هما ابن 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أبا الجارود لاعطینکها من کتاب الله تسمی لصلب رسول الله صلی الله علیه و آله و سلم لایردها إلا کافر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وأین؟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امهاتکم وبناتکم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ینتهی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وحلائل أبنائکم الذین من أصلابکم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فسلهم یا أبا الجارود هل حل لرسول الله صلی الله علیه و آله و سلم نکاح حلیلتهما ، 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فکذبوا والله وفجروا وإن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فهما والله ابناه لصلبه وما حرمتا علیه إلا للصلب</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100" w:name="pg4707_38855"/>
    </w:p>
    <w:p>
      <w:pPr>
        <w:pStyle w:val="BookText"/>
        <w:rPr/>
      </w:pPr>
      <w:bookmarkEnd w:id="100"/>
      <w:r>
        <w:rPr>
          <w:rFonts w:ascii="IRNazanin" w:hAnsi="IRNazanin" w:eastAsia="IRNazanin"/>
          <w:color w:val="111111"/>
          <w:sz w:val="28"/>
          <w:sz w:val="28"/>
          <w:szCs w:val="28"/>
          <w:rtl w:val="true"/>
          <w:lang w:bidi="fa-IR"/>
        </w:rPr>
        <w:t>این یک جوابی است که حضرت باقر علیه السلام به ابی الجارود یاد داد تا در مقابل آنها بحث کند بنابراین معلوم می شود فرزندان دختر نیز ولو با چندین واسطه و هر تعدادی که باشند فرزند خود شخص هستند و حتی فرزند صلبی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بالاخره آیت الله طباطبائی می فرمایند مسئله لفظی نیست که فقط به لغت مراجعه کنیم بلکه اسلام نظر دارد به قرابت و مرئة مثلا اسلام می گوید پسر خوانده پسر نیست ولی اعراب آن را پسر می دانستند بنابراین ما در اینجا تابع قران و روایات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در ضمن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که محل استشهاد است این آیه می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وَهَبْنا لَهُ إِسْحاقَ وَ یَعْقُوبَ کُلاًّ هَدَیْنا وَ نُوحاً هَدَیْنا مِنْ قَبْلُ وَ مِنْ ذُرِّیَّتِهِ داوُدَ وَ سُلَیْمانَ وَ أَیُّوبَ وَ یُوسُفَ وَ مُوسی وَ هارُونَ وَ کَذلِکَ نَجْزِی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إِسْماعیلَ وَ الْیَسَعَ وَ یُونُسَ وَ لُوطاً وَ کلاًّ فَضَّلْنا عَلَی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آیت الله طباطبائی می فرماید این آیات در مقام بیان سلسله هدایت می باشند و همان طور که می بینید در این آیات شریفه حضرت عیسی را از ذریه نوح و ابراهیم حساب کرده و حال آنکه از طرف مادرش منسوب به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01" w:name="__RefHeading___Toc1097271_2035185390"/>
      <w:bookmarkStart w:id="102" w:name="_Toc34"/>
      <w:bookmarkEnd w:id="101"/>
      <w:r>
        <w:rPr>
          <w:rtl w:val="true"/>
        </w:rPr>
        <w:t>وقف بر اولاد و اولاد اولاد</w:t>
      </w:r>
      <w:r>
        <w:rPr>
          <w:rtl w:val="true"/>
        </w:rPr>
        <w:t>/</w:t>
      </w:r>
      <w:r>
        <w:rPr>
          <w:rtl w:val="true"/>
        </w:rPr>
        <w:t>شرایط وقف</w:t>
      </w:r>
      <w:r>
        <w:rPr>
          <w:rtl w:val="true"/>
        </w:rPr>
        <w:t>/</w:t>
      </w:r>
      <w:r>
        <w:rPr>
          <w:rtl w:val="true"/>
        </w:rPr>
        <w:t>کتاب الوقف کتاب الوقف</w:t>
      </w:r>
      <w:bookmarkEnd w:id="10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اولاد و اولاد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 xml:space="preserve">بحثمان در این بود که سیاست در فقه تاثیر داشته و از جمله این تاثیراتش این بحث است که اولاد دختر جزء اولاد انسان حساب می شوند یانه؟ در فقه ما بر اساس آیات قران و روایات مسلَّم است که اولاد بنات نیز مثل اولاد بنین اولاد خود انسان محسوب می شوند و اگر مثلا کسی وقف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اولاد دختر و هم شامل اولاد پسر می شود اما در مقابل عامه قائلند که اولاد بنات اولاد انسان محسوب نمی شوند و منشأ این اختلاف این است که در زمان بنی امیه سخت جلوگیری می کردند از اینکه امام حسن و امام حسین علیهما السلام اولاد پیغمبر صلی الله علیه و آله و سلم نامیده شوند و می گفتند اینها فرزندان فاطمه زهراء سلام الله علیها هستند و فرزند دختر فرزند انسان محسوب نمی شود و بر این مطلب اصرار داشتند و حتی اگر کسی چنین حرفی می زد او را می کشتند و کلا نسبت به این مسئله بسیار سخت گیری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ما در تفسیر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انعام این مطالب را ذکر کرده اند که ما مطالبی از تفسیر المیزان را نقل کردیم، در تفسیر فرقان که یک تفسیر روائی است و حدودا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باسند ذکر کرده نیز بحث ما بیان شده است و بعد گفتیم در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که مربوط به فاطمه زهراء سلام الله علیها است نیز این مطلب بیان شده است خلاصه ما مطالب فراوانی را در این رابطه بیان کردیم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انعام که محل استشهاد ماست این آیه می باشد البته از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وَهَبْنا لَهُ إِسْحاقَ وَ یَعْقُوبَ کُلاًّ هَدَیْنا وَ نُوحاً هَدَیْنا مِنْ قَبْلُ وَ مِنْ ذُرِّیَّتِهِ داوُدَ وَ سُلَیْمانَ وَ أَیُّوبَ وَ یُوسُفَ وَ مُوسی وَ هارُونَ وَ کَذلِکَ نَجْزِی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إِسْماعیلَ وَ الْیَسَعَ وَ یُونُسَ وَ لُوطاً وَ کلاًّ فَضَّلْنا عَلَی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ملاحظه می فرمائید که حضرت عیسی با اینکه پدر ندارد اما از طرف مادر و با چندین واسطه به عنوان ذریه حضرت ابراهیم ذکر شده است پس به طریق اولی فرزندان فاطمه زهراء که بدون واسطه هم هستند فرزندان پیغمبر محسوب می شوند و ذریه نیز به نسل انسان گفته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مطلبی در بحارالانوار دیدم که به عنوان تتمه بحث عرض می کنم، در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أولادها وذریتها وأحوالهم وفضلهم وانهم من اولاد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عامر شعبی که از محدثین و علماء اهل سنت است و البته گاهی با انصاف حرف زده و در زمان بنی امیه بوده خبری نقل شده، در سفینة البحار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و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عامر شعبی در مورد امیرالمومنین علیه السلام نقل شده،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الخصال بسنده عن عامر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بتسع کلمات ارتجلهن ارتجالا فقأن عیون البلاغة، و أیتمن جواهر الحکمة، و قطعن جمیع الأنام عن اللحاق بواحدة منهن، ثلاث منها فی المناجاة، و مثلاث منها فی الحکمة، و ثلاث منها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اللاتی فی المناجاة،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کفی بی عزا أن أکون لک عبدا، و کفی بی فخرا أن تکون لی ربا، أنت کما أحب فاجعلنی کما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اللاتی فی الحکمة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قیمد کل امری ء ما یحسنه، و ما هلک امرؤ عرف قدره، و المرء مخبو تحت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واللاتی فی الأدب،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امنن علی من شئت تکن أمیره، و احتج الی من شئت تکن أسیره، و استغن عمن شئت تکن نظیره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خصال صدوق رحمه الله به سندش از عامر شعبی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جمله بالبداهة و بدون تامل فرموده که چشمان بلاغت را از جای کنده و گوهرهای حکمت را یتیم کرده و قدرت همه مردم را گرفته است، از این که بتوانند جمله ای همانند 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جمله از آنها در مناجات و راز و نیاز با پروردگار بی نیاز، و سه مورد در حکمت و دانش درست و سه جمله در ادب و طریقه زندگی با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مناجات است، آن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عزت من همین بس که بنده توأم و در فخر و سرفرازی ام همین بس که تو پروردگار منی، تو چنانی که من دوست دارم، مرا نیز چنان کن که تو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درباره حکمت و فرزانگی است، آن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کس بدان است که او را نیکو سازد و کسی که قدر و اندازه خود را بداند، هلاک نشود و آدمی، در زیر زبانش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درباره ادب است،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منت و احسان کن که می خواهی فرمانروایش باشی، و به کسی نیازمند شود، که می خواهی اسیرش گردی و از کسی بی نیازی بجوی که می خواهی، همتراز وی باشی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همان طور که عرض شد در بحار الانوار عامر شعبی خبری در مورد مانحن فیه نقل کرده،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عامر الشعبی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بن یوسف در زمان بنی امیه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طرف عبدالملک مروان بر عراق مسلط بود و کشتارهای زیادی کرد قنبر و کمیل را همین به شهادت رسانده و می گفته بالاترین لذت برای من همین است که یک انسان را بکشم و در جلوی چشم من جان بدهد ذات لیلة فخشیت فقمت فتوضأت وأوصیت ثم دخلت علیه فنظرت فإذا نطلع منشور والسیف مسلول ، فسلمت علیه فرد علی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فقد أمنتک اللیلة وغدا إلی الظهر وأجلسنی عنده ثم أشار فاتی برجل مقید بالکبول والاغلال فوضعوه بین یدیه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الشیخ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والحسین کانا ابنی رسول الله صلی الله علیه و آله وسلم لیأتینی بحجة من القرآن وإلا لاضربن عنقه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تحل قیده فانه إذا احتج فانه لا محالة یذهب وإن لم یحتج فان السیف لا یقطع هذا الحدید ، فحلوا قیوده وکبوله فنظرت فاذا هو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مفسرین قران و شاگردان عبدالله بن عباس است و مقام بسیار بالائی دارد فحزنت بذلک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یجد حجة علی ذلک من القرآن فقال له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بحجة من القرآن علی ما ادعیت وإلا أضرب عنقک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فسکت ساعة ثم قال له مثل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ساعة ثم قال له مثل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الشیطان الرجیم بسم الله الرحمن الرحیم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ووهبناله إسحاق ویعقوب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وقال للحجاج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ما بعده فقرأ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وزکریا ویحیی وعیسی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یلبق ههنا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ذریته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عیسی من ذریة إبراهیم ولم یکن له أب بل کان ابن ابنته فنسب إلیه معه بعده ، فالحسن والحسین أولی أن ینسبا إلی رسول الله صلی الله علیه و آله وسلم مع قربهما منه فأمر له بعشرة آلاف دینار وأمر بأن یحملوها معه إلی داره وأذن له فی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وجب علی أن آتی هذا الشیخ فأتعلم منه معانی القرآن لانی کنت أظن أنی أعرفها فاذا أنا لا أعرفها فأتیته فإذا هو فی المسجد وتلک الدنانیر بین یدیه یفرقها عشرا عشرا ویتصدق بها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ببرکة الحسن والحسین علیهما السلام ، لئن کنا أغممنا واحدا لقد أفرحنا ألفا وأرضینا الله ورسوله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تنقیح المقال چاپ قدیم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وقتی حجاج شنید که سعید بن جبیر پولها را برده و به آن صورت بین فقرا تقسیم کرده او را خواست و گفت تورا آورده ام که بکشم حالا به هرشکلی که خودت انتخاب کنی تورا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تنقیح المقال و هم کشّی در حالات سعید بن جبیر نقل کرده اند که در دو رکعت نماز کل قران را می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سعید در جواب حجاج گفت به هر شکلی که من را بکشی خداوند به همان شکل تورا قصاص خواهد کرد، سعید را رو به قبله کردند تا بکشند و وقتی رو به قبله کردند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إِنِّی وَجَّهْتُ وَجْهِیَ لِلَّذِی فَطَرَ السَّمَاوَاتِ وَالْأَرْضَ حَنِیفًا وَمَا أَنَا مِنَ الْمُشْرِکِینَ</w:t>
      </w:r>
      <w:r>
        <w:rPr>
          <w:rStyle w:val="FootnoteAnchor"/>
          <w:rtl w:val="true"/>
        </w:rPr>
        <w:footnoteReference w:id="87"/>
      </w:r>
      <w:r>
        <w:rPr>
          <w:rFonts w:ascii="IRNazanin" w:hAnsi="IRNazanin" w:eastAsia="IRNazanin"/>
          <w:color w:val="111111"/>
          <w:sz w:val="28"/>
          <w:sz w:val="28"/>
          <w:szCs w:val="28"/>
          <w:rtl w:val="true"/>
          <w:lang w:bidi="fa-IR"/>
        </w:rPr>
        <w:t>، حجاج ناراحت شد و دستور داد تا از قبله اورا برگردانند و اما وقتی سعید را از قبله برگرداندند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فَأَیْنَمَا تُوَلُّواْ فَثَمَّ وَجْهُ اللّهِ</w:t>
      </w:r>
      <w:r>
        <w:rPr>
          <w:rStyle w:val="FootnoteAnchor"/>
          <w:rtl w:val="true"/>
        </w:rPr>
        <w:footnoteReference w:id="88"/>
      </w:r>
      <w:r>
        <w:rPr>
          <w:rFonts w:ascii="IRNazanin" w:hAnsi="IRNazanin" w:eastAsia="IRNazanin"/>
          <w:color w:val="111111"/>
          <w:sz w:val="28"/>
          <w:sz w:val="28"/>
          <w:szCs w:val="28"/>
          <w:rtl w:val="true"/>
          <w:lang w:bidi="fa-IR"/>
        </w:rPr>
        <w:t>، باز حجاج ناراحت شد و گفت او را روی خاک بخوابانید او را خوابندند و صورتش را روی خاک گذاشتند و سعید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مِنْها خَلَقْناکُمْ وَ فیها نُعیدُکُمْ وَ مِنْها نُخْرِجُکُمْ تارَةً أُخْری</w:t>
      </w:r>
      <w:r>
        <w:rPr>
          <w:rStyle w:val="FootnoteAnchor"/>
          <w:rtl w:val="true"/>
        </w:rPr>
        <w:footnoteReference w:id="89"/>
      </w:r>
      <w:r>
        <w:rPr>
          <w:rFonts w:ascii="IRNazanin" w:hAnsi="IRNazanin" w:eastAsia="IRNazanin"/>
          <w:color w:val="111111"/>
          <w:sz w:val="28"/>
          <w:sz w:val="28"/>
          <w:szCs w:val="28"/>
          <w:rtl w:val="true"/>
          <w:lang w:bidi="fa-IR"/>
        </w:rPr>
        <w:t>، خلاصه سعید را به شهادت رساندند و شهادت او یک حماسه ای می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در تحریرالوسیله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وقفت علی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البینات والبنات وأولادهم بلا واسطة ومعا ذکروا وإناثا، وتشارک الطبقات اللاحقة مع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ذریه به معنای نسل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ویکون علی الرؤوس بالسویة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وقف به نحو تشریک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وقفت علی أولادی وأولاد أولادی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منهما التعمیم لجمیع الطبقات أیضا، نعم لو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وقفت علی أولادی ثم علی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وقفت علی أولادی وأولاد أولادی ثم علی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أن یختص بالبطن الأول فی الأول وبالبطنین فی الثانی خصوصا فی الصورة الأولی﴾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103" w:name="pg4707_38861"/>
    </w:p>
    <w:p>
      <w:pPr>
        <w:pStyle w:val="BookText"/>
        <w:rPr/>
      </w:pPr>
      <w:bookmarkEnd w:id="103"/>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04" w:name="__RefHeading___Toc1097273_2035185390"/>
      <w:bookmarkStart w:id="105" w:name="_Toc35"/>
      <w:bookmarkEnd w:id="104"/>
      <w:r>
        <w:rPr>
          <w:rtl w:val="true"/>
        </w:rPr>
        <w:t>بلوغ</w:t>
      </w:r>
      <w:r>
        <w:rPr>
          <w:rtl w:val="true"/>
        </w:rPr>
        <w:t>/</w:t>
      </w:r>
      <w:r>
        <w:rPr>
          <w:rtl w:val="true"/>
        </w:rPr>
        <w:t>شرایط واقف</w:t>
      </w:r>
      <w:r>
        <w:rPr>
          <w:rtl w:val="true"/>
        </w:rPr>
        <w:t>/</w:t>
      </w:r>
      <w:r>
        <w:rPr>
          <w:rtl w:val="true"/>
        </w:rPr>
        <w:t>کتاب الوقف کتاب الوقف</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بحثمان در این بود که عباراتی که واقف در انشاء وقف بکار می برد تا چه اندازه ای وسعت و دلالت دارند، درباره ولد گفتیم که در فقه ما ولد هم شامل اولاد بنین و هم شامل اولاد بنات می شود و کلمه ذریه نیز به معنای نسل می باشد و دیگر در اینجا طبقات ملاحظه نمی شود بلکه تمام نسل او در وقف سهیم هستند، اما بعضی عبارات هست که به اولاد بنین اختصاص پیدا می کند و شامل اولاد بنات نمی شود مثل کلمه هاشمی یا بردن نام فامیلی، در عرف هر کسی برای خودش نام فامیلی دارد که در اینصورت اولاد دختر جزء فامیلی پدر خودشان یعنی داماد محسوب می شوند و این مسئله در خمس خیلی تأثیر گذار است زیرا خمس فقط برای سادات و هاشمی است نه برای مطلق اولاد و یا نسل و در عرف سادات به کسانی گفته می شود که از طرف پدر به پیغمبر صلوات الله علیه وآله انتساب داشته باشند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فقیه یزدی در کتاب الوقف عروه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وقف علی من انتسب إلیه، لم یدخل أولاد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عرفا در نسبت نام فامیلی و نسب از جهت پدر معیار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مسالک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لسید مرتضی گفته شده علی الأشهر زیرا سید مرتضی فرموده اولاد بنات نیز در خمس سهم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قلنا انهم أولاده حقیقة، ففرق بین عنوان الولدیه وعنوان الانتساب، فالحکم المعلق علی الولدیة یلحقهم بخلاف الحکم المعلق علی الانتساب، فلو وقف علی السادات اختص بمن انتسب إلی هاشم من ولد أبی طالب، والحارث، والعباس، وأبی لهب، من طرف الاب لا من طرف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الواقف ممن یقول اجتهادا أو تقلیدا بکفایة الانتساب من طرف الام دخل أولاد البنات أیضا</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حالا درباره وقف و شرایط آن بحث کردیم و اما بحث دیگر مربوط به موقوف و اینکه چه چیزی باید وقف بشود می باشد و بحث دیگر نیز مربوط به موقوف علیه است یعنی اینکه بر چه کسانی وقف شده است و بعدا خواهیم خواند که علاوه بر وقف بر اولاد آیا وقف بر فرق و مذاهب نیز صحیح است یانه؟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فعلاً ما درباره واقف بحث خواهیم کرد، امام رضوان الله علیه در تحریرالوسیله درباره واقف اینطور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الواقف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المشهور والأشهر از نظر سنی در دختر اکمال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پسر اکمال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اما در پسر روئیدن موی خشن و احتلام نیز از علائم بلوغ هستند، پس واقف باید بالغ باشد زیرا صبی مسلوب العبارة هست و نمی تواند عقدی را انشاء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مجنون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شخص مُکرَه و مجبور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ممنوع التصرف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بدهی زیادی دارد و مالش وافی به طلب همه طلبکاران نیست طلبکاران به حاکم شرع رجوع می کنند و حاکم شرع شخص بدهکار را محجور و ممنوع از تصرف می کند و اموالش بین طلبکاران بالنسبه برای اداء دین تقسیم می شود خب چنین شخصی چون ممنوع التصرف در اموالش است نمی تواند وقف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 کسی است که عقل درستی در مسائل اقتصادی ندارد و چنین شخصی نیز از تصرف در اموالش ممنوع است لذا نمی تواند وقف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یصح وقف الصبی وإن بلغ عشرا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متعددی داریم که وقف پسر در ده سالگی صحیح است لذا باید از آنها جواب بدهیم زیرا بر خلاف قواعد ما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حیث إن الأقوی صحة وصیة من بلغه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روایات صحت وصیت پسر ده ساله قوی است و فقهاء ما نوعاً آنها را پذیرفته اند، وصیت معلق به موت است و دو نوع است؛ اول وصیت به فعل مثلا می گوید وصیت می کنم بعد از مرگ من این فرش را وقف مسجد کنید که بعد از مرگش وصی این کار را می کند، و دوم وصیت به نتیجه مثلا وصیت می کند که این فرش بعد از مرگ من وقف برای مسجد باشد، حالا روایاتی داریم که دلالت دارند بر اینکه وصیت پسر ده ساله صحیح است اما وقفش صحیح نیست و علتش هم روایاتی هستند که بعدا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أوصی به صح وقف الوصی عنه</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در شرایع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 البلوغ و کمال العقل و جواز التصرف و فی وقف من بلغ عشرا تردد و المروی جواز صدقته و الأولی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جواز وقف پسر ده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لتوقف رفع الحجر علی البلوغ و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وسائل 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وقوف و صدقات روایات مربوط به این بحث را ذکر کرده، عنوان باب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حکم صدقة من بلغ عشر سنین أو ثمانی سنین أو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سهل بن زیاد وأحمد بن محمد ابن عیسی جمیعا، عن صفوان بن یحیی، عن موسی بن بکر،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علی الغلام عشر سنین فإنه یجوز فی ماله ما أعتق أو تصدق أو أوصی علی حد معروف وحق فهو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علی بن الحسن، عن علی بن الحکم، عن موسی بن بکر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الصدوق باسناده عن صفوان بن یحیی مثله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این حدیث را به دو سند نقل کرده، یکی عن عدة من اصحابنا عن سهل بن زیاد و دیگری جمعیا عن صفوان بن یحیی عن موسی بن بکر عن زراره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دو نصفه سند را به هم پیوند داده، عرض کردیم که در آخر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نشان ذکر شده، خبر از نظر سند خوب است فقط در وثاقت موسی بن بکر تردید شده که بنده در کتاب رجالی که نوشته ام عرض کرده ام که در معجم رجال حدیث نقل شده که موسی بن بکر ثقه می باشد زیرا اشخاص دیگری او را توثیق کرده اند و همان طور که دیدید شیخ طوسی و شیخ صدوق نیز همین خبر را از زراره نقل کرده اند پس خبر در سند مشایخ ثلاثه صحیح می باشد</w:t>
      </w:r>
      <w:r>
        <w:rPr>
          <w:rFonts w:eastAsia="IRNazanin" w:cs="IRNazanin"/>
          <w:color w:val="111111"/>
          <w:sz w:val="28"/>
          <w:szCs w:val="28"/>
          <w:rtl w:val="true"/>
          <w:lang w:bidi="fa-IR"/>
        </w:rPr>
        <w:t>.</w:t>
      </w:r>
      <w:bookmarkStart w:id="106" w:name="pg4707_38864"/>
    </w:p>
    <w:p>
      <w:pPr>
        <w:pStyle w:val="BookText"/>
        <w:rPr/>
      </w:pPr>
      <w:bookmarkEnd w:id="106"/>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یعقوب بن یزید، عن محمد بن أبی عمیر، عن جمیل بن دراج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طلاق الغلام إذا کان قد عقل وصدقته ووصیته وإن لم یحتلم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هارون بن مسلم، عن ابن أبی عمیر، عن حماد بن عثمان، عن عبید الله الحلبی ومحمد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صدقة الغلام ما لم یحتلم،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وضعها فی موضع الصدقة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ما روایاتی داریم که بر خلاف قواعد و اصول دلالت دارند بر اینکه وقف بچه نابالغ ده ساله صحیح می باشد که حالا ما باید از این اخبار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07" w:name="__RefHeading___Toc1097275_2035185390"/>
      <w:bookmarkStart w:id="108" w:name="_Toc36"/>
      <w:bookmarkEnd w:id="107"/>
      <w:r>
        <w:rPr>
          <w:rtl w:val="true"/>
        </w:rPr>
        <w:t>بلوغ</w:t>
      </w:r>
      <w:r>
        <w:rPr>
          <w:rtl w:val="true"/>
        </w:rPr>
        <w:t>/</w:t>
      </w:r>
      <w:r>
        <w:rPr>
          <w:rtl w:val="true"/>
        </w:rPr>
        <w:t>شرایط واقف</w:t>
      </w:r>
      <w:r>
        <w:rPr>
          <w:rtl w:val="true"/>
        </w:rPr>
        <w:t>/</w:t>
      </w:r>
      <w:r>
        <w:rPr>
          <w:rtl w:val="true"/>
        </w:rPr>
        <w:t>کتاب الوقف کتاب الوقف</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 xml:space="preserve">بحثمان در شرایط واقف بود، امام رضوان الله علیه در مسئله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الوقف تحریرالوسیلة اینطور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الواقف البلوغ والعقل والاختیار وعدم الحجر لفلس أو سفه فلا یصح وقف الصبی وإن بلغ عشرا علی الأقوی نعم حیث إن الأقوی صحة وصیة من بلغه کما یأتی فإن أوصی به صح وقف الوصی عنه</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روایات متعددی داریم که دلالت دارند بر اینکه صبی اگر به ده سالگی رسید صدقه اش صحیح است وقف نیز نوعی صدقه می باشد حالا ما می خواهیم ببینیم آیا این روایات که مخالف قواعد و ادله ی دیگری که بر اعتبار بلوغ داریم می باشند صحیح هستند یا نه و آیا طبق آنها فتوی بدیم یانه؟ از طرفی دیگر روایاتی نیز داریم که دلالت دارند بر اینکه وصیت صبی وقتی به ده سالگی برسد صحیح است در حالی که خب وصیت نیز از عقود می باشد پس چطور است که عقد وقف صبی ده ساله باطل اما عقد وصیت او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فقه ما علم منقول است و نمی توانیم آن را فقط با عقل درست کنیم، اهل سنت با استحسان و قیاس و عقل خودشان فقه شان را درست کرده اند ولی ما قیاس و استحسان را قائل نیستیم بلکه فقه مان را بر اساس اخبار اهل بیت علیهم السلام تنظیم می کنیم فلذا در ما نحن فیه برای درک تفاوت بین صحت عقد وصیت و صدقه صبی ده ساله و عدم صحت وقف او باید به روایات مراجعه کنیم تا مسئله برایمان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اخبار مربوط به این بحث را 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وقوف و صدقات ذکر کرده، دیروز چند خبر از این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خبر اول از زراره بود و سندش هم خوب بود 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سهل بن زیاد وأحمد بن محمد ابن عیسی جمیعا، عن صفوان بن یحیی، عن موسی بن بکر،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علی الغلام عشر سنین فإنه یجوز فی ماله ما أعتق أو تصدق أو أوصی علی حد معروف وحق فهو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علی بن الحسن، عن علی بن الحکم، عن موسی بن بکر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الصدوق باسناده عن صفوان بن یحیی مثله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نوعی تصدق است و خبر دلالت دارد بر صحت وقف صبی که در سالگی وقف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یعقوب بن یزید، عن محمد بن أبی عمیر، عن جمیل بن دراج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طلاق الغلام إذا کان قد عقل وصدقته ووصیته وإن لم یحتلم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صحیح است، خبر قبلی مربوط به عقد بود این خبر علاوه بر عقد وصیت و صدقه دلالت دارد بر اینکه طلاق صبی ده ساله که از ایقاعات است نیز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هارون بن مسلم، عن ابن أبی عمیر، عن حماد بن عثمان، عن عبید الله الحلبی ومحمد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صدقة الغلام ما لم یحتلم،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وضعها فی موضع الصدقة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العبدی، عن الحسن بن راشد، عن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ثمانی سنین فجایز أمره فی ماله، وقد وجب علیه الفرائض والحدود، وإذا تم للجاریة سبع سنین فکذلک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می بینید در این خبر چهارم هشت سالگی ذکر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در باب روایات اولاً ما باید توجه داشته باشیم که خبر واحد از این جهت حجت است که مفید اطمینان می باشد، از اول ما اصل عدم حجیت ظن یعنی غیر علم را تاسیس کردیم و بعد گفتیم ظنون استثنائاتی دارند مثل ظواهر کتاب، ظواهر سنت و تا رسیدیم به خبر واحد که چون مفید اطمینان است آن را از ظنون معتبره و حجت می دانیم یعنی عقلاء وقتی به خبری اطمینان پیدا می کنند به آن ترتیب اثر می دهند بنابراین حجیت خبر واحد از این جهت است که مفید اطمینان می باشد اما همه جا اینطور نیست، در مورد خبر واحد اولاً باید به رجال مراجعه کنیم و از نظر سند رجال حدیث را بررسی کنیم، ثانیاً اگر صحیح السند هم باشد اما فقهاء ما به آن عمل نکرده باشند و از آن اعراض کرده باشند و شهرت عملیه بر خلافش وجود داشته باشد خبر از حجیت می افتد زیرا مسلّماً فقهاء بزرگ ما بدون دلیل از خبری اعراض نکرده اند بلکه قطعاً آن خبر نقص و خللی داشته ولو ما ندانیم آن نقص و خلل چیست، در ما نحن فیه نیز همینطور است از طرفی ما روایات و ادله فراوانی داریم که در عقود و ایقاعات بلوغ شرط انشاء است و غیر بالغ مسلوب العبارة می باشد و از طرفی اصحاب به این روایاتی که خواندیم عمل نکرده اند لذا ما نمی توانیم روایات مذکور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 البلوغ و کمال العقل و جواز التصرف و فی وقف من بلغ عشرا تردد و المروی جواز صدقته و الأولی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جواز وقف پسر ده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لتوقف رفع الحجر علی البلوغ و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در مسالک بعد از نقل روایات مذکور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ومثل هذه الاخبار الشاذة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اخبار فراوانی بر خلافش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المخالفة لاصول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بلوغ پسر اتمام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بلوغ دختر اتمام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إجماع المسلمین لا تصلح لتأسیس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وقف پسر ده ساله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درباره بلوغ بحث می کردیم که یک نفری نوشته ای دادند که در آن نوشته شده بود بلوغ و احتلام بر حسب رشد جسمی در بلاد مختلف می باشد لذا نباید بگوئیم در همه جا بلوغ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ما در جواب عرض کردیم در درس امام جعفر 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بنام از شهرها و بلاد مختلف شرکت می کردند از بلاد حاره و معتدله و غیرهما و امام صادق علیه السلام به تمام آنها فرمودند بلوغ پسر اتمام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بلوغ دختر اتمام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 باشد لذا ما نمی توانیم بلوغ را در هر بلادی مختلف بدانیم بلکه ما تابع اخبار هستیم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بعد از نقل روایات مذکور می فرماید صبی مسلوب العبارة است و انشائش اثری ندارد و بعد ایشان کلام مسالک را نقل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 فلا ریب فی أن الأولی المنع بل هو الأصح لما عرفت ، ومعلومیة توقف رفع الحجر علی البلوغ والرشد ومن المعلوم عدم تحقق الأول منهما ببلوغ العشر ، ودعوی کونه بلوغا بالنسبة إلی خصوص ذلک واضحة المنع ، ضرورة أن البلوغ مرتبة خاصة لا تفاوت فیها فی ذلک</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ریاض نیز بعد از نقل عبارت مختصر النافع محقق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الصحة، لقوة الأدلة المانعة فی نفسها، مع اعتضادها فی خصوص المسألة بالشهرة العظیمة، واستصحاب الحالة السابقة، وضعف النصوص المزبورة عن المقاومة لها من وجوه عدیدة</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استصحاب حالت سابقه را نیز اضافه کرده، ما می دانیم که صبی قبل از ده سالگی وقفش صحیح نبود و بخاطر وجود اخبار مذکور شک می کنیم که آیا وقف صبی در ده سالگی صحیح است یا نه که عدم صحت را استصحاب می کنیم تا برسد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یقین داریم حجر مرتفع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مسئله از لحاظ فقه ما به این ترتیبی که عرض کردیم روشن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در تحریر الوسیلة بعد از ذکر مطالب مذکور در مسئله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شرط واقف را 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الواقف أن یکون مسلما، فیصح وقف الکافر فیما یصح من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کامل مثلا عین مملوکه حلال باشد وغیرهما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 وفیما یصح منه علی مذهبه إقرارا له علی مذهبه</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چند بحث بوجود آمده؛ اولاً آیا قصد قربت شرط است یا نه؟ که اگر شرط باشد می شود عبادت و معلوم است که عبادت کافر صحیح نیست البته قبلا بحث کردیم که امام رضوان الله علیه قصد قربت را شرط ندانستند و ما نیز شرط نمی دانیم، ثانیاً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الزموا به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بماند برای روز یکشنبه إن شاء الله تعالی</w:t>
      </w:r>
      <w:r>
        <w:rPr>
          <w:rFonts w:eastAsia="IRNazanin" w:cs="IRNazanin"/>
          <w:color w:val="111111"/>
          <w:sz w:val="28"/>
          <w:szCs w:val="28"/>
          <w:rtl w:val="true"/>
          <w:lang w:bidi="fa-IR"/>
        </w:rPr>
        <w:t>... .</w:t>
      </w:r>
      <w:bookmarkStart w:id="109" w:name="pg4707_38869"/>
    </w:p>
    <w:p>
      <w:pPr>
        <w:pStyle w:val="Heading2"/>
        <w:numPr>
          <w:ilvl w:val="1"/>
          <w:numId w:val="1"/>
        </w:numPr>
        <w:rPr/>
      </w:pPr>
      <w:bookmarkStart w:id="110" w:name="__RefHeading___Toc1097277_2035185390"/>
      <w:bookmarkStart w:id="111" w:name="_Toc37"/>
      <w:bookmarkEnd w:id="109"/>
      <w:bookmarkEnd w:id="110"/>
      <w:r>
        <w:rPr>
          <w:rtl w:val="true"/>
        </w:rPr>
        <w:t>بلوغ</w:t>
      </w:r>
      <w:r>
        <w:rPr>
          <w:rtl w:val="true"/>
        </w:rPr>
        <w:t>/</w:t>
      </w:r>
      <w:r>
        <w:rPr>
          <w:rtl w:val="true"/>
        </w:rPr>
        <w:t>شرایط واقف</w:t>
      </w:r>
      <w:r>
        <w:rPr>
          <w:rtl w:val="true"/>
        </w:rPr>
        <w:t>/</w:t>
      </w:r>
      <w:r>
        <w:rPr>
          <w:rtl w:val="true"/>
        </w:rPr>
        <w:t>کتاب الوقف کتاب الوقف</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یکی از سوالاتی که مکتوب فرمودند این است که در قران کریم گفته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کَانَ مُحَمَّدٌ أَبَا أَحَدٍ مِّن رِّجَالِکُمْ وَلَٰکِن رَّسُولَ اللَّهِ وَخَاتَمَ النَّبِیِّینَ ۗ وَکَانَ اللَّهُ بِکُلِّ شَیْءٍ عَلِیمًا</w:t>
      </w:r>
      <w:r>
        <w:rPr>
          <w:rStyle w:val="FootnoteAnchor"/>
          <w:rtl w:val="true"/>
        </w:rPr>
        <w:footnoteReference w:id="107"/>
      </w:r>
      <w:r>
        <w:rPr>
          <w:rFonts w:ascii="IRNazanin" w:hAnsi="IRNazanin" w:eastAsia="IRNazanin"/>
          <w:color w:val="111111"/>
          <w:sz w:val="28"/>
          <w:sz w:val="28"/>
          <w:szCs w:val="28"/>
          <w:rtl w:val="true"/>
          <w:lang w:bidi="fa-IR"/>
        </w:rPr>
        <w:t>، بحث سابق ما این بود که اولاد هم شامل فرزندان بنین و هم شامل فرزندان بنات می شود و به همین مناسبت ما اهل بیت علیهم السلام را اولاد پیغمبر صلوات الله علیه و آله می دانیم اما در این آیه گفته شده پیغمبر اسلام پدر هیچ یک از مردان شما نیست و معلوم است که ابوّت و بنوّت با هم نسبت تضایف دارند لذا وقتی محمد صلوات الله علیه و آله أب نیست خب آنها نیز ابن نیستند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حارثه از اصحاب بوده و با پیغمبر اسلام خیلی مربوط بوده، قبلا جنگهایی بین عربها واقع می شد در یکی از این جنگها زید بن حارثه اسیر شد و او را به مدینه آوردند، اسیر ها را می فروختند زید بن حارثه نزد پیغمبر آمد و گفت من مسلمان هستم ولی فعلا فروخته شده ام و فلان مقدار از من پول می خواهند، حضرت رفتند و پول را دادند تا اینکه از زید صرف نظر کردند و زید نزد پیغمبر ماند و از نظر فرهنگ و اعتقاد در سطح بسیار بالائی قرار گرفت و از کسانی شد که بالاخره در جنگ موته شهید شد، پدر و مادر زید اطلاع پیدا کردند فرزندشان در مدینه خدمت پیغمبر اسلام می باشد لذا آمدند تا فرزندشان را ببرند و حضرت فرمودند من زید را مخیر می کنم بین اینکه پیش من بماند یا اینکه با شما بیاید، زید بس که از حضرت کرم و مروت و خوبی دیده بود گفت من خدمت پیغمبر خدا می مانم و با پدر و مادرش نرفت و حضرت نیز وقتی این فداکاری و نیت و فرهنگ و اعتقاد زید را دید گفت این پسر من است و کم کم مردم او را پسر پیغمبر خواندند و در آن زمان نیز پسر خوانده شدن مرسوم بود اما در قران گفته شده بود که پسر خوانده پسر نیست، قریش گفتند پیغمبر خودش می گوید پسر خوانده پسر نیست ولی از طرفی می گوید زید بن حارثه پسر من است، الان نیز وهابیت به همین آیه برای اثبات اینکه حسنین علیهما السلام فرزند پیغمبر نیستند استدلال می کنند اما در جواب عرض می کنیم که این آیه در جواب اعتراض قریش نازل شد زیرا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زمان حسنین علیهما السلام بچه بوده اند و جزء رجال محسوب نمی شدند، طیب و طاهر و قاسم و ابراهیم همگی جزء فرزندان پیغمبر هستند اما اینها نیز در آن موقع بچه بوده اند و حتی به حد بلوغ نیز نرسیده بودند و خطاب آیه نیز به قریش می باشد بنابراین آیه مربوط به یک موضوع خاصی است و به بحث ما مرتبط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زید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یکی از دختر عمه های پیغمبر صلوات الله علیه و آله می باشد، زید بن حارثه از سیاه چهرگان بود اما زینب از بنی هاشم و بسیار با شرافت بود، زید به خواستگاری زینب رفت ولی زینب قبول نکرد منتهی پیغمبر صلوات الله علیه و آله به زینب امر فرمودند که با زید ازدواج کند و زینب نیز پذیرفت، جبرئیل امین لیستی از آسمان برای پیغمبر صلوات الله علیه و آله آورد که در آن اسم زنان حضرت نوشته شده بود و در بین آنها نام زینب نیز بود، حضرت نام زینب را در آن لیست دید ولی به کسی چیزی نگفت و پنهان کرد، مدتی گذشت و بین زید و زینب مشاجرات زیادی واقع شد و بالاخره زید زینب را طلاق داد و در آیه شریفه اینطور آمده که بعد از طلاق خداوند همین زینب را به ازدواج پیغمبر در آورد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 تَقُولُ لِلَّذِی أَنْعَمَ اللَّهُ عَلَیْهِ وَأَنْعَمْتَ عَلَیْهِ أَمْسِکْ عَلَیْکَ زَوْجَکَ وَاتَّقِ اللَّهَ وَتُخْفِی فِی نَفْسِکَ مَا اللَّهُ مُبْدِیهِ وَتَخْشَی النَّاسَ وَاللَّهُ أَحَقُّ أَن تَخْشَاهُ ۖ فَلَمَّا قَضَیٰ زَیْدٌ مِّنْهَا وَطَرًا زَوَّجْنَاکَهَا لِکَیْ لَا یَکُونَ عَلَی الْمُؤْمِنِینَ حَرَجٌ فِی أَزْوَاجِ أَدْعِیَائِهِمْ إِذَا قَضَوْا مِنْهُنَّ وَطَرًا ۚ وَکَانَ أَمْرُ اللَّهِ مَفْعُولًا</w:t>
      </w:r>
      <w:r>
        <w:rPr>
          <w:rStyle w:val="FootnoteAnchor"/>
          <w:rtl w:val="true"/>
        </w:rPr>
        <w:footnoteReference w:id="108"/>
      </w:r>
      <w:r>
        <w:rPr>
          <w:rFonts w:ascii="IRNazanin" w:hAnsi="IRNazanin" w:eastAsia="IRNazanin"/>
          <w:color w:val="111111"/>
          <w:sz w:val="28"/>
          <w:sz w:val="28"/>
          <w:szCs w:val="28"/>
          <w:rtl w:val="true"/>
          <w:lang w:bidi="fa-IR"/>
        </w:rPr>
        <w:t xml:space="preserve">، مردم از اینکه زن پسر خوانده خود را بگیرند احتراز می کردند خداوند این کار را کرد که دیگر حرجی بر مردم نباشد، جالب است زینب خیلی بر زن های دیگر تفاخر می کرد و می گفت من مزیتهایی دارم که شما ندارید؛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را تزویج کرده و هیچکدام از زنهای پیغمبر را خدا تزویج نکرده، ثانیاً جبرئیل از آسمان نام من را آورد خلاصه زینب یک شرافت خاصی پیدا کرد، بنابراین آیه مذکور مرتبط به بحث ما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گفتیم که طبق روایاتمان پسری که به ده سالگی برسد وصیتش صحیح است ولی وقفش صحیح نیست، حالا ایشان نوشته اند در قران کریم هست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آنَسْتُم مِّنْهُمْ رُشْدًا فَادْفَعُوا إِلَیْهِمْ أَمْوَالَهُمْ</w:t>
      </w:r>
      <w:r>
        <w:rPr>
          <w:rStyle w:val="FootnoteAnchor"/>
          <w:rtl w:val="true"/>
        </w:rPr>
        <w:footnoteReference w:id="109"/>
      </w:r>
      <w:r>
        <w:rPr>
          <w:rFonts w:ascii="IRNazanin" w:hAnsi="IRNazanin" w:eastAsia="IRNazanin"/>
          <w:color w:val="111111"/>
          <w:sz w:val="28"/>
          <w:sz w:val="28"/>
          <w:szCs w:val="28"/>
          <w:rtl w:val="true"/>
          <w:lang w:bidi="fa-IR"/>
        </w:rPr>
        <w:t>لذا اگر پسر ده ساله نیز رشد داشته باشد می تواند تصرف مالی کند و اموال خودش را وقف کند، در جواب عرض می کنیم که این آیه مربوط به یتامی می باشد و در آن گفته شده یتامی را امتحان کنید به حد بلوغ و رشد که رسیدند اموالشان را به آنها بدهید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وَابْتَلُوا الْیَتَامَیٰ حَتَّیٰ إِذَا بَلَغُوا النِّکَاحَ فَإِنْ آنَسْتُم مِّنْهُمْ رُشْدًا فَادْفَعُوا إِلَیْهِمْ أَمْوَالَهُمْ</w:t>
      </w:r>
      <w:r>
        <w:rPr>
          <w:rStyle w:val="FootnoteAnchor"/>
          <w:rtl w:val="true"/>
        </w:rPr>
        <w:footnoteReference w:id="110"/>
      </w:r>
      <w:r>
        <w:rPr>
          <w:rFonts w:ascii="IRNazanin" w:hAnsi="IRNazanin" w:eastAsia="IRNazanin"/>
          <w:color w:val="111111"/>
          <w:sz w:val="28"/>
          <w:sz w:val="28"/>
          <w:szCs w:val="28"/>
          <w:rtl w:val="true"/>
          <w:lang w:bidi="fa-IR"/>
        </w:rPr>
        <w:t>در حالی که ما از پسر ده ساله که غیر بالغ بحث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بحثمان در شروط واقف بود، امام رضوان الله علیه در تحریر الوسیلة به عنوان آخرین شرط واقف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الواقف أن یکون مسلما، فیصح وقف الکافر فیما یصح من المسلم علی الأقوی، وفیما یصح منه علی مذهبه إقرارا له علی مذهبه</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قران دو جور تعبیر درباره کفار داریم، در سوره ممتحنه اول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 إِنَّ اللَّهَ یُحِبُّ الْمُقْسِطینَ</w:t>
      </w:r>
      <w:r>
        <w:rPr>
          <w:rStyle w:val="FootnoteAnchor"/>
          <w:rtl w:val="true"/>
        </w:rPr>
        <w:footnoteReference w:id="112"/>
      </w:r>
      <w:r>
        <w:rPr>
          <w:rFonts w:ascii="IRNazanin" w:hAnsi="IRNazanin" w:eastAsia="IRNazanin"/>
          <w:color w:val="111111"/>
          <w:sz w:val="28"/>
          <w:sz w:val="28"/>
          <w:szCs w:val="28"/>
          <w:rtl w:val="true"/>
          <w:lang w:bidi="fa-IR"/>
        </w:rPr>
        <w:t xml:space="preserve">، خدا شما را از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شما درباره دین نجنگیده و شما را از خانه هایتان بیرون نکرده اند منع نمی کند که به آنها نیکی کنید و با قسط و عدل رفتار نمایید ، زیرا خدا عدالت پیشگان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بعدی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یَنْهاکُمُ اللَّهُ عَنِ الَّذینَ قاتَلُوکُمْ فِی الدِّینِ وَ أَخْرَجُوکُمْ مِنْ دِیارِکُمْ وَ ظاهَرُوا عَلی إِخْراجِکُمْ أَنْ تَوَلَّوْهُمْ وَ مَنْ یَتَوَلَّهُمْ فَأُولئِکَ هُمُ الظَّالِمُونَ</w:t>
      </w:r>
      <w:r>
        <w:rPr>
          <w:rStyle w:val="FootnoteAnchor"/>
          <w:rtl w:val="true"/>
        </w:rPr>
        <w:footnoteReference w:id="113"/>
      </w:r>
      <w:r>
        <w:rPr>
          <w:rFonts w:ascii="IRNazanin" w:hAnsi="IRNazanin" w:eastAsia="IRNazanin"/>
          <w:color w:val="111111"/>
          <w:sz w:val="28"/>
          <w:sz w:val="28"/>
          <w:szCs w:val="28"/>
          <w:rtl w:val="true"/>
          <w:lang w:bidi="fa-IR"/>
        </w:rPr>
        <w:t>، جز این نیست که خداوند شما را از دوستی کسانی منع می کند که با شما درباره دین جنگیده اند و شما را از خانه هایتان بیرون رانده اند و بر بیرون راندن شما همدیگر را یاری داده اند، و هر کس با آنها دوستی کند چنین کسانند که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وقف برای کفار دسته اول در آن جهتی که اگر مسلمان وقف می کرد پذیرفته می شد اشکالی ندارد چون معتبر نیست که واقف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آیا وقف از عبادات است یا نه؟ اگر از عبادات باشد عبادات کافر صحیح نیست زیرا قصد قربت ندارد، قبلا عرض کردیم که امام رضوان الله علیه فرمودند در وقف قصد قربت معتبر نیست و ما نیز همین را پذیرفتیم، حالا این بحث نیز به همان بحث قصد قربت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وقف را جزء عبادات نشمرده بلکه وقوف و صدقات را جزء عقود و معاملات شمرده و حساب کرده و چون جزء معاملات دانسته قصد قربت را در آن معتبر ندانسته، البته خود وقف یک کار قربی و ارزشی است ولی قصد قربت نیاز ندارد و از عبادات نیست تا اینکه از کافر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فرموده چقدر خوب است که مسلمانان برای کفار چیزی وقف کنند زیرا باعث می شود که آنها به اسلام توجه کنند و به مسلمانان تمایل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در آخر کلامشان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 یصح منه علی مذهبه إقرارا له علی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قاعده ای در فقه درباره دیگر مذاهب و ادیان داریم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الزموا به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آنها بین خودشان قبول دارند و ملزم به آن هستند شما بپذیرید و قبول کنید لذا امام رضوان الله علیه می فرماید اگر در مذهب آنها چیزی باشد که مشمول این قاعده الزام شود ما قبول می کنیم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این است که اگر کسی مالش را برای فقراء وقف کرد آیا فقط فقراء بلاد خودش مراد است یا مطلق فقیر ولو از بلاد دیگر؟ که بماند برای فردا إن شاء الله تعالی</w:t>
      </w:r>
      <w:r>
        <w:rPr>
          <w:rFonts w:eastAsia="IRNazanin" w:cs="IRNazanin"/>
          <w:color w:val="111111"/>
          <w:sz w:val="28"/>
          <w:szCs w:val="28"/>
          <w:rtl w:val="true"/>
          <w:lang w:bidi="fa-IR"/>
        </w:rPr>
        <w:t>... .</w:t>
      </w:r>
      <w:bookmarkStart w:id="112" w:name="pg4707_38873"/>
    </w:p>
    <w:p>
      <w:pPr>
        <w:pStyle w:val="Heading2"/>
        <w:numPr>
          <w:ilvl w:val="1"/>
          <w:numId w:val="1"/>
        </w:numPr>
        <w:rPr/>
      </w:pPr>
      <w:bookmarkStart w:id="113" w:name="__RefHeading___Toc1097279_2035185390"/>
      <w:bookmarkStart w:id="114" w:name="_Toc38"/>
      <w:bookmarkEnd w:id="112"/>
      <w:bookmarkEnd w:id="113"/>
      <w:r>
        <w:rPr>
          <w:rtl w:val="true"/>
        </w:rPr>
        <w:t>وقف کافر</w:t>
      </w:r>
      <w:r>
        <w:rPr>
          <w:rtl w:val="true"/>
        </w:rPr>
        <w:t>/</w:t>
      </w:r>
      <w:r>
        <w:rPr>
          <w:rtl w:val="true"/>
        </w:rPr>
        <w:t>شرایط واقف</w:t>
      </w:r>
      <w:r>
        <w:rPr>
          <w:rtl w:val="true"/>
        </w:rPr>
        <w:t>/</w:t>
      </w:r>
      <w:r>
        <w:rPr>
          <w:rtl w:val="true"/>
        </w:rPr>
        <w:t>کتاب الوقف کتاب الوقف</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 xml:space="preserve">امام رضوان الله علیه در 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تحریر الوسیلة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الوقف علی الجهات المحرمة وما فیه إعانة علی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روایات وقف به عنوان یک ارزش الهی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کمعونة الزنا وقطع الطریق وکتابة کتب الضلال، وکالوقف علی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والکنائس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وبیوت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لجهة عمارتها وخدمتها وفرشها ومعلقاتها وغیرها، نعم یصح وقف الکافر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طبق مذهب خودشان چنین وقفی صحیح است</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 می باشد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وقف مسلم علی الفقراء أو فقراء البلد 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الفاظ انصراف دارند مثلا ماء برای آب وضع شده و اگر کسی بگوید جئنی بماءٍ از آب شور انصراف دارد زیرا قرینه حالیه بر این مطلب وجود دارد و در انصراف کثرت وجود و حتی کثرت استعمال میزان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فقراء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 وقف کرده منصرف می شود در فقراء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الظاهر أنه لو کان الواقف شیعیا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انصراف همان قرینه حالیه ای است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فقراء الشیعة، ولو وقف کافر علی الفقراء انصرف إلی فقراء نحلته، فالیهود إلی الیهود، والنصاری إلی النصاری وهکذا، بل الظاهر أنه لو کان الواقف مخالفا انصرف إلی فقراء أهل السنة، نعم الظاهر أنه لا یختص بمن یوافقه فی المذهب، فلا انصراف لو وقف الحنفی إلی الحنفی والشافعی إلی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اختلافشان اعتقادی نیست بلکه فقهی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اقوال فقهاء دیگر را می خوانیم مثلا در مفتاح الکرامه که شرح قواعد علامه است اینطور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المسلم علی الفقراء اختصّ بفقراء المسلمین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النافع و التحریر و الإرشاد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التبصرة و الدروس و جامع المقاصد و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للمحقّین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انصرافه إلی فقراء نحلته من فِرق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لنا فیما إذا وقف علی المسلمین تقویة قول ابن إدریس، و أنّ کلّ مَن یشترط القربة یلزمه عدم صحّة الوقف من المحقّ علی جمیع فرق المسلمین و مستندهم فی المسألة یقضی بذلک لأنّهم استندوا إلی العرف و شهادة الحال و قضاء العادة،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فیخصّص بها ما یقتضیه لفظ الفقراء من العموم، و معناه أنّ إرادة المسلمین من الفقراء فی المقام لیس من حیث کونهم حقیقة فیهم دون غیرهم فی عرف الواقف کما یتوهّم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المفهوم اللغوی و العرف مقدّم، إذ هو خطأ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ذلک إنّما هو فی کلام الشارع لا فی العرف، للإجماع علی تقدّم اصطلاحه علی اللغة و الشرع، و الثانی أنّ ذلک لیس من هذا القبیل، بل من قبیل إرادة بعض أفراد الحقیقة لمکان القرینة، و إن عمّت اللفظة فی عرف المتکلّم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ذلک انصراف وقف الإمامی إلی فقراء الإمامیة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ما تقدّم لهم فی مسألة الوقف علی المسلمین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مرادهم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فقاعدتهم و دلیلهم یقتضیان بخلاف ما أطلقوه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لو وقف الکافر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وقف الکافر اختصّ بفقراء نحلته</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نیز در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بعد از ذکر عبارت 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وقف الی الی الفقراء انصرف الی فقراء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بحث پیش کشیده، اول اینکه حالا که منصرف شد به فقراء مسلمین و اگر شخصی شیعه است فقراء شیعه، آیا لازم است که ما همه فقراء بلد را استیعاب و استصقاء کنیم یا اینکه اگر به دو سه نفر بدهیم کافی می باشد؟ این مسئله در باب زکات نیز مطرح است که در اینجا گفته شده استیعاب لازم نیست بلکه اگر زکات را به چند فقیر نیز بدهد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آیا این وقف بر جهت است یا وقف بر عناوین، گاهی وقف بر جهت است مثلا می گوید من این را وقف کردم برای رفع فقر و یا برای کتابت قران اما گاهی بر عناوین است مثلا می گوید وقف کردم برای قاریان قران، یا مثلا گاهی می گوید وقف کردم برای مسجد که می شود وقف بر جهت اما گاهی می گوید وقف کردم برای کسانی که نماز جماعت می خوانند که این می شود وقف بر عنوان بنابراین وقف بر جهت با وقف بر عنوان فرق دارد و اگر وقف بر جهت شد دیگر همان جهت میزان است مثلا اگر وقف کند برای کتابت قران اگر دو سه نفر هم انجام دهند کافی است و دیگر لازم نیست برود ببینید در شهر چند نفر کاتب قران وجود دارد اما اگر بر کاتبین قران وقف کند لازم است در شهر بگردد و کاتبین قران را استصقاء و استیعاب کند علی أیِّ حال صاحب جواهر بحث را برده به وقف بر جهات و وقف بر عناوین و بعد فرموده اگر وقف بر فقراء وقف بر جهات مثل رفع فقر باشد در این صورت دو سه نفر از فقراء را پیدا کند و فقرشان را برطرف کند کافی است و اما ملاک فقر نیز این است که شخص نتواند مؤونه سال خود را تأمین کند و اما اگر وقف بر عنوان باشد باید تتبع کند و افراد فقیر را تحت عنوان وقف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احراز عنوان وقف عسر و حرج پیش می آید که در اینجا یک روایتی در این رابطه داریم که تا حدودی مطلب را روشن می کند،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محمد بن أحمد، عن موسی بن جعفر، عن علی بن محمد بن سلیمان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الثانی علیه السلام أسأله عن أرض وقفها جدی علی المحتاجین من وُلد فلان بن فلان، وهم کثیر متفرقون فی البلاد،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الأرض التی وقفها جدک علی فقراء ولد فلان وهی لمن حضر البلد الذی فیه الوقف، ولیس لک أن تتبع من کان غائبا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عن محمدبن یحیی ابو جعفر عطار قمی که از اساتید مهم کلینی است عن محمدبن احمد بن یحیی بن عمران اشعری که خیلی خوب است عن موسی بن جعفر بغدادی که توثیق نشده عن علی بن محمد بن سلیمان نوفلی که این هم توثیق نشده، این خبر مورد عمل فقهاء ما می باشد لذا ضعف سندش جبران می شود زیرا ملاک حصول اطمینان به صدور می باشد و وقتی فقهاء بزرگ ما به خبری عمل کرده اند معلوم می شود مقترن به قرائنی بوده که مورد عمل آنها قرار گرفته است و همینطور اعراض فقهاء ما نیز باعث می شود خبر از حجیت بیافتد ولو اینکه خبر سنداً صحیح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تو واجب و لازم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بر تو جائز نیست لذا صاحب جواهر در اینجا فرموده این نهی در مقام توهم حذر است و در ادامه فرموده وقف بر جهت نیست بلکه وقف بر اشخاص است اما حضرت فرموده لازم نیست دنبال همه فقراء بلد بگردید بلکه یه تعدادی باشند کافی است خصوصا که چنین تتبعی گاها مستلزم حرج می باشد، به عبارت دیگر این محمول بر متعارف است و وقتی اینطور باشد وقف بر عنوان است نه وقف بر جهت لذا به اندازه ای که لازم است باید در آن عنوان تفحص شود، البته بعدا خواهیم خواند که موقوفات معمولا متولی و متصدی دارند که وظیفه اش تفحص در مورد عنوان وقف می باشد</w:t>
      </w:r>
      <w:r>
        <w:rPr>
          <w:rFonts w:eastAsia="IRNazanin" w:cs="IRNazanin"/>
          <w:color w:val="111111"/>
          <w:sz w:val="28"/>
          <w:szCs w:val="28"/>
          <w:rtl w:val="true"/>
          <w:lang w:bidi="fa-IR"/>
        </w:rPr>
        <w:t>.</w:t>
      </w:r>
      <w:bookmarkStart w:id="115" w:name="pg4707_38877"/>
    </w:p>
    <w:p>
      <w:pPr>
        <w:pStyle w:val="BookText"/>
        <w:rPr/>
      </w:pPr>
      <w:bookmarkEnd w:id="115"/>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16" w:name="__RefHeading___Toc1097281_2035185390"/>
      <w:bookmarkStart w:id="117" w:name="_Toc39"/>
      <w:bookmarkEnd w:id="116"/>
      <w:r>
        <w:rPr>
          <w:rtl w:val="true"/>
        </w:rPr>
        <w:t>وقف کافر</w:t>
      </w:r>
      <w:r>
        <w:rPr>
          <w:rtl w:val="true"/>
        </w:rPr>
        <w:t>/</w:t>
      </w:r>
      <w:r>
        <w:rPr>
          <w:rtl w:val="true"/>
        </w:rPr>
        <w:t>شرایط واقف</w:t>
      </w:r>
      <w:r>
        <w:rPr>
          <w:rtl w:val="true"/>
        </w:rPr>
        <w:t>/</w:t>
      </w:r>
      <w:r>
        <w:rPr>
          <w:rtl w:val="true"/>
        </w:rPr>
        <w:t>کتاب الوقف کتاب الوقف</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مسلمانی مالی را وقف فقراء کرد انصراف در فقراء مسلمین دارد، عباراتی را در این رابطه از مفتاح الکرامه نقل کردیم و مفتاح الکرامه نیز از قواعد و شرایع و تحریر و جامع المقاصد و ارشاد و نافع و تبصره و دروس و مسالک و سرائر و دیگر کتب نقل کرد منتهی یک چیزی را امام رضوان الله علیه اضافه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أنه لو کان الواقف شیعیا انصرف إلی فقراء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در کلام آیت الله خوئی نیز بیان شده اما در کلمات دیگر فقهاء که دیروز خواندیم این مطلب ذکر نشده است حالا ما می خواهیم ببینیم دلیل امام رضوان الله علیه چه بوده و آیا ما نیز همین را باید بگوئیم یا نه؟ اجتماع مسلمانان گاها طوری بوده که شیعه و سنی در یک شهر کنار هم زندگی می کردند و رفت و آمد و ارتباط داشتند و اهل بیت علیهم السلام نیز سفارش می کردند در نماز آنها شرکت کنید و با آنها معاشرت داشته باشید و الان نیز می بینید که در حشد الشعبی عراق شیعه و سنی باهم متحد شدند و توانستند در موصل غلبه پیدا کنند خلاصه اینکه باید ببینیم این مطلبی که امام رضوان الله علیه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واقف شیعه باشد انصراف به شیعیان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حد صحیح است و آیا زمان و مکان و شرایط مختلف تاثیری در این مسئله دراد یا نه؟ شاید این اختصاص یک فاصله ای بین مسلمین ایجاد کند و وحدت بین شیعه و سنی را بر هم بزند لذا پذیرفتن این مطلب قدری مشکل به نظر می رسد، حالا عبارت امام رضوان الله علیه را می خوانیم و بعد درباره آن بحث می کنیم، ایشان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مسلم علی الفقراء أو فقراء البلد انصرف إلی فقراء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 وقف کرده منصرف می شود در فقراء مسلمین و قطعا شامل کفار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الظاهر أنه لو کان الواقف شیعیا انصرف إلی فقراء الشیعة، ولو وقف کافر علی الفقراء انصرف إلی فقراء نحلته، فالیهود إلی الیهود، والنصاری إلی النصاری وهکذا، بل الظاهر أنه لو کان الواقف مخالفا انصرف إلی فقراء أهل السنة، نعم الظاهر أنه لا یختص بمن یوافقه فی المذهب، فلا انصراف لو وقف الحنفی إلی الحنفی والشافعی إلی الشافعی وهکذا</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این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الواقف شیعیا انصرف إلی فقراء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نکرده، علامه در تذکره و مفتاح الکرامه به نقل از ابن ادریس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وقف مسلم علی الفقراء أو فقراء البلد انصرف إلی فقراء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قبول کرده اند و شاهد حال و قرینه حالیه بر این مطلب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عرض کردیم که بعضی از الفاظ انصراف دارند مثلا ماء برای آب وضع شده و اگر کسی بگوید جئنی بماءٍ از آب شور انصراف دارد زیرا قرینه حالیه بر این مطلب وجود دارد که آب شیرین و قابل شرب طلب شده است و گفتیم که در انصراف کثرت وجود و حتی کثرت استعمال میزان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بنده نیز فکر می کنم مکان و زمان موثر است و همیشه و همه جا اینطور نیست که امام رضوان الله علیه فرمودند بلکه چنین کارهائی بین شیعه و سنی فاصله ایجاد می کند درحالی که اسلام وحدت مسلمین و عدم فاصله بین شیعه و سنی را می خواهد بنابراین اگر شیعیان بخواهند فقط به فکر فقراء خودشان باشند شاید با آن وحدت و اتحادی که مد نظر اسلام است منافات داشته باشد از این جهت نمی توانیم کلام امام رضوان الله علیه را به طور مطلق بپذیریم بلکه می توانیم به کلام ایشان حاشیه بزنیم و اینطور بگوئیم که اگر واقف شیعه بود منصرف در فقراء شیعه می شود مگر اینکه این قبیل اقدامات در بعضی زمان ها و مکان ها باعث ایجاد اختلاف و فاصله و به هم خوردن وحدت و اتحاد بین شیعه و سنی بشود که این حالت بر خلاف فرهنگ اصیل اسلام و اهل بیت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مطلب دیگری را در مسئله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کنند که اهمیت بیشتری دارد، ایشان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العلماء انصرف إلی علماء الشریعة، فلا یشمل غیرهم کعلماء الطب والنجوم والحکمة</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خوئی نیز در منهاج الصالحین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علی العلماء فالظاهر منه علماء الشریعة فلا یشمل علماء الطب و النجوم و الهندسة و الجغرافیا و نحوهم</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را فقط امام رضوان الله علیه و آیت الله خوئی ذکر کرده اند و در کتب فقهاء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اول باید ببینیم مراد از علماء شریعه چیست؟ لابد مراد فقهاء هستند که با کتاب سنت سرکار دارند و احکام الهی را از آنها استنباط می کنند، مسائل و احکام دینی به طور کلی به سه قسم تقسیم می شوند؛ اول مسائل اعتقادی که مربوط به باور و اعتقاد قلبی است و در علم کلام از آن بحث می شود، دوم مسائل اخلاقی که مربوط به روحیات و ملکات انسان می باشد، سوم مطالب عملی که در فقه از آن بحث می شود و ظاهرا مراد از علماء شریعت کسانی هستند که علمشان در راه فهمیدن اعتقادات و اخلاق و فقه اسلامی به کار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معارف اسلام را به ده قسم تقسیم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معارف کلامی که مربوط به اعتقادات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 شوارق ، گوهر مراد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معارف عبادی که مربوط به عبادات است و قصد قربت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معارف اخلاقی که مربوط به ملکات و روحیات انسان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 جامع السعادات، المهجة البیضاء فی احیاء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معارف اقتصادی که مربوط تحصیل و توزیع ثروت و امثال ذلک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معارف مدنی که مربوط به نحوه زندگی و معاشرت انسان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معارف فرهنگی که مربوط به علوم و فراگیری علوم و تفاوت علوم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معارف سیاسی که مربوط به تدبیر و مدیریت کلان جامعه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معارف حکومتی که مربوط به قوانین و اجراء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معارف قضائی که مربوط به قضاوت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معارف جهادی که مربوط به جهاد و آداب و احکام آن می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امام رضوان الله علیه و آیت الله خوئی فرمودند اگر کسی برای علماء وقف کند بر علماء شریعت انصراف دارد حالا مرادشان از علماء شریعت چه کسانی می باشد؟ اگر بگوئیم مرادشان فقهاء می باشد آیا مشمول مفسرین که عمر خود را در راه قران و تفسیر سپری کردند می شود یا نه؟ سابقاً در حوزه های علمیه فقه و طب توأم باهم بوده و بعداً استعمار با سیاست شوم خود این دو را از هم جدا کرد و علم طب را به دانشگاه ها بردند و علم فقه را به ما دادند و بین و ما دانشگاه جدایی انداختند مثلا در مکتب امام صادق علیه السلام جابر بن حیان هم بود و زراره هم بود، حالا ما باید ببینیم دقیقا مراد از علماء شریعت چه کسانی هستند؟ ایشان فرمودند علماء طب و نجوم و هندسه و جغرافیا را شامل نمی شود بلکه فقط شامل علماء شریعت می شود، این بحث را فقط امام و آیت الله خوئی مطرح کردند و در کتب دیگر فقهاء ذکر نشده حالا شما فکر کنید تا ببینیم چه باید بگوئیم</w:t>
      </w:r>
      <w:r>
        <w:rPr>
          <w:rFonts w:eastAsia="IRNazanin" w:cs="IRNazanin"/>
          <w:color w:val="111111"/>
          <w:sz w:val="28"/>
          <w:szCs w:val="28"/>
          <w:rtl w:val="true"/>
          <w:lang w:bidi="fa-IR"/>
        </w:rPr>
        <w:t>.</w:t>
      </w:r>
      <w:bookmarkStart w:id="118" w:name="pg4707_38881"/>
    </w:p>
    <w:p>
      <w:pPr>
        <w:pStyle w:val="BookText"/>
        <w:rPr/>
      </w:pPr>
      <w:bookmarkEnd w:id="118"/>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19" w:name="__RefHeading___Toc1097283_2035185390"/>
      <w:bookmarkStart w:id="120" w:name="_Toc40"/>
      <w:bookmarkEnd w:id="119"/>
      <w:r>
        <w:rPr>
          <w:rtl w:val="true"/>
        </w:rPr>
        <w:t>وقف بر علماء شریعت</w:t>
      </w:r>
      <w:r>
        <w:rPr>
          <w:rtl w:val="true"/>
        </w:rPr>
        <w:t>/</w:t>
      </w:r>
      <w:r>
        <w:rPr>
          <w:rtl w:val="true"/>
        </w:rPr>
        <w:t>شرایط واقف</w:t>
      </w:r>
      <w:r>
        <w:rPr>
          <w:rtl w:val="true"/>
        </w:rPr>
        <w:t>/</w:t>
      </w:r>
      <w:r>
        <w:rPr>
          <w:rtl w:val="true"/>
        </w:rPr>
        <w:t>کتاب الوقف کتاب الوقف</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علماء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این بود که امام رضوان الله علیه و آیت الله خوئی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الواقف شیعیا انصرف إلی فقراء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فقهاء ما که کلام برخی از آنها را نقل کردیم همگی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وقف مسلم علی الفقراء أو فقراء البلد انصرف إلی فقراء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الف و لام است و مشمول عموم مسلمانان می شود البته از نظر قرینه حالیه اینطور است که کسی که شیعه است و وقف می کند در نظرش فقراء شیعه می باشد ولی خب گفتیم زمان ها و مکان ها در این مورد فرق می کند و ما نیز نظرمان این است که در کلام بزرگان دقت کنیم و زود رد نشویم، اینکه می گوئیم فقراء مسلمان علتش این است که مسلمانان چه شیعه و چه سنی در دوره هائی از تاریخ با هم وحدت و اتحاد داشتند علماء سنی نزد علماء شیعه درس می خواندند و بالعکس حوزه ها و درس و بحثشان یکی بوده رفت و آمد و معاشرت می کردند در نماز جماعت همدیگر شرکت می کردند خلاصه اینطور وحدت و اتحاد بین علماء و مردم برقرار بوده، البته گاهی مناظرات علمی داشتند ولی بر اساس فرهنگ اهل بیت علیهم السلام چالش و تنش بین شیعه و سنی وجود نداشته حالا در چنین جاهائی اگر کسی از شیعیان بخواهد چیزی وقف کند و ما بگوئیم تمامش باید صرف فقراء شیعه شود این باعث یک نوع ایجاد فاصله و شکاف می شود و اگر آنها نیز چنین کنند شاید با آن وحدت و اتحاد و صمیمیت و برادری که باید بین شیعه و سنی برقرار باشد منافات داشته باشد علی أیِّ حال به نظر بنده اینطور آمد که زمان و مکان را باید در نظر گرفت لذا به طور کلی فرمایش این دو بزرگوار را نمی توانیم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مطلب دیگری را در مسئله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العلماء انصرف إلی علماء الشریعة، فلا یشمل غیرهم کعلماء الطب والنجوم والحکمة</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خوئی نیز در منهاج الصالحین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علی العلماء فالظاهر منه علماء الشریعة فلا یشمل علماء الطب و النجوم و الهندسة و الجغرافیا و نحوهم</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را نیز فقط امام رضوان الله علیه و آیت الله خوئی ذکر کرده اند و در کتب فقهاء دیگر وجود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مراد از علماء شریعت فقط فقهاء نیست بلکه مفسرین و محدثین و دیگر علماء را نیز شامل می شود زیرا تمام شاگردانی که ائمه علیهم السلام تربیت می کردند فقیه نبودند، در رجال کشی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سالم ، قال کناعند أبی عبد الله علیه السلام جماعة من أصحابه ،فورد رجل من أهل الشام فاستأذن فأذن له ، فلما دخل سلم فأمره أبو عبد الله علیه السلام بالجلوس ، ثم قال له حاجتک أیها الرجل قال بلغنی أنک عالم بکل ماتسأل عنه فصرت إلیک لأناظرک فقال أبو عبد الله علیه السلام فیما ذا قال فی القرآن وقطعه وإسکانه وخفضه ونصبه ورفعه ، فقال أبو عبد الله علیه السلام یاحمران دونک الرجل فقال الرجل إنما أریدک أنت لاحمران ، فقال أبو عبد الله علیه السلام إن غلبت حمران فقد غلبتنی،فأقبل الشامی یسأل حمران حتی غرض وحمران یجیبه ، فقال أبو عبد الله علیه السلام کیف رأیت یاشامی قال رأیته حاذقا ماسألته عن شیء إلاأجابنی فیه ، فقال أبو عبد الله علیه السلام یاحمران سل الشامی فما ترکه یکشر، فقال الشامی أرید یا أبا عبد الله أناظرک فی العربیة فالتفت أبو عبد الله علیه السلام فقال یاأبان بن تغلب ناظره ،فناظره فما ترک الشامی یکشر، فقال أرید أن أناظرک فی الفقه فقال أبو عبد الله علیه السلام یازرارة ناظره فناظره فما ترک الشامی یکشر، قال أرید أن أناظرک فی الکلام قال یامؤمن الطاق ناظره ،فناظره فسجل الکلام بینهما ثم تکلم مؤمن الطاق بکلامه فغلبه به ، فقال أرید أن أناظرک فی الاستطاعة فقال للطیار کلمه فیها قال فکلمه فما ترکه یکشر، ثم قال أرید أکلمک فی التوحید، فقال لهشام بن سالم کلمه فسجل الکلام بینهما ثم خصمه هشام ، فقال أرید أن أتکلم فی الإمامة، فقال لهشام بن الحکم کلمه یا أباالحکم فکلمه فما ترکه یرتم و لایحلی و لایمر، قال فبقی یضحک أبو عبد الله علیه السلام حتی بدت نواجده ، فقال الشامی کأنک أردت أن تخبرنی أن فی شیعتک مثل هؤلاء الرجال قال هوذاک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الشامی اجعلنی من شیعتک وعلمنی فقال أبو عبد الله علیه السلام یاهشام علمه فإنی أحب أن یکون تلماذا لک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را مرحوم محدث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کرده است و همان طور که ملاحظه می فرمائید شاگردان امام صادق علیه السلام دارای چنین طبقه بندی هستند و هرکدام در یک علمی تخصص دارند منتهی همگی علماء شریعت هستند فلذا علماء شریعت منحصر در فقهاء نیستند و ظاهرا منظور امام رضوان الله علیه از ذکر علماء شریعت علمائی هستند که علمشان با اسلام ارتباط دارد حتی گاهی علماء متخصص فقهی نیستند ولی کارشان با اسلام ارتباط دارد که بنده چند نمونه یادداشت کرده ام، مثلا سردار کابلی متخصص در علم هیئت بود و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الأجلة فی معرفة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ایشان ساکن کرمانشاه بود، آیت الله طباطبائی در تفسیر المیزان در بحث قبله می فرماید تا زمان سردار کابلی فکر می کردند در مسجد مدینه محراب پیغمبر صلوات الله علیه و آله انحراف دارد و همچنین فکر می کردند در مسجد کوفه محراب حضرت امیر علیه السلام نیز انحراف دارد و حتی علامه مجلسی برای زیارت رفته بودند و تحقیقی در این زمینه کرده بودند و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انحراف وجود داشته و در جواهر نیز در بحث قبله تحفة الأجلة را خیلی تمجید کرده خلاصه سردار کابلی در هیئت تخصص داشته و در بحث قبله با دقت بسیار زیادی و با توجه به طول و عرض جغرافیایی بلاد قبله را محاسبه کرده، خب حالا ما آیا سردار کابلی را نباید از علماء شریعت محسوب کنیم؟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برخی مسلمان نیستند اما به اندازه ای در علوم اسلامی کار کرده اند که یک متخصص بزرگی شده اند یکی از آنها اسحاق صابئی است، در قران نیز صابئین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الَّذِینَ آمَنُوا وَالَّذِینَ هَادُوا وَالنَّصَارَیٰ وَالصَّابِئِینَ مَنْ آمَنَ بِاللَّهِ وَالْیَوْمِ الْآخِرِ وَعَمِلَ صَالِحًا فَلَهُمْ أَجْرُهُمْ عِندَ رَبِّهِمْ وَلَا خَوْفٌ عَلَیْهِمْ وَلَا هُمْ یَحْزَنُونَ</w:t>
      </w:r>
      <w:r>
        <w:rPr>
          <w:rStyle w:val="FootnoteAnchor"/>
          <w:rtl w:val="true"/>
        </w:rPr>
        <w:footnoteReference w:id="124"/>
      </w:r>
      <w:r>
        <w:rPr>
          <w:rFonts w:ascii="IRNazanin" w:hAnsi="IRNazanin" w:eastAsia="IRNazanin"/>
          <w:color w:val="111111"/>
          <w:sz w:val="28"/>
          <w:sz w:val="28"/>
          <w:szCs w:val="28"/>
          <w:rtl w:val="true"/>
          <w:lang w:bidi="fa-IR"/>
        </w:rPr>
        <w:t>، صابئین گروهی بودند که قائل بودند کواکب و سیارات در این عالم موثرند و خداوند حوادث این دنیا را بین سیارات و کواکب تقسیم کرده علی أیِّ حال در کنار یهود و نصاری ذکر شده اند، آیت الله طباطبائی می فرماید صابئین دینی داشتند که قسمتی از آن را از یهود گرفتند و قسمتی را از نصاری و بخشهای دیگر را از ادیان دیگر گرفته اند و آیه شریفه مربوط به همان زمان هاست نه زمان ما یعنی کسانی که در زمان خودشان یهودی بودند و به تورات عمل کردند و نصرانی بودند و به انجیل عمل کردند و صابئین به همان کتاب خودشان که مأخوذ از تورات و انجیل بود عمل کردند نزد خدا مأجورند، در کتاب عیون اخبار رضا علیه السلام نیز نقل شده که مأمون ده طایفه از علماء آن زمان که در خراسان بودند را جمع کرده بود تا با حضرت مناظره کنند که یکی از آنها همین صابئین بودند که از آنها عمران صابئی مسلمان و شیعه و از علاقه مندان امام رضا علیه السلام شد</w:t>
      </w:r>
      <w:r>
        <w:rPr>
          <w:rFonts w:eastAsia="IRNazanin" w:cs="IRNazanin"/>
          <w:color w:val="111111"/>
          <w:sz w:val="28"/>
          <w:szCs w:val="28"/>
          <w:rtl w:val="true"/>
          <w:lang w:bidi="fa-IR"/>
        </w:rPr>
        <w:t>.</w:t>
      </w:r>
      <w:bookmarkStart w:id="121" w:name="pg4707_38884"/>
    </w:p>
    <w:p>
      <w:pPr>
        <w:pStyle w:val="BookText"/>
        <w:rPr/>
      </w:pPr>
      <w:bookmarkEnd w:id="121"/>
      <w:r>
        <w:rPr>
          <w:rFonts w:ascii="IRNazanin" w:hAnsi="IRNazanin" w:eastAsia="IRNazanin"/>
          <w:color w:val="111111"/>
          <w:sz w:val="28"/>
          <w:sz w:val="28"/>
          <w:szCs w:val="28"/>
          <w:rtl w:val="true"/>
          <w:lang w:bidi="fa-IR"/>
        </w:rPr>
        <w:t>در زمان سید رضی اسحاق صابئی که از علماء بزرگ صابئین بود از دنیا رفت این اشعار را سید رضی در وصف اسحاق صابئی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أعلمت من حملوا علی الأعواد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کیف خبا ضیاء النادیجبل هوی لو خر بالبحر اغتدی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وقعه متتابع الإزبادما کنت أعلم قبل وضعک فی الثری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الثری یعلو علی الأطوادبعداً لیومک فی الزمان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أقذی العیون وفت فی الأعضادلا ینفد الدمع الذی یبکی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القلوب له من الإمداد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خاطرم هست که بعد از وفات آیت الله بروجردی جمعیت در همین مسجد اعظم جمع شده بودند و از بنده به عنوان شاگرد ایشان خواستند تا صحبت کنم و بنده همین اشعار را در وصف آیت الله بروجردی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سید رضی گفتند او یک صابئی بود چرا چنین اشعاری را در وصفش گفتید؟ ایشان فرمودند او استاد من در ادبیات عرب بود، بنابراین هر کسی که در علم و فنی تخصص پیدا کند که با اسلام ارتباط دارد مشمول علماء شریعت می شود و حضرت امیر علیه السلام نیز در روایتی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أربعة؛ الفقه للأدیان، والطب للأبدان، والنحو للسان، والنجوم لمعرفة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بحث دارد که چرا امام رضوان الله علیه و آیت الله خوئی علماء طب و نجوم و جغرافیا را از علماء شریعت محسوب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122" w:name="__RefHeading___Toc1097285_2035185390"/>
      <w:bookmarkStart w:id="123" w:name="_Toc41"/>
      <w:bookmarkEnd w:id="122"/>
      <w:r>
        <w:rPr>
          <w:rtl w:val="true"/>
        </w:rPr>
        <w:t>لو وقف علی الجیران</w:t>
      </w:r>
      <w:r>
        <w:rPr>
          <w:rtl w:val="true"/>
        </w:rPr>
        <w:t>/</w:t>
      </w:r>
      <w:r>
        <w:rPr>
          <w:rtl w:val="true"/>
        </w:rPr>
        <w:t>شرایط واقف</w:t>
      </w:r>
      <w:r>
        <w:rPr>
          <w:rtl w:val="true"/>
        </w:rPr>
        <w:t>/</w:t>
      </w:r>
      <w:r>
        <w:rPr>
          <w:rtl w:val="true"/>
        </w:rPr>
        <w:t>کتاب الوقف کتاب الوقف</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علی الجیران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درباره مفهوم و معنای الفاظ و عباراتی است که واقف بکار می برد و مال خود را وقف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ما در تحریر الوسیله امام رضوان الله علیه وجود ندارد اما در شرایع و جواهر و قواعد و مفتاح الکرامه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شرایع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الجیران رجع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فهم الفاظی که به عنوان موضوع متعلق حکم واقع می شوند باید به عرف مراجعه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لمن یلی داره إلی أربعین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مرفق تا سر انگشت و صاحب جواهر می گوید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و قیل إلی أربعین دارا من کل جانب و هو مطرح</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مفتاح الکرامه اینطور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وقف علی الجیران فهو لکلّ مَن یصدق علیه عرفاً أنّه جار کما فی الشرائع و النافع و کشف الرموز و التذکرة و التحریر و المختلف و الإیضاح و جامع المقاصد فی موضعین منه و الروض و المسالک و الکفایة و الروضة فی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حواشی الشهید أنّه قویّ و استحسنه صاحب إیضاح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نسبه إلی جماعة من الأصحاب فی جامع المقاصد لأنّه الحکم فی مثله، أعنی الألفاظ الصادرة من أهل العرف و اللغة المتداولة بینهم فإنّها تحمل علی حقائقهم لا الشرعیة، و لو سلّمنا ثبوت الحقیقة الشرعیة و أنّه یجوز حمل ألفاظ أهل العرف علیها فلا بدّ من التوقّف و الفحص عن القرینة المعیّنة لإحدی الحقیقتین، کما هو الشأن فی الألفاظ المشترکة، لکنّ المقدّمتین فی محلّ المنع کما ستسمع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أحسن ممّا قالوه من أنّه الحکم فیما لم یرد به من الشرع بیان، لأنّ ذلک فیما ورد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الغریب قوله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أقف علی قائل به عدا الماتن هنا و الفاضل فی جملة من کتبه</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سوم این بود که از هر طرف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همسایه محسوب می شوند و اخبار معتبری داریم که بر این مطلب دلالت دارند منتهی اصحاب از آنها اعراض کرده اند حالا علتش را بعدا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مختلفی در اینجا مطرح است من جمله اینکه اگر مثلا گفته یک دینار به جیران من بدهید آیا باید به هر خانه ای یک دینار بدهیم تا بین خودشان تقسیم کنند یا اینکه به هر نفر صغیر و کبیر و زن و مرد یک دینار بدهیم که بعدا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نیز در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همین سه قول را در مورد همسایگان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رجوع به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دیوار خانه تا چهل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خانه خود از هر طرف تا چهل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خواندیم محقق در شرایع بعد از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دارا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روایات معتبری در این رابطه داریم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جواهر در اینجا فرموده شاید از جهت اینکه حمل بر تقیه کردند چهل خانه را قبول نکرده اند زیرا از طرق عامه از عایشه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صلوات الله علیه و آله سئل عن حد الجوار قال الی اربعین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کنزالعمال و سنن بیهقی و جامع الصغیر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روایات مذکور را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کتاب الحج و در ابواب آداب العشرة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ما در اینجا باید به اخبار مراجعه کنیم و طبق اخبار نظر بدهیم ولی صاحب جواهر می گوید همانطور که شارع مقدس گفته در وضو صورت را بشورید اما اندازه اش را می دانیم که مابین انگشت سبابه و انگشت ابهام می باشد و یا گفته در مسافرت نماز شکسته است و اما اینکه مسافرت چقدر است خودش گفته هشت فرسخ رفت و برگشت می باشد در ما نحن فیه نیز همان قول اول یعنی رجوع به عرف أقوی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درباره روایاتی که دلالت دارند بر اینکه تا چهل خانه از هر از طرف همسایه محسوب می شود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رواه جمیل بن دراج فی الحسن أو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ابراهیم بن هاشم بحث است بعضی آن را عادل می دانند که خبر می شود صحیح و بعضی آن را موثق می دانند که خبر می شود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علیه‌السلام حد الجوار أربعون دارا من کل جانب ، من بین یدیه ومن خلفه ، وعن یمینه وعن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وعمرو بن عکرمة عنه علیه‌السلام أیضا 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أربعین دارا جیران من بین یدیه ومن خلفه وعن یمینه وعن شماله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وعمرو بن عکرمة عنه علیه‌السلام أیضا فی حدیث طویل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صلی‌الله‌علیه‌وآله‌وسلم أمر علیا وسلمان وأبا ذر أن ینادوا فی المسجد بأعلی أصواتهم بأنه لا إیمان لمن لم یأمن جاره بوائقه فنادوا بها ثلاثة ، ثم أومأ بیده إلی أربعین دارا من بین یدیه ومن خلفه وعن یمینه وعن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لکنها محمولة علی التقیة من العامة الذین حکموا بذلک للمرسل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سئل عن حد الجوار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أربعین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إرادة جوار الشرف کساکنی النجف وکربلاء وغیرهما بعنوان المجاورة لقبورهم ، أو غیر ذلک ، فمن الغریب میل ثانی الشهیدین إلی هذا القول مع شدة مخالفته للقواعد الشرعیة ، ضرورة اقتضائه الوقف أو الوصیة لمن یعلم بعدم إرادة الواقف والموصی إیاه کما هو واضح</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وسائل در باب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العشرة روایات مربوط به جیران را ذکر کرده، که برخی از آنها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أحمد بن محمد، عن ابن فضال، عن أبی جمیلة، عن سعد بن طریف،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القواصم التی تقصم الظهر جار السوء إن رأی حسنة أخفاها، وإن رأی سیئة أفشاها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بإسناده عن حماد بن عمرو وأنس بن محمد، عن أبیه، عن جعفر بن محمد، عن آبائه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وصیة النبی صلی الله علیه وآله لعلی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أربعة من قواصم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یعصی الله ویطاع أمره، وزوجة تحفظها زوجها وهی تخونه، وفقر لا یجد صاحبه مداریا، وجار سوء فی دار مقام</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فقر خیلی مشکل است در سفینة البحار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لقمان گفت من همه مرارتهای زندگی را چشیدم ولی از فقر تلخ تر و ناگوار تر چیزی وجود ندارد، اسلام سعی می کند فقر را از بین ببرد و اصلا در برنامه اسلامی فقر وجود ندارد بلکه راههای درمان بعد از عروض فقر ذکر شده است، معارف اسلامی طوری تنظیم شده که اولاً خدا انفال را در اختیار پیغمبر و امام و رهبر جامعه اسلامی قرار داده، انفال کل منابع ثروتی مثل معادن و دریاها و جبال و بستر رودخانه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خلاصه تمام منابع ثروت در اختیار ولی فقیه می باشد و باید طوری برنامه ریزی و مدیریت شود که اصلا فقر در میان نباشد بعلاوه اغنیاء نیز وظیفه دارند فقر زدایی کنند</w:t>
      </w:r>
      <w:r>
        <w:rPr>
          <w:rFonts w:eastAsia="IRNazanin" w:cs="IRNazanin"/>
          <w:color w:val="111111"/>
          <w:sz w:val="28"/>
          <w:szCs w:val="28"/>
          <w:rtl w:val="true"/>
          <w:lang w:bidi="fa-IR"/>
        </w:rPr>
        <w:t>.</w:t>
      </w:r>
      <w:bookmarkStart w:id="124" w:name="pg4707_38889"/>
    </w:p>
    <w:p>
      <w:pPr>
        <w:pStyle w:val="BookText"/>
        <w:rPr/>
      </w:pPr>
      <w:bookmarkEnd w:id="124"/>
      <w:r>
        <w:rPr>
          <w:rFonts w:ascii="IRNazanin" w:hAnsi="IRNazanin" w:eastAsia="IRNazanin"/>
          <w:color w:val="111111"/>
          <w:sz w:val="28"/>
          <w:sz w:val="28"/>
          <w:szCs w:val="28"/>
          <w:rtl w:val="true"/>
          <w:lang w:bidi="fa-IR"/>
        </w:rPr>
        <w:t>بنابراین بحث از این جهت مهم است که باید ببینیم فقهاء ما اخبار موجود در این دو باب در مورد همسایه را به چه دلیلی قبول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25" w:name="__RefHeading___Toc1097287_2035185390"/>
      <w:bookmarkStart w:id="126" w:name="_Toc42"/>
      <w:bookmarkEnd w:id="125"/>
      <w:r>
        <w:rPr>
          <w:rtl w:val="true"/>
        </w:rPr>
        <w:t>لو وقف علی الجیران</w:t>
      </w:r>
      <w:r>
        <w:rPr>
          <w:rtl w:val="true"/>
        </w:rPr>
        <w:t>/</w:t>
      </w:r>
      <w:r>
        <w:rPr>
          <w:rtl w:val="true"/>
        </w:rPr>
        <w:t>شرایط واقف</w:t>
      </w:r>
      <w:r>
        <w:rPr>
          <w:rtl w:val="true"/>
        </w:rPr>
        <w:t>/</w:t>
      </w:r>
      <w:r>
        <w:rPr>
          <w:rtl w:val="true"/>
        </w:rPr>
        <w:t>کتاب الوقف کتاب الوقف</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علی الجیران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بحثمان در فرعی بود که در شرایع در مورد همسایه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الجیران رجع إلی العرف و قیل لمن یلی داره إلی أربعین ذراعا و هو حسن و قیل إلی أربعین دارا من کل جانب و هو مُطرَحٌ</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خیلی مهم و قابل توجه می باشد این است که ما هزاران روایت داریم که چون از مستحبات هستند فقهاء ما به آنها خیلی توجه نکرده اند و این روایات به کتب فقهی و جامعه نیامده اند و حال آنکه اگر اینطور می شد فرهنگ جامعه عوض می شد مثلا اینکه مسلمان بر مسلمان دیگر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که اینها اصلا برای جامعه گفته نشده درحالی که قطعا اهل بیت علیهم السلام از بیان این مطالب اهدافی داشتند و اگر اینها برای جامعه بیان شود قطعاً تحول بزرگی ایجاد خواهد شد، به مناسبتی عرض کردیم که صاحب وسائل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مورد سفر تحت عنوان ابواب آداب السفر و بعد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تحت عنوان ابواب العشرة منعقد کرده که هیچکدام از اینها دقیقا وارد فقه نشده و برای جامعه بیان نشده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 اما درباره همسایه بحث می کنیم و این مطلب به قدری مهم است که حضرت امیر علیه السلام در نامه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للحسن والحسین علیهما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اللهَ فِی جِیرَانِکُمْ، فَإِنَّهُمْ وَصِیَّةُ نَبِیِّکُمْ مَا زَالَ یُوصِی بِهِمْ حَتَّی ظَنَنَّا أَنَّهُ سَیُوَرِّثُهُمْ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کلام صاحب جواهر در فرع مذکور را نقل می کنیم زیرا به نظر بنده کلام ایشان دارای اشکالاتی می باشد، ایشان اینطور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وقف علی الجیران رجع إلی العرف کما فی القواعد وکشف الرموز والتذکرة والتحریر والمختلف والإیضاح وجامع المقاصد والروض والمسالک والکفایة علی ما حکی عن بعضها ، وقواه بعض ، واستحسنه آخر ، وحکاه فی جامع المقاصد عن جماعة ، لأنه المدار فی الألفاظ الصادرة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یلی داره إلی أربعین ذراعا کل ذراع أربعة وعشرون إصبعا من کل جانب وهو حسن بل فی غیر کتاب نسبته إلی الأکثر ، بل فی المسالک وغیرها نسبته إلی المشهور ، بل فی محکی الغنیمة وظاهر التنقیح الإجماع علیه ، بل قیل إنه یلوح أو یظهر من السرائر بل عن موضعین من الخلاف نسبته إلی روایات أصحابنا وإجماعهم ، بل قد افتی به من لا یعمل إلا بالقطعیات کالتقی وابنی زهرة وإدریس ، وذکره من عادته التعبیر بمتون الأخبار کالمقنعة والنهایة وغیرهما من کتب القدماء ، ولعله غیر مناف للأول ضرورة أنه تحدید للعرف بذلک ، کما هی عادة الشارع فی مثل ذلک ، کالوجه والمسافة ونحوهما مما یشک فی بعض الافراد منها ، بعدم معرفة التحقیق فی العرف علی وجه یعلم الداخل فیه ، والخارج عنه فیضبطه الشارع الذی لا یخفی علیه الشی‌ء بما هو حد له فی الواقع ، ولیس ذلک منه معنی جدید ، ولا إدخال لما هو معلوم الخروج فی العرف وبالعکس</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کان ما قیل وإن لم نعرف قائله کما اعترف به فی المسالک من تحدیده بما یلی داره إلی أربعین دارا من کل جانب صغیرة کانت أو کبیرة ضعیفا جدا ، بل فی المتن وهو مطرح وفی غیره شاذ وفی ثالث لیس بشی‌ء ، کل ذلک للقطع بمخالفة العرف له وجعله عرفا شرعیا غیر مجد فی الألفاظ المتداولة بین أهل العرف فی غیره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رواه جمیل بن دراج فی الحسن أو الصحیح عن 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الجوار أربعون دارا من کل جانب ، من بین یدیه ومن خلفه ، وعن یمینه وعن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وعمرو بن عکرمة عنه علیه‌السلام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أربعین دارا جیران من بین یدیه ومن خلفه وعن یمینه وعن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وعمرو بن عکرمة عنه علیه‌السلام أیضا فی حدیث طویل فی آخره أن رسول الله صلی‌الله‌علیه‌وآله‌وسلم أمر علیا وسلمان وأبا ذر أن ینادوا فی المسجد بأعلی أصواتهم بأنه لا إیمان لمن لم یأمن جاره بوائقه فنادوا بها ثلاثة ، ثم أومأ بیده إلی أربعین دارا من بین یدیه ومن خلفه وعن یمینه وعن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محمولة علی التقیة من العامة الذین حکموا بذلک للمرسل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سئل عن حد الجوار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أربعین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إرادة جوار الشرف کساکنی النجف وکربلاء وغیرهما بعنوان المجاورة لقبورهم ، أو غیر ذلک ، فمن الغریب میل ثانی الشهیدین إلی هذا القول مع شدة مخالفته للقواعد الشرعیة ، ضرورة اقتضائه الوقف أو الوصیة لمن یعلم بعدم إرادة الواقف والموصی إیاه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 بوده البته منصف و مودب بوده، در جلد اول روضات الجنات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ما اصولیین و اخباریین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حدائق به همین روایات استناد کرده و می فرماید سه خبر صحیح و حسن و موثق را کنار گذاشته اید و به یک خبری تکیه کرده اید که در آن گفته شده اربعین ذراعاً و اصلاً در دست ما نیست و خلاصه ایشان اشکالاتی دارد که بعداً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شیخنا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جواهر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قول اول یعنی رجوع به عرف را انتخاب کردند که دلیلی ندارد و ائمه علیهم السلام اینطور نفرمودند و بعد ایشان سراغ قول دوم یعنی خبری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این را نیز تقویت می کند و با اینکه خبر سندش در دست نیست می فرماید خیلی خوب است بلکه می توان گفت این همان تحدید جار از طرف شارع می باشد و بالاخره قول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رد می کند و همان کلام شرایع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تقویت می کند و می گوید این اخبار مطروح هستند زیرا خبری از اهل تسنن داریم که عایشه از پیغمبر صلوات الله علیه و آله نقل کرده که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مرسل است و از عامه می باشد مقبول نیست و آن اخبار دیگر نیز حمل بر تقیه می شوند، ما عرض می کنیم حمل بر تقیه جا دارد ما چند نوع تقیه داریم؛ اول اضطراریه که انسان میان اهل سنت رفته و ناچار است برای حفظ جانش طبق اعمال آنها عمل کند مثل علی بن یقطین که به امر موسی بن جعفر علیهما السلام تا چند روز مثل آنها اعمالش را انجام داد، دوم تقیه مداراتیه که ما بین اهل تسنن می رویم و پشت سر آنها نماز می خوانیم و یا به حج می رویم طبق رویت هلال آنها عمل می کنیم و امثال ذلک، خب حالا صاحب جواهر در اینجا فرموده ما اخبار دیگر را حمل بر تقیه می کنیم در حالی که نه اضطراری هست و نه خوفی و نه نیاز به مدارا هست خب چرا باید این اخبار حمل بر تقیه شوند؟ خلاصه این اشکالات به صاحب جواهر وارد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 اما همان طور که عرض کردیم صاحب وسائل اخبار مربوط به جیران را در کتاب الحج و در ابواب العشرة ذکر کرده عنوان باب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حد الجوار الذی یستحب مراعاته أربعون داراً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ابن أبی عمیر، عن جمیل بن دراج،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الجوار أربعون دارا من کل جانب من بین یدیه، ومن خلفه، وعن یمینه، وعن شماله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صحیح است و کلاً چند خبر در این باب نقل شده که برخی صحیح و برخی موثق هستند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در باب وقف همین بحث را مطرح کرده و اخبار مذکور را ذکر کرده و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کل العجب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حیث اختلفوا فیها کما عرفت، وقالوا ما قالوا، مع أنه قد روی ثقة الاسلام فی الکافی هنا روایات تدل علی القول الثالث الذی حکم المحقق فی الشرایع باطراحه، وجملة منهم کما عرفت إنما استندوا فیه إلی الروایة العامة، مع أن الکتاب المذکور فی أیدیهم، عاکفون علی درسه وشرحه ومطالعته، فمن الأخبار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الأخبار کما تری واضحة الدلالة فی القول المذکور، وبه یظهر أنه هو المختار المنصور، وأن ما عداه بمحل من القصور، ولم أعثر علی من تنبه لهذه الروایات وذکرها فی هذا المقام منهم سوی شیخنا الشهید الثانی فی المسالک، والعجب قوله بعد ذکرها ولولا شذوذ القول به بین أصحابنا لکان القول به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روایاته من الطرفین، وکثیرا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یثبت الأصحاب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هذا المستند، والعامة عاملون بروایاتهم فی ذلک، انتهی</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127" w:name="pg4707_38894"/>
    </w:p>
    <w:p>
      <w:pPr>
        <w:pStyle w:val="BookText"/>
        <w:rPr/>
      </w:pPr>
      <w:bookmarkEnd w:id="127"/>
      <w:r>
        <w:rPr>
          <w:rFonts w:ascii="IRNazanin" w:hAnsi="IRNazanin" w:eastAsia="IRNazanin"/>
          <w:color w:val="111111"/>
          <w:sz w:val="28"/>
          <w:sz w:val="28"/>
          <w:szCs w:val="28"/>
          <w:rtl w:val="true"/>
          <w:lang w:bidi="fa-IR"/>
        </w:rPr>
        <w:t>صاحب مفتاح الکرامه همان قول صاحب جواهر را تقویت کرده و اما عباراتی را در مورد صاحب حدائق بکار برده که بسیار عجیب است ایشان اینطور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تحذلق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مهرات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الحدائق و شنّع به علی الأصحاب و أنّه لم یعثر علی مَن تنبّه لها غیر صاحب المسالک فی غیر محلّه، شیخٌ مسکین لا یتّبع کلامهم و لا یجری علی اصولهم بل لا یعرفها و یأخذ فی التشنیع علیهم کأنّ بینه و بینهم 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لا یعجبنی فی المقام کلام صاحب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1097289_2035185390"/>
      <w:bookmarkStart w:id="129" w:name="_Toc43"/>
      <w:bookmarkEnd w:id="128"/>
      <w:r>
        <w:rPr>
          <w:rtl w:val="true"/>
        </w:rPr>
        <w:t>لو وقف علی الجیران</w:t>
      </w:r>
      <w:r>
        <w:rPr>
          <w:rtl w:val="true"/>
        </w:rPr>
        <w:t>/</w:t>
      </w:r>
      <w:r>
        <w:rPr>
          <w:rtl w:val="true"/>
        </w:rPr>
        <w:t>شرایط واقف</w:t>
      </w:r>
      <w:r>
        <w:rPr>
          <w:rtl w:val="true"/>
        </w:rPr>
        <w:t>/</w:t>
      </w:r>
      <w:r>
        <w:rPr>
          <w:rtl w:val="true"/>
        </w:rPr>
        <w:t>کتاب الوقف کتاب الوقف</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علی الجیران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بحثمان در این بود که اگر بر همسایگان وقف کرد به چه معنایی باید تفسیر و حمل شود، در جواهر و مفتاح الکرامه و امثال آن سه قول را از شرایع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الجیران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إلی العرف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لمن یلی داره إلی أربعین ذراعا و هو 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إلی أربعین دارا من کل جانب و هو مُطرَحٌ</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کسی که اصرار داشت بر اینکه قول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صاحب حدائق بود که بعد از ذکر اخباری که ما آنها را از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از باب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العشرة خواندیم و گفتیم بعضی صحیح و برخی دیگر حسن و موثق می باشند قائل به قول سوم شد، خب ظاهر این است وقتی در یک موضوعی روایات صحیح داریم باید همان را اخذ کنیم و طبق همان فتوی بدهیم و همان روایات را معیار و ملاک عمل خودمان قرار بدهیم و تعجب است که با وجود چنین روایاتی فقهاء ما به آنها عمل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سید عبدالأعلی سبزواری در مهذب الاحکام همین بحث را مطرح کرده و بعد آن روایاتی که صاحب حدائق ذکر کرده و ما گفتیم سندشان خیلی خوب است را نقل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مخالفة للمشهور و موافقة للعامة، و إباء العرف فی مثل هذه الأزمان و جملة من البلدان التی یتخلل شوارع وسیعة بین کل ستة دور بل أقل فلا بد من حملها علی بعض مراتب الفضل فی المجاملات الأخلاقیة لا الإلزامیات التکلیفیة هذا مع عدم وجود قائل بها من القدماء، و لذا نسبت إلی الشذوذ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الجار یعم المالک للدار أو الساکن فیها بالاستئجار أو غیره للسیرة و ظهور الإطلاق</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 جواب عرض می کنیم که اولاً شهرت سه قسم است؛ اول شهرت فتوائی، دوم شهرت روائی، سوم شهرت عملیه، در مانحن فیه شهرت فتوائیه وجود دارد که حجت نیست زیرا قول اول و دوم که نقل کردیم صرفاً فتوای مشهور بودند و روایت و دلیلی نداشتند اما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حدائق نیز قائل شده شهرت روائی دارد و در مقابل آن خبر متعارضی نداریم بنابراین اشکال ما به مهذب الاحکام این است که آن مرحجی که در تعارض خبرین است شهرت روائی می باشد نه شهرت فتوائی که دلیلی بر آن وجود ندارد و حجیتش ثابت نیست و اساساً مخالفت با شهرت فتوائی دلیل بر ضعف خبری نمی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مورد موافقت با عامه باید عرض کنیم که دیروز یک خبری از طریق عامه از عایشه نقل شد که پیغمبر صلوات الله علیه و آله فرموده تا أربعین داراً ، خب حالا این اخباری که خواندیم و صحیحه هم در بینشان بود نیز می گفتند تا أربعین داراً منتهی باید توجه شود در اخباری که در باب مرحجات خبرین متعارضین ذکر شده امام صادق علیه السلام به زراره فرموده از بین دو خبری که هر دو مشهور هستند آن خبری که با عامه مخالف است را أخذ کن در حالی که در مانحن فیه آن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و 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خبر و مستند روائی ندارند بلکه فقط شهرت فتوائی دارند اما در قول سوم اخبار معتبری داریم که چهل خانه میزان است بنابراین بحثی که مربوط به خبرین متعارضین است را نباید به اینجا بیاوریم لذا کلام مهذب الاحکام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قول صاحب جواهر فمن یحذو حذوه و قول مهذب الاحکام فمن یحذو حذوه را ما قبول نکردیم و گفتیم روایات معتبری داریم که تا چهل خانه را همسایه می داند و همین روایات میزان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فرع در این مسئله بوجود می آید؛ اول اینکه آیا در جار ملکیت معتبر است یا نه؟ خیر ملکیت معتبر نیست بلکه چه مالک باشد و چه مستأجر و چه مستعیر همسایه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صاحب دار خانه اش را وقف کرد برای همسایه ها و وفات کرد و بعد تا بیایند و به این وقف عمل کنند همسایه عوض شد مثلا خانه اش را فروخت و دیگری بجای او آمد حالا آیا در تشخیص جار حال تقسیم و عمل به وقف میزان است یا حال وقفِ واقف که وقف کرد و وفات کرد میزان می باشد؟ این یک امر عرفی است و در بعضی موارد باید به حاکم شرع رجوع کنیم البته بعدا خواهیم گفت که نوعاً واقف متولی و ناظر قرار می دهد لذا نظر آنها بسیار مهم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اگر همسایه ای در خانه اش سکونت ندارد و خانه اش را خالی گذاشته و رفته باز همسایه محسوب می شود یا نه؟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اینکه حین تقسیم وقف آیا باید به طور کلی به هر خانه ای مقداری بدهیم یا اینکه به تمام رئوس و نفراتی که در خانه ساکن هستند؟ اگر واقف گفته باشد به خانه ها بدهید خب به خانه می دهیم و آنها بین خودشان قسمت می کنند اما اگر گفته به خود همسایگان بدهید باید به تمام نفرات بدهیم زیرا مثلا همان طور که زید همسایه اش است زن او فرزندان او نیز همسایه اش محسوب می شوند</w:t>
      </w:r>
      <w:r>
        <w:rPr>
          <w:rFonts w:eastAsia="IRNazanin" w:cs="IRNazanin"/>
          <w:color w:val="111111"/>
          <w:sz w:val="28"/>
          <w:szCs w:val="28"/>
          <w:rtl w:val="true"/>
          <w:lang w:bidi="fa-IR"/>
        </w:rPr>
        <w:t>.</w:t>
      </w:r>
      <w:bookmarkStart w:id="130" w:name="pg4707_38897"/>
    </w:p>
    <w:p>
      <w:pPr>
        <w:pStyle w:val="BookText"/>
        <w:rPr/>
      </w:pPr>
      <w:bookmarkEnd w:id="130"/>
      <w:r>
        <w:rPr>
          <w:rFonts w:ascii="IRNazanin" w:hAnsi="IRNazanin" w:eastAsia="IRNazanin"/>
          <w:color w:val="111111"/>
          <w:sz w:val="28"/>
          <w:sz w:val="28"/>
          <w:szCs w:val="28"/>
          <w:rtl w:val="true"/>
          <w:lang w:bidi="fa-IR"/>
        </w:rPr>
        <w:t xml:space="preserve">خب و اما در مورد آپارتمان ها که شاید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یا بیشتر داشته باشد باید عرض کنیم که این مشمول آن روایات نیست زیرا الفاظ روایات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داراً من یمینه و شماله و أمامه و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آپارتمان اینطور نیست بلکه خانه ها بالای سرش هستند لذا مشکل است بگوئیم تا چهل طبقه بالای سرش همسایه محسوب می شوند بلکه در اینجا عرف میزان می باشد لذا باید به عرف مراجعه کنیم و ببینیم تا چه اندازه ای همسایه حساب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فرع از امام رضوان الله علیه در تحریر الوسیلة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أهل مشهد کالنجف مثلا اختص بالمتوطنین والمجاورین، ولا یشمل الزوار والمترددین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قوف علی المشتغلین فی النجف مثلا من أهل بلد کطهران أو غیره اختص بمن هاجر من بلده إلیه للاشتغال، ولا یشمل من جعله وطنا له معرضا عن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وقفت علی مسجد فمع الاطلاق صرفت منافعه فی تعمیره وضوئه وفرشه وخادمه، ولو زاد شئ یعطی لإمامه</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رضوان الله علیه در مسئله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 را بر امام مسجد مقدم می دارد که این جای بحث دارد و ما باید ببنیم آیا امام مسجد مقدم است یا خادم مسجد؟ یختلف باختلاف الأحول والعوارض گاهی خادم نقش بسیار مهم و ضروری برای مسجد دارد و از امام نقش بیشتری در مسجد دارد، حالا بعدا در این رابطه بحث خواهیم کرد إن شاء الله تعالی</w:t>
      </w:r>
      <w:r>
        <w:rPr>
          <w:rFonts w:eastAsia="IRNazanin" w:cs="IRNazanin"/>
          <w:color w:val="111111"/>
          <w:sz w:val="28"/>
          <w:szCs w:val="28"/>
          <w:rtl w:val="true"/>
          <w:lang w:bidi="fa-IR"/>
        </w:rPr>
        <w:t>... .</w:t>
      </w:r>
    </w:p>
    <w:p>
      <w:pPr>
        <w:pStyle w:val="Heading2"/>
        <w:numPr>
          <w:ilvl w:val="1"/>
          <w:numId w:val="1"/>
        </w:numPr>
        <w:rPr/>
      </w:pPr>
      <w:bookmarkStart w:id="131" w:name="__RefHeading___Toc1097291_2035185390"/>
      <w:bookmarkStart w:id="132" w:name="_Toc44"/>
      <w:bookmarkEnd w:id="131"/>
      <w:r>
        <w:rPr>
          <w:rtl w:val="true"/>
        </w:rPr>
        <w:t>عبارات وقف</w:t>
      </w:r>
      <w:r>
        <w:rPr>
          <w:rtl w:val="true"/>
        </w:rPr>
        <w:t>/</w:t>
      </w:r>
      <w:r>
        <w:rPr>
          <w:rtl w:val="true"/>
        </w:rPr>
        <w:t>شرایط واقف</w:t>
      </w:r>
      <w:r>
        <w:rPr>
          <w:rtl w:val="true"/>
        </w:rPr>
        <w:t>/</w:t>
      </w:r>
      <w:r>
        <w:rPr>
          <w:rtl w:val="true"/>
        </w:rPr>
        <w:t>کتاب الوقف کتاب الوقف</w:t>
      </w:r>
      <w:bookmarkEnd w:id="13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مسائلی را از تحریرالوسیلة عرض کردیم و به اینجا رسیدیم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وقفت علی مسجد فمع الاطلاق صرفت منافعه فی تعمیره وضوئه وفرشه وخادمه، ولو زاد شئ یعطی لإمامه</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 سه جور وقف داریم؛ وقف خاص، وقف عام که دو قسم است وقف بر جهت و وقف عناوین کلیه، وقف بر مسجد وقف بر جهت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در این است که این ترتیبی که برای وقف بر مسجد ذکر کردند و در آخر فرمودند اگر اضافه آمد یعطی لإمامه دلیلش 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موضوعیه به عرف عام و لغت مراجعه می شود مثلا گفته شده آب پاک کننده است ولی الان با خاک مخلوط و گِل شده حالا اینکه آیا هنوز آب محسوب می شود یا نه باید به عرف رجوع کنیم و اما در شبهات حکمیه باید به شارع رجوع کنیم، منشأ شبهه حکمیه یا عدم النص یا اجمال النص یا تعارض النصیین می باشد، اگر شبهه بدویه باشد مجرای برائت است اگر مقرون به علم اجمالی باشد مجرای اشتغال است که شبهه محصوره و غیر محصوره دارد، اگر حالت سابقه داشته باشد مجرای استصحاب است خلاصه همه اینها را ما باید در دست داشته باشیم و اگر حل نشد به اصول رجوع می کنیم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که امام رضوان الله علیه فرمودند مشکل است خصوصاً که زمان و مکان فرق می کند گاهی امامِ مسجد رکن مسجد است و اگر نباشد مسجد به طور کلی تعطیل می شود اما گاهی اینطور نیست بلکه اشخاص مختلفی امامت جماعت می کنند و طوری نیست که امام یک نفر و رکن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مسئله بعدی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قوف علی مشهد یصرف فی تعمیره وضوئه وخدامه المواظبین لبعض الاشتغال اللازمة المتعلقة به</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ایران امام زاده های فراوانی وجود دارد که همین نشانه علاقه و اعتقاد مردم ما به اهل بیت علیهم السلام می باشد، یکی از مطالبی که از ما خیلی می پرسند این است که مردم خیلی برای این امام زاده ها وقف می کردند منتهی گفتند که این موقوفات را در یک جا جمع می کنند و بعدا آن را برای امام زاده ها خرج می کنند که این درست نیست زیرا واقف پول را برای امام زاده مشخصی داده و نمی شود در جای دیگری خرج کرد زیرا بر خلاف نیت واقف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الوقوف علی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نیت واقف در نظر گرفته شود و بر اساس آن نیت باید عائدات هر امام زاده را برای خود همان امام زاده خرج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وقفت علی سید الشهداء علیه السلام یصرف فی إقامة تعزیته من أجرة القارئ وما یتعارف صرفه فی المجلس للمستمعین وغیرهم</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وقف بر سید الشهداء علیه السلام را منصرف در عزاداری کرده ولی ظاهرا اینطور نباشد و این فرمایش ایشان خالی از تأمل نیست زیرا وقف بر سید الشهداء علیه السلام فقط منحصر در عزاداری نیست بلکه مثلا برای شناساندن و تاریخ و خواندن احادیث حضرت نیز می توان مصرف کرد علی أیِّ حال برای فهمیدن نظر واقف در این موارد باید به اهل عرف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یک مسئله دیگری در شرایع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إذا وقف مسجدا فخرب و خربت القریة أو المحلة لم یعد إلی ملک الواقف و لا تخرج العرصة عن الوقف و لو أخذ السیل میتا فیئس منه کان الکفن للورثة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انسان مُرد اول کفن و دوم دیون و سوم وصیت و چهارم میراث در نظر گرفته می شود ودر فرض مذکور کفن به وارث بر می گردد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 که در اجتماع هر چیزی که مسئول و مدیری ندارد حاکم شرع مسئول آن می باشد لذا باید به فقیه مراجعه شود تا تکلیفش مشخص شود و در اینجا ایشان می فرماید عرصه مسجد هنوز از وقف خارج نشده لذا باید به فقیه مراجعه شود زیرا بالاخره مسجد احکامی دارد که با خراب شدنش نیز باقی می باشند البته خود همین بحثی است که اگر مسجد خراب شود عرصه آن هنوز مسجد محسوب می شود یانه، خاطرم هست که آیت الله خوئی در کتابهای خودشان دارند که در اینصورت دیگر مسجد نخواهد بود زیرا مسجد به آن هیئت و شکل خاص گفته می شود که دیگر از آن حالت خارج شده لذا احکام مسجد بر آن بار نمی شود بر خلاف برخی دیگر از فقهاء که می گویند عرصه نیز حکم مسجد را دارد و اگر مثلا شهرداری می خواهد خراب کند و خیابان بسازد باید علامتی بگذارد تا مثلا اشخاص جنب و حائض وارد آنجا نشوند و یا اعمالی که هتک حرمت مسجد محسوب می شود بجا آورده نشود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دیگری که مطرح شده این است که واقف می تواند وقف کند و شرط کند که خودش ناظر باشد یعنی نظارت بر وقف را برای خودش قرار بدهد و همچنین می تواند نظارت را برای دیگری قرار بدهد، صاحب جواهر این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بنحو وافی و کافی در جواهر مطرح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کان فلا إشکال فی أنه یجوز أن یجعل الواقف النظر فی الموقوف لنفسه خاصة ولغیره کذلک ولهما معا علی الاشتراک والاستقلال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33" w:name="pg4707_38901"/>
    </w:p>
    <w:p>
      <w:pPr>
        <w:pStyle w:val="BookText"/>
        <w:rPr/>
      </w:pPr>
      <w:bookmarkEnd w:id="133"/>
      <w:r>
        <w:rPr>
          <w:rFonts w:ascii="IRNazanin" w:hAnsi="IRNazanin" w:eastAsia="IRNazanin"/>
          <w:color w:val="111111"/>
          <w:sz w:val="28"/>
          <w:sz w:val="28"/>
          <w:szCs w:val="28"/>
          <w:rtl w:val="true"/>
          <w:lang w:bidi="fa-IR"/>
        </w:rPr>
        <w:t xml:space="preserve">صاحب جواهر در ادامه یک مطلبی را بیان کرده و فرموده برای عدالت ناظر دلیلی نداریم اما در وقف حضرت امیر علیه السلام که بعدا خواهیم گفت حضرت فرموده کسی بر این وقف نظارت کند که اهل اعتماد و اهل امانت باشد، در وسائل الشیعة و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وقوف و صدقات احادیث زیادی از اهل بیت علیهم السلام در این رابطه نقل شده است که مطالعه بفرمائید، حضرت امیر علیه السلام در وقفشان فرمودند وقف کردم ولیکن باید در اختیار کسی باشد که هدی و مشی او خوب باشد مسلمان و مورد وثوق باشد و اهل امانت باشد حالا ما باید ببینیم آیا اینکه حضرت اینطور فرموده دلیل بر اعتبار این اوصاف در مورد ناظر در وقف می باشد یا نه؟ که ما عرض می کنیم خیر اینطور نیست زیرا اولاً حضرت این کار را کرده ولی لا یستفاد منه که اینها شرط باشند بلکه کار بسیار خوب و پسندیده ای می باشد ثانیاً برای اعتبار چنین اوصافی در مورد ناظر در وقف نیاز به دلیل دیگری داریم که چنین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34" w:name="__RefHeading___Toc1097293_2035185390"/>
      <w:bookmarkStart w:id="135" w:name="_Toc45"/>
      <w:bookmarkEnd w:id="134"/>
      <w:r>
        <w:rPr>
          <w:rtl w:val="true"/>
        </w:rPr>
        <w:t>متولی و ناظر</w:t>
      </w:r>
      <w:r>
        <w:rPr>
          <w:rtl w:val="true"/>
        </w:rPr>
        <w:t>/</w:t>
      </w:r>
      <w:r>
        <w:rPr>
          <w:rtl w:val="true"/>
        </w:rPr>
        <w:t>شرایط واقف</w:t>
      </w:r>
      <w:r>
        <w:rPr>
          <w:rtl w:val="true"/>
        </w:rPr>
        <w:t>/</w:t>
      </w:r>
      <w:r>
        <w:rPr>
          <w:rtl w:val="true"/>
        </w:rPr>
        <w:t>کتاب الوقف کتاب الوقف</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واقف می تواند ناظر یا متولی برای چیزی که وقف می کند قرار بدهد تا بعد از خودش آن را مدیریت کند زیرا اگر اینطور نکند ممکن است غاصبی آن را غصب کند، ناظر کسی است که در انجام کارهائی که مربوط به وقف است با او مشورت می کنند و از او مصلحت خواهی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در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و متولی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از مسئله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تحریر الوسیلة ذکر کرده که ما اول مسائل را یک به یک می خوانیم و بعد دلائل آنها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للواقف أن یجعل تولیة الوقف ونظارته لنفسه دائما أو إلی مدة مستقلا ومشترکا مع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اختیار مال با صاحبش است، الناس مسلطون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یجوز جعلها للغیر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زید به تنهائی یا برای زید و عمرو باهم و در اینصورت نیز هرکدام مستقل و یا مشترک باهم و همچنین دائمی و یا إلی مدة، زیرا شارع مقدس فرموده الوقف علی ما یوقفها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یجوز أن یجعل أمر جعل التولیة بید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بگوید بعد از من زید اختیار دارد که برای وقف متولی 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المتولی من یعینه ذلک الشخص، بل یجوز جعل التولیة لشخص ویجعل أمر تعیین المتولی بعده بیده، وهکذا یقرر أن کل متول یعین المتولی بعده</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یکون للواقف جعل التولیة لنفسه أو لغیره حین إیقاع الوقف وفی ضمن عقده، وأما بعد تمامیته فهو أجنبی عن الوقف، فلیس له جعل التولیة ولا عزل من جعله متولیا إلا إذا اشترط فی ضمن عقد لنفسه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المتولی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جعل التولیة لشخص وشرط أنه متی أراد أن یعزله عزله</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عدم اعتبار العدالة فیما إذا جعل التولیة والنظر لنفسه، والأقوی عدم اعتبارها لو جعلها لغیره أیضا، نعم یعتبر فیه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یجوز جعلها خصوصا فی الجهات والمصالح العامة لمن کان خائنا غیر موثوق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اینطور نباشد یک کار سفهی می شود و از طرفی ادله ی داله ی بر مشروعیت وقف انصراف دارند از جائی که متولی سفیه و خائن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من لیس له الکفایة فی تولیة أمور الوقف، ولا یجوز جعل التولیة للمجنون ولا الطفل حتی الممیز إن أرید عمل التولیة من إجارة الوقف وأمثالها مباشرة، وأما إذا جعل التولیة له حتی یقوم القیم بأمرها ما دام قاصرا فالظاهر جوازه ولو کان غیر ممیز، بل لا یبعد الجواز فی جعلها لمجنون متوقع برؤه ویقوم الولی مقامه إلی أن یفیق</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عدالت یک مسئله بسیار مهمی می باشد و اسلام عنایت زیادی به آن دارد لذا ما باید ببینیم معنای دقیق عدالت چیست؟ آیا عدالت ملکه است یعنی انسان در نتیجه ممارست می تواند آن را کسب کند یا اینکه عدالت این است که انسان گناه نکرده باشد؟ فرق این دو این است که اگر بگوئیم عدالت یعنی ترک معصیت کسی که بالغ شد در همان لحظه اول چون گناهی نکرده باید بگوئیم عادل است اما اگر بگوئیم عدالت ملکه است باید مدتی ممارست کند تا ملکه عدالت در وجودش و در روحش بوجود بیاید یا مثلا اگر فرضاً خداوند متعال کسی را خلق الساعة شخصی را بالغ آفرید در این صورت اگر بگوئیم عدالت ملکه است باید مدتی را مداومت بر ترک معصیت و انجام وظیفه کند تا عادل بشود اما اگر بگوئیم عدالت ترک معصیت است چون این شخص همین الان آفریده شده و گناهی نکرده پس عادل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ما نوعاً می فرمایند عدالت ملکه می باشد یعنی هر شخصی باید ممارست بر ترک گناه و انجام فرائض داشته باشد تا اینکه یک حالتی در روحش بوجود بیاید که گناه نکند اما صاحب جواهر می فرماید عدالت ملکه نیست و اگر ملکه باشد من فقط دو نفر را در بین علماء سراغ دارم که این ملکه را دارند یکی سید ماجد بحرانی صاحب تفسیر برهان و دیگری مقدس اردبیلی رضوان الله علیهما از این جهت عدالت ترک معصیت می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جعل التولیة لشخص لم یجب علیه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طرفینی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حاضرا فی مجلس العقد أو غائبا بلغ إلیه الخیر ولو بعد وفاة الواقف</w:t>
      </w:r>
      <w:r>
        <w:rPr>
          <w:rFonts w:eastAsia="IRNazanin" w:cs="IRNazanin"/>
          <w:color w:val="111111"/>
          <w:sz w:val="28"/>
          <w:szCs w:val="28"/>
          <w:rtl w:val="true"/>
          <w:lang w:bidi="fa-IR"/>
        </w:rPr>
        <w:t>.</w:t>
      </w:r>
      <w:bookmarkStart w:id="136" w:name="pg4707_38904"/>
    </w:p>
    <w:p>
      <w:pPr>
        <w:pStyle w:val="BookText"/>
        <w:rPr/>
      </w:pPr>
      <w:bookmarkEnd w:id="136"/>
      <w:r>
        <w:rPr>
          <w:rFonts w:ascii="IRNazanin" w:hAnsi="IRNazanin" w:eastAsia="IRNazanin"/>
          <w:color w:val="111111"/>
          <w:sz w:val="28"/>
          <w:sz w:val="28"/>
          <w:szCs w:val="28"/>
          <w:rtl w:val="true"/>
          <w:lang w:bidi="fa-IR"/>
        </w:rPr>
        <w:t>ولو جعل التولیة لأشخاص علی الترتیب وقَبِلَ بعضهم لم یجب القبول علی مَن بعده، ومع عدم القبول کان الوقف بلا متول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اینصورت حاکم شرع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قبل التولیة فهل یجوز له عزل نفسه کالوکیل أم لا؟ قولان لا یترک الاحتیاط بعدم العزل، ومعه یقوم بوظائفه مع المراجعة إلی الحاکم ونصبه</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37" w:name="__RefHeading___Toc1097295_2035185390"/>
      <w:bookmarkStart w:id="138" w:name="_Toc46"/>
      <w:bookmarkEnd w:id="137"/>
      <w:r>
        <w:rPr>
          <w:rtl w:val="true"/>
        </w:rPr>
        <w:t>متولی و ناظر</w:t>
      </w:r>
      <w:r>
        <w:rPr>
          <w:rtl w:val="true"/>
        </w:rPr>
        <w:t>/</w:t>
      </w:r>
      <w:r>
        <w:rPr>
          <w:rtl w:val="true"/>
        </w:rPr>
        <w:t>شرایط واقف</w:t>
      </w:r>
      <w:r>
        <w:rPr>
          <w:rtl w:val="true"/>
        </w:rPr>
        <w:t>/</w:t>
      </w:r>
      <w:r>
        <w:rPr>
          <w:rtl w:val="true"/>
        </w:rPr>
        <w:t>کتاب الوقف کتاب الوقف</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گذشته درباره وقف بر همسایگان سه قول وجود داشت، مشهور فقهاء ما فرمودند برای تشخیص اینکه همسایه به چه کسانی گفته می شود باید به عرف مراجعه کرد، قول دوم این بود که از هر خانه تا چهل ذراع و مادونه همسایه محسوب می شوند و قول سوم این بود که از هر طرف تا چهل خانه همسایه محسوب می شوند و گفتیم چند خبر در باب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العشرة که برخی از آنها صحیح هستند وجود دارد که بر این قول سوم دلالت دارند و از حدائق نقل کردیم که ایشان تعجب کرده بود که فقهاء توجهی به این اخبار ندارند، حالا یکی از بزرگواران در این رابطه مطالبی را نوشته اند، ابتدا ذکر شده که در قران کریم خداوند متعال درباره همسایه اینطور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الْجارِ ذِی الْقُرْبی وَ الْجارِ الْجُنُبِ</w:t>
      </w:r>
      <w:r>
        <w:rPr>
          <w:rStyle w:val="FootnoteAnchor"/>
          <w:rtl w:val="true"/>
        </w:rPr>
        <w:footnoteReference w:id="148"/>
      </w:r>
      <w:r>
        <w:rPr>
          <w:rFonts w:ascii="IRNazanin" w:hAnsi="IRNazanin" w:eastAsia="IRNazanin"/>
          <w:color w:val="111111"/>
          <w:sz w:val="28"/>
          <w:sz w:val="28"/>
          <w:szCs w:val="28"/>
          <w:rtl w:val="true"/>
          <w:lang w:bidi="fa-IR"/>
        </w:rPr>
        <w:t xml:space="preserve">و بعد ایشان چند نکته ذکر کرده اند؛ اول اینکه خبر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شاذ است، بله اصلا در اصول همچین خبری نداشتیم و خبر بودنش اصلا معلوم نیست البته احتمال سهو القلم نیز وجود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چرا که سابقاً با خط کوفی می نوشتند و نقطه هم نمی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وقتی در اخبار باب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اینها را با احسان و وحدت مومنین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المومنون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 منتهی ما عرض می کنیم که اینطور نیست و نمی تواند اربعون داراً را تایید کند آن یک کبرای کلی در مورد کمک و احسان به همسایگان است ولی این بحث در صغری است که همسایه به چه کسی گفته می شود لذا نمی توانیم به آن کبری تمسک کنیم زیرا می شود تمسک به عام در شبهات مصداقیه خود عام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 اما بحثمان در ناظر و متولی بود، دیروز عرض کردیم که امام رضوان الله علیه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در تحریرالوسیله در مورد ناظر و متولی در ضمن مسائلی مطرح کرده که مقداری از آنها را خواندیم و اما مسئله بعدی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عین الواقف وظیفة المتولی وشغله فهو المتبع، ولو أطلق کانت وظیفته ما هو المتعارف من تعمیر الوقف وإجارته وتحصیل أجرته وقسمتها علی أربابه وأداء خراجه ونحو ذلک، کل ذلک علی وجه الاحتیاط ومراعاة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مال خودش نیست و امین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لأحد مزاحمته فیه حتی الموقوف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موقوف علیهم فقط مصرف کننده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ویجوز أن یجعل الواقف تولیة بعض الأمور لشخص وبعضها لآخر، فجعل أمر التعمیر وتحصیل المنافع مثلا لأحد وأمر حفظها وقسمتها علی أربابها لآخر أو جعل لواحد أن یکون الوقف بیده وحفظه وللآخر التصرفات ولو فوض إلی واحد أمرا کالتعمیر وتحصیل الفائدة وأهمل باقی الجهات من الحفظ والقسمة وغیرهما کان الوقف بالنسبة إلی غیر ما فوض إلیه بلا متول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که متولی نداشته باشد باید به حاکم شرع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فیجری علیه حکمه الآتی</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عین الواقف للمتولی شیئا من المنافع تعین، وکان ذلک أجرة عمله لیس له أزید منه وإن کان أقل من أجرة مثله، ولو لم یعین شیئا فالأقرب أن له أجرة المثل</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للمتولی تفویض التولیة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واقف او را تعیین کرده و الوقوف علی حسب ما یوقفها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 عجزه عن التصدی إلا إذا جعل الواقف له ذلک عند جعله متولیا، نعم یجوز له التوکیل فی بعض ما کان تصدیه وظیفته إن لم یشترط علیه المباشرة</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للواقف أن یجعل ناظرا علی المتولی، فإن أحرز أن المقصود مجرد اطلاعه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أعماله لأجل الاستیثاق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فی تصرفاته ولا یعتبر إذن الناظر فی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المتولی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ونفوذها، وإنما اللازم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اطلاعه، وإن کان المقصود إعمال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وتصویبه لم یجز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وتصویبه، ولو لم یحرز مراده فاللازم مراعاة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متولی هم باید کارها را انجام بدهد و هم باید به نظر و اطلاع ناظر برساند و با تصویب او قدم بردارد و کار کند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یعین الواقف متولیا أصلا ففی الأوقاف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مشاهد وامثال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الحاکم أو المنصوب من قبله متولیا علی الأقوی، وکذا فی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حاکم شرع و امام به امور اجتماعی نظر دارد و این نیز یکی از همین مسائل اجتماعی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یرجع إلی مصلحة الوقف ومراعاة البطون من تعمیره وحفظ الأصول وإجارته للبطون اللاحقة، وأما بالنسبة إلی تنمیته وإصلاحاته الجزئیة المتوقف علیها حصول النماء الفعلی کتنقیة أنهاره وکریه وحرثه وجمع حاصله وتقسیمه وأمثال ذلک فأمرها راجع إلی الموقوف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فعلاً موقوف علیهم مالک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الموجودین</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139" w:name="pg4707_38907"/>
    </w:p>
    <w:p>
      <w:pPr>
        <w:pStyle w:val="BookText"/>
        <w:rPr/>
      </w:pPr>
      <w:bookmarkEnd w:id="13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الأوقاف التی تولیتها للحاکم ومنصوبه، مع فقدهما وعدم الوصول إلیهما تولیتها لعدول المؤمنین</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 بحث بسیار مهمی در فقه ما می باشد، ما قائل به ولایت فقیه هستیم اما در صورتی که فقیه نباشد باید به عدول مومنین مراجعه شود و در این رابطه روایاتی داریم که از اهل بیت علیهم اسلام سوال می شود گاهی که ما به شما و حاکم دسترسی نداریم به چه کسی باید مراجعه کنیم و بعد شخص سائل می گوید در صورت نبودن فقیه و حاکم من و عبدالحمید به امورات مختلف نظارت و رسیدگی می کنیم، حضرت در جوابش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مثلک و مثل عبدالحمید فلابأس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افراد مثل تو که عادل و مورد وثوق هستی و مثل عبدالحمید هستند اشکالی ندارد، اسلام هیچوقت نمی خواهد جامعه و مردم بدون ولی و مدیر باشند و شکی نیست که جامعه مدیر می خواهد لذا در صورت نبودن فقیه و حاکم مردم را به عدول از مومنین ارجاع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کان أمره راجعا إلی الحاکم بین ما إذا لم یعین الواقف متولیا وبین ما إذا عین ولم یکن أهلا لها أو خرج عن الأهلیة، فإذا جعل للعادل من أولاده ولم یکن بینهم عادل أو کان ففسق کان کأن لم ینصب متولیا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حاکم شرع متولی آن می شود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1097297_2035185390"/>
      <w:bookmarkStart w:id="141" w:name="_Toc47"/>
      <w:bookmarkEnd w:id="140"/>
      <w:r>
        <w:rPr>
          <w:rtl w:val="true"/>
        </w:rPr>
        <w:t>متولی و ناظر</w:t>
      </w:r>
      <w:r>
        <w:rPr>
          <w:rtl w:val="true"/>
        </w:rPr>
        <w:t>/</w:t>
      </w:r>
      <w:r>
        <w:rPr>
          <w:rtl w:val="true"/>
        </w:rPr>
        <w:t>شرایط واقف</w:t>
      </w:r>
      <w:r>
        <w:rPr>
          <w:rtl w:val="true"/>
        </w:rPr>
        <w:t>/</w:t>
      </w:r>
      <w:r>
        <w:rPr>
          <w:rtl w:val="true"/>
        </w:rPr>
        <w:t>کتاب الوقف کتاب الوقف</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فروعی از امام رضوان الله علیه در اینکه واقف می تواند ناظر و یا متولی برای عین موقوفه قرار بدهد تا آن را اداره کند عرض کردیم اما حالا بحث در دلائل این فروع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الکرامة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جواهر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تذکره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مهذب الاحکام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کتب دلائل فروعی که عرض کردیم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جائز است واقف ناظری قرار بدهد تا نظارت داشته باشد بر اینکه وقف با همان کیفیتی که در نظر واقف بوده اجراء و عملی شود و دوم جواز قرار دادن متولی برای اداره موقوفه طبق نظر 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جواز قرار دادن ناظر و متولی توسط واقف بر 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امامیه اختلافی نیست در اینکه واقف می تواند یک متولی و ناظر برای وقف قرار بدهد و بر این مطلب اجماع وجود دارد اما خب معلوم است که این قبیل اجماعات نمی توانند دلیل مستقل باشند زیرا اجماع مدرکی هستند یعنی مدرک مجمعین در دست ماست و آنها اجتهاد کرده اند و از این روایات اینطور فهمیده اند و ما نیز اجتهاد می کنیم منتهی این اجماع خودش نمی تواند یک دلیل مستقل و تعبدی باشد و چه بسا اجتهاد آنها با اجتهاد ما متفاوت باشد مثلا قرن ها معتقد بودند آب چاه با ملاقات نجاست نجس می شود و باید برای هر نجاستی چند دلو از آب چاه کشیده شود تا آب چاه پاک شود و بر این مطلب اجماعات زیادی نیز وجود داشت ولی خب بعدا فقهاء ما فهمیدند که ادله وافی بر این مطلب نیستند یا روایات ضعیف هستند و یا معارض دارند و خلاصه دلالت بر این مطلب ندارند لذا فقهاء ما مدرک مجمعین را مورد بررسی قرار دادند و اجتهاداً فرمودند آب چاه نیز مانند آب جاری و کر و باران تا أحد از اوصاف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بو و 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ملاقات با نجاست تغییر نکند نجس نمی شود، علی أیِّ حال اجماع مذکور در ما نحن فیه مدرکی است نه تعبدی لذا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دلالت دارند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بإسناده عن محمد بن الحسن الصفار أنه کتب إلی أبی محمد الحسن بن علی علیهما السلام فی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وما روی فیها عن آبائه علیهم السلام،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تکون علی حسب ما یوقفها أهلها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الشیخ باسناده عن محمد بن الحسن الصفار مثله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طبقه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صفار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شیخ این حدیث را از کتاب صفار گرفته و اسناد صدوق به صفار صحیح است و نجاشی در مورد صفار که محمد بن حسن بن فَروخ است فرموده کان وجهاً فی اصحابنا القمیین، ثقة عظیم القدر، مات بقم فی سنة مئتین و تسعین، آیت الله العظمی آقای خوئی در معجم رجال حدیث در مورد صفار فرموده وقع بهذا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اسناد کثیر من الروایات تبلغ خمس مئة و اثنین و سبعین در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اسم این شخص واقع شده است، خبر سنداً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محمد علیه السلام فی الوقوف وما روی فیها،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حسب ما یقفها أهلها إن شاء الله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خبر در واقع یک خبر است که مشایخ ثلاثه آن را نقل کرده اند و دلالت دارد بر اینکه واقف هر شرطی که در نظر بگیرد و در وقف بگنجاند وقف بر همان اساس واقع می شود و نافذ و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معامله ای عقد باشد یا ایقاع آن شخصی که صاحب مال است می تواند شروطی بگذارد منتهی اولاً نباید مخالف مقتضای عقد باشد و ثانیاً نباید مخالف کتاب و سنت باشد و در مانحن فیه نیز همین طور است مال متعلق به واقف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تواند شرط نظارت کند و یا شرط کند یک نفر متولی مال موقوفه باشد و این شروط هیچ اشکالی ندارند زیرا با مقتضای عقد منافاتی ندارند و کل شرط لم یکن منافیاً لمقتضی العقد صحیحٌ و نافذٌ، این خودش یک دلیل است و مطلبی می باشد که ارتکاز متشرعه و فقهاء بر این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داریم که دلالت دارند بر اینکه متولی و ناظر برای وقف قرار داده شده و ائمه علیهم السلام بر آن صحه گذاشته اند که این اخبار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وقوف و صدقات ذکر شده 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عن محمد بن أحمد السنانی وعلی بن أحمد بن محمد الدقاق والحسین بن إبراهیم بن هشام المؤدب وعلی بن عبد الله الوراق کلهم عن أبی الحسین محمد بن جعفر الأسدی فیما ورد علیه من جواب مسائله عن محمد بن عثمان العمری، عن صاحب الزمان علیه السلام وأما ما سألت عنه من الوقف علی ناحیتنا وما یجعل لنا ثم یحتاج إلیه صاحبه فکل ما لم یسلم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اقباض صورت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فصاحبه فیه بالخیار، وکل ما سلم فلا خیار فیه لصاحبه احتاج أو لم یحتج، افتقر إلیه أو استغنی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ما سألت عنه من أمر الرجل الذی یجعل لناحیتنا 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و باغستان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ویسلمها من قیم یقوم فیها ویعمرها ویؤدی من دخلها خراجها ومؤنتها، ویجعل ما بقی من الدخل لناحیتنا فإن ذلک جایز لمن جعله صاحب الضیعة قیما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دلیل بر جواز قرار دادن ناظر و متولی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لا یجوز ذلک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142" w:name="pg4707_38911"/>
    </w:p>
    <w:p>
      <w:pPr>
        <w:pStyle w:val="BookText"/>
        <w:rPr/>
      </w:pPr>
      <w:bookmarkEnd w:id="142"/>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السنانی وعلی بن أحمد بن محمد الدقاق والحسین بن إبراهیم بن هشام المؤدب وعلی بن عبد الله الوراق، این چهار نفر از اساتید صدوق هستند ولیکن تصریح به توثیق هیچکدامشان نشده منتهی از این جهت که از اساتید صدوق هستند خودش یک جایگاهی برایشان معین می کند، این چهار نفر جمیعاً از أبی الحسین محمد بن جعفر الأسدی که ثقه است و توقیعات زیادی به نام او وارد شده نقل کرده اند، این شخص توقیعاتی را خدمت نواب امام عصر علیه السلام می داده و جواب را تحویل می گرفته و این خبر را از محمد بن عثمان العمری نائب دوم حضرت گرفته، نواب چهارگانه مقام بسیار بالایی دارند اولین آنها عثمان بن سعید و دوم محمد بن عثمان و سوم حسین بن روح و چهارم علی بن محمد سمری می باشد در نماز شب حتما برای این نواب اربعه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خود ائمه علیهم السلام که در بعضی از آنها ناظر و متولی قرار داده اند از جمله در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وقوف و صدقات که در آن أبو ابراهیم یعنی حضرت موسی بن جعفر علیهما السلام ناظر و متولی قرار داده که از اینجا نیز معلوم می شود قرار دادن ناظر و متولی برای وقف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واقف برای مال موقوفه خود ناظر و متولی قرار بدهد</w:t>
      </w:r>
      <w:r>
        <w:rPr>
          <w:rFonts w:eastAsia="IRNazanin" w:cs="IRNazanin"/>
          <w:color w:val="111111"/>
          <w:sz w:val="28"/>
          <w:szCs w:val="28"/>
          <w:rtl w:val="true"/>
          <w:lang w:bidi="fa-IR"/>
        </w:rPr>
        <w:t>.</w:t>
      </w:r>
    </w:p>
    <w:p>
      <w:pPr>
        <w:pStyle w:val="Heading2"/>
        <w:numPr>
          <w:ilvl w:val="1"/>
          <w:numId w:val="1"/>
        </w:numPr>
        <w:rPr/>
      </w:pPr>
      <w:bookmarkStart w:id="143" w:name="__RefHeading___Toc1097299_2035185390"/>
      <w:bookmarkStart w:id="144" w:name="_Toc48"/>
      <w:bookmarkEnd w:id="143"/>
      <w:r>
        <w:rPr>
          <w:rtl w:val="true"/>
        </w:rPr>
        <w:t>متولی و ناظر</w:t>
      </w:r>
      <w:r>
        <w:rPr>
          <w:rtl w:val="true"/>
        </w:rPr>
        <w:t>/</w:t>
      </w:r>
      <w:r>
        <w:rPr>
          <w:rtl w:val="true"/>
        </w:rPr>
        <w:t>شرایط واقف</w:t>
      </w:r>
      <w:r>
        <w:rPr>
          <w:rtl w:val="true"/>
        </w:rPr>
        <w:t>/</w:t>
      </w:r>
      <w:r>
        <w:rPr>
          <w:rtl w:val="true"/>
        </w:rPr>
        <w:t>کتاب الوقف کتاب الوقف</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ادله ی مسائلی بود که امام رضوان الله در تحریر الوسیله مطرح کردند، ایشان بعد از بحث و اثبات اینکه جایز است واقف یک ناظر و متولی برای آن چیزی که وقف کرده قرار بدهد در مسئله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عدم اعتبار العدالة فیما إذا جعل التولیة والنظر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فعلاً بحث عدالت ناظر و متولی مطرح است، در جائی که نظارت و تولیت با خودش باشد عدالت لازم نیست چون دلیلی بر این مطلب نداریم و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والأقوی عدم اعتبارها لو جعلها لغیره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این مطلب نیز دلیلی نداریم و ادله عامه نیز چنین دلالتی ندارند بلکه فقط دلالت دارند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ما یوقفها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بخواهیم چیزی مثل همین عدالت را اضافه کنیم دلیل نیاز دارد و از طرفی عدالت یک مرتبه بسیار بلند و بزرگی می باشد و قبلا گفتیم که عدالت یعنی اینکه انسان یک ملکه ای داشته باشد و بر اساس آن از ارتکاب گناه خود داری کند، صاحب جواهر نیز فرموده أقوی این است که لازم نیست متولی و ناظر عادل باشد و همچنین صاحب عروه نیز فرموده والأقوی ما قواه صاحب الجواهر اما صاحب ریاض قائل است که باید متولی عادل باشد، صاحب ریاض بیشتر توجهش به اجماعات است البته اجماعاتی که ایشان بیان می کنند بیشتر اجماعات منقول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یعتبر فیه الأمانة والکفایة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متولی و ناظر باید مورد وثوق باشد زیرا در عرف عقلاء چنین سمتی را به خائن و فاسق نمی دهند و همچنین ادله ی داله ی بر مشروعیت وقف از این موارد انصراف دارند و دلالت دارند بر اینکه وقف یک جایگاه بلندی دارد و یک عمل قربی بسیار مهمی می باشد خب حالا در یک عمل به این مهمی که انسان دارد ایثار می کند و از مال خودش می گذرد و آن را در اختیار موضوع مورد نظرش قرار می دهد قطعا مالش را در اختیار یک فاسق و خائن و فاجر قرار نمی دهد لذا ادله داله بر مشروعیت وقف از این مورد انصراف دارند و از طرفی ارتکاز متشرعه نیز قرار دادن فاسق و خائن به عنوان متولی و ناظر بر وقف را قبیح می داند و قبول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جعلها خصوصا فی الجهات والمصالح العامة لمن کان خائنا غیر 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اگر اینطور نباشد یک کار سفهی می شود و از طرفی ادله ی داله ی بر مشروعیت وقف انصراف دارند از جائی که متولی سفیه و خائن باشد و وقتی مشمول ادله نشد فاسد می شود و اصل در عقود فساد است إلا ما خرج بالدلیل،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من لیس له الکفایة فی تولیة أمور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بتواند وظیفه و کار و شغلی که به عهده اش گذاشته می شود را بر اساس اسلوب و قواعد و قوانینی که برای آن شغل و کار در نظر عقلاء هست به خوبی انجام بدهد، و بعد ایشان در مورد تولیت و نظارت مجنون و طفل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جعل التولیة للمجنون ولا الطفل حتی الممیز إن أرید عمل التولیة من إجارة الوقف وأمثالها مباشرة، وأما إذا جعل التولیة له حتی یقوم القیم بأمرها ما دام قاصرا فالظاهر جوازه ولو کان غیر ممیز، بل لا یبعد الجواز فی جعلها لمجنون متوقع برؤه ویقوم الولی مقامه إلی أن یفیق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مسئله تقریبا روشن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وقوف و صدقات روایاتی ذکر کرده که برخی گمان کرده اند دلیل بر عدالت ناظر و متولی می باشد،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مفصل است و از ابو ابراهیم یعنی موسی بن جعفر علیهما السلام نقل شده که در آن حضرت برای عبد الرحمن بن حجاج موقوفات فاطمه زهراء و ائمه علیهم السلام را توضیح می دهند، در روایت ذکر شده که فاطمه زهراء سلام الله علیها اینطور وقف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 فیهم من یرضی بهداه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صحیح است به معنای 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وإسلامه وأمانته فإنه یجعله إلیه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منتهی ما عرض می کنیم که این غیر از آن عدالتی است که در امام جماعت و قاضی و شاهد و استماع طلاق و امثال ذلک وجود دارد بلکه این فقط می خواهد بگوید کسی باید باشد که مورد وثوق و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در مسئله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جعل التولیة لشخص لم یجب علیه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 امر طرفینی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حاضرا فی مجلس العقد أو غائبا بلغ إلیه الخیر ولو بعد وفاة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 التولیة لأشخاص علی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هم مثلا زید و بعد عمرو و بعد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بعضهم لم یجب القبول علی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از اول قبول برای این شخص واجب نبود الان که در ترتیب قرار گرفته نیز قبول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عدم القبول کان الوقف بلا متول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اینصورت حاکم شرع مشخص 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قبل التولیة فهل یجوز له عزل نفسه کالوکیل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وکالت از عقود جائزه است و طرفین هر وقت که بخواهند می توانند عقد را به هم بزنند مگر اینکه در ضمن یک عقد لازمی شرط شده باشد که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 کند که نتوانند به هم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قولان لا یترک الاحتیاط بعدم 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عقدی که مثل وکالت است از اول معلوم بود که هر وقت هرکدام بخواهند می توانند کنار بروند و در واقع معیار اذن هر کدام از وکیل و موکل برای دیگری می باشد اما در اینجا وقف عقد لازم است و شخص متولی بودن را قبول کرده و دلیل مسموع و مقبولی نداریم که بتواند خودش را عزل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 یقوم بوظائفه مع المراجعة إلی الحاکم ونصبه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وقتی خودش را عزل کرده عزلش مثل وکالت درست و نافذ بوده که در اینصورت موقوفه می شود موقوفه بلا متولی لذا ما می گوئیم احتیاط آن است که هم خودش کار کند و هم آن کسی که حاکم شرع نصب می کند و اگر حاکم شرع با ولایتش خود همین شخص را نصب کرد صحیح است</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145" w:name="pg4707_38913"/>
    </w:p>
    <w:p>
      <w:pPr>
        <w:pStyle w:val="BookText"/>
        <w:rPr/>
      </w:pPr>
      <w:bookmarkEnd w:id="145"/>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التولیة لاثنین فإن جعل لکل منهما مستقلا استقل، ولا یلزم علیه مراجعة الآخر، وإذا مات أحدهما أو خرج عن الأهلیة انفرد الآخر، وإن جعلهما بالاجتماع لیس لأحدهما الاستقلال، وکذا لو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نکرد که مشترک کار کنید یا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تکن علی إرادة الاستقلال قرائن الأحوال، فحینئذ لو مات أحدهما أو خرج عن الأهلیة یضم الحاکم إلی الآخر شخصا آخر علی الأحوط لو لم یکن الأقوی</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1097301_2035185390"/>
      <w:bookmarkStart w:id="147" w:name="_Toc49"/>
      <w:bookmarkEnd w:id="146"/>
      <w:r>
        <w:rPr>
          <w:rtl w:val="true"/>
        </w:rPr>
        <w:t>متولی و ناظر</w:t>
      </w:r>
      <w:r>
        <w:rPr>
          <w:rtl w:val="true"/>
        </w:rPr>
        <w:t>/</w:t>
      </w:r>
      <w:r>
        <w:rPr>
          <w:rtl w:val="true"/>
        </w:rPr>
        <w:t>شرایط واقف</w:t>
      </w:r>
      <w:r>
        <w:rPr>
          <w:rtl w:val="true"/>
        </w:rPr>
        <w:t>/</w:t>
      </w:r>
      <w:r>
        <w:rPr>
          <w:rtl w:val="true"/>
        </w:rPr>
        <w:t>کتاب الوقف کتاب الوقف</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عین الواقف للمتولی شیئا من المنافع 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عقدی است که بین الطرفین منعقد شده و فرض بر این است که طرفین آن را قبول کرده اند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 کند که اگر واقف برای متولی چیزی معین کرد تعیُّن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ذلک أجرة عمله لیس له أزید منه وإن کان أقل من أجرة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خودش آن مقدار معین را قبول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لم یعین شیئا فالأقرب أن له أجرة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چیزی معین نکرده و از طرفی یکی از قواعد فقهی ما این است که عمل مسلمان محترم است یعنی اگر کاری انجام داد باید چیزی به او داده شود، البته اگر کسی تبرعاً کار کرد ویا غصباً و بدون اجازه کار کرد شرعاً مستحق چیزی نیست در غیر اینصورت اگر تبرعی کار نکند و با اذن صاحب کار باشد مستحق اجرة المثل می باشد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قبل از شورای اسلامی مراجعه کردند و سوال کردند زن هائی که مدتی در خانه شوهر کار کرده اند و حالا می خواهند طلاق بگیرند و یا اصلا طلاق در کار نیست بلکه زن می گوید من در این چند سال کار کرده ام لذا مستحق اجرت هستم آیا در این موارد اجرت ثابت است یا نه؟ ما در جواب همین دو شرط را عرض کردیم یعنی اگر زن تبرعاً کار کرده مستحق چیزی نیست زیرا نوعاً زن ها خانه خودشان را تبرعاً مدیریت می کنند و اما اگر به قصد گرفتن اجرت کار کرده و شوهر نیز طبق قرینه حالیه یا مقالیه راضی به کار کردن و دادن اجرت به او بوده در اینصورت ظاهر امر این است که با دو شرط مذکور زن مستحق اجرت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نیز فرموده همین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تبرعی کار نکند و با اذن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منتهی صاحب حدائق در آن مناقشه کرده و فرموده بعد از اینکه وقف انجام شد و در متن وقف نامه اجرتی برای متولی معین نشده مال موقوفه متعلق به موقوف علیهم می باشد حالا شما می گوئید باید اجرت المثل را به متولی بدهند خب این را از کجا باید بدهند اگر از عایدات وقف بخواهند بدهند خب مال موقوفه به موقوف علیهم منتقل شده و دیگر ما نمی توانیم در مال آنها تصرف کنیم و از مال و منافعی که متعلق به آنهاست اجرت متولی را بدهیم و این با قواعد سازگار نیست زیرا مستلزم تصرف در مال غیر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شیخنا الاستاذ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صاحب حدائق که در عروه نیز ذکر شده این است که بله مال متعلق به صاحبش یعنی واقف است و هر شرطی که در ضمن عقد در نظر بگیرد باید عملی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واقف در وقف نامه مشخص کرده که متولی باید این کارها را انجام بدهد و معلوم است که عمل او مجانی نیست و ممکن است متولی در برابر عملش توقع اجرت داشته باشد لذا این جزء همان وقف نامه است و جدای از آن نیست یعنی وقف نامه اینطور منعقد شده که متولی اداره کند و در همان حال اداره و قبل از مالک شدن موقوف علیهم متولی فلان مقدار حق دارد بنابراین اجرت متولی خارج از وقف نیست و اشکال صاحب حدائق وارد نیست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bookmarkStart w:id="148" w:name="pg4707_38915"/>
    </w:p>
    <w:p>
      <w:pPr>
        <w:pStyle w:val="Heading2"/>
        <w:numPr>
          <w:ilvl w:val="1"/>
          <w:numId w:val="1"/>
        </w:numPr>
        <w:rPr/>
      </w:pPr>
      <w:bookmarkStart w:id="149" w:name="__RefHeading___Toc1097303_2035185390"/>
      <w:bookmarkStart w:id="150" w:name="_Toc50"/>
      <w:bookmarkEnd w:id="148"/>
      <w:bookmarkEnd w:id="149"/>
      <w:r>
        <w:rPr>
          <w:rtl w:val="true"/>
        </w:rPr>
        <w:t>وقف بر فِرَق</w:t>
      </w:r>
      <w:r>
        <w:rPr>
          <w:rtl w:val="true"/>
        </w:rPr>
        <w:t>/</w:t>
      </w:r>
      <w:r>
        <w:rPr>
          <w:rtl w:val="true"/>
        </w:rPr>
        <w:t>شرایط واقف</w:t>
      </w:r>
      <w:r>
        <w:rPr>
          <w:rtl w:val="true"/>
        </w:rPr>
        <w:t>/</w:t>
      </w:r>
      <w:r>
        <w:rPr>
          <w:rtl w:val="true"/>
        </w:rPr>
        <w:t>کتاب الوقف کتاب الوقف</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یکی از بحثهای وقف بحث وقف بر فرق اسلامی است که در بعضی کتب وجود ندارد ولی علامه در تذکره این مطلب را ذکر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المسلمین کان لمن أقر بالشهادة ولمن هو فی حکمه من أطفالهم ومجانینهم لأنه المتبادر إلی الفهم ولا فرق فی ذلک بین طوایف أهل الاسلام ما لم یرتکب ما یعلم بطلانه من الدین ضرورة کالغلاة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حلول و اتحاد هستند و قائل به حلول خداوند در وجود حضرت علی علیه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می گویند ما مجبور هستیم و دارای هیچ اختیاری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خداوند را تشبیه به انسان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وخصص بعض علمائنا ذلک إذا صدر من المسلم المحق بالمحق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ابن ادریس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جیدا ونحو ما قلناه قال الشیخ ره فإنه قال إذا وقف المسلم شیئا علی المسلمین کان لجمیع أقر بالشهادتین وأرکان الشریعة من الصلاة والزکاة والصوم والحج وان اختلفوا فی الأداء والدیانات وقال بعض علمائنا یکون لمن صلی إلی القبلة وهو قریب ان لم یقصد الصلاة بالفعل بل یقصد اعتقاد الصلاة إلی القبلة</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مهم طوایف اهل اسلام است که پیغمبر اکرم صلوات الله علیه و آله فرمودند یهود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شدند و نصرانی ها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شدند و امت من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خواهند شد حالا اینکه فرقه ناجی از امت رسول الله صلی الله علیه وآله کدام است یک بحث بسیار مهمی می باشدالبته این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از مسلمانان نیز اصول هستند و إلا بعضی از اینها خودشان چندین فرقه هستند مثلا صوفیه هفتادو چند فرقه هستند لذا در اینجا چند بحث بوجود آمده؛ اول همین مسئله افتراق و شناخت طوائف و فرق اسلامی می باشد، برای مطالعه شما عرض می کنم که در سفینة البحار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طبع جدید بابی منعقد شده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افتراق الاُمة بعد النبی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ایشان مباحثی را در مورد فرقه ناجیه مطرح کرده و خبری را از خصال نقل کرده، عبارت سفینة البحار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افتراق الأمّة بعد النبیّ صلّی اللّه علیه و آله و سلّم علی ثلاث و سبعین فرقة و انّه یجری فیهم ما جری فی غیرهم من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 فِی الَّذِینَ خَلَوْا مِنْ قَبْلُ وَ لَنْ تَجِدَ لِسُنَّةِ اللّٰهِ تَبْدِیلا</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الفرقة الناجیة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أمّة موسی علیه السّلام افترقت بعده علی إحدی و سبعین فرقة،فرقة منها ناجیة و سبعون فی النار و افترقت أمّة عیسی علیه السّلام بعده علی اثنتین و سبعین فرقة،فرقة منها ناجیة واحدی و سبعون فی النار،و انّ أمّتی ستفترق بعدی علی ثلاثة و سبعین فرقة،فرقة منها ناجیة و اثنتان و سبعون فی النار، و بمضمونها روایات کثیرة</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بنده بحثی در مورد فرقه ناجیه داشتم و عرض کردم که به نظر بنده محکم ترین دلیل حدیث ثقلین می باشد زیرا شکی نیست که این حدیث هم در نزد اهل سنت و هم در نزد ما متواتر است و این حدیث بسیار معتبر می باشد بنابراین هر فرقه ای که به کتاب الله و اهل بیت علیهم السلام تمسک کند و از راهی که آنها گفته اند برود ناجی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مسئله بعدی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المؤمنین کان مصرفه الاثنی عشریة عند علمائنا لأنه المتعارف من هذا الاطلاق وهل یشترط فیه اجتناب الکبایر قال الشیخ ره نعم فلا یجوز للفساق من الامامیة اخذ شئ ء منه وأطلقه سلار وقال یکون للامامیة کما اخترناه نحن لان الفسق لا یخرج المؤمن عن ایمانه وللشیخ ره قول اخر فی 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شیخ طوسی است که اقوال فقهی نیز در آن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دخول الفساق فیهم</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إذا وقف علی الشیعة ولم یمیز صرف ذلک إلی من یقدم علیا علیه السلام فی الإمامة علی المشایخ وقال الشیخان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یکون ذلک ماضیا فی الامامیة والجارودیة من الزیدیة دون البتریة وقال ابن إدریس إذا کان الواقف من إحدی فرق الشیعة کالجارودیة والکیسانیة والناووسیة والفطحیة والواقفیة والاثنی عشریة حمل کلام العام علی شاهد حاله وفحوی قوله وخصص به وصرف فی أهل نحلته دون من عداهم من سایر المنطوق عملا بشاهد الحال ولا بأس به ولو وقف علی الزیدیة کان مصروفا علی القایلین بامامة زید بن علی بن الحسین علیهما السلام وامامة کل من خرج بعده بالسیف من ولد فاطمة سلام الله علیها من ذوی الرأی والعلم والصلاح قال الشیخان ره وقال ابن إدریس هذا الاطلاق لیس بجید بل إذا کان الواقف زیدیا کان کذلک فإن کان امامیا کان الوقف باطلا بناء منه علی أن وقف المحق علی غیر المحق باطل</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151" w:name="pg4707_38917"/>
    </w:p>
    <w:p>
      <w:pPr>
        <w:pStyle w:val="BookText"/>
        <w:rPr/>
      </w:pPr>
      <w:bookmarkEnd w:id="151"/>
      <w:r>
        <w:rPr>
          <w:rFonts w:ascii="IRNazanin" w:hAnsi="IRNazanin" w:eastAsia="IRNazanin"/>
          <w:color w:val="111111"/>
          <w:sz w:val="28"/>
          <w:sz w:val="28"/>
          <w:szCs w:val="28"/>
          <w:rtl w:val="true"/>
          <w:lang w:bidi="fa-IR"/>
        </w:rPr>
        <w:t xml:space="preserve">علامه مجلسی در بحار الانوار جلد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بابی منعقد کرده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المرجئة والزیدیة والبتریة والواقفیة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بیشتر این فرقه ها را بنی عباس و بنی امیه بوجود آوردند تا اینکه شیعیان را تضعیف کنند و شمشیر و منطق آنها را سست کنند مثلا مجبره را بنی امیه بوجود آوردند و آنها می گفتند امام حسین علیه السلام که کشته شده کار خداست، مثلا ابن زیاد به حضرت زینب سلام الله علیها گفت کیف رأیت صنع الله بأخیک الحسین؟ یعنی می خواهد بگوید ما مقصر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همین ابن زیاد به امام سجاد علیه السلام گفت شنیده ام که در صحرای کربلا علی را خدا کشت حضرت در جوابش فرمود او برادر من علی اکبر بود خدا او را نکشت بلکه لشکر تو او را کشتند خلاصه اینکه اینها سعی می کردند خودشان را تبرئه کنند و تقصیرها را به گردن خدا بیاندازند و کم کم یک مذهبی بنام مجبره بوجود آوردند و یا مذهب دیگری بنام مرجعه بوجود آوردند که می گفتند اگر کسی در طول عمرش یک عمل خوب انجام دهد دیگر قیامت عذاب ندارد، علی أیِّ حال علامه مجلسی در بابی که عرض کردم چندین صفحه درباره این فرقه ها بحث کرده که مطالعه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52" w:name="__RefHeading___Toc1097305_2035185390"/>
      <w:bookmarkStart w:id="153" w:name="_Toc51"/>
      <w:bookmarkEnd w:id="152"/>
      <w:r>
        <w:rPr>
          <w:rtl w:val="true"/>
        </w:rPr>
        <w:t>وقف بر فِرَق</w:t>
      </w:r>
      <w:r>
        <w:rPr>
          <w:rtl w:val="true"/>
        </w:rPr>
        <w:t>/</w:t>
      </w:r>
      <w:r>
        <w:rPr>
          <w:rtl w:val="true"/>
        </w:rPr>
        <w:t>شرایط واقف</w:t>
      </w:r>
      <w:r>
        <w:rPr>
          <w:rtl w:val="true"/>
        </w:rPr>
        <w:t>/</w:t>
      </w:r>
      <w:r>
        <w:rPr>
          <w:rtl w:val="true"/>
        </w:rPr>
        <w:t>کتاب الوقف کتاب الوقف</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موضوع وقف بر فرق اعم از فرقه های اسلامی و غیر اسلامی بود که یک بحث مفصلی در کتب فقهی ما می باشد از طرفی معلوم است که وقف یک خدمت و تقویت و حمایت می باشد لذا باید ببینیم آیا وقف بر فرق مختلفی که با ما امامیه متفاوت هستند صحیح می باشد یا نه؟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عبارت علامه در تذکره را می خوانیم، ایشان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علماؤنا فی صحة وقف المسلم علی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کافر حربی که قطعا صحیح نیست اما کفار ذمی کسانی هستند که زیر سیطره حکومت اسلامی قرار دارند و تن به قوانینی که در حکومت اسلامی جاری می شود داده اند و به آنها عمل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 یجوز مطلقا وهو الأقوی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ینهیکم الله عن الذین لم یقاتلوکم فی الدین ولم یخرجوکم من دیارکم ان تبروهم وتقسطوا إلیهم</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بعدی نیز اینطور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یَنْهاکُمُ اللَّهُ عَنِ الَّذینَ قاتَلُوکُمْ فِی الدِّینِ وَ أَخْرَجُوکُمْ مِنْ دِیارِکُمْ وَ ظاهَرُوا عَلی إِخْراجِکُمْ أَنْ تَوَلَّوْهُمْ وَ مَنْ یَتَوَلَّهُمْ فَأُولئِکَ هُمُ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کبد 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 مونث صناعی است و حری مونث حران و صفت کبد است و کبد حری کنایه از کسی است تشنگی و عطش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دل علی جواز الصدقة والوقف نوع منها 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کفار 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الشافعی وقال بعضهم لا یجوز الا ان یکونوا أقارب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شیخ طوسی در خلاف نیز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الوقف علیهم یقتضی مودتهم وقد نهی عنها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یؤمنون بالله والیوم الآخر یوادون من حاد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وانما یجوز علی القریب لما فیه من صلة الرحم ولما روی أن صفیة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عرب و استعمال قران هم به مرد و هم به زن زوج گفته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 أنت و زوجک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در زوجة بعدا اضافه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وآله وقفت علی أخ لها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جنگ خیبر مسلمانان غلبه پیدا کردند عده ای از زنان را اسیر کردند که یکی از آنها صفیه بود که پیغمبر او را به همسری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 انما هو فی تقریر النبی صلی الله علیه وآله ولم یثبت، وقال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الوقف علی الذمی الا ان یکون أحد الأبوین لما فیه من البر بالأبوین وقد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وصاحبهما فی الدنیا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بعضهم لا یجوز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ولو کانوا ابائهم أو أبنائهم أو اخوانهم أو عشیرتهم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مودة الکافرون وإن کان أبا</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مهمی که بعدا مفصلا از آن بحث خواهیم کرد این است که تا چه اندازه ای حکم تکلیفی در حکم وضعی اثر دارد؟ بحث ما در صحت و بطلان وقف است که یک حکم وضعی است حالا آیا می توانیم بگوئیم چون صله رحم ثواب دارد وقف بر اقوام کافر اشکالی ندارد؟ یا مثلا فروختن شراب حرام است اما آیا می توان گفت اگر یکی از قوم و خویشان به ما شراب فروخت اشکالی ندارد؟ پس ما نمی توانیم احکام تکلیفیه را مبنا برای احکام وضعیه قرار بدهیم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مسئله بعدی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الوقف علی کتبة التوراة والإنجیل لأنهما منسوخان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پیغمبر اسلام و قران همه کتب قبلی نسخ شده اند زیرا در پیغمبران اولوالعزم وقتی پیغمبر لاحق آمد شریعت و کتاب پیغمبر سابق نسخ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فعلی تحریف شده و اشکالات زیادی دارد مثلا نسبتهائی مثل کُشتی گرفتن خدا با حضرت نوح به خدا داده شده و یا نسبتی بر خلاف فطرت و عقل مثل شرب خمر به پیغمبر خدا داده شده و بعلاوه تناقض های فراوانی در آن ها وجود دارد و مطالبی بر خلاف عقل و توحید و موازین و امتیازات پیغمبران در آنها ذکر شده و تقریبا مثل یک کتاب تاریخی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نعلم فیه خلافا، لما روی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خرج إلی المسجد فرأی فی ید عمر صحیفة فیها شئ من التوراة فغضب النبی صلی الله علیه وآله لما رأی الصحیفة مع عمر وقال له أفی شک أنت یا ابن الخطاب ألم آت بها بیضة نقیة لو کان أخی موسی حیا ما وسعه الا اتباعی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ان ذلک معصیة لما غضب منه وکذا لا یجوز الوقف علی کتبة کتب الضلال وجمیع ما لا یحل کتابته لأنها جهة محرمة، قال الشیخ ره المنع من الوقف علی کتبة التوراة والإنجیل لاعتبار انهما مبدلان محرفان لا باعتبار انهما منسوخان لان النسخ لا یذهب بحرمتهما کما أن فی آیات القران ما هو منسوخ ولم یذهب حرمتها قال وهذا لا خلاف فیه ثم قال ویجب ان یقال فی حفظه وتلاوته انه محرم إما لو وقف الکافر فقد قال بعض علمائنا بالجواز ومنعه الشافعی واحمد وغیرهم من العامة لان ما لا یصح الوقف علیه لا یصح من الذمی کالوقف علی غیر معین ثم اعترضوا علی أنفسهم فان أهل الذمة إذا عقدوا عقودا فاسدة وتقابضوا ثم أسلموا وترافعوا إلینا لم ینقض ما فعلوه فکیف أجزتم الرجوع فیما وقفوه علی کنایسهم وأجابوا بان الوقف لیس عقد معاوضة وانما هو إزالة الملک فی الموقوف علی وجه القربة فإذا لم یقع صحیحا لم یزل الملک فیبقی بحاله کالعتق</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154" w:name="pg4707_38920"/>
    </w:p>
    <w:p>
      <w:pPr>
        <w:pStyle w:val="BookText"/>
        <w:rPr/>
      </w:pPr>
      <w:bookmarkEnd w:id="154"/>
      <w:r>
        <w:rPr>
          <w:rFonts w:ascii="IRNazanin" w:hAnsi="IRNazanin" w:eastAsia="IRNazanin"/>
          <w:color w:val="111111"/>
          <w:sz w:val="28"/>
          <w:sz w:val="28"/>
          <w:szCs w:val="28"/>
          <w:rtl w:val="true"/>
          <w:lang w:bidi="fa-IR"/>
        </w:rPr>
        <w:t>بقیه بحث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155" w:name="__RefHeading___Toc1097307_2035185390"/>
      <w:bookmarkStart w:id="156" w:name="_Toc52"/>
      <w:bookmarkEnd w:id="155"/>
      <w:r>
        <w:rPr>
          <w:rtl w:val="true"/>
        </w:rPr>
        <w:t>وقف بر فِرَق</w:t>
      </w:r>
      <w:r>
        <w:rPr>
          <w:rtl w:val="true"/>
        </w:rPr>
        <w:t>/</w:t>
      </w:r>
      <w:r>
        <w:rPr>
          <w:rtl w:val="true"/>
        </w:rPr>
        <w:t>شرایط واقف</w:t>
      </w:r>
      <w:r>
        <w:rPr>
          <w:rtl w:val="true"/>
        </w:rPr>
        <w:t>/</w:t>
      </w:r>
      <w:r>
        <w:rPr>
          <w:rtl w:val="true"/>
        </w:rPr>
        <w:t>کتاب الوقف کتاب الوقف</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بحثمان با توفیق پروردگار متعال در وقف بر فِرَق اعم از اسلامی و غیر اسلامی بود، یکی از مسائل بحث وقف مسلمان بر کافر است و از طرفی می دانیم که وقف نوعی خدمت و حمایت و کمک می باشد و خلاصه یک عمل خوب و قربی است و جنبه مثبت دارد لذا باید ببینیم آیا وقف مسلمان بر کافر صحیح است 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در تذکره در مسئله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خواندیم اختیار می کند که وقف بر کفار ذمی صحیح است، کلام علامه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علماؤنا فی صحة وقف المسلم علی الذمی فقال بعضهم یجوز مطلقا وهو الأقوی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ینهیکم الله عن الذین لم یقاتلوکم فی الدین ولم یخرجوکم من دیارکم ان تبروهم وتقسطوا إلیهم</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جای دیگر می فرماید اگر بر مسلمانان وقف کند جایز است مگر مسلمانانی که منکر ضروری دین هستند مثل مجبره و مشبه و مجسمه و یا مثل زیدیه که خود چند فرقه هستند مانند جارودیه و بتریه و امثال ذلک، خب ما عرض می کنیم چه فرقی بین اینها و کفار ذمی هست که ایشان می فرماید وقف بر کفار ذمی صحیح است اما بر اینها صحیح نیست؟ پس کلام ایشان دارای تناقض می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مطالعه در مورد فِرَق آدرس هائی را خدمتتان عرض کردیم؛ اول 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الباء بعده التاء، البتریّة، بضمّ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 الزیدیة یقولون انّ أبا بکر و عمر إمامان و إن أخطأت الأمّة فی البیعة لهما مع وجود علیّ علیه السّلام،لکنّه خطأ لم ینته الی درجة الفسق، و توقّفوا فی عثمان،و هم کالسلیمانیّة الاّ انّهم کفّروا عثمان و طلحة و عایشة</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المرجئة والزیدیة والبتریة والواقفیة وسایر فرق أهل الضلال وما یناسب ذلک</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واما مسئله دیگر اینکه اگر واقف که خودش شیعه اثنا عشری است بر مومنین وقف کرده باشد آیا قرینه بر این است وقفش فقط به شیعیان اثنا عشری اختصاص دارد یا نه؟ ابن ادریس می گوید چون واقف خودش مذهب خاصی دارد اگر بر مومنین وقف کند مومنین منصرف بر مذهب خود واقف می شود بنابراین اگر لفظ عام بود باید به مذهب واقف مراجعه شود، اما صاحب جواهر می فرماید نخیر ما الفاظ را باید بر معانی واقعی خودشان حمل کنیم لفظ مومنین برای مومنین وضع شده و این اعم از شیعه اثنا عشری و زیدیه و بقیه فِرَق شیعیان نیز می باشد، در واقع بحث در قرینه است ما دو جور قرینه داریم؛ قرینه صارفه و قرینه معینه، درجایی که لفظ مشترک لفظی است مثل کلمه عین که هم به چشمه و هم به ذهب و فضه گفته می شود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بعین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چشمه را می گوید زیرا جاریه قرینه معلومه است 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بعین 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ذهب و فضه مراد است زیرا براق قرینه معینه می باشد، اما گاهی قرینه صارفه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یرمی قرینه صارفه است و از آن می فهمیم که مراد رجل شجاع می باشد و اما در مانحن فیه آیا اینکه خود واقف دارای مذهب خاصی است قرینه می شود بر اینکه مرادش از وقف فقط افرادی که با او هم مذهب هستند می باشد یا نه؟ صاحب جواهر می گوید خیر اینطور نیست و ما لفظ را بر معنای عام خودش حمل می کنیم اما ابن ادریس می گوید بله همینطور است یعنی مراد افرادی هستند که با واقف هم مذهب هستند، خلاصه بحث در این است که اگر واقف اهل یک ملتی باشد این قرینه صارفه می شود که لفظی را که معنای عامی دارد حمل بر هم مذهب خودش کنیم یا نه؟ که صاحب جواهر می گوید خیر قرینه نیست و لفظ بر معنای عام خودش حمل می شود اما بیشتر فقهاء می فرمایند قرینه صارفه می شود و اما به عقیده ما در این مورد لفظ نمی تواند قرینه صارفه باشد بله اگر خود واقف تصریح می کرد حرفی نبود اما الفاظ باید بر معانی خودشان حمل شوند مگر اینکه قرینه صارفه متیقنی بدست بیاید</w:t>
      </w:r>
      <w:r>
        <w:rPr>
          <w:rFonts w:eastAsia="IRNazanin" w:cs="IRNazanin"/>
          <w:color w:val="111111"/>
          <w:sz w:val="28"/>
          <w:szCs w:val="28"/>
          <w:rtl w:val="true"/>
          <w:lang w:bidi="fa-IR"/>
        </w:rPr>
        <w:t>.</w:t>
      </w:r>
      <w:bookmarkStart w:id="157" w:name="pg4707_38922"/>
    </w:p>
    <w:p>
      <w:pPr>
        <w:pStyle w:val="BookText"/>
        <w:rPr/>
      </w:pPr>
      <w:bookmarkEnd w:id="157"/>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158" w:name="__RefHeading___Toc1097309_2035185390"/>
      <w:bookmarkStart w:id="159" w:name="_Toc53"/>
      <w:bookmarkEnd w:id="158"/>
      <w:r>
        <w:rPr>
          <w:rtl w:val="true"/>
        </w:rPr>
        <w:t>وقف بر فِرَق</w:t>
      </w:r>
      <w:r>
        <w:rPr>
          <w:rtl w:val="true"/>
        </w:rPr>
        <w:t>/</w:t>
      </w:r>
      <w:r>
        <w:rPr>
          <w:rtl w:val="true"/>
        </w:rPr>
        <w:t>شرایط واقف</w:t>
      </w:r>
      <w:r>
        <w:rPr>
          <w:rtl w:val="true"/>
        </w:rPr>
        <w:t>/</w:t>
      </w:r>
      <w:r>
        <w:rPr>
          <w:rtl w:val="true"/>
        </w:rPr>
        <w:t>کتاب الوقف کتاب الوقف</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بحثمان در وقف بر فِرَق اعم از اسلامی و غیر اسلامی بود، در بعضی موارد در وقف لغتاً معنای عام مراد است مثل مومنین اما در عرف متشرعه مومن به کسی گفته می شود که امامی المذهب و معتقد به ائمه اثنا عشر باشد فلذا در اینجا بحث های مختلفی بوجود آمده که البته بعضی از این بحثها از محل ابتلاء خارج هستند و برخی از این فِرَق مثل کیسانیه و فطحیه منقرض شده 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گفته لفظ حمل می شود بر آن معنایی که با آن شخص واقف هم مذهب باشد لذا اگر کسی مومن اثنا عشری باشد و وقف کند ولو اینکه کلمه مومن عام است ولی حمل می شود بر آن کسی که خود واقف آن را مومن می داند و با آن هم مذهب و هم عقیده است یعنی ایشان می خواهد بگوید ولو اینکه لفظ مفهوماً عام است ولی خب قرینه معینه و صارفه وجود دارد و قرینه همین است که واقف از یک ملت و مذهب خاصی است که لفظ حمل بر همین می شود ولیکن فقهاء دیگر فرمودند باید قرینه حالیه و شاهد حال را در نظر بگیریم، و اما صاحب جواهر فرموده لفظ حمل بر همان معنای عام لغوی می شود مثلا زیدیه چند فرقه هستند؛ زیدیه جارودیه و زیدیه بتریه و امثال ذلک که خب اگر اینها با اثنا عشریه در شرایطی در یک مکان و زمان زندگی کنند کلمه مومن بر همه اینها حمل می شود بنابراین بحث صغروی است که آیا در این قبیل الفاظ که لغتاً وسیع است باید آن را حمل کنیم بر معنای لغوی و عرف عام یا اینکه هم کیش و هم ملت و هم عقیده بودن اقتضا می کند و قرینه است بر اینکه حمل بر هم کیش و هم ملت و هم عقیده خودش بشود؟ بنده فکر می کنم که حرف صاحب جواهر درست است زیرا اصل بر این است که الفاظ بر همان مفاهیم لغوی و عرفی عام حمل بشوند و از طرفی موارد فرق می کند و شرایط زمان و مکان نیز موثر می باشد بالاخره با توجه به لغت و قرائن باید حمل شود بر آنچه که عرف عام از این لفظ می فهمد و اما اگر در جائی نتوانستیم تشخیص بدهیم باید ببینیم اصل در وقف چیست اگر در اصل وقف شک کردیم اصل عدم وقف است و اگر اصل وقف مسلَّم است و ما موقوف علیه را نمی شناسیم و کلاً در هر جایی که شک و شبهه ای داریم باید قدر متیقن را بگیریم و اگر نشد به حاکم شرع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می رسیم به صوفیه، علامه در تذکره بسیار مختصر و در چند سطر صوفیه را ذکر کرده منتهی مسئله بسیار مهم می باشد زیرا از اول علماء بزرگ ما درگیر طائفه صوفیه بوده اند، از چند جهت باید بحث کنیم؛ اول روایاتی که از اهل بیت علیهم السلام در مورد صوفیه داریم، دوم اینکه این فرقه را چه کسی بوجود آورده؟ بنی عباس نمی توانستند با ائمه علیهم السلام کنار بیایند زیرا ائمه آنها را ظالم و جبار و فاسد می دانستند و می گفتند امامت و رهبری باید به عهده کسی باشد که ظالم نباشد از طرفی ائمه در نظر مردم خیلی جایگاه داشتند لذا بنی عباس برای اینکه ائمه را به کنار بزنند یک طائفه ای بنام صوفیه درست کردند و به آنها مشروعیت بخشیدند و گفتند مسلمانان واقعی اینها هستند تا بتوانند حکومت خودشان را تحت عنوان دین و مذهب و اسلام حفظ کنند، صوفیه افرادی بودند که در ظاهر شب زنده داری می کردند و لباس مندرس می پوشیدند و به قول خودشان ترک دنیا می کردند و بالاخره یک ظاهر زاهدانه ای برای خودشان درست کرده بودند و دارای خانقاه و تشکیلاتی بودند و البته در مقابل صوفیه نیز به بنی عباس امیرالمومنین می گفتند و آنها را تقویت می کردند علی أیِّ حال از اول فقهاء و علماء ما با استناد به روایاتمان با اینها مخالفت می کردند اما آنها نیز برای خودشان بزرگانی مثل جنید بغدادی و معروف کرخی و بایزید بسطامی ساخته بودند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صفویه که سرکار آمدند صوفیه را تقویت کردند لذا علماء ما نمی توانستند ساکت بنشینند و یکی از علمائی که بر علیه آنها فعالیت می کرد مقدس اردبیلی بود که کتاب حدیقة الشیعة را نوشت که در این بحثمان حتما باید این کتاب شریف که در مورد صوفیه است را مطالعه کنیم، مقدس اردبیلی در این کتاب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برای صوفیه برشمرده، و اما کتاب دیگری که در این زمینه باید مطالعه کنید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خوئی می باشد که تقریبا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مورد صوفیه مطالبی را ذکر کرده و همچنین میرزای قمی نیز در جلد اول جامع الشتات چندین صفحه بر علیه صوفیه مطلب نوشته و امام رضوان الله علیه نیز صحیفه نور مطالبی را بر علیه صوفیه دارد ایشان می فرماید با سر تکان دادن و شعر خواندن که انسان عارف نمی شود بنابراین اولین بحث کلمات فقهاء در مورد صوفیه است و دوم اخبار اهل بیت علیهم السلام بر علیه صوفیه می باشد و سوم</w:t>
      </w:r>
    </w:p>
    <w:p>
      <w:pPr>
        <w:pStyle w:val="BookText"/>
        <w:rPr/>
      </w:pPr>
      <w:r>
        <w:rPr>
          <w:rFonts w:ascii="IRNazanin" w:hAnsi="IRNazanin" w:eastAsia="IRNazanin"/>
          <w:color w:val="111111"/>
          <w:sz w:val="28"/>
          <w:sz w:val="28"/>
          <w:szCs w:val="28"/>
          <w:rtl w:val="true"/>
          <w:lang w:bidi="fa-IR"/>
        </w:rPr>
        <w:t>مطالعه احوالات بزرگان صوفیه می باشد و اینکه ببینیم چه می گفتند و از کتابهای خودشان مطالبی را بر علیه خودشان بدست بیاوریم مثلا ذکر شده که جنید بغدادی از جائی عبور می کرد و دید که می خواهند دست دزدی را قطع کنند او جلو آمد و پای آن دزد را بوسید و گفت این شخص مردانگی کرده خب وقتی یک شخصی دزدی کردن را مردانگی حساب کند چگونه می تواند پیشوا باشد، بنابراین از کلمات خودشان خیلی مطالب بر علیه خودشان به دست می آید، و یا مثلا مولوی صوفی و سنی است و قائل به ولایت نوعی می باشد، ما امامت را منحصر در اشخاص خاصی می دانیم که از حضرت امیر علیه السلام شروع می شود و به امام زمان علیه السلام ختم می شود اما آنها امامت را نوعی می دانند لذا برای خودشان اقطابی دارند و آنها را امام می دانند و مولوی نیز در 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تا قیامت دائم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دوری ولیی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حی مطلق آن 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نسل عمر خواه از علی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لغزشهای فراوانی در کتابها و گفته های خودشان وجود دارد، و اما آخرین نمونه که ذکر می کنیم کتابی است بنام تذکرة الاولیاء تالیف شیخ عطار که صوفیه را ذکر کرده و خیلی از آنها تمجید کرده، اولاً خیلی سعی کرده اند که چهره سازی کنند و بعد سعی کرده اند چهره آرائی کنند و کمالاتی برای آنها ذکر کنند و آنها را مهم و بزرگ جلوه بدهند و بعد کلماتی از آنها نقل کنند، ما چون اخبار و روایات را مطالعه می کنیم کلمات صوفیه خیلی به نظرمان آشنا آمد و موارد زیادی پیدا کردیم که احادیث ائمه علیهم السلام را بنام بزرگان خودشان ذکر کرده اند و این یک دزدی و ثرقت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بعضی از افرادی که واقعا خوب هستند و ما آنها را خوب می دانیم از خودشان دانسته اند مثل اویس قرنی که بسیار مهم است و از اصحاب خاص امیرالمومنین علیه السلام می باشد خب اویس را از خودشان دانسته اند، علی أیِّ حال ما بر خورد می کنیم با صحنه ای که صوفیه در آن خیلی کار کرده اند و اسلام جوشان و خروشان را در کشکول و خرقه و قیافه خلاصه کرده اند، در زمان ما نیز در جنگ تحمیلی هشت ساله حتی یک صوفی به جبهه نرفت چراکه اینها اساساً اسلام جوشان و خروشانی که با ظلم و ستم مبارزه می کند را کنار زده اند و به دنبال کشکول و خرقه و امثال ذلک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علیه السلام در بصره یک خطبه ای ایراد فرموده اند که خوئی در شرح آن خطبه به مناسبتی وارد بحث صوفیه شده البته این خطبه در شرح خوئی خطبه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در فیض الاسلام خطبه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بحرانی خطبه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فی ظلال خطبه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قبلا عرض کردیم که چهار شرح بسیار مهم هستند و ما برای فهم نهج البلاغه باید به آنها مراجعه کنیم و این مطلبی که می خواهیم بخوانیم در شروح اربعه مذکور به این ترتیب ذکر شده؛ شرح خوئی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شرح بحرانی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شرح فی ظلال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شرح ابن ابی الحدید،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آن کلام حضرت که خوئی به مناسبت آن وارد بحث صوفیه شده این است که حضرت امیر علیه السلام بعد از اتمام جنگ جمل به شهر بصره آمدند و به عیادت برخی از کسانی که در جنگ حاضر بودند و زخمی و مریض شده بودند رفتند، کلام حضرت در نهج البلاغه این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کلام له علیه السلام بالبصرة، وقد دخل علی العلاء بن زیاد الحارثی وهو من أصحابه، یعوده، فلما رأی سعة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تَصْنَعُ بِسِعَةِ هذِهِ الدَّارِ فِی الدُّنْیَا، وَأَنْتَ إِلَیْهَا فِی الاْخِرَةِ کُنْتَ أَحْوَجَ ؟ وَبَلَی إِنْ شِئْتَ بَلَغْتَ بِهَا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 فِیهَا الضَّیْفَ، وَتَصِلُ فِیهَا الرَّحِمَ، وَتُطْلِعُ مِنْهَا الْحُقُوقَ مَطَالِعَهَا، فَإِذَا أَنْتَ قَدْ بَلَغْتَ بِهَا الاخِرَةَ</w:t>
      </w:r>
      <w:r>
        <w:rPr>
          <w:rFonts w:eastAsia="Amiri" w:cs="Amiri" w:ascii="Amiri" w:hAnsi="Amiri"/>
          <w:color w:val="111111"/>
          <w:sz w:val="28"/>
          <w:szCs w:val="28"/>
          <w:rtl w:val="true"/>
          <w:lang w:bidi="ar-SA"/>
        </w:rPr>
        <w:t>.</w:t>
      </w:r>
      <w:bookmarkStart w:id="160" w:name="pg4707_38926"/>
    </w:p>
    <w:p>
      <w:pPr>
        <w:pStyle w:val="BookText"/>
        <w:rPr/>
      </w:pPr>
      <w:bookmarkEnd w:id="160"/>
      <w:r>
        <w:rPr>
          <w:rFonts w:ascii="IRNazanin" w:hAnsi="IRNazanin" w:eastAsia="IRNazanin"/>
          <w:color w:val="111111"/>
          <w:sz w:val="28"/>
          <w:sz w:val="28"/>
          <w:szCs w:val="28"/>
          <w:rtl w:val="true"/>
          <w:lang w:bidi="fa-IR"/>
        </w:rPr>
        <w:t>فقال له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أشکو الیک أخی عاصم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العباءة وتخلی عن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تصغیر عدو است به معنای شیطان و دشمننَفْسِهِ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بِکَ الْخَبِیثُ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أَهْلَکَ وَوَلَدَکَ؟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 اللهَ أَحَلَّ لَکَ الطَّیِّبَاتِ، وَهُوَ یَکْرَهُ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عَلَی اللهِ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هذَا أَنْتَ فِی خُشُونَةِ مَلْبَسِکَ وَجُشُوبَةِ مَأْکَلِکَ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إِنِّی لَسْتُ کَأَنْتَ، إِنَّ اللهَ تَعَالی فَرَضَ عَلَی أَئِمَّةِ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یُقَدِّرُوا أَنْفُسَهُمْ بِضَعَفَةِ النَّاسِ، کَیْلاَ یَتَبَیَّغَ بِالْفَقِیرِ فَقْرُهُ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61" w:name="__RefHeading___Toc1097311_2035185390"/>
      <w:bookmarkStart w:id="162" w:name="_Toc54"/>
      <w:bookmarkEnd w:id="161"/>
      <w:r>
        <w:rPr>
          <w:rtl w:val="true"/>
        </w:rPr>
        <w:t>وقف بر فِرَق</w:t>
      </w:r>
      <w:r>
        <w:rPr>
          <w:rtl w:val="true"/>
        </w:rPr>
        <w:t>/</w:t>
      </w:r>
      <w:r>
        <w:rPr>
          <w:rtl w:val="true"/>
        </w:rPr>
        <w:t>شرایط واقف</w:t>
      </w:r>
      <w:r>
        <w:rPr>
          <w:rtl w:val="true"/>
        </w:rPr>
        <w:t>/</w:t>
      </w:r>
      <w:r>
        <w:rPr>
          <w:rtl w:val="true"/>
        </w:rPr>
        <w:t>کتاب الوقف کتاب الوقف</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قبل بحثمان در این بود که اگر واقف برای مدیریت وقف متولی یا ناظر معین کند آیا لازم است و دلیلی داریم که ناظر یا متولی عادل باشدیا نه؟ ناظر و متولی عرفاً باید مورد وثوق باشد و ادله از آدم خائن و فاسق انصراف دارند و قطعا عدالت یک مرتبه بالاتر از وثاقت می باشد، ما گفتیم که دلیلی بر عدالت ناظر و متولی نداریم و ما تابع دلیل هستیم وقتی به ادله وقف نگاه می کنیم می بینیم که هیچ دلیلی نداریم بر اینکه خود واقف و یا ناظر و متولی باید عادل باشند، حالا یک آقائی بنام محمد محمدی برای بنده نوشته اند که این مطلب اشکال دارد زیرا آیات شریفه ای در قران کریم درباره عدالت داریم من جمله این آیات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کُونُوا قَوَّامینَ بِالْقِسْطِ</w:t>
      </w:r>
      <w:r>
        <w:rPr>
          <w:rStyle w:val="FootnoteAnchor"/>
          <w:rtl w:val="true"/>
        </w:rPr>
        <w:footnoteReference w:id="17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اعْدِلُوا هُوَ أَقْرَبُ لِلتَّقْوی‌</w:t>
      </w:r>
      <w:r>
        <w:rPr>
          <w:rStyle w:val="FootnoteAnchor"/>
          <w:rtl w:val="true"/>
        </w:rPr>
        <w:footnoteReference w:id="176"/>
      </w:r>
      <w:r>
        <w:rPr>
          <w:rFonts w:ascii="IRNazanin" w:hAnsi="IRNazanin" w:eastAsia="IRNazanin"/>
          <w:color w:val="111111"/>
          <w:sz w:val="28"/>
          <w:sz w:val="28"/>
          <w:szCs w:val="28"/>
          <w:rtl w:val="true"/>
          <w:lang w:bidi="fa-IR"/>
        </w:rPr>
        <w:t>و یا در حدیث نبوی صلوات الله علیه و آله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چرا ما از اینها برای لزوم عدالت واقف و یا ناظر و متولی در وقف استفاده نکنیم؟ در جواب عرض می کنیم که اینها یک کبریاتی هستند که مربوط به بحث ما نیستند مثلا در آیات شریفه گفته شده مراعات حق را کنید عادل باشید و ظالم نباشید و در جائی که امر دائر بین حق و ظلم است از حق تخلف نکنید و ظلم نکنید که خب اینها دلیل برای ما نحن فیه نمی شوند مثلا نمی توانیم به اینها تمسک کنیم و بگوئیم در بیع و صلح و وقف و طلاق و دیگر معاملات نیز طرفین عقود یا ایقاعات باید عادل باشند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بحثمان در وقف بر فِرَق بود که عرض کردیم برخی از فِرَق الان منقرض شده اند اما یکی از فِرَقی که الان موجود هستند صوفیه می باشند که از اول برای علماء و فقهاء اسلام در کلمات و اعمالشان مشکلات زیادی بوجود آورده اند و گفتیم علتش هم این بوده که ظاهرشان بسیار آراسته و فریبنده بود و کارهائی می کردند که بسیار جلب توجه مردم را می کردند ولی خب به آن اصول معتقد نبودند و مراعات نمی کردند از طرفی چون حکام جور بنی امیه و بنی عباس و دیگران اعمال و رفتار و گفتارشان با ائمه علیهم السلام هماهنگ و یکنواخت نبود بلکه در تضاد بود و از طرفی باید مردم را قانع می کردند که متشرع هستند و در راه شرع گام بر می دارند آمدند و فرقه صوفیه را ساختند که دارای ظاهر بسیار خوبی بودند، صوفیه آنها را تایید می کردند و به آنها امیرالمومنین می گفتند و بالعکس حکام جور نیز صوفیه را تایید و حمایت می کردند، خب یک بدل سازی به این عنوان بوجود آوردند و مردم را فریب دادند تا اینکه ائمه علیهم السلام را کنار بزنند و حکومت خودشان را حفظ و تقویت کنند مثلا هارون الرشید حضرت امام کاظم علیه السلام را در زندان کرده بود و بعد می گفت بروید یک واعظی بیاورید تا کمی ما را موعظه کند و فضیل بن عیاض که صوفی بود را می آوردند تا او را موعظه کند و هارون نیز اشک می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 جریانی به اینصورت در داخل عالم اسلام بوجود آورده بودند لذا برای ما لازم است که قدری در مورد صوفیه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که در چند جهت بحث کنیم؛ اول اخبار اهل بیت علیهم السلام در مورد صوفیه، اخبار زیاد هستند اما سفینة البحار 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علیه صوفیه از اهل بیت علیهم السلام نقل کرده و یک کتابی نیز هست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اثنا عشریة فی الرد علی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حر عاملی که روایاتی را در رد صوفیه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از سفینة البحار نقل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جری بین الصادق علیه السّلام و بین سفیان الثوری و غیره من المتصوّفة و احتجاجه علیه السّلام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 الصوفیّة علی أبی الحسن الرضا علیه السّلام بخراسان و اعتراضهم علیه علیه السّلام و قولهم انّ الأمّة تحتاج الی من یأکل الجشب و یلبس الخشن و یرکب الحمار و یعود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علیه السّلام کان نبیّا یلبس أقبیة الدیباج المزرورة بالذهب و یجلس علی متّکآت آل فرعون،و یحکم إنّما یراد من الإمام قسطه و عدله،إذا قال صدق و إذا حکم عدل و إذا وعد أنجز،إنّ اللّه لم یحرّم لبوسا و لا مطعما،ثمّ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حَرَّمَ زِینَةَ اللّٰهِ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در ادامه شروع به نقل روایات بر علیه صوفیه کرده که یکی از آنها را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النبیّ صلّی اللّه علیه و آله و سلّم لأبی ذر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باذر یکون فی آخر الزمان قوم یلبسون الصوف فی صیفهم و شتائهم یرون أنّ لهم الفضل بذلک علی غیرهم أولئک یلعنهم ملائکة السماوات و الأرض</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حالا به سراغ رساله اثنا عشریه تالیف شیخ حر عاملی می رویم، ایشان چند باب در این رساله ذکر کرده، اول اینکه اینها مذموم هستند و اعتقاد به حلول و اتحاد دارند و قائل به وحدت وجود هستند، وجود مفهوما واحد است و به معنای هستی می باشد ولی مصادیق متعدد و همچنین مراتبی دارد وجود را به نور تشبیه کرده اند نور یعنی روشنایی ولی مراتب متعدد دارد و مشکک می باشد، یک وجود واجب الوجود است که همان پروردگار متعال است بعد از آن ممکن الوجود است که مراتب دارد ما اینطور قائلیم ولی صوفیه می گویند یک وجود مصداقاً در عالم وجود دارد و همان وجود خداست و بقیه همه شعاعی و پرتویی از وجود خدا هستند و یکی از کسانی که اینطور قائل است مولوی صاحب کتاب مثنوی می باشد که در جائی از مثنوی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بی‌رنگی اسیر رنگ شد</w:t>
      </w:r>
    </w:p>
    <w:p>
      <w:pPr>
        <w:pStyle w:val="BookText"/>
        <w:rPr/>
      </w:pPr>
      <w:r>
        <w:rPr>
          <w:rFonts w:ascii="IRNazanin" w:hAnsi="IRNazanin" w:eastAsia="IRNazanin"/>
          <w:color w:val="111111"/>
          <w:sz w:val="28"/>
          <w:sz w:val="28"/>
          <w:szCs w:val="28"/>
          <w:rtl w:val="true"/>
          <w:lang w:bidi="fa-IR"/>
        </w:rPr>
        <w:t>موسیی با موسیی در جنگ شد</w:t>
      </w:r>
    </w:p>
    <w:p>
      <w:pPr>
        <w:pStyle w:val="BookText"/>
        <w:rPr/>
      </w:pPr>
      <w:r>
        <w:rPr>
          <w:rFonts w:ascii="IRNazanin" w:hAnsi="IRNazanin" w:eastAsia="IRNazanin"/>
          <w:color w:val="111111"/>
          <w:sz w:val="28"/>
          <w:sz w:val="28"/>
          <w:szCs w:val="28"/>
          <w:rtl w:val="true"/>
          <w:lang w:bidi="fa-IR"/>
        </w:rPr>
        <w:t>هم فرعون موسی است و هم موسی فرعون است و فقط رنگشان فرق می کند و همه در واقع متحد 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چیزهائی که قائلند این است که العیاذ بالله یا خدا در موجودات حلول کرده یا اینکه اتحاد و وحدت وجود دارند و بعد می گویند ما مجبوریم هر چیزی هست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شیران ولی شیر علم</w:t>
      </w:r>
    </w:p>
    <w:p>
      <w:pPr>
        <w:pStyle w:val="BookText"/>
        <w:rPr/>
      </w:pPr>
      <w:r>
        <w:rPr>
          <w:rFonts w:ascii="IRNazanin" w:hAnsi="IRNazanin" w:eastAsia="IRNazanin"/>
          <w:color w:val="111111"/>
          <w:sz w:val="28"/>
          <w:sz w:val="28"/>
          <w:szCs w:val="28"/>
          <w:rtl w:val="true"/>
          <w:lang w:bidi="fa-IR"/>
        </w:rPr>
        <w:t>حمله‌شان از باد باشد دم‌بدم</w:t>
      </w:r>
    </w:p>
    <w:p>
      <w:pPr>
        <w:pStyle w:val="BookText"/>
        <w:rPr/>
      </w:pPr>
      <w:r>
        <w:rPr>
          <w:rFonts w:ascii="IRNazanin" w:hAnsi="IRNazanin" w:eastAsia="IRNazanin"/>
          <w:color w:val="111111"/>
          <w:sz w:val="28"/>
          <w:sz w:val="28"/>
          <w:szCs w:val="28"/>
          <w:rtl w:val="true"/>
          <w:lang w:bidi="fa-IR"/>
        </w:rPr>
        <w:t>حمله‌شان پیداست و ناپیداست باد</w:t>
      </w:r>
    </w:p>
    <w:p>
      <w:pPr>
        <w:pStyle w:val="BookText"/>
        <w:rPr/>
      </w:pPr>
      <w:r>
        <w:rPr>
          <w:rFonts w:ascii="IRNazanin" w:hAnsi="IRNazanin" w:eastAsia="IRNazanin"/>
          <w:color w:val="111111"/>
          <w:sz w:val="28"/>
          <w:sz w:val="28"/>
          <w:szCs w:val="28"/>
          <w:rtl w:val="true"/>
          <w:lang w:bidi="fa-IR"/>
        </w:rPr>
        <w:t>آنک ناپیداست هرگز گم مباد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صوفیه اینطور قائلند لذا شیخ حر عاملی سعی کرده در رساله اثنا عشریه هر چه که قائلند را جواب بدهد و بالاخره به سراغ روایات آمده و اخبار زیادی را نقل کرده</w:t>
      </w:r>
      <w:r>
        <w:rPr>
          <w:rFonts w:eastAsia="IRNazanin" w:cs="IRNazanin"/>
          <w:color w:val="111111"/>
          <w:sz w:val="28"/>
          <w:szCs w:val="28"/>
          <w:rtl w:val="true"/>
          <w:lang w:bidi="fa-IR"/>
        </w:rPr>
        <w:t>.</w:t>
      </w:r>
      <w:bookmarkStart w:id="163" w:name="pg4707_38930"/>
    </w:p>
    <w:p>
      <w:pPr>
        <w:pStyle w:val="BookText"/>
        <w:rPr/>
      </w:pPr>
      <w:bookmarkEnd w:id="163"/>
      <w:r>
        <w:rPr>
          <w:rFonts w:ascii="IRNazanin" w:hAnsi="IRNazanin" w:eastAsia="IRNazanin"/>
          <w:color w:val="111111"/>
          <w:sz w:val="28"/>
          <w:sz w:val="28"/>
          <w:szCs w:val="28"/>
          <w:rtl w:val="true"/>
          <w:lang w:bidi="fa-IR"/>
        </w:rPr>
        <w:t>در مورد روایات اولاً این بحث مطرح است که مسند هستند یا مرسل؟ چون خبر مرسل حجت نیست بلکه باید مسند باشد و آیا اگر مسند است صحیح است یا ضعیف می باشد؟ و بعد ایشان روایاتی را ذکر می کند که صحیح السند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کتابهایی که باید مطالعه کنید حدیقة الشیعة مقدس اردبیلی و همچنین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خوئی بر نهج البلاغه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قائلند اسلام چند مرحله دارد؛ شریعت، طریقت و حقیقت ، شریعت یعنی اینکه راه را بشناسی و طریقت یعنی اینکه آن راه را طی کنی و آخر به حقیقت و فانی فی الله شدن خواهی رسید، شریعت مثل شمعی است که روشن است و راه را نشان می دهد و طریقت یعنی اینکه انسان مقداری عمل و حرکت کند و حقیقت یعنی اینکه به مقصد برسد و فانی فی الله شود و حال آنکه اسلام یک مرحله بیشتر ندارد اسلام است و اعتقاد و عمل و خلاصه اسلام ما اسلام شیخ مفید ها و اسلام ائمه اطهار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فردا اخبار اهل بیت علیهم السلام در مورد صوفیه را خواهیم خواند</w:t>
      </w:r>
      <w:r>
        <w:rPr>
          <w:rFonts w:eastAsia="IRNazanin" w:cs="IRNazanin"/>
          <w:color w:val="111111"/>
          <w:sz w:val="28"/>
          <w:szCs w:val="28"/>
          <w:rtl w:val="true"/>
          <w:lang w:bidi="fa-IR"/>
        </w:rPr>
        <w:t>.</w:t>
      </w:r>
    </w:p>
    <w:p>
      <w:pPr>
        <w:pStyle w:val="Heading2"/>
        <w:numPr>
          <w:ilvl w:val="1"/>
          <w:numId w:val="1"/>
        </w:numPr>
        <w:rPr/>
      </w:pPr>
      <w:bookmarkStart w:id="164" w:name="__RefHeading___Toc1097313_2035185390"/>
      <w:bookmarkStart w:id="165" w:name="_Toc55"/>
      <w:bookmarkEnd w:id="164"/>
      <w:r>
        <w:rPr>
          <w:rtl w:val="true"/>
        </w:rPr>
        <w:t>صوفیه</w:t>
      </w:r>
      <w:r>
        <w:rPr>
          <w:rtl w:val="true"/>
        </w:rPr>
        <w:t>/</w:t>
      </w:r>
      <w:r>
        <w:rPr>
          <w:rtl w:val="true"/>
        </w:rPr>
        <w:t>وقف بر فِرَق</w:t>
      </w:r>
      <w:r>
        <w:rPr>
          <w:rtl w:val="true"/>
        </w:rPr>
        <w:t>/</w:t>
      </w:r>
      <w:r>
        <w:rPr>
          <w:rtl w:val="true"/>
        </w:rPr>
        <w:t>شرایط واقف</w:t>
      </w:r>
      <w:r>
        <w:rPr>
          <w:rtl w:val="true"/>
        </w:rPr>
        <w:t>/</w:t>
      </w:r>
      <w:r>
        <w:rPr>
          <w:rtl w:val="true"/>
        </w:rPr>
        <w:t>کتاب الوقف کتاب الوقف</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قبل حدیثی درباره سفیان ثوری به عنوان یکی از سران صوفیه خوانده شد، یکی از کتابهائی که حتما باید مطالعه بفرمائید تذکرة الاولیاء عطار است که در آن صوفیه و حرکات و رفتار و آداب و زندگیاش به طور کامل معرفی شده که یکی از این افراد سفیان ثوری می باشد، در تنقیح المقال چاپ جدید 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قدیم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همان ترتیبی که خواندیم نقل شده، البته در تنقیح المقال دو حدیث درباره سفیان ثوری نقل شده یکی همان بود که خواندیم و دیگری را از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نقل کرده،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هو رحمه اللّه مسندا،عن سدیر،قال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و هو داخل و أنا خارج و أخذ بیدی،ثم استقبل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الناس أن یأتوا هذه الأحجار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w:t>
      </w:r>
      <w:r>
        <w:rPr>
          <w:rFonts w:ascii="Amiri" w:hAnsi="Amiri" w:eastAsia="Amiri" w:cs="Amiri"/>
          <w:color w:val="111111"/>
          <w:sz w:val="28"/>
          <w:sz w:val="28"/>
          <w:szCs w:val="28"/>
          <w:rtl w:val="true"/>
          <w:lang w:bidi="ar-SA"/>
        </w:rPr>
        <w:t>فیطوفوا بها،ثم یأتونا فیعلمونا و لا یتهم لنا،و 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ثم أومأ بیده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فأریک الصادّین عن دین اللّه ثم نظر إلی أبی حنیفة و سفیان الثوری و هم حلق فی المسجد،فقال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الصادّون عن دین اللّه بلا هدی من اللّه و لا کتاب مبین،إنّ هؤلاء الأخابث لو جلسوا فی بیوتهم فجال الناس فلم یجدوا أحدا یخبرهم عن اللّه تبارک و تعالی و عن رسوله صلّی اللّه علیه و آله و سلّم حتّی یأتونا فنخبرهم عن اللّه تبارک و تعالی و عن رسوله صلّی اللّه علیه و آله</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کردیم شیخ حر عاملی صاحب وسائل کتابی دارد بنام رساله اثنا عشریه که در رد صوفیه نوشته، در این رساله چندین باب علیه آنها منعقد کرده، ایشان ابتدا سراغ آیات قران رفته و خواسته به آیات قران برای رد صوفیه استشهاد کند البته کلیات هستند و ما فعلا کاری به آیات نداریم و به سراغ روایات می رویم که برخی از آنها سنداً خیلی خوب هستند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أیضا بسنده عن محمّد بن الحسین 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الهادی علیّ بن محمّد علیهما السّلام فی مسجد النبیّ صلّی اللّه علیه و آله و سلّم، فأتاه جماعة من أصحابه منهم أبو هاشم الجعفری رضی اللّه عنه و کان رجلا بلیغا و کانت له منزلة عظیمة عنده علیه السّلام، ثمّ دخل المسجد جماعة من الصوفیة و جلسوا فی جانب مستدیرا و أخذوا بالتهلیل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تلتفتوا الی هؤلاء الخدّاعین فانّهم حلفاء الشیاطین و مخرّبوا قواعد الدین،یتزهّدون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تفعل است و به معنای بستن چیزی به خود یعنی زاهد نیستند بلکه زهد را به خودشان بسته اندلراحة الأجسام و یتهجّدون لتصیید الأنعام، یتجوّعون عمرا حتّی یدیّخوا للایکاف حمرا، لا یهلّلون الاّ لغرور الناس و لا یقلّلون الغذاء الاّ لملا العساس و اختلاس قلب الدّفناس، یتکلّمون الناس باملائهم فی الحبّ و یطرحونهم بأدالیلهم فی الجبّ، أورادهم الرقص و التصدیة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رضوان الله علیه نیز در صحیفه نور به این مطلب اشاره کرده و فرموده با سر تکان دادن و گردن کج کردن و مثنوی خواندن کسی عارف نمی شود و یکی از بحثهای مهم این است که برخی بین عارف و صوفی خلط کرده اند و فکر می کنند که هر عارفی صوفی است و هر صوفی عارف می باشد و حال آنکه عرفان غیر از تصوف است و باید بگوئیم که عرفان اسلامی که امام رضوان الله علیه نیز داشتند خودش یک علم و فن است و جزء اخلاق سلوکی می باشد، صوفیه مورد انتقاد و لعن ائمه علیهم السلام هستند اما عرفای اسلامی دارای مقام و منزلت بسیار بالائی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أذکارهم الترنّم و التغنیة، فلا یتبعهم الاّ السفهاء و لا یعتقد بهم الاّ الحمقاء، فمن ذهب الی زیارة أحد منهم حیّا أو میّتا فکأنّما ذهب الی زیارة الشیطان و عبدة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در ترکیه برای مولوی صاحب مثنوی گنبد و بارگاهی ساخته اند و می روند دور قبر او می خوانند و می گردند و می زنند و می رقصند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أعان أحدا منهم فکأنّما أعان یزید و معاویة و أبا سفیان، فقال له رجل من أصحابه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معترفا بحقوقکم؟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شبه المغضب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عنک، من اعترف بحقوقنا لم یذهب فی عقوقنا، أما تدری انّهم أخسّ طوائف الصوفیّة و الصوفیّة کلّهم من مخالفینا و طریقتهم مغایرة لطریقتنا و إن هم الاّ نصاری و مجوس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خواهیم گفت که آیت الله مرعشی نجفی رحمة الله علیه در جلد اول کتاب احقاق الحق که درباره صوفیه بحث کرده دلیل می آورد که اصلا صوفیها احکام و آدابشان را از یهود و نصاری گرفته اند زیرا آنها رهبانیت داشتند و برای خود معابدی می ساختند و از مردم کناره گیری می کردند و ترک دنیا می کردند و کم کم این فکر به میان مسلمانان آمد و از آنها تبعیت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 یجهدون فی إطفاء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یتمّ نوره و لو کره الکافرون</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بالتصوّف أحد الاّ لخدعة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مردمأو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حق و اخذ باطل حماقت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من سمّی نفسه صوفیّا للتقیّة فلا إثم علیه، و فی روایة أخری عنه بزیادة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علامته أن یکتفی بالتسمیة و لا یقول بشیء من عقائدهم الباطلة</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در ادامه می فرماید و رواه الشیخ المفید فی کتاب الرد علی اصحاب الحلاج، حسین بن منصور حلاج یکی از روسای صوفیه است که بخاطر ارتداد او را کشتند منتهی در میان صوفیه خیلی مهم می باشد، مرحوم آیت الله العظمی آخوند همدانی رحمة الله علیه که بنده چندسالی در همدان در خدمت ایشان بودم یک وقتی در درسشان به مناسبتی همین بحث را پیش کشیدند و این شعر را از مولوی در مثنوی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قلم در دست غداری بود</w:t>
      </w:r>
    </w:p>
    <w:p>
      <w:pPr>
        <w:pStyle w:val="BookText"/>
        <w:rPr/>
      </w:pPr>
      <w:r>
        <w:rPr>
          <w:rFonts w:ascii="IRNazanin" w:hAnsi="IRNazanin" w:eastAsia="IRNazanin"/>
          <w:color w:val="111111"/>
          <w:sz w:val="28"/>
          <w:sz w:val="28"/>
          <w:szCs w:val="28"/>
          <w:rtl w:val="true"/>
          <w:lang w:bidi="fa-IR"/>
        </w:rPr>
        <w:t>بی گمان منصور بر داری بود</w:t>
      </w:r>
    </w:p>
    <w:p>
      <w:pPr>
        <w:pStyle w:val="BookText"/>
        <w:rPr/>
      </w:pPr>
      <w:r>
        <w:rPr>
          <w:rFonts w:ascii="IRNazanin" w:hAnsi="IRNazanin" w:eastAsia="IRNazanin"/>
          <w:color w:val="111111"/>
          <w:sz w:val="28"/>
          <w:sz w:val="28"/>
          <w:szCs w:val="28"/>
          <w:rtl w:val="true"/>
          <w:lang w:bidi="fa-IR"/>
        </w:rPr>
        <w:t>و بعد ایشان فرمودند آن کسی که توقیعی از او برای کشتن منصور صادر شد امام زمان علیه السلام است و مولوی امام زمان علیه السلام را العیاذ بالله غدار خوانده و این خیلی عجیب است، مثنوی از لحاظ طبع و ذوق شعر و تمثیل و نصحیت خیلی خوب و بالاست اما یک کتاب گمراه کننده ای می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البزنطی و إسماعیل بن بزیع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عنده الصوفیّة و لم ینکرهم بلسانه و قلبه فلیس منّا،و من أنکرهم فکأنّما جاهد الکفّار بین یدی رسول اللّه صلّی اللّه علیه و آله و سلّم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166" w:name="pg4707_38933"/>
    </w:p>
    <w:p>
      <w:pPr>
        <w:pStyle w:val="BookText"/>
        <w:rPr/>
      </w:pPr>
      <w:bookmarkEnd w:id="166"/>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67" w:name="__RefHeading___Toc1097315_2035185390"/>
      <w:bookmarkStart w:id="168" w:name="_Toc56"/>
      <w:bookmarkEnd w:id="167"/>
      <w:r>
        <w:rPr>
          <w:rtl w:val="true"/>
        </w:rPr>
        <w:t>صوفیه</w:t>
      </w:r>
      <w:r>
        <w:rPr>
          <w:rtl w:val="true"/>
        </w:rPr>
        <w:t>/</w:t>
      </w:r>
      <w:r>
        <w:rPr>
          <w:rtl w:val="true"/>
        </w:rPr>
        <w:t>وقف بر فِرَق</w:t>
      </w:r>
      <w:r>
        <w:rPr>
          <w:rtl w:val="true"/>
        </w:rPr>
        <w:t>/</w:t>
      </w:r>
      <w:r>
        <w:rPr>
          <w:rtl w:val="true"/>
        </w:rPr>
        <w:t>شرایط واقف</w:t>
      </w:r>
      <w:r>
        <w:rPr>
          <w:rtl w:val="true"/>
        </w:rPr>
        <w:t>/</w:t>
      </w:r>
      <w:r>
        <w:rPr>
          <w:rtl w:val="true"/>
        </w:rPr>
        <w:t>کتاب الوقف کتاب الوقف</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بحثمان در روایاتی بود که بر علیه و در مذمت صوفیه وارد شده که دیروز از کتاب اثنا عشریه تالیف شیخ حر عاملی چند خبر خواندیم و امروز نیز چند خبر دیگر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البزنطی و إسماعیل بن بزیع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عنده الصوفیّة و لم ینکرهم بلسانه و قلبه فلیس منّا،و من أنکرهم فکأنّما جاهد الکفّار بین یدی رسول اللّه صلّی اللّه علیه و آله و سلّم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این خبر را از کتاب حدیقة الشیعة که یکی از کتابهای بسیار عالی در زمینه رد صوفیه است نقل کرده، بزنطی و اسماعیل بسیار خوب هستند و از طبقه ششم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البزنطی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أصحابنا للصادق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فی هذا الزمان قوم یقال لهم الصوفیة فما تقول فیهم؟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أعداؤنا فمن مال الیهم فهو منهم و یحشر معهم،و سیکون أقوام یدّعون حبّنا و یمیلون الیهم و یتشبّهون بهم و یلقّبون أنفسهم بلقبهم و یأوّلون أقوالهم، ألا فمن مال الیهم فلیس منّا و انّا منه براء، و من أنکرهم وردّ علیهم کان کمن جاهد الکفّار بین یدی رسول اللّه صلّی اللّه علیه و آله و سلّم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 که تا حالا خواندیم مهم و موید هستند و شیخ حر عاملی نیز می فرماید تصریح دارند اما خبر پنجم و ششم که می خوانیم اهمیت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قرب الإسناد للشیخ الأقدم علیّ بن بابویه القمّیّ عن سعد بن عبد اللّه عن محمّد بن عبد الجبّار عن أبی محمّد الحسن العسکریّ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اللّه،یعنی جعفر الصادق علیه السّلام،عن حال أبی هاشم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گذرا صوفیه و اهل شام استفقال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فاسد العقیدة جدّا و هو الذی ابتدع مذهبا یقال له التصوّف و جعله مفرّا لعقیدته الخبیثة، و رواه بسند آخر عنه علیه السّلام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مفرّا لنفسه الخبیثة و أکثر الملاحدة و جنّة لعقائدهم الباطلة</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بن بابویه قمی پدر شیخ صدوق معروف است که در قم مدفون می باشد و در زمان خودش خیلی مهم بوده، عن سعد بن عبدالله ابی خلف اشعری قمی که بسیار جلیل القدر و از اشعریین قم می باشد شیخ هذه الطائفة فقیهها و وجهها له کتبٌ و در سند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واقع شده است، در اوایل قرن دوم اشعریین به قم آمدند اینها طائفه ای از شیعیان بودند که نتوانستند حکومت بنی امیه را تحمل کنند لذا به قم آمدند و خیلی از رجال و محدثین قم از همین اشعریین هستند حاج شیخ عباس قمی در الفوائد الرضویه نوشته وقتی اینها آمدند به قم و حوزه قم خیلی رونق پیدا کرد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محدث در قم وجود داشت که این خیلی مهم است باز حاج شیخ عباس قمی نقل می کند که در نیشابور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محدث وجود داشت خلاصه در آن زمان ها تشیع در ایران خیلی پیشرفت کرده بوده، عن محمد بن عبدالجبار که نجاشی گفته قمیٌ کان من اصحاب ابی الحسن الثالث و در اسناد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واقع شده است، خبر سنداً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السیّد المرتضی الرازیّ بسنده عن الإمام الحسن العسکریّ علیه السّلام انّه قال لأبی هاشم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حضرت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سیأتی زمان علی الناس وجوههم ضاحکة مستبشرة و قلوبهم مظلمة منکدرة، السنّة فیهم بدعة و البدعة فیهم سنّة، المؤمن بینهم محقّر و الفاسق بینهم موقّر، أمراؤهم جائرون و علماؤهم فی أبواب الظلمة سائرون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طباطبائی اعلی الله مقامه در تفسیر المیزان می فرمایند مردم باید بدانند زمانی معاویه و یزید بر مردم حکومت می کردند خب در دربار آنها علماء فراوانی وجود داشتند که فقه و حدیث می نوشتند و همه آنها از حکومت ارتزاق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أغنیاؤهم یسرقون زاد الفقراء و أصاغرهم یتقدّمون علی الکبراء، کلّ جاهل عندهم خبیر و کلّ محیل عندهم فقیر، لا یمیّزون بین المخلص و المرتاب و لا یعرفون الضأن من الذئاب، علماؤهم شرار خلق اللّه علی وجه الأرض لأنّهم یمیلون الی الفلسفة و التصوّف، و أیم اللّه انّهم من أهل العدوان و التحرّف، یبالغون فی حبّ مخالفینا و یضلّون شیعتنا و موالینا، فإن نالوا منصبا لم یشبعوا عن الرشا و إن خذلوا عبدوا اللّه علی الریاء، الا انّهم قطّاع طریق المؤمنین و الدعاة الی نحلة الملحدین، فمن أدرکهم فلیحذرهم و لیصن دینه و إیمانه،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هذا ما حدّثنی أبی عن آبائه عن جعفر بن محمّد علیهم السّلام و هو من أسرارنا فاکتمه الاّ عن أهله</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اردبیلی در حدیقة الشیعة این خبر را اینطور نقل کرده؛ نقل سید المرتضی عن الشیخ المفید عن احمدبن محمدبن حسن بن ولید که استاد شیخ مفید و بسیار مهم است عن ابیه عن سعد بن عبدالله عن محمد بن عبدالجبار که همگی از ثقات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کتابی هست بنام آشنائی با علوم اسلامی تالیف آیت الله شهید مطهری رحمة الله علیه، ایشان در این کتاب بحثی در مورد عرفان و تصوف دارد، ایشان عرفان را با تصوف مخلوط کرده درحالی که ما دیروز گفتیم عرفان اسلامی هیچ ربطی به تصوف ندارد، بعدا خواهیم خواند که صوفیه برای اینکه در بین مردم نفوذ کنند آمدند همان مزایا و کرامات و مقاماتی که ما برای اهل بیت علیهم السلام قائل هستیم را برای اقطاب و بزرگان خودشان قائل شدند مثلا ما می گوئیم ائمه علیهم السلام علم غیب دارند و مرده زنده می کنند و طی الارض دارند و امثال ذلک تمام اینها را برای اقطاب خودشان ذکر کرده اند اما متاسفانه آیت الله شهید مطهری همین اقطاب و افراد صوفیه را از بزرگان و برجستگان معرفی کرده در حالی که ما از کلمات خودشان پیدا کردیم که افراد گمراهی بودند و اینها در پناه سلاطین جور و آلت دست آنها و در مسیر تایید آنها بودند و تمام این مطالب را ما از کلمات خودشان پیدا کردیم منتهی ایشان در کتاب آشنائی با علوم اسلامی تا حدی از اینها تعریف می کند و این یک اختلاف نظری هست بین بنده حقیر با آیت الله شهید مطهری اعلی الله تعالی مقامه و اما تحقیقش با شما ولی بالاخره حوزه است و محل بحثهای علمی و نقل اقوال علمی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هفتم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کشکول شیخنا البهائی رحمه اللّه عن النبیّ صلّی اللّه علیه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 الساعة علی أمّتی حتّی یقوم قوم من أمّتی اسمهم الصوفیّة لیسوا منّی و انّهم یحلقون للذکر و یرفعون أصواتهم یظنّون انّهم علی طریقتی بل هم أضلّ من الکفّار و هم أهل النار لهم شهیق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محمّد المعروف بالنظام النیسابوریّ فی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أَنْکَرَ الْأَصْوٰاتِ لَصَوْتُ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تفسیره قالوا هو الصوفیّ یتکلّم قبل أوانه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169" w:name="pg4707_38937"/>
    </w:p>
    <w:p>
      <w:pPr>
        <w:pStyle w:val="BookText"/>
        <w:rPr/>
      </w:pPr>
      <w:bookmarkEnd w:id="169"/>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70" w:name="__RefHeading___Toc1097317_2035185390"/>
      <w:bookmarkStart w:id="171" w:name="_Toc57"/>
      <w:bookmarkEnd w:id="170"/>
      <w:r>
        <w:rPr>
          <w:rtl w:val="true"/>
        </w:rPr>
        <w:t>صوفیه</w:t>
      </w:r>
      <w:r>
        <w:rPr>
          <w:rtl w:val="true"/>
        </w:rPr>
        <w:t>/</w:t>
      </w:r>
      <w:r>
        <w:rPr>
          <w:rtl w:val="true"/>
        </w:rPr>
        <w:t>وقف بر فِرَق</w:t>
      </w:r>
      <w:r>
        <w:rPr>
          <w:rtl w:val="true"/>
        </w:rPr>
        <w:t>/</w:t>
      </w:r>
      <w:r>
        <w:rPr>
          <w:rtl w:val="true"/>
        </w:rPr>
        <w:t>شرایط واقف</w:t>
      </w:r>
      <w:r>
        <w:rPr>
          <w:rtl w:val="true"/>
        </w:rPr>
        <w:t>/</w:t>
      </w:r>
      <w:r>
        <w:rPr>
          <w:rtl w:val="true"/>
        </w:rPr>
        <w:t>کتاب الوقف کتاب الوقف</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از جمله چیزهائی که در بحثمان باید به آن توجه کنیم مسئله هدایت پروردگار متعال می باشد خداوند همان طوری که مخلوقات را آفریده راه بقاء و سعادت و کمال را نیز به آنها نشان داده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رَبُّنَا الَّذی أَعْطی کُلَّ شَیْ‌ءٍ خَلْقَهُ ثُمَّ هَدی</w:t>
      </w:r>
      <w:r>
        <w:rPr>
          <w:rStyle w:val="FootnoteAnchor"/>
          <w:rtl w:val="true"/>
        </w:rPr>
        <w:footnoteReference w:id="190"/>
      </w:r>
      <w:r>
        <w:rPr>
          <w:rFonts w:ascii="IRNazanin" w:hAnsi="IRNazanin" w:eastAsia="IRNazanin"/>
          <w:color w:val="111111"/>
          <w:sz w:val="28"/>
          <w:sz w:val="28"/>
          <w:szCs w:val="28"/>
          <w:rtl w:val="true"/>
          <w:lang w:bidi="fa-IR"/>
        </w:rPr>
        <w:t>آثار هدایت و راهنمائی پروردگار متعال را در عالم جمادات و نباتات و حیوانات و انسان ها می بینیم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لَمْ یُخْلِ اللَّهُ سُبْحَانَهُ خَلْقَهُ مِنْ نَبِیٍّ مُرْسَلٍ أَوْ کِتَابٍ مُنْزَلٍ أَوْ حُجَّةٍ لَازِمَةٍ أَوْ مَحَجَّةٍ قَائِمَةٍ</w:t>
      </w:r>
      <w:r>
        <w:rPr>
          <w:rStyle w:val="FootnoteAnchor"/>
          <w:rtl w:val="true"/>
        </w:rPr>
        <w:footnoteReference w:id="191"/>
      </w:r>
      <w:r>
        <w:rPr>
          <w:rFonts w:ascii="IRNazanin" w:hAnsi="IRNazanin" w:eastAsia="IRNazanin"/>
          <w:color w:val="111111"/>
          <w:sz w:val="28"/>
          <w:sz w:val="28"/>
          <w:szCs w:val="28"/>
          <w:rtl w:val="true"/>
          <w:lang w:bidi="fa-IR"/>
        </w:rPr>
        <w:t>، بنابراین مسئله هدایت الهی به طور کلی مسلّم می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 اما در بحث ما صوفیه یک راه دیگری در پیش گرفته اند ما راهمان روشن است راه هدایت پروردگار متعال و پیغمبر و ائمه علیهم السلام می باشد و به اندازه ای این مهم و حساس است که در نمازهای پنجگانه تکرار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روایاتمان نیز صراط مستقیم به همان ولایت اهل بیت علیهم السلام تفسیر شده است، تفاوت مهمی که ما با صوفیه داریم همین است که آنها یک سقیفه بنی ساعده دومی درست کردند، در سقیفه بنی ساعده اول اهل بیت علیهم السلام را با شمشیر و زور کنار زدند اما در سقیفه بنی ساعده دوم اهل بیت را با تزویر و حیله کنار زدند با بدل سازی و ساختن یک فرقه ای به عنوان راهنما و ساختن قطب هائی به عنوان امام و راهنما اهل بیت علیهم السلام را کنار زدند زیرا ائمه علیهم السلام نمی توانستند با حکام جور و ظلم بنی امیه و بنی عباس سازش کنند و از طرفی آنها برای اینکه در بین مردم خودشان را متشرع نشان بدهند آمدند و صوفیه را بوجود آوردند که ظاهرا زاهد و عابد بودند برای آنها خانقاه ساختند و حمایتشان کردند و صوفیه نیز به حکام جور و ظلم امیرالمومنین می گفتند و به آنها مشروعیت می بخشیدند بنابراین این یک جریانی است که بر علیه اسلام جوشان و خروشان و سازنده و عزت بخش بوجود آوردند و آن را به یک اسلام خرقه پوشیدن و چله نشینی کردن و کشکول انداختن و نشستن و شعر خواندن و اسلام تحقیر آور و ذلت پذیر تبدیل کردند و به همین اکتفاء نکردند بلکه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قران مغز را برداشتیم</w:t>
      </w:r>
    </w:p>
    <w:p>
      <w:pPr>
        <w:pStyle w:val="BookText"/>
        <w:rPr/>
      </w:pPr>
      <w:r>
        <w:rPr>
          <w:rFonts w:ascii="IRNazanin" w:hAnsi="IRNazanin" w:eastAsia="IRNazanin"/>
          <w:color w:val="111111"/>
          <w:sz w:val="28"/>
          <w:sz w:val="28"/>
          <w:szCs w:val="28"/>
          <w:rtl w:val="true"/>
          <w:lang w:bidi="fa-IR"/>
        </w:rPr>
        <w:t>پوست را بهر خران بگذاشتیم</w:t>
      </w:r>
    </w:p>
    <w:p>
      <w:pPr>
        <w:pStyle w:val="BookText"/>
        <w:rPr/>
      </w:pPr>
      <w:r>
        <w:rPr>
          <w:rFonts w:ascii="IRNazanin" w:hAnsi="IRNazanin" w:eastAsia="IRNazanin"/>
          <w:color w:val="111111"/>
          <w:sz w:val="28"/>
          <w:sz w:val="28"/>
          <w:szCs w:val="28"/>
          <w:rtl w:val="true"/>
          <w:lang w:bidi="fa-IR"/>
        </w:rPr>
        <w:t>خلاصه اینکه بحث امروز را از مسئله هدایت الهی شروع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کافی بعد از شناساندن خدا و توحید به سراغ حجت می رود و ابوابی را در مورد حجت یعنی شناساندن ائمه علیهم السلام و نقش آنها در عالم هستی و در عالم تکوین و تشریع ذکر می کند بنابراین ما از همین راه باید وارد بشویم اما صوفیه این راه را کنار گذاشته اند و به سراغ اقطاب خودشان رفته اند حالا ما ارکان صوفیه را یک به یک ذکر خواهیم کرد و از کتب و گفته های خودشان ضلالت و گمراهی آنها را ثابت خواهیم کرد مثلا یکی از آنها فضیل بن عیاض است، امام کاظم علیه السلام در زندان هارون بود و هارون برای زیارت خانه خدا به مکه رفته بود و شبی به وزیرش گفت برو و یک واعظی بیاور تا قدری من را نصیحت کند زیرا دل من گرفته شده و او رفت و فضیل بن عیاض را آورد و او هارون را نصیحت کرد و هارون نیز اشک ریخت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آیت الله شهید مطهری رحمة الله علیه در کتاب آشنائی با علوم اسلامی فقهاء و فلاسفه و عرفا را ذکر می کند ایشان عرفان را با تصوف و پشت سر هم ذکر کرده و تقریبا یکی دانسته و سعی کرده که حلول و اتحاد که صوفیه قائلند را کمی پایین بیاورد و بعد اقطاب آنها را ذکر کرده و قدری با تجلیل و تکریم از آنها اسم برده و حال آنکه ضال و مضل هستند آنها دانسته حکومتهای جور و ظلم را تایید و تقویت کردند مثلا یکی از افرادی که ایشان ذکر کرده حسن بصری می باشد، بنده درباره انحرافات حسن بصری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مطلب از کتب خودشان نوشته ام و در سفینة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مطالبی در معرفی حسن بصری ذکر شده است، در کتاب تذکرة الاولیاء نیز حسن بصری معرفی شده، شیخ عطار که خودش صوفی بوده در نیشابور بود و در جریان حمله مغل کشته شد، نقل شده که یکی از مغل ها عطار را در جایی دید و او را شناخت و خواست که او را بکشد عطار رو به او کرد و گفت تو خدای منی و من آرزو داشتم که به دست توی خدا کشته بشوم تو خدایی که در لباس مغل ها درامدی و خلاصه از این حرفها می زد تا اینکه آن مغل با شمشیر زد و عطار را کشت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در اواخر در بصره بود و حضرت امیر علیه السلام روانه جنگ جمل شدند و به بصره آمدند، حدیثی از اهل سنت نقل شده که پیغمبر صلوات الله علیه و آله روزی خطاب به زنانشان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أیتکن صاحب الجمل الأدیب تنبحا کلاب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 به عایشه کردند و فرمودند ای عایشه بترس که آن شخص تو باشی، خلاصه طلحه و زبیر و عایشه با تعدادی از اصحاب راهی شدند به سمت بصره سر راه رسیدند به قبیله حوأب و صدای سگهای آنها بلند بود، یکی از همراهان یاد حدیث مذکور افتاد و گفت من برمیگردم، طلحه و زبیر رفتند و به چهل نفر پول دادند و گفتند بیایید و شهادت بدهید که این برای قبیله حوأب نیست و اولین شهادت دورغ در اسلام نیز همین بود، علی أیِّ حال حضرت امیر وارد بصره شدند و جنگ جمل تمام شد و حضرت پیروز شدند و بعد از جنگ به مسجد رفتند تا برای مردم صحبت و نصیحت کنند، در راه مسجد دیدند که حسن بصری بروی پشت بام مشغول وضو گرفتن است و خیلی هم وسواس دارد، حضرت به او فرمودند درست وضو بگیر و آب را اسراف نکن، حسن بصری به حضرت گفت دیروز شما در جنگ جمل خون های مسلمانان را ریختید حالا به من می گوئید آب کمتر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آیا آن کسانی که خونشان ریخته شد بر حق بودند؟ حسن بصری گفت بله، حضرت فرمودند پس چرا به آنها کمک نکردی؟ گفت من لباس پوشیدم و غسل کردم که به میدان جنگ بیایم یک صدایی به من گفت نرو که قاتل و مقتول هر دو در آتش هستند و من برگشتم، روز دوم و سوم نیز همین طور شد، حضرت فرمودند آیا می دانی آن کسی که آن جمله را گفت که بود؟ آن برادر تو شیطان بود بله کسانی که طرفدار دشمنان باشند چه قاتل باشند و چه مقتول در آتش جهنم خواهند بود، خلاصه حضرت به مسجد آمدند و دیدند یک نفری نشسته و هر چیزی که حضرت می گویند او می نویسد به او فرمودند تو که هستی، گفت حسن بصری هستم و کلمات شما را می نویسم تا برای مردم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این سامری این امت است دیروز در میدان جنگ نبودی و حالا کلمات ما را می نویسی، کسی که با ماست کلا در جنگ و علم و فرهنگ باید با ما باشد، خب این برای ما یک درس بزرگی است و می فهمیم کسی که با ائمه علیهم السلام هست هم باید در فرهنگ و هم در جهاد و مبارزه باید با ائمه علیهم السلام باشد، خلاصه مطالب بر علیه حسن بصری زیاد است اما تذکرة الاولیاء سعی کرده که او را تطهیر کند و وجهه و جایگاهی برایش درست کند مثلا نوشته شب در پشت بام عبادت می کرد و به اندازه ای اشک می ریخت که ناودان از اشک چشم او جاری بود و اشک چشمش به لباس رهگذر سرایت کرد و گفت این چه آبی است آیا نجس است یا پاک است؟ گفت برو لباست را آب بکش این اشک چشم عاصیان و گنه 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یک نفر انقدر گریه کند که اشک چشمش از پشت بام راه بیافتد و به نادوان برسد و بعد به لباس کسی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موارد برای او زیاد درست کرده اند مثلا گفته اند حسن بصره نماز صبح را در بصره می خواند و بعد طی الارض می کرد و نماز ظهرین را در مسجدالحرام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مطالب فراوانی بر علیه حسن بصری ذکر شده است</w:t>
      </w:r>
      <w:r>
        <w:rPr>
          <w:rFonts w:eastAsia="IRNazanin" w:cs="IRNazanin"/>
          <w:color w:val="111111"/>
          <w:sz w:val="28"/>
          <w:szCs w:val="28"/>
          <w:rtl w:val="true"/>
          <w:lang w:bidi="fa-IR"/>
        </w:rPr>
        <w:t>.</w:t>
      </w:r>
      <w:bookmarkStart w:id="172" w:name="pg4707_38940"/>
    </w:p>
    <w:p>
      <w:pPr>
        <w:pStyle w:val="BookText"/>
        <w:rPr/>
      </w:pPr>
      <w:bookmarkEnd w:id="172"/>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173" w:name="__RefHeading___Toc1097319_2035185390"/>
      <w:bookmarkStart w:id="174" w:name="_Toc58"/>
      <w:bookmarkEnd w:id="173"/>
      <w:r>
        <w:rPr>
          <w:rtl w:val="true"/>
        </w:rPr>
        <w:t>صوفیه</w:t>
      </w:r>
      <w:r>
        <w:rPr>
          <w:rtl w:val="true"/>
        </w:rPr>
        <w:t>/</w:t>
      </w:r>
      <w:r>
        <w:rPr>
          <w:rtl w:val="true"/>
        </w:rPr>
        <w:t>وقف بر فِرَق</w:t>
      </w:r>
      <w:r>
        <w:rPr>
          <w:rtl w:val="true"/>
        </w:rPr>
        <w:t>/</w:t>
      </w:r>
      <w:r>
        <w:rPr>
          <w:rtl w:val="true"/>
        </w:rPr>
        <w:t>شرایط واقف</w:t>
      </w:r>
      <w:r>
        <w:rPr>
          <w:rtl w:val="true"/>
        </w:rPr>
        <w:t>/</w:t>
      </w:r>
      <w:r>
        <w:rPr>
          <w:rtl w:val="true"/>
        </w:rPr>
        <w:t>کتاب الوقف کتاب الوقف</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محمد مصطفی صلوات الله علیه و آله و سلم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فی امتی فلیظهر العالم علمه فمن لم یفعلیه لعنه الله</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صلوات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عنده علم فکتمه ألجمه الله یوم القیامة بلجام من نار</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بحثمان در کلام استاد شهید مطهری در مورد عرفان و تصوف بود نه تنها ایشان بلکه در بسیاری از کتب ما صوفیه نفوذ پیدا کرده اند و خودشان را به عنوان عارف و قطب و ولی خدا جا زده اند، راه بسیار روشن است و ما معتقدیم سرپرست و امام و رهبر و مدیریت جامعه فقط از جانب خداوند متعال است زیرا خود خداوند اول ولی و مدیر و مدبر است و کرامت انسان ها اقتضاء می کند که مدیر و امام و ولی جامعه نیز از طرف خداوند معین بشود اما فرقه صوفیه با جنگ نرم پیش آمده و خیلی هم موثر بوده، امام صادق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کسی که بشنود و سکوت کند و جهاد نکند مثل همان هاست و کسی که جهاد کند مثل شهداء بدر می باشد خلاصه ائمه علیهم السلام به شدت با اینها برخورد کرده 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مطهری اعلی الله مقامه در کلامشان از کتاب تذکرة الاولیاء شیخ عطار نام می برد، تذکرة الاولیاء دو جلد است در جلد اول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جلد دوم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کلاً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سران و اقطاب صوفیه را ذکر کرده اما اگر کسی دقت کند اصل کتاب یک تزویر و دامی در مقابل شیعه و ائمه علیهم السلام می باشد، برای گمراهی و مغالطه در ابتدای جلد اول امام صادق علیه السلام و در آخر جلد دوم حضرت باقر علیه السلام را ذکر کرده و می خواهد بگوید این دو امام علیهما السلام نیز مثل اقطاب صوفیه هستند البته این دو امام علیهما السلام را خیلی گمرنگ معرفی کرده و مطلب خاصی هم در مورد ایشان ننوشته اما وقتی مثلا به بایزید بسطامی رسیده مطالب و کرامات فراوانی برای او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اشکال در کتاب تذکرة الاولیاء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ساختن ولی و امام و 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برای گمراهی و مغالطه نامی از امام صادق و امام باقر علیهما السلام برده که در مقایسه با بقیه افراد بسیار کمرنگ می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ما اگر چیزی از پیغمبر و ائمه علیهم السلام نقل می کنیم مستدل و برهانی هستند خود قران ابتدا 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بعد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بعد به یک سوره تحدی شده است و مرتب و منظم مطالب بیان شده و احادیث اهل بیت علیهم السلام نیز به همین ترتیب می باشند و قبلا خواندیم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حدیث أبی و حدیث أبی حدیث جدی و حدیث جدی حدیث الحسین و حدیث الحسین حدیث الحسن و حدیث الحسن حدیث امیرالمومنین و حدیث امیرالمومنین حدیث رسول الله و حدیث رسول الله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تمام اینها به خدا می رسد و در مورد صحتشان نیز ما علم رجال و درایه داریم با سنجیدن و دقت تمام این احادیث بررسی می شوند خلاصه اینکه از این طریق راه ما بسیار روشن شده است و حتی اولی الامر نیز در کلام پیغمبر صلوات الله علیه و آله و سلم دقیق و مرتب ذکر شده اند که همان ائمه علیهم السلام می باشند و مطلب بسیار روشن است و اصلا ابهامی ندارد اما صوفیه ائمه را رها کرده و به سراغ اقطاب خودشان رفته اند البته بیشتر کراماتشان در خواب است مثلا می گویند خدا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بیداری نمی توان خدا را دید در خواب نیز نمی توان دید زیرا چشم ما اجسام را می بیند و خدا جسم نیست و هر جسمی مرکب است خدا مرکب نیست و هر جسمی محتاج به مکانی دارد خدا مکان ندارد و هر جسمی حادث است خدا حادث نیست بنابراین خدا را در خواب دیدن اصلا معنی ندارد ولی در کلمات صوفیه زیاد ذکر شده که خدا را در خواب دیده اند خلاصه بدون مدرک و دلیل مطالب باطلی ذکر کرده اند و همچنین کرامات و معجزاتی برای خودشان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مزایا و مقامات و کراماتی که برای ائمه علیهم السلام قائلیم مثل اخبار از غیب و طی الارض و زنده کردن مردگان و تسلط بر حیوانات و امثال ذلک را تماماً بلکه بالاتر از اینها را برای اقطاب خودشان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عبادتهای من دراوردی، مثلا می گویند شبها رفتی و بر در چاه چیز گذاشتی و خودش را به کله آویزان کردی و آنقدر الله الله گفتی تا از بینی و صورت و چشمش اشک و خون جاری شدی و چندین سال این کار را کردی تا فلان شدی، خب اینها باطل است زیرا عبادت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وقتی کلمات و مواعظ و نصیحتهای آنان را ذکر می کند اگر کسی حافظه خوب و قوی داشته باشد می بیند که همان روایات اهل بیت علیهم السلام را سرقت کرده و بنام خودشان بیان می کنند و بنده چون با اخبار آشنا هستم تتبع کردم و همان اخبار را در بحار و کافی و دیگر کتب پیدا کردم خلاصه تذکرة الاولیاء عطار یک کتاب انحرافی به این ترتیب که ذکر شد است منتهی آیت الله مطهری رحمة الله علیه از این کتاب تعریف می کند و رد می شود، کلام ایشان این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فریدالدین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درجه اول عرفا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نثر و نظم تألیف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شرح حال عرفا و متصوفه است و از امام صادق علیه‌السلام آغاز می‌کند و به امام باقر علیه‌السلام ختم می‌نماید از جمله ماخذ و مدارک محسوب می‌شود و شرقشناسان اهمیت فراوان به آن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شاهکار عرفانی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درباره او و سنائی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مولوی از هفت شهر عشق هفت ودایی است که خود عطار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شبستری در گلشن راز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شاگرد و مرید شیخ مجدالدین بغدادی از مریدان و شاگردان شیخ نجم الدین کبرا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صحبت قطب الدین حیدر را که او نیز از مشایخ این عصر است و در تربت حیدریه مدفون است و انتساب آن شهر به او است نیز درک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مقارن فتنه مغول درگذشت و به قولی به دست مغولان در حدود سالهای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کتب دیگری که وقتی به شیخ عطار می رسند تعریف و تمجید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عجیب این است که صوفیه با این همه انحراف در کتب ما رخنه کرده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نمونه تعاریف عطار از شیخ ابوبکر شبلی را می خوانیم تا ببینید با چه عباراتی از هم تعریف می 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غرق بحر دولت آن برق ابر عزت آن گردن شکن مدعیان آن سرافراز منقیان آن پرتو از عالم حسی و عقلی شیخ وقت ابوبکر شبلی رحمةالله علیه ازکبار و اجله مشایخ بود و ازمعتبران و محتشمان طریقت و سید قوم و امام اهل تصوف و وحید عصر و بحال و علم ب ی همتا و نکت و اشارات و رموز و عبارات و ریاضات و کرامات او بیش از آنست که در حد حصر و احصاء آید جمله مشایخ عصر را دیده بود ودر علوم طریقت یگانه و احادیث بسی نوشته بود و شنوده و فقیه به مذهب مالک و مالکی مذهب و حجتی بود بر خلق خداء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همین عبارات از شیخ شبلی تعریف کرده</w:t>
      </w:r>
      <w:r>
        <w:rPr>
          <w:rFonts w:eastAsia="IRNazanin" w:cs="IRNazanin"/>
          <w:color w:val="111111"/>
          <w:sz w:val="28"/>
          <w:szCs w:val="28"/>
          <w:rtl w:val="true"/>
          <w:lang w:bidi="fa-IR"/>
        </w:rPr>
        <w:t>.</w:t>
      </w:r>
      <w:bookmarkStart w:id="175" w:name="pg4707_38944"/>
    </w:p>
    <w:p>
      <w:pPr>
        <w:pStyle w:val="BookText"/>
        <w:rPr/>
      </w:pPr>
      <w:bookmarkEnd w:id="175"/>
      <w:r>
        <w:rPr>
          <w:rFonts w:ascii="IRNazanin" w:hAnsi="IRNazanin" w:eastAsia="IRNazanin"/>
          <w:color w:val="111111"/>
          <w:sz w:val="28"/>
          <w:sz w:val="28"/>
          <w:szCs w:val="28"/>
          <w:rtl w:val="true"/>
          <w:lang w:bidi="fa-IR"/>
        </w:rPr>
        <w:t xml:space="preserve">یکی از کتابهائی که بسیار دقیق و عالی در نقد و رد صوفیه نوشته شده و حتما باید مطالعه کنید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رحمة الله علیه می باشد که تمام فِرَق آنها با تفکرات و انحرافاتشان را ذکر کرده و یکی از مطالب خوبی که دارد این است که مقدس اردبیلی می فرماید هر وقت ما از بایزید بسطامی انتقاد می کنیم آنها می گویند بایزید دو تاست و آنکه شما می گوئید بد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مقدس اردبیلی می فرماید بیخود و دروغ می گویند هر وقت ما یک نفر از آنها را مورد نقد قرار می دهیم و انحرافاتش را بیان می کنیم می گویند دو نفر بوده اند و اینکه شما می گوئید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برای فریب دیگران اینطور می گویند، خلاصه باید تفکرات و انحرافات صوفی ها را مطالعه و بررسی کرد و مطلب در مورد شبلی نیز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76" w:name="__RefHeading___Toc1097321_2035185390"/>
      <w:bookmarkStart w:id="177" w:name="_Toc59"/>
      <w:bookmarkEnd w:id="176"/>
      <w:r>
        <w:rPr>
          <w:rtl w:val="true"/>
        </w:rPr>
        <w:t>صوفیه</w:t>
      </w:r>
      <w:r>
        <w:rPr>
          <w:rtl w:val="true"/>
        </w:rPr>
        <w:t>/</w:t>
      </w:r>
      <w:r>
        <w:rPr>
          <w:rtl w:val="true"/>
        </w:rPr>
        <w:t>وقف بر فِرَق</w:t>
      </w:r>
      <w:r>
        <w:rPr>
          <w:rtl w:val="true"/>
        </w:rPr>
        <w:t>/</w:t>
      </w:r>
      <w:r>
        <w:rPr>
          <w:rtl w:val="true"/>
        </w:rPr>
        <w:t>شرایط واقف</w:t>
      </w:r>
      <w:r>
        <w:rPr>
          <w:rtl w:val="true"/>
        </w:rPr>
        <w:t>/</w:t>
      </w:r>
      <w:r>
        <w:rPr>
          <w:rtl w:val="true"/>
        </w:rPr>
        <w:t>کتاب الوقف کتاب الوقف</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علماء بزرگ ما اعلی الله تعالی مقامهم در چند جبهه برای حفظ دین و بیان احکام آن کار کرده اند که یکی از آنها بُعد کلامی است که در بحثمان با صوفیه با آن مواجه هستیم از این جهت در بُعد کلامی نیز باید بحث کنیم و سه موضوع در اینجا مورد بحث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موضوع حلول ، دوم موضوع اتحاد و سوم موضوع وحدت وجود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را از کتاب بزرگ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گیریم، تجرید الاعتقاد تالیف خواجه نصیرالدین طوسی است که شاگرد او یعنی علامه حلی آن را شرح کرده و نامش را کشف المراد گذاشته و از لحاظ عقاید شیعه امامیه خوب بحث کرده و جواب تمام مخالفین را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توحید و خداشناسی بحث را اینطور شروع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الترکیب قد یکون عقلیا و هو الترکیب من الجنس و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 که جنسش حیوان و فصلش ناطق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یکون خارجیا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اعضاء و جوارح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کترکیب الجسم من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هیولاست که شکل خاصی ندارد ولی قابلیت تشکل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 هیولا به اشکال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ترکیب المقادیر من غیرها و الجمیع منفی عن الواجب تعالی لاشتراک المرکبات فی افتقارها إلی الأجزاء فلا جنس له و لا فصل له و لا غیرهما من الأجزاء العقلیة و الحسیة</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الحادیة عشرة فی أنه تعالی لا ضد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ضد از اعراض است، وجود اینگونه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واجب الوجود و بعد ممکن الوجود و ممکن الوجود نیز به جوهر و عرض تقسیم شده، اگر ممکن الوجود قائم به ذات باشد و نیاز به موضوع نداشته باشد می شود جوهر مثل سنگ اما آن چیزی که حلول در اینها دارد و از مقوله کیف است مثل سفیدی و سیاهی عرض می باشد و ضد نیز یعنی چیزی که اگر در جایی حلول کند با چیز دیگر ترکیب نمی شود مثلا اگر سیاه باشد دیگر سفید نیست و خداوند متعال ضد نیز ندارد زیرا ضد متعلق به اعراض می باشد و جوهر و عرض هر دو پایین تر از واجب الوجود هستند و خداوند متعال فوق جوهر و عرض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الضد </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الثانیة عشرة فی أنه تعالی لیس بمتحیز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متحیز یعنی اینکه در مکانی قرار بگیرد و خداوند متحیز نیست و نمی شود گفت مثلا در آسمان و یا زمین است زیرا اگر چیزی متحیز باشد به مکان محتاج است و خداوند غنی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ذلک أنه لو کان متحیزا لم ینفک عن الأکوان الحادثة</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 واما مسئله ای که به بحث ما در مورد صوفیه مربوط است 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الثالثة عشرة فی أنه تعالی لیس بحال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 قائلند خداوند در وجود اقطاب آنها حلول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متعال حال نیست زیرا اگر حال باشد نیاز به محل دارد و اگر حلول در محلی کند مرکب از حال و محل می شود و خداوند مرکب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عطف علی الزائد فإن وجوب الوجود یقتضی کونه تعالی لیس حالا فی غیره و هذا حکم متفق علیه بین أکثر العقلاء و خالف فیه بعض النصاری القائلین بأنه حل فی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قران نیز به حضرت عیسی اینطور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 الصوفیة القائلین بأنه حال فی أبدان العارفین و هذا المذاهب لا شک فی سخافته لأن المعقول من الحلول قیام موجود بموجود آخر علی سبیل التبعیة بشرط امتناع قیامه بذاته و هذا المعنی منتف فی حقه تعالی لاستلزامه الحاجة المستلزمة للإمکان</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مربوط به بحث ما در مورد صوفیه است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المسألة الرابعة عشرة فی نفی الاتحاد عنه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 معتقدند خداوند با اقطاب آنها متحد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الاتحاد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عطف علی الزائد فإن وجوب الوجود ینافی الاتحاد لأنا قد بینا أن وجوب الوجود یستلزم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بیت شعر را اینجا باید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قادر حی است و مرید و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قدیم و ازلی پس متکلم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مرکب بود و جسم نه مرئی نه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شریک است و معانی تو غنی دان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خداوند با غیر خداوند متعال در این است که غیر خدا مثل ما انسان ها علم و سخاوت و شجاعت و امثال ذلک معانی متعددی عارض بر وجود ما هستند اما خداوند اینطور نیست بلکه صفاتش عین ذاتش می باشد لذا خداوند متعال همانطور که بی شریک است معانی نیز در او راه ندارد زیرا معانی متعدد هستند و تعدد ذات و صفات لازم می آید در حالی که خداوند متعال از همه جهات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اتحد بغیره لکان ذلک الغیر ممکنا فیکون الحکم الصادق علی الممکن صادقا علی المتحد به فیکون الواجب ممکنا و أیضا فلو اتحد بغیره لکانا بعد الاتحاد إما أن یکونا موجودین کما کانا فلا اتحاد و إن عدما أو عدم أحدهما فلا اتحاد أیضا و یلزم عدم الواجب فیکون ممکنا هذا خلف</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همه مقدمه ای هستند برای بیان انحرافات صوفیه و اما سومین چیزی که آنها قائلند وحدت وجود می باشد، اگر مفهوما مراد باشد بله ما نیز قائلیم مفهوماً وجود وحدت دارد و وجود یعنی هستی منتهی هستی مراتب دارد و مشکک می باشد، گاهی واجب الوجود است و گاهی ممکن الوجود است و خود ممکن الوجود اقسامی دارد اما همگی مفهوماً وحدت دارند، ممتنع الوجود نیز یعنی چیزی که وجودش محال است، شیء وجود ذهنی و وجود خارجی دارد و وجود ذهنی مخلوق ذهن شما می باشد و شما خودتان ممکن الوجود هستید و چیزی که مخلوق ذهن شما باشد معلوم می شود که مثل خود شماست و شریک شما در وجود می شود درحالی که خداوند شریک کسی نیست پس مخلوق ذهن شما نمی تواند شریک خداوندی که واجب الوجود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در جامع الشتات چندین صفحه در مورد وحدت وجود بحث کرده و اول شروع کرده و از شاه نعمت الله ولی گفته که یکی از اقطاب صوفیه می باشد، شاه نعمت الله اهل ماهان کرمان است و الان نیز در آنها گنبد و بارگاهی دارد او در اشعارش در مورد خودش اینطور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الفی الف قدی بر آید</w:t>
      </w:r>
    </w:p>
    <w:p>
      <w:pPr>
        <w:pStyle w:val="BookText"/>
        <w:rPr/>
      </w:pPr>
      <w:r>
        <w:rPr>
          <w:rFonts w:ascii="IRNazanin" w:hAnsi="IRNazanin" w:eastAsia="IRNazanin"/>
          <w:color w:val="111111"/>
          <w:sz w:val="28"/>
          <w:sz w:val="28"/>
          <w:szCs w:val="28"/>
          <w:rtl w:val="true"/>
          <w:lang w:bidi="fa-IR"/>
        </w:rPr>
        <w:t>الف قدم که در الف آمدستم</w:t>
      </w:r>
    </w:p>
    <w:p>
      <w:pPr>
        <w:pStyle w:val="BookText"/>
        <w:rPr/>
      </w:pPr>
      <w:r>
        <w:rPr>
          <w:rFonts w:ascii="IRNazanin" w:hAnsi="IRNazanin" w:eastAsia="IRNazanin"/>
          <w:color w:val="111111"/>
          <w:sz w:val="28"/>
          <w:sz w:val="28"/>
          <w:szCs w:val="28"/>
          <w:rtl w:val="true"/>
          <w:lang w:bidi="fa-IR"/>
        </w:rPr>
        <w:t>خلاصه میرزای قمی شروع به بحث از صوفیه کرده و بسیار خوب در مورد آنها بحث کرده و این شعر را به عنوان نمونه از ملای رومی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به شکلی بت عیار بر آمد</w:t>
      </w:r>
    </w:p>
    <w:p>
      <w:pPr>
        <w:pStyle w:val="BookText"/>
        <w:rPr/>
      </w:pPr>
      <w:r>
        <w:rPr>
          <w:rFonts w:ascii="IRNazanin" w:hAnsi="IRNazanin" w:eastAsia="IRNazanin"/>
          <w:color w:val="111111"/>
          <w:sz w:val="28"/>
          <w:sz w:val="28"/>
          <w:szCs w:val="28"/>
          <w:rtl w:val="true"/>
          <w:lang w:bidi="fa-IR"/>
        </w:rPr>
        <w:t>دل برد و نهان شد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دم به لباس دگر آن یار بر آمد</w:t>
      </w:r>
      <w:bookmarkStart w:id="178" w:name="pg4707_38948"/>
    </w:p>
    <w:p>
      <w:pPr>
        <w:pStyle w:val="BookText"/>
        <w:rPr/>
      </w:pPr>
      <w:bookmarkEnd w:id="178"/>
      <w:r>
        <w:rPr>
          <w:rFonts w:ascii="IRNazanin" w:hAnsi="IRNazanin" w:eastAsia="IRNazanin"/>
          <w:color w:val="111111"/>
          <w:sz w:val="28"/>
          <w:sz w:val="28"/>
          <w:szCs w:val="28"/>
          <w:rtl w:val="true"/>
          <w:lang w:bidi="fa-IR"/>
        </w:rPr>
        <w:t>گه پیر و جوان شد</w:t>
      </w:r>
    </w:p>
    <w:p>
      <w:pPr>
        <w:pStyle w:val="BookText"/>
        <w:rPr/>
      </w:pPr>
      <w:r>
        <w:rPr>
          <w:rFonts w:ascii="IRNazanin" w:hAnsi="IRNazanin" w:eastAsia="IRNazanin"/>
          <w:color w:val="111111"/>
          <w:sz w:val="28"/>
          <w:sz w:val="28"/>
          <w:szCs w:val="28"/>
          <w:rtl w:val="true"/>
          <w:lang w:bidi="fa-IR"/>
        </w:rPr>
        <w:t>گه نوح شد و کرد جهانی به دعا غرق</w:t>
      </w:r>
    </w:p>
    <w:p>
      <w:pPr>
        <w:pStyle w:val="BookText"/>
        <w:rPr/>
      </w:pPr>
      <w:r>
        <w:rPr>
          <w:rFonts w:ascii="IRNazanin" w:hAnsi="IRNazanin" w:eastAsia="IRNazanin"/>
          <w:color w:val="111111"/>
          <w:sz w:val="28"/>
          <w:sz w:val="28"/>
          <w:szCs w:val="28"/>
          <w:rtl w:val="true"/>
          <w:lang w:bidi="fa-IR"/>
        </w:rPr>
        <w:t>خود رفت به کشتی</w:t>
      </w:r>
    </w:p>
    <w:p>
      <w:pPr>
        <w:pStyle w:val="BookText"/>
        <w:rPr/>
      </w:pPr>
      <w:r>
        <w:rPr>
          <w:rFonts w:ascii="IRNazanin" w:hAnsi="IRNazanin" w:eastAsia="IRNazanin"/>
          <w:color w:val="111111"/>
          <w:sz w:val="28"/>
          <w:sz w:val="28"/>
          <w:szCs w:val="28"/>
          <w:rtl w:val="true"/>
          <w:lang w:bidi="fa-IR"/>
        </w:rPr>
        <w:t>گه گشت خلیل و به دل نار بر آمد</w:t>
      </w:r>
    </w:p>
    <w:p>
      <w:pPr>
        <w:pStyle w:val="BookText"/>
        <w:rPr/>
      </w:pPr>
      <w:r>
        <w:rPr>
          <w:rFonts w:ascii="IRNazanin" w:hAnsi="IRNazanin" w:eastAsia="IRNazanin"/>
          <w:color w:val="111111"/>
          <w:sz w:val="28"/>
          <w:sz w:val="28"/>
          <w:szCs w:val="28"/>
          <w:rtl w:val="true"/>
          <w:lang w:bidi="fa-IR"/>
        </w:rPr>
        <w:t>آتش گل از آن شد</w:t>
      </w:r>
    </w:p>
    <w:p>
      <w:pPr>
        <w:pStyle w:val="BookText"/>
        <w:rPr/>
      </w:pPr>
      <w:r>
        <w:rPr>
          <w:rFonts w:ascii="IRNazanin" w:hAnsi="IRNazanin" w:eastAsia="IRNazanin"/>
          <w:color w:val="111111"/>
          <w:sz w:val="28"/>
          <w:sz w:val="28"/>
          <w:szCs w:val="28"/>
          <w:rtl w:val="true"/>
          <w:lang w:bidi="fa-IR"/>
        </w:rPr>
        <w:t>یوسف شد و از مصر فرستاد قمیصی</w:t>
      </w:r>
    </w:p>
    <w:p>
      <w:pPr>
        <w:pStyle w:val="BookText"/>
        <w:rPr/>
      </w:pPr>
      <w:r>
        <w:rPr>
          <w:rFonts w:ascii="IRNazanin" w:hAnsi="IRNazanin" w:eastAsia="IRNazanin"/>
          <w:color w:val="111111"/>
          <w:sz w:val="28"/>
          <w:sz w:val="28"/>
          <w:szCs w:val="28"/>
          <w:rtl w:val="true"/>
          <w:lang w:bidi="fa-IR"/>
        </w:rPr>
        <w:t>روشنگر عالم</w:t>
      </w:r>
    </w:p>
    <w:p>
      <w:pPr>
        <w:pStyle w:val="BookText"/>
        <w:rPr/>
      </w:pPr>
      <w:r>
        <w:rPr>
          <w:rFonts w:ascii="IRNazanin" w:hAnsi="IRNazanin" w:eastAsia="IRNazanin"/>
          <w:color w:val="111111"/>
          <w:sz w:val="28"/>
          <w:sz w:val="28"/>
          <w:szCs w:val="28"/>
          <w:rtl w:val="true"/>
          <w:lang w:bidi="fa-IR"/>
        </w:rPr>
        <w:t>از دیده یعقوب چو انوار بر آمد</w:t>
      </w:r>
    </w:p>
    <w:p>
      <w:pPr>
        <w:pStyle w:val="BookText"/>
        <w:rPr/>
      </w:pPr>
      <w:r>
        <w:rPr>
          <w:rFonts w:ascii="IRNazanin" w:hAnsi="IRNazanin" w:eastAsia="IRNazanin"/>
          <w:color w:val="111111"/>
          <w:sz w:val="28"/>
          <w:sz w:val="28"/>
          <w:szCs w:val="28"/>
          <w:rtl w:val="true"/>
          <w:lang w:bidi="fa-IR"/>
        </w:rPr>
        <w:t>تا دیده عیان شد</w:t>
      </w:r>
    </w:p>
    <w:p>
      <w:pPr>
        <w:pStyle w:val="BookText"/>
        <w:rPr/>
      </w:pPr>
      <w:r>
        <w:rPr>
          <w:rFonts w:ascii="IRNazanin" w:hAnsi="IRNazanin" w:eastAsia="IRNazanin"/>
          <w:color w:val="111111"/>
          <w:sz w:val="28"/>
          <w:sz w:val="28"/>
          <w:szCs w:val="28"/>
          <w:rtl w:val="true"/>
          <w:lang w:bidi="fa-IR"/>
        </w:rPr>
        <w:t>حقا که هم او بود کاندر ید بیضا</w:t>
      </w:r>
    </w:p>
    <w:p>
      <w:pPr>
        <w:pStyle w:val="BookText"/>
        <w:rPr/>
      </w:pPr>
      <w:r>
        <w:rPr>
          <w:rFonts w:ascii="IRNazanin" w:hAnsi="IRNazanin" w:eastAsia="IRNazanin"/>
          <w:color w:val="111111"/>
          <w:sz w:val="28"/>
          <w:sz w:val="28"/>
          <w:szCs w:val="28"/>
          <w:rtl w:val="true"/>
          <w:lang w:bidi="fa-IR"/>
        </w:rPr>
        <w:t>میکرد شبانی</w:t>
      </w:r>
    </w:p>
    <w:p>
      <w:pPr>
        <w:pStyle w:val="BookText"/>
        <w:rPr/>
      </w:pPr>
      <w:r>
        <w:rPr>
          <w:rFonts w:ascii="IRNazanin" w:hAnsi="IRNazanin" w:eastAsia="IRNazanin"/>
          <w:color w:val="111111"/>
          <w:sz w:val="28"/>
          <w:sz w:val="28"/>
          <w:szCs w:val="28"/>
          <w:rtl w:val="true"/>
          <w:lang w:bidi="fa-IR"/>
        </w:rPr>
        <w:t>در چوب شد و بر صفت مار بر آمد</w:t>
      </w:r>
    </w:p>
    <w:p>
      <w:pPr>
        <w:pStyle w:val="BookText"/>
        <w:rPr/>
      </w:pPr>
      <w:r>
        <w:rPr>
          <w:rFonts w:ascii="IRNazanin" w:hAnsi="IRNazanin" w:eastAsia="IRNazanin"/>
          <w:color w:val="111111"/>
          <w:sz w:val="28"/>
          <w:sz w:val="28"/>
          <w:szCs w:val="28"/>
          <w:rtl w:val="true"/>
          <w:lang w:bidi="fa-IR"/>
        </w:rPr>
        <w:t>زان فخر کیان شد</w:t>
      </w:r>
    </w:p>
    <w:p>
      <w:pPr>
        <w:pStyle w:val="BookText"/>
        <w:rPr/>
      </w:pPr>
      <w:r>
        <w:rPr>
          <w:rFonts w:ascii="IRNazanin" w:hAnsi="IRNazanin" w:eastAsia="IRNazanin"/>
          <w:color w:val="111111"/>
          <w:sz w:val="28"/>
          <w:sz w:val="28"/>
          <w:szCs w:val="28"/>
          <w:rtl w:val="true"/>
          <w:lang w:bidi="fa-IR"/>
        </w:rPr>
        <w:t>می گشت دمی چند بر این روی زمین او</w:t>
      </w:r>
    </w:p>
    <w:p>
      <w:pPr>
        <w:pStyle w:val="BookText"/>
        <w:rPr/>
      </w:pPr>
      <w:r>
        <w:rPr>
          <w:rFonts w:ascii="IRNazanin" w:hAnsi="IRNazanin" w:eastAsia="IRNazanin"/>
          <w:color w:val="111111"/>
          <w:sz w:val="28"/>
          <w:sz w:val="28"/>
          <w:szCs w:val="28"/>
          <w:rtl w:val="true"/>
          <w:lang w:bidi="fa-IR"/>
        </w:rPr>
        <w:t>از بهر تفرج</w:t>
      </w:r>
    </w:p>
    <w:p>
      <w:pPr>
        <w:pStyle w:val="BookText"/>
        <w:rPr/>
      </w:pPr>
      <w:r>
        <w:rPr>
          <w:rFonts w:ascii="IRNazanin" w:hAnsi="IRNazanin" w:eastAsia="IRNazanin"/>
          <w:color w:val="111111"/>
          <w:sz w:val="28"/>
          <w:sz w:val="28"/>
          <w:szCs w:val="28"/>
          <w:rtl w:val="true"/>
          <w:lang w:bidi="fa-IR"/>
        </w:rPr>
        <w:t>عیسی شد و بر گنبد دوار بر آمد</w:t>
      </w:r>
    </w:p>
    <w:p>
      <w:pPr>
        <w:pStyle w:val="BookText"/>
        <w:rPr/>
      </w:pPr>
      <w:r>
        <w:rPr>
          <w:rFonts w:ascii="IRNazanin" w:hAnsi="IRNazanin" w:eastAsia="IRNazanin"/>
          <w:color w:val="111111"/>
          <w:sz w:val="28"/>
          <w:sz w:val="28"/>
          <w:szCs w:val="28"/>
          <w:rtl w:val="true"/>
          <w:lang w:bidi="fa-IR"/>
        </w:rPr>
        <w:t>تسبیح کنان شد</w:t>
      </w:r>
    </w:p>
    <w:p>
      <w:pPr>
        <w:pStyle w:val="BookText"/>
        <w:rPr/>
      </w:pPr>
      <w:r>
        <w:rPr>
          <w:rFonts w:ascii="IRNazanin" w:hAnsi="IRNazanin" w:eastAsia="IRNazanin"/>
          <w:color w:val="111111"/>
          <w:sz w:val="28"/>
          <w:sz w:val="28"/>
          <w:szCs w:val="28"/>
          <w:rtl w:val="true"/>
          <w:lang w:bidi="fa-IR"/>
        </w:rPr>
        <w:t>بالجمله هم او بود که می آمد و می رفت</w:t>
      </w:r>
    </w:p>
    <w:p>
      <w:pPr>
        <w:pStyle w:val="BookText"/>
        <w:rPr/>
      </w:pPr>
      <w:r>
        <w:rPr>
          <w:rFonts w:ascii="IRNazanin" w:hAnsi="IRNazanin" w:eastAsia="IRNazanin"/>
          <w:color w:val="111111"/>
          <w:sz w:val="28"/>
          <w:sz w:val="28"/>
          <w:szCs w:val="28"/>
          <w:rtl w:val="true"/>
          <w:lang w:bidi="fa-IR"/>
        </w:rPr>
        <w:t>هر قرن که دیدی</w:t>
      </w:r>
    </w:p>
    <w:p>
      <w:pPr>
        <w:pStyle w:val="BookText"/>
        <w:rPr/>
      </w:pPr>
      <w:r>
        <w:rPr>
          <w:rFonts w:ascii="IRNazanin" w:hAnsi="IRNazanin" w:eastAsia="IRNazanin"/>
          <w:color w:val="111111"/>
          <w:sz w:val="28"/>
          <w:sz w:val="28"/>
          <w:szCs w:val="28"/>
          <w:rtl w:val="true"/>
          <w:lang w:bidi="fa-IR"/>
        </w:rPr>
        <w:t>تا عاقبت آن شکل عرب وار بر آمد</w:t>
      </w:r>
    </w:p>
    <w:p>
      <w:pPr>
        <w:pStyle w:val="BookText"/>
        <w:rPr/>
      </w:pPr>
      <w:r>
        <w:rPr>
          <w:rFonts w:ascii="IRNazanin" w:hAnsi="IRNazanin" w:eastAsia="IRNazanin"/>
          <w:color w:val="111111"/>
          <w:sz w:val="28"/>
          <w:sz w:val="28"/>
          <w:szCs w:val="28"/>
          <w:rtl w:val="true"/>
          <w:lang w:bidi="fa-IR"/>
        </w:rPr>
        <w:t>دارای جهان شد</w:t>
      </w:r>
    </w:p>
    <w:p>
      <w:pPr>
        <w:pStyle w:val="BookText"/>
        <w:rPr/>
      </w:pPr>
      <w:r>
        <w:rPr>
          <w:rFonts w:ascii="IRNazanin" w:hAnsi="IRNazanin" w:eastAsia="IRNazanin"/>
          <w:color w:val="111111"/>
          <w:sz w:val="28"/>
          <w:sz w:val="28"/>
          <w:szCs w:val="28"/>
          <w:rtl w:val="true"/>
          <w:lang w:bidi="fa-IR"/>
        </w:rPr>
        <w:t>منسوخ چه باشد؟ نه تناسخ به حقیقت</w:t>
      </w:r>
    </w:p>
    <w:p>
      <w:pPr>
        <w:pStyle w:val="BookText"/>
        <w:rPr/>
      </w:pPr>
      <w:r>
        <w:rPr>
          <w:rFonts w:ascii="IRNazanin" w:hAnsi="IRNazanin" w:eastAsia="IRNazanin"/>
          <w:color w:val="111111"/>
          <w:sz w:val="28"/>
          <w:sz w:val="28"/>
          <w:szCs w:val="28"/>
          <w:rtl w:val="true"/>
          <w:lang w:bidi="fa-IR"/>
        </w:rPr>
        <w:t>آن دلبر زیبا</w:t>
      </w:r>
    </w:p>
    <w:p>
      <w:pPr>
        <w:pStyle w:val="BookText"/>
        <w:rPr/>
      </w:pPr>
      <w:r>
        <w:rPr>
          <w:rFonts w:ascii="IRNazanin" w:hAnsi="IRNazanin" w:eastAsia="IRNazanin"/>
          <w:color w:val="111111"/>
          <w:sz w:val="28"/>
          <w:sz w:val="28"/>
          <w:szCs w:val="28"/>
          <w:rtl w:val="true"/>
          <w:lang w:bidi="fa-IR"/>
        </w:rPr>
        <w:t>شمشیر شد و در کف کرار بر آمد</w:t>
      </w:r>
    </w:p>
    <w:p>
      <w:pPr>
        <w:pStyle w:val="BookText"/>
        <w:rPr/>
      </w:pPr>
      <w:r>
        <w:rPr>
          <w:rFonts w:ascii="IRNazanin" w:hAnsi="IRNazanin" w:eastAsia="IRNazanin"/>
          <w:color w:val="111111"/>
          <w:sz w:val="28"/>
          <w:sz w:val="28"/>
          <w:szCs w:val="28"/>
          <w:rtl w:val="true"/>
          <w:lang w:bidi="fa-IR"/>
        </w:rPr>
        <w:t>قتال زمان شد</w:t>
      </w:r>
    </w:p>
    <w:p>
      <w:pPr>
        <w:pStyle w:val="BookText"/>
        <w:rPr/>
      </w:pPr>
      <w:r>
        <w:rPr>
          <w:rFonts w:ascii="IRNazanin" w:hAnsi="IRNazanin" w:eastAsia="IRNazanin"/>
          <w:color w:val="111111"/>
          <w:sz w:val="28"/>
          <w:sz w:val="28"/>
          <w:szCs w:val="28"/>
          <w:rtl w:val="true"/>
          <w:lang w:bidi="fa-IR"/>
        </w:rPr>
        <w:t>نی نی که هم او بود که می گفت انا الحق</w:t>
      </w:r>
    </w:p>
    <w:p>
      <w:pPr>
        <w:pStyle w:val="BookText"/>
        <w:rPr/>
      </w:pPr>
      <w:r>
        <w:rPr>
          <w:rFonts w:ascii="IRNazanin" w:hAnsi="IRNazanin" w:eastAsia="IRNazanin"/>
          <w:color w:val="111111"/>
          <w:sz w:val="28"/>
          <w:sz w:val="28"/>
          <w:szCs w:val="28"/>
          <w:rtl w:val="true"/>
          <w:lang w:bidi="fa-IR"/>
        </w:rPr>
        <w:t>در صوت الهی</w:t>
      </w:r>
    </w:p>
    <w:p>
      <w:pPr>
        <w:pStyle w:val="BookText"/>
        <w:rPr/>
      </w:pPr>
      <w:r>
        <w:rPr>
          <w:rFonts w:ascii="IRNazanin" w:hAnsi="IRNazanin" w:eastAsia="IRNazanin"/>
          <w:color w:val="111111"/>
          <w:sz w:val="28"/>
          <w:sz w:val="28"/>
          <w:szCs w:val="28"/>
          <w:rtl w:val="true"/>
          <w:lang w:bidi="fa-IR"/>
        </w:rPr>
        <w:t>منصور نبود آن که بر آن دار بر آمد</w:t>
      </w:r>
    </w:p>
    <w:p>
      <w:pPr>
        <w:pStyle w:val="BookText"/>
        <w:rPr/>
      </w:pPr>
      <w:r>
        <w:rPr>
          <w:rFonts w:ascii="IRNazanin" w:hAnsi="IRNazanin" w:eastAsia="IRNazanin"/>
          <w:color w:val="111111"/>
          <w:sz w:val="28"/>
          <w:sz w:val="28"/>
          <w:szCs w:val="28"/>
          <w:rtl w:val="true"/>
          <w:lang w:bidi="fa-IR"/>
        </w:rPr>
        <w:t>نادان به گمان شد</w:t>
      </w:r>
    </w:p>
    <w:p>
      <w:pPr>
        <w:pStyle w:val="BookText"/>
        <w:rPr/>
      </w:pPr>
      <w:r>
        <w:rPr>
          <w:rFonts w:ascii="IRNazanin" w:hAnsi="IRNazanin" w:eastAsia="IRNazanin"/>
          <w:color w:val="111111"/>
          <w:sz w:val="28"/>
          <w:sz w:val="28"/>
          <w:szCs w:val="28"/>
          <w:rtl w:val="true"/>
          <w:lang w:bidi="fa-IR"/>
        </w:rPr>
        <w:t>رومی سخن کفر نگفته ست و نگوید</w:t>
      </w:r>
    </w:p>
    <w:p>
      <w:pPr>
        <w:pStyle w:val="BookText"/>
        <w:rPr/>
      </w:pPr>
      <w:r>
        <w:rPr>
          <w:rFonts w:ascii="IRNazanin" w:hAnsi="IRNazanin" w:eastAsia="IRNazanin"/>
          <w:color w:val="111111"/>
          <w:sz w:val="28"/>
          <w:sz w:val="28"/>
          <w:szCs w:val="28"/>
          <w:rtl w:val="true"/>
          <w:lang w:bidi="fa-IR"/>
        </w:rPr>
        <w:t>منکر مشویدش</w:t>
      </w:r>
    </w:p>
    <w:p>
      <w:pPr>
        <w:pStyle w:val="BookText"/>
        <w:rPr/>
      </w:pPr>
      <w:r>
        <w:rPr>
          <w:rFonts w:ascii="IRNazanin" w:hAnsi="IRNazanin" w:eastAsia="IRNazanin"/>
          <w:color w:val="111111"/>
          <w:sz w:val="28"/>
          <w:sz w:val="28"/>
          <w:szCs w:val="28"/>
          <w:rtl w:val="true"/>
          <w:lang w:bidi="fa-IR"/>
        </w:rPr>
        <w:t>کافر بود آن کس که به انکار بر آمد</w:t>
      </w:r>
    </w:p>
    <w:p>
      <w:pPr>
        <w:pStyle w:val="BookText"/>
        <w:rPr/>
      </w:pPr>
      <w:r>
        <w:rPr>
          <w:rFonts w:ascii="IRNazanin" w:hAnsi="IRNazanin" w:eastAsia="IRNazanin"/>
          <w:color w:val="111111"/>
          <w:sz w:val="28"/>
          <w:sz w:val="28"/>
          <w:szCs w:val="28"/>
          <w:rtl w:val="true"/>
          <w:lang w:bidi="fa-IR"/>
        </w:rPr>
        <w:t>از دوزخیان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اینها قائل به وحدت وجود مفهوماً و مصداقاً هستند و می گویند کلاً یک وجود بیشتر نیست و آن وجود خداست منتهی العیاذ بالله خداوند به شکلهای مختلفی در می آید، توضیح بیشترش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179" w:name="__RefHeading___Toc1097323_2035185390"/>
      <w:bookmarkStart w:id="180" w:name="_Toc60"/>
      <w:bookmarkEnd w:id="179"/>
      <w:r>
        <w:rPr>
          <w:rtl w:val="true"/>
        </w:rPr>
        <w:t>صوفیه</w:t>
      </w:r>
      <w:r>
        <w:rPr>
          <w:rtl w:val="true"/>
        </w:rPr>
        <w:t>/</w:t>
      </w:r>
      <w:r>
        <w:rPr>
          <w:rtl w:val="true"/>
        </w:rPr>
        <w:t>وقف بر فِرَق</w:t>
      </w:r>
      <w:r>
        <w:rPr>
          <w:rtl w:val="true"/>
        </w:rPr>
        <w:t>/</w:t>
      </w:r>
      <w:r>
        <w:rPr>
          <w:rtl w:val="true"/>
        </w:rPr>
        <w:t>شرایط واقف</w:t>
      </w:r>
      <w:r>
        <w:rPr>
          <w:rtl w:val="true"/>
        </w:rPr>
        <w:t>/</w:t>
      </w:r>
      <w:r>
        <w:rPr>
          <w:rtl w:val="true"/>
        </w:rPr>
        <w:t>کتاب الوقف کتاب الوقف</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این جنگ نرمی است که بین فِرَق مخالف اسلام نسبت به اسلام صورت گرفته است در جنگ سخت همان آلات و ابزار جنگی نیاز است اما در جنگ نرم به علم و اطلاعات و هوشیاری در سطح بالا و کامل نیاز است و فعلا بحثمان در جنگ نرم با صوفیه می باشد چراکه امام صادق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فرمودند مبارزه با آنها مثل جهاد در بدر و حنین و امثال ذلک است و کسی که کوتاهی کند نزد خداوند متعال مسئول است و از این قبیل تعبیرات داشتیم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یکی از بحثهائی که در مورد صوفیه مطرح است این است که آنها قائل به وحدت وجود و حلول و اتحاد می باشند، صوفیه در مقابل ائمه علیهم السلام برای مشایخ و اقطاب خودشان کرامتها و امتیازات فراوانی درست کرده اند تا حدی که گفته اند خداوند حلول کرده در وجود بایزید بسطامی و حلاج و دیگر اقطابشان و تذکرة الاولیاء نیز در جلد اول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جلد دوم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اقطاب و بزرگان خودشان را ذکر کرده منتهی برای خلط مبحث و فریب در ابتدای جلد اول از امام صادق علیه السلام و در آخر جلد دوم از حضرت باقر علیه السلام بسیار مختصر مطالبی را نوشته، خلاصه علماء ما از اول پی بردند به این مطلب که صوفیه برای پیشوایان خودشان سه چیز قائلند و با این سه چیز خواسته اند مذهب خودشان را توجیه کنند؛ اول حلول، دوم اتحاد و سوم وحدت وجود، که ما دیروز درباره حلول و اتحاد بحث کردیم و کلام علامه در کشف المراد را نیز در این رابطه نقل کردیم، درباره وحدت وجود نیز گفتیم که وجود مفهوماً یعنی هستی و این مفهوم بر هر موجودی صدق می کند اما آنها قائل به وحدت موجود شده اند یعنی می گویند موجودات مصداقاً نیز با هم وحدت دارند و میرزای قمی رحمة الله علیه نیز در اواخر جامع الشتات در سه الی چهار صفحه از صوفیه بحث می کند و همین را می فرماید که صوفیه قائل به وحدت وجود هستند و می گویند یک وجود در عالم هستی وجود دارد و آن خداست منتهی خداوند متعال به رنگها و شکلهای مختلف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بی رنگی اسیر رنگ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موسیی با موسیی در جنگ شد، موجودات همه جلوه ها و شکلهای مختلفی از خدا هستند و غیر از خداوند چیزی وجود ندارد و همه کارها را خدا انجام می دهد، گاهی خداوند به شکل فرعون در می آید و گاهی به شکل موسی در می آید و هکذا که این تفکر باعث می شود تمام حقائق و اعتقادات اسلامی از بین برود و یکی از کتابهائی که از این حرفها زیاد زده مثنوی است مثلا گفته شده حضرت امیر علیه السلام به ابن ملجم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جانا شفیع تو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دست حق بودی و خدا منو کشته و تو یک آلتی بودی و خلاصه به این صورت ابن ملجم را تبرئه می کند، البته مولوی خیلی خوش ذوق و ادیب است و زبان شعرش خیلی خوب است ولی خب قائل به وحدت وجود و حلول و اتحاد می باشد و مقدس اردبیلی در حدیقة الشیعة می فرماید صفحه ای از صفحات مثنوی نیست که حرفهای خلاف این چنینی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وحدت وجود در فقه ما در کتاب طهارت و در بحث نجاست کفار وارد شده شده است، صاحب عروه اینطور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نجاسة الغلاة والخوارج والنواصب، وأما المجسمة والمجبرة والقائلین بوحدة الوجود من الصوفیة إذا التزموا بأحکام الإسلام فالأقوی عدم نجاستهم، إلا مع العلم بالتزامهم بلوازم مذاهبهم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وحدت وجود و حلول و اتحاد، البته ما در حاشیه نوشته ایم که شاید عوام آنها ندانند ولی قطعا خواص آنها همین طور قائل و ملتزم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المفاسد</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حالا ما باید نمونه هائی را از کتب مختلف نقل کنیم تا مسئله برای شما روشن شود، یکی از بزرگان صوفیه حسین بن منصور حلاج است ما از حالاتی که برای خودشان ذکر کرده اند مطالبی را عرض می کنیم تا ببینید تا چه اندازه ای با اسلام مخالفت دارد، قبلاً از رساله اثنا عشریه شیخ حر عاملی روایاتی را در مذمت صوفیه خواندیم ایشان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صفحه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معتبر شیعه نقل می کند که یکی از کسانی که مذموم است و قائل به حلول و اتحاد و وحدت وجود است همین حسین بن منصور حلاج می باشد، ایشان در ادامه می فرماید توقیعاتی از ناحیه امام عصر علیه السلام بر علیه اینها صادر شده است، صوفیه در زمان غیبت صغری خیلی پرو بال و قوت گرفتند و حتی ادعا می کردند ما نائب امام زمان علیه السلام هستیم و بعد به جائی رسیدند که گفتند ما خود امام زمان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مورد منصور حلاج اینطور می فرماید که وقتی او خواست فضیحت خودش را ظاهر کند به قم آمد چراکه قم مرکز تشیع بوده، در آن زمان علی بن بابویه در قم فقیه بسیار قدرتمند و دارای جایگاهی بود لذا منصور حلاج اول یک نامه ای به علی بن بابویه نوشت و گفت من فلانی هستم و در فلان نقطه مستقر شده ام شما بیایید تا دیداری داشته باشیم اما علی بن بابویه توجهی نکرد و نرفت تا اینکه خودش آمد، علی بن بابویه در عین حال که یک فقیه و عالم بسیار بزرگی بود یک دکان و کسب و کاری نیز داشته، وقتی علی بن بابویه صبح آمد که دکانش را باز کند افرادی که منتظر ایشان بودند همگی به احترام ش ایستادند اما یک نفر پانشد و او همان منصور حلاج بود که نشسته بود، علی بن بابویه از این رفتار او حدس زد که آدم عادی نیست، وقتی وارد دکانش شد جلو آمد و گفت من حسین بن منصور حلاج هستم و چنین و چنان هستم، علی بن بابویه به او گفت بیخود به این شهر آمدی و بعد دستور داد با پس گردنی او را از قم بیرون کردند، خلاصه علت اصلی اینکه بنده این را نقل کردم این است که هم در رساله اثنا عشریه و هم 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صفحه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توقیعی از ناحیه امام عصر علیه السلام بر علیه و اظهار برائت از منصور حلاج صادر شده است منتهی مولوی در مثنوی اینطور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قلم بر دست غداری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منصور بر داری فتاد، که العیاذ بالله نسبت غدار به امام زمان علیه السلام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منصور حلاج را خیلی بالا می برد، در سفینة البحار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حسین بن منصور حلاج مطالب زیادی نقل شده که مطالعه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عزیزان مطالبی را نوشته اند، یکی اینکه در حدیثی که قبلا خواندید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وکتم عن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چیست؟ باید توجه داشته باشیم که ائمه علیهم السلام در زمان خودشان در مقابل نقشه های دشمنان و معاندین بیکار نبودند بلکه نقشه ها و طرح ها و برنامه هایی داشتند که بتوانند جلوی آنها را بگیرند و مسائل را روشن کنند لذا ائمه علیهم السلام می فرمودند کسی که سرّ ما را فاش کند ما را کشته است و این خودش نوعی تقیه می باشد که افرادی تربیت شوند و تحت تشکلی قرار بگیرند برای مقابله با دشمنان و معلوم است که هر تشکلی یک اسراری دارد که اگر بنا باشد زود فاش شود از بین خواهد رفت و مواردی از اصحاب ائمه بوده اند که بخاطر عدم فاش کردن اسرار شهید شدند مثل معلی بن خنیس بنابراین ائمه علیهم السلام سفارش فراوان می کردند که اسرار ما را فاش نکنید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زیاد می پرسند و می نویسند این است که در اشعاری که از امام رضوان الله علیه باقی مانده نامی از منصور حلاج برده شده، خب این دلیل بر تایید او نیست زیرا منصور یک جهتی داشته و امام رضوان الله علیه فقط در همان جهت خاص قصد تشبیه داشته اند، وقتی خواستند منصور را دار بزنند خیلی با شهامت و شجاعت جلوی چوبه دار رفت، برخی علت را از او پرسیدند و او طبق نقشه و کلک خودش گفت من طبق هدف و مقصد خودم دارم عمل می کنم لذا خوشحالم، خب حالا اگر از جهت خاصی تشبیهی صورت گرفته باشد دلیل بر تایید او نیست و در مورد شعر علامه طباطبائی اعلی الله مقامه نیز باید عرض کنیم که بعدا مفصلاً خواهیم خواند که ایشان بر علیه صوفیه کلمات فراوانی دارند خصوصا در کتاب شیعه در اسلام که بسیار عالی است و در آنجا وقتی به صوفیه می رسد همه را رد می کند</w:t>
      </w:r>
      <w:r>
        <w:rPr>
          <w:rFonts w:eastAsia="IRNazanin" w:cs="IRNazanin"/>
          <w:color w:val="111111"/>
          <w:sz w:val="28"/>
          <w:szCs w:val="28"/>
          <w:rtl w:val="true"/>
          <w:lang w:bidi="fa-IR"/>
        </w:rPr>
        <w:t>.</w:t>
      </w:r>
      <w:bookmarkStart w:id="181" w:name="pg4707_38952"/>
    </w:p>
    <w:p>
      <w:pPr>
        <w:pStyle w:val="BookText"/>
        <w:rPr/>
      </w:pPr>
      <w:bookmarkEnd w:id="181"/>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الاولیاء در وصف منصور حلاج اینطور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قتیل الله، فی سبیل الله، آن شیر بیشه تحقیق، آن شجاع صفدر صدیق، آن غرقه دریای مواج، حسین بن منصور حلاج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برای چهره سازی افراد مطالب بسیار در تذکرة الالیاء بیان شده است مثلا گفته شده نقل است یکبار چهار هزار نفر همراه منصور بودند تا به مکه بروند در بین راه رسیدند به جائی که نیاز به غذا داشتند خب قبلا این مکان ها را شناسایی کرده بود و دستور داده بود در زیر خاک میوه و نان و غذا مخفی کنند و وقتی به آنجا می رسیدند و اظهار گرسنگی می کردند برای فریب این دو رکعت نماز می خواند و از خدا می خواست و بعد همان مکانهای خاص را می شکافتند و غذا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این فریبکاریها و شعبده بازیها زیاد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مطالبی که باید توجه داشته باشیم این است که قاضی نور الله شوشتری با اینکه از علماء بزرگ ماست و صاحب کتاب ارزشمند احقاق الحق است نسبت به صوفیه نرمش نشان داده که حالا بعدا در این رابطه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82" w:name="__RefHeading___Toc1097325_2035185390"/>
      <w:bookmarkStart w:id="183" w:name="_Toc61"/>
      <w:bookmarkEnd w:id="182"/>
      <w:r>
        <w:rPr>
          <w:rtl w:val="true"/>
        </w:rPr>
        <w:t>صوفیه</w:t>
      </w:r>
      <w:r>
        <w:rPr>
          <w:rtl w:val="true"/>
        </w:rPr>
        <w:t>/</w:t>
      </w:r>
      <w:r>
        <w:rPr>
          <w:rtl w:val="true"/>
        </w:rPr>
        <w:t>وقف بر فِرَق</w:t>
      </w:r>
      <w:r>
        <w:rPr>
          <w:rtl w:val="true"/>
        </w:rPr>
        <w:t>/</w:t>
      </w:r>
      <w:r>
        <w:rPr>
          <w:rtl w:val="true"/>
        </w:rPr>
        <w:t>شرایط واقف</w:t>
      </w:r>
      <w:r>
        <w:rPr>
          <w:rtl w:val="true"/>
        </w:rPr>
        <w:t>/</w:t>
      </w:r>
      <w:r>
        <w:rPr>
          <w:rtl w:val="true"/>
        </w:rPr>
        <w:t>کتاب الوقف کتاب الوقف</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وقف بر فِرَق بود و به بحث وقف بر صوفیه رسیدیم، بعضی از برادران فکر می کنند که ما همینطور رمیةٌ من غیر رام وارد بحث صوفیه شده ایم درحالی که با بحث وقف ارتباط دارد و در وقف بر فِرَق آن فرقه هائی که مخالف اسلام یا تشیع هستند را نام برده اند از جمله اشاره ای به وقف بر صوفیه کرده اند و همین باعث شد که ما وارد بحث صوفیه شدیم و در اینجا با مطالب فراوانی مواجه هستیم و از طرفی برای بنده با توجه به مطالعات فروان و یادداشت هائی که دارم ثابت است که صوفیه یک فرقه بسیار متخلف در برابر اسلام ناب و تشیع و اهل بیت علیهم السلام هستند که جنگ نرمی به راه انداخته اند و ضررهای زیادی به اسلام زده اند و لذا امام صادق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اگر نام آنها را بشنود و بر علیه آنها موضع نگیرد و با آنها مقابله نکند مسئول است و اگر دفاع کند مانند کسی است که در جنگ بدر همراه پیغمبر بوده و خلاصه از این قبیل تعبیرات زیاد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صوفیه با کلمات آیت الله شهید مطهری و آیت الله طباطبائی اعلی الله مقامهما مواجه هستیم لذا بحثمان تحقیقی است زیرا حرفهای آنها را بیان می کنیم و حرف خودمان هم مطرح می کنیم تا ببینیم نتیجه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آقایان نوشته اند که حسین بن منصور حلاج دو نفر بوده اند ولی ما عرض کردیم که مقدس اردبیلی در حدیقة الشیعة فرموده هر وقت ما با صوفیه بحث می کنیم و انحرافات بزرگان آنها من جمله همین حسین بن منصور حلاج را بیان می کنیم آنها می گویند دو نفر بوده اند آنکه شما می گوئید بد است ولی آنکه ما می گوئیم خوب است اما اینطور نیست او یک نفر بوده و یکی از حیله ها و ترفندهای آنها در بحث ها همین است که هر کسی را که ما انحرافات و بدیهای او را از کلمات خودشان ثابت می کنیم فوراً می گویند دو نفر بوده اند اینکه شما می گوئید غیر از آن است که ما می گوئیم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برای نمونه چند مطلب در مورد حلاج عر ض می کنیم، عطار که خودش از بزرگان صوفیه است در تذکرة الأولیاء تماماً مطالب و مباحث را خلط کرده مثلا در ابتدای جلد اول از امام صادق علیه السلام و در آخر جلد دوم از امام باقر علیه السلام نام برده و در بین نیز اویس قرنی که ما آن را از اصحاب حضرت امیر علیه السلام و خیلی خوب می دانیم را از خودشان ذکر کرده اویس قرنی کسی است که در جنگ صفین در رکاب حضرت امیر علیه السلام به شهادت رسید و نقل شده که شبی را در رکوع و شبی را سجده به سر می برده و عبادت می کرده خلاصه بسیار خوب بوده، نقل شده بعد از اینکه پیغمبر از دنیا رفت یک روز به مدینه آمد و دید که کس دیگری به عنوان خلیفه بجای حضرت امیر علیه السلام نشسته است خیلی ناراحت شد و گفت پیغمبر این را معین نکرده بود، عمر به او گفت شنیده ام تو خیلی مقامت بالاست شبها برای من دعا کن، اویس گفت من شب به مسلمانان دعا می کنم حالا شما جزء آنها هستی یا نه نمی دانم، خلاصه اویس قرنی در جنگ صفین به شهادت رسید ومزارش در سوریه می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تذکرة الاولیاء عطار در مورد منصور حلاج اینطور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نقلست که در زندان سیصد کس بودند چون شب درآمد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زندانیان شما را خلاص دهم گفتند چرا خود را نمی‌دهی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بند خداوندیم و پاس سلامت می‌داریم اگر خواهیم بیک اشارت همه بندها بگشائیم پس بانگشت اشاره کرد همه بندها از هم فرو ریخت ایشان گفتند اکنون کجا رویم که در زندان بسته است اشارتی کرد رخنه‌ها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 خویش گیرید گفتند تونمی‌آئی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او سری است که جز بر سردار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گفتند زندانیان کجا 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کردیم گفتند تو چرا نرفتی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 من عتابی است نرفتم این خبر به خلیفه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خواهد ساخت او را بکشید یا چوب زنید تا از این سخن برگردد سیصد چوب بزدند بهر چوبی که می‌زدند آوازی فصیح می‌آمد که لاتخف یا ابن منصور شیخ عبدالجلیل صفار گوید که اعتقاد من در آن چوب زننده بیش از اعتقادمن در حق حسین منصور بود از آنکه تا آن مرد چه قوت داشته است در شریعت که چنان آواز صریح می‌شنید ودست او نمی‌لرزید و همچنان می‌زد پس دیگر بار حسین را ببردند تا بردار کنند صدهزار آدمی گرد آمدند و او چشم گرد می‌آورد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حق حق اناالحق و هر قطره خونی که بر زمین می افتاد در آنجا الله الله نقش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اینجا می توانیم بگوئیم آیا خون این از خون امام حسین علیه السلام بالاتر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همچین تعبیراتی در مورد او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امروز مطالبی را از کتاب شیعه در اسلام تالیف مرحوم آیت الله طباطبائی اعلی الله مقامه بیان می کنیم، ایشان اول می فرمایند سعی شده که از سه راه مسلمانان به شریعت اسلام و آنچه که خدا گفته پی ببرند؛ اول ظواهر دینی مثل کتاب و احادیث، دوم طریق عقلی و سوم کشف که مربوط به بحث ماست، کشف آن است که وقتی انسان بخواهد به موضوعی پی ببرد از راه باطنش یک ظواهری را می بیند و بعد از دیدن آن ظواهر با فطرت و ذهن صاف خودش مطالبی را درک می کند مثلا درک خداوند از راه دیدن نعمتهایش و دیدن محبت خداوند نسبت به خودش و خلاصه خدا را از راه باطن کشف می کند که به آن عرفان می گویند، ایشان مثال می زند به اینکه وقتی قنبر و کمیل و سلمان و اباذر حضرت امیرالمومنین علیه السلام و رفتار و عبادتها و خطبه های حضرت را می دیدند از این راه پی می بردند که شخص بسیار فوق العاده ای است و خدا را نیز از راه دیدن موجودات و نعمتها و امثال ذلک درک می کنیم و به وجودش پی می بریم خلاصه عرفان مربوط به یک کشف عقلی و باطنی از دیدن بعضی از موضوعات می باشد و البته عرفان کلاً مربوط به خدا و راه خداست، ایشان در ادامه اینطور می فرمایند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سوفسطی‌ها و شکاکان که هر حقیقت و واقعیتی را پندار و خرافه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واقعیت ثابتی ایمان دارد و گاهی که با ذهنی صاف و نهادی پاک به واقعیت ثابت جهان آفرینش تماشا می‌کند، از سوی دیگر ناپایداری اجزای جهان را درک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پدیده‌های جهان را مانند آیینه‌هایی می‌یابد که واقعیت ثابت زیبایی را نشان می‌دهند که لذت درک آن هر لذت دیگری را در چشم بیننده خوار و ناچیز می‌نمایاند و طبعاً از نمونه‌های شیرین و ناپایدار زندگی مادی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جذبه عرفانی است که انسان خداشناس را به عالم بالا متوجه ساخته و حجت خدای پاک را در دل انسان جایگزین می‌کند و همه چیز را فراموش می‌دارد و گرداگرد همه آرزوهای دور و دراز وی خط بطلان می‌کشد و انسان را به پرستش و ستایش خدای نادیده که از هر دیدنی و شنیدنی روشن‌تر و آشکارتر است وا می‌دارد و در حقیقت هم این کشش باطنی است که مذاهب خداپرستی را در جهان انسانی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کسی است که خدا را از راه مهر و محبت پرستش می‌کند نه به امید ثواب و نه از ترس عقاب و از این‌جا روشن است که عرفان را نباید در برابر مذاهب دیگر مذهبی شمرد بلکه عرفان راهی‌است از راه‌های پرستش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از راه محبت نه از راه بیم یا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است برای درک حقایق ادیان در برابر راه ظواهر دینی و راه تفکر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طباطبائی در ادامه اینطور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عرفان در اسلام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صحابه پیغمبر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به دوازده هزار نفر از ایشان در کتب رجال ضبط و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علیه السلام است که بیان بلیغ او از حقایق عرفانی و مراحل حیات معنوی به ذخایر بیکرانی مشتمل است و در آثاری که از سایر صحابه در دست است خبری از این مسائل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و شاگردان او کسانی مانند سلمان فارسی و اویس قرنی و کمیل بن زیاد و رشید هجری و میثم تمار پیدا می‌شود که عامه عرفا که در اسلام به‌وجود آمده‌اند ایشان را پس از علی علیه السلام در رأس سلسله‌های خود قرار داده‌اند و پس از این طبقه کسان دیگری مانند طاوس یمانی و مالک بن دینار و ابراهیم ادهم و شقیق بلخی در قرن دوم هجری به‌وجود آمده‌اند که بی این‌که به عرفان و تصوف تظاهر کنند درزیِّ زهاد و پیش مردم، اولیای حق و مردان وارسته بودند ولی در هر حال ارتباط تربیتی خود را به طبقه پیشین خود نمی‌پوشانیدند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طبقه، طایفه دیگری در اواخر قرن دوم و قرن سوم مانند بایزید بسطامی و معروف کرخی و جنید بغدادی و نظایرشان به‌وجود آمدند که به سیرو سلوک عرفانی پرداختند و به عرفان و تصوف تظاهر نمودند و سخنانی به عنوان کشف و شهود زدند که به واسطه ظواهر زننده‌ای که داشت فقها و متکلمین وقت را برایشان می‌شورانید و در نتیجه مشکلاتی برایشان به‌وجود می‌آورد و بسیاری از ایشان را به دخمه زندان یا زیر شکنجه یا پای دار می‌کشانید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در طریقه خود در برابر مخالفین خود سماجت کردند و بدین ترتیب روز به روز، طریقت در حال توسعه بود تا در قرن هفتم و هشتم هجری به اوج وسعت و قدرت خود رسید و پس از آن نیز گاهی در اوج و گاهی در حضیض، تاکنون به هستی خود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اکثریت مشایخ عرفان که نام‌هایشان در تذکره‌ها ضبط شده است به حسب ظاهر مذهب تسنن را داشته‌اند و طریقت به شکلی که امروز مشاهده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به یک رشته آداب و رسومی که در تعالیم کتاب و سنت خبری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آنان می‌باشد اگر چه برخی از آداب و رسوم شان به شیعه نیز سرایت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 رسد به اینجا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هر یک از مشایخ طریقت آنچه را از آداب و رسوم صلاح دیده در برنامه سیر و سلوک گذاشته و به مریدان خود دستور داده است و تدریجاً برنامه وسیع و مستقلی به‌وجود آمده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مراسم سرسپردگی و تلقین ذکر و خرقه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حیدر حلی که اهل آمل است یک کتابی نوشته و خواسته صوفی ها را با شیعیان پیوند بدهد و خیلی سعی کرده خرقه را توجیه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استعمال موسیقی و غنا و وجد در موقع ذکر و گاهی در بعضی سلسله‌ها کار به جایی کشیده که شریعت در سویی قرار گرفته و طریقت در سوی دیگر و طرفداران این روش عملًا به باطنیه ملحق شده‌اند ولی با ملاحظه موازین نظری شیعه آنچه از مدارک اصلی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استفاده نمود خلاف این است و هرگز ممکن نیست بیانات دینی به این حقیقت راهنمایی نکند یا در روشن کردن برخی از برنامه‌های آن اهمال ورزد یا در مورد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و محرمات خود صرف‌نظر نماید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کلمات آیت الله طباطبائی اعلی الله مقامه بود منتهی اشکال ما این است که ایشان افرادی را نام می برد که ما آنها را خوب نمی دانیم بلکه افرادی متقلب و فریبکار و شعبده باز می دانیم که جلوی فرهنگ اسلام و اهل بیت علیهم السلام را گرفتند و مردم را گمراه کردند، بنده در مطالعاتی که داشتم به این نتیجه رسیدم که اگر کلماتی که خودشان درباره خوشان گفته اند را مطالعه کنیم مطلب روشن می شود در مطالعات کلماتشان برخورد کردم به مواردی که احادیث اهل بیت علیهم السلام را بنام اینها قالب زده اند به عنوان نمونه از ابراهیم ادهم که پادشاه بوده و بعدا از صوفیه شده نقل شده که شبی در کاخ خودش خوابیده بود و دید که صدایی می آید گفت چه خبر شده یک نفری گفت من شترم گم شده و به دنبالش می گردم ابراهیم گفت مگر شتر در بالای پشت بام می رود که اورا در آنجا می طلبی آن شخص گفت بر تخت سلطنت خوابیده ای خدا را روی تخت سلطنت می طلبی و همین کلمه باعث شد فردا متحول شد و از کاخش بیرون آمد و در راه سیرو سلوک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به جایی رسید که از سرکرده های صوفیه شد و خرقه ای به دست آورد و به دوش خودش انداخت، نقل شده که کنار دریا نشسته بود و خرقه اش را وصله می زد که سوزنش به دریا افتاد یک نفری گفت تو سلطنتت را کنار گذاشتی و نشسته ای خرقه ات را وصله می زنی و حالا سوزنت به دریا افتاده ابراهیم گفت ماهی ها هرکدام سوزن من را برده اید بیاروید که هزار ماهی بیرون آمد و هرکدام در نوکشان یک سوزنی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گفت من سوزن خودم را می خواهم یک ماهی رفت و سوزن خودش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مطالب زیادی از این قبیل در مورد او نقل شده و ازجمله مطلبی را از ابراهیم ادهم درباره دعا نقل می کنند که همین مطلب حدیثی از حضرت امیر علیه السلام است که دزیده اند و بنام او زده اند و یکی از کارهای آنها همین است </w:t>
      </w:r>
      <w:r>
        <w:rPr>
          <w:rFonts w:eastAsia="IRNazanin" w:cs="IRNazanin"/>
          <w:color w:val="111111"/>
          <w:sz w:val="28"/>
          <w:szCs w:val="28"/>
          <w:rtl w:val="true"/>
          <w:lang w:bidi="fa-IR"/>
        </w:rPr>
        <w:t>.</w:t>
      </w:r>
      <w:bookmarkStart w:id="184" w:name="pg4707_38959"/>
    </w:p>
    <w:p>
      <w:pPr>
        <w:pStyle w:val="BookText"/>
        <w:rPr/>
      </w:pPr>
      <w:bookmarkEnd w:id="184"/>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85" w:name="__RefHeading___Toc1097327_2035185390"/>
      <w:bookmarkStart w:id="186" w:name="_Toc62"/>
      <w:bookmarkEnd w:id="185"/>
      <w:r>
        <w:rPr>
          <w:rtl w:val="true"/>
        </w:rPr>
        <w:t>صوفیه</w:t>
      </w:r>
      <w:r>
        <w:rPr>
          <w:rtl w:val="true"/>
        </w:rPr>
        <w:t>/</w:t>
      </w:r>
      <w:r>
        <w:rPr>
          <w:rtl w:val="true"/>
        </w:rPr>
        <w:t>وقف بر فِرَق</w:t>
      </w:r>
      <w:r>
        <w:rPr>
          <w:rtl w:val="true"/>
        </w:rPr>
        <w:t>/</w:t>
      </w:r>
      <w:r>
        <w:rPr>
          <w:rtl w:val="true"/>
        </w:rPr>
        <w:t>شرایط واقف</w:t>
      </w:r>
      <w:r>
        <w:rPr>
          <w:rtl w:val="true"/>
        </w:rPr>
        <w:t>/</w:t>
      </w:r>
      <w:r>
        <w:rPr>
          <w:rtl w:val="true"/>
        </w:rPr>
        <w:t>کتاب الوقف کتاب الوقف</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یکی از آقایان نوشته اند در بحث صوفیه اخباری در مذمت و همچنین اخباری به نفع آنها داریم بنابراین بر اساس بحثی که در تعادل و ترجیح داریم باید بین این اخبار جمع کنیم تا ببینیم ماحصل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بعضی از روایاتی که بر مذمت صوفیه دلالت دارند و خواهیم خواند سنداً صحیح می باشند اما آنها هیچ روایت صحیح و با سندی ندارند و در تعادل و تراجیح بحث بین دو دسته از اخبار است که از نظر سند دارای حجیت می باشند منتهی تعارضی بوجود آمده که ما بر اساس قواعد و قوانینی که داریم و از اخبار اهل بیت علیهم السلام گرفته ایم بین آنها جمع می کنیم بنابراین صوفیه خبر مسند و صحیحی بر له خودشان ندارند که با اخبار مسند و صحیحی که بر علیه آنها وجود دارد تعارض کنند تا بعد بخواهیم وارد بحث تعادل و تراجیح و جمع بین اخبار متعارض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عرض شد بنده دیدم بهترین راه برای شناخت صوفیه این است که کلمات خودشان را درباره خودشان مطالعه کنیم که وقتی این کار را می کنیم می بینیم که هیچوقت با اسلام سازگاری ندارد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خبری که بر علیه و در مذمت صوفیه است را به عنوان نمونه می خوانیم، گفتیم که شیخ حر عاملی رساله اثنا عشریه را تالیف کرده که تماماً در رد صوفیه می باشد در این کتاب از حدیقة الشیعة مقدس اردبیلی اخباری را نقل کرده که یکی از آنها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مفیدأیضا بسنده عن محمّد بن الحسین 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الهادی علیّ بن محمّد علیهما السّلام فی مسجد النبیّ صلّی اللّه علیه و آله و سلّم، فأتاه جماعة من أصحابه منهم أبو هاشم الجعفری رضی اللّه عنه و کان رجلا بلیغا و کانت له منزلة عظیمة عنده علیه السّلام، ثمّ دخل المسجد جماعة من الصوفیة و جلسوا فی جانب مستدیرا و أخذوا بالتهلیل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تلتفتوا الی هؤلاء الخدّاعین فانّهم حلفاء الشیاطین و مخرّبوا قواعد الدین،یتزهّدون لراحة الأجسام و یتهجّدون لتصیید الأنعام، یتجوّعون عمرا حتّی یدیّخوا للایکاف حُمرا، لا یهلّلون الاّ لغرور الناس و لا یقلّلون الغذاء الاّ لملا العساس و اختلاس قلب الدّفناس، یتکلّمون الناس باملائهم فی الحبّ و یطرحونهم بأدالیلهم فی الجبّ، أورادهم الرقص و التصدیة و أذکارهم الترنّم و التغنیة، فلا یتبعهم الاّ السفهاء و لا یعتقد بهم الاّ الحمقاء، فمن ذهب الی زیارة أحد منهم حیّا أو میّتا فکأنّما ذهب الی زیارة الشیطان و عبدة الأوثان و من أعان أحدا منهم فکأنّما أعان یزید و معاویة و أبا سفیان، فقال له رجل من أصحابه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معترفا بحقوقکم؟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شبه المغضب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عنک، من اعترف بحقوقنا لم یذهب فی عقوقنا، أما تدری انّهم أخسّ طوائف الصوفیّة و الصوفیّة کلّهم من مخالفینا و طریقتهم مغایرة لطریقتنا و إن هم الاّ نصاری و مجوس هذه الأمّة اولئک الذی یجهدون فی إطفاء نور اللّه و اللّه یتمّ نوره و لو کره الکافرون</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واقعا کلمات عجیبی دارند و پرده را کنار زده و باطن صوفیه را آشکار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اخباری بود که سندش هم خوب بود خب حالا این اخبار را با کدام خبر باید جمع کنیم اصلا ما از آن طرف حتی یک خبر مسند و صحیح بر له صوفیه نداریم که بگوید آنها بر حق هستند البته ملای رومی یک حدیثی در مثنوی نقل می کند که در آن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یجلس مع الله فلیجلس مع أهل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صرفاً ادعاست و هیچ سندی ندارد بنابراین از آن طرف هیچ روایت صحیح و مسندی بر له و تایید صوفیه نداریم که بخواهد با روایات مسند و صحیحی که بر علیه و در مذمت صوفیه است تعارض کند تا بعد بخواهیم وارد بحث تعادل و تراجیح بشویم و به دنبال جمع بین روایات باشیم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آقایان نوشته اند که شما فرمودید توقیعی از ناحیه امام زمان علیه السلام بر علیه منصور حلاج صادر شده در حالی که اینها دو 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مقدس اردبیلی نقل کردیم که در حدیقة الشیعة فرمودند وقتی ما به بزرگان صوفیه انتقاد می کنیم و انحرافاتشان را بیان می کنیم آنها می گویند مثلا دو تا منصور حلاج داریم اینکه شما می گوئید بد است اما آنکه ما می گوئیم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منصور حلاج یک نفر بیشتر نیست و تمام کلمات مربوط به همان یک نفر است، و توقیعاتی نیز از امام زمان علیه السلام بر علیه اینها من جمله منصور حلاج صادر شده و علتشم این بود که وقتی امام عصر علیه السلام در غیبت صغری بودند خیلی ها به دروغ ادعای نیابت از حضرت را کردند و کم کم بالاتر رفتند و مدعی شدند خود امام هستند لذا در اکمال الدین صدوق و غیبت شیخ طوسی همه اینها ذکر شده علی أیِّ حال توقیعی که از ناحیه امام عصر علیه السلام بر علیه منصور حلاج صادر شده هم در کتاب رساله اثنا عشریه شیخ حر عاملی و هم 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نقل شده بعد ما گفتیم که مولوی که خودش یک سنی صوفی وحدت وجودی سرسخت است وقیحانه اینطور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قلم بر دست غداری فتاد</w:t>
      </w:r>
    </w:p>
    <w:p>
      <w:pPr>
        <w:pStyle w:val="BookText"/>
        <w:rPr/>
      </w:pPr>
      <w:r>
        <w:rPr>
          <w:rFonts w:ascii="IRNazanin" w:hAnsi="IRNazanin" w:eastAsia="IRNazanin"/>
          <w:color w:val="111111"/>
          <w:sz w:val="28"/>
          <w:sz w:val="28"/>
          <w:szCs w:val="28"/>
          <w:rtl w:val="true"/>
          <w:lang w:bidi="fa-IR"/>
        </w:rPr>
        <w:t>لاجرم منصور بر داری فتاد</w:t>
      </w:r>
    </w:p>
    <w:p>
      <w:pPr>
        <w:pStyle w:val="BookText"/>
        <w:rPr/>
      </w:pPr>
      <w:r>
        <w:rPr>
          <w:rFonts w:ascii="IRNazanin" w:hAnsi="IRNazanin" w:eastAsia="IRNazanin"/>
          <w:color w:val="111111"/>
          <w:sz w:val="28"/>
          <w:sz w:val="28"/>
          <w:szCs w:val="28"/>
          <w:rtl w:val="true"/>
          <w:lang w:bidi="fa-IR"/>
        </w:rPr>
        <w:t>از منصور طرفداری می کند و امام زمان علیه السلام را العیاذ بالله غدار معرفی می کند و قبلا نیز گفتیم که در مورد قطبهای خودشان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تا قیامت دائم است</w:t>
      </w:r>
    </w:p>
    <w:p>
      <w:pPr>
        <w:pStyle w:val="BookText"/>
        <w:rPr/>
      </w:pPr>
      <w:r>
        <w:rPr>
          <w:rFonts w:ascii="IRNazanin" w:hAnsi="IRNazanin" w:eastAsia="IRNazanin"/>
          <w:color w:val="111111"/>
          <w:sz w:val="28"/>
          <w:sz w:val="28"/>
          <w:szCs w:val="28"/>
          <w:rtl w:val="true"/>
          <w:lang w:bidi="fa-IR"/>
        </w:rPr>
        <w:t>پس به هر دوری ولیی لازم است</w:t>
      </w:r>
    </w:p>
    <w:p>
      <w:pPr>
        <w:pStyle w:val="BookText"/>
        <w:rPr/>
      </w:pPr>
      <w:r>
        <w:rPr>
          <w:rFonts w:ascii="IRNazanin" w:hAnsi="IRNazanin" w:eastAsia="IRNazanin"/>
          <w:color w:val="111111"/>
          <w:sz w:val="28"/>
          <w:sz w:val="28"/>
          <w:szCs w:val="28"/>
          <w:rtl w:val="true"/>
          <w:lang w:bidi="fa-IR"/>
        </w:rPr>
        <w:t>پس امام حی مطلق آن ولی است</w:t>
      </w:r>
    </w:p>
    <w:p>
      <w:pPr>
        <w:pStyle w:val="BookText"/>
        <w:rPr/>
      </w:pPr>
      <w:r>
        <w:rPr>
          <w:rFonts w:ascii="IRNazanin" w:hAnsi="IRNazanin" w:eastAsia="IRNazanin"/>
          <w:color w:val="111111"/>
          <w:sz w:val="28"/>
          <w:sz w:val="28"/>
          <w:szCs w:val="28"/>
          <w:rtl w:val="true"/>
          <w:lang w:bidi="fa-IR"/>
        </w:rPr>
        <w:t>خواه از عمر خواه از علی است</w:t>
      </w:r>
    </w:p>
    <w:p>
      <w:pPr>
        <w:pStyle w:val="BookText"/>
        <w:rPr/>
      </w:pPr>
      <w:r>
        <w:rPr>
          <w:rFonts w:ascii="IRNazanin" w:hAnsi="IRNazanin" w:eastAsia="IRNazanin"/>
          <w:color w:val="111111"/>
          <w:sz w:val="28"/>
          <w:sz w:val="28"/>
          <w:szCs w:val="28"/>
          <w:rtl w:val="true"/>
          <w:lang w:bidi="fa-IR"/>
        </w:rPr>
        <w:t>ما ائمه را با اسامی و تعداد مشخص می شناسیم اما اینها می گویند قطبهای ما ولی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واما اینجا نوشته اند که منصور را امام عصر علیه السلام نکشته که شما می گوئید مولوی حضرت را غدار خوانده پس مولوی آنها را می گوید نه امام عصر علیه السلام را، ایشان تقریبا خواسته از مولوی پشتیبانی کند، ما در جواب می گوئیم اولاً بعضی جاها سبب أقوی از مباشر است درست است که امام زمان مباشرةً منصور را به دار نزد اما کلام حضرت در مذمت و لعن منصور به اندازه ای نافذ بود و طرفدار داشت که عده ای رفتند و او را به دار زدند پس مراد از غدار در کلام مولوی در واقع العیاذ بالله امام عصر علیه السلام می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از لحاظ ذوق شعری و ادبیات و تمثیل بسیار قوی و عالی می باشد و اساساً شعرای بزرگ ما هرکدامشان از یک جهتی برجستگی دارند مثلا فردوسی در ادبیات حماسی و جنگ و رزم مهارت دارد و سعدی در نصحیت و موعظه که از آیات قران و کلمات اهل بیت علیهم السلام گرفته شده مهارت دارد و نظامی در بزم آرایی مهارت دارد و مولوی نیز در تمثیل بسیار قوی می باشد و در ما نحن فیه نیز اینطور گفته که اگر حکم و قلم در دست افراد حسود باشد بزرگان را از بین می برند، در اشعرش اینطور گفته</w:t>
      </w:r>
      <w:r>
        <w:rPr>
          <w:rFonts w:eastAsia="IRNazanin" w:cs="IRNazanin"/>
          <w:color w:val="111111"/>
          <w:sz w:val="28"/>
          <w:szCs w:val="28"/>
          <w:rtl w:val="true"/>
          <w:lang w:bidi="fa-IR"/>
        </w:rPr>
        <w:t>:</w:t>
      </w:r>
      <w:bookmarkStart w:id="187" w:name="pg4707_38962"/>
    </w:p>
    <w:p>
      <w:pPr>
        <w:pStyle w:val="BookText"/>
        <w:rPr/>
      </w:pPr>
      <w:bookmarkEnd w:id="187"/>
      <w:r>
        <w:rPr>
          <w:rFonts w:ascii="IRNazanin" w:hAnsi="IRNazanin" w:eastAsia="IRNazanin"/>
          <w:color w:val="111111"/>
          <w:sz w:val="28"/>
          <w:sz w:val="28"/>
          <w:szCs w:val="28"/>
          <w:rtl w:val="true"/>
          <w:lang w:bidi="fa-IR"/>
        </w:rPr>
        <w:t>چونکه حکم اندر کف رندان بود</w:t>
      </w:r>
    </w:p>
    <w:p>
      <w:pPr>
        <w:pStyle w:val="BookText"/>
        <w:rPr/>
      </w:pPr>
      <w:r>
        <w:rPr>
          <w:rFonts w:ascii="IRNazanin" w:hAnsi="IRNazanin" w:eastAsia="IRNazanin"/>
          <w:color w:val="111111"/>
          <w:sz w:val="28"/>
          <w:sz w:val="28"/>
          <w:szCs w:val="28"/>
          <w:rtl w:val="true"/>
          <w:lang w:bidi="fa-IR"/>
        </w:rPr>
        <w:t>لاجرم ذاالنون در زندان بود</w:t>
      </w:r>
    </w:p>
    <w:p>
      <w:pPr>
        <w:pStyle w:val="BookText"/>
        <w:rPr/>
      </w:pPr>
      <w:r>
        <w:rPr>
          <w:rFonts w:ascii="IRNazanin" w:hAnsi="IRNazanin" w:eastAsia="IRNazanin"/>
          <w:color w:val="111111"/>
          <w:sz w:val="28"/>
          <w:sz w:val="28"/>
          <w:szCs w:val="28"/>
          <w:rtl w:val="true"/>
          <w:lang w:bidi="fa-IR"/>
        </w:rPr>
        <w:t>و بعد اینطور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قلم در دست غداری بود</w:t>
      </w:r>
    </w:p>
    <w:p>
      <w:pPr>
        <w:pStyle w:val="BookText"/>
        <w:rPr/>
      </w:pPr>
      <w:r>
        <w:rPr>
          <w:rFonts w:ascii="IRNazanin" w:hAnsi="IRNazanin" w:eastAsia="IRNazanin"/>
          <w:color w:val="111111"/>
          <w:sz w:val="28"/>
          <w:sz w:val="28"/>
          <w:szCs w:val="28"/>
          <w:rtl w:val="true"/>
          <w:lang w:bidi="fa-IR"/>
        </w:rPr>
        <w:t>بی گمان منصور بر داری بود</w:t>
      </w:r>
    </w:p>
    <w:p>
      <w:pPr>
        <w:pStyle w:val="BookText"/>
        <w:rPr/>
      </w:pPr>
      <w:r>
        <w:rPr>
          <w:rFonts w:ascii="IRNazanin" w:hAnsi="IRNazanin" w:eastAsia="IRNazanin"/>
          <w:color w:val="111111"/>
          <w:sz w:val="28"/>
          <w:sz w:val="28"/>
          <w:szCs w:val="28"/>
          <w:rtl w:val="true"/>
          <w:lang w:bidi="fa-IR"/>
        </w:rPr>
        <w:t>چون سفیهان‌راست این کار و کیا</w:t>
      </w:r>
    </w:p>
    <w:p>
      <w:pPr>
        <w:pStyle w:val="BookText"/>
        <w:rPr/>
      </w:pPr>
      <w:r>
        <w:rPr>
          <w:rFonts w:ascii="IRNazanin" w:hAnsi="IRNazanin" w:eastAsia="IRNazanin"/>
          <w:color w:val="111111"/>
          <w:sz w:val="28"/>
          <w:sz w:val="28"/>
          <w:szCs w:val="28"/>
          <w:rtl w:val="true"/>
          <w:lang w:bidi="fa-IR"/>
        </w:rPr>
        <w:t>لازم آمد یقتلون الانبیا</w:t>
      </w:r>
    </w:p>
    <w:p>
      <w:pPr>
        <w:pStyle w:val="BookText"/>
        <w:rPr/>
      </w:pPr>
      <w:r>
        <w:rPr>
          <w:rFonts w:ascii="IRNazanin" w:hAnsi="IRNazanin" w:eastAsia="IRNazanin"/>
          <w:color w:val="111111"/>
          <w:sz w:val="28"/>
          <w:sz w:val="28"/>
          <w:szCs w:val="28"/>
          <w:rtl w:val="true"/>
          <w:lang w:bidi="fa-IR"/>
        </w:rPr>
        <w:t>انبیا را گفته قومی راه گم</w:t>
      </w:r>
    </w:p>
    <w:p>
      <w:pPr>
        <w:pStyle w:val="BookText"/>
        <w:rPr/>
      </w:pPr>
      <w:r>
        <w:rPr>
          <w:rFonts w:ascii="IRNazanin" w:hAnsi="IRNazanin" w:eastAsia="IRNazanin"/>
          <w:color w:val="111111"/>
          <w:sz w:val="28"/>
          <w:sz w:val="28"/>
          <w:szCs w:val="28"/>
          <w:rtl w:val="true"/>
          <w:lang w:bidi="fa-IR"/>
        </w:rPr>
        <w:t>از سفه انا تطیرنا بکم</w:t>
      </w:r>
    </w:p>
    <w:p>
      <w:pPr>
        <w:pStyle w:val="BookText"/>
        <w:rPr/>
      </w:pPr>
      <w:r>
        <w:rPr>
          <w:rFonts w:ascii="IRNazanin" w:hAnsi="IRNazanin" w:eastAsia="IRNazanin"/>
          <w:color w:val="111111"/>
          <w:sz w:val="28"/>
          <w:sz w:val="28"/>
          <w:szCs w:val="28"/>
          <w:rtl w:val="true"/>
          <w:lang w:bidi="fa-IR"/>
        </w:rPr>
        <w:t>جهل ترسا بین امان انگیخته</w:t>
      </w:r>
    </w:p>
    <w:p>
      <w:pPr>
        <w:pStyle w:val="BookText"/>
        <w:rPr/>
      </w:pPr>
      <w:r>
        <w:rPr>
          <w:rFonts w:ascii="IRNazanin" w:hAnsi="IRNazanin" w:eastAsia="IRNazanin"/>
          <w:color w:val="111111"/>
          <w:sz w:val="28"/>
          <w:sz w:val="28"/>
          <w:szCs w:val="28"/>
          <w:rtl w:val="true"/>
          <w:lang w:bidi="fa-IR"/>
        </w:rPr>
        <w:t>زان خداوندی که گشت آویخته</w:t>
      </w:r>
    </w:p>
    <w:p>
      <w:pPr>
        <w:pStyle w:val="BookText"/>
        <w:rPr/>
      </w:pPr>
      <w:r>
        <w:rPr>
          <w:rFonts w:ascii="IRNazanin" w:hAnsi="IRNazanin" w:eastAsia="IRNazanin"/>
          <w:color w:val="111111"/>
          <w:sz w:val="28"/>
          <w:sz w:val="28"/>
          <w:szCs w:val="28"/>
          <w:rtl w:val="true"/>
          <w:lang w:bidi="fa-IR"/>
        </w:rPr>
        <w:t>و بعد در ادامه اینطور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حسد بر یوسف مصری چه رفت</w:t>
      </w:r>
    </w:p>
    <w:p>
      <w:pPr>
        <w:pStyle w:val="BookText"/>
        <w:rPr/>
      </w:pPr>
      <w:r>
        <w:rPr>
          <w:rFonts w:ascii="IRNazanin" w:hAnsi="IRNazanin" w:eastAsia="IRNazanin"/>
          <w:color w:val="111111"/>
          <w:sz w:val="28"/>
          <w:sz w:val="28"/>
          <w:szCs w:val="28"/>
          <w:rtl w:val="true"/>
          <w:lang w:bidi="fa-IR"/>
        </w:rPr>
        <w:t>این حسد اندر کمین گرگیست زفت</w:t>
      </w:r>
    </w:p>
    <w:p>
      <w:pPr>
        <w:pStyle w:val="BookText"/>
        <w:rPr/>
      </w:pPr>
      <w:r>
        <w:rPr>
          <w:rFonts w:ascii="IRNazanin" w:hAnsi="IRNazanin" w:eastAsia="IRNazanin"/>
          <w:color w:val="111111"/>
          <w:sz w:val="28"/>
          <w:sz w:val="28"/>
          <w:szCs w:val="28"/>
          <w:rtl w:val="true"/>
          <w:lang w:bidi="fa-IR"/>
        </w:rPr>
        <w:t>لاجرم زین گرگ یعقوب حلیم</w:t>
      </w:r>
    </w:p>
    <w:p>
      <w:pPr>
        <w:pStyle w:val="BookText"/>
        <w:rPr/>
      </w:pPr>
      <w:r>
        <w:rPr>
          <w:rFonts w:ascii="IRNazanin" w:hAnsi="IRNazanin" w:eastAsia="IRNazanin"/>
          <w:color w:val="111111"/>
          <w:sz w:val="28"/>
          <w:sz w:val="28"/>
          <w:szCs w:val="28"/>
          <w:rtl w:val="true"/>
          <w:lang w:bidi="fa-IR"/>
        </w:rPr>
        <w:t>داشت بر یوسف همیشه خوف و بیم</w:t>
      </w:r>
    </w:p>
    <w:p>
      <w:pPr>
        <w:pStyle w:val="BookText"/>
        <w:rPr/>
      </w:pPr>
      <w:r>
        <w:rPr>
          <w:rFonts w:ascii="IRNazanin" w:hAnsi="IRNazanin" w:eastAsia="IRNazanin"/>
          <w:color w:val="111111"/>
          <w:sz w:val="28"/>
          <w:sz w:val="28"/>
          <w:szCs w:val="28"/>
          <w:rtl w:val="true"/>
          <w:lang w:bidi="fa-IR"/>
        </w:rPr>
        <w:t>گرگ ظاهر گرد یوسف خود نگشت</w:t>
      </w:r>
    </w:p>
    <w:p>
      <w:pPr>
        <w:pStyle w:val="BookText"/>
        <w:rPr/>
      </w:pPr>
      <w:r>
        <w:rPr>
          <w:rFonts w:ascii="IRNazanin" w:hAnsi="IRNazanin" w:eastAsia="IRNazanin"/>
          <w:color w:val="111111"/>
          <w:sz w:val="28"/>
          <w:sz w:val="28"/>
          <w:szCs w:val="28"/>
          <w:rtl w:val="true"/>
          <w:lang w:bidi="fa-IR"/>
        </w:rPr>
        <w:t>این حسد در فعل از گرگان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معلوم است که مرادش از غدار در این شعر امام زمان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نیز عرض کردیم که با مطالعه کتب و آثار صوفیان از جمله تذکرة الاولیاء دیدیم که احادیث اهل بیت علیهم السلام را دزدیده و بنام خودشان زده و بیان کرده اند که این مطلب نیاز به تحقیق و تفحص دارد که إن شاء الله آقایان مراجعه و تحقیق و مطالعه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188" w:name="__RefHeading___Toc1097329_2035185390"/>
      <w:bookmarkStart w:id="189" w:name="_Toc63"/>
      <w:bookmarkEnd w:id="188"/>
      <w:r>
        <w:rPr>
          <w:rtl w:val="true"/>
        </w:rPr>
        <w:t>صوفیه</w:t>
      </w:r>
      <w:r>
        <w:rPr>
          <w:rtl w:val="true"/>
        </w:rPr>
        <w:t>/</w:t>
      </w:r>
      <w:r>
        <w:rPr>
          <w:rtl w:val="true"/>
        </w:rPr>
        <w:t>وقف بر فِرَق</w:t>
      </w:r>
      <w:r>
        <w:rPr>
          <w:rtl w:val="true"/>
        </w:rPr>
        <w:t>/</w:t>
      </w:r>
      <w:r>
        <w:rPr>
          <w:rtl w:val="true"/>
        </w:rPr>
        <w:t>شرایط واقف</w:t>
      </w:r>
      <w:r>
        <w:rPr>
          <w:rtl w:val="true"/>
        </w:rPr>
        <w:t>/</w:t>
      </w:r>
      <w:r>
        <w:rPr>
          <w:rtl w:val="true"/>
        </w:rPr>
        <w:t>کتاب الوقف کتاب الوقف</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توفیق پروردگار آنچه از مدارکی که عرض کردیم و عرض خواهیم کرد بدست می آید این است که یک فرقه ای بنام صوفیه را در برابر ائمه علیهم السلام بوجود آورده اند و قرائن متعددی وجود دارد که اینها یک سقیفه بنی ساعده مانندی در مقابل اهل بیت علیهم السلام داشته اند و روایات متعددی از ائمه علیهم السلام در مذمت آنها وارد شده است، در اینجا ما به چند مطلب برخورد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اینکه متاسفانه در کتابهای علماء ما نیز از این فرقه باطل و گمراه با تکریم و تعظیم نام برده شده از قبیل روضات الجنات و کتب دیگری که می بینیم مشایخ اینها را با یک القاب و عناوین بلندی ذکر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اینکه عرفان و تصوف را با هم خلط کرده اند عارف دارای مقام بسیار بلندی است و اولین عارف حضرت امیر علیه السلام می باشد و امثال امام رضوان الله علیه و استادشان آیت الله شاه آبادی از عرفا هستند و عرفان کلاً یک رشته ای است که بسیار مقدس می باشد اما هیچ صوفی عارف نیست و هیچ عارفی صوفی نیست، ما دیدیم بهترین راه برای شناخت صوفیه این است که حالات و کلمات مشایخ آنها که خودشان ذکر کرده اند را مطالعه کنیم که می بینیم هیچ ارتباطی با اسلام ندارد و خلاف شرع و گناه کبیره و امثال ذلک در حالات اینها وجود دارد مثلا می گویند فلانی که از بزرگان ماست یک هفته گِل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ماه ریگ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را در خواب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کراماتی بدون دلیل و سند برای بزرگان خودشان خودشان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اینکه اینها برای پیشرفت خودشان آمده اند احادیث اهل بیت علیهم السلام را سرقت کرده و بنام خودشان قالب زده و ذکر کرده اند که نمونه های فراوانی وجود دارد و شما می توانید با تتبع دقیق در احادیث و بعد در کتب آنها مثل تذکرة الاولیاء این مطلب را ببینید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برخی علماء کلماتی درباره صوفیه نقل می شود که انسان گمان می کند درست است اما اینطور نیست مثلا از شیخ بهائی درباره ملای رومی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 که آن عالیجناب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پیغمبر ولی دارد کتاب،</w:t>
      </w:r>
    </w:p>
    <w:p>
      <w:pPr>
        <w:pStyle w:val="BookText"/>
        <w:rPr/>
      </w:pPr>
      <w:r>
        <w:rPr>
          <w:rFonts w:ascii="IRNazanin" w:hAnsi="IRNazanin" w:eastAsia="IRNazanin"/>
          <w:color w:val="111111"/>
          <w:sz w:val="28"/>
          <w:sz w:val="28"/>
          <w:szCs w:val="28"/>
          <w:rtl w:val="true"/>
          <w:lang w:bidi="fa-IR"/>
        </w:rPr>
        <w:t>که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مولوی درباره مثنوی خودش اینطور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من چو قران مدل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بعضی و بعضی را مذل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برای نمونه احوالات یکی از آنها بنام ابراهیم ادهم را ذکر می کنیم، در جلد اول تذکرة الاولیاء در شرح حال ابراهیم ادهم که گفته اند اول پادشاه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دلیلی بر این مطلب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از اقطاب صوفیه شده اینطور ذکر شده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سلطان دنیا ودین، آن سیمرغ قاف یقین، آن گنج عالم عزلت، آن خزینه سرای دولت، آن شاه اقلیم اعظم، آن پرورده لطف و کرم، پیروقت ابراهیم بن ادهم رحمة الله علیه، متقی وقت بود، و صدیق دولت بود، و حجت و برهان روزگار بود، و در انواع معاملات ملت و اصناف حقایق حظی تمام داشت، و مقبول همه بود و بسی مشایخ را دیده بود و با امام ابوحنیفه صحبت داشته بود، و 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مفاتیح العلوم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علمهای این طریقت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پیش ابوحنیفه رضی الله عنه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ابوحنیفه وی را به چشم تقصیر نگرستند، 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سیادت به چه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دایم به خدمت خداوند مشغول بود و ما به خدمت تن های خود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حال او آن بود که او پادشاه بلخ بود و عالمی زیر فرمان داشت، و چهل شمشیر زرین، و چهل گرز زرین در پیش و پس او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بر تخت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شب سقف خانه بجنبید، چنانکه کسی بر بام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گم کرده ام بر این بام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بر بام می‌جویی؟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خدایرا در جامة اطلس خفته بر تخته زرین می‌طلبی؟ از این سخن هیبتی به دل او آمد و آتش در دلش افتاد تا روز نیارست خفت چون روز برآید بصفه شد و برتخت نشست متفکر و متحیر و اندوهگین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دولت هریکی برجایگاه خویش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صف کشیدند، و بارعام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با هیبت از در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هیچ کس را از حشم و خدم زهره نبود که گوید تو کیستی؟ جمله را زبانها به گلو فروشد همچنان می‌آمد تا پیش تخت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رباط فرو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دیوانه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سرای پیش از این از آن که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پدر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فلان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پدر فلان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کجا شدند؟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رباط این بود که یکی می‌آید و یکی می‌گذرد؟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بگفت و ناپدید شد، واو خضر بود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آتش جان ابراهیم زیاده شد و دردش بر درد بیفزود تا این چه حال است و آن حال یکی صد شد که دید روز با شنید شب جمع شد، و ندانست که از چه شنید، و نشناخت که امروز 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زین کنید که به شکار می‌روم که مرا امروز چیزی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به کجا خواهد رسید؟ اسب زین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شکار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در صحرا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نمی‌دانست که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سرگشتگی از لشکر جدا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آوازی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انتبه بیدار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ناشنیده کرد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بار همین آواز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گوش درنیاورد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بار همان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از آن دور افگند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بار آواز شنود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انتبه قبل ان تنبه بیدار گرد، پیش از آن کت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یکبارگی از 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آهویی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مشغول بدو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بدو به سخن آمد که مرا به صید تو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صید نتوانی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الهذا خلقت او بهذا امرت تو را از برای این کار آفریده اند که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دیگری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چه حالی است؟ روی از آهو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که از آهو شنیده بود از قربوس زین آواز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فزعی و خوفی درو پدید آمد و کشف زیادت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خواست کار تمام کند، سدیگر بار از گوی گریبان همان آواز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کشف اینجا به اتمام رسید، و ملکوت برو گشاده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فروآمد، و یقین حاصل شد، و جمله جامه و اسب از آب چشمش آغشته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 کرد نصوح، و روی از راه یکسو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شبانی را دیدنمدی پوشیده، و کلاهی از نمد بر سرنهاده، گوسفندان در پیش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 زر کشیده و کلاه معرق بدو داد، و گوسفندان بدو بخشید، و نمد از او بستد و درپوشید، و کلاه نمد بر سر نهاد و جمله ملکوت به نظاره او بایستادند که زهی سلطنت، که روی نمد پسر ادهم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جامة نجس دنیا بینداخت و خلعت فقر درپوشید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پیاده در کوهها و بیابانهای بی سر و بن می‌گشت و بر گناهان خود نوحه می‌کرد تا به مرورود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از آن پل درافتاد، و اگر آبش ببردی در حال هلاک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بانگ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معلق در هوا بماند، تا برسیدند و او را برکشیدند، و در ابراهیم خیره بماندند تا این چه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روزی بر لب دجله نشسته بود و خرقه ژنده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سوزنش در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چنان، از دست بدادی چه یافتی؟ اشارت کرد به دریا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سوزنم باز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ماهی از دریا برآمد، هر یکی سوزنی زرین به دهان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خویش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ماهیکی ضعیف برآمد، سوزن او به دهان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یافتم به ماندن ملک بلخ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دیگرها را تو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یک روز به سر چاهی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فروگذاشت، پر زر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بازفروگذاشت، پرمروارید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نگوسار کرد، وقتش خوش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خزانه بر من عرضه می‌کنی، می‌دانم که تو قادری و دانی که بدین فریفته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ده تا طهارت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یک روز جماعتی با او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حصاری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حصار هیزم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اینجا باشیم که هیزم بسیار است تا آتش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برافروختند و به روشنایی آتش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نان تهی می‌خوردند، و ابراهیم در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مرا گوشت حلال بودی تا بر این آتش بریان کردمی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نماز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که شما را گوشت حلال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در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غریدن شیر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دیدند که آمد گوره خری در پیش گرفته، بگرفتند و کباب می‌کردند و می‌خوردند، و شیر آنجا نشسته بود، در ایشان نظاره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چون ابراهیم را وفات رسید هاتفی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امان الارض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امان روی زمین وفات کرد، همه خلق متحیر شدند تا این چه تواند؟ بود تا خبر آمد که ابراهیم ادهم قدس الله روح العزیز وفات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نقل شده که ابراهیم ادهم در سفری بود زادش نماند چهل روز صبر کرد و گِل خورد و به کس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نقل شده که یک بار ابراهیم ادهم پانزده روز ریگ خورد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دو حدیث ما از ائمه علیهم السلام داریم که بنام ابراهیم ادهم ذکر شده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کتاب التنبیه عن أمیر المؤمنین علیه السّلام انّه خطب فی یوم جمعة خطبة بلیغة فقال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سبع مصائب عظام نعوذ باللّه 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عالم زلّ و عابد ملّ و مؤمن خلّ و مؤتمن غلّ و غنی أقلّ و عزیز ذلّ و فقیر اعتلّ،فقام الیه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أمیر المؤمنین أنت القبلة إذا ما ضللنا و النور إذا ما أظلمنا و لکن نسألک عن قول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فما بالنا ندعو فلا نجاب؟قال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قلوبکم خانت بثمان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انّکم عرفتم اللّه فلم تؤدّوا حقّه کما أوجب علیکم فما أغنت عنکم معرفتکم شیئا،و الثانیة انّکم آمنتم برسوله ثمّ خالفتم سنّته و أمتّم شریعته فأین ثمرة إیمانکم؟و الثالثة انّکم قرأتم کتابه المنزل علیکم فلم تعملوا به و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 ثمّ خالفتم،و الرابعة انّکم قلتم انّکم تخافون من النار و أنتم فی کلّ وقت تقدمون إلیها بمعاصیکم فأین خوفکم؟ و الخامسة انّکم قلتم انّکم ترغبون فی الجنة و أنتم فی کلّ وقت تفعلون ما یباعدکم منها فأین رغبتکم فیها؟و السادسة أنّکم أکلتم نعمة المولی و لم تشکروا علیها، و السابعة انّ اللّه أمرکم بعداوة الشیطان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لَکُمْ عَدُوٌّ فَاتَّخِذُوهُ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فعادیتموه بلا تولّ و والیتموه بلا مخالفة،و الثامنة انّکم جعلتم عیوب الناس نصب عیونکم و عیوبکم وراء ظهورکم تلومون من أنتم أحقّ باللّوم منه،فأیّ دعاء یستجاب لکم مع هذا و قد سددتم أبوابه و طرقه؟ فاتّقوا اللّه و أصلحوا أعمالکم و أخلصوا سرائرکم و أمروا بالمعروف و انهوا عن المنکر فیستجیب اللّه لکم دعاءکم</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حالا این حدیث را سرقت کرده و بنام ابراهیم ادهم به این صورت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از ابراهیم ادهم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چیست که خداوند را می خوانیم و اجابت نمی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آنکه خدای را می دانید و طاعتش نمی دارید، و رسول را می دانید و طاعتش نمی دارید، و متابعت سنت وی نمی کنید و قرآن می خوانید و بدان عمل نمی کنید، و نعمت خدای می خورید و شکر نمی کنید و می دانید که بهشت آراسته است برای مطیعان و طلب نمی کنید، و می شناسید که دوزخ ساخته است با اغلال آتشین برای عاصیان، و از آن نمی گریزید و می دانید که مرگ هست و ساز مرگ نمی سازید، و مادر و پدر و فرزندان را در خاک می کنید و از آن عبرت نمی گیرید، و می دانید که شیطان دشمن است با او عداوت نمی کنید، بلکه با او می سازید، و از عیب خود دست نمی دارید، و به عیب دیگران مشغول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بود دعای او چگونه مستجاب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دقیقا عین همان حدیثی است که از حضرت امیر علیه السلام نقل کردیم که از ابراهیم ادهم نقل شده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الحسین بن علی علیهما السلام جاءه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عاص ولا أصبر عن المعصیة فعظنی بموعظة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خمسة أشیاء وأذنب ما شئت، فأول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زرق الله وأذنب ما شئت،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ولایة الله وأذنب ما شئت،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موضعا لا یراک الله وأذنب ما شئت،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ملک الموت لیقبض روحک فادفعه عن نفسک وأذنب ما شئت،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أدخلک مالک فی النار فلا تدخل فی النار وأذنب ما شئت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190" w:name="pg4707_38969"/>
    </w:p>
    <w:p>
      <w:pPr>
        <w:pStyle w:val="BookText"/>
        <w:rPr/>
      </w:pPr>
      <w:bookmarkEnd w:id="190"/>
      <w:r>
        <w:rPr>
          <w:rFonts w:ascii="IRNazanin" w:hAnsi="IRNazanin" w:eastAsia="IRNazanin"/>
          <w:color w:val="111111"/>
          <w:sz w:val="28"/>
          <w:sz w:val="28"/>
          <w:szCs w:val="28"/>
          <w:rtl w:val="true"/>
          <w:lang w:bidi="fa-IR"/>
        </w:rPr>
        <w:t>این حدیث از سید الشهداء علیه السلام بود حالا ابراهیم ادهم همین حدیث را بنام خودش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راههای شناخت صوفیه همین هست که بزرگان آنها احادیث اهل بیت علیهم السلام را سرقت کرده و بنام خودشان ذکر کرده اند و همچنین وقتی کلمات و رفتار خودشان را مطالعه می کنیم می بینیم که بزرگانشان خلاف شرع زیاد مرتکب شده اند فلذا فرقه ای که بزرگانشان اینطور هستند معلوم است که راه باطل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91" w:name="__RefHeading___Toc1097331_2035185390"/>
      <w:bookmarkStart w:id="192" w:name="_Toc64"/>
      <w:bookmarkEnd w:id="191"/>
      <w:r>
        <w:rPr>
          <w:rtl w:val="true"/>
        </w:rPr>
        <w:t>صوفیه</w:t>
      </w:r>
      <w:r>
        <w:rPr>
          <w:rtl w:val="true"/>
        </w:rPr>
        <w:t>/</w:t>
      </w:r>
      <w:r>
        <w:rPr>
          <w:rtl w:val="true"/>
        </w:rPr>
        <w:t>وقف بر فِرَق</w:t>
      </w:r>
      <w:r>
        <w:rPr>
          <w:rtl w:val="true"/>
        </w:rPr>
        <w:t>/</w:t>
      </w:r>
      <w:r>
        <w:rPr>
          <w:rtl w:val="true"/>
        </w:rPr>
        <w:t>شرایط واقف</w:t>
      </w:r>
      <w:r>
        <w:rPr>
          <w:rtl w:val="true"/>
        </w:rPr>
        <w:t>/</w:t>
      </w:r>
      <w:r>
        <w:rPr>
          <w:rtl w:val="true"/>
        </w:rPr>
        <w:t>کتاب الوقف کتاب الوقف</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یک حکم کلی است و موضوعش نیز کلی می باشد اما گاهی حکمی وجود دارد که موضوعش اشخاص خاصی هستند، در قسم اول شارع مقدس حکمی را آورده که کلی است و دارای مصادیق متعددی بر حسب زمان ها می باشد مثلا در حدیث مقبوله عمر بن حنظله نقل شده که دو نفر از شیعیان در ارث و میراث با هم تنازع داشتند و بعد برای رفع خصومت به قضاة حکومتی و عامه رجوع کردند که حضرت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یَتَحاکَمُوا إِلَی الطَّاغُوتِ وَ قَدْ أُمِرُوا أَنْ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طاغوت رجوع کرده اند وبعد از حضرت سوال شده پس این دو نفر باید چه کار کنند و به چه کسی مراجعه کنند که در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ممن قد روی حدیثنا و نظر فی حلالنا و حرامنا و عرف احکامنا فلیرضوا به حکماً 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ادله ای است که دلالت دارد بر اینکه امام صادق علیه السلام حکومت را برای فقیه با این اوصاف جعل کرده است خب این یک حکم کلی برای موضوعی کلی می باشد و یا مثلا باز درحدیثی دیگر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جعل حکم کلی برای موضوع کلی است که دارای مصادیق متعددی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بحث ما در مقابل صوفیه در واقع این است که می خواهیم بگوئیم حوزه علمیه قم در مقام هدایت است و ما قصد نداریم کسی را بکوبیم و مخالفت کنیم، یکی از چیزهائی که در حوزه های علمیه معمول است بیان احکام خدا و هدایت برای جلوگیری از تفرقه و برای ایجاد وحدت و اتحاد می باشد بنابراین ما نیز با این نظر داریم بحث می کنیم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مهمی که در اینجا وجود دارد این است که ما قائلیم بعد ازخدا و پیغمبر ائمه علیهم السلام به طور خاص و مشخص ولی امر و هادی و امام و رهبر و مدیر هستند اما صوفیه می گویند مسئله ولایت و امامت یک امر نوعی است لذا برای خودشان چهره هائی بنام ولی و قطب ساخته اند ولی ما می گوئیم در همه زمینه ها باید از خداوند متعال دستور بگیریم کما اینکه در سوره نساء نیز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204"/>
      </w:r>
      <w:r>
        <w:rPr>
          <w:rFonts w:ascii="IRNazanin" w:hAnsi="IRNazanin" w:eastAsia="IRNazanin"/>
          <w:color w:val="111111"/>
          <w:sz w:val="28"/>
          <w:sz w:val="28"/>
          <w:szCs w:val="28"/>
          <w:rtl w:val="true"/>
          <w:lang w:bidi="fa-IR"/>
        </w:rPr>
        <w:t>، خب اولی الامر باید کسانی باشند که مانند خدا و رسول اطاعت شوند پس قطعا باید معصوم و افراد خاصی باشند که روایات ما در تفسیر این آیه فرموده اند مراد از اولی الامر اهل بیت علیهم السلام می باشد، بنده از تفاسیر تبیان شیخ طوسی و مجمع البیان شیخ طبرسی و صافی ملا محسن فیض کاشانی و برهان سید هاشم بحرانی و المیزان علامه طباطبائی یادداشت کرده ام که همگی در چندین صفحه با نقل روایات فراوانی در تفسیر آیه مذکور فرموده اند مراد از اولی الامر اهل بیت علیهم السلام می باشد ولی عامه با ما در اینجا اختلاف نظر دارند برخی از آنان مثل تفسیر طبری می گویند مراد از اولی الامر امراء السرایا است و برخی دیگر گفته اند مراد علماء است اما ائمه علیهم السلام فرمودند مراد اهل بیت علیهم السلام می باشد بنابراین ما قائل به ولایت شخصیه هستیم ولی آنها قائل به ولایت نوعیه می باشند و بر همین اساس قطبهای خودشان را به عنوان ولی و امام قبول دارند که مولوی نیز در مثنوی همین را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دوری ولیی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 آزمایش دائم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حی مطلق آن 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نسل عمر خواه از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هادی وی است ای راه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نهان و هم نشسته پیش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 اما اول از تفسیر تبیان شروع می کنیم، شیخ طوسی در جلد سوم تفسیر تبیان در تفسیر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بعد از نقل اقوال عامه می فرماید حضرت باقر و صادق علیهما السلام در روایاتی اهل بیت علیهم السلام را به عنوان اولی الامر معرفی کرده و یک یک همه را از حضرت امیر علیه السلام تا امام زمان علیه السلام نام برده 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در تفسیر صافی جلد اول روایات فراوانی ذکر کرده و حتی خبری نقل کرده که در آن جابر بن عبدالله انصاری عرض کرد یا رسول الله اولی الامر چه کسانی هستند حضرت یک یک اهل بیت را تا امام زمان علیه السلام نام برد، بعد از ذکر اخبار مذکور که مراد از اولی الامر اهل بیت علیهم السلام هستند یک خبری از امام صادق علیه السلام نقل کرده که از حضرت سوال شده که اهل سنت می گویند اگر شما می گوئید مراد از اولی الامر ائمه علیهم السلام هستند پس چرا خداوند متعال یک یک نام آنها را نبرده تا مطلب برای مردم روشن شود؟ حضرت فرمودند به آنها بگوئید قران مبیِّن نیاز دارد در خیلی از جاها قران کلی گفته وبعد پیغمبر مشخص و معین کرده مثلا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رکعات آن ذکر نشده و یا مثلا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نصاب ها بیان نشده و یا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گفته نشده هفت بار طواف کنید و امثال ذلک و در مانحن فیه نیز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پیغمبر همه را یکی یکی نام برده و بعلاوه حدیث ثقلین را بیان فرموده خلاصه این مطالب تفسیر صافی ذکر شده که مطالعه می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تفسیر مجمع البیان جلد سوم نیز روایات فروانی ذکر شده که در آنها امام باقر و امام صادق علیهما السلام اولی الامر را به اهل بیت علیهم السلام تفسیر کرده اند و بعد ایشان اقوال عامه در تفسیر اولی الامر را نیز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در تفسیر برهان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ائمه علیهم السلام نقل کرده فرموده اند خداوند متعال ما را قصد کرده و مراد از اولی الامر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 بحث ولایت فقیه عرض کردیم امام رضوان الله علیه در صحیفه نور در دو جا به همین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برای اثبات ولایت فقیه استناد کرده و فرموده مراد از اولی الامر بعد از الله و رسول و ائمه همان فقیهی است که امر و حکومت و قدرت در دستش می باشد این را در مقابل اهل سنت در کردستان بیان فرمودند که بر علیه انقلاب قیام کرده بودند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 اما یکی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تفسیر برهان نقل شده را می خوانیم، حدیث دومی که نقل کرده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إبراهیم، عن أبیه، عن ابن أبی عمیر، عن محمد بن حکیم، عن أبی مسروق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نکلم الناس فنحتج علیهم بقول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امراء السرایا، فنحتج علیهم بقوله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ولیکم الله ورسوله إلی آخر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المؤمنین، ونحتج علیهم بقول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قربی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أدع شیئا مما حضرنی ذکره من هذه وشبهه إلا ذکرته، فقال لی إذا کان ذلک فادعهم إلی المباهلة،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نفسک ثلاثا وأظنه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 واغتسل وأبرز أنت وهو إلی الجبان فشبک أصابعک من یدک الیمنی فی أصابعه، ثم أنصفه وابدأ بنفسک وقل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رب السماوات السبع ورب الأرضین السبع، عالم الغیب والشهادة الرحمن الرحیم، إن کان أبو مسروق جحد حقا وادعی باطلا فأنزل علیه حسبانا من السماء أو عذابا ألیما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الدعوة علیه فقل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فلان جحد حقا وادعی باطلا فأنزل علیه حسبانا من السماء أو عذابا ألیما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لا تلبث أن تری ذلک فیه، فوالله ما وجدت خلقا یجیبنی إلیه</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193" w:name="pg4707_38973"/>
    </w:p>
    <w:p>
      <w:pPr>
        <w:pStyle w:val="BookText"/>
        <w:rPr/>
      </w:pPr>
      <w:bookmarkEnd w:id="193"/>
      <w:r>
        <w:rPr>
          <w:rFonts w:ascii="IRNazanin" w:hAnsi="IRNazanin" w:eastAsia="IRNazanin"/>
          <w:color w:val="111111"/>
          <w:sz w:val="28"/>
          <w:sz w:val="28"/>
          <w:szCs w:val="28"/>
          <w:rtl w:val="true"/>
          <w:lang w:bidi="fa-IR"/>
        </w:rPr>
        <w:t>خب واما آیت الله طباطبائی اعلی الله مقامه نیز در تفسیر المیزان بسیار مفصل بحث کرده و اقوال اهل سنت را نیز نقل کرده و از همگی آنها جواب داده و بالاخره فرموده فقط مراد از اولی الامر ائمه علیهم السلام می باشند اما صوفیه بر خلاف این آیه و روایات زیادی که داریم برای خودشان قطب درست کرده اند و آنها را ولی و امام خودشان می دانند و بعد بسیار تلاش کرده و از آنها چهره سازی کرده اند و مقامات و کرامات دورغین و بی مدرکی در مورد آنها ذکر کرده اند مثلا می گویند بایزید بسطامی نیز مثل پیغمبر به معراج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ذکر شده وقتی او می خوابید جانورهای مختلف می آمدند او را باد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و همچنین در حالاتشان ذکر شده که در بسیاری از موارد خلاف شرع نیز انجام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94" w:name="__RefHeading___Toc1097333_2035185390"/>
      <w:bookmarkStart w:id="195" w:name="_Toc65"/>
      <w:bookmarkEnd w:id="194"/>
      <w:r>
        <w:rPr>
          <w:rtl w:val="true"/>
        </w:rPr>
        <w:t>صوفیه</w:t>
      </w:r>
      <w:r>
        <w:rPr>
          <w:rtl w:val="true"/>
        </w:rPr>
        <w:t>/</w:t>
      </w:r>
      <w:r>
        <w:rPr>
          <w:rtl w:val="true"/>
        </w:rPr>
        <w:t>وقف بر فِرَق</w:t>
      </w:r>
      <w:r>
        <w:rPr>
          <w:rtl w:val="true"/>
        </w:rPr>
        <w:t>/</w:t>
      </w:r>
      <w:r>
        <w:rPr>
          <w:rtl w:val="true"/>
        </w:rPr>
        <w:t>شرایط واقف</w:t>
      </w:r>
      <w:r>
        <w:rPr>
          <w:rtl w:val="true"/>
        </w:rPr>
        <w:t>/</w:t>
      </w:r>
      <w:r>
        <w:rPr>
          <w:rtl w:val="true"/>
        </w:rPr>
        <w:t>کتاب الوقف کتاب الوقف</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مسئله هدایت و امامت و ولایت بود که عرض کردیم ما اینجور می دانیم که بعد از خدا و رسول اشخاص خاصی از طرف پیغمبر اسلام معرفی شده اند و ولایت به اشخاص خاصی قائم است اما در مقابل صوفیه ولایت را نوعی می دانند لذا اقطابی برای خودشان درست کرده اند و آنها را ولی امر از جانب خداوند متعال می دانند، خلاصه مطلب این است که ما به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206"/>
      </w:r>
      <w:r>
        <w:rPr>
          <w:rFonts w:ascii="IRNazanin" w:hAnsi="IRNazanin" w:eastAsia="IRNazanin"/>
          <w:color w:val="111111"/>
          <w:sz w:val="28"/>
          <w:sz w:val="28"/>
          <w:szCs w:val="28"/>
          <w:rtl w:val="true"/>
          <w:lang w:bidi="fa-IR"/>
        </w:rPr>
        <w:t>تمسک کردیم و با تفاسیری که از اهل بیت علیهم السلام در ضمن روایات معتبر و صحیح آمده اولی الامر به اهل بیت علیهم السلام تفسیر شده و یک یک نام آنها نیز بیان شده و هیچ تردیدی از این جهت برای ما وجود ندارد و بالاخره ما می خواهیم بگوئیم که ولایت و امامت جنبه الهی دارد و توسط پرودگار متعال جعل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Style w:val="FootnoteAnchor"/>
          <w:rtl w:val="true"/>
        </w:rPr>
        <w:footnoteReference w:id="207"/>
      </w:r>
      <w:r>
        <w:rPr>
          <w:rFonts w:ascii="IRNazanin" w:hAnsi="IRNazanin" w:eastAsia="IRNazanin"/>
          <w:color w:val="111111"/>
          <w:sz w:val="28"/>
          <w:sz w:val="28"/>
          <w:szCs w:val="28"/>
          <w:rtl w:val="true"/>
          <w:lang w:bidi="fa-IR"/>
        </w:rPr>
        <w:t>، ما امامت را مانند نبوت یک امر الهی می دانیم و می گوئیم جعل امام نیز مانند جعل نبی یک امر الهی است و ما امام را منصوص و معصوم می دانیم و امامت را بخاطر جایگاه بلند و عالی که دارد از اصول می دانیم بر خلاف اهل سنت که آن را از فروع می دانند اما شما صوفیه به عنوان مخاطب ما در بحثمان جنگ نرم به راه انداخته اید و ولایت را نوعی معرفی و بدل سازی کرده اید و چهره هائی را ساخته و آراسته کرده و به عنوان ولی و امام معرفی کرده اید و برای آنها امتیازات و کراماتی ذکر کرده اید و مقامشان را نیز خیلی بالا برده اید، اول گفته اید اینها کسانی هستند که با خدا متحد هستند و به قدری مقامشان بالاست که خداوند با آنها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گفتید خداوند در اجسام اینها حلول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قائل به وحدت وجود شده اید خلاصه تفاوت ما با شما در همین موارد است و مورد بحث ما نیز همین موارد می باشد، علماء ما اعتقادات ما را با دلائل محکمی ثابت کرده اند اما آنچه شما می گوئید صرف ادعاست و دلیلی برای آن نیاورده اید قران کردیم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هَاتُوا بُرْهَانَکُمْ إِنْ کُنْتُمْ صَادِقِینَ</w:t>
      </w:r>
      <w:r>
        <w:rPr>
          <w:rStyle w:val="FootnoteAnchor"/>
          <w:rtl w:val="true"/>
        </w:rPr>
        <w:footnoteReference w:id="208"/>
      </w:r>
      <w:r>
        <w:rPr>
          <w:rFonts w:ascii="IRNazanin" w:hAnsi="IRNazanin" w:eastAsia="IRNazanin"/>
          <w:color w:val="111111"/>
          <w:sz w:val="28"/>
          <w:sz w:val="28"/>
          <w:szCs w:val="28"/>
          <w:rtl w:val="true"/>
          <w:lang w:bidi="fa-IR"/>
        </w:rPr>
        <w:t>هر حرف راستی برهان نیاز دارد و شما هیچ دلیل و برهانی ندارید ولی ما قران را به عنوان کلام الهی داریم و روایات اهل بیت علیهم السلام را داریم امام صادق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حدیث أبی، وحدیث أبی حدیث جدّی ، وحدیث جدّی حدیث الحسین، وحدیث الحسین حدیث الحسن، وحدیث الحسن حدیث أمیرالمؤمنین، وحدیث أمیرالمؤمنین حدیث رسول اللّه صلی الله علیه و آله و سلم، وحدیث رسول اللّه صلی الله علیه وآله وسلم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برهان ما به خدا متصل می شود اما شما صوفیه در مقابل اهل بیت علیهم السلام که قران و احادیث بر امامت و ولایت آنها دلالت دارد افرادی را به عنوان امام و ولی ذکر کرده اید و امتیازات و مقاماتی را برای آنها قائل شده اید و به ادعای خودتان هیچ دلیلی بر این مطلب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کتابهائی که باید مطالعه بفرمائید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من 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حر عاملی می باشد ایشان سعی کرده پیغمبر و ائمه علیهم السلام را با نصوص و معجزات اثبات کند خب ما از این راه پیش آمده ایم اما شما صوفیه یک ادعاهائی بدون دلیل دارید و بدل سازی کرده اید و افرادی را به جای ائمه علیهم السلام قرار داده اید، خب حالا ما برای اینکه در مقابل شما بتوانیم دقیقا بحث و استدلال کنیم به سراغ همان افرادی که شما آنها را به عنوان امام معرفی کرده اید رفتیم تا ببینیم چه کسانی هستند، وقتی رجوع کردیم دیدیم اینها آدمهای منحرفی هستند و اقوال و افعالی بر خلاف شرع دارند و بعلاوه برخی از احادیث اهل بیت علیهم السلام را نیز شما سرقت کرده و بنام بزرگانتان زده اید خلاصه بحث ما با شما در این موارد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مقداری از احوالات بایزید بسطامی خواهیم گفت، در جلد اول تذکرة الاولیاء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مورد بایزید بسطامی مطلب نوشته شده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خلیفة الهی، آن دعامة نامتناهی، آن سلطان العارفین، آن حجةالخلایق اجمعین، آن پخته جهان ناکامی، شیخ بایزید بسطامی رحمةالله علیه، اکبر مشایخ و اعظم اولیا بود، و حجت خدای بود، و خلیفه بحق بود، و قطب عالم بود، و مرجع اوتاد، و ریاضات و کرامات و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با او همراه بوده است از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مادرش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لقمه به شبهت در دهان نهادمی، تو در شکم من در طپیدن آمدی، و قرار نگرفتی تا بارانداختمی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بعضی از ائمه نقل شده که در شکم مادر حرف می زدند مثل فاطمه زهراء منتهی ما با دلیل محکم این را اثبات می کنیم اما اینکه در مورد بایزید گفته شده ادعایی 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بایزید از بسطام برفت و سی سال در شام و شامات می‌گردید، و ریاضت می‌کشید، و بی خوابی و گرسنگی دایم پیش گرفت، و صد و سیزده پیر را خدمت کرد، و از همه فایده گرفت، و از آن جمله یکی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دوازده سال روزگار شد تا به کعبه رسید که در هر مصلی گاهی سجده بازمی افگند و دو رکعت نماز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دهلیز پادشاه دنیا نیست که به یکبار بدینجا برتوان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کعبه رفت و آن سال به مدینه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نبود او را تبع این زیارت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جداگانه احرام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جداگانه از سربادیه احرام گرفت، و در راه در شهری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این با اخبار ما مخالف است زیرا در روایاتمان ذکر شده هر کس به مکه رفت مستحب است از همانجا به مدینه بیاید و پیغمبر را زیارت کند و اصلا مدینه احرام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یک شب به خواب می‌دید که فریشتگان آسمان اول بر او می آمدندی که خیز تا خدای را ذکر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زبان ذکر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دوم بیامدند همان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 فرشتگان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یک جواب میداد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ذکر او کی خواهد داشت؟گفت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اهل دوزخ در دوزخ و اهل بهشت در بهشت قرار گیرند و قیامت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بایزید گرد عرش خداوند می‌گردد و می‌گوید الله الله… به معراج رفته و در آنجا همه پیغمبران را دیده و می گوید کاش من در روز قیامت پیش از همه به عرصه محشر می آمدم و لوای خود را بلند می کردم تا آتش جهنم خاموش می شد و مردم همگی راحت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به سوی مکه می رفت یک فقیری را در بین راه دید که به بایزید گفت هفت مرتبه دور من بگرد و طواف کن و پولی را که می خواهی با آن به مکه بروی به من بده و من نیز همین کار را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اینطور گفته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مکه شیخ امت بایزید</w:t>
      </w:r>
      <w:bookmarkStart w:id="196" w:name="pg4707_38976"/>
    </w:p>
    <w:p>
      <w:pPr>
        <w:pStyle w:val="BookText"/>
        <w:rPr/>
      </w:pPr>
      <w:bookmarkEnd w:id="196"/>
      <w:r>
        <w:rPr>
          <w:rFonts w:ascii="IRNazanin" w:hAnsi="IRNazanin" w:eastAsia="IRNazanin"/>
          <w:color w:val="111111"/>
          <w:sz w:val="28"/>
          <w:sz w:val="28"/>
          <w:szCs w:val="28"/>
          <w:rtl w:val="true"/>
          <w:lang w:bidi="fa-IR"/>
        </w:rPr>
        <w:t>از برای حج و عمره می‌دوید</w:t>
      </w:r>
    </w:p>
    <w:p>
      <w:pPr>
        <w:pStyle w:val="BookText"/>
        <w:rPr/>
      </w:pPr>
      <w:r>
        <w:rPr>
          <w:rFonts w:ascii="IRNazanin" w:hAnsi="IRNazanin" w:eastAsia="IRNazanin"/>
          <w:color w:val="111111"/>
          <w:sz w:val="28"/>
          <w:sz w:val="28"/>
          <w:szCs w:val="28"/>
          <w:rtl w:val="true"/>
          <w:lang w:bidi="fa-IR"/>
        </w:rPr>
        <w:t>او به هر شهری که رفتی از نخست</w:t>
      </w:r>
    </w:p>
    <w:p>
      <w:pPr>
        <w:pStyle w:val="BookText"/>
        <w:rPr/>
      </w:pPr>
      <w:r>
        <w:rPr>
          <w:rFonts w:ascii="IRNazanin" w:hAnsi="IRNazanin" w:eastAsia="IRNazanin"/>
          <w:color w:val="111111"/>
          <w:sz w:val="28"/>
          <w:sz w:val="28"/>
          <w:szCs w:val="28"/>
          <w:rtl w:val="true"/>
          <w:lang w:bidi="fa-IR"/>
        </w:rPr>
        <w:t>مر عزیزان را بکردی بازجست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خلوت بود به زبانش آمد سبحانی ما اعظم شأنی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گوئیم سبحان الله اما چون بایزید خودش را با خدا یکی می دیده می گوید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مریدانش گفتند چه گفتی؟ گفت اگر بفهمید من را می کشید بعد دوباره و سه باره گفت و آنها به او چند بار چاقو زدند اما اثری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جلد اول تذکرة الاولیاء از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احوالالت با یزید بسطامی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آخر عمرش اینطور گفته شده که به محراب رفت و ذوالنار بست و پوستین خودش را وارونه پوشید و کلاه را وارونه به سر نهاد و گفت پروردگارا از نماز شب ها و روزه ها و ختم قران ها سخن نمی گویم از ریاضت ها سخن نمی گویم من گبر هفتاد ساله ام و در گبری موی سپید کرده ام اکنون ذوالنار بسته ام و الان می خواهم ذوالنار را کنار بگذارم و شهادتین بگویم و مسلمان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را گفت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اگر راست می گوید که راه عبادت و مناجات با پروردگار این نیست ما راههائی داریم که از اهل بیت علیهم السلام رسیده مثل صحیفه سجادیه که طریقه عبادت و مناجات و به درگاه خدا رفتن در آن ذکر شده و این مدل رفتن به درگاه خدا بر خلاف فرهنگ قران و اهل بیت علیهم السلام می باشد</w:t>
      </w:r>
    </w:p>
    <w:p>
      <w:pPr>
        <w:pStyle w:val="BookText"/>
        <w:rPr/>
      </w:pPr>
      <w:r>
        <w:rPr>
          <w:rFonts w:ascii="IRNazanin" w:hAnsi="IRNazanin" w:eastAsia="IRNazanin"/>
          <w:color w:val="111111"/>
          <w:sz w:val="28"/>
          <w:sz w:val="28"/>
          <w:szCs w:val="28"/>
          <w:rtl w:val="true"/>
          <w:lang w:bidi="fa-IR"/>
        </w:rPr>
        <w:t>بقیه بحث بماند برای فردا إن شاء الله</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7" w:name="__RefHeading___Toc1097335_2035185390"/>
      <w:bookmarkStart w:id="198" w:name="_Toc66"/>
      <w:bookmarkEnd w:id="197"/>
      <w:r>
        <w:rPr>
          <w:rtl w:val="true"/>
        </w:rPr>
        <w:t>صوفیه</w:t>
      </w:r>
      <w:r>
        <w:rPr>
          <w:rtl w:val="true"/>
        </w:rPr>
        <w:t>/</w:t>
      </w:r>
      <w:r>
        <w:rPr>
          <w:rtl w:val="true"/>
        </w:rPr>
        <w:t>وقف بر فِرَق</w:t>
      </w:r>
      <w:r>
        <w:rPr>
          <w:rtl w:val="true"/>
        </w:rPr>
        <w:t>/</w:t>
      </w:r>
      <w:r>
        <w:rPr>
          <w:rtl w:val="true"/>
        </w:rPr>
        <w:t>شرایط واقف</w:t>
      </w:r>
      <w:r>
        <w:rPr>
          <w:rtl w:val="true"/>
        </w:rPr>
        <w:t>/</w:t>
      </w:r>
      <w:r>
        <w:rPr>
          <w:rtl w:val="true"/>
        </w:rPr>
        <w:t>کتاب الوقف کتاب الوقف</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یکی از بحثها این است که صوفیه مسلمانان را به چند قسمت تقسیم کرده اند؛ اهل شریعت، اهل طریقت و اهل حقیقت، در حقیقت معارف اسلام را به سه قسمت تقسیم کرده اند درحالی که ما اسلام داریم و شریعت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عرض کردیم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خوئی به مناسبتی بحث مبسوطی در مورد صوفیه انجام داده لذا برای عزیزان لازم است که مطالعه بفرمایند، ایشان بعد از نقل روایات فراوانی در مذمت تصوف از اهل بیت علیهم السلام می فرماید؛ شیخ مفید، خواجه نصیر الدین طوسی، علامه حلی، فاضل مقداد، صدر المتألهین شیرازی، مقدس اردبیلی، شهید اول و ثانی، مجلسی اول، شیخ یوسف بحرانی، مجلسی دوم و شیخ حر عاملی و حتی از اهل سنت فخر رازی و زمخشری همگی قائلند عقاید صوفیه باطل و طریقه آنها به کلی از اسلام جداست و همه اینها اتفاق نظر دارند که صوفیه کفر و الحاد و خرافات و فسق و فجور بسیاری دارند و بعد ایشان می گوید آنها یک حدیث بی سندی از پیغمبر صلوات الله علیه و آله پیرامون اینکه اسلام شریعت و طریقت و حقیقت است نقل کرده اند که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اقوالی والطریقة افعالی والحقیقة احوالی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گفته اند شریعت یعنی دانستن احکام خدا از راهنمائی پیامبر و ائمه علیهم السلام و تشبیه کرده اند به یک چراغی که روشنایی می دهد و انسان راه را می بینید و بعد از اینکه راه روشن شد قدم بر می دارد و سلوک می کند و راه را می پیماید که این همان طریقت است و بالاخره وقتی به مقصد و هدف رسید به مرحله حقیقت می رسد و وقتی به حقیقت برسد واصل به حق می شود و اتحاد و وحدت و همه اینها تحقق پیدا می کند، این رسم و راه همه صوفیه می باشد ولی مرحوم خوئی در شرح نهج البلاغه می فرماید هیچ عاقلی نمی تواند این را قبول کند زیرا اصحاب ائمه و فقهاء و علماء بزرگ مثل زراره و هشام بن حکم و شیخ طوسی و شیخ مفید و شیخ کلینی و سید مرتضی و دیگر بزرگان این ناقلان اخبار و حافظان شریعت و آثار در طول زندگی خودشان در غیبت صغری و کبری اسلام و مسلمانان را چنین تقسیم بندی نکرده اند و اصلا کدام عقلی قبول می کند که پیغمبر بزرگوار اسلام صلوات الله علیه و آله که سرلوحه کارش دعوت به وحدت و اتحاد مسلمانان است آنها را تقسیم بندی کند و بگوید یک طبقه اهل شریعت و طبقه دیگر اهل طریقت و یا حقیقت باشند خلاصه ایشان مطالب فراوانی را در شرح نهج البلاغه در این رابطه بیان کرده و وقتی ما کلمات صوفیه را مطالعه می کنیم از این تعبیرات زیاد می بینیم مثلا در مثنوی اینطور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همچو شمع است، ره می‌نماید، و بی‌آن‌که شمع به دست آوری راه یافته نشود و چون راه آمدن تو طریقت است و چون به مقصود رسیدی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شریعت علم طب آموختن است و طریقت خوردن دارو و پرهیز کردن و حقیقت، صحّت ابدی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ظهرت الحقائق بطلت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اکتفاء نکرده و می گویند شما که راه شریعت را می روید مانند این است که به پوست چسبیده اید اما طریقت و حقیقت مانند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قران مغز را برداشتیم</w:t>
      </w:r>
    </w:p>
    <w:p>
      <w:pPr>
        <w:pStyle w:val="BookText"/>
        <w:rPr/>
      </w:pPr>
      <w:r>
        <w:rPr>
          <w:rFonts w:ascii="IRNazanin" w:hAnsi="IRNazanin" w:eastAsia="IRNazanin"/>
          <w:color w:val="111111"/>
          <w:sz w:val="28"/>
          <w:sz w:val="28"/>
          <w:szCs w:val="28"/>
          <w:rtl w:val="true"/>
          <w:lang w:bidi="fa-IR"/>
        </w:rPr>
        <w:t>پوست را بهر خران بگذاشتیم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برای ما بسیار روشن است زیرا ما راه پیغمبر و اهل بیت علیهم السلام را رفته ایم و فقه خودمان را از آنها گرفته ایم و علماء و فقهاء بزرگ ما آن را در اختیار ما گذاشته اند، امام صادق علیه السلام به أبان بن تغلب می گوید دوست دارم در مسجد کوفه بنشینی و فتوا بدهی خود أبان می گوید در مسجد کوفه درک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مئة شیخ کل یقول حدثنی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این فقه ماست و این راه ماست حالا اینها بین مسلمانان انشقاق بوجود آورده اند و می گویند شما اهل شریعت هستید و ما اهل طریقت هستیم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دیگری که عرض کردیم این بود که اینها سعی کرده اند برای چهره سازی و آراستن قطب ها و بزرگان خودشان تمام آنچه را که ما از امتیازات اهل بیت علیهم السلام می دانیم برای اقطاب خودشان ذکر کرده اند مثلا می گویند طی الارض دارند و یا اخبار از غیب دارند و یا با جنیان مربوط هستند و امثال ذلک ، 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ابوابی منعقد شده و اخباری ذکر شده که اینها از مختصات اهل بیت علیهم السلام هستند که چند مورد به عنوان نمونه خدمت شما عرض می کنم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الجن خدامهم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یظهرون لهم ویسألونهم عن معالم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اخباری که در این باب ذکر شده خبر جابر بن یزید جعفی می باشد، ما دوتا جابر داریم یکی جابر بن عبدالله انصاری که مقامش خیلی بالاست و پیغمبر صلوات الله علیه و آله به او گفت تو زنده می مانی تا اینکه حضرت باقر علیه السلام را می بینی و آن لوح جابر نیز برای همین است و اما یک جابر هم جابر بن یزید جعفی است که این نیز مقامش خیلی بالاست و احادیث زیادی بلد بوده، جابر جعفی ساکن کوفه بوده در خبر پانزدهم از باب مذکور اینطور آمده که جابر جعفی در مدینه خدمت حضرت باقر علیه السلام رسید و مطالبی را پرسید و حضرت جواب دادند و بعد خداحافظی کرد و حرکت کرد به سمت کوفه چند منزل که رفت برای نماز ایستاده بود که یکی از أجنه نامه ای از امام باقر علیه السلام آورد به طوری هنوز مرکب آن نامه خشک نشده بود نامه را داد و جابر آن را خواند و در جیبش گذاشت در نامه نوشته شده بود وقتی که به کوفه رسیدی خودت را به دیوانگی بزن، وقتی جابر به کوفه رسید یک چوبی برداشت و آن را اسب خودش کرد مانند بچه ها در کوچه ها می دوید و بازی می کرد چند تکه استخوان نیز پیدا کرد و به گردنش انداخت، نامه ای از شام برای امیر کوفه آمد که در آن نوشته شده بود تا این نامه به دست تو رسید جابر بن یزید جعفی را دستگیر کن و او را بکش، نامه که به دست امیر کوفه رسید پرسید جابر بن یزید کیست؟ گفتند متاسفانه الان تغییر کرده و دیوانه شده لذا دیگر او را نکشتند خلاصه مطالب این چنینی در این باب نقل شده است</w:t>
      </w:r>
      <w:r>
        <w:rPr>
          <w:rFonts w:eastAsia="IRNazanin" w:cs="IRNazanin"/>
          <w:color w:val="111111"/>
          <w:sz w:val="28"/>
          <w:szCs w:val="28"/>
          <w:rtl w:val="true"/>
          <w:lang w:bidi="fa-IR"/>
        </w:rPr>
        <w:t>.</w:t>
      </w:r>
      <w:bookmarkStart w:id="199" w:name="pg4707_38980"/>
    </w:p>
    <w:p>
      <w:pPr>
        <w:pStyle w:val="BookText"/>
        <w:rPr/>
      </w:pPr>
      <w:bookmarkEnd w:id="199"/>
      <w:r>
        <w:rPr>
          <w:rFonts w:ascii="IRNazanin" w:hAnsi="IRNazanin" w:eastAsia="IRNazanin"/>
          <w:color w:val="111111"/>
          <w:sz w:val="28"/>
          <w:sz w:val="28"/>
          <w:szCs w:val="28"/>
          <w:rtl w:val="true"/>
          <w:lang w:bidi="fa-IR"/>
        </w:rPr>
        <w:t>باب دیگری با این عنوان منعقد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عندهم الاسم الاعظم وبه یظهر منهم الغرائب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 بحثی نیز در اینجا وجود دارد که آیا ائمه علیهم السلام خودشان چنین قدرتی داشتند یا از خدا می خواستند و خدا چنین قدرتی به آنها می داد؟ ائمه علیهم السلام چنین شایستگی داشتند ولی خب همه چیز به دست خدا و از ناحیه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باب های بعدی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أنهم یقدرون علی احیاء المتوی وابراء الاکمه والابرص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أنهم سخر لهم السحاب ویسر لهم الاسباب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أنهم الحجة علی جمیع العوالم وجمیع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بعد از نقل این اخبار می فرماید بنابراین آنچه که صوفیه ادعا می کنند و برای اقطاب خودشان ذکر می کنند همه دروغ است زیرا از این اخبار یستفاد که اینطور امتیازات مخصوص اهل بیت علیهم السلام می باشد و اینکه در دعای ام داوود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خواص اصحاب ائمه علیهم السلام می باشند نه صوفیه و اقطاب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200" w:name="__RefHeading___Toc1097337_2035185390"/>
      <w:bookmarkStart w:id="201" w:name="_Toc67"/>
      <w:bookmarkEnd w:id="200"/>
      <w:r>
        <w:rPr>
          <w:rtl w:val="true"/>
        </w:rPr>
        <w:t>صوفیه</w:t>
      </w:r>
      <w:r>
        <w:rPr>
          <w:rtl w:val="true"/>
        </w:rPr>
        <w:t>/</w:t>
      </w:r>
      <w:r>
        <w:rPr>
          <w:rtl w:val="true"/>
        </w:rPr>
        <w:t>وقف بر فِرَق</w:t>
      </w:r>
      <w:r>
        <w:rPr>
          <w:rtl w:val="true"/>
        </w:rPr>
        <w:t>/</w:t>
      </w:r>
      <w:r>
        <w:rPr>
          <w:rtl w:val="true"/>
        </w:rPr>
        <w:t>شرایط واقف</w:t>
      </w:r>
      <w:r>
        <w:rPr>
          <w:rtl w:val="true"/>
        </w:rPr>
        <w:t>/</w:t>
      </w:r>
      <w:r>
        <w:rPr>
          <w:rtl w:val="true"/>
        </w:rPr>
        <w:t>کتاب الوقف کتاب الوقف</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امروز این بحث مربوط به صوفیه را تمام می کنیم، اصول را عرض کردیم بقیه را خودتان مطالعه خواهید کرد فقط چند مطلب قابل ذکر می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اینکه هیچ صوفی عارف نیست و هیچ عارفی صوفی نیست عرفان و تصوف را نباید باهم دانست و با هم ذکر کرد زیرا همانطور که ما عرض کردیم عرفان یک ارتباطی بین انسان و خداوند متعال است که در سطح بسیار بالا و مقدسی می باشد اما صوفی گری یک مذهب انحرافی و باطل است بنابراین کسانی که فکر می کنند صوفی با عارف یکی است و این دو را با هم ذکر می کنند ما این را قبول نداریم عرفان حقیقی و تصوف معروف و مشهور اصلا با هم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اینکه عمده دلیل ما بر بطلان و انحراف تصوف اخباری است که از اهل بیت علیهم السلام به ما رسیده که یکی از آنها کلام امام صادق علیه السلام در حدیث معتبر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أعدائنا و من أعانهم کمن أعان یزید و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اینکه این فرقه منحرف که از اهل بیت علیهم السلام جدا شدند برای خودشان اقطاب و اولیائی ساختند و آنها را ولی و امام دانستند که یکی از آنها همان مولوی است که در 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تا قیامت دائم است</w:t>
      </w:r>
    </w:p>
    <w:p>
      <w:pPr>
        <w:pStyle w:val="BookText"/>
        <w:rPr/>
      </w:pPr>
      <w:r>
        <w:rPr>
          <w:rFonts w:ascii="IRNazanin" w:hAnsi="IRNazanin" w:eastAsia="IRNazanin"/>
          <w:color w:val="111111"/>
          <w:sz w:val="28"/>
          <w:sz w:val="28"/>
          <w:szCs w:val="28"/>
          <w:rtl w:val="true"/>
          <w:lang w:bidi="fa-IR"/>
        </w:rPr>
        <w:t>پس به هر دوری ولیی لازم است</w:t>
      </w:r>
    </w:p>
    <w:p>
      <w:pPr>
        <w:pStyle w:val="BookText"/>
        <w:rPr/>
      </w:pPr>
      <w:r>
        <w:rPr>
          <w:rFonts w:ascii="IRNazanin" w:hAnsi="IRNazanin" w:eastAsia="IRNazanin"/>
          <w:color w:val="111111"/>
          <w:sz w:val="28"/>
          <w:sz w:val="28"/>
          <w:szCs w:val="28"/>
          <w:rtl w:val="true"/>
          <w:lang w:bidi="fa-IR"/>
        </w:rPr>
        <w:t>پس امام حی و مطلق آن ولی است</w:t>
      </w:r>
    </w:p>
    <w:p>
      <w:pPr>
        <w:pStyle w:val="BookText"/>
        <w:rPr/>
      </w:pPr>
      <w:r>
        <w:rPr>
          <w:rFonts w:ascii="IRNazanin" w:hAnsi="IRNazanin" w:eastAsia="IRNazanin"/>
          <w:color w:val="111111"/>
          <w:sz w:val="28"/>
          <w:sz w:val="28"/>
          <w:szCs w:val="28"/>
          <w:rtl w:val="true"/>
          <w:lang w:bidi="fa-IR"/>
        </w:rPr>
        <w:t>خواه از نسل عمر خواه از علی است</w:t>
      </w:r>
    </w:p>
    <w:p>
      <w:pPr>
        <w:pStyle w:val="BookText"/>
        <w:rPr/>
      </w:pPr>
      <w:r>
        <w:rPr>
          <w:rFonts w:ascii="IRNazanin" w:hAnsi="IRNazanin" w:eastAsia="IRNazanin"/>
          <w:color w:val="111111"/>
          <w:sz w:val="28"/>
          <w:sz w:val="28"/>
          <w:szCs w:val="28"/>
          <w:rtl w:val="true"/>
          <w:lang w:bidi="fa-IR"/>
        </w:rPr>
        <w:t>ما ولایت را شخصی و مختص پیغمبر و ائمه علیهم السلام می دانیم که در اخبار متواتر یک یک نام آنها ذکر شده اما صوفیه ولایت را نوعی می دانند لذا اقطاب خودشان را ولی و امام و حجت می دانند که گفتیم در کتاب تذکرة الاولیاء نام آنها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 اینکه برای قطب هایشان مانند با یزید بسطامی، ابراهیم ادهم، معروف کرخی، شقیق بلخی، ذوالنون مصری، جنید بغدادی و امثالهم با ادعاهای دروغین و بدون مدرک فضائل و مناقبی ذکر کرده و چهره سازی و چهره آرائی کرده اند که بیشتر این ادعاها با دلائل عقلی و حکم عقل نیز باطل است و اعتقاداتی مثل اتحاد و حلول و وحدت وجود و امثال ذلک نیز دارند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 اینکه بهترین دلیل بر بطلان مذهب صوفیه مطالعه احوالات آنها در کتب خودشان می باشد که ما یک یک مطالعه کردیم و مطالب فراوانی بر خلاف اسلام و قران و فرهنگ اهل بیت علیهم السلام دیدیم و همین برای بطلان آنها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 اینکه موارد زیادی هست که کلمات ائمه علیهم السلام را سرقت کرده و بنام اقطاب خودشان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اصولی بودند که عرض کردیم و اگر کسی مراجعه و تتبع کند متوجه می شود که بطلان و انحراف صوفیه مثل خورشید در وسط آسمان می باشد و عرض کردیم که بنی امیه و بنی عباس صوفیه را ایجاد کردند تا مردم را از اهل بیت علیهم السلام دور کنند و قدرت خودشان را تقویت و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حق فقط یک راه است در قران کریم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صراط مستقیم ذکر شده و بعد گفته شده دنبال راههای دیگر نروید که اگر بروید از صراط مستقیم دور شده اید و در تفاسیر قران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مراد صراط ولایت اهل بیت علیهم السلام می باشد و این راهی بسیار روشن است و کسانی که از این راه دور بیافتند باطل و گمراه و منحرف هستند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چونکه ما از فلسفه نام بردیم و در یک حدیثی نیز ظاهرا ذکر شده بود بعضی از عزیزان خواستند توضیحی نیز در مورد فلسفه داده شود، فلسفه یک علم بسیار بسیار مهمی است، علم به حقائق اشیاء عقلاً فلسفه می باشد، قبلا عرض کردم که بنده غیر از منظومه سبزواری پنج سال درس اسفار آیت الله طباطبائی شرکت می کردم، آنچه که مسلّم است و آیت الله طباطبائی نیز می فرمودند این است که فلسفه را برای دانستن می خوانیم نه برای باور کردن و معتقد شدن، بعضی از مطالب را انسان می خواند و با عقیده و ایمانش نیز توأم است مثل کلمات اهل بیت علیهم السلام اما بعضی چیزها را می خوانیم و فقط می خواهیم بفهمیم و بدانیم و ببینیم عقل ما تا چه حدی به آن می رسد و دیگر به آن باور و ایمان و اعتقاد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بنده نوشته ام، مثلا در بحث معاد که در آخر منظومه سبزواری و اسفار وجود دارد این بحث مطرح شده که آیا معاد روحانی است یا جسمانی یا انسانی؟ ظاهر قران کریم و اخبار اهل بیت علیهم السلام این است که انسان در دنیا با روح و بدن انسان است و خداوند عالم قدرت دارد ذرات انسان را در هر جایی که باشند جمع کند و دوباره بدن تشکیل شود و قران کریم نیز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عَلِمْنَا مَا تَنقُصُ الْأَرْضُ مِنْهُمْ وَعِندَنَا کِتَابٌ حَفِیظٌ</w:t>
      </w:r>
      <w:r>
        <w:rPr>
          <w:rStyle w:val="FootnoteAnchor"/>
          <w:rtl w:val="true"/>
        </w:rPr>
        <w:footnoteReference w:id="209"/>
      </w:r>
      <w:r>
        <w:rPr>
          <w:rFonts w:ascii="IRNazanin" w:hAnsi="IRNazanin" w:eastAsia="IRNazanin"/>
          <w:color w:val="111111"/>
          <w:sz w:val="28"/>
          <w:sz w:val="28"/>
          <w:szCs w:val="28"/>
          <w:rtl w:val="true"/>
          <w:lang w:bidi="fa-IR"/>
        </w:rPr>
        <w:t>و حضرت امیر علیه السلام نیز در نهج البلاغه فرموده خداوند متعال ذرات بدن انسان را از ساختمان ها و اعماق دریاها و از هر جائی جمع می کند و بدن دوباره درست می شود، اخبار ما می گویند در فاصله ای که انسان می میرد تا روز قیامت روح در بدن مثالی می باشد، بدن مثالی یک بدنی است از این بدن جسمانی دنیوی سبک تر ولی دقیقا شبیه همین بدن است منتهی روز قیامت خداوند متعال ذرات بدن اصلی را جمع می کند و همان بدن اصلی را درست می کند، آیت الله طباطبائی در تفسیر المیزان فرمودند اعضاء بدن باید در قیامت شهادت بدهند لذا همین اعضاء که در دنیا مرتکب اعمالی شده اند دوباره تشکیل می شوند و شهادت می دهند بنابراین معاد یک معاد انسانی با همین بدن و روح می باشد اما منظومه سبزواری و اسفار یک مطلبی دارند که با این جور در نمی آید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حاج شیخ محمد تقی آملی در تهران بودند و بنده نیز گاهی که به تهران می رفتم در درس ایشان شرکت می کردم، ایشان حاشیه ای بر منظومه سبزواری دارد در آخرش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معاد می رسد و در مورد کلام منظومه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ان هذا غیر مطابق مع ما نطق علیه للشرع المقدس علی شارعه السلام و التحیه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مطابق با آن چیزی ست که اسلام میگوید ،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اشهد الله و ملائکته و انبیائه و رسله انی اعتقد فی هذه الساعه و هی ساعه الثلاث من یوم الاحد الرابع عشر من شهر شعبان معظم سنه الف و ثلاثه و ثمانیه و ستین فی امر المعاد الجسمانیه بما نطق به القرآن الکریم و اعتقد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المعصومین و علیه اطبقت الامه الاسلامیه و لا انکر من قدره الله شیئا و یعجبنی فی ذلک کثیرا قول المولوی فی المثنوی فی منکر الحشر الجسمانی حیث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مثال تو چو آن حلقه زنیست</w:t>
      </w:r>
    </w:p>
    <w:p>
      <w:pPr>
        <w:pStyle w:val="BookText"/>
        <w:rPr/>
      </w:pPr>
      <w:r>
        <w:rPr>
          <w:rFonts w:ascii="IRNazanin" w:hAnsi="IRNazanin" w:eastAsia="IRNazanin"/>
          <w:color w:val="111111"/>
          <w:sz w:val="28"/>
          <w:sz w:val="28"/>
          <w:szCs w:val="28"/>
          <w:rtl w:val="true"/>
          <w:lang w:bidi="fa-IR"/>
        </w:rPr>
        <w:t>کز درونش خواجه گوید خواجه نیست</w:t>
      </w:r>
    </w:p>
    <w:p>
      <w:pPr>
        <w:pStyle w:val="BookText"/>
        <w:rPr/>
      </w:pPr>
      <w:r>
        <w:rPr>
          <w:rFonts w:ascii="IRNazanin" w:hAnsi="IRNazanin" w:eastAsia="IRNazanin"/>
          <w:color w:val="111111"/>
          <w:sz w:val="28"/>
          <w:sz w:val="28"/>
          <w:szCs w:val="28"/>
          <w:rtl w:val="true"/>
          <w:lang w:bidi="fa-IR"/>
        </w:rPr>
        <w:t>حلقه زن زین نیست دریابد که هست</w:t>
      </w:r>
    </w:p>
    <w:p>
      <w:pPr>
        <w:pStyle w:val="BookText"/>
        <w:rPr/>
      </w:pPr>
      <w:r>
        <w:rPr>
          <w:rFonts w:ascii="IRNazanin" w:hAnsi="IRNazanin" w:eastAsia="IRNazanin"/>
          <w:color w:val="111111"/>
          <w:sz w:val="28"/>
          <w:sz w:val="28"/>
          <w:szCs w:val="28"/>
          <w:rtl w:val="true"/>
          <w:lang w:bidi="fa-IR"/>
        </w:rPr>
        <w:t>پس ز حلقه بر ندارد هیچ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 قیامت همین انسان که از خاک و نطفه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کامل شده و بعد روح پیدا کرده محشور می شود، حالا منظور این است که یک فقیه وقتی مطالب فلسفی منظومه در مورد معاد را خوانده اینطور نظر داده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طباطبائی اعلی الله مقامه هم در فلسفه استاد بود و هم در تفسیر و فرهنگ قران و اهل بیت علیهم السلام در سطح بسیار بالائی بود، در آن زمان یک نفر بنام پروفسور کوربن از فرانسه برای ملاقات ایشان به ایران می آمد و جلساتی با هم داشتند این شخص در فرانسه مشهور بود که شیعه و فیلسوف است لذا آیت الله طباطبائی به او اهمیت می داد و برای جلسات به تهران می رفت حتی یک بار بنده داخل ماشین نشستم که به تهران بروم آیت الله طباطبائی آمدند و کنار من نشستند از ایشان پرسیدم کجا تشریف می برید فرمودند برای جلسه با پروفسور کوربن به تهران می روم علی أیِّ حال یکی از مباحثی که داشتند این بود که کوربن از آیت الله طباطبائی سوال کرد که روایت داریم خداوند ارواح انسان ها را دوهزار سال قبل از خلقت ابدان آنها آفریده و از طرفی در منظومه و اسفار هست که روح مرتبه ای از تکامل بدن است و در چهار ماهگی بدن دارای روح می شود و این دلالت دارد بر اینکه روح بعد از بدن یا با بدن خلق شده و این بر خلاف خبر مذکور است حالا این دو مطلب را چگونه باید جمع کنیم؟ بنده نیز یک وقتی در بحار شمردم و دیدم شاید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 همین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الارواح قبل الابدان بالفی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داشت، آیت الله طباطبائی در جواب فرمودند بله این اخبار درست است فلسفه اینطور می گوید و قران نیز می گوید روح با خلقت بدن خلق می شود، بنده از ایشان پرسیدم کدام آیه اینطور می گوید؟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روح شماست و انسان بودن شما به روح شماست و بدن چندین بار عوض می شود و من که به پنجاه سالگی رسیده ام چندین بار بدنم عوض شده و بقاء انسان به روح او می باشد و این کلمه أنا که انسان می گوید اشاره به روح او را دارد و اما آیت الله طباطبائی اعلی الله مقامه یک کلامی در اینجا دارد که بسیار مهم و قابل توجه می باشد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وقتی به این مباحث می رسم می گویم پروردگارا این مطالب را علماء گفته اند اما من به آنچه که پیغمبر اسلام و ائمه علیهم السلام معتقد بودند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حرف ایشان بسیار خوب می باشد و ما نیز همین را می گوئیم مثلا در اسفار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التجرد لقوم والتجسم لقوم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کرده و گفته آنهائی که کُمَّل هستند فقط روحشان محشور می شود اما آنهائی که غیر کُمَّل هستند فقط جسمشان محشور می شود، ولی ما عرض می کنیم اینطور نیست زیرا ما در روایت داریم که پیغمبر اکرم صلوات الله علیه و آله در پیشگاه خداوند متعال سجده می کند خب سجده یعنی پیشانی بر خاک گذاشتن و این از خصوصیات جسم است لذا یستفاد از اخبار و روایات که روز قیامت افراد با همین بدن محشور می شوند و معاد در واقع معاد انسانی می باشد</w:t>
      </w:r>
      <w:r>
        <w:rPr>
          <w:rFonts w:eastAsia="IRNazanin" w:cs="IRNazanin"/>
          <w:color w:val="111111"/>
          <w:sz w:val="28"/>
          <w:szCs w:val="28"/>
          <w:rtl w:val="true"/>
          <w:lang w:bidi="fa-IR"/>
        </w:rPr>
        <w:t>.</w:t>
      </w:r>
      <w:bookmarkStart w:id="202" w:name="pg4707_38985"/>
    </w:p>
    <w:p>
      <w:pPr>
        <w:pStyle w:val="BookText"/>
        <w:rPr/>
      </w:pPr>
      <w:bookmarkEnd w:id="202"/>
      <w:r>
        <w:rPr>
          <w:rFonts w:ascii="IRNazanin" w:hAnsi="IRNazanin" w:eastAsia="IRNazanin"/>
          <w:color w:val="111111"/>
          <w:sz w:val="28"/>
          <w:sz w:val="28"/>
          <w:szCs w:val="28"/>
          <w:rtl w:val="true"/>
          <w:lang w:bidi="fa-IR"/>
        </w:rPr>
        <w:t>این مطالب در مورد فلسفه بود که عرض کردیم البته در فلسفه مباحث خوبی مثل حدوث و قدم و علت و معلول نیز وجود دارد اما مباحث خیالی نیز در آن وجود دارد فلذا ما فلسفه را می خوانیم منتهی برای دانستن نه برای اینکه هر چه گفته اند باور کنیم و ایمان و اعتقاد به آنها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03" w:name="__RefHeading___Toc1097339_2035185390"/>
      <w:bookmarkStart w:id="204" w:name="_Toc68"/>
      <w:bookmarkEnd w:id="203"/>
      <w:r>
        <w:rPr>
          <w:rtl w:val="true"/>
        </w:rPr>
        <w:t>شرایط موقوف</w:t>
      </w:r>
      <w:r>
        <w:rPr>
          <w:rtl w:val="true"/>
        </w:rPr>
        <w:t>/</w:t>
      </w:r>
      <w:r>
        <w:rPr>
          <w:rtl w:val="true"/>
        </w:rPr>
        <w:t>کتاب الوقف کتاب الوقف</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فقهاء ما مباحث وقف را به چهار قسمت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تحقق وقف به چه عنوانی صورت می گیرد و وقف عقد است یا ایقاع و دوام می خواهد یا نه و کلاً شرائطش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مربوط به شرایط واقف است و اینکه باید بالغ و عاقل باشد یا وقف صبی غیر بالغ ده ساله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مورد موقوف علیه بود به این بیان که آیا وقف عام است یا خاص، وقف بر اولاد است یا وقف بر فِرَق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بحث در موقوف یعنی آن چیزی که انسان وقف می کند و فعلاً بحث ما در همین موقوف می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 پاسخ استاد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کفار ذمی که در زیر سیطره اسلام هستند وقف کنیم تقویت آنها محسوب نمی شود اما وقف بر صوفیه یا کسانی که تقویت آنها محسوب شود جایز نیست و اگر شک کنیم اصل بر فساد می باشد زیرا وقف یا از عقود و یا از ایقاعات است و در صورت شک اصل بر فساد می باشد، البته شیخ طوسی در خلاف نقل قول کرده که برخی وقف بر صوفیه را صحیح دانسته اند ولی آن درکی که ما از صوفیه داریم و با توجه به آن مبانی و أدله ای که آوردیم هیچگاه صوفیه قابل تطهیر و تبرئه نیستند و دارای انحرافات فراوان و خلافهای زیادی هستند لذا وقف بر آنها را صحیح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محقق در شرایع در مورد شرایط موقوف اینطور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شرائط الموقوف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درمقابل منفعت و دوم عین در مقابل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خودش را وقف کند نه مال دیگری را البته بعدا خواهیم خواند که آیا وقف فضولی صحیح است یانه و همچنین قابل تملک باشد و مثل کلب و خنزیر نباشد که قابل تملک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ینتفع بها مع 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مملوکی باشد که باقی باشد و از آن انتفاع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إقباضها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ماهی دریاها و پرندگان آسمانها و عبد فراری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وقف ما لیس بعین کالدین و کذا لو قال وقفت فرسا أو ناضحا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آب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دارا و لم 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کلمه عین نتیجه می گیرد که باید در خارج معین و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وقف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غیر منقول مثل خانه و 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الثیاب و الأثاث و الآلات المباحة و ضابطه کل ما یصح الانتفاع به منفعة محللة مع بقاء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یصح وقف الکلب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کلب حائط یا کلب صید یا کلب ماشیه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خوردن حشرات و موش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وقف الخنزیر لأنه لا یملکه المسلم و لا وقف الآبق لتعذر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یصح وقف الدنانیر و الدراهم قیل لا و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پول چیزی نیست که عینش باقی باشد و منفعتی داشته باشد بلکه پول را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نفع لها إلا بالتصرف فیها و قیل یصح لأنه قد یفرض لها نفع مع 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زینت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وقف ما لا یملکه لم یصح وقفه و لو أجاز المالک قیل یصح لأنه کالوقف المستأنف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وقف فضولی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وقف المشاع و قبضه کقبضه فی البیع</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محقق در شرایع در مورد موقوف بود که دلائلش را بعدا یک به یک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کلام امام رضوان الله علیه در تحریر الوسیله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الموقوف أن یکون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منفعت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واقف باشد و مثل کلب و خنزیر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محللة مع بقاء عینه بقاء معتدا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وقف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متعلق لحق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حق التحجیر و در صوتی که متعلق حق غیر باشد می رود تحت عنوان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من التصرف ویمکن قبضه، فلا یصح وقف المنافع، ولا الدیون، ولا ما لا یملک مطلقا کالحر، أو لا یملکه المسلم کالخنزیر، ولا ما لا انتفاع به إلا باتلافه کالأطعمة والفواکه، ولا ما انحصر انتفاعه المقصود فی المحرم کآلات اللهو والقمار، ویلحق به ما کانت المنفعة المقصودة من الوقف محرمة، کما إذا وقف الدابة لحمل الخمر أو الدکان لحرزها أو بیعها، وکذا لا یصح وقف ریحانة للشم علی الأصح، لعدم الاعتداد ببقائها، ولا العین المرهونة، ولا ما له یمکن قبضه کالدابة الشاردة، ویصح وقف کل ما صح الانتفاع به مع بقاء عینه بالشرائط، کالأراضی والدور والعقار والثیاب والسلاح والآلات المباحة والأشجار والمصاحف والکتب والحلی وصنوف الحیوان حتی الکلب المملوک والسنور ونحوها</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امام و محقق رضوان الله علیهما در شرایط موقوف را خواندیم حالا دلائل اینها را إن شاء الله به عرض خواهیم رساند</w:t>
      </w:r>
      <w:r>
        <w:rPr>
          <w:rFonts w:eastAsia="IRNazanin" w:cs="IRNazanin"/>
          <w:color w:val="111111"/>
          <w:sz w:val="28"/>
          <w:szCs w:val="28"/>
          <w:rtl w:val="true"/>
          <w:lang w:bidi="fa-IR"/>
        </w:rPr>
        <w:t>... .</w:t>
      </w:r>
      <w:bookmarkStart w:id="205" w:name="pg4707_38988"/>
    </w:p>
    <w:p>
      <w:pPr>
        <w:pStyle w:val="Heading2"/>
        <w:numPr>
          <w:ilvl w:val="1"/>
          <w:numId w:val="1"/>
        </w:numPr>
        <w:rPr/>
      </w:pPr>
      <w:bookmarkStart w:id="206" w:name="__RefHeading___Toc1097341_2035185390"/>
      <w:bookmarkStart w:id="207" w:name="_Toc69"/>
      <w:bookmarkEnd w:id="205"/>
      <w:bookmarkEnd w:id="206"/>
      <w:r>
        <w:rPr>
          <w:rtl w:val="true"/>
        </w:rPr>
        <w:t>شرایط موقوف</w:t>
      </w:r>
      <w:r>
        <w:rPr>
          <w:rtl w:val="true"/>
        </w:rPr>
        <w:t>/</w:t>
      </w:r>
      <w:r>
        <w:rPr>
          <w:rtl w:val="true"/>
        </w:rPr>
        <w:t>کتاب الوقف کتاب الوقف</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 مربوط به صوفیه تمام شد اما یک پس لرزه هائی بوجود آمده و سوالاتی مطرح می کنند، برخی می گویند گاهی صوفیه مجالسی مثل مجلس ترحیم تشکیل می دهند آیا ما شرکت کنیم یا نه؟ گاهی شرکت کردن ما به عنوان عالم دینی طوری می شود که به آنها رسمیت می بخشد که در این صورت نباید شرکت کرد ولی برای ارشاد و نصیحت و موعظه و هدایت و مناظره به صورتی که آشوب بپا نشود شرکت کردن اشکالی ندارد و یا فرض کنید پسر صوفی نیست و از دنیا رفته اما پدرش صوفی است خب در این جاها انسان ناچار است شرکت کند و این نوع شرکت ها تقویت و رسمیت بخشیدن به آنها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واما بحثمان در شرایط موقوف بود، فقهاء ما در این رابطه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موقوف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عین در مقابل منفعت است زیرا منفعت شیئاً فشیئاً از بین می رود و بقاء و استمرار ندارد، و دوم عین در مقابل دِین است زیرا دِین کلی فی الذمه است و در خارج وجود ندارد درحالی که موقوف باید وجود خارجی داشته باشد تا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عین را در مقابل مبهم و غیر معین گرفته اند یعنی أن یکون معیناً لا مبهماً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بهذا القید چیزی که اصلاً قابل تملک نیست مثل خمر و خنزیر و همچنین یخرج چیزی که ذاتا قابل تملک است ولی شما مالک آن نیستید مثلا غاصب هستید و یا مثلا مال دیگری است، قبلا گفتیم که وقف یک خدمتی است و مال دیگری را وقف کردن خدمت نیست برخی مثل صاحب ریاض و مفتاح الکرامه در اینجا به سراغ اجماع رفته و گفته اند بر صحت وقف چیزی که انسان مالک آن نیست اجماع داریم ولی ما عرض می کنیم این اجماع مدرکی است لذا حجت نمی باشد و اساساً وقف مال غیر با حقیقت وقف یعنی خدمت رسانی منافات دارد زیرا خدمت رسانی در جائی است که انسان مالک باشد، در عروه گفته شده انسان مالک بعضی چیزها نیست ولی حق اختصاص دارد مثل کلب که انسان مالکش نمی شود و یا مثل خمری که انسان به داخل کوزه ریخته تا سرکه شود در این موارد می توان وقف کرد، خب واما اگر حق غیر متعلق به مال باشد مثل عین مرهونه که متعلق حق مرتهن است در این صورت نیز نمی توان وقف کرد، و حالا یک بحثی بوجود می آید که اگر فضولی مال شما را وقف کرد آیا صحیح است یانه؟ ما بیع و نکاح فضولی را صحیح می دانیم در وقف نیز اگر مثلا شما وقت ندارید و عرف اینطور باشد که اشخاصی از راه مصلحت اندیشی حس می کنند که اگر فضولی وقف کنند شما اجازه خواهید داد در این صورت وقف فضولی با اجازه بعدی صحیح خواهد بود البته در این صورت صحت فعلیه ندارد ولی مِن رأسٍ باطل نیست بلکه صحت تأهلیه دارد و با اطلاع و اجازه مالک صحت فعلیه پیدا خواهد کرد و در مورد قصد قربت ما که در وقف قصد قربت را معتبر نمی دانیم ولی اگر کسی بگوید معتبر است همان موقع که مالک اجازه می دهد می تواند قصد قربت هم کند و این نیز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اینکه مشاع را نیز می توان وقف کرد مشاع در مقابل مفروض است مثلا اگر شخصی از دنیا رفته و یک باغی از او باقی مانده این باغ مشاع بین همه ورثه می باشد حالا اگر یکی از ورثه قبل از تقسیم باغ سهم خودش را وقف کند ظاهرا اشکالی ندارد و صحیح است زیرا تمام شرایط موقوف که خواندیم را دارد و بعلاوه روایات فراوانی داریم که بر صحت وقف مشاع دلالت دارند و این اخبار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وقوف و صدقات ذکر شده اند و عنوان باب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جواز وقف المشاع والصدقة به قبل القسمة وقبل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اول از این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علی بن محبوب، عن محمد بن عبد الجبار عن صفوان بن یحیی، عن ابن مسکان،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دار لم تقسم فتصدق بعض أهل الدار بنصیبه من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هبة،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با اسناد خودش از محمدبن علی بن محبوب نقل کرده که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قمی و بسیار جلیل القدر است و اسناد شیخ طوسی به او نیز صحیح است و شیخ این خبر را از کتاب او گرفته و طریق شیخ به او نیز در آخر جامع الرواة ذکر شده و بقیه رواة نیز همگی خوب هستند و خبر سنداً صحیح می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سوم از این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الحسین بن سعید، عن فضالة، عن أبان، عن الفضل بن عبد الملک، عن أبی عبد الله علیه اللام فی الرجل یتصدق بنصیب له فی دار علی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وإن لم یعلم ما هو</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208" w:name="pg4707_38990"/>
    </w:p>
    <w:p>
      <w:pPr>
        <w:pStyle w:val="BookText"/>
        <w:rPr/>
      </w:pPr>
      <w:bookmarkEnd w:id="208"/>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وقف مشاع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هفتم از این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وباسناده عن محمد بن أحمد بن یحیی، عن إبراهیم بن هاشم، عن محمد ابن سلیمان الدیلمی،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یتصدق علی الرجل الغریب ببعض داره ثم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ذلک قیمة فیدفع إلیه ثمنه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اخباری که خواندیم دلالت دارند بر اینکه وقف مشاع صحیح است و اما شرط بعدی موقوف یعنی قابل اقباض بودن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09" w:name="__RefHeading___Toc1097343_2035185390"/>
      <w:bookmarkStart w:id="210" w:name="_Toc70"/>
      <w:bookmarkEnd w:id="209"/>
      <w:r>
        <w:rPr>
          <w:rtl w:val="true"/>
        </w:rPr>
        <w:t>شرایط موقوف</w:t>
      </w:r>
      <w:r>
        <w:rPr>
          <w:rtl w:val="true"/>
        </w:rPr>
        <w:t>/</w:t>
      </w:r>
      <w:r>
        <w:rPr>
          <w:rtl w:val="true"/>
        </w:rPr>
        <w:t>کتاب الوقف کتاب الوقف</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بحثمان در شرایط موقوف بود، امام رضوان الله علیه در تحریرالوسیلة اینطور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الموقوف أن یکون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منفعت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واقف باشد لذا مال غیر و مال غصبی را نمی توان وقف کرد البته در صورت وقف مال غیر می رود تحت عنوان وقف فضولی که گفتیم صحت فعلیه ندارد ولی صحت تأهلیه دارد تا اینکه مالک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الانتفاع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منفعة محللة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خمر و خنزیر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بقاء عینه بقاء معتدا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وقف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متعلق لحق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عین مرهونه که متعلق حق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من التصرف ویمکن قبضه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موضوع در کلام امام وجود دارد، اول در مورد عین و دوم در مورد مملوکه بودن بحث کردیم و توضیح دادیم و امروز مسائلی که بر این بحث متفرع شده را به عرض خواهیم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اول اینکه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مثال می زند که موقوف مانند پرندگان در آسمان و ماهی های در آب نباشد زیرا قبض اینها ممکن نیست البته در بیع این بحث مطرح شده که اگر شما پرنده ای در آسمان و ماهی در آب دارید مال شماست ولی برای شما که فروشنده هستید ممکن نیست که اینها را قبض کنید و در اختیار بگیرید ولی اگر شخصی باشد و بتواند اینها را در اختیار بگیرد بیع آنها اشکالی ندارد پس فقط در صورتی که قبض آنها برای هیچکس به هیچ وجه ممکن نباشد بیع آنها جایز نیست و در مانحن فیه نیز همین طور است لذا صاحب جواهر و مسالک و مفتاح الکرامه به شرایع که گفته موقوف باید یصح قبضه باشد اشکال کرده و فرموده اند اولا بین وقف و بیع فرق است در بیع بله حین عقد باید قبض ثمن و مثمن ممکن باشد زیرا معاوضه و دادوستد است اما در بحث وقف اگر تعذر تسلیم باشد ولی در نظر عرف بعدا بتواند تحویل بدهد اشکالی ندارد زیرا وقف معاوضه نیست و ما تابع ادله عامه ای هستیم که دلالت بر صحت این مورد دارند بنابراین قیدی که شرایع آورده باید تفصیل داد به اینکه اگر مطلقا قبضش ممکن نیست وقفش نیز صحیح نخواهد بود ولی اگر الان تعذر تسلیم دارد منتهی بعدا تسلیم و تحویلش ممکن باشد وقف صحیح است و اشکالی ندارد و ادله داله بر صحت وقف شامل این مورد نیز می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دوم اینکه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لازم نیست یعنی امکان انتفاع حین العقد معتبر نیست بلکه اگر بعدا نیز قابل انتفاع باشد وقف صحیح است مثل اینکه شخصی درختی کاشته و پنج سال بعد ثمره می دهد و یا مثل حیوانی که بچه است و بعد بزرگ خواهد شد و امام رضوان الله علیه نیز در تحریر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العین الموقوفة کونها مما ینتفع بها فعلا، بل یکفی کونها معرضا للانتفاع ولو بعد مدة، فیصح وقف الدابة الصغیرة والأصول المغروسة التی لا تثمر إلا بعد سنین</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کلام امام در عروه و حدائق نیز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 اینکه گفته شده منفعت باید مقصوده محلله باشد لذا اگر دواب را برای حمل خمر وقف کند صحیح نیست و روایات فراوانی نیز در مذمت خمر داریم که گفته شده خداوند کسی را که درختی برای خمر بکارد و از آن حراست کند و از آن بخورد و پولش را بخورد و آن را بفروشد و مشتری و حامل و محمول خمر همگی را لعنت کرده، خلاصه منفعت باید محلله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مسئله باید روشن شود، اول اینکه بین عمری و رقبی و سکنی با وقف و همچنین بین عاریه و اجاره با وقف فرق وجود دارد، شخصی خانه اش را داده تا شما مادام العمر در آن سکونت داشته باشید که این می شود عمری، حالا اگر سکونت در خانه را محدود کند به زمان مشخصی این می شود سکنی و اما رقبی تقریبا نوعی عاریه است مثل اینکه شخصی اسب خودش را برای مدت معینی به شما بدهد، خب در هر سه مورد و همچنین در اجاره و عاریه اصل مال در ملک صاحب مال باقی است ولی در وقف اصل مال در ملک واقف باقی نمی ماند بلکه از ملکش خارج می شود لذا در عمری و سکنی و عقبی و اجاره و عاریه اگر مالک بمیرد مال به وراث بر می گردد ولی در وقف مال کلاً از ملک مالکش خارج می شود و اگر از دنیا برود نیز چیزی به وراث بر نمی گردد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مطلبی که عرض کردیم امام رضوان الله علیه می فرماید منفعت مقصوده محلله در وقف اعم از منفعت مقصوده محلله در عاریه و اجاره می باشد، کلام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المنفعة المقصودة فی الوقف أعم من المنفعة المقصودة فی العاریة والإجارة، فتشمل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النماءات والثمرات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اجاره و عاریه که نمائاتش کلاً متعلق به مالکش می باشد زیرا نماء تابع ملک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فیصح وقف الأشجار لثمرها والشاة لصوفها ولبنها ونتاجها</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211" w:name="pg4707_38993"/>
    </w:p>
    <w:p>
      <w:pPr>
        <w:pStyle w:val="BookText"/>
        <w:rPr/>
      </w:pPr>
      <w:bookmarkEnd w:id="211"/>
      <w:r>
        <w:rPr>
          <w:rFonts w:ascii="IRNazanin" w:hAnsi="IRNazanin" w:eastAsia="IRNazanin"/>
          <w:color w:val="111111"/>
          <w:sz w:val="28"/>
          <w:sz w:val="28"/>
          <w:szCs w:val="28"/>
          <w:rtl w:val="true"/>
          <w:lang w:bidi="fa-IR"/>
        </w:rPr>
        <w:t>چند فرع دیگر هم ذکر شده من جمله اینکه در شرایع گفته شده آیا می توان درهم و دینار را وقف کرد یانه؟ درهم و دینار منفعتش به خرج کردنش است و مثل خانه نیست که وقف شود و باقی بماند و از منافعش استفاده شود لذا درهم و دینار و کلاً پول را نمی توان وقف کرد زیرا همانطور که عرض شد چیزی را می توان وقف کرد که اصلش باقی بماند و از منافعش استفاده شود که پول و نان و میوه و امثال ذلک اینطور نیستند، البته ممکن است در بعضی جاها پول و درهم و دینار منفعتی مثل زینت داشته باشد پس یختلف باختلاف ازمنه و امکنه بنابراین بر فرض که منفعت مقصوده محلله عقلائی غیر سفهی وجود داشته باشد وقف درهم و دینار و پول اشکالی ندارد در غیر اینصورت وقف اینها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ما سوال می کنند که شخصی طلا یا نقره خودش را به زرگر می دهد و می گوید این یکسال در اختیار تو باشد و در آن تصرف کن و بعد از یکسال آن را بإضافه پنج میلیون تومان پول به من برگردان، خب این قرض مع زیاده و باطل و حرام است زیرا طلا را به عنوان هبه که نمی دهید قطعا قرض می دهید لذا می شود قرض مع زیاده که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12" w:name="__RefHeading___Toc1097345_2035185390"/>
      <w:bookmarkStart w:id="213" w:name="_Toc71"/>
      <w:bookmarkEnd w:id="212"/>
      <w:r>
        <w:rPr>
          <w:rtl w:val="true"/>
        </w:rPr>
        <w:t>شرایط موقوف</w:t>
      </w:r>
      <w:r>
        <w:rPr>
          <w:rtl w:val="true"/>
        </w:rPr>
        <w:t>/</w:t>
      </w:r>
      <w:r>
        <w:rPr>
          <w:rtl w:val="true"/>
        </w:rPr>
        <w:t>کتاب الوقف کتاب الوقف</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مطلب در بحث دیروز بود؛ اول اینکه وقف مشاع اشکالی ندارد به اینصورت که مثلا سهم خودش از باغ یا ملک یا مزرعه را وقف می کند و صحیح هم است اما برخی از عزیزان فرمودند اگر مشاع باشد آیا حق شفعه بوجود می آید یا نه؟ باید توجه داشته باشیم که در مشاع غیر منقول بحثی در فقه ما وجود دارد تحت عنوان باب شفعه که اگر دو نفر مشترکاً مالک چیزی باشند مثل خانه یا مزرعه وبعد یک نفر از آنها سهم خودش را به دیگری بفروشد دیگری حق شفعه دارد یعنی حق دارد معامله را به هم بزند و پولی که خریدار داده را به شریک خودش بدهد و سهم او را بخرد منتهی این حق شفعه در مورد بیع و شراء است و ارتباطی به وقف ندارد و در وقف مسئله حق شفعه متمشی نیست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دیگری که دیروز مطرح شد این بود که اگر شخصی مقداری طلا یا نقره خودش را به زرگر بدهد و بگوید این یکسال در اختیار تو باشد و در آن تصرف کن و با آن معامله کن و استفاده هائی ببر و بعد از یکسال همین مقدار را بإضافه پنج میلیون تومان پول به من برگردان، چنین معامله ای قرض مع الزیاده و باطل و حرام است و هر اضافه ای چه حکمیه و چه عینیه در قرض ربا و حرام مشدد می باشد، خب ما این مسئله را عرض کردیم حالا بعضی از آقایان می گویند اینکه اشخاص پول های خود را در بانک می گذارند و بانک سود می دهد چطور است؟ این یک بحث بسیار مفصلی است و یک وقتی ما چندین جلسه در این مورد بحث کردیم، در اروپا و آمریکا تمام بانکها ربوی هستند اشخاص نیازمند پول می گیرند و بعد با بهره پس می دهند که این قرض و ربا و حرام است و اینکه روز به روز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فقیرتر و یک درصد ثروتمند تر می شود علتش همین است که بانکها در دست ثروتمند هاست و روز به روز از قِبَل رباخواری ثروتمند تر و افراد نیازمند فقیر تر می شوند خب به این شکل ربا خواری در آنجا شایع است و ربا نیز یک گناه کبیره ای است که در هفت جای قران کریم خداوند متعال از آن انتقاد کرده و در روایاتمان وارد شده که درهمی از ربا برابر است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زنا با مادر در بیت الله، اما در بانکهای کشورهای غربی ربا خواری شایع می باشد و همین بانکها که در دست ثروتمندان است دولتها را حمایت و پشتیبانی می کنند و دولتها نیز به نفع بانکها قانون وضع می کنند مثلا دولتها بین ملتها اختلاف ایجاد می کنند و جنگ بوجود می آورند و بعد سلاح هایشان را به طرفین درگیری می فروشند خب تمام این خرید و فروش تسلیحات متعلق به صاحبان بانکهاست و نفعش در واقع به جیب بانک دارها می رود علی أیِّ حال ما مسلمان و مومن هستیم و ربا خواری را حرام می دانیم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صدر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البانک لا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رضوان الله علیه سعی شد که ما نیز بانک داشته باشیم ولی بانک بدون ربا و سید محمد باقر صدر نیز همین را فرموده به این صورت که وقتی پولی به عنوان قرض داده می شود نباید زیاده ای پس گرفته شود حالا یک راهی قرار داده اند که موقع دادن شرط شود که اگر تا فلان تاریخ نیاوردی این مقدار اضافه تر به عنوان جریمه باید بپردازی جریمه ای که در ضمن عقد شرط شده است و هر شرطی که در ضمن عقد باشد و خلاف کتاب و سنت نباشد واجب الوفاء می باشد خب این اشکالی ندارد اما از این سوء استفاده شده و می شود به این صورت که می گویند اگر یک ماه تاخیر کرد این مقدار جریمه و اگر یک ماه و پنج روز شد مقداری بیشتر و به همین صورت نرخ هائی برای تاخیر در ادای دِین معین کرده اند و این جریمه ها را به دِین شخص مدیون اضافه می کنند مثلا خیلی ها هستند صد میلیون تومان از بانک گرفته اند و در طی چند سال تاخیر چند صد میلیون تومان اضافه تر باید بپردازند که این ربا و حرام است زیرا جریمه یک بار و در همان تاریخ معین اشکالی ندارد و در صورتی که مدیون نیاورد و پرداخت نکرد شما باید به حاکم شرع مراجعه کنید و طلب خود را بگیرید فلذا از ما نیز در مورد جریمه تاخیر یا همان دیر کرد سوال می شود و ما بارها گفته ایم که ربا و حرام می باشد در عین حال بانکها می گیرند و متاسفانه آن طور که قرار بود بانکها عمل کنند الان عمل نمی کنند البته برای درست کردن کار خودشان چند راه در پیش گرفته اند که پشت برگه ای که قرار داد می بندند اینها را نوشته اند من جمله اینکه می گویند ما پول را به عنوان قرض نمی دهیم خب این چند جور تصور دارد؛ اول اینکه بگوئیم پولی که ما به بانک می دهیم ودیعه است که خب ودیعه نیست چون در ودیعه نمی توان تصرف کرد، دوم اینکه ما بانک دارها را امین می دانیم و پول خودمان را به آنها می دهیم که از طرف ما وکیل باشند و آنها وکیل ما هستند تا پولمان را در جریانهای اقتصادی به کار بیاندازند مثلا پول ما را در معاملات اسلامی مثل مزارعه و مضاربه و مشارکت و امثال ذلک و یا در صنعت و ساخت و ساز و راه سازی و صادرات و واردات و کشاورزی و امثالهم بکار بیاندازند و بعد بانکها می گویند ما از جهاتی بهتر از مردم می توانیم از پول استفاده کنیم زیرا پول ها در نزد ما متراکم می شوند و هر مقداری پول متراکم شود قدرت بیشتری از نظر اقتصادی پیدا می کنیم و بهتر می توانیم فعالیت کنیم و از طرفی ما با دولت هماهنگ هستیم و خلاصه بانکها وکیل مردم می شوند یعنی پول مال شماست ولی در دست آنهاست و با پول شما در جریانهای اقتصادی حلال و اسلامی شرکت می کنند و منافع پول نیز برای شماست زیرا هر کسی اصل را مالک باشد مالک فرع نیز می باشد مثلا هرکسی مالک گوسفند است مالک پشم و شیر و بچه آن گوسفند هم می باشد و هرکسی که مالک بذر است مالک محصول آن نیز می باشد و هرکسی که مالک مرغ است مالک تخم مرغ نیز می باشد و در اینجا نیز همینطور است چون پول برای شماست تمام منافع آن نیز برای شماست منتهی بانک ها با شما قرار داد می بندند که وکیل شما باشند و با پول شما با توجه به مهارت و تخصصی که دارند کار کنند و منافعی بدست آورند و بعد چون زحمت می کشند چند درصد از منافع را برای خوشان بر می دارند و بقیه را به شما می دهند خب اگر واقعا بانکها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وکیل باشند و معاملات اسلامی و حلال انجام بدهند و در منافع با صاحب پول شریک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 ما قبول داریم و سودی که مردم می گیرند حلال است و هیچ مشکلی ندارد اما اگر اینطور عمل نکنند و عنوان قرض و اوراق قرضی داشته باشد و تحت این عنوان فعالیت کنند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این است که رهبر معظم انقلاب دامت برکاته که اقتصاد مقاومتی را مطرح کردند نظر به این داشتند که ما خودمان در داخل و با تکیه بر قوه داخلی اقتصادمان را بچرخانیم تا تحریمهای خارجی اثری نداشته باشد و یکی از موضوعاتی که در این مسئله اقتصاد مقاومتی اثر گذار است همین بانکها هستند چون ثروت مردم در بانکها می باشد لذا بانکها فقط نباید به نفع خودشان فعالیت کنند بلکه باید مردم را دخیل کنند و به فکر منافع مردم نیز باشند بنابراین بانکها نباید فعالیت های غیر اسلامی و ربوی کنند بلکه باید مردم را نیز دخیل کنند و پولها را به مردم نیز واگذار کنند تا مردم نیز فعالیتهای اقتصادی و تولیدی و صنعتی و کشاورزی کنند که در این صورت هم اشتغال ایجاد خواهد شد و هم نعمت فراوان خواهد شد و هم ارزانی خواهد شد خلاصه اینکه الان یکی از مشکلات اساسی ما همین مشکلات بانکها می باشد و ما مکرر تذکر می دهیم و خیلی ها نیز می گویند ولی بانکها گوش نمی دهند یک قانون قاطع نیاز است که اولا مردم را واردار کند که پولهایشان را صرفا برای سود گرفتن به بانکها ندهند بلکه خودشان با پولشان کار کنند تا پیشرفت اقتصادی بیشتری حاصل شود و ثانیاً بانکها را وادار کند تا فعالیتهای اسلامی و حلال انجام بدهند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در کتاب وقف بحثی تحت عنوان وقف بر ائمه علیهم السلام مطرح شده حالا ما باید ببینیم این چجور وقفی می باشد زیرا موقوف علیه الان حیات ندارد و زنده نیست آیا شرط است که حتما موقوف علیه زنده و موجود باشد یا نه؟ گفته شده که این نوع وقفها وقف بر جهت می باشد، ما چند جور وقف داریم؛ وقف بر اشخاص، وقف بر اولاد و وقف بر جهت مثل اینکه فرشی برای مسجد وقف شود خب مسجد خودش یکی از جمادات است اما فرش به جهت استفاده در مسجد وقف می شود لذا وقف بر جهت زیاد داریم و این وقف بر ائمه علیهم السلام نیز از همین نوع یعنی وقف بر جهت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این رابطه داریم می خوانیم و توضیحش بماند برای بعد،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عن محمد بن أحمد السنانی وعلی بن أحمد بن محمد الدقاق والحسین بن إبراهیم بن هشام المؤدب وعلی بن عبد الله الوراق کلهم عن أبی الحسین محمد بن جعفر الأسدی فیما ورد علیه من جواب مسائله عن محمد بن عثمان العمری، عن صاحب الزمان علیه السلام وأما ما سألت عنه من الوقف علی ناحیتنا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یجعل لنا ثم یحتاج إلیه صاحبه فکل ما لم یسلم فصاحبه فیه بالخیار، وکل ما سلم فلا خیار فیه لصاحبه احتاج أو لم یحتج، افتقر إلیه أو استغنی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ما سألت عنه من أمر الرجل الذی یجعل لناحیتنا ضیعة ویسلمها من قیم یقوم فیها ویعمرها ویؤدی من دخلها خراجها ومؤنتها، ویجعل ما بقی من الدخل لناحیتنا فإن ذلک جایز لمن جعله صاحب الضیعة قیما علیها، إنما لا یجوز ذلک لغیره</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سنداً صحیح می باشد و قبلا سندش را خوانده ایم و همانطور که می بینید دلالت دارد بر وقف بر ائمه علیهم السلام که یکی از مصادیق وقف بر جهت می باشد حالا اگر معین کرده مثلا وقف کرده برای روضه خوانی که خب طبق همان عمل می شود ولی اگر مثلا به طور مطلق وقف کرده برای امام زمان علیه السلام حاکم شرع باید طریقه مصرفش در راه امام زمان علیه السلام را معین کند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بحث بماند برای برای بعد از تعطیلات فاطمیه إن شاء الله تعالی</w:t>
      </w:r>
      <w:r>
        <w:rPr>
          <w:rFonts w:eastAsia="IRNazanin" w:cs="IRNazanin"/>
          <w:color w:val="111111"/>
          <w:sz w:val="28"/>
          <w:szCs w:val="28"/>
          <w:rtl w:val="true"/>
          <w:lang w:bidi="fa-IR"/>
        </w:rPr>
        <w:t>... .</w:t>
      </w:r>
      <w:bookmarkStart w:id="214" w:name="pg4707_38998"/>
    </w:p>
    <w:p>
      <w:pPr>
        <w:pStyle w:val="Heading2"/>
        <w:numPr>
          <w:ilvl w:val="1"/>
          <w:numId w:val="1"/>
        </w:numPr>
        <w:rPr/>
      </w:pPr>
      <w:bookmarkStart w:id="215" w:name="__RefHeading___Toc1097347_2035185390"/>
      <w:bookmarkStart w:id="216" w:name="_Toc72"/>
      <w:bookmarkEnd w:id="214"/>
      <w:bookmarkEnd w:id="215"/>
      <w:r>
        <w:rPr>
          <w:rtl w:val="true"/>
        </w:rPr>
        <w:t>شرایط موقوف</w:t>
      </w:r>
      <w:r>
        <w:rPr>
          <w:rtl w:val="true"/>
        </w:rPr>
        <w:t>/</w:t>
      </w:r>
      <w:r>
        <w:rPr>
          <w:rtl w:val="true"/>
        </w:rPr>
        <w:t>کتاب الوقف کتاب الوقف</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فقهاء ما بحث وقف را به چند قسم تقسیم کرده و جداگانه در موردشان بحث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خود وقف و حقیقت وقف و صیغه و انشاء و شرایط و صحت و تنجیز آن که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مورد واقف که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مورد موقوف بود که بحش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بحث در مورد موقوف علیه می باشد که فعلا وارد همین بحث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موقوف علیه چند شرط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حین انشاء عقد موقوف علیه باید موجود باشد لذا وقف بر معدوم مثل وقف بر ولدی که سیوجد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موقوف علیه باید صحت و قابلیت تملک داشته باشد پس وقف بر عبد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موقوف علیه باید معین و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وقف بر موقوف علیه حرام نباشد مثل وقف بر کفار 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 فی شرائط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الموقوف علیه شروط ثلاثة أن یکون موجودا ممن یصح أن یملک و أن یکون معینا و أن لا یکون الوقف علیه محرما</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در شرایع سه شرط ولی صاحب جواهر چهار شرط برای موقوف علیه ذکر کرده زیرا محقق موجود و من یصح تملکه را یک شرط حساب کرده که فرقی نمی کند و فقط تفاوت در عبارت می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واما در مورد شرط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باید بر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عبارتهای مختلفی در اینجا نقل شده من جمله اینکه ادعای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و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کسی که موجود نیست صحیح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منتهی این اجماع نمی تواند دلیل مستقل باشد زیرا اجماع مدرکی است و مدرک مجمعین در دست ماست لذا حجت نمی باشد البته دلیل عمده این است که وقف بر کسی که موجود نیست ولو اینکه امکان دارد بوجود بیاید در نظر عرف یک امر سفهی محسوب می شود زیرا وقف نوعی تملیک است و تملیک مالک نیاز دارد و مالکیت برای کسی است که بتواند تصرف در مالش کند پس ادله داله ی بر صحت وقف شامل این وقف سفهی نمی شود، و اما در اینجا مثالی به حمل زده شده و گفته شده آیا وقف کردن بر حملی که هنوز به دنیا نیامیده صحیح است یا نه؟ فرموده اند چنین وقفی صحیح نیست، البته وصیت بر حمل صحیح است و همچینین در صورتی که زنده به دنیا بیاید ارث نیز می برد حالا چطور است که وقف بر او صحیح نیست؟ چه تفاوتی بین اینها وجود دارد؟ تفاوتشان در این است که در باب وقف الان ملکیت می خواهد از واقف به موقوف علیه منتقل شود ولی در ارث اینطور نیست بلکه شارع مقدس فرموده به شرطی حمل ارث می برد که سالم و زنده به دنیا بیاید و علامتش این است که در موقع تولد صدایی از او در بیاید که مشخص شود حیات دارد پس مالکیت بعد از تولد و حیات بوجود می آید و در وصیت نیز همینطور است یعنی الان چیزی به حمل داده نمی شود بلکه اولاً بعد از مرگ موصی و ثانیاً درصورتی که حمل سالم و زنده به دنیا آمد طبق وصیت عمل می شود در حالی که در وقف موقع انشاء صیغه ی وقف باید موقوف علیه موجود باشد و قابلیت تملک را داشته باشد بنابراین قیاس مانحن فیه به باب وصیت و ارث مع الفارغ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واما اگر بر حمل یا معدوم تبعاً للموجود وقف کرد مثلا گفت این مزرعه یا باغم الان وقف باشد بر اولادم و بعد از آن بر اولادِ اولادم نسل بعد نسلٍ وقف باشد یا مثلا بگوید الان وقف بر اولاد زید باشد و بعد از آن وقف بر اولاد عمرو باشد درحالی که الان عمرو اولادی ندارد خب وقف به این شکل اشکالی ندارد زیرا الان در طبقه اولی موقوف علیه موجود هستند و الان بر اولاد فعلی که موجود هستند وقف شده است و وقف بر معدومین تبعاً للموجودین است که صحیح می باشد زیرا در روایاتمان نیز این مطلب ذکر شده در همان اخباری که قبلا در مورد وقوف ائمه علیهم السلام خواندیم که حضرات معصومین علیهم السلام اینطور وقف فرموده بودند که الان بر بنی فلان و بعد از آن بر بنی فلان وقف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واما بحث دیگر این است که در صورت وقف بر معدوم تبعاً للموجود چنین وقفی به نحو تشریک است یا به نحو ترتیب می باشد؟ تشریک یعنی اینکه در عرض هم باشند و وقتی معدومین بوجود آمدند هرچه به موجودین داده شده به آنها نیز داده شود اما ترتیب یعنی اینکه وقتی طبقه اولی تمام شد بعد به طبقه دیگر داده شود که فرقی ندارد و وقف در هر دو صورت صحیح می باشد و این مطلب نیز در روایات اهل بیت علیهم السلام بیان شده است و اصلاً عرفیت نیز 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برعکس وقف کرد یعنی اول بر معدوم و بعد بر موجود وقف کرد در اینصورت اختلفوا علی اقوال</w:t>
      </w:r>
      <w:r>
        <w:rPr>
          <w:rFonts w:eastAsia="IRNazanin" w:cs="IRNazanin"/>
          <w:color w:val="111111"/>
          <w:sz w:val="28"/>
          <w:szCs w:val="28"/>
          <w:rtl w:val="true"/>
          <w:lang w:bidi="fa-IR"/>
        </w:rPr>
        <w:t>:</w:t>
      </w:r>
      <w:bookmarkStart w:id="217" w:name="pg4707_39000"/>
    </w:p>
    <w:p>
      <w:pPr>
        <w:pStyle w:val="BookText"/>
        <w:rPr/>
      </w:pPr>
      <w:bookmarkEnd w:id="217"/>
      <w:r>
        <w:rPr>
          <w:rFonts w:ascii="IRNazanin" w:hAnsi="IRNazanin" w:eastAsia="IRNazanin"/>
          <w:color w:val="111111"/>
          <w:sz w:val="28"/>
          <w:sz w:val="28"/>
          <w:szCs w:val="28"/>
          <w:rtl w:val="true"/>
          <w:lang w:bidi="fa-IR"/>
        </w:rPr>
        <w:t>برخی گفته اند چنین وقفی باطل است زیرا وقف در صورتی صحیح است که از اول وقف بر موجود وقف بشود، برخی فرموده اند وقف نسبت به معدوم باطل و نسبت به بعدی که موجود است صحیح می باشد و این می شود منقطع الاول، خب حالا این مربوط عرف می شود که آیا اهل عرف از این وقف منقطع الاول تحلیل را می فهمد یعنی می گوید دو عقد است و بعد نسبت به موجود آن را تحلیل و نسبت به معدوم باطل می داند یا نه؟ مثل جایی که تبعض صفقه باشد به این صورت که کسی خمر را با آب یا خنزیر را با گوسفند بفروشد خب در این صورت اهل عرف این را دو عقد می داند و بعد آن را تحلیل می کند یعنی نسبت به گوسفند صحیح و نسبت به خنزیر باطل می داند، حالا ما باید ببینیم آیا چنین عقد وقفی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کلی باطل است چون از مساق ادله ی داله بر صحت وقف خارج است و عرفاً چنین عقدی را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زیرا عقد بر معدوم مطلقا صحیح نیست یا اینکه تبعض پیدا می کند یعنی وقف نسبت به معدوم باطل است و نسبت به موجود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مطالعه بفرمائید إن شاء الله فرادا بحث را ادامه خواهیم داد</w:t>
      </w:r>
      <w:r>
        <w:rPr>
          <w:rFonts w:eastAsia="IRNazanin" w:cs="IRNazanin"/>
          <w:color w:val="111111"/>
          <w:sz w:val="28"/>
          <w:szCs w:val="28"/>
          <w:rtl w:val="true"/>
          <w:lang w:bidi="fa-IR"/>
        </w:rPr>
        <w:t>... .</w:t>
      </w:r>
    </w:p>
    <w:p>
      <w:pPr>
        <w:pStyle w:val="Heading2"/>
        <w:numPr>
          <w:ilvl w:val="1"/>
          <w:numId w:val="1"/>
        </w:numPr>
        <w:rPr/>
      </w:pPr>
      <w:bookmarkStart w:id="218" w:name="__RefHeading___Toc1097349_2035185390"/>
      <w:bookmarkStart w:id="219" w:name="_Toc73"/>
      <w:bookmarkEnd w:id="218"/>
      <w:r>
        <w:rPr>
          <w:rtl w:val="true"/>
        </w:rPr>
        <w:t>شرایط موقوف</w:t>
      </w:r>
      <w:r>
        <w:rPr>
          <w:rtl w:val="true"/>
        </w:rPr>
        <w:t>/</w:t>
      </w:r>
      <w:r>
        <w:rPr>
          <w:rtl w:val="true"/>
        </w:rPr>
        <w:t>کتاب الوقف کتاب الوقف</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شرایط موقوف علیه می باشد، چند شرط برای موقوف علیه ذکر شده؛ اول اینکه باید موجود باشد و بر معدوم نمی توان وقف کرد و حمل نیز تا چندی که به دنیا نیامده جزء معدوم حساب می شود لذا وقف بر معدوم و حمل صحیح نیست اما اگر معدوم تبعاً للموجود باشد مثلا مزرعه یا باغ خود را وقف کند بر زید که الان موجود است و بعد بر فرزندان او که هنوز به دنیا نیامده اند و به همین صورت وقف صحیح است زیرا وقف بر موجود صورت گرفته نه معدوم و دلیل عمده همان اوقاف ائمه علیهم السلام است که به همین صورت وقف کرده اند و گفتیم که صاحب وسائل این روایات را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وقوف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فرعی از امام رضوان الله علیه می خوانیم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الوقف الخاص وجود الموقوف علیه حین الوقف، فلا یصح الوقف ابتداء علی المعدوم، ومن سیوجد بعد، وکذا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حین العقد موجود نیست و قابلیت قبول و تملک ندارد و دیروز جواب وصیت و ارث بر حمل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یولد، والمراد بکونه ابتداء أن یکون هو الطبقة الأولی من دون مشارکة موجود فی تلک الطبقة، فلو وقف علی المعدوم أو الحمل تبعا للموجود بأن یجعل طبقة ثانیة أو مساویا للموجود فی الطبقة بحیث شارکه عند وجوده صح بلا إشکال، کما إذا وقف علی أولاده الموجودین ومن سیولد له علی التشریک أو الترتیب، بل لا یلزم أن یکون فی کل زمان وجود الموقوف علیه وولادته، فلو وقف علی ولده الموجود وعلی ولد ولده بعده ومات الولد قبل ولادة ولده فالظاهر صحته، ویکون الموقوف علیه بعد موته الحمل، فما لا یصل الوقف علیه هو المعدوم أو الحمل ابتداء بنحو الاستقلال لا التبعیة</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بحث را به همین ترتیب که عرض کردیم با شرح بیشتری آغاز کرده و بعد به این بحث رسیده که در وقف خاص باید وقف کنیم بر کسی که موجود و یصح أن یملک باشد اما گاهی وقف بر جمادات است مثل وقف بر مساجد و مشاهد مشرفه و امثال ذلک خب جمادات که اصلا حیات ندارند تا بتوانند مالک شوند حالا از اینها چطور باید جواب داد؟ ایشان می فرمایند در واقع اینها نیز وقف بر زنده هاست زیرا مثلا مسجد برای مسلمانان است و این وقف کرده بر مسلمانانی که می آیند مسجد و نماز می خوانند و یا وقف کرده برای افرادی که به مشاهد برای زیارت می روند بنابراین برای جمادات و مکان وقف نشده بلکه وقف عام برای مسلمانان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ادامه به وقف بر مسجد رسیده و یک روایتی در این رابطه داریم که مورد بررسی قرار داده،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مرسلی داریم که از امام علیه السلام سوال می شود که وقف بر مسجد چطور است؟ امام علیه السلام می فرماید نه اینکار را نکنید، خب حالا باید ببینیم با وجود این همه روایاتی که در مورد وقف بر مسجد داریم این روایت را چگونه باید توجیه کنیم، کلام صاحب جواهر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المرسل فی الفقیه فی باب فضل المساجد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سئل عن الوقوف علیها ، فقال لا یجوز ، لأن المجوس وقفوا علی بیوت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علی الظاهر ما رواه هو والشیخ فی التهذیب من خبر الصحاری عن أبی عبد الله علیه‌السلام قلت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اشتری دارا فبقیت عرصة فبناها بیت غلة أیوقفه علی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المجوس أوقفوا علی بیوت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مع شذوذه وضعف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واحتماله الوقف علی نفس المسجد أو للتزویق والزخرفة أو وقف الأولاد للخدمة کما کان فی الشرع السابق وغیر ذلک وإن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حمله علی إدارة بیان الأولویة بالجواز مما ذکر فیه من التعلل ، فیکون حینئذ مؤیدا ، 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فی المرسل الذی یکون حینئذ صریحا علی هذا التقدیر فی الجواز المواقف لما دل علی الأمر بعمارتها وکنسها وغیر ذلک مما یکون الوقف مقدمة له ، والله العالم</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واما خود خبری که صاحب جواهر از شیخ نقل کرده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قال سئل الصادق علیه السلام عن الوقوف علی المساجد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فان المجوس وقفوا علی بیوت النار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عن جعفر بن علی، عن أبیه، عن جده الحسن بن علی الکوفی عن العباس بن عامر، عن أبی الصحاری،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دارا فبناها فبقیت عرصة فبناها بیت غلة أیوقفه علی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المجوس وقفوا علی بیت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ما یدل علی استحباب الوقوف والصدقة الجاریة عموما فی محله، وهذا غیر صریح فی المنع بل یحتمل إرادة الجواز والاستدلال علیه بالأولویة لما مر من الامر بعمارة المساجد والإسراج فیها وکنسها وغیر ذلک و الوقف وسیلة إلی جمیع ما ذکر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الأول موجود فی بعض النسخ وغیر موجود فی بعضها، وعلی تقدیر وجودها یحتمل أن یکون المراد أنه لا یجوز الوقف علی المسجد لأنه لا یملک بل یجب کون الوقف علی المسلمین لیصرف فی مصالح مساجدهم، وقد حمله العلامة والشهید علی الوقف للتزویق والزخرفة، و حمله بعضهم علی الوقف لتقریب القربان وعلی وقف الا ولاد لخدمتها، کما فی الشرع السابق والله أعلم</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و اما صاحب جواهر نیز از این خبر جواب داده و اول به سراغ سند رفته و فرموده این خبر سنداً ضعیف است و کلام ایشان درست هم هست زیرا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نقل کرده اما در علل سند مذکور در کلام صاحب وسائل را ذکر کرده منتهی چند نفر مجهول الحال در سندش وجود دارند، اول جعفر بن علی دوم عن ابیه و بعد به أبی الصحاری می رسد که توثیق نشده البته عباس بن عامر موثق و خوب است منتهی همیشه نتیجه تابع أخس مقدمات است یعنی اگر در یک خبری ده نفر خوب باشند و فقط یک نفر توثیق نشده باشد خبر ضعیف می شود و در این سند مذکور نیز فقط عباس بن عامر خوب است و بقیه خوب نیستند پس خبر سنداً ضعیف است و اما از نظر توجیه نیز باید عرض کنیم که قابل توجیه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 ها وجود ندارد، حضرت فرموده مجوس برای عبادتگاههای خودشان وقف کرده اند لذا شما که مسلمان هستید به طریق اولی می توانید برای مساجد خودتان وقف کنید، علی أیِّ حال این مطلب فقط در جواهر نقل شده بود و در دیگر کتب فقهی وجود ندارد لذا یکی از شئون جواهر همین مستوفی بحث کردن می باشد که از این خبر جواب داده است</w:t>
      </w:r>
      <w:r>
        <w:rPr>
          <w:rFonts w:eastAsia="IRNazanin" w:cs="IRNazanin"/>
          <w:color w:val="111111"/>
          <w:sz w:val="28"/>
          <w:szCs w:val="28"/>
          <w:rtl w:val="true"/>
          <w:lang w:bidi="fa-IR"/>
        </w:rPr>
        <w:t>.</w:t>
      </w:r>
      <w:bookmarkStart w:id="220" w:name="pg4707_39004"/>
    </w:p>
    <w:p>
      <w:pPr>
        <w:pStyle w:val="BookText"/>
        <w:rPr/>
      </w:pPr>
      <w:bookmarkEnd w:id="220"/>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221" w:name="__RefHeading___Toc1097351_2035185390"/>
      <w:bookmarkStart w:id="222" w:name="_Toc74"/>
      <w:bookmarkEnd w:id="221"/>
      <w:r>
        <w:rPr>
          <w:rtl w:val="true"/>
        </w:rPr>
        <w:t>وقف بر کفار</w:t>
      </w:r>
      <w:r>
        <w:rPr>
          <w:rtl w:val="true"/>
        </w:rPr>
        <w:t>/</w:t>
      </w:r>
      <w:r>
        <w:rPr>
          <w:rtl w:val="true"/>
        </w:rPr>
        <w:t>شرایط موقوف</w:t>
      </w:r>
      <w:r>
        <w:rPr>
          <w:rtl w:val="true"/>
        </w:rPr>
        <w:t>/</w:t>
      </w:r>
      <w:r>
        <w:rPr>
          <w:rtl w:val="true"/>
        </w:rPr>
        <w:t>کتاب الوقف کتاب الوقف</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 در وقف مسلمان بر کافر می باشد، ما باید توجه داشته باشیم که بافت فقه ما در اسلام بر اساس واقعیات جوامع اسلامی است نه یک جامعه تخیلی و واقع آن است که در جامعه ی مسلمانان همیشه کفار وجود داشته اند و الان نیز در مملکت ما کفار هستند و در مجلس نماینده دارند منتهی کفار ذمی هستند و زیر سیطره قوانین اسلامی می باشند و حتی در جنگ تحمیلی نیز شرکت کردند و شهید دادند خلاصه اینکه فقه ما مطالب خود را بر اساس واقعیات جامعه اسلامی تنظیم می 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اینکه در اسلام همیشه یک قدرتی برای اداره جامعه در نظر گرفته شده جامعه مدیر نیاز دارد تا در راس امور قرار بگیرد و حکومت و مدیریت کند و احکام را بیان کند و ارزش ها را حفظ کند و معروف را منتشر کند و جلوی منکر را بگیرد خلاصه بافت فقه ما همین است بنابراین چون کفار با مسلمانان در یک شهر و محله زندگی می کنند و باهم حشرو نشر دارند لذا فقه ما می گوید هیچ اشکالی ندارد که مسلمان از مال خودش برای کافر وقف کند منتهی نه هر کافری، امام رضوان الله علیه در تحریرالوسیله در این رابطه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صحة الوقف علی الذمی والمرتد لا عن فطرة سیما إذا کان رحما، وأما الکافر الحربی والمرتد عن فطرة فمحل تأمل</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 دو نوع است، مرتد فطری و مرتد ملی، مرتد فطری کسی است که پدر یا مادر مسلمان بوده اند و بعد به حد بلوغ رسیده و اسلام را قبول کرده و بعد برگشته و کافر شده و مرتد ملی کسی است که پدر و مادرش کافر بوده اند و به دنیا آمده و رشد کرده و به حد بلوغ رسیده و بعد اسلام را اختیار کرده و بعد از اختیار اسلام برگشته و مرتد شده، اسلام نسبت به مرتد خیلی سختگیر است زیرا کافر بالاخره کافر است اما مرتد با ارتدادش یک دهن کجی به اسلام می کند و ضربه بیشتری وارد می کند، در سوره آل عمران اینطور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وَقَالَت طَّائِفَةٌ مِّنْ أَهْلِ الْکِتَابِ آمِنُوا بِالَّذِی أُنزِلَ عَلَی الَّذِینَ آمَنُوا وَجْهَ النَّهَارِ وَاکْفُرُوا آخِرَهُ لَعَلَّهُمْ یَرْجِعُونَ</w:t>
      </w:r>
      <w:r>
        <w:rPr>
          <w:rStyle w:val="FootnoteAnchor"/>
          <w:rtl w:val="true"/>
        </w:rPr>
        <w:footnoteReference w:id="224"/>
      </w:r>
      <w:r>
        <w:rPr>
          <w:rFonts w:ascii="IRNazanin" w:hAnsi="IRNazanin" w:eastAsia="IRNazanin"/>
          <w:color w:val="111111"/>
          <w:sz w:val="28"/>
          <w:sz w:val="28"/>
          <w:szCs w:val="28"/>
          <w:rtl w:val="true"/>
          <w:lang w:bidi="fa-IR"/>
        </w:rPr>
        <w:t>، اهل کتاب هنگام نزول آیات قران در مدینه وجود داشتند و مردم مدینه قبل از اینکه پیغمبر اسلام به مدینه برود خیلی با دید احترام به اهل کتاب مثل یهود و نصاری نگاه می کردند زیرا بالاخره اینها کتاب آسمانی داشتند و خودشان را تابع شریعت پیغمبر می دانستند و حتی اول که اسلام آمد اینها خیلی خوب استقبال کردند اما وقتی که پیغمبر اسلام آمدند و گفتند اهل کتاب کافرند آنها شروع به مخالفت کردند و موضع گرفتند و اسلام نیز در برابر اینها ساکت نبود، اهل کتابی که در مدینه بودند نقشه های فراوانی بر علیه مسلمانان می کشیدند و یکی از نقشه هاشان که در آیه شریفه نیز ذکر شده همین بود که به مردم می گفتند صبح بروید بگوئید ما آمده ایم مسلمان بشویم و بعد در آخر روز برگردید و بگوئید اسلام دین خوبی نیست و دین ما خیلی از آن بهتر است و این یک ضربه و دهن کجی به اسلام بود لذا در اسلام مرتد با کافر اصلی فرق دارد و اسلام نسبت به مرتد سختگیری بیشتری دارد زیرا مرتد به اسلام دهن کجی می کند و ضربه بیشتری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درباره وقف بر کفار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یقف المسلم علی الحربی و لو کان رحما و یقف علی الذمی و لو کان أجنبیا</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منهاج الصالحین در کتاب الوقف مسئله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وقف المسلم علی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فرقی بین حربی و ذمی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بحث را در اینجا محقق کرکی در جامع المقاصد دارد ایشان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الأصحاب فی جواز الوقف علی الذمی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مطلقا، وهو قول سلار، وابن البراج،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یؤمنون بالله والیوم الآخر یوادون من حاد الله ورسوله ولو کانوا آباءهم أو أبناءهم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والوقف نوع مودة فیکون منهیا عنه فلا یکون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 حکاه الشیخ فی المبسوط، واختاره نجم الدین بن سعید،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ینهاکم الله عن الذین لم یقاتلوکم فی الدین ولم یخرجوکم من دیارکم أن تبروهم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کبد 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إذا کان الموقوف علیه قریبا دون غیره، وهو مختار الشیخین، وأبی الصلاح، وابن حمزة،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وصاحبهما فی الدنیا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 الانسان بوالدیه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والأوامر کثیرة فی صلة الرحم، وهذا القول لیس بعیدا من الصواب</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 اما صاحب وسائل نیز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بعد از ذکر زکات ابوابی در انواع صدقات ذکر کرده و 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ابواب صدقات روایاتی را در مورد صدقه بر ذمی نقل کرده که خودتان مراجعه و مطالعه بفرمائید و اما خواستم عرض کنم که روایت مذکور در کلام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کبد حری 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bookmarkStart w:id="223" w:name="pg4707_39007"/>
    </w:p>
    <w:p>
      <w:pPr>
        <w:pStyle w:val="BookText"/>
        <w:rPr/>
      </w:pPr>
      <w:bookmarkEnd w:id="223"/>
      <w:r>
        <w:rPr>
          <w:rFonts w:ascii="IRNazanin" w:hAnsi="IRNazanin" w:eastAsia="IRNazanin"/>
          <w:color w:val="111111"/>
          <w:sz w:val="28"/>
          <w:sz w:val="28"/>
          <w:szCs w:val="28"/>
          <w:rtl w:val="true"/>
          <w:lang w:bidi="fa-IR"/>
        </w:rPr>
        <w:t xml:space="preserve">یک خبر از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صدقات را به عنوان نمونه می خوانیم،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محمد بن یحیی، عن أحمد بن محمد، عن علی بن حدید، عن مرزام، عن مصادف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امام صادق علیه السلام بودهقال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 علیه السلام فیما بین مکة والمدینة فمررنا علی رجل فی أصل شجرة وقد القی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 بنا إلی هذا الرجل فإنی أخاف أن یکون قد أصابه عطش، فملت إلیه فإذا رجل من القراشین، طویل الشعر، فسأله أعطشان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یا مصادف فاسقه، فنزلت وسقیته ثم رکبت وسرنا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نصرانی أفتصدق علی 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کانوا فی مثل هذه الحال</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کسی استبعاد نکند که مسلمان نباید مالش را بر کافر وقف کند بلکه بعضی وقتها خوب هم هست زیرا مولفة قلوب می شوند و دیدشان نسبت به اسلام خوب می شود که خود اینها مسائل بسیار مهمی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224" w:name="__RefHeading___Toc1097353_2035185390"/>
      <w:bookmarkStart w:id="225" w:name="_Toc75"/>
      <w:bookmarkEnd w:id="224"/>
      <w:r>
        <w:rPr>
          <w:rtl w:val="true"/>
        </w:rPr>
        <w:t>وقف بر کفار</w:t>
      </w:r>
      <w:r>
        <w:rPr>
          <w:rtl w:val="true"/>
        </w:rPr>
        <w:t>/</w:t>
      </w:r>
      <w:r>
        <w:rPr>
          <w:rtl w:val="true"/>
        </w:rPr>
        <w:t>شرایط موقوف</w:t>
      </w:r>
      <w:r>
        <w:rPr>
          <w:rtl w:val="true"/>
        </w:rPr>
        <w:t>/</w:t>
      </w:r>
      <w:r>
        <w:rPr>
          <w:rtl w:val="true"/>
        </w:rPr>
        <w:t>کتاب الوقف کتاب الوقف</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 در وقف مسلمان بر کافر بود، امام رضوان الله علیه اینطور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صحة الوقف علی الذمی والمرتد لا عن 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إذا کان رحما، وأما الکافر الحربی والمرتد عن فطرة فمحل تأمل</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دلائل کسانی که قائل به جواز وقف بر کافر ذمی عدم جواز وقف بر کافر حربی بودند را از جامع المقاصد نقل کردیم دقیقا عین همین استدلالات در تذکره علامه نیز وجود دارد ایشان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علماؤنا فی صحة وقف المسلم علی الذمی فقال بعضهم یجوز مطلقا وهو الأقوی لقوله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ینهیکم الله عن الذین لم یقاتلوکم فی الدین ولم یخرجوکم من دیارکم ان تبروهم وتقسطوا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کبد حری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جواز الصدقة والوقف نوع منها وبه قال الشافعی، وقال بعضهم لا یجوز الا ان یکونوا أقارب الواقف لان الوقف علیهم یقتضی مودتهم وقد نهی عنها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والیوم الآخر یوادون من حاد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یجوز علی القریب لما فیه من صلة الرحم ولما روی أن صفیة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زوج رسول الله صلی الله علیه وآله وقفت علی أخ لها یهودی والحجة انما هو فی تقریر النبی صلی الله علیه وآله ولم یثبت، وقال آخرون لا تجوز الوقف علی الذمی الا ان یکون أحد الأبوین لما فیه من البر بالأبوین وقد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لا یجوز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کانوا آبائهم أو أبنائهم أو اخوانهم أو عشیرتهم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مودة الکافرون وإن کان أبا</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تمام این ادله ای که تا به حالا ذکر کردیم مخدوش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ذکر شده وقف نوعی مودت به کفار است و مودت به کفار نیز در قران منهی عنه است لذا وقف منهی عنه می باشد و نهی در معامله نیز موجب فساد است، ما عرض می کنیم که اینطور نیست زیرا دلیل أخص از مدعی می باشد چراکه وقف همیشه مودت نیست بلکه گاهی خدمت به بشریت است و یا گاهی مولفة قلوبهم است مثلا چیزی را وقف بر کفار می کند برای رفع بدبینی آنها، گردشگرانی از کفار به مملکت ما می آیند درحالی که در کشور خودشان خیلی از ما برای آنها بدگوئی شده حالا اگر مکانی وقف شود تا وقتی گردشگران می آیند چند شب در آنجا بمانند و از آنها پذیرائی کنند خب آنها نیز وقتی بر می گردند به ممالک خودشان می گویند که مسلمانان آنطور که شما می گوئید نیستند بنابراین وقف همیشه مودت نیست و اغراض دیگری نیز دارد علی أیِّ حال بیشتر دلالئلی که آورده شده مخدوش است و تعجب از این است که در ابواب دیگر فقه خیلی با دقت دلائل مطرح و بحث شده اما در اینجا نوعاً ادله مخدوش هستند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آیه شریفه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نیست که بگوئیم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می باشد، مثلا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گوید هر نمازی بلکه نماز شرایط و موانعی دارد و یا مثلا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نمی گوید هر زکاتی بلکه با شرایطش، خلاصه گاهی متکلم در مقام بیان اصل قضیه می باشد که می گویند در مقام اهمال است مثل اینکه انسان در خیابان به یک طبیبی برخورد می کند و به او می گوید من فلان بیماری را دارم و طبیب به او می گوید باید دارو بخوری اما چه دوائی را باید بخوری دیگر نمی گوید ولی اگر همین مریض به مطب برود در مقام بیان قرار می گیرد و دارو را بخصوصه برای او می نویسد، و اما گاهی متکلم در مقام بیان است که در اصول خوانده ایم سه شرط دارد؛ اول اینکه متکلم در مقام بیان تمام مراد است و دوم اینکه قدر متیقن در مقام تخاطب وجود ندارد و سوم اینکه نصب قرینه برای فرد خاصی نکرده که در اینجا می گوئیم در مقام بیان است پس بنابراین در اینجا اطلاق نیاز است و این آیه اطلاق ندارد بلکه فقط دلالت دارد بر اینکه به کفار خوبی کنید و اما اینکه به چه شکلی و با چه شرایطی خوبی کنید دیگر در مقام بیان نیست لذا ما نمی توانیم وقف را یکی از اقسام خوبی بدانیم و به این آیه استدلال کنیم و بگوئیم که وقف بر کفار مطلقا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در مورد روایتی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کبد حری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می خواهد بگوید که اسلام دین رحم و عاطفه است لذا اگر بر کبد حری رسیدگی کند خوب است و اجر دارد اما دیگر در مقام بیان شکل و چگونگی این کار با شرایط و آداب و اقسامش نیست و ما نمی توانیم بگویئم مشمول وقف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اینکه گفته شده اگر ذمی قریب الرحم باشد طبق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 او وقف کرد درست نیست زیرا ظاهر آیه این است که با پدر و مادر آن طوری که در عرف مصاحبت و معروف محسوب می شود رفتار کنید مثل سلام و علیک و رفت و آمد و گاهی هدیه دادن و امثال ذلک اما استفاده ی صحت وقف از این آیه بسیار مشکل است زیرا آیه در مقام بیان از این جهت نیست و مرادش مطلق خوبی نمی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 اما در مورد وقف بر کافر حربی یک مشکلی وجود دارد که صاحب ریاض مطرح کرده ولی صاحب جواهر فرموده درست نیست منتهی ظاهرا درست می باشد، وقف یعنی اینکه مال از ملک من خارج می شود و در ملک دیگری وارد می شود و اصل مال دوام دارد و موقوف علیهم از منافع آن استفاده می کنند منتهی مشکل این است که کافر حربی اصلا مالک نمی شود، صاحب جواهر در ادامه کلام مجمع البیان را نقل کرده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هم شامل کافر ذمی و هم شامل کافر حربی می شود و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استدلال کرده و فرموده اگر نیت کرد به حربی بدهد نیز وقف صحیح است ولی این حرف درست نیست زیرا این روایت آن وقفی که اسلام تجویز کرده را می گوید یعنی اگر واقف بر اساس قوانین و مقرارت اسلامی وقف کرد نیتش محترم است و طبق نیت واقف باید عمل شود درحالی که وقف بر کافر حربی خلاف قوانین و مقررات و احکام اسلامی می باشد، و اما صاحب جواهر در آخر بحث کلامی را از صاحب ریاض نقل کرده که به نظر بنده کلام ریاض کلام خوبی است، ایشان می فرماید کافر حربی نسبت به مال خودش تزلزل وجود دارد لذا ما نمی توانیم مال خودمان را وقف کسی کنیم که نسبت به مال خودش دوام وجود ندارد و متزلزل می باشد ولی صاحب جواهر خیلی سخت به این کلام صاحب ریاض حمله کرده و فرموده از غرائب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نظر بنده این است که این ادله ای که بیان شده هیچکدام از نظر ما تمام نیست، در این مباحث یک جامعه ای بی سرپرست وبدون مدیر تصور شده که در این جامعه کافر حربی و ذمی و مسلمان و مرتد وجود دارد منتهی ما می گوئیم جامعه مدیر دارد و بر حسب ازمنه و امکنه و مقتضیات زمان و مکان فرق مسئله می کند، دور افتادن از ولایت فقیه و مدیر جامعه اسلامی این مباحث را بوجود آورده خب شما فقهاء باید از این نیز بحث کنید که در جامعه ای که به این شکل است ما با کفار چگونه باید برخورد کنیم خب در این موارد باید تابع نظر ولی فقیه و مدیر جامعه اسلامی باشیم خب قطعا در زمان پیغبر و ائمه از آنها سوال می شده که من می خواهم وقف کنم چگونه وقف کنم آیا به کافر و یا مرتد وقف کنم یا نه، مسلّماً می رفتند این مسائل را می پرسیدند فلذا خیلی خوب بود که فقهاء ما اینطور این بحث را مطرح می کردند که اولا زمان و مکان و مقتضیات آن را در نظر می گرفتند و ثانیا مدیر جامعه اسلامی را در نظر می گرفتند شاید زمانی وقف بر کافر ذمی خوب بوده اما بعدها مقتضیات زمان تغییر کرده و بد شده علی أیِّ حال به نظر بنده از جمله جاهائی که نقش مدیر جامعه اسلامی مشخص می شود همین جاست که مردم باید مراجعه کنند و بپرسند که چگونه مالشان را باید وقف 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بحث بماند برای جلسه بعد إن شاء الله تعالی</w:t>
      </w:r>
      <w:r>
        <w:rPr>
          <w:rFonts w:eastAsia="IRNazanin" w:cs="IRNazanin"/>
          <w:color w:val="111111"/>
          <w:sz w:val="28"/>
          <w:szCs w:val="28"/>
          <w:rtl w:val="true"/>
          <w:lang w:bidi="fa-IR"/>
        </w:rPr>
        <w:t>... .</w:t>
      </w:r>
      <w:bookmarkStart w:id="226" w:name="pg4707_39011"/>
    </w:p>
    <w:p>
      <w:pPr>
        <w:pStyle w:val="Heading2"/>
        <w:numPr>
          <w:ilvl w:val="1"/>
          <w:numId w:val="1"/>
        </w:numPr>
        <w:rPr/>
      </w:pPr>
      <w:bookmarkStart w:id="227" w:name="__RefHeading___Toc1097355_2035185390"/>
      <w:bookmarkStart w:id="228" w:name="_Toc76"/>
      <w:bookmarkEnd w:id="226"/>
      <w:bookmarkEnd w:id="227"/>
      <w:r>
        <w:rPr>
          <w:rtl w:val="true"/>
        </w:rPr>
        <w:t>وقف بر جهات محرمه</w:t>
      </w:r>
      <w:r>
        <w:rPr>
          <w:rtl w:val="true"/>
        </w:rPr>
        <w:t>/</w:t>
      </w:r>
      <w:r>
        <w:rPr>
          <w:rtl w:val="true"/>
        </w:rPr>
        <w:t>شرایط موقوف</w:t>
      </w:r>
      <w:r>
        <w:rPr>
          <w:rtl w:val="true"/>
        </w:rPr>
        <w:t>/</w:t>
      </w:r>
      <w:r>
        <w:rPr>
          <w:rtl w:val="true"/>
        </w:rPr>
        <w:t>کتاب الوقف کتاب الوقف</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جهات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 xml:space="preserve">امام رضوان الله علیه در مسئله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تحریر الوسیلة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الوقف علی الجهات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وقف خودش یک امر خیر و فضیلت و دارای ثواب و اجر می باشد لذا با وقف بر جهات محرم جور در نمی آید و لازمه اش این می شود که از جهت اینکه وقف شده فضیلة باشد و از جهت اینکه بر جهات محرم وقف شده رذیلة باشد و این دو باهم قابل جمع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فیه إعانة علی المعصیة، کمعونة الزنا وقطع الطریق وکتابة کتب الضلال، وکالوقف علی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والکنائس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وبیوت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آتش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لجهة عمارتها وخدمتها وفرشها ومعلقاتها وغیرها، نعم یصح وقف الکافر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می گوئیم چنین وقفی از طرف ما صحیح نیست</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بیع و کنائس باید عرض کنیم که در قران کریم گفته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وَلَوْلَا دَفْعُ اللَّهِ النَّاسَ بَعْضَهُم بِبَعْضٍ لَّهُدِّمَتْ صَوَامِعُ وَبِیَعٌ وَصَلَوَاتٌ وَمَسَاجِدُ یُذْکَرُ فِیهَا اسْمُ اللَّهِ کَثِیرًا</w:t>
      </w:r>
      <w:r>
        <w:rPr>
          <w:rStyle w:val="FootnoteAnchor"/>
          <w:rtl w:val="true"/>
        </w:rPr>
        <w:footnoteReference w:id="231"/>
      </w:r>
      <w:r>
        <w:rPr>
          <w:rFonts w:ascii="IRNazanin" w:hAnsi="IRNazanin" w:eastAsia="IRNazanin"/>
          <w:color w:val="111111"/>
          <w:sz w:val="28"/>
          <w:sz w:val="28"/>
          <w:szCs w:val="28"/>
          <w:rtl w:val="true"/>
          <w:lang w:bidi="fa-IR"/>
        </w:rPr>
        <w:t>یعنی اگر خداوند متعال جهاد را تشریع نمی کرد و بعضی از مردم یعنی کفار را بواسطه بعضی دیگر یعنی مجاهدین و مومنین دفع نمی کرد صوامع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صومعه مکانی هِرمی شکل که محل عبادت عُباد و زُهاد قبل از اسلام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بیعة معبد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صلاة و آن مصلای یهود است البته صلوات حال است ولی در اینجا اسم محل به حال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همگی از بین می رفتند به عبارت دیگر اگر خداوند جهاد را تشریع نمی کرد دشمنان ادیان تمام مراکز و عبادتگاههای ادیان مختلف را از بین می بردند پس این فلسفه جهاد و امر به معروف و نهی از منکر می باشد البته این تعبیر در دوجای قران کریم آمده در جای دیگر نیز اینطور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دفع الله الناس بعضهم ببعض لفسدت الأرض ولکن الله ذو فضل علی العالمین</w:t>
      </w:r>
      <w:r>
        <w:rPr>
          <w:rStyle w:val="FootnoteAnchor"/>
          <w:rtl w:val="true"/>
        </w:rPr>
        <w:footnoteReference w:id="232"/>
      </w:r>
      <w:r>
        <w:rPr>
          <w:rFonts w:ascii="IRNazanin" w:hAnsi="IRNazanin" w:eastAsia="IRNazanin"/>
          <w:color w:val="111111"/>
          <w:sz w:val="28"/>
          <w:sz w:val="28"/>
          <w:szCs w:val="28"/>
          <w:rtl w:val="true"/>
          <w:lang w:bidi="fa-IR"/>
        </w:rPr>
        <w:t>یعنی اگر خداوند متعال جهاد و دفاع را واجب نمی کرد سطح زمین را فساد فرا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مقداری از عبارت جواهر را بخوانیم تا مطلب روشن شود، صاحب جواهر در این رابطه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وقف علی الکنائس والبیع التی هی معابدهم فإنه لم یصح بلا خلاف أجده فیه بل عن ظاهر المبسوط والغنیة نفیه بین المسلمین لکونه إعانة لهم علی ما هو محرم علیهم من التعبید فیها ونحوه وبذلک افترق عن الوقف علیهم لا بقصد شی‌ء من ذلک وإن صرفوهم فی المحرم ، وعلی المسلمین أو مصالحهم کمساجدهم وقناطرهم ونحوها مما یستحب إعانتهم علیه هذا</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دیروز گفتیم وقف بر خود کفار غیر حربی لغرض خاص مثل رفع بدبینی آنها نسبت به اسلام و مسلمین اشکالی ندارد اما وقف بر بیع و کنائس که عبادتگاه آنهاست اعانه بر اثم و حرام است و با وقف قابل جمع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ادامه کلام شهید در مسالک را نقل می کند و می فرماید شما می فرمائید وقف بر بیع و کنائس صحیح نیست ولی از طرفی در کتاب جهاد گفته اید اگر ما با اهل کتاب جنگ کنیم و بعد آنها تسلیم و اهل ذمه بشوند و قبول کنند و در زیر سیطره ما باشند در این صورت خودشان می توانند کنائس و بیع خودشان را آباد کنند، کلام صاحب جواهر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فی المسالک بعد أن ذکر وجه المنع بنحو ما قلناه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تعلیل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جملة مصرف الوقف عمارتها وهی محرمة ، بخلاف عمارة المساجد ، وباقی مصالح أهل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مطرد ، لأن من الکنائس ما یجوز لهم عمارتها بل هو الأغلب فی بلاد الإسلام ، وتخصیصه بکنیسة لا یجوز إحداثها کالمحدثة فی أرض الإسلام ، أو أرضهم بعید عن الإطلاق من غیر ضرورة،وفیه أن عدم منعنا لهم عن ذلک لکونه من مقتضی عقد الذمة ، لا یقتضی الجواز لهم فی الواقع ، بل هو محرم علیهم ، وحینئذ لا یجوز الوقف منا لهم علی هذه الجهة ، بالإعانة علی الإثم ، نعم لا بأس فی الوقف علی المصالح الراجعة إلیهم الجائزة لهم کبناء دورهم ونحوها ، لأنه کالوقف علیهم</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در ادامه به سراغ وقف بر معونة الزناة فی زناهم و وقف برای کتابت تورات و انجیل می رورد و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 لک فی عدم الصحة لو وقف علی معونة الزناة فی زناهم من المسلمین فضلا عن غیرهم ، أو قطاع الطریق أو شاربی الخمر أو غیرهم لاشتراکهم معهم فی الدلیل الذی هو النهی عن الإعانة علی الإثم ، والوقف بهذا القصد فرد منها ، فبناء علی اعتبار القریة فیها فالأمر واضح ، وعلی العدم یبطل لکون النهی عنه نفسه باعتبار أنه إعانة ، نحو ما سمعته فی الموادة وکذا لو وقف علی کتب ما یسمی الآن بالتوراة ، والإنجیل بلا خلاف</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وقف بر کتابت تورات و انجیل مبسوط و مفصل می باشد عدم جواز وقف برای کتابت تورات و انجیل از این جهت که منسوخ هستند نمی باشد بلکه از این جهت است که تحریف شده اند و ساخته دست بشر هستند، در مورد تورات و انجیل بحثهای فراوانی مطرح شده؛ اولاً اینکه در قران آیات مثبتی درباره این دو کتاب داریم که تجلیل و تکریم کرده مثلا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وآتینا الانجیل فیه هدی و نور</w:t>
      </w:r>
      <w:r>
        <w:rPr>
          <w:rStyle w:val="FootnoteAnchor"/>
          <w:rtl w:val="true"/>
        </w:rPr>
        <w:footnoteReference w:id="236"/>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التوراة فیها هدی و نور</w:t>
      </w:r>
      <w:r>
        <w:rPr>
          <w:rStyle w:val="FootnoteAnchor"/>
          <w:rtl w:val="true"/>
        </w:rPr>
        <w:footnoteReference w:id="237"/>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Style w:val="FootnoteAnchor"/>
          <w:rtl w:val="true"/>
        </w:rPr>
        <w:footnoteReference w:id="238"/>
      </w:r>
      <w:r>
        <w:rPr>
          <w:rFonts w:ascii="IRNazanin" w:hAnsi="IRNazanin" w:eastAsia="IRNazanin"/>
          <w:color w:val="111111"/>
          <w:sz w:val="28"/>
          <w:sz w:val="28"/>
          <w:szCs w:val="28"/>
          <w:rtl w:val="true"/>
          <w:lang w:bidi="fa-IR"/>
        </w:rPr>
        <w:t>که قران و تورات و انجیل در کنار هم ذکر شده خلاصه در جای جای قران تکریم و تمجید در قران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طرفی در قران ذکر شده که اینها کتب خود را تحریف کرده اند، تورات و انجیل در زمان خودشان مانند قران مقدس بوده اند بوده اما بعدها تحریف شده اند ولی قران ما تحریف نشده زیرا خداوند قول داده که قران را حفظ کند و همین قران از زمان پیغمبر بوده تا الان و در طول تاریخ نیز تحریف نشده و دلائلی که برخی برای تحریف قران بیان کرده اند مردود می باشد، آیت الله العظمی آقای خوئی در تفسیر البیان بحث خیلی خوبی در عدم تحریف قران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تورات و انجیل در چند جای قران ذکر شده که یهود و نصاری این دو کتاب را تحریف کرده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الَّذِینَ هَادُوا یُحَرِّفُونَ الْکَلِمَ عَنْ مَوَاضِعِهِ</w:t>
      </w:r>
      <w:r>
        <w:rPr>
          <w:rStyle w:val="FootnoteAnchor"/>
          <w:rtl w:val="true"/>
        </w:rPr>
        <w:footnoteReference w:id="2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یُحَرِّفُونَ الْکَلِمَ عَنْ مَواضِعِهِ وَ نَسُوا حَظًّا مِمَّا ذُکِّرُوا بِهِ</w:t>
      </w:r>
      <w:r>
        <w:rPr>
          <w:rStyle w:val="FootnoteAnchor"/>
          <w:rtl w:val="true"/>
        </w:rPr>
        <w:footnoteReference w:id="2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یُحَرِّفُونَ الْکَلِمَ مِنْ بَعْدِ مَواضِعِهِ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چند ایراد وجود دارد که با عقل جور در نمی آید؛ اول تناقض، دوم نسبت دادن اموری به خداوند متعال مثلا کشتی گرفتن خدا با حضرت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نسبت دادن بعضی از معاصی به انبیاء الهی، اگر شما تورات را مطالعه کنید می بینید که بیشتر شبیه تاریخ است و اصلا شبیه کلام خدا نیست اما قران کلام خداست و خداوند به پیغمبر می گوید تو از جانب من به مردم بگو، آیت الله طباطبائی دارد که در تورات از اول تا آخرش هیچ اسمی از آخرت و معاد برده نشده آیا می شود یکی دینی از ادیان الهی باشد اما هیچ اسمی از معاد و بهشت و جهنم در کتاب آسمانی آن برده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تورات و انجیل را بشناسیم و نقاط ضعف و تحریفات آنها را بدانیم و در مقابل آنها بحث کنیم، علی أیِّ حال وقف برای نوشتن تورات و انجیل صحیح نمی باشد</w:t>
      </w:r>
      <w:r>
        <w:rPr>
          <w:rFonts w:eastAsia="IRNazanin" w:cs="IRNazanin"/>
          <w:color w:val="111111"/>
          <w:sz w:val="28"/>
          <w:szCs w:val="28"/>
          <w:rtl w:val="true"/>
          <w:lang w:bidi="fa-IR"/>
        </w:rPr>
        <w:t>.</w:t>
      </w:r>
      <w:bookmarkStart w:id="229" w:name="pg4707_39015"/>
    </w:p>
    <w:p>
      <w:pPr>
        <w:pStyle w:val="Heading2"/>
        <w:numPr>
          <w:ilvl w:val="1"/>
          <w:numId w:val="1"/>
        </w:numPr>
        <w:rPr/>
      </w:pPr>
      <w:bookmarkStart w:id="230" w:name="__RefHeading___Toc1097357_2035185390"/>
      <w:bookmarkStart w:id="231" w:name="_Toc77"/>
      <w:bookmarkEnd w:id="229"/>
      <w:bookmarkEnd w:id="230"/>
      <w:r>
        <w:rPr>
          <w:rtl w:val="true"/>
        </w:rPr>
        <w:t>وقف بر جهات محرمه</w:t>
      </w:r>
      <w:r>
        <w:rPr>
          <w:rtl w:val="true"/>
        </w:rPr>
        <w:t>/</w:t>
      </w:r>
      <w:r>
        <w:rPr>
          <w:rtl w:val="true"/>
        </w:rPr>
        <w:t>شرایط موقوف</w:t>
      </w:r>
      <w:r>
        <w:rPr>
          <w:rtl w:val="true"/>
        </w:rPr>
        <w:t>/</w:t>
      </w:r>
      <w:r>
        <w:rPr>
          <w:rtl w:val="true"/>
        </w:rPr>
        <w:t>کتاب الوقف کتاب الوقف</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جهات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عرض کردیم وقف برای کتابت انجیل و تورات صحیح نیست، صاحب جواهر در این رابطه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وقف علی کتب ما یسمی الآن بالتوراة، والإنجیل بلا خلاف أجده فیه کما عن التذکرة وکذا المبسوط، لا لأنها منسوخة ، فإن ذلک لا یقتضی حرمة النظر فیها کالمنسوخ من القرآن وإن توقف فیه فی جامع المقاصد لاختلاف الملتین بخلاف منسوخ القرآن إلا أنه کما تری بل لأنها محرفة ولو فی الجملة وبه صارت من کتب الضلال التی لا یجوز نسخها والنظر فیها لغیر النقض ولذا غضب رسول الله صلی‌الله‌علیه‌وآله‌وسلم علی عمر لما رأی فی یده شیئا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شک أنت یا بن الخطاب ، ألم آت بها بیضاء نقیة ولو کان أخی موسی حیا لما وسعه إلا اتباعی </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در ادامه کلامی دارد که دیگران ندارند و فقط در جواهر ذکر شده ایشان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وقف علیها بقصد الوجه الذی یجوز له إمساکها والنظر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عالمی که مطالعه کند و انحرافات آن را بشناسد و با آنها مناظره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لکونه حینئذ طاعة إلا أن الفرض لما کان نادرا أطلقوا المناع من الوقوف علیها، وکإطلاقهم المنع علی الحربی، والبیع مع إمکان فرض جهة راجحة یجوز لها ذلک، لکنه بعد تسلیم إمکان فرضه خروج عن محل البحث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وقف المسلم</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برادران گفتند که بحث تورات و انجیل قدری بیشتر توضیح داده شود، در قران کریم آیاتی در تکریم و تمجید تورات و انجیل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وآتینا الانجیل فیه هدی و نور</w:t>
      </w:r>
      <w:r>
        <w:rPr>
          <w:rStyle w:val="FootnoteAnchor"/>
          <w:rtl w:val="true"/>
        </w:rPr>
        <w:footnoteReference w:id="244"/>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التوراة فیها هدی و نور</w:t>
      </w:r>
      <w:r>
        <w:rPr>
          <w:rStyle w:val="FootnoteAnchor"/>
          <w:rtl w:val="true"/>
        </w:rPr>
        <w:footnoteReference w:id="245"/>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Style w:val="FootnoteAnchor"/>
          <w:rtl w:val="true"/>
        </w:rPr>
        <w:footnoteReference w:id="246"/>
      </w:r>
      <w:r>
        <w:rPr>
          <w:rFonts w:ascii="IRNazanin" w:hAnsi="IRNazanin" w:eastAsia="IRNazanin"/>
          <w:color w:val="111111"/>
          <w:sz w:val="28"/>
          <w:sz w:val="28"/>
          <w:szCs w:val="28"/>
          <w:rtl w:val="true"/>
          <w:lang w:bidi="fa-IR"/>
        </w:rPr>
        <w:t>که تورات و انجیل و قران با هم و در کنار هم ذکر شده، خب از این آیات استفاده می شود که تورات و انجیل دارای اهمیت و موقعیت خاصی هستند و اما از طرفی دیگر در همین قران گفته شده که تورات و انجیل تحریف شده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الَّذِینَ هَادُوا یُحَرِّفُونَ الْکَلِمَ عَنْ مَوَاضِعِهِ</w:t>
      </w:r>
      <w:r>
        <w:rPr>
          <w:rStyle w:val="FootnoteAnchor"/>
          <w:rtl w:val="true"/>
        </w:rPr>
        <w:footnoteReference w:id="2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یُحَرِّفُونَ الْکَلِمَ عَنْ مَواضِعِهِ وَ نَسُوا حَظًّا مِمَّا ذُکِّرُوا بِهِ</w:t>
      </w:r>
      <w:r>
        <w:rPr>
          <w:rStyle w:val="FootnoteAnchor"/>
          <w:rtl w:val="true"/>
        </w:rPr>
        <w:footnoteReference w:id="2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یُحَرِّفُونَ الْکَلِمَ مِنْ بَعْدِ مَواضِعِهِ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عرض می کنیم که آیت الله طباطبائی اعلی الله مقامه در جای جای تفسیر المیزان مطالب فراوانی درباره تورات و انجیل دارند البته بنده آدرس را عرض می کنم چون بخاطر زیادی مطالب نمی توانیم همه کلمات ایشان را نقل کنیم مثلا ایشان در یک جا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درباره بطلان نصرانیت و انجیل بحث کرده زیرا نصرانی ها انحرافات زیادی دارند من جمله اینکه قائل به اقانیم ثلاثه هستند یعنی می گویند خدا و حضرت عیسی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اقانیم ثلاثه هستند اینها را مقدس می دانند و عبادت می کنند و یا از طرفی می گویند عیسی پسر خداست و همچنین عیسی و جبرئیل را با خدا متحد می دانند، ما می گوئیم نمی شود که سه تا یکی باشد و یکی سه تا باشد ولی آنها در جواب می گویند شما عقلتان نمی رسد و این مطلبی فوق عقل می باشد و ما تعبداً قائل به این مطلب هستیم، آیت الله طباطبائی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از صفحه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 کرده و چندین آیه ذکر کرده من جمله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کَانَ لِبَشَرٍ أَن یُؤْتِیَهُ اللَّهُ الْکِتَابَ وَالْحُکْمَ وَالنُّبُوَّةَ ثُمَّ یَقُولَ لِلنَّاسِ کُونُوا عِبَادًا لِّی مِن دُونِ اللَّهِ وَلَٰکِن کُونُوا رَبَّانِیِّینَ بِمَا کُنتُمْ تُعَلِّمُونَ الْکِتَابَ وَبِمَا کُنتُمْ تَدْرُسُونَ</w:t>
      </w:r>
      <w:r>
        <w:rPr>
          <w:rStyle w:val="FootnoteAnchor"/>
          <w:rtl w:val="true"/>
        </w:rPr>
        <w:footnoteReference w:id="250"/>
      </w:r>
      <w:r>
        <w:rPr>
          <w:rFonts w:ascii="IRNazanin" w:hAnsi="IRNazanin" w:eastAsia="IRNazanin"/>
          <w:color w:val="111111"/>
          <w:sz w:val="28"/>
          <w:sz w:val="28"/>
          <w:szCs w:val="28"/>
          <w:rtl w:val="true"/>
          <w:lang w:bidi="fa-IR"/>
        </w:rPr>
        <w:t xml:space="preserve">و بعد ایشان بمناسبت 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مطالب زیادی در بطلان اعتقادات نصرانی ها مطرح کرده، خداوند متعال با تاکید نصرانی ها را نصحیت کرده و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تَوَلَّی بَعْدَ ذلِکَ فَأُولئِکَ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دینِ اللَّهِ یَبْغُونَ وَ لَهُ أَسْلَمَ مَنْ فِی السَّماواتِ وَ الْأَرْضِ طَوْعاً وَ کَرْهاً وَ إِلَیْهِ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طباطبائی در تفسیر المیزان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انحرافات نصرانی ها بحث کرده، ما معتقدیم سامری شخصی غیر از هارون برادر حضرت موسی بود و سامری بود که گوساله ساخت اما آنها در تورات می گویند کسی که گوساله ساخت هارون برادر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گفته شده اینکه در قران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هدی و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توراتی است که بر حضرت موسی نازل شده نه آن توراتی که تحریف شد و حتی به زمان پیغمبر ما نرسید زیرا بخت النصر قبل از اسلام به بیت المقدس که مرکز یهود و نصاری بوده حمله کرده و تورات را از بین برده و سوزانده و عده زیادی از یهودی ها را اسیر کرده و به عراق آورده و بعد یک پادشاه از ایران که می گویند کورش بوده به بخت النصر حمله کرده و او را شکست داده و این یهودی هایی که اسیر کرده بوده را دوباره به همان بیت المقدس برگردانده خلاصه تورات در این جریانات از بین رفت و بعد یک سری از علماء یهود نشستند و تورات نوشتند و این تورات فعلی نوشته آنهاست که از خودشان نیز مطالبی را نوشته اند و اگر مراجعه کنید متوجه خواهید شد که کلام خدا نیست بلکه شبیه تاریخ است خلاصه آیت الله طباطبائی می فرمایند توراتی که قران آن را تمجید و تکریم کرده آن توراتی است که بر حضرت موسی نازل شده نه این تورات فعلی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انجیل مطرح شده و گفته شده در انجیل فعلی که الان نیز موجود است تصریح شده که عیسی ابن الله است و بعد ایشان در 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آنها می گویند حضرت مسیح را یهودی ها به دار زدند ولی قران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قَتَلُوهُ وَمَا صَلَبُوهُ وَلَکِنْ شُبِّهَ لَهُمْ</w:t>
      </w:r>
      <w:r>
        <w:rPr>
          <w:rStyle w:val="FootnoteAnchor"/>
          <w:rtl w:val="true"/>
        </w:rPr>
        <w:footnoteReference w:id="252"/>
      </w:r>
      <w:r>
        <w:rPr>
          <w:rFonts w:ascii="IRNazanin" w:hAnsi="IRNazanin" w:eastAsia="IRNazanin"/>
          <w:color w:val="111111"/>
          <w:sz w:val="28"/>
          <w:sz w:val="28"/>
          <w:szCs w:val="28"/>
          <w:rtl w:val="true"/>
          <w:lang w:bidi="fa-IR"/>
        </w:rPr>
        <w:t>و بعد می گویند حضرت عیسی به دار زده شد تا اینکه خداوند گناهان همه نصرانی ها را ببخشد و کشته شدن عیسی کفاره گناهان آنهاست و حتی برخی گفته اند کفاره ذنوب همه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تثلیث مسیحیت رد شده، تثلیث این است که می گویند خدا و عیسی و روح القدس متحدند یعنی هم سه تا هستند و هم یکی هستند وقتی از آنها سوال می کنیم که چگونه اینطور است؟ می گویند این مطلب فوق عقل است و ما نیز تعبداً پذیرفته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تثلیث مطالب فراوانی ذکر شده و گفته شده که اصلا چنین چیزی ممکن نیست زیرا ولد این است که از نطفه ی انسان بوجود بیاید درحالی که خدا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مهمی که در المیزان مطرح شده همان مباحثه و مناظره امام رضا علیه السلام با علماء یهود و نصرانی می باشد که مطالب مهم و فراوانی در آن مجلس بیان شده و حضرت از همین تورات و انجیل بر علیه خودشان استفاده کرده 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نصرانی ها تشکیلات زیادی دارند کشیکهای فراوانی دارند و یک نفر نیز به عنوان پاپ دارند بنده وقتی نماینده امام رضوان الله علیه در اروپا بودم چند مرتبه در روم که مرکز پاپ است و مانند کعبه ی آنهاست رفتم، در آنجا دیدم که باجه هائی قرار دارد و یک کشیش در آنجا نشسته و نوبت می دهد و مردم فوج فوج می آیند و نوبت می گیرند و وقتی نوبتشان شد آن کشیشی که نشسته شیشه را کنار می زند و شخص مراجعه کننده گناهان خود را به او می گوید و بعد یک پولی به آن کشیش می دهند تا گناهانشان بخشیده شود و جالب اینکه نوع گناهان نیز فرق دارد و با توجه به گناهشان پول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تشکیلاتی به این صورت در ایتالیا وجود دارد لذا کسی که می خواهد با آنها بحث کند باید بر کتب و اعتقادات آنها تسلط داشته باشد، جریان مناظره حضرت رضا علیه السلام با آنها را مطالعه کنید و ببینید که حضرت چگونه با آنها بحث کرده است</w:t>
      </w:r>
      <w:r>
        <w:rPr>
          <w:rFonts w:eastAsia="IRNazanin" w:cs="IRNazanin"/>
          <w:color w:val="111111"/>
          <w:sz w:val="28"/>
          <w:szCs w:val="28"/>
          <w:rtl w:val="true"/>
          <w:lang w:bidi="fa-IR"/>
        </w:rPr>
        <w:t>.</w:t>
      </w:r>
      <w:bookmarkStart w:id="232" w:name="pg4707_39019"/>
    </w:p>
    <w:p>
      <w:pPr>
        <w:pStyle w:val="BookText"/>
        <w:rPr/>
      </w:pPr>
      <w:bookmarkEnd w:id="232"/>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33" w:name="__RefHeading___Toc1097359_2035185390"/>
      <w:bookmarkStart w:id="234" w:name="_Toc78"/>
      <w:bookmarkEnd w:id="233"/>
      <w:r>
        <w:rPr>
          <w:rtl w:val="true"/>
        </w:rPr>
        <w:t>تورات و انجیل</w:t>
      </w:r>
      <w:r>
        <w:rPr>
          <w:rtl w:val="true"/>
        </w:rPr>
        <w:t>/</w:t>
      </w:r>
      <w:r>
        <w:rPr>
          <w:rtl w:val="true"/>
        </w:rPr>
        <w:t>شرایط موقوف</w:t>
      </w:r>
      <w:r>
        <w:rPr>
          <w:rtl w:val="true"/>
        </w:rPr>
        <w:t>/</w:t>
      </w:r>
      <w:r>
        <w:rPr>
          <w:rtl w:val="true"/>
        </w:rPr>
        <w:t>کتاب الوقف کتاب الوقف</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 در عدم جواز وقف برای کتابت تورات و انجیل بود زیرا از کتب ضاله و مضله هستند و این مطلب مسلّم است زیرا هرکتابی که باعث ضلالت و گمراهی شود نوشتن و چاپ و منتشر کردن آن جایز نیست چراکه مقدمه معصیت و اعانت بر اثم و عدوان است اما صاحب جواهردر بحث وقف بعد از ذکر این مطالب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وقف علیها بقصد الوجه الذی یجوز له إمساکها والنظر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عالمی که مطالعه کند و انحرافات آن را بشناسد و با آنها مناظره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لکونه حینئذ طاعة إلا أن الفرض لما کان نادرا أطلقوا المناع من الوقوف علیها، وکإطلاقهم المنع علی الحربی، والبیع مع إمکان فرض جهة راجحة یجوز لها ذلک، لکنه بعد تسلیم إمکان فرضه خروج عن محل البحث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وقف المسلم</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قران و روایات تاکید فراوانی بر مناظره شده و از طریق مناظره وارد شده اند و از آنها سوال کرده و طلب جواب کرده اند، در قران کریم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ادْعُ إِلَیٰ سَبِیلِ رَبِّکَ بِالْحِکْمَةِ وَالْمَوْعِظَةِ الْحَسَنَةِ ۖ وَجَادِلْهُم بِالَّتِی هِیَ أَحْسَنُ ۚ إِنَّ رَبَّکَ هُوَ أَعْلَمُ بِمَن ضَلَّ عَن سَبِیلِهِ ۖ وَهُوَ أَعْلَمُ بِالْمُهْتَدِینَ</w:t>
      </w:r>
      <w:r>
        <w:rPr>
          <w:rStyle w:val="FootnoteAnchor"/>
          <w:rtl w:val="true"/>
        </w:rPr>
        <w:footnoteReference w:id="254"/>
      </w:r>
      <w:r>
        <w:rPr>
          <w:rFonts w:ascii="IRNazanin" w:hAnsi="IRNazanin" w:eastAsia="IRNazanin"/>
          <w:color w:val="111111"/>
          <w:sz w:val="28"/>
          <w:sz w:val="28"/>
          <w:szCs w:val="28"/>
          <w:rtl w:val="true"/>
          <w:lang w:bidi="fa-IR"/>
        </w:rPr>
        <w:t>، خلاصه مناظره یک موضوع بسیار مهمی می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در زمینه مناظره پیشتاز است شیخ مفید می باشد، حاج شیخ عباس قمی در کتاب الفوائد الرضویه از استادش شیخ حسین نوری نقل می کند که در کتاب اصحاب کمتر پیدا می شود که در جایی ادله و حججی بر اثبات مطلبی برای امامیه کتاباً و سنتاً ذکر شده باشد و شیخ مفید در آنجا صحبت نکرده باشد، شیخ مفید نسبت به دیگر فقهاء و علماء امتیاز ویژه ای دارد و آن امتیاز توقیعاتی است که امام عصر علیه السلام با عباراتی بسیار محترمانه برای ایشان صادر شده است و بعد ایشان می فرماید علامه بحرالعلوم یک اشکالی کرده و گفته توقیعات فراوانی در زمان غیبت صغری توسط نواب اربعه رسیده در حالی که شیخ مفید متاخر است و در غیبت کبری بوده و در زمان غیبت کبری توقیع لامعنی له، محدث قمی اینطور جواب می دهد که شیخنا یعنی شیخ حسین نوری و خود ما قائلیم که هیچ اشکالی ندارد که در زمان غیبت کبری نیز توقیعاتی صادر شود و حتی شیخ حسین نوری در کتاب نجم الثاقب شواهد و قرائنی از سید مرتضی و ابن طاووس نقل کرده که در زمان غیبت کبری نیز صدور توقیع از ناحیه حضرت هیچ اشکالی ندارد و اگر کسی می خواهد به این مطلب یقین پیدا کند به توقیعاتی که بعد از مجالس مناظرات شیخ مفید با ارباب مذاهب مختلفه برایش صادر شده مراجعه کند، البته معلوم است که شیخ مفید نیز از شاگردان شیخ صدوق و ابن قولویه است و تقریبا در حوزه قم تربیت شده و در کتاب نخبة المقال که درباره روات و علماء بزرگ است و به صورت شعر می باشد درباره شیخ مفید اینطور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استاده صدوق السعید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عزّ رُحم المفید</w:t>
      </w:r>
    </w:p>
    <w:p>
      <w:pPr>
        <w:pStyle w:val="BookText"/>
        <w:rPr/>
      </w:pPr>
      <w:r>
        <w:rPr>
          <w:rFonts w:ascii="IRNazanin" w:hAnsi="IRNazanin" w:eastAsia="IRNazanin"/>
          <w:color w:val="111111"/>
          <w:sz w:val="28"/>
          <w:sz w:val="28"/>
          <w:szCs w:val="28"/>
          <w:rtl w:val="true"/>
          <w:lang w:bidi="fa-IR"/>
        </w:rPr>
        <w:t>خلاصه شیخ مفید از جهت مناظرات واقعا خیلی خدمت کرده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که یکی از بحثهای مهم در کتب روائی ما همین مناظرات می باشد حالا برای نمونه مناظره امام رضا علیه السلام در مجلس مأمون را بیان می کنیم که در کتاب عیون اخبار الرضا علیه السلام که از تالیفات شیخ صدوق است نقل شده، شیخ صدوق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داشته اما در حمله مغل از بین رفته اند و فقط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تالیفاتش باقی مانده، شیخ صدوق خصوصیاتی دارد و به دعای امام عصر علیه السلام به دنیا آمده، پدرش یعنی علی بن بابویه نامه ای به امام عصر علیه السلام می نویسد و به وسیله حسین بن روح به حضرت می رساند و در آن نامه می نویسد که من فرزند پسر ندارم دعا کنید تا خداوند پسری به من بدهد، نامه را حسین بن روح به حضرت می رساند و بعد حضرت می فرمایند ما دعا کردیم و خداوند به شما یک پسر فقیه خیری عنایت خواهد کرد، خب این جایگاه و ویژگی و امتیاز خاص شیخ صدوق را می رساند، در کتاب مجالس المونین قاضی نورالله شوشتری در حالات شیخ صدوق نوشته در اوائلی که امام عصر علیه السلام به امامت رسیدند سنی ها کتب صحاح سته خودشان را تحت حمایت بنی عباس نوشتند و از اهل بیت علیه السلام بسیار کم ذکر کردند درحالی که ما می دانیم فقط امام صادق علیه السلام چهار هزار شاگرد داشته و هرکدامشان صدها یا هزارها روایت نقل کرده اند خلاصه مقصود بنی عباس این بوده که ائمه علیهم السلام را کنار بزنند تا بتوانند حکومت کنند، حالا در چنین شرایطی یعنی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ایران یک حکومتی بوجود آمده که به پیشرفت مکتب اهل بیت علیهم السلام خیلی کمک کرده، یک ماهیگیری در رشت بنام ابو الشجاع سه پسر داشت احمد و حسن و علی که به اندازه ای شجاع و با تدبیر و لایق بودند که در ایران قیام کردند و شهرهای مهمی مثل همدان و اصفهان را تسخیر کردند و بعد به بغداد رفتند و توانستند جلوی حکومت بنی عباس قدرت پیدا کنند، اینها بنی بویه و دیلمیان هستند خلاصه این سه برادر که شیعه هم بودند توانستند حکومتی بوجود بیاورند و اینها تابع شیخ مفید و شیخ طوسی و شیخ صدوق و شیخ کلینی بودند لذا در این فرصت مکتب اهل بیت علیهم السلام بسیار پیرشفت کرد که خب از همینجا معلوم می شود که حکومت برای پیشرفت فرهنگ اسلام و اهل بیت علیهم السلام بسیار نقش موثری 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یکی از کتبی که شیخ صدوق نوشته عیون اخبار الرضا علیه السلام می باشد، یکی از خصوصیاتی که صدوق دارد این است که هر جائی حدیثی ذکر کرده سندش را نیز از خودش تا امام علیه السلام نقل کرده، عیون اخبار الرضا علیه السلام کتابی است که به خواسته صاحب بن عباد وزیر آل بویه نوشته شده او یک شیعه ی بسیار مخلص بوده و شخصی بسیار باسواد و شاعر و ادیب بزرگی بوده و اهل طالقان قزوین بوده و قبرش در اصفهان می باشد و جالب اینکه هیچ وزیری قبرش زیارتگاه نیست مگر همین صاحب بن عباد و حتی جالب اینکه صدوق می گوید او فقیه بوده، خلاصه صاحب بن عباد دو قصیده در وصف امام رضا علیه السلام برای شیخ صدوق می فرستد و می گوید شنیده ام که شما می خواهید به زیارت حضرت بروید برای من هم دعا کنید، شیخ صدوق در اول کتاب عیون اخبار الرضا علیه السلام می گوید صاحب بن عباد برای من دو قصیده فرستاد و من نیز برای قدر دانی از ایشان این کتاب عیون اخبار الرضا علیه السلام را می نویسم، حالا یکی از جریانات بسیار مهمی که در این کتاب ذکر شده همین مناظره حضرت با بزرگان یهود و نصاری و استدلال به تورات و انجیل بر علیه آنها می باشد، سند این خبر بسیار عالی است و ما دیگر سندش را نمی خوانیم، مأمون دستور می دهد تمام علماء و بزرگان از همه ادیان و مذاهب را جمع کنند و بیاورند تا با امام رضا علیه السلام مناظره کنند، خلاصه همه حاضر شدند و مجلسی تشکیل شد و مأمون اول به رئیس نصاری گفت این شخص پسر عموی من است و از حجاز آمده می خواهم که با او درباره مسیحیت بحث کنی، عالم مسیحی گفت او می خواهد از قران و کلمات پیغمبر خودش برای من بگوید درحالی که ما اصلا قران را قبول ندارم، حضرت رو به او کردند و فرمودند شما از هر جائی استدلال کنید ما با شما بحث خواهیم کرد، آن شخص گفت من بر اساس کتاب عیسی بحث خواهم کرد، اینجا حضرت فرمودند ما آن عیسی که بشارت داده به ظهور پیغمبر اسلام را قبول داریم، خب این نکته بسیار مهمی است زیرا الان نیز یهود و نصاری هیچ راهی برای اثبات نبوت عیسی و موسی ندارند مگر اینکه به قران ما مراجعه کنند زیرا از خودشان چیزی باقی نمانده و تمام مسائل مربوط به نبوت آنها در قران ذکر شده لذا اول باید قران ما را قبول کنند تا نبوت پیغمبرانشان ثابت شود، خلاصه حضرت رضا علیه السلام فرمودند ما آن عیسی را قبول داریم که به حواریین فرمود بعد از من پیغمبری بنام احمد صلوات الله علیه و آله خواهد آمد و بعد حضرت از تورات خودشان بر علیه خودشان استدلال کردند که بقیه بحث بماند برای روز شنبه إن شاء الله تعالی</w:t>
      </w:r>
      <w:r>
        <w:rPr>
          <w:rFonts w:eastAsia="IRNazanin" w:cs="IRNazanin"/>
          <w:color w:val="111111"/>
          <w:sz w:val="28"/>
          <w:szCs w:val="28"/>
          <w:rtl w:val="true"/>
          <w:lang w:bidi="fa-IR"/>
        </w:rPr>
        <w:t>... .</w:t>
      </w:r>
      <w:bookmarkStart w:id="235" w:name="pg4707_39022"/>
    </w:p>
    <w:p>
      <w:pPr>
        <w:pStyle w:val="Heading2"/>
        <w:numPr>
          <w:ilvl w:val="1"/>
          <w:numId w:val="1"/>
        </w:numPr>
        <w:rPr/>
      </w:pPr>
      <w:bookmarkStart w:id="236" w:name="__RefHeading___Toc1097361_2035185390"/>
      <w:bookmarkStart w:id="237" w:name="_Toc79"/>
      <w:bookmarkEnd w:id="235"/>
      <w:bookmarkEnd w:id="236"/>
      <w:r>
        <w:rPr>
          <w:rtl w:val="true"/>
        </w:rPr>
        <w:t>تورات و انجیل</w:t>
      </w:r>
      <w:r>
        <w:rPr>
          <w:rtl w:val="true"/>
        </w:rPr>
        <w:t>/</w:t>
      </w:r>
      <w:r>
        <w:rPr>
          <w:rtl w:val="true"/>
        </w:rPr>
        <w:t>وقف بر جهات محرمه</w:t>
      </w:r>
      <w:r>
        <w:rPr>
          <w:rtl w:val="true"/>
        </w:rPr>
        <w:t>/</w:t>
      </w:r>
      <w:r>
        <w:rPr>
          <w:rtl w:val="true"/>
        </w:rPr>
        <w:t>شرایط موقوف</w:t>
      </w:r>
      <w:r>
        <w:rPr>
          <w:rtl w:val="true"/>
        </w:rPr>
        <w:t>/</w:t>
      </w:r>
      <w:r>
        <w:rPr>
          <w:rtl w:val="true"/>
        </w:rPr>
        <w:t>کتاب الوقف کتاب الوقف</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جهات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 xml:space="preserve">صاحب جواهر فرمودند وقف برای کتابت تورات و انجیل جایز نیست اما ایشان یک استثنائی قائل شدند و فرمودند وقف برای کسی که بعد از آشنائی با عبارات و مضامین تورات و انجیل توانائی دارد علیه آنها چیزی بنویسد و یا بگوید و مناظره کند و حق را آشکار کند اشکالی ندارد، این عبارت صاحب جواهر یک فتح بابی می کند و آن فتح باب این است که پیغمبران خدا از دو راه احکام و معارف و ادیان را بیان و نشر و تثبیت می کردند و از همین دوراه در مقابل مخالفان و مغرضان و کافران می ایستادند؛ یکی راه جهاد با زبان یا همان مناظره و جنگ نرم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ادْعُ إِلَیٰ سَبِیلِ رَبِّکَ بِالْحِکْمَةِ وَالْمَوْعِظَةِ الْحَسَنَةِ ۖ وَجَادِلْهُم بِالَّتِی هِیَ أَحْسَنُ ۚ إِنَّ رَبَّکَ هُوَ أَعْلَمُ بِمَن ضَلَّ عَن سَبِیلِهِ ۖ وَهُوَ أَعْلَمُ بِالْمُهْتَدِینَ</w:t>
      </w:r>
      <w:r>
        <w:rPr>
          <w:rStyle w:val="FootnoteAnchor"/>
          <w:rtl w:val="true"/>
        </w:rPr>
        <w:footnoteReference w:id="255"/>
      </w:r>
      <w:r>
        <w:rPr>
          <w:rFonts w:ascii="IRNazanin" w:hAnsi="IRNazanin" w:eastAsia="IRNazanin"/>
          <w:color w:val="111111"/>
          <w:sz w:val="28"/>
          <w:sz w:val="28"/>
          <w:szCs w:val="28"/>
          <w:rtl w:val="true"/>
          <w:lang w:bidi="fa-IR"/>
        </w:rPr>
        <w:t>و راه دوم قیام با شمشیر یا همان جنگ سخت، امروزه نیز در دنیا دو جور جنگ داریم؛ جنگ نرم و جنگ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بحث جهاد بسیار کوتاه مطرح شده اما جهاد با عنوان جنگ نرم اصلا در فقه ما نیامده خلاصه اینکه وقتی ما به قران و روایات مراجعه می کنیم موارد زیادی جنگ نرم می بینیم و در واقع در آخرین مرحله جنگ سخت با شمشیر صورت می گرفته خلاصه الان وارد بحث جنگ نرم و مناظره می شویم که شاید در حوزه بی سابقه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برای نمونه مناظره امام رضا علیه السلام در مجلس مأمون با علماء ادیان و مذاهب مختلف را از کتاب عیون اخبار الرضا علیه السلام نقل کردیم که حضرت مثلا در مناظره با نصاری از انجیل خودشان خواندند بر علیه خودشان استفاده کردند و یا در مناظره با یهود از تورات خواندند و استدلال کردند خب این یک درس برای ماست که بدانیم برای مناظره با آنها دانستن کتب آنها مفید می باشد حالا خودتان به عیون اخبار الرضا علیه السلام مراجعه و مطالعه بفرمائید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خاطرم هست یک وقتی خدمت آیت الله العظمی بروجردی بودیم و چند نفر از دولت عربستان همراه با عده ای از علماء آنها به خدمت ایشان رسیده بودند، هدایایی برای آقا فرستاده بودند اما آقا قبول نکردند و فقط یک مقدار از پرده خانه کعبه و یک قران را قبول کردند، آنها گفتند پادشاه عربستان به شما سلام رساندند و گفتند امروز شما مرجع کل مسلمین هستید چرا امروز باید اعمال حج ما طوری باشد که همه مسلمانان جمع شوند ولی حج شما با حج ما فرق داشته باشد؟ آقا فرمودند چطور؟ گفتند وقتی شما به حج می آئید در یکی از مواقیت احرام می بندید و بعد وقتی وارد مکه می شوید و اعمالی را تحت عنوان عمره تمتع انجام می دهید بعدش لباس خودتان را می پوشید و آزاد هستید ولی حجاج ما در احرام هستند تا وقتی بروند و اعمال حج را انجام بدهند خب چرا حج شما با حج ما اینطور فرق دارد؟ آقا در جواب فرمودند شما کتب صحاح سته دارید در جلد دوم از سنن ابی داود که چهار جلد است در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از جابربن عبدالله انصاری نقل شده و سندش از طریق شما صحیح است، در آن حدیث از حضرت باقر علیه السلام سوال شده که حج پیغمبر را برای ما بیان کنید و بعد حضرت در سه الی چهار صفحه حج پیغمبر صلوات الله علیه و آله را ذکر می کند که ما دقیقا عین همان را الان انجام می دهیم و این شما هستید که به بی راهه رفته اید خلاصه آیت الله العظمی بروجردی طوری مطلب را بیان کردند که آنها محکوم شدند خب این خودش مناظره و جنگ نرم می باشد و فقهاء ما باید طوری تربیت شوند که در مناظره و جنگ نرم انقدر قوی باشند، در قران کریم نیز انبیاء الهی اول با خصم خودشان وارد جنگ نرم می شدند و بعضی جاها کار به جنگ سخت و شمشیر کشیده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در نهج البلاغه همین مناظرات، جنگ نرم و جهاد نامیده شده به این بیان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أَعْمَالُ الْبِرِّ کُلُّهَا وَالْجِهَادُ فِی سَبِیلِ اللهِ، عِنْدَ الأمْرِ بِالْمَعْرُوفِ وَالنَّهْیِ عَنِ الْمُنْکَرِ، إِلاَّ کَنَفْثَة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دهانفِی بَحْر لُجِّیٍّ، وَإِنَّ الأمْرَ بِالْمَعْرُوفِ وَالنَّهْیَ عَنِ الْمُنْکَرِ لاَ یُقَرِّبَانِ مِنْ أَجَل، وَلاَ یَنْقُصَانِ مِنْ رِزْق، وَأَفْضَلُ مِنْ ذلِکَ کُلِّهِ کَلِمَةُ عَدْل عِنْدَ إِمَام جَائِر</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که این سخن گفتن در مقابل سلطان جائر خودش جهاد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سخت آلات و ابزاری دارد و اما ابزار جهاد نرم علم، بیان، قلم، درک و بصیرت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نمونه های فراوانی از جنگ نرم وجود دارد در همین نهج البلاغه نمومنه های زیادی وجود دارد که یکی از آنها را می خوانیم، حضرت خطاب به ابوبکر اینطور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أَتَکُونُ الْخِلاَفَةُ بِالصَّحَابَةِ وَلا تَکُونُ بِالصَّحابَةِ وَالْقَرَابَةِ؟ وروی له شعر فی هذا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کُنْتَ بِالشُّورَی مَلَکْتَ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بِهذا وَ الْمُشِیرُونَ غُیَّبُ؟وَإِنْ کُنْتُ بِالْقُربَی حَجَجْتَ خَصِیمَهُمْ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فَغَیْرُکَ أَوْلَی بِالنَّبِیِّ وَ أَقْرَبُ</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قران کریم نیز آیات فراوانی در این رابطه داریم که یکی از آنها را به عنوان نمونه عرض می کنیم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أَلَمْ تَرَ إِلَی الَّذِی حَاجَّ إِبْرَاهِیمَ فِی رَبِّهِ أَنْ آتَاهُ اللَّهُ الْمُلْکَ إِذْ قَالَ إِبْرَاهِیمُ رَبِّیَ الَّذِی یُحْیِی وَیُمِیتُ قَالَ أَنَا أُحْیِی وَأُمِیتُ ۖ قَالَ إِبْرَاهِیمُ فَإِنَّ اللَّهَ یَأْتِی بِالشَّمْسِ مِنَ الْمَشْرِقِ فَأْتِ بِهَا مِنَ الْمَغْرِبِ فَبُهِتَ الَّذِی کَفَرَ ۗ وَاللَّهُ لَا یَهْدِی الْقَوْمَ الظَّالِمِینَ</w:t>
      </w:r>
      <w:r>
        <w:rPr>
          <w:rStyle w:val="FootnoteAnchor"/>
          <w:rtl w:val="true"/>
        </w:rPr>
        <w:footnoteReference w:id="258"/>
      </w:r>
      <w:r>
        <w:rPr>
          <w:rFonts w:ascii="IRNazanin" w:hAnsi="IRNazanin" w:eastAsia="IRNazanin"/>
          <w:color w:val="111111"/>
          <w:sz w:val="28"/>
          <w:sz w:val="28"/>
          <w:szCs w:val="28"/>
          <w:rtl w:val="true"/>
          <w:lang w:bidi="fa-IR"/>
        </w:rPr>
        <w:t>، اولین برخورد حضرت ابراهیم جنگ نرم بوده زیرا در آن زمان نمرود بوده و مردم بت پرست بودند، آیت الله طباطبائی اعلی الله مقامه در المیزان در تفسیر همین آیه اول درباره بت ها و اینکه بت پرستی از کجا بوجود آمد بحث می کند ایشان می فرماید کم کم فطرت مردم اقتضاء می کرد که به خداوند خالق آسمان ها و زمین ایمان بیاورند ولی بعدا آمدند و گفتند در زندگی انسان ها چیزهای متعددی وجود دارد شاید خداوند متعال اینها را به یک عنصری یا ملکی سپرده لذا قائل به ارباب انواع شدند و بعد برای اینکه مجسم باشد و بهتر و بیشتر آنها را ببینند بت هائی را ساختند و هر بتی را مجسم کننده یکی از آنها می دانستند مثلا یکی را مجسم کننده برف و باران و دیگری را مجسم کننده اولاد دانستند و امثال ذلک، از طرفی سلاطینی که بودند از این فرصت استفاده کردند و گفتند شما که می گوئید ما بتهائی داریم که تمام امور به دست آنهاست خب من که سلطان هستم کارهای بیشتری به دست دارم لذا فرعون گفت خدا زیاد است ولی أنا ربکم الأعلی خلاصه نمرود و فرعون اینجور بودند و حالا حضرت ابراهیم با چنین اشخاصی مواجه شده و در چنین شرایطی جنگ نرم را شروع کرده و در آیه شریفه که خواندیم اینطور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آگاهی نداری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ابراهیم در باره پروردگارش محاجه و گفتگو کرد؟ زیرا خداوند به او حکومت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کمی ظرفیت ، از باده غرور سرمست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آن کسی است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زنده می کنم و می میرانم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اثبات این کار و مشتبه ساختن بر مردم دستور داد دو زندانی را حاضر کردند ، فرمان آزادی یکی و قتل دیگری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خورشید را از افق مشرق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 که حاکم بر جهان هستی تویی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از مغرب بیاور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کافر ، مبهوت و وامانده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قوم ستمگر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نمرود دستور داد از زندان دو نفر را آوردند یکی از آنها را کشت و دیگری را نکشت و بعد گفت حیات این و موت آن در دست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نوعی مغالطه است چون منظور حضرت ابراهیم این بود که حیات به این معنی که از موجودی که حیات ندارد موجود ذی حیات خلق کردن و میراندن و گرفتن موجود ذی حیات فقط به دست خداست و هیچوقت غیر از خدا کسی نتوانسته به این رمز و راز پی برده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درس اسفار آیت الله طباطبائی اعلی الله مقامه شرکت می کردیم روزی ایشان فرمودند دیشب یک کتابی به دست من رسید و تاصبح نخوابیدم و دو مرتبه آن را مطالعه کردم شما نیز حتما این کتاب را تهیه و مطالعه کنید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کتاب ابواب مختلفی دارد که یکی از آنها حساب و احتمالات در خلق اعضای بدن و قرار گرفتن هرکدام از آنها در جای مناسب خودش می باشد و بعد به خلقت و حیات انسان رسیده و گفته اگر تمام انسان هایی که الان روی کره زمین هستند را در آن وقتی که ذرات ریزی از نطفه بودند جمع می کردیم به حدی ریز بودند که اگر همه آنها را در یک انگشت دانه می ریختیم پر نمی شد و بعد به بحث حیات وارد می شود و می گوید انسان از خاک است و جمادات حیات ندارند پس چطور شده که حیات پیدا کرده و بعد چطور می شود که می میرند، حضرت ابراهیم نیز همین را می گفت منتهی نمرود آن طور مغالطه کرد، البته حضرت بعد فرمود خداوند خورشید و زمین و سیارات را طوری آفریده که هر روز خورشید از مشرق طلوع می کند و در مغرب غروب می کند خب حالا تو که می گوئی همه چیز به دست من است کاری کن که یک روز خورشید از مغرب طلوع کند و در مشرق غروب کند خب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محکوم شد، خب این یک جنگ نرم حضرت ابراهیم بود که نمرود را به این صورت محکوم کرد</w:t>
      </w:r>
      <w:r>
        <w:rPr>
          <w:rFonts w:eastAsia="IRNazanin" w:cs="IRNazanin"/>
          <w:color w:val="111111"/>
          <w:sz w:val="28"/>
          <w:szCs w:val="28"/>
          <w:rtl w:val="true"/>
          <w:lang w:bidi="fa-IR"/>
        </w:rPr>
        <w:t>.</w:t>
      </w:r>
      <w:bookmarkStart w:id="238" w:name="pg4707_39026"/>
    </w:p>
    <w:p>
      <w:pPr>
        <w:pStyle w:val="BookText"/>
        <w:rPr/>
      </w:pPr>
      <w:bookmarkEnd w:id="238"/>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39" w:name="__RefHeading___Toc1097363_2035185390"/>
      <w:bookmarkStart w:id="240" w:name="_Toc80"/>
      <w:bookmarkEnd w:id="239"/>
      <w:r>
        <w:rPr>
          <w:rtl w:val="true"/>
        </w:rPr>
        <w:t>تورات و انجیل</w:t>
      </w:r>
      <w:r>
        <w:rPr>
          <w:rtl w:val="true"/>
        </w:rPr>
        <w:t>/</w:t>
      </w:r>
      <w:r>
        <w:rPr>
          <w:rtl w:val="true"/>
        </w:rPr>
        <w:t>وقف بر جهات محرمه</w:t>
      </w:r>
      <w:r>
        <w:rPr>
          <w:rtl w:val="true"/>
        </w:rPr>
        <w:t>/</w:t>
      </w:r>
      <w:r>
        <w:rPr>
          <w:rtl w:val="true"/>
        </w:rPr>
        <w:t>شرایط موقوف</w:t>
      </w:r>
      <w:r>
        <w:rPr>
          <w:rtl w:val="true"/>
        </w:rPr>
        <w:t>/</w:t>
      </w:r>
      <w:r>
        <w:rPr>
          <w:rtl w:val="true"/>
        </w:rPr>
        <w:t>کتاب الوقف کتاب الوقف</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جهات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طبق آیه شریفه ای که دیروز خواندیم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اللَّهَ یَأْتِی بِالشَّمْسِ مِنَ الْمَشْرِقِ فَأْتِ بِهَا مِنَ الْمَغْرِبِ</w:t>
      </w:r>
      <w:r>
        <w:rPr>
          <w:rStyle w:val="FootnoteAnchor"/>
          <w:rtl w:val="true"/>
        </w:rPr>
        <w:footnoteReference w:id="259"/>
      </w:r>
      <w:r>
        <w:rPr>
          <w:rFonts w:ascii="IRNazanin" w:hAnsi="IRNazanin" w:eastAsia="IRNazanin"/>
          <w:color w:val="111111"/>
          <w:sz w:val="28"/>
          <w:sz w:val="28"/>
          <w:szCs w:val="28"/>
          <w:rtl w:val="true"/>
          <w:lang w:bidi="fa-IR"/>
        </w:rPr>
        <w:t xml:space="preserve">اشکال شده که این خورشید است که دور زمین می چرخد آیا این مطلب درست است؟ خیر حقیقت مطلب این است که تمام سیارات در منظومه شمسی با اقمار خود هرکدام در مدار خاصی به دور شمس می گردند و زمین ما نیز در طول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دور خورشید می گردد که همین فصول چهارگانه و سال را بوجود می آورد و به این حرکت انتقالی گفته می شود و یک حرکتی نیز داریم بنام حرکت وضعی و آن گردش زمین به دور محور خودش است یعنی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بار زمین به دور خودش می چرخد که نتیجه اش بوجود آمدن شب و روز می باشد خلاصه اینکه قطعا زمین است که به دور خورشید می گردد و این مطلب در آیات قران و روایات متعددی بیان شده است البته ظاهر آیه شریفه ای که خواندیم شاید این باشد که خورشید است که از مشرق به مغرب می رود ولی در واقع این زمین است که حرکت می کند و از مشرق به مغرب می رود لذا این آیه شریفه منافاتی با علم امروز ندارد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 اما بحث در مناظره بود و گفتیم مناظره همان جنگ نرم است، وقتی به قران و روایات مراجعه می کنیم می بینیم که مناظرات زیادی ذکر شده لذا علماء باید توجه ویژه و بینش و درک صحیحی نسبت به مناظره داشته باشند حالا برای اینکه بدانیم ما دقیقا تا چه اندازه ای در این رابطه وظیفه داریم عباراتی را از علامه حلی می خوانیم، علامه حلی رحمة الله علیه خیلی بزرگ است و بنده یک جلد قطور در مورد ایشان مطلب نوشته ام، علامه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دارد در فقه و اصول و فلسفه و کلام و همه موضوعات کتاب نوشته حالا همین علامه وظیفه علماء در مورد مناظره را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حیث حرم فی کتابه العزیز کتمان وآیاته، وحظر إخفاء براهینه ودلالاته، فقال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یکتمون ما أنزلنا من البینات والهدی، من بعد ما بیناه للناس فی الکتاب، أولئک یلعنهم الله، ویلعنهم اللاعنون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یکتمون ما أنزل الله من الکتاب، ویشترون به ثمنا قلیلا، أولئک ما یأکلون فی بطونهم إلا النار، ولا یکلمهم الله یوم القیامة ولا یزکیهم، ولهم عذاب ألیم، أولئک الذین اشتروا الضلالة بالهدی، والعذاب بالمغفرة، فما أصبرهم علی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علم علما وکتمه ألجمه الله یوم القیامة بلجام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تفضلا منه علی بریته، وطلبا لإدراجهم فی رحمته، فیرجع الجاهل عن زلله ویستوجب الثواب بعلمه وعمله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وجب علی کل مجتهد وعارف إظهار ما أوجب الله إظهاره من الدین، وکشف الحق، وإرشاد الضالین، لئلا یدخل تحت الملعونین علی لسان رب العالمین، وجمیع الخلائق أجمعین، بمقتضی الآیات القرآنیة، والأحادیث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ظهرت البدع فی أمتی، فلیظهر العالم علمه فمن لم یفعل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أبناء هذا الزمان، ممن استغواهم الشیطان إلا الشاذ القلیل، الفائز بالتحصیل، حتی أنکروا کثیرا من الضروریات، وأخطأوا فی معظم المحسوسات، وجب بیان خطائهم، لئلا یقتدی غیرهم بهم، فتعم البلیة جمیع الخلق، ویترکون نهج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وضعنا هذا الکتاب الموسوم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وکشف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فیه الاختصار، وترک الاکثار، بل اقتصرنا فیه علی مسائل ظاهرة معدودة، ومطالب واضحة محدودة، وأوضحت فیه لطائفة المقلدین، من طوائف المخالفین، إنکار رؤسائهم ومقلدیهم، القضایا البدیهیة، والمکابرة فی المشاهدات الحسیة، ودخولهم تحت فرق السوفسطائیة، وارتکاب الأحکام التی لا یرتضیها لنفسه ذو عقل ورویة، لعلمی بأن المنصف منهم إذا وقف علی مذهب من یقلده تبرأ منه، وحاد عنه، وعرف أنه ارتکب الخطأ والزلل، وخالف الحق فی القول والعمل، فإن اعتمدوا الإنصاف، وترکوا المعاندة والخلاف، وراجعوا أذهانهم الصحیحة، وما تقتضیه جودة القریحة، ورفضوا الآباء، والاعتماد علی أقوال الرؤساء، الذین طلبوا اللذة العاجلة، وأهملوا أحوال الآجلة، حازوا القسط والدنو من الاخلاص، وحصلوا بالنصیب الأسنی من النجاة والخلاص، وإن أبوا إلا استمرارا علی التقلید، فالویل لهم من نار الوعید، وصدق علیهم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تبرأ الذین اتبعوا من الذین اتبعوا، ورأوا العذاب، وتقطعت بهم الأسباب </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علامه کتاب نهج الحق و کشف الصدق را تالیف کردند در اصفهان خیلی تلاطم ایجاد کرد زیرا شیعه و سنی با هم در اصفهان بودند بالاخره شیعیان خیلی به این کتاب علاقه پیدا کردند اما سنی ها خیلی ناراحت بودند تا اینکه یک نفر بنام ابن فضل از کاشان آمد و کتاب نهج الحق و کشف الصدق علامه را رد کرد اما علامه مظفر در نجف شش جلد کتاب بنام دلائل نهج الحق و کشف الصدق نوشت و کتاب ابن فضل را رد و کتاب علامه را تایید و تثبیت کرد علی أیِّ حال این موضوع مناظره بسیار بسیار مهم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کتابهائی که در زمینه مناظره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می باشد، در جامع الأزهر شخصی بوده بنام شیخ سلیم که رئیس الأزهر بوده و سید شرف الدین نیز در لبنان بوده، اینها با مکاتبه با هم مناظره می کردند که شیخ سلیم می نوشته و سید شرف الدین نیز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و مکاتبه که در در المراجعات ذکر شده برای تأیید و تثبیت مذهب شیعه جوابش را می داده و آخر الامر شیخ سلیم در برابر سید شرف الدین تسلیم می شود لذا مطالعه المراجعات برای ما خیلی لازم است و آیت الله العظمی آقای بروجردی نیز خیلی از این کتاب تعریف می کردند، سید شرف الدین مقام بسیار بالائی دارد یک فقیه متبحر و متتبع و بسیار بسیار برجسته است، کتاب دیگری نیز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والأجتهاد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ذکر کرده که پیغمبر صلوات الله علیه و آله چیزی گفته اما سنی ها در مقابل قول حضرت اجتهاد می کردند و قول ایشان را 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سنی ها یا وهابی ها می آیند و حرفهائی می زنند بنده به آنها می گویم اگر شما راست می گوئید و برحق هستید الغدیر و المراجعات و عبقات الانوار و معالم المدرستین را رد کنید و از این همه کتبی که علماء ما نوشته اند جواب بدهید اما تا بحال نتوانسته اند جواب بدهند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دیگری که در رابطه با مناظره نوشته شده کتاب احتجاج طبرسی است که بسیار کتاب خوبی می باشد، احمدبن ابی طالب طبرسی قبرش در مازندران است و شخصیت بسیار بزرگواری بوده، کتاب احتجاج طبرسی بسیار بسیار ارزنده و عالی می باشد هرچند که سندها را حذف کرده و مرسل ذکر کرده اما به اندازه ای کتابش مورد اعتماد است که همه علماء به عظمت و بزرگی و مقام او اعتراف دارند، در این کتاب اولاً در مورد مناظره احادیثی نقل کرده که مناظره را یاد بگیرید زیرا در میان اصحاب ائمه نیز افرادی برای مناظره تربیت شده بودند و ائمه علیهم السلام نیز آنها را تشویق می کردند، البته معلوم است که برای مناظره لوازماتی نیاز است من جمله اینکه از نظر علمی و احاطه علمی شخص مناظره کننده در مقام بسیار بالائی باشد تا شکست نخورد، احتجاج طبرسی نیز از خداوند عالم شروع کرده و بعد به ائمه علیهم السلام رسیده مثلا در مورد آیات سوره یس که در آنها گفته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وَضَرَبَ لَنَا مَثَلًا وَنَسِیَ خَلْقَهُ قَالَ مَنْ یُحْیِی الْعِظَامَ وَهِیَ رَمِیمٌ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ایشان می گوید یاد بگیرید و ببینید خداوند متعال چگونه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فصول تالیف سید مرتضی جریان مناظره فضال بن حسن کوفی با ابی حنیفه به این صورت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دو نفر از شیعیان در گذرگاهی از بغداد به مجلس بزرگی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متعلّق به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امام اعظم؛ ابوحنیفه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حکایت می‌گوید رفیق من که اسمش فضل بن حسن بود و مردی بحّاث و با اطلاع از مبانی مذهب بود، گفت من می‌روم و با این مرد مباحثه می‌کنم و تا او را ملزم و مجاب نکنم، از این مکان نمی‌روم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بزرگی است و از عهده بحث با او بر نمی‌آیی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به مذهب حقم و حق، مغلوب نمی‌شود و شکست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مجلس شدیم و نشستیم و در یک فرصت مناسب، فضل از جا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العالم، من برادری دارم که رافضی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چه می‌خواهم به او بفهمانم که ابوبکر بعد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أفضل امّت و خلیفه به حق بوده قبول نمی‌کند و می‌گوید علی بن ابیطالب، أفضل و خلیفه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دلیل قاطعی به من یاد بدهید که به او بفهمانم و او را به راه راست بیاورم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بگو بهترین و روشنترین دلیل این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میدانهای جنگ، آن دو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خود می‌نشاند و علی را مقابل نیزه و شمشیر دشمن می‌فرستاد و این نشان می‌دهد که آن دو نفر، محبوب پیامبر بوده‌اند و چون آن حضرت می‌خواسته که آنها بعد از خودش جانشین باشند آنها را حفظ می‌کرد و چون علی را دوست نمی‌داشت طردش می‌کرد و به میدان می‌فرستاد تا کشته شود و این بهترین دلیل بر أفضلیت ابوبکر 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این را به برادرم می‌گویم، ولی او از قرآن به من جواب می‌دهد 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 بِأَمْوالِهِمْ وَ أَنْفُسِهِمْ فَضَّلَ اللهُ الْمُجاهِدینَ بِأَمْوالِهِمْ وَ أَنْفُسِهِمْ عَلَی الْقاعِدینَ دَرَجَهً وَ کُلاًّ وَعَدَ اللهُ الْحُسْنی وَ فَضَّلَ اللهُ الْمُجاهِدینَ عَلَی الْقاعِدینَ أَجْراً عَظیماً</w:t>
      </w:r>
      <w:r>
        <w:rPr>
          <w:rStyle w:val="FootnoteAnchor"/>
          <w:rtl w:val="true"/>
        </w:rPr>
        <w:footnoteReference w:id="262"/>
      </w:r>
      <w:r>
        <w:rPr>
          <w:rFonts w:ascii="IRNazanin" w:hAnsi="IRNazanin" w:eastAsia="IRNazanin"/>
          <w:color w:val="111111"/>
          <w:sz w:val="28"/>
          <w:sz w:val="28"/>
          <w:szCs w:val="28"/>
          <w:rtl w:val="true"/>
          <w:lang w:bidi="fa-IR"/>
        </w:rPr>
        <w:t xml:space="preserve"> خداوند، مجاهدین را بر قاعدین و نشستگان برتری داده و اجری بزرگ برای آنان آماده است</w:t>
      </w:r>
    </w:p>
    <w:p>
      <w:pPr>
        <w:pStyle w:val="BookText"/>
        <w:rPr/>
      </w:pPr>
      <w:r>
        <w:rPr>
          <w:rFonts w:ascii="IRNazanin" w:hAnsi="IRNazanin" w:eastAsia="IRNazanin"/>
          <w:color w:val="111111"/>
          <w:sz w:val="28"/>
          <w:sz w:val="28"/>
          <w:szCs w:val="28"/>
          <w:rtl w:val="true"/>
          <w:lang w:bidi="fa-IR"/>
        </w:rPr>
        <w:t>و به حکم این آیه، علی چون مجاهد بوده، أفضل از ابوبکر و عمر است که قاعد بوده‌اند و نمی‌جنگیدند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از این بهتر می‌خواهی که ابوبکر و عمر قبرشان کنار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چسبیده به قبر آن حضرت است در حالی که قبر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پیامبر دور افتاده و در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را هم به برادرم می‌گویم، امّا او می‌گوید آنها غاصبانه در کنار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شده‌اند برای این که خداوند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 وَ لکِنْ إِذا دُعیتُمْ فَادْخُلُوا فَإِذا طَعِمْتُمْ فَانْتَشِرُوا وَ لامُسْتَأْنِسینَ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w:t>
      </w:r>
      <w:r>
        <w:rPr>
          <w:rStyle w:val="FootnoteAnchor"/>
          <w:rtl w:val="true"/>
        </w:rPr>
        <w:footnoteReference w:id="26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 بدون اذن و اجازه پیامبر، داخل خانه‌اش نشوید… و می‌دانیم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خودش دفن شده و آن دو نفر بدون اذن در خانه آن حضرت دفن شده‌اند و محل دفن ایشان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که از این گفتگو سخت ناراحت شده بود تأمّلی کرد و سپس با لحنی 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برادر خبیثت بگو آنها غاصبانه در خانه پیامبر دفن نشده‌اند بلکه عایشه و حفصه که دختران آن دو بزرگوار و همسران پیامبر بودند و از پیامبر مهریه طلبکار بودند، پدرانشان را در مهریه خودشان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این مطلب را هم به برادرم گفته‌ام ولی او باز آیه‌ای برای من می‌خواند و می‌گوید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همسرانش بدهکار نبوده برای اینکه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إِنَّا أَحْلَلْنا لَکَ أَزْواجَکَ اللاَّتی آتَیْتَ أُجُورَهُنَّ وَ</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ما همسران تو را که مهرشان را پرداخته‌ای برای تو حلال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زنهایش را داده بود و وقتی که از دنیا رفت به زنهایش بدهکار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اندکی تأمّل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برادرت بگو درست است که همسران پیامبر، مهریّه طلبکار نبوده‌اند اما سهم الارث که از ماتَرَک پیامبر داشته‌اند و ماتَرَک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پیامبر اکرم بعد از مرگش از خود باقی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خانه‌اش بوده و شرعاً سهمی هم از آن خانه به همسرانش می‌رسد و چون عایشه و حفصه وارث پیامبر بوده‌اند پدرانشان را در سهم الارث خودشان دفن کرده‌اند و بنابراین غصبی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این را هم به برادرم گفته‌ام، ولی او می‌گوید شما آقایان سنّی‌ها مگر نمی‌گویید که پیامبر ارث نمی‌گذارد و خودتان حدیث نقل می‌کنید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 لانورث ما ترکناه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پیامبران اصلاً ارث نمی‌گذاریم و هر چه از ما باقی مانده صدقه است؟</w:t>
      </w:r>
    </w:p>
    <w:p>
      <w:pPr>
        <w:pStyle w:val="BookText"/>
        <w:rPr/>
      </w:pPr>
      <w:r>
        <w:rPr>
          <w:rFonts w:ascii="IRNazanin" w:hAnsi="IRNazanin" w:eastAsia="IRNazanin"/>
          <w:color w:val="111111"/>
          <w:sz w:val="28"/>
          <w:sz w:val="28"/>
          <w:szCs w:val="28"/>
          <w:rtl w:val="true"/>
          <w:lang w:bidi="fa-IR"/>
        </w:rPr>
        <w:t>پس طبق گفته خودتان، عایشه و حفصه سهم الارث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دلیلی که شما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فدک محروم کردید و گفتید پیامبر ارث نمی‌گذارد آن دو همسر نیز نباید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 از پدر ارث نمی‌برد اما همسر از شوهر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 فرض بپذیریم که آنها سهم الارث داشته‌اند، مگر نه این است که میّت اگر فرزند داشته باشد، سهم الارث همسرش یک هشتم ماتَرَک می‌شود؟</w:t>
      </w:r>
    </w:p>
    <w:p>
      <w:pPr>
        <w:pStyle w:val="BookText"/>
        <w:rPr/>
      </w:pPr>
      <w:r>
        <w:rPr>
          <w:rFonts w:ascii="IRNazanin" w:hAnsi="IRNazanin" w:eastAsia="IRNazanin"/>
          <w:color w:val="111111"/>
          <w:sz w:val="28"/>
          <w:sz w:val="28"/>
          <w:szCs w:val="28"/>
          <w:rtl w:val="true"/>
          <w:lang w:bidi="fa-IR"/>
        </w:rPr>
        <w:t>در اینجا تمام ماتَرَک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وقتی آن تقسیم بر هشت شود یک قسمت از آن هشت قسمت تقسیم می‌شود میان همسران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نفر بوده اند و در نتیجه سهم هر یک از عایشه و حفصه به قدر یک وجب هم نمی‌شود، پس چگونه آن دو هیکل بزرگ در یک وجب زمین جا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که به اینجا رسید ابوحنیفه از کوره در رفت و با لحنی خشم آلود فریاد کشید این مرد را بیرون کنید این خودش رافضی است و اصلاً برادر هم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نقل شده وقتی خواستند امام حسن مجتبی را در کنار پیغمبر دفن کنند اما عایشه نگذاشت و ممانعت کرد ابن عباس در شعری اینطور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تبغلت تجملت و لو عشت تفیلت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الثمن من التسع و فی الکل تصرفت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روز جنگ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سوار شدی و امروز بر استر، با آنکه خدا و رسول خدا صلی الله علیه و آله تو را امر نموده اند که از خانه بیرون نیایی و اگر زنده بمانی محتمل است که بر فیل سوار شوی، و تو را از میراث پیغمبر خدا صلی الله علیه و آله ، نُه یک از هشت یک می رسد، یعنی از هفتاد و دو حصّه یک حصّه چه او را هشت زن دیگر بود و تو، همه را تصرف کرده ای و خانه را خانه خود نام نهاده ای</w:t>
      </w:r>
      <w:r>
        <w:rPr>
          <w:rFonts w:eastAsia="IRNazanin" w:cs="IRNazanin"/>
          <w:color w:val="111111"/>
          <w:sz w:val="28"/>
          <w:szCs w:val="28"/>
          <w:rtl w:val="true"/>
          <w:lang w:bidi="fa-IR"/>
        </w:rPr>
        <w:t>.</w:t>
      </w:r>
      <w:bookmarkStart w:id="241" w:name="pg4707_39033"/>
    </w:p>
    <w:p>
      <w:pPr>
        <w:pStyle w:val="BookText"/>
        <w:rPr/>
      </w:pPr>
      <w:bookmarkEnd w:id="241"/>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42" w:name="__RefHeading___Toc1097365_2035185390"/>
      <w:bookmarkStart w:id="243" w:name="_Toc81"/>
      <w:bookmarkEnd w:id="242"/>
      <w:r>
        <w:rPr>
          <w:rtl w:val="true"/>
        </w:rPr>
        <w:t>مناظره</w:t>
      </w:r>
      <w:r>
        <w:rPr>
          <w:rtl w:val="true"/>
        </w:rPr>
        <w:t>/</w:t>
      </w:r>
      <w:r>
        <w:rPr>
          <w:rtl w:val="true"/>
        </w:rPr>
        <w:t>وقف بر جهات محرمه</w:t>
      </w:r>
      <w:r>
        <w:rPr>
          <w:rtl w:val="true"/>
        </w:rPr>
        <w:t>/</w:t>
      </w:r>
      <w:r>
        <w:rPr>
          <w:rtl w:val="true"/>
        </w:rPr>
        <w:t>شرایط موقوف</w:t>
      </w:r>
      <w:r>
        <w:rPr>
          <w:rtl w:val="true"/>
        </w:rPr>
        <w:t>/</w:t>
      </w:r>
      <w:r>
        <w:rPr>
          <w:rtl w:val="true"/>
        </w:rPr>
        <w:t>کتاب الوقف کتاب الوقف</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جهات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 xml:space="preserve">یکی از سروران حاضر در درس دو مطلب درباره بحثی که داشتیم نوشته اند؛ اول اینکه ما گفتیم که شیخ صدوق به دعای امام عصر علیه السلام به دنیا آمد به این صورت که پدرش نامه ای برای حضرت نوشت و توسط حسین بن روح به ایشان رسانده شد و حضرت فرمودند ما دعا کردیم و خداوند فرزند فقیهی به تو عنایت خواهد فرمود، اما ایشان نوشته اند این نامه به حضرت عسکری بوده و حتی این مطلب روی قبر پدر شیخ صدوق که در قم مدفون هست نوشته شده منتهی ما عرض می کنیم که ظاهرا اشتباه شده و آنچه ما دیده ایم و خوانده ایم و حتی در سفینة البحار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صدوق آمده که پدر شیخ صدوق به امام عصر نامه ای نوشته و به دعای حضرت ایشان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اینکه ایشان نوشته اند که شما فرمودید صاحب بن عباد یگانه وزیری هست که قبرش زیارتگاه است و حال آنکه شیخ بهائی نیز وزیری بود که قبرش زیارتگاه می باشد، عرض می کنیم که شیخ بهائی از علماء بزرگ زمان صفویه است و وزیر نبوده بله سلطان العلماء وزیر شاه صفی بوده که در بهشهر بوده و در همانجا از دنیا رفته و جنازه اش به نجف اشرف منتقل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واما بحثمان در جنگ نرم و مناظره بود، عرض کردیم که قران و اهل بیت علیهم السلام توجه ویژه ای به این موضوع دارند اسلام قبل از اینکه به جنگ سخت بپردازد به جنگ نرم و مناظره پرداخته و گفتیم که یکی از کتابهای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باشد که در این رابطه مطالب بسیار خوبی 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حدیثی می خوانیم، در رجال کشی اینطور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مسعود، قال حدثنی علی بن محمد بن یزید القمی، قال حدثنی محمد بن أحمد بن یحیی ، قال حدثنی أبوإسحاق ابراهیم بن هاشم ، قال حدثنی محمد بن حماد، عن الحسن بن ابراهیم ، قال حدثنی یونس بن عبدالرحمن ، عن یونس بن یعقوب ، عن هشام بن سالم ، قال کنا عند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جماعة من أصحابه ،فورد رجل من أهل الشام فاستأذن فأذن له ، فلما دخل سلم فأمره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بالجلوس ، ثم قال له حاجتک أیها الرجل قال بلغنی أنک عالم بکل ماتسأل عنه فصرت إلیک لأناظرک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ذا قال فی القرآن وقطعه وإسکانه وخفضه ونصبه ورفعه ،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یاحمران دونک الرجل فقال الرجل إنما أریدک أنت لاحمران ،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غلبت حمران فقد غلبتنی،فأقبل الشامی یسأل حمران حتی غرض وحمران یجیبه ،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رأیت یاشامی قال رأیته حاذقا ماسألته عن شیء إلاأجابنی فیه ،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یاحمران سل الشامی فما ترکه یکشر، فقال الشامی أرید یا أبا عبد الله أناظرک فی العربیة فالتفت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یاأبان بن تغلب ناظره ،فناظره فما ترک الشامی یکشر، فقال أرید أن أناظرک فی الفقه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یازرارة ناظره فناظره فما ترک الشامی یکشر، قال أرید أن أناظرک فی الکلام قال یامؤمن الطاق ناظره ،فناظره فسجل الکلام بینهما ثم تکلم مؤمن الطاق بکلامه فغلبه به ، فقال أرید أن أناظرک فی الاستطاعة فقال للطیار کلمه فیها قال فکلمه فما ترکه یکشر، ثم قال أرید أکلمک فی التوحید، فقال لهشام بن سالم کلمه فسجل الکلام بینهما ثم خصمه هشام ، فقال أرید أن أتکلم فی الإمامة، فقال لهشام بن الحکم کلمه یا أباالحکم فکلمه فما ترکه یرتم و لایحلی و لایمر، قال فبقی یضحک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بدت نواجده ، فقال الشامی کأنک أردت أن تخبرنی أن فی شیعتک مثل هؤلاء الرجال قال هوذاک ، ثم قال یاأخا أهل الشام أما أن حمران فحرفک فحرت له فغلبک بلسانه وسألک عن حرف من الحق فلم تعرفه ، و أماأبان بن تغلب فمغث حقا بباطل فغلبک ، و أمازرارة فقاسک فغلب قیاسه قیاسک ، و أماالطیار فکان کالطیر یقع ویقوم و أنت کالطیر المقصوص لانهوض لک ، و أماهشام بن سالم فأحسن أن یقع ویطیر، و أماهشام بن الحکم فتکلم بالحق فما سوغک بریقک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یاأخا أهل الشام إن الله أخذ ضغثا من الحق وضغثا من الباطل فمغثهما ثم أخرجهما إلی الناس ، ثم بعث أنبیاء یفرقون بینهما ففرقها الأنبیاء والأوصیاء، وبعث الله الأنبیاء لیعرفوا ذلک وجعل الأنبیاء قبل الأوصیاء لیعلم الناس من یفضل الله و من یختص ، و لو کان الحق علی حدة والباطل علی حدة کل واحد منهما قائم بشأنه مااحتاج الناس إلی نبی و لاوصی، ولکن الله خلطهما وجعل تفریقهما إلی الأنبیاء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عباده فقال الشامی قدأفلح من جالسک ،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یجالسه جبرئیل ومیکائیل وإسرافیل یصعد إلی السماء فیأتیه بالخبر من عندالجبار فإن کان ذلک کذلک فهو کذلک ، فقال الشامی اجعلنی من شیعتک وعلمنی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یاهشام علمه فإنی أحب أن یکون تلماذا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منصور و أبومالک الحضرمی رأینا الشامی عندهشام بعدموت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ویأتی الشامی بهدایا أهل الشام وهشام یرده هدایا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منصور و کان الشامی ذکی القلب</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مناظره بسیار مهم است و حقائق را روشن می 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ایام فاطمیه هست به نظرم آمد مطلبی را عرض کنم، یکی از موضوعات بسیار مهم در مناظرات ما جریان صدیقه طاهره فاطمه زهرا سلام الله علیها می باشد و ما در مقابل اهل سنت این جریان را دلیلی بر حقانیت خودمان می گیریم زیرا شکی نیست که فاطمه زهرا سلام الله علیها در این جریان به شهادت رسیده است، ما سه نکته عرض می کنیم؛ اول اینکه پیغمبر صلوات الله علیه و آله در حدیثی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شیعه و سنی نقل کرده و همه قبول دارند، دوم اینکه پیغمبر صلوات الله علیه و آله در حدیث دیگری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من أغضبها أغضبنی و من آذاها آذانی و من آذانی آذ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حدیث نیز نزد شیعه و سنی مسلّم است، سوم اینکه وقتی آنها خواستند به ملاقات فاطمه زهرا سلام الله علیها بیایند خود آنها در صحیح بخاری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ساخطةً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 در حالی که نسبت به آن دو نفر غضبناک بود از دنیا رفت، خب حالا در این مدت که فاطمه زهرا سلام الله حیات داشته و نسبت به آن دو نفر نیز غضبناک بوده امامش که بوده؟ مسلّماً طبق حدیثی که خواندیم فاطمه زهرا سلام الله علیها برای خودش امام داشته و قطعا امام ایشان حضرت امیر علیه السلام بوده زیرا نسبت به آن دو نفر که غضبناک و ساخط بوده و از طرفی انسان لحظه ای نمی تواند بدون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 اما حالا ببینید چقدر اهل سنت روی این احادیث کار کرده و توجیه کرده اند، در صحیح بخاری هست که بله پیغمبر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من آذاها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علتش این است که حضرت امیر علیه السلام با داشتن زوجه ای مثل فاطمه زهرا سلام الله علیها خواست دختر ابوجهل را بگیرد و این جریان به پیغمبر رسید و حضرت به مسجد آمد و مردم را جمع کرد و فرمود شنیدم علی بن ابی طالب می خواهد دختر ابوجهل را بگیرد و هیچ ممکن نیست که کسی هم دختر عدوالله و هم دختر نبی الله را داشته باشد بنابراین کسی که چنین کند فاطمه را اذیت کرده و من آذاها فقط آذانی، خلاصه این روایت را اینجور توجیه کرده اند و اینطور بر علیه ما کار کرده اند، البته در صحیح بخاری از ابن ملجم نیز تعریف کرده و گفته با کشتن حضرت امیر علیه السلام رضای خدا را به دست آورد و حتی از خوارج نقل می کنند اما از اهل بیت چیزی نقل نمی کنند، بنابراین مناظره برای روشن این مطالب بسیار مهم است و در حوزه های علمیه باید رشته ای تاسیس شود که طلاب مناظره را یاد بگیرند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جریانی از هشام بن حکم نقل می کنیم، در سفینة البحار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صفحه درباره هشام بن حکم بحث کرده من جمله اینکه هشام بن حکم فقیه بوده و تاجر هم بوده، وقتی آوازه شهرتش به هارون الرشید رسید گفت من دلم می خواهد ببینم هشام چجور حرف می زند، جعفر بن یحیی برمکی که وزیر هارون بود یک مجلسی در منزل خودش ترتیب داد و علما را جمع کرد و از جمله هشام را نیز دعوت کرد، پرده ای نصب شد و هارون پشت آن پرده نشست، جلسه شروع شد و بحث کردند تا رسیدند به این مطلب که امام و رهبر مسلمین چه کسی باید باشد، هشام گفت معلوم است که امام باید معصوم باشد و أسخی الناس و أشجع الناس و أعلم الناس و أزهد الناس باشد و تمام این صفات را با دلیل اثبات کرد و طوری گفت که ثابت شد که در آن زمان چنین شخصی حضرت موسی بن جعفر علیهما السلام می باشد، هارون الرشید که در پشت پرده این سخنان هشام را شنید خیلی ناراحت و عصبانی شد و گفت زبان این از صدهزار شمشیر بر علیه من کارایی اش بیشتر است، خب ببینید مناظره چقدر اثر دارد، هارون الرشید دستور داد که هشام را دستگیر کنند ولی جعفر بن یحیی نمی خواست در منزل او این کار انجام شود و به هشام اشاره ای کرد و هشام نیز متوجه شد و کفشهایش را برداشت و با یک عنوانی از مجلس بیرون رفت و از بغداد خارج شد ولی هارون الرشید دستور داد هرجائی اورا دیدند دستگیر کنند، خودش را پیدا نکردند ولی برادر و پدر و خانواده اش را دستگیر کردند، هشام از بغداد به کوفه آمد و در منزل أبان بن عیاش که یکی از اصحاب ائمه بود ساکن شد و مخفی بود تا اینکه هشام مریض شد و أبان خواست طبیبی بیاورد که هشام گفت لازم نیست چون می دانست مرگش فرا رسیده، هشام به أبان گفت وقتی که من مُردم شبانه من را غسل بده و کفن کن و بعد جنازه من را ببر سر چهار راهی بگذار و یک کاغذی بنویس و روی سینه من بگذار که من هشام بن حکم هستم و از دنیا رفته ام و أبان همین کار را کرد و مردم جمع شدند و شناختند و بردند هشام را دفن کردند، خلاصه اینکه نمونه های فراوانی وجود دارد که مناظره به عنوان جنگ نرم بسیار مورد توجه قران و اهل بیت علیهم السلام بوده</w:t>
      </w:r>
      <w:r>
        <w:rPr>
          <w:rFonts w:eastAsia="IRNazanin" w:cs="IRNazanin"/>
          <w:color w:val="111111"/>
          <w:sz w:val="28"/>
          <w:szCs w:val="28"/>
          <w:rtl w:val="true"/>
          <w:lang w:bidi="fa-IR"/>
        </w:rPr>
        <w:t>.</w:t>
      </w:r>
      <w:bookmarkStart w:id="244" w:name="pg4707_39037"/>
    </w:p>
    <w:p>
      <w:pPr>
        <w:pStyle w:val="BookText"/>
        <w:rPr/>
      </w:pPr>
      <w:bookmarkEnd w:id="244"/>
      <w:r>
        <w:rPr>
          <w:rFonts w:ascii="IRNazanin" w:hAnsi="IRNazanin" w:eastAsia="IRNazanin"/>
          <w:color w:val="111111"/>
          <w:sz w:val="28"/>
          <w:sz w:val="28"/>
          <w:szCs w:val="28"/>
          <w:rtl w:val="true"/>
          <w:lang w:bidi="fa-IR"/>
        </w:rPr>
        <w:t>در احتجاج طبرسی اولین مناظره پیغمبر را از حضرت عسکری علیه السلام نقل کرده که یهود و نصاری و دهریه و ثنویه و مشرکین العرب کلاً پنج طائفه جمع شدند تا با پیغمبر بحث و مناظره کنند، مراجعه و مطالعه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بعد از تعطیلات ایام فاطمیه إن شاء الله تعالی</w:t>
      </w:r>
      <w:r>
        <w:rPr>
          <w:rFonts w:eastAsia="IRNazanin" w:cs="IRNazanin"/>
          <w:color w:val="111111"/>
          <w:sz w:val="28"/>
          <w:szCs w:val="28"/>
          <w:rtl w:val="true"/>
          <w:lang w:bidi="fa-IR"/>
        </w:rPr>
        <w:t>... .</w:t>
      </w:r>
    </w:p>
    <w:p>
      <w:pPr>
        <w:pStyle w:val="Heading2"/>
        <w:numPr>
          <w:ilvl w:val="1"/>
          <w:numId w:val="1"/>
        </w:numPr>
        <w:rPr/>
      </w:pPr>
      <w:bookmarkStart w:id="245" w:name="__RefHeading___Toc1097367_2035185390"/>
      <w:bookmarkStart w:id="246" w:name="_Toc82"/>
      <w:bookmarkEnd w:id="245"/>
      <w:r>
        <w:rPr>
          <w:rtl w:val="true"/>
        </w:rPr>
        <w:t>وقف فی سبیل الله</w:t>
      </w:r>
      <w:r>
        <w:rPr>
          <w:rtl w:val="true"/>
        </w:rPr>
        <w:t>/</w:t>
      </w:r>
      <w:r>
        <w:rPr>
          <w:rtl w:val="true"/>
        </w:rPr>
        <w:t>شرایط موقوف</w:t>
      </w:r>
      <w:r>
        <w:rPr>
          <w:rtl w:val="true"/>
        </w:rPr>
        <w:t>/</w:t>
      </w:r>
      <w:r>
        <w:rPr>
          <w:rtl w:val="true"/>
        </w:rPr>
        <w:t>کتاب الوقف کتاب الوقف</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در وقف اصطلاحاتی وجود دارد که باید به آنها توجه داشته باشیم، یکی از این عبارات وقف فی سبیل الله می باشد، امام رضوان الله علیه در تحریرالوسیلة در ضمن مسئله ای در این رابطه می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فی سبیل الله یصرف فی کل ما یکون وصلة إلی الثواب، وکذلک لو وقف فی وجوه البر</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نیز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فی سبیل الله انصرف إلی جمیع ما یکون وصلة وطریقا إلی الثواب ، کالغزاة والحج والعمرة وبناء القناطر والمساجد ونفع المحاویج ونحو ذلک مما هو طریق إلی ثوابه ورضوانه ، کما هو المعروف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قواعد فرموده اگر وقف کند فی سبیل الله در هر کار خوبی می تواند مصرف شود اما برخی مثل شیخ در خلاف گفته اند مختص حج و عمره و غزاة می باشد بنابراین در اینجا اختلاف نظر وجود دارد و اما منشأ این اختلاف روایتی است که در تفسیر علی بن ابراهیم از حضرت امام موسی کاظم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در باب زکات داریم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Style w:val="FootnoteAnchor"/>
          <w:rtl w:val="true"/>
        </w:rPr>
        <w:footnoteReference w:id="268"/>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ذکر شده حالا باید ببینیم آیا در مانحن فیه که وقف کرده فی سبیل الله یعنی هر کاری که باعث ثواب است یا اینکه چیز دیگری نیز مد نظر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در وسائل داریم که شیخ طوسی به اسناد خودش از علی بن ابراهیم نقل کرده، شیخ از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ابراهیم از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شیخ این خبر را از کتاب علی بن ابراهیم گرفته و اسناد شیخ به علی بن ابراهیم صحیح می باشد و طریق و اسناد شیخ به علی بن ابراهیم در آخر جلد دوم جامع الرواة صفحه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بنابراین حدیث سنداً اشکالی ندارد و صحیح می باشد و اما در این خبر راوی از امام کاظم علیه السلام سوال می کند که مستحقین زکات چه کسانی هستند و حضرت در جواب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سبیل الله قوم یخرجون فی الجهاد ولیس عندهم ما یتقوون به، أو قوم من المؤمنین لیس عندهم ما یحجون به أو فی جمیع سبل الخیر، فعلی الامام أن یعطیهم من عال الصدقات حتی یقووا علی الحج والجهاد</w:t>
      </w:r>
      <w:r>
        <w:rPr>
          <w:rStyle w:val="FootnoteAnchor"/>
          <w:rtl w:val="true"/>
        </w:rPr>
        <w:footnoteReference w:id="269"/>
      </w:r>
      <w:r>
        <w:rPr>
          <w:rFonts w:ascii="IRNazanin" w:hAnsi="IRNazanin" w:eastAsia="IRNazanin"/>
          <w:color w:val="111111"/>
          <w:sz w:val="28"/>
          <w:sz w:val="28"/>
          <w:szCs w:val="28"/>
          <w:rtl w:val="true"/>
          <w:lang w:bidi="fa-IR"/>
        </w:rPr>
        <w:t xml:space="preserve">، بنابراین اگر ما بودیم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 هر چیزی که دارای ثواب هست شامل می شود اما خب این روایت جهاد و حج را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دیگری از طرق عامه داریم که شیخ در خلاف نقل کرده،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أم معقل جاءت إلی النبی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أبا معقل جعل ناضحته فی سبیل اللّه، و إنی أرید الحج أ فأرکبه؟فقال النبی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ارکبیه، فان الحج و العمرة من سبیل اللّه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 و اما با توجه به این روایات بین فقهاء ما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پیش آمده لذا شیخ طوسی در مبسوط و خلاف گفته فی سبیل الله یعنی حج و عمره و جهاد، عبارت شیخ در مبسوط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وقفا و شرط أن یصرف فی سبیل الله، و سبیل الثواب، و سبیل الخیر صرف ثلثه إلی الغزاة و الحج و العمرة علی ما مضی من الخلاف و ثلثه إلی الفقراء و المساکین و یبدء بأقاربه و هو سبیل الثواب، و ثلثه إلی خمسة أصناف من الذین ذکرهم الله فی آیة الصدقة، و هم الفقراء و المساکین و ابن السبیل و الغارمون الذین استدنوا لمصلحة أنفسهم و الرقاب و هم المکاتبون فهؤلاء سبیل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إن هؤلاء الثلاثة أصناف متداخلة لکان قویا، لأن سبیل الله و سبیل الثواب و سبیل الخیر یشترک الجمیع فیه</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شیخ در خلاف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وقفا، و شرط أن یصرف منفعته فی سبیل اللّه، جعل بعضه للغزاة المطوعة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جبهه در آماده باش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العسکر المقاتل علی باب السلطان، و بعضه فی الحج و العمرة لأنهما من سبیل اللّه، و به قال أحمد بن حنبل</w:t>
      </w:r>
      <w:r>
        <w:rPr>
          <w:rFonts w:eastAsia="IRNazanin" w:cs="IRNazanin"/>
          <w:color w:val="111111"/>
          <w:sz w:val="28"/>
          <w:szCs w:val="28"/>
          <w:rtl w:val="true"/>
          <w:lang w:bidi="fa-IR"/>
        </w:rPr>
        <w:t>.</w:t>
      </w:r>
      <w:bookmarkStart w:id="247" w:name="pg4707_39040"/>
    </w:p>
    <w:p>
      <w:pPr>
        <w:pStyle w:val="BookText"/>
        <w:rPr/>
      </w:pPr>
      <w:bookmarkEnd w:id="247"/>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جمیعه إلی الغزاة الذین ذکرناهم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 أیضا فإن سبیل اللّه عام فی جمیع ذلک، فوجب صرفه إلیهم، بدلالة ما قدمناه من خبر أم معقل، 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ارکبیه فإن الحج و العمرة من سبیل اللّه</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اینکه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بخاطر وجود روایاتی که خواندیم بین فقهاء ما اختلاف نظر وجود دارد، برخی فرموده اند فقط شامل همین افرادی که در روایات ذکر شده می شود اما برخی دیگر فرموده اند سبیل الله یعنی راه خدا و این مواردی که امام علیه السلام در روایت ذکر کرده در واقع مثال زده نه اینکه فقط مختص اینها باشد و ظاهرا حق هم همین است زیرا در خورد روایات نیز کلمه فی سبیل الله ذکر شده بنابراین همان طور که امام رضوان الله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وقف فی سبیل الله یصرف فی کل ما یکون وصلة إلی الثواب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بقیه بحث بماند برای فردا إ شاء الله تعالی</w:t>
      </w:r>
      <w:r>
        <w:rPr>
          <w:rFonts w:eastAsia="IRNazanin" w:cs="IRNazanin"/>
          <w:color w:val="111111"/>
          <w:sz w:val="28"/>
          <w:szCs w:val="28"/>
          <w:rtl w:val="true"/>
          <w:lang w:bidi="fa-IR"/>
        </w:rPr>
        <w:t>... .</w:t>
      </w:r>
    </w:p>
    <w:p>
      <w:pPr>
        <w:pStyle w:val="Heading2"/>
        <w:numPr>
          <w:ilvl w:val="1"/>
          <w:numId w:val="1"/>
        </w:numPr>
        <w:rPr/>
      </w:pPr>
      <w:bookmarkStart w:id="248" w:name="__RefHeading___Toc1097369_2035185390"/>
      <w:bookmarkStart w:id="249" w:name="_Toc83"/>
      <w:bookmarkEnd w:id="248"/>
      <w:r>
        <w:rPr>
          <w:rtl w:val="true"/>
        </w:rPr>
        <w:t>وقف فی سبیل الله</w:t>
      </w:r>
      <w:r>
        <w:rPr>
          <w:rtl w:val="true"/>
        </w:rPr>
        <w:t>/</w:t>
      </w:r>
      <w:r>
        <w:rPr>
          <w:rtl w:val="true"/>
        </w:rPr>
        <w:t>شرایط موقوف</w:t>
      </w:r>
      <w:r>
        <w:rPr>
          <w:rtl w:val="true"/>
        </w:rPr>
        <w:t>/</w:t>
      </w:r>
      <w:r>
        <w:rPr>
          <w:rtl w:val="true"/>
        </w:rPr>
        <w:t>کتاب الوقف کتاب الوقف</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قواعد مسئله بسیار مهمی در وقف دارد که در جواهر و شرایع نیست، دو کتاب در فقه بسیار مهم هستند و شروح فراوانی بر آنها نوشته اند یکی قواعد علامه و دیگری شرایع محقق می باشد که جواهر شیخ محمد حسن نجفی جواهری و مسالک شهید ثانی شرح شرایع هستند و کشف اللثام تالیف فاضل هندی و جامع المقاصد تالیف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علماء و فقهاء بزرگ و با عظمت ماست که مهم ترین عامل گسترش شیعه در ایران می باشد که آخر الامر نیز افرادی که ضد شیعه بودند ایشان را مسموم و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مفتاح الکرامة تالیف سید محمد جواد عاملی شرح قواعد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کتاب های مهمی که عزیزان باید مطالعه کنند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حاج آقا بزرگ تهرانی می باشد، یک وقتی اهل تسنن صحبت می کردند که شیعه یک طائفه ای است که کم کم منقرض شده اند و افراد و کتب معتبر و مهمی ندارند سه نفر از علماء بزرگ ما این مطلب را شنیدند و تصمیم گرفتند شیعه را معرفی کنند؛ اول آسید محسن امین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دوم سید حسن صدر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سوم کاشف الغطاء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خلاصه اینها کتب مهمی هستند که حتما باید مطالعه شوند و همان طور که عرض کردیم یکی از کتب مهم فقهی ما قواعد علامه حلی می باشد که در اول آن خیلی از پسرش یعنی فخر المحققین تعریف کرده و در آخر کتاب نیز وصیتی برای پسرش نوشته که بسیار وصیت مهم و کاملی می باشد و کشف اللثام که قواعد را شرح کرده در آخر این وصیت را نیز شرح کرده که خودش یک کتاب خوبی می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امروز ما عبارت جامع المقاصد و مفتاح الکرامة که شرح کلام علامه در قواعد هستند را می خوانیم، عرض کردیم که علامه در قواعد عبارتی دارد که در دیگر کتب نیست و این دو کتاب این عبارت علامه را شرح کرده اند، در جامع المقاصد اینطور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وقف مسجدا علی قوم بأعیانهم کالفقهاء فالأقرب عدم التخصیص بخلاف المدرسة والرباط والمقبرة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مسجد در اسلام عبادتگاهی برای همه مسلمانان می باشد و اگر کسی شرط کند که برای افراد خاصی باشد شرطش برخلاف عقد است لذا نافذ نمی باشد مثل اینکه در بیع شرط عدم ملکیت شود و یا در نکاح شرط عدم زوجیت شود که اینها شروطی بر خلاف عقد هستند لذا نافذ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شرط فی الوقف اختصاص قوم بأعیانهم بالمسجد، فأما إذا وقف مسجدا علی قوم بأعیانهم ولم یشترط اختصاصهم فإنه لا مانع من نفوذ الوقف ویکون عاما، فینبغی الحکم بصحته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 إنه یکون عاما، لأن المسجدیة تقتضی العموم، لأن وضع المسجد شرعا علی أنه المکان الموقوف للعبادة من حیث هی عبادة من غیر نظر إلی متعبد، وذکر قوم بأعیانهم لا یدل علی الاختصاص إلا بالمفهوم المخالف، وهو لا یعارض ما دل علیه اللفظ بمنطوقه</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که صاحب جواهر تا کتاب جامع المقاصد کنارش نبوده چیزی نمی نوشته و خود صاحب جواهر می گفته جامع المقاصد و وسائل الشیعة و کتاب من یعنی جواهر برای فقیه کافی می باشد یعنی اگر فقیه می خواهد بنویسد و فتوی بدهد باید به کتب و اقوال و روایات مراجعه کند لذا اگر این سه کتاب را داشته باشد برایش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در مفتاح الکرامة اینطور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مسجداً علی قوم بأعیانهم کالفقهاء فالأقرب عدم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ظاهره کما أفصحت به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شرط فی الوقف اختصاص قوم بأعیانهم، لأنّک ستعرف الحال فیما إذا وقفه علی قوم بأعیانهم و لم یشترط من أنّه لا مانع من کونه عامّاً، و ظاهره أیضاً أنّه یصحّ الوقف و یبطل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کان یختاره الاستاذ الشریف نوّر اللّٰه ضریحه، لأنّه إزالة ملک فهو کالتحریر فلا معنی للاختصاص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بأنّ المسجد لا یصدّق حقیقة إلّا مع العموم و الشرط منافٍ لمقتضی العقد، و قد حصلت صیغة الوقف و لغا الشرط، لأنّ الوقف تبرّع علی کلّ حال، فلا یفوت الرضا به بفوات الشرط، فتأمّل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 حال المساجد الّتی شرط المخالفون فی وقفهم عدم صلاة غیر أهل ملّتهم کما فی بعض مساجد بغداد و خاناتها، و کذلک الّتی لم یشترط فیها ذلک، إذ من المعلوم أنّ غرض المخالفین الوقف علی أهل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البیع و الکنائس، فإنّ غرض الیهود و النصاری الوقف علی أهل ملّتهم، لأنّهم جمیعاً قد قصدوا القربة فی بنائها و وقفها لکنّهم أخطئُوا فی أنّ مستحقّه مَن وافق مذهبهم أو ملّتهم، فوقفهم صحیح و ظنّهم فاسد، فإن کانوا قد شرطوا کان شرطهم مبنیّاً علی زعم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 الصلاة فی مساجد المخالفین و البیع و الکنائس و إن شرطوا عدم عبادة غیر مذهبهم أو ملّتهم، و لا یشترط إذنهم، لأنّه لا معنی له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مضافاً إلی ما سبق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فی البحار من أنّ إطلاق النصّ و کلام الأصحاب یقتضی عدم الفرق بین إذن أهل الذمّة و عدمه،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الشهید فی الذکری توقّفها علی الإذن تبعاً لغرض الواقف و عملًا بالقرینة و الظاهر عدمه لإطلاق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ورود الإذن فی نقضها مسجداً، بل لو علم اشتراطهم عند الوقف عدم صلاة المسلمین فیها کان شرطهم فاسداً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صلاة الشیعة فی مساجد المخالفین،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الأخبار الحثّ علی ذلک فضلًا عن جواز ذلک، و علی ذلک استمرّت طریقة الشیعة، و قد أجمعوا علی جواز الصلاة فی البیع و الکنائس و ما وجدنا أحداً تعرّض لاشتراط إذنهم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 و الروض 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اشتراط إذن أهل الذمّة احتمال تبعاً لغرض الواقف و یحتمل عدمه لإطلاق الأخبار بالصلاة فیها،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ثبت مراعاة غرض الواقف لم یکن لإذنهم معنیً و لا وجه إلّا إذا علمنا أنّ الواقف أناط ذلک بنظر الناظر علی الوقف فیتّجه اعتبار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جمیعاً معرضون عن تلک البقعة بالکلّیة إعراض المسافر عن حطبه و علف دابّته الّذی لا شبهة فی صحّة التملّک بسببه و إن قصد المسافر انتفاع رفیقه الّذی یأتی ذلک المنزل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 فیمن اتّخذ فی منزله مسجداً لنفسه و أهله أنّه یجوز له تغییره و تضیّقه إذا لم یقفه و لم یجر علیه اسم المسجدیة، و أنّه إذا جعله وقفاً و أجری علیه الصیغة لا یختصّ به بل یصیر کسائر المساجد، لأنّ ذلک فی معنی الشرط</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اتّفاقهم علی جواز نقض البیع و الکنائس مع اندراس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فی بحث المسجد و بحث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250" w:name="pg4707_39044"/>
    </w:p>
    <w:p>
      <w:pPr>
        <w:pStyle w:val="BookText"/>
        <w:rPr/>
      </w:pPr>
      <w:bookmarkEnd w:id="250"/>
      <w:r>
        <w:rPr>
          <w:rFonts w:ascii="IRNazanin" w:hAnsi="IRNazanin" w:eastAsia="IRNazanin"/>
          <w:color w:val="111111"/>
          <w:sz w:val="28"/>
          <w:sz w:val="28"/>
          <w:szCs w:val="28"/>
          <w:rtl w:val="true"/>
          <w:lang w:bidi="fa-IR"/>
        </w:rPr>
        <w:t>سید جواد عاملی شاگرد مخصوص بحر العلوم بوده و مفتاح الکرامة از کتب بسیار مهم می باشد چراکه در بعضی موارد در یک صفحه از ده کتاب و یا از صد کتاب نقل قول کرده و این برای کسانی که به کتب دسترسی ندارند 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چون در کتب دیگر نبود و فقط در قواعد علامه مطرح شده بود از جامع المقاصد و مفتاح الکرامه نقل کردیم و خواندیم و مورد بحث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51" w:name="__RefHeading___Toc1097371_2035185390"/>
      <w:bookmarkStart w:id="252" w:name="_Toc84"/>
      <w:bookmarkEnd w:id="251"/>
      <w:r>
        <w:rPr>
          <w:rtl w:val="true"/>
        </w:rPr>
        <w:t>وقف فی سبیل الله</w:t>
      </w:r>
      <w:r>
        <w:rPr>
          <w:rtl w:val="true"/>
        </w:rPr>
        <w:t>/</w:t>
      </w:r>
      <w:r>
        <w:rPr>
          <w:rtl w:val="true"/>
        </w:rPr>
        <w:t>شرایط موقوف</w:t>
      </w:r>
      <w:r>
        <w:rPr>
          <w:rtl w:val="true"/>
        </w:rPr>
        <w:t>/</w:t>
      </w:r>
      <w:r>
        <w:rPr>
          <w:rtl w:val="true"/>
        </w:rPr>
        <w:t>کتاب الوقف کتاب الوقف</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وقف مسجد حکم خاصی دارد، محقق در شرایع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السابعة إذا وقف مسجدا فخرب و خربت القریة أو المحلة لم یعد إلی ملک الواقف و لا تخرج العرصة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الوقف و لو أخذ السیل میتا فیئس منه کان الکفن للورثة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مسجد اینطور نیست و دیگر به ملک کسی که ساخته و وقف کرده بر نمی گردد</w:t>
      </w:r>
      <w:r>
        <w:rPr>
          <w:rFonts w:eastAsia="IRNazanin" w:cs="IRNazanin"/>
          <w:color w:val="111111"/>
          <w:sz w:val="28"/>
          <w:szCs w:val="28"/>
          <w:rtl w:val="true"/>
          <w:lang w:bidi="fa-IR"/>
        </w:rPr>
        <w:t xml:space="preserve">) »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قواعد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وقف مسجدا فخرب أو خربت القریة أو المحلة لم یجز بیعه، ولم یعد إلی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أخذ السیل میتا فالکفن للورثة</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در تحریر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خرب المسجد لم تخرج عرصته عن المسجدیة، فتجری علیها أحکامها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مکث جنب و تنجیس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بعض الفروض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سیل آمده و کلا از بین رفته و دیگر نمی توان در آن عبادت کرد و آن را مسجد قرار داد درچنین صورتی بیع وقف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خربت القریة التی هو فیها بقی المسجد علی صفة المسجدیة</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جواهر و جامع المقاصد و مفتاح الکرامه نیز متعرض این بحث شده اند، و اما علت اینکه اگر مسجد خراب شود زمینش در حکم مسجدیت باقی می ماند این است که وقف مقتضی تأبید یعنی ابدیت می باشد لذا دیگر به ملک واقف بر نمی گردد، صاحب جواهر در اینجا فرموده بین ما امامیه در این حکم اختلافی وجود ندارد ولی احمد بن حنبل می گوید در فرض مذکور به ملک واقف بر می گردد، در 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ابن قدامه ذکر شده که احمد بن حنبل گفته به ملک واقف بر می گردد ولی تمام فقهاء امامیه بدون خلاف گفته اند به ملک واقف بر نمی گردد و بر وقفیت خودش باقی می باشد و ظاهرا مسئله در بین ما اجماعی است و دلیلش نیز همان تأبید در وقف می باشد و اگر بر فرض موردی پیش بیاید که دیگر نشود به عنوان وقف از آن استفاده کرد اختیارش با فقیه و حاکم شرع است تا در موردش تصمیم گیری کند و با حکم او می توان آن را فروخت یا کار دیگری کرد زیرا کل ارض لا رب لها جزء انفال است و انفال نیز در زمان غیبت در اختیار فقیه می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مسالک حرفی زده که دیگران آن را رد کرده اند، ایشان فرموده باید اول دید که مسجد در چه زمینی ساخته شده اگر زمین مال واقف بوده و ساخته حکم همین است زیرا واقف ابدا زمین را با وقف از ملک خودش خارج کرده اما اگر در اراضی مفتوحة عنوة ساخته حکمش فرق می کند، باید توجه داشته باشیم که ملکیت زمین در اسلام سه نوع است و ما اساساً در اسلام سه نوع مالکیت داریم؛ اول مالکیت فردی است که هر شخصی مالک آن چیزهائی است که از راه مشروع و حلال 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مالکیت دولتی و حکومتی است که انفال از همین قبیل می باشد انفال مال پیغمبر و امام یا نائب مناب امام می باشد، اسلام از جهت اقتصاد خیلی غنی است زیرا تمام معادن و جنگلها و نی زارها و کل ارض لا رب لها و رئوس الجبال و بطون اودیه و دریاها و رودخانه ها و حتی هوا همگی در اختیار حکومت اسلامی می باشد، حالا حکومت اسلامی باید اینها را با برنامه خاصی طوری مورد بهره برداری قرار بدهد که فقر از بین برود و نعمت فراوان شود و ارزانی شود و برای مردم کار ایجاد شود و مملکت آباد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ملک ملی است همان زمینهائی که مفتحوة عنوة هستند یعنی لشکر اسلام با قهر و غلبه از کفار گرفته که اینها ملک حکومت نیست بلکه ملک ملت و مردم است البته امام برای مدیریت اینها ولایت دارد ولی در واقع مال مردم است و تمام محصول و ثمرات آن باید برای مردم صرف شود، خب اینها سه نوع ملکیت هستند که اسلام ذکر کرده و ما باید به اینها دقت داشته باشیم و شهید محمد باقر صدر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بسیار خوب و مهمی در زمینه اقتصاد اسلامی است این مطالب را ذکر کرده، بنابراین اراضی مفتوحة عنوة مشخص شد منتهی در زمان ما خیلی این مسئله مبتلی به نیست زیرا ائمه علیهم السلام اجازه داده اند که مردم در اراضی مفتوحة عنوة تصرف کنند البته قبلا بحث مهمی بود و بیشتر از همه در مستند الشیعة این بحث مطرح شده و حتی ایشان شهرهایی را که مفتوحة عنوة هستند را بیان کرده مثلا کل عراق مفتوحة عنوة است و شیخ انصاری نیز در آخر مکاسب محرمه شرهای ایران که مفتوحة عنوة است را بیان کرده مثلا آذربایجان و اصفهان و 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وقتی زمینی مفتوحة عنوة شد متعلق به کل مردم می باشد منتهی دولتهای وقت این اراضی را می گرفتند و با مردم قرار داد می بستند و از آنها مالیات می گرفتند و زمین ها را در اختیار آنها قرار می دادند تا کشت و استفاده کنند خلاصه باید به این اراضی مفتوحة عنوة توجه زیادی داشته باشیم، خب حالا شهید در مسالک فرموده ما باید دقت داشته باشیم که مسجدی که می گوئید اگر خراب شود زمینش در حکم مسجدیت باقی است باید ببینیم در چه زمینی ساخته شده اگر زمین مال خود واقف بوده بله حکمش همین است که می گوئید منتهی اگر در اراضی مفتوحة عنوة باشد چون تبعاً للآثار به شخص داده شده بوده و او نیز تصرف و بعد وقف کرده بوده حالا در صورتی که خراب شود زمین بر می گردد و جزء همان اراضی خراجیه می شود شما به چه دلیلی می گوئید زمین بر مسجدیت خودش باقی می باشد؟ این اشکال شهید به شرایع و قواعد و دیگران می باشد، صاحب جواهر از این اشکال جواب داده و فرموده درست است که زمین از اراضی خراجیه بوده ولی بعد از اینکه ائمه علیهم السلام به مردم اجازه دادند که در آنها تصرف کنند مثل املاک خودشان شده لذا با ملک خودشان فرقی ندارد و بعد صاحب جواهر می فرماید مثلا در عراق مسجد زیاد است و شکی نیست که عراق از اراضی مفتوحة عنوة است لذا مردم می روند و در آنجا نماز می خوانند و اگر خراب شود نیز باز مسجدیت خودش را حفظ می کند بنابراین اشکال شهید ثانی وارد نیست، و همان طور که در اول بحث خواندیم امام رضوان الله علیه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خرب المسجد لم تخرج عرصته عن المسجدیة، فتجری علیها أحکامها إلا فی بعض الفروض، وکذا لو خربت القریة التی هو فیها بقی المسجد علی صفة المسجدیة</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253" w:name="pg4707_39046"/>
    </w:p>
    <w:p>
      <w:pPr>
        <w:pStyle w:val="BookText"/>
        <w:rPr/>
      </w:pPr>
      <w:bookmarkEnd w:id="253"/>
      <w:r>
        <w:rPr>
          <w:rFonts w:ascii="IRNazanin" w:hAnsi="IRNazanin" w:eastAsia="IRNazanin"/>
          <w:color w:val="111111"/>
          <w:sz w:val="28"/>
          <w:sz w:val="28"/>
          <w:szCs w:val="28"/>
          <w:rtl w:val="true"/>
          <w:lang w:bidi="fa-IR"/>
        </w:rPr>
        <w:t>یک اشکالی در اینجا مطرح است که گفته شده اگر سیل بیاید و میتی را ببرد کفن به وارث برمی گردد خب مسجد چه فرقی دارد در این فرض مسجد نیز باید به وارث برگردد، عرض می کنیم که وقتی انسان از دنیا می رود چهار چیز نسبت به اموالش باید در نظر گرفت؛ کفن و دین و وصیت و میراث، حالا فرض این است که سیل آمده و میت را با کفنش برده و بدن میت غرق شده و گم شده اما کفن برگشته و پیدا شده که خب این کفن به ورثه بر می گردد گرچه بر ورثه واجب بوده که میت را کفن کنند و کرده اند منتهی حالا که اینطور شده و کفن باقی مانده به ورثه بر می گردد اما مسجد ملک شخصی واقف نیست بلکه وقف شده و وقف نیز ابدیت دارد و در واقع مال خداست لذا به ملک واقف بر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آقای خوئی در منهاج الصالحین دارند که در بعضی از صور مسجد بعد از خرابی به ملک واقف بر می گردد که إن شاء الله فردا کلام ایشان را نقل و مورد بحث قرار خواهیم داد</w:t>
      </w:r>
      <w:r>
        <w:rPr>
          <w:rFonts w:eastAsia="IRNazanin" w:cs="IRNazanin"/>
          <w:color w:val="111111"/>
          <w:sz w:val="28"/>
          <w:szCs w:val="28"/>
          <w:rtl w:val="true"/>
          <w:lang w:bidi="fa-IR"/>
        </w:rPr>
        <w:t>... .</w:t>
      </w:r>
    </w:p>
    <w:p>
      <w:pPr>
        <w:pStyle w:val="Heading2"/>
        <w:numPr>
          <w:ilvl w:val="1"/>
          <w:numId w:val="1"/>
        </w:numPr>
        <w:rPr/>
      </w:pPr>
      <w:bookmarkStart w:id="254" w:name="__RefHeading___Toc1097373_2035185390"/>
      <w:bookmarkStart w:id="255" w:name="_Toc85"/>
      <w:bookmarkEnd w:id="254"/>
      <w:r>
        <w:rPr>
          <w:rtl w:val="true"/>
        </w:rPr>
        <w:t>لو علم وقفیة شئ ولم یعلم مصرفه</w:t>
      </w:r>
      <w:r>
        <w:rPr>
          <w:rtl w:val="true"/>
        </w:rPr>
        <w:t>/</w:t>
      </w:r>
      <w:r>
        <w:rPr>
          <w:rtl w:val="true"/>
        </w:rPr>
        <w:t>شرایط موقوف</w:t>
      </w:r>
      <w:r>
        <w:rPr>
          <w:rtl w:val="true"/>
        </w:rPr>
        <w:t>/</w:t>
      </w:r>
      <w:r>
        <w:rPr>
          <w:rtl w:val="true"/>
        </w:rPr>
        <w:t>کتاب الوقف کتاب الوقف</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وقفیة شئ ولم یعلم مصرفه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الوقف تحریر الوسیله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علم وقفیة شئ ولم یعلم مصرفه ولو من جهة نسیانه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فوت کرده و در وصیت نامه اش دیده اند که وقف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المحتملات متصادقة غیر متباینة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داند وقف کرده برای فقرا یا فقها یا هاشمیین اما اینها با هم تصادق دارند یعنی ممکن است یک فردی پیدا شود که هم فقیر و هم فقیه و هم هاشمی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فی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فقیه فقیر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إذا لم یدر أنه وقف علی الفقراء أو الفقهاء فیقتصر علی مورد تصادق العنوانین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متباینة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داند وقف کرده برای حضرت معصومه سلام الله علیها یا برای یک امام زاده دیگر یا اینکه وقف کرده برای یکی از مشاهد مشرفه اما نمی داند برای کربلا وقف کرده یا نجف یا کاظمین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الاحتمال بین أمور محصورة کما إذا لم یدر أنه وقف علی المسجد الفلانی أو المشهد الفلانی أو فقراء هذا البلد أو ذاک یقرع ویعمل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القرعة لکل امر مشتبه و القرعة لکل امر مشکل، البته در عروه گفته شده یقرع أو یُوَضع یعنی قسمت کردن مثلا مالی در جائی وجود دارد و دو نفر می گویند مال من است و هر دو شاهد آورده اند، برخی گفته اند بینه داخل مقدم است بر بینه خارج یعنی قول کسی که ساکن است را ترجیح داده و به او می دهیم و برخی بالعکس گفته اند بینه خارج مقدم است بر بینه داخل، اما اگر هیچکدام بینه ندارند برخی گفته اند یقرع اما برخی گفته اند یوضع یعنی باید بین این دو نفر به طور مساوی تقسیم و توضیع کرد، یک قاعده ای بنام قاعده عدل و انصاف هست که آن را به اینجا آورده اند به این صورت که گاهی که دعوا می شود و هیچ راهی برای ختم دعوا وجود ندارد در این صورت طبق قاعده عدل و انصاف که عقلائی نیز هست باید بین این دو نصف کنیم لذا صاحب عروه در اینجا گفته یقرع أو یوضع ولی امام رضوان الله علیه فقط فرموده یقرع زیرا قاعده عدل و انصاف مبنای درستی ندارد و اصلا یکی از راههای عقلاء همین قرعه می باشد البته تشخیص مورد توضیع و مورد قرعه با حاکم شرع می باشد و مرحوم آخوند خراسانی در کفایه و در آخر بحث استصحاب وارد بحث قرعه شده و فرموده اگر بین قرعه و استصحاب تعارض واقع شود استصحاب بر قرعه مقدم است زیرا اگر حالت سابقه داشته باشد استصحاب جاری می شود و دیگر نوبت به قرعه نمی رسد چراکه قرعه خیلی عام است ولی استصحاب و یا اصول دیگر أخص می باشند لذا استصحاب مخصص قرعه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بین أمور غیر محصورة فإن کان بین عناوین وأشخاص غیر محصورة کما علم أنه وقف علی ذریة أحد أفراد المملکة الفلانیة ولا طریق إلی معرفته کانت منافعه بحکم مجهول المالک، فیتصدق بها بإذن الحاکم علی الأحوط، والأولی أن لا یخرج التصدق عن المحتملات مع کونها موردا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256" w:name="pg4707_39047"/>
    </w:p>
    <w:p>
      <w:pPr>
        <w:pStyle w:val="BookText"/>
        <w:rPr/>
      </w:pPr>
      <w:bookmarkEnd w:id="256"/>
      <w:r>
        <w:rPr>
          <w:rFonts w:ascii="IRNazanin" w:hAnsi="IRNazanin" w:eastAsia="IRNazanin"/>
          <w:color w:val="111111"/>
          <w:sz w:val="28"/>
          <w:sz w:val="28"/>
          <w:szCs w:val="28"/>
          <w:rtl w:val="true"/>
          <w:lang w:bidi="fa-IR"/>
        </w:rPr>
        <w:t xml:space="preserve">در مورد این قسم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داریم،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جعفر الرزاز، عن محمد بن عیسی، عن أبی علی ابن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اشتریت أرضا إلی جنب ضیعتی بألفی درهم، فلما وفیت المال خبرت أن الأرض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شراء الوقف ولا تدخل الغلة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عائداتفی مالک وادفعها إلی من وقفت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لها 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بغلتها</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دارد که یکی از آنها محمد بن جعفر رزاز می باشد که در معجم رجال حدیث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شده و کلینی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استادش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محمد بن عیسی بن عبید یقطینی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ثقات می باشد، ابی علی بن راشد اسمش حسن است و ثقه و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ابی الحسن مطلق نیز امام موسی کاظم علیه السلام است، خبر سنداً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بینید در خبر گفته شده اگر مالکش را نشناختی می شود مجهول المالک لذا باید آن را صدقه بدهی بنابراین قسم آخر که امور غیر محصوره است باید عائدات وقف را چونکه مجهول المالک است به عنوان صدقه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57" w:name="__RefHeading___Toc1097375_2035185390"/>
      <w:bookmarkStart w:id="258" w:name="_Toc86"/>
      <w:bookmarkEnd w:id="257"/>
      <w:r>
        <w:rPr>
          <w:rtl w:val="true"/>
        </w:rPr>
        <w:t>لو کان للعین الموقوفة منافع متجددة</w:t>
      </w:r>
      <w:r>
        <w:rPr>
          <w:rtl w:val="true"/>
        </w:rPr>
        <w:t>/</w:t>
      </w:r>
      <w:r>
        <w:rPr>
          <w:rtl w:val="true"/>
        </w:rPr>
        <w:t>شرایط موقوف</w:t>
      </w:r>
      <w:r>
        <w:rPr>
          <w:rtl w:val="true"/>
        </w:rPr>
        <w:t>/</w:t>
      </w:r>
      <w:r>
        <w:rPr>
          <w:rtl w:val="true"/>
        </w:rPr>
        <w:t>کتاب الوقف کتاب الوقف</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للعین الموقوفة منافع متجددة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در تحریر الوسیله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للعین الموقوفة منافع متجددة وثمرات متنوعة یملک الموقوف علیهم جمیعا مع إطلاق الوقف، ففی الشاة الموقوفة یملکون صوفها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المتجددة ولبنها ونتاجها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 وفی الشجر والنخل ثمرهما ومنفعة الاستظلال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والسعف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والأغصان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های فرعی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والأوراق الیابسة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خشگ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وغیرها مما قطعت للاصلاح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های بریده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فروخهما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های کوچکی که از تنه درخت بوجود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ذلک وهل یجوز فی الوقف التخصیص ببعض المنافع حتی یکون للموقوف علیهم بعض المنافع دون بعض؟ الأقوی ذلک</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 مطالب این است که وقتی واقف وقف کرد برای همیشه از ملکش خارج و در ملک موقوف علیه وارد می شود و وقتی موقوف علیه مالک عین شد مسلّماً مالک نمائات و فروعات و عوائد و منافع آن نیز می باشد مثلا وقتی مالک گوسفند شد مالک پشم و شیر و بچه گوسفند نیز می شود و یا وقتی مالک مرغ شد مالک تخم مرغ هم می شود و یا وقتی مالک درخت شد مالک شاخه ها و میوه ها و برگ های آن نیز می شود پس هرکسی مالک اصل است مالک نمائات آن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علاوه بر قاعده مذکور یک خبری نیز در اینجا وجود دارد که در باب اجاره ذکر شده ولی می تواند دلیل برای مانحن فیه نیز باشد،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وباسناده عن محمد بن یحیی، عن محمد بن الحسین، عن محمد بن عبد الله بن هلال، عن عقبة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أتی أرض رجل فزرعها بغیر اذنه حتی إذا بلغ الزرع جاء صاحب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زرعت بغیر إذنی فزرعک لی وعلی ما أنفقت، أله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للزارع زرعة، ولصاحب الأرض کراء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محمد بن یحیی مثله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خبر را از کتاب محمد بن یحیی ابو جعفر عطار قمی أخذ کرده که از اساتید کلینی و در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محمدبن حسین بن ابی الخطاب نیز ثقه است اما محمد بن عبدالله بن هلال و عقبة بن خالد توثیق نشده اند لذا حدیث از این جهت ضعیف است ولی مورد عمل فقهاء ما می باشد و ضعفش بواسطه عمل آنها جبران می شود</w:t>
      </w:r>
      <w:r>
        <w:rPr>
          <w:rFonts w:eastAsia="IRNazanin" w:cs="IRNazanin"/>
          <w:color w:val="111111"/>
          <w:sz w:val="28"/>
          <w:szCs w:val="28"/>
          <w:rtl w:val="true"/>
          <w:lang w:bidi="fa-IR"/>
        </w:rPr>
        <w:t>.</w:t>
      </w:r>
      <w:bookmarkStart w:id="259" w:name="pg4707_39049"/>
    </w:p>
    <w:p>
      <w:pPr>
        <w:pStyle w:val="BookText"/>
        <w:rPr/>
      </w:pPr>
      <w:bookmarkEnd w:id="259"/>
      <w:r>
        <w:rPr>
          <w:rFonts w:ascii="IRNazanin" w:hAnsi="IRNazanin" w:eastAsia="IRNazanin"/>
          <w:color w:val="111111"/>
          <w:sz w:val="28"/>
          <w:sz w:val="28"/>
          <w:szCs w:val="28"/>
          <w:rtl w:val="true"/>
          <w:lang w:bidi="fa-IR"/>
        </w:rPr>
        <w:t>حضرت در این خبر فرموده اند زراعت مال زارع است و صاحب زمین می تواند کرایه زمین را از زارع بگیرد بنابراین هر کس مالک بذر باشد مالک زراعت و محصول نیز می باشد و حتی اگر غاصب بذری را غصب کند و در زمین خودش بکارد مالک محصول نیست بلکه صاحب بذر مالک محصول می باشد و یا اگر غاصب زمین دیگری را غصب کند و بذر بکارد با اینکه مالک زمین نیست ولی خودش مالک محصول می باشد این یک قاعده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نظر وجود دارد؛ اول نظر امام رضوان الله علیه بود که فرمودند فرقی بین نمائات متصله و منفصله و نمائات موجوده و غیر موجوده نیست لذا وقتی واقف وقف کرد تمام نمائات اعم از متصله و منفصله ، موجوده و غیر موجوده متعلق به موقوف علیهم می باشد، قول دوم این است که منافع موجود فقط در صورت تصریح واقف جزء موقوف محسوب می شود و اگر واقف در وقف تصریح نکرده باشد جزء آن نمی باشد و متعلق به خودش است و اما قول سوم این است که منافع موجود جزئی از موقوف است لذا وقتی وقف شد جزء موقوف محسوب می شود و متعلق به موقوف علیهم است اما بعدا اگر منافعی بوجود بیاید متعلق به واقف می باشد، حالا باید بعدا دلائل این نظریات را دقیقا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260" w:name="__RefHeading___Toc1097377_2035185390"/>
      <w:bookmarkStart w:id="261" w:name="_Toc87"/>
      <w:bookmarkEnd w:id="260"/>
      <w:r>
        <w:rPr>
          <w:rtl w:val="true"/>
        </w:rPr>
        <w:t>لو کان للعین الموقوفة منافع متجددة</w:t>
      </w:r>
      <w:r>
        <w:rPr>
          <w:rtl w:val="true"/>
        </w:rPr>
        <w:t>/</w:t>
      </w:r>
      <w:r>
        <w:rPr>
          <w:rtl w:val="true"/>
        </w:rPr>
        <w:t>شرایط موقوف</w:t>
      </w:r>
      <w:r>
        <w:rPr>
          <w:rtl w:val="true"/>
        </w:rPr>
        <w:t>/</w:t>
      </w:r>
      <w:r>
        <w:rPr>
          <w:rtl w:val="true"/>
        </w:rPr>
        <w:t>کتاب الوقف کتاب الوقف</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للعین الموقوفة منافع متجددة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مسئله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تحریرالوسیلة بود که در آن امام رضوان الله علیه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للعین الموقوفة منافع متجددة وثمرات متنوعة یملک الموقوف علیهم جمیعا مع إطلاق الوقف، ففی الشاة الموقوفة یملکون صوفها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المتجددة ولبنها ونتاجها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وفی الشجر والنخل ثمرهما ومنفعة الاستظلال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والسعف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والأغصان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های فرعی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والأوراق الیابسة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خشگ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وغیرها مما قطعت للاصلاح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های بریده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فروخهما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های کوچکی که از تنه درخت بوجود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ذلک وهل یجوز فی الوقف التخصیص ببعض المنافع حتی یکون للموقوف علیهم بعض المنافع دون بعض؟ الأقوی ذلک</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 مسئله ذکر شده که اگر عین موقوفه دارای منافع متعدد باشد آیا واقف می تواند بعضی از آنها را دون بعض آخر وقف کند یا نه؟ مثلا بگوید گوسفند و پشم و بچه اش برای موقوف علیهم اما شیر او برای خودم باشد، امام رضوان الله علیه می فرماید اقوی جواز چنین وقفی می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 هر شرطی که مخالف کتاب و سنت و مخالف مقتضای عقد نباشد نافذ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در مسئله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دارند که می خوانیم تا ببینیم تفاوت این دو مسئله در چیست، ایشان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الثمر الموجود حال الوقف علی النحل والشجر لا یکون للموقوف علیهم، بل هو باق علی ملک الواقف، وکذلک الحمل الموجود حال وقف الحامل، نعم فی الصوف علی الشاة واللبن فی ضرعها إشکال فلا یترک الاحتیاط</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مسئله بحثهای فراوانی صورت گرفته و بین فقهاء اختلاف نظر وجود دارد حالا برخی از اقوال را نقل می کنیم تا مسئله روشن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 در منهاج الصالحین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 الموجود علی النخل أو الشجر حین إجراء صیغة الوقف باق علی ملک مالکها و لا یکون للموقوف علیه،و کذا الحمل الموجود حین وقف الدابة و اللبن و الصوف الموجودان حین وقف الشاة،و کذا ما یتجدد من الثمر أو الحمل أو اللبن أو الصوف و نحوها بعد إنشاء الوقف و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وقف تا قبض صورت نگرفته نقل و انتقال حاصل نمی 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یعتبر القبض فی صحته</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در شرایع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وقف شاة کان صوفها و لبنها الموجود داخلا فی الوقف ما لم یستثنه نظرا إلی العرف کما لو باعها</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وقف شاة کان صوفها الذی علی ظهرها ولبنها الموجود فی ضرعها داخلا فی ما اقتضاه الوقف من تسبیل الثمرة ما لم یستثنه نظر إلی العرف کما لو باعها بلا خلاف أجده بین من تعرض له من الفاضل ، والشهیدین والکرکی وغیرهم ، بخلاف الحمل ، بل وبخلاف ثمرة النخل والشجر ونحوهما ، فإنه لا عرف یقتضی ذلک إلا أن الانصاف عدم خلوه من الأشکال بحسب ما نجده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نظر اهل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قد یشک فی أصل الحکم حتی مع التصریح بناء علی عدم اقتضاء عقد الوقف تملیک نفس الثمرة وإنما اقتضاؤه ذلک بإدخال العین الموقوفة فی ملک الموقوف علیه ، فتکون الثمرة نماء ملکه المحبوس علیه بالمنع من التصرف فیه ببیع ونحوه بخلاف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امام رضوان الله علیه در مورد ثمرات موجوده حین الوقف احتیاط کردند و شرایع فرمود متعلق به موقوف علیه می باشد و صاحب جواهر نیز فرمودند در ملک واقف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مبتنی است بر اینکه آیا ثمرات موجوده حال الوقف در نظر اهل عرف جزء مال وقف شده محسوب می شود یا نه؟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مسئله ای را از آقای خوئی ذکر کردیم که فرمودند اگر وقف کند و بعد به جائی برسد که موضوع وقف منتفی شود مثلا موقوف علیهم از بین بروند به این صورت که برای ذریه فلان وقف کرده اما آن ذریه منقرض شده در این صورت مال وقف شده به ملک واقف بر می گردد ایشان چندین مورد را در منهاج الصالحین ذکر می کند که به ملک واقف بر می گردد منتهی ما عرض کردیم این مسئله مشکل است زیرا وقف ابدیت دارد و چیزی که برای همیشه از ملک شخص خارج شده برگشتنش نیاز به دلیل خاص دارد و چون برنگشته جزء اموال مجهول المالک محسوب می شود که اختیارش با ولی فقیه و حاکم شرع می باشد</w:t>
      </w:r>
      <w:r>
        <w:rPr>
          <w:rFonts w:eastAsia="IRNazanin" w:cs="IRNazanin"/>
          <w:color w:val="111111"/>
          <w:sz w:val="28"/>
          <w:szCs w:val="28"/>
          <w:rtl w:val="true"/>
          <w:lang w:bidi="fa-IR"/>
        </w:rPr>
        <w:t>.</w:t>
      </w:r>
      <w:bookmarkStart w:id="262" w:name="pg4707_39052"/>
    </w:p>
    <w:p>
      <w:pPr>
        <w:pStyle w:val="BookText"/>
        <w:rPr/>
      </w:pPr>
      <w:bookmarkEnd w:id="262"/>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63" w:name="__RefHeading___Toc1097379_2035185390"/>
      <w:bookmarkStart w:id="264" w:name="_Toc88"/>
      <w:bookmarkEnd w:id="263"/>
      <w:r>
        <w:rPr>
          <w:rtl w:val="true"/>
        </w:rPr>
        <w:t>وقف بر موالی اعلی و اسفل</w:t>
      </w:r>
      <w:r>
        <w:rPr>
          <w:rtl w:val="true"/>
        </w:rPr>
        <w:t>/</w:t>
      </w:r>
      <w:r>
        <w:rPr>
          <w:rtl w:val="true"/>
        </w:rPr>
        <w:t>شرایط موقوف</w:t>
      </w:r>
      <w:r>
        <w:rPr>
          <w:rtl w:val="true"/>
        </w:rPr>
        <w:t>/</w:t>
      </w:r>
      <w:r>
        <w:rPr>
          <w:rtl w:val="true"/>
        </w:rPr>
        <w:t>کتاب الوقف کتاب الوقف</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موالی اعلی و اسفل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مسئله ای که امروز مطرح می کنیم در تحریرالوسیله ذکر نشده چون یک مسئله خاصی است که شاید مورد ابتلاء نیز نباشد اما در عین حال مسئله شیرینی است و با علم اصول ارتباط دارد، محقق در شرایع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إذا کان له موال من أعلی و هم المعتقون له و موال من أسفل و هم الذین أعتقهم، ثم وقف علی موالیه، فإن علم أنه أراد أحدهما انصرف الوقف إلیه و إن لم یعلم انصرف إلیهما</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مولی است، در کتاب ارث بحث انواع ولاء را خوانده ایم و این بحث مربوط به ولاء عتق می باشد، مولی در کلام عرب دارای معنای بسیار وسیعی است و یکی از آنها همین ولاء عتق است یعنی اگر شخصی عبدی را آزاد کرد و او رفت و برای خودش کسب و کاری تشکیل داد و ثروتمند شد و بعد از دنیا رفت درحالی که وارث نسبی ندارد و فقط مولایش که وارث سببی او است وجود دارد در این صورت مولا از این شخص آزاد شده ارث می برد که این همان ولاء عتق می باشد و اگر خود مولا مرده باشد ولاء عتق به فرزندش منتقل می شود و فرزندش از این شخص آزاد شده ارث می برد این موالی از اعلی می باشد و اما موالی از اسفل این است که اگر خود همین شخصی که آزاد شده بعد از ثروتمند شدن برود و بنده و یا بندگانی دیگر را آزاد کند اینها می شوند موالی اسفل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شرایع بود که به عرضتان رسید ولی چند قول در اینجا بوجود آمده؛ اول اینکه اگر ما به خود شخص مراجعه کنیم و از او بپرسیم و او بگوید مرادش موالی اعلی می باشد یا موالی اسفل مطلب روشن می شود اما اگر روشن نشد محقق می فرماید باید به هر دوی آنها بدهیم، این بحث مبتنی است بر اینکه در اینجا لفظ مشترک است و آیا استعمال لفظ مشترک در هر دو معنی جایز است یا نه؟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هفتاد معنی برای آن ذکر شده، آخوند خراسانی در کفایه فرموده استعمال لفظ فی اکثر معنی واحد جایز نیست زیرا استعمال یعنی لفظ را در معنی افناء کنیم و استعمال یعنی به اندازه ای ارتباط بین لفظ و معنی زیاد است که وقتی لفظ را می گوئیم انگار خود معنی را داریم مطرح می کنیم به اندازه ای ارتباط بین لفظ و معنی زیاد است که حتی حسن و قبح معنی در لفظ نیز اثر گذاشته است پس لفظ فانی در معنی می باشد و از دریچه این لفظ آن معنی را می بینیم و به طوری است که لفظ فانی در آن معنی شده و آن معنی را مستقل می بینیم و چون مستقل می بینیم نمی توانیم در یک استعمال هر دو معنی را اراده کنیم زیرا دو چیز مستقلِ متخالفِ با هم را از یک نظر و در یک آن دیدن محال است لذا آخوند در کفایه فرموده استعمال لفظ در بیشتر از معنای واحد جایز نیست مگر اینکه شخصی طوری باشد که یکی را دوتا ببیند، خب در مانحن فیه نیز دومعنی داریم که با هم متغایر هستند اول موالی اعلی و دوم موالی اسفل لذا اگر هر دوی اینها ارداه شوند می شود استعمال لفظ فی اکثر من معنی واحد که روی مبنای آخوند جایز نیست، این یک قول بود که به عرضتان رسید و مختارین این قول گفته اند چنین وقفی باطل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 قول امام رضوان الله علیه در تهذیب الاصول است ایشان بر خلاف آخوند می فرماید استعمال لفظ در معنی افناء آن در معنی نیست بلکه لفظ آلت و وسیله ای برای انتقال به معنی می باشد یعنی ما لفظ را می شنویم و بعد ذهنمان بوسیله آن به معنی منتقل می شود که به نظر ما نیز همین قول امام رضوان الله علیه صحیح می باشد ، ایشان در ادامه یک بحثی را مطرح کرده و فرموده ابو المجد شیخ محمد رضا اصفهانی در وقایة الأذهان فرموده اصلا در حقیقت و مجاز استعمال لفظ فی غیر ما وضع له نیست بلکه استعمال در ما وضع له است منتهی یک معنای ادعائی وجود دارد و اصلا ملاحت مَجازات به همین است که مثلا یک آدم خوش چهره که آمد می گوئیم یوسف آمد یا یک مرد شجاعی که می بینیم می گوئیم شیر آمد که این موارد استعمال لفظ در ما وضع له است و ما ادعا می کنیم که مثلا شجاع و خوش چهره می باشد البته این حرف را سکاکی در استعاره گفته یعنی در جائی که علاقه تشبیه باشد ولی ما می گوئیم کلاً چه در مجاز مرسل و چه در استعاره لفظ در معنای خودش استعمال شده منتهی ما معنای ادعائی را اراده می کنیم، آقای بروجردی نیز همین را می فرمودند و صاحب جواهر نیز بحث را برده به همین که عرض کردیم و گفته ما قائلیم استعمال لفظ در بیشتر از یک معنی جایز است لذا لفظ را هم بر مولای اعلی و هم بر مولای اسفل حمل می کنیم اما کسانی که استعمال لفظ در بیش از یک معنی را جایز نمی دانند یا می گویند باطل است یا اینکه می گویندباید قرعه بیاندازیم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اینکه برخی گفته اند استعمال لفظ در بیشتر از یک معنی جایز نیست ولی آیا بین مفرد و تثنیه و جمع فرقی وجود دارد یا نه؟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 معانی مختلف است زیرا این زید غیر از زید دیگر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یتشخص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زید ها شخصیت خاصی دارند و گفته شده که اگر در جمع وحدت معنی را معتبر بدانیم باید یک فکری برای این موارد بکنیم بنابراین ناچاراً این را تعبیر به مسمای زید کرده اند یعنی لفظ برای زید و زید و زید مستقلا استعمال نشده بلکه برای مسمّیون بزید استعمال شده یعنی معنی واحد است و اینها مصادیق آن معنی هستند که در تثنیه و جمع ذکر شده 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صاحب جواهر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له موال من أعلی وهم المعتقون له أو من انتهی إلیه ولاء العتق وموال من أسفل وهم الذین أعتقهم ومن انتقل إلیه ولاؤه ، ثم وقف علی موالیه ، فان علم أنه أراد أحدهما بقرینة حال أو مقال انصرف الوقف إلیه بلا خلاف ولا اشکال ، کما إذا لم یکن إلا أحدهما ، بناء علی أنه قرینة علی عدم إرادة غیر الموجود ، ولو مع الضم إلی الموجود ، وإن لم یعلم ففی المسالک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إلیه فی تفسیره ، لأنه أعلم لما أراد ، فإن تعذر الرجوع إلیه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یقصد شیئا بخصوصه ، وإنما وقف علی مدلول هذا اللفظ ، ففی بطلان الوقف أو صرفه إلیهما ، أو أحدهما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فالأمر فی ذلک سهل ، إذ یکفی فی ذلک تصور المسألة الصورة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وحکمها عند المصنف وجماعة أنه إذا کان کذلک انصرف الوقف إلیهما وفاقا للمشهور ، کما عن الدروس ، وهو مبنی علی جواز استعمال المشترک فی أکثر من معنی مطلقا أو إذا کان للفظ الجمع ، وأنه یحمل علی إرادة جمیع المعانی مع التجرد عن القرائن مطلقا ، وإذا کان بلفظ الجمع الذی لا یعتبر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المعنی ، کما صرح به بعض النحویین ، لأنه بمثابة العطف بالواو ، خلافا لجماعة فأبطلوه ، بناء علی عدم جواز استعمال المشترک فی أکثر من معنی وان کان بلفظ الجمع أو علی عدم حمله علی الجمیع مع التجرد</w:t>
      </w:r>
      <w:r>
        <w:rPr>
          <w:rFonts w:eastAsia="IRNazanin" w:cs="IRNazanin"/>
          <w:color w:val="111111"/>
          <w:sz w:val="28"/>
          <w:szCs w:val="28"/>
          <w:rtl w:val="true"/>
          <w:lang w:bidi="fa-IR"/>
        </w:rPr>
        <w:t>.</w:t>
      </w:r>
      <w:bookmarkStart w:id="265" w:name="pg4707_39056"/>
    </w:p>
    <w:p>
      <w:pPr>
        <w:pStyle w:val="BookText"/>
        <w:rPr/>
      </w:pPr>
      <w:bookmarkEnd w:id="265"/>
      <w:r>
        <w:rPr>
          <w:rFonts w:ascii="IRNazanin" w:hAnsi="IRNazanin" w:eastAsia="IRNazanin"/>
          <w:color w:val="111111"/>
          <w:sz w:val="28"/>
          <w:sz w:val="28"/>
          <w:szCs w:val="28"/>
          <w:rtl w:val="true"/>
          <w:lang w:bidi="fa-IR"/>
        </w:rPr>
        <w:t xml:space="preserve">قال فی المسالک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قلنا بعدم حمله علی معانیه حقیقة بطل ، لعدم تعین مصرفه ، سواء جوزنا جمع المشترک بجمیع معانیه أم لا ، أما علی الأول فظاهر ، وأما علی الثانی فلأنه حینئذ بمنزلة المفرد المشترک ، وحکمه کذلک ، وتبعه علیه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حققنا فی الأصول جواز استعمال المشترک فی أکثر من معنی واحد لکن علی جهة المجاز ، وأن المعتبر فی الجمیع اتفاق المعنی مع اتفاق اللفظ ، وأنه لا یحمل اللفظ المشترک علی الجمیع مع التجرد عن القرائن ، بل علی معنی واحد منها بخصوصه ، إلا أنه مع ذلک کله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بالصحة فی المقام ، ویستخرج الموقوف علیه بالقرعة ، بعد فرض اجتماع باقی شرائط الصحة فیه ، إذ إجمال الموقوف علیه فی الظاهر لا یقتضی بطلان الوقف ، بل هو کالمشتبه فی الأثناء</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و اما علامه در قواعد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وقف علی موالیه صرف إلی الموجودین من الأعلی أو الأدون، فإن اجتمعا فإلی من یعین منهما، فإن أطلق فالأقرب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بالتشریک</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66" w:name="__RefHeading___Toc1097381_2035185390"/>
      <w:bookmarkStart w:id="267" w:name="_Toc89"/>
      <w:bookmarkEnd w:id="266"/>
      <w:r>
        <w:rPr>
          <w:rtl w:val="true"/>
        </w:rPr>
        <w:t>لو کان للعین الموقوفة منافع متجددة</w:t>
      </w:r>
      <w:r>
        <w:rPr>
          <w:rtl w:val="true"/>
        </w:rPr>
        <w:t>/</w:t>
      </w:r>
      <w:r>
        <w:rPr>
          <w:rtl w:val="true"/>
        </w:rPr>
        <w:t>شرایط موقوف</w:t>
      </w:r>
      <w:r>
        <w:rPr>
          <w:rtl w:val="true"/>
        </w:rPr>
        <w:t>/</w:t>
      </w:r>
      <w:r>
        <w:rPr>
          <w:rtl w:val="true"/>
        </w:rPr>
        <w:t>کتاب الوقف کتاب الوقف</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للعین الموقوفة منافع متجددة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به مناسبتی یک بحثی از تهذیب الاصول امام رضوان الله علیه نقل کریم که یک بحث ادبی، قرانی و حدیثی می باشد، سابقاً در اصول می خواندیم که اگر کلمه در ما وضع له استعمال شود حقیقت است و اگر در غیر ما وضع له استعمال شود مجاز می باشد البته برای مجاز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ذکر شده که با وجود یکی از این علاقه ها می توان لفظ را در غیر ما وضع له استعمال کرد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بخاطر شجاعت به أسد تشبیه شده البته سکاکی می گوید اگر استعاره نباشد و علاقه تشبیه باشد لفظ در ما وضع له استعمال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در معنای حقیقی خودش استعمال شده منتهی ما ادعائاً می خواهیم بگوئیم زید نیز چون شجاع است مثل اسد می باشد، کم کم با پیشرفت فکر ها اینطور گفتند که می توانیم بگوئیم در تمام مجازات لفظ در ما وضع له استعمال می شود منتهی ادعائاً که البته این ادعا نیز در نظر عرف پذیرفته است مثلا یک نفر زیبا که وارد می شود می گوئیم جائنی یوسف که در اینجا یوسف در معنای خودش استعمال شده منتهی چون زیبا است ما ادعائاً او را تشبیه به یوسف می کنیم و هر آنچه ما از اساتید خودمان دیده ایم همگی همین مبنی را اختیار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فرمودند شیخ محمد رضا اصفهانی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مجاز نیز لفظ در ما وضع له استعمال می شود منتهی با یک ظرافت و یک ادعا و بعد ایشان چند شعر ذکر کرده که امام رضوان الله علیه آنها را نقل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تظللنی وَمن عجب شمس تظللنی مِنَ الشَّمْسِ</w:t>
      </w:r>
    </w:p>
    <w:p>
      <w:pPr>
        <w:pStyle w:val="BookText"/>
        <w:rPr/>
      </w:pPr>
      <w:r>
        <w:rPr>
          <w:rFonts w:ascii="IRNazanin" w:hAnsi="IRNazanin" w:eastAsia="IRNazanin"/>
          <w:color w:val="111111"/>
          <w:sz w:val="28"/>
          <w:sz w:val="28"/>
          <w:szCs w:val="28"/>
          <w:rtl w:val="true"/>
          <w:lang w:bidi="fa-IR"/>
        </w:rPr>
        <w:t>خلاصه شیخ محمد رضا اصفهانی در وقایة الأذهان با تمسک به اشعار و غیره اثبات می کند که در مجاز نیز لفظ در ما وضع له استعمال می شود چه مفرد باشد و چه تثنیه و چه جمع منتهی ادعائاً و بخاطر وجود ظرافت و لطافت خاصی اینطور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در ادامه می فرمایند در زمان هشام بن عبد الملک وقتی امام سجاد علیه السلام برای زیارت خانه کعبه آمد همه مردم صف بستند و راه را باز کردند تا حضرت آمد و به حجر الأسود رسید و آن را بوسید در حالی که جمعیت حتی به خود هشام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هشام پرسیدند این چه کسی بود که اینطور آمد و رفت جواب دادند نمی دانیم کیست، در اینجا فرزدق یک قصیده طولانی خوانده که در منتهی الآمال نیز نقل شده، در اول آن قصیده اینطور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 البطحاء وطأته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رفه والح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لا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إلا فی تشهده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لاؤه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p>
    <w:p>
      <w:pPr>
        <w:pStyle w:val="BookText"/>
        <w:rPr/>
      </w:pPr>
      <w:r>
        <w:rPr>
          <w:rFonts w:ascii="IRNazanin" w:hAnsi="IRNazanin" w:eastAsia="IRNazanin"/>
          <w:color w:val="111111"/>
          <w:sz w:val="28"/>
          <w:sz w:val="28"/>
          <w:szCs w:val="28"/>
          <w:rtl w:val="true"/>
          <w:lang w:bidi="fa-IR"/>
        </w:rPr>
        <w:t>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 حیاء ویُغضی من مهابته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إلا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می فرماید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والبیت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شعر فرزدق آمده در واقع بیت با اینکه از جمادات است ولی در معنای حقیقی خودش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بحثی بوجود آمده، آیت الله طباطبائی در چند جای تفسیر المیزان فرموده همه موجودات علم دارند و همه موجودات خداوند را حمد و تسبیح می کنند و ما در عالم موجودی که علم و شعور نداشته باشد نداریم، به عنوان نمونه چند آیه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تَشْهَدُ عَلَیْهِمْ أَلْسِنَتُهُمْ وَأَیْدِیهِمْ وَأَرْجُلُهُم بِمَا کَانُوا یَعْمَلُونَ</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وَتُکَلِّمُنَا أَیْدِیهِمْ وَتَشْهَدُ أَرْجُلُهُمْ بِمَا کَانُوا یَکْسِبُونَ</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حَتَّی إِذَا مَا جَاؤُوهَا شَهِدَ عَلَیْهِمْ سَمْعُهُمْ وَأَبْصَارُهُمْ وَجُلُودُهُمْ بِمَا کَانُوا یَعْمَلُونَ</w:t>
      </w:r>
      <w:r>
        <w:rPr>
          <w:rStyle w:val="FootnoteAnchor"/>
          <w:rtl w:val="true"/>
        </w:rPr>
        <w:footnoteReference w:id="2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طباطبائی در چند جای المیزان این بحث را ادامه داده و فرموده هر موجودی ولو جمادات سه چیز دارند؛ اول علم، دوم همه خداوند را تسبیح می کنند یعنی تنزیه خداوند متعال از نواقصی که دیگر موجودات دارند و سوم همه خداوند را حمد می کنند و حمد یعنی به جهت کمال خودشان نگاه می کنند و می بینند که این کمال از ناحیه خداوند آمده لذا او را حمد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ای که آیت الله طباطبائی خیلی در مورد آن بحث کرده این آیه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مِّن شَیْءٍ إِلاَّ یُسَبِّحُ بِحَمْدَهِ وَلَکِن لاَّ تَفْقَهُونَ تَسْبِیحَهُمْ</w:t>
      </w:r>
      <w:r>
        <w:rPr>
          <w:rStyle w:val="FootnoteAnchor"/>
          <w:rtl w:val="true"/>
        </w:rPr>
        <w:footnoteReference w:id="294"/>
      </w:r>
      <w:r>
        <w:rPr>
          <w:rFonts w:ascii="IRNazanin" w:hAnsi="IRNazanin" w:eastAsia="IRNazanin"/>
          <w:color w:val="111111"/>
          <w:sz w:val="28"/>
          <w:sz w:val="28"/>
          <w:szCs w:val="28"/>
          <w:rtl w:val="true"/>
          <w:lang w:bidi="fa-IR"/>
        </w:rPr>
        <w:t>، ایشان می فرماید تسبیح در این آیه مجاز نیست بلکه در معنای حقیقی خودش بکار رفته منتهی برای تسبیح فقط نیاز به زبان نیست بلکه همه موجودات به شکلهای مختلف خداوند متعال را تسبیح می کنند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مختلفی از قران کریم نیز داریم که زمین و ماه مبارک رمضان و اعضاء و جوارح انسان و حتی زمان ها مثل طلوع و غروب خورشید در روز قیامت شهادت می دهند و اینها مجاز نیست بلکه خداوند اینها را طوری آفریده که درک و شعور دارند و خداوند را تسبیح و تحمید و تقدیس می کنند و ما با این دید باید به عالم و موجودات نگاه کنیم و این یک حقیقت است و بعد ایشان روایات زیادی از شیعه و سنی در اینکه موجودات حرف می زنند و تسبیح و تحمید خدا را می کنند نقل می کند مثل جریان سخن گفتن ستونی که پیغمبر صلی الله علیه و آله در مسجد به آن تکیه می داد و یا سخن گفتن ریگها در دست ابو جهل که این را مولوی به صورت شعر دراورده</w:t>
      </w:r>
      <w:r>
        <w:rPr>
          <w:rFonts w:eastAsia="IRNazanin" w:cs="IRNazanin"/>
          <w:color w:val="111111"/>
          <w:sz w:val="28"/>
          <w:szCs w:val="28"/>
          <w:rtl w:val="true"/>
          <w:lang w:bidi="fa-IR"/>
        </w:rPr>
        <w:t>:</w:t>
      </w:r>
      <w:bookmarkStart w:id="268" w:name="pg4707_39059"/>
    </w:p>
    <w:p>
      <w:pPr>
        <w:pStyle w:val="BookText"/>
        <w:rPr/>
      </w:pPr>
      <w:bookmarkEnd w:id="268"/>
      <w:r>
        <w:rPr>
          <w:rFonts w:ascii="IRNazanin" w:hAnsi="IRNazanin" w:eastAsia="IRNazanin"/>
          <w:color w:val="111111"/>
          <w:sz w:val="28"/>
          <w:sz w:val="28"/>
          <w:szCs w:val="28"/>
          <w:rtl w:val="true"/>
          <w:lang w:bidi="fa-IR"/>
        </w:rPr>
        <w:t>سنگها اندر کف بوجهل بود</w:t>
      </w:r>
    </w:p>
    <w:p>
      <w:pPr>
        <w:pStyle w:val="BookText"/>
        <w:rPr/>
      </w:pPr>
      <w:r>
        <w:rPr>
          <w:rFonts w:ascii="IRNazanin" w:hAnsi="IRNazanin" w:eastAsia="IRNazanin"/>
          <w:color w:val="111111"/>
          <w:sz w:val="28"/>
          <w:sz w:val="28"/>
          <w:szCs w:val="28"/>
          <w:rtl w:val="true"/>
          <w:lang w:bidi="fa-IR"/>
        </w:rPr>
        <w:t>گفت ای احمد بگو این چیست زود</w:t>
      </w:r>
    </w:p>
    <w:p>
      <w:pPr>
        <w:pStyle w:val="BookText"/>
        <w:rPr/>
      </w:pPr>
      <w:r>
        <w:rPr>
          <w:rFonts w:ascii="IRNazanin" w:hAnsi="IRNazanin" w:eastAsia="IRNazanin"/>
          <w:color w:val="111111"/>
          <w:sz w:val="28"/>
          <w:sz w:val="28"/>
          <w:szCs w:val="28"/>
          <w:rtl w:val="true"/>
          <w:lang w:bidi="fa-IR"/>
        </w:rPr>
        <w:t>گر رسولی چیست در مشتم نهان</w:t>
      </w:r>
    </w:p>
    <w:p>
      <w:pPr>
        <w:pStyle w:val="BookText"/>
        <w:rPr/>
      </w:pPr>
      <w:r>
        <w:rPr>
          <w:rFonts w:ascii="IRNazanin" w:hAnsi="IRNazanin" w:eastAsia="IRNazanin"/>
          <w:color w:val="111111"/>
          <w:sz w:val="28"/>
          <w:sz w:val="28"/>
          <w:szCs w:val="28"/>
          <w:rtl w:val="true"/>
          <w:lang w:bidi="fa-IR"/>
        </w:rPr>
        <w:t>چون خبر داری ز راز آسمان</w:t>
      </w:r>
    </w:p>
    <w:p>
      <w:pPr>
        <w:pStyle w:val="BookText"/>
        <w:rPr/>
      </w:pPr>
      <w:r>
        <w:rPr>
          <w:rFonts w:ascii="IRNazanin" w:hAnsi="IRNazanin" w:eastAsia="IRNazanin"/>
          <w:color w:val="111111"/>
          <w:sz w:val="28"/>
          <w:sz w:val="28"/>
          <w:szCs w:val="28"/>
          <w:rtl w:val="true"/>
          <w:lang w:bidi="fa-IR"/>
        </w:rPr>
        <w:t>گفت چون خواهی بگویم آن چه‌هاست</w:t>
      </w:r>
    </w:p>
    <w:p>
      <w:pPr>
        <w:pStyle w:val="BookText"/>
        <w:rPr/>
      </w:pPr>
      <w:r>
        <w:rPr>
          <w:rFonts w:ascii="IRNazanin" w:hAnsi="IRNazanin" w:eastAsia="IRNazanin"/>
          <w:color w:val="111111"/>
          <w:sz w:val="28"/>
          <w:sz w:val="28"/>
          <w:szCs w:val="28"/>
          <w:rtl w:val="true"/>
          <w:lang w:bidi="fa-IR"/>
        </w:rPr>
        <w:t>یا بگویند آن که ما حقیم و راست</w:t>
      </w:r>
    </w:p>
    <w:p>
      <w:pPr>
        <w:pStyle w:val="BookText"/>
        <w:rPr/>
      </w:pPr>
      <w:r>
        <w:rPr>
          <w:rFonts w:ascii="IRNazanin" w:hAnsi="IRNazanin" w:eastAsia="IRNazanin"/>
          <w:color w:val="111111"/>
          <w:sz w:val="28"/>
          <w:sz w:val="28"/>
          <w:szCs w:val="28"/>
          <w:rtl w:val="true"/>
          <w:lang w:bidi="fa-IR"/>
        </w:rPr>
        <w:t>گفت بوجهل این دوم نادرترست</w:t>
      </w:r>
    </w:p>
    <w:p>
      <w:pPr>
        <w:pStyle w:val="BookText"/>
        <w:rPr/>
      </w:pPr>
      <w:r>
        <w:rPr>
          <w:rFonts w:ascii="IRNazanin" w:hAnsi="IRNazanin" w:eastAsia="IRNazanin"/>
          <w:color w:val="111111"/>
          <w:sz w:val="28"/>
          <w:sz w:val="28"/>
          <w:szCs w:val="28"/>
          <w:rtl w:val="true"/>
          <w:lang w:bidi="fa-IR"/>
        </w:rPr>
        <w:t>گفت آری حق از آن قادرترست</w:t>
      </w:r>
    </w:p>
    <w:p>
      <w:pPr>
        <w:pStyle w:val="BookText"/>
        <w:rPr/>
      </w:pPr>
      <w:r>
        <w:rPr>
          <w:rFonts w:ascii="IRNazanin" w:hAnsi="IRNazanin" w:eastAsia="IRNazanin"/>
          <w:color w:val="111111"/>
          <w:sz w:val="28"/>
          <w:sz w:val="28"/>
          <w:szCs w:val="28"/>
          <w:rtl w:val="true"/>
          <w:lang w:bidi="fa-IR"/>
        </w:rPr>
        <w:t>از میان مشت او هر پاره سنگ</w:t>
      </w:r>
    </w:p>
    <w:p>
      <w:pPr>
        <w:pStyle w:val="BookText"/>
        <w:rPr/>
      </w:pPr>
      <w:r>
        <w:rPr>
          <w:rFonts w:ascii="IRNazanin" w:hAnsi="IRNazanin" w:eastAsia="IRNazanin"/>
          <w:color w:val="111111"/>
          <w:sz w:val="28"/>
          <w:sz w:val="28"/>
          <w:szCs w:val="28"/>
          <w:rtl w:val="true"/>
          <w:lang w:bidi="fa-IR"/>
        </w:rPr>
        <w:t>در شهادت گفتن آمد بی درنگ</w:t>
      </w:r>
    </w:p>
    <w:p>
      <w:pPr>
        <w:pStyle w:val="BookText"/>
        <w:rPr/>
      </w:pPr>
      <w:r>
        <w:rPr>
          <w:rFonts w:ascii="IRNazanin" w:hAnsi="IRNazanin" w:eastAsia="IRNazanin"/>
          <w:color w:val="111111"/>
          <w:sz w:val="28"/>
          <w:sz w:val="28"/>
          <w:szCs w:val="28"/>
          <w:rtl w:val="true"/>
          <w:lang w:bidi="fa-IR"/>
        </w:rPr>
        <w:t>لا اله گفت و الا الله گفت</w:t>
      </w:r>
    </w:p>
    <w:p>
      <w:pPr>
        <w:pStyle w:val="BookText"/>
        <w:rPr/>
      </w:pPr>
      <w:r>
        <w:rPr>
          <w:rFonts w:ascii="IRNazanin" w:hAnsi="IRNazanin" w:eastAsia="IRNazanin"/>
          <w:color w:val="111111"/>
          <w:sz w:val="28"/>
          <w:sz w:val="28"/>
          <w:szCs w:val="28"/>
          <w:rtl w:val="true"/>
          <w:lang w:bidi="fa-IR"/>
        </w:rPr>
        <w:t>گوهر احمد رسول الله سفت</w:t>
      </w:r>
    </w:p>
    <w:p>
      <w:pPr>
        <w:pStyle w:val="BookText"/>
        <w:rPr/>
      </w:pPr>
      <w:r>
        <w:rPr>
          <w:rFonts w:ascii="IRNazanin" w:hAnsi="IRNazanin" w:eastAsia="IRNazanin"/>
          <w:color w:val="111111"/>
          <w:sz w:val="28"/>
          <w:sz w:val="28"/>
          <w:szCs w:val="28"/>
          <w:rtl w:val="true"/>
          <w:lang w:bidi="fa-IR"/>
        </w:rPr>
        <w:t>چون شنید از سنگها بوجهل این</w:t>
      </w:r>
    </w:p>
    <w:p>
      <w:pPr>
        <w:pStyle w:val="BookText"/>
        <w:rPr/>
      </w:pPr>
      <w:r>
        <w:rPr>
          <w:rFonts w:ascii="IRNazanin" w:hAnsi="IRNazanin" w:eastAsia="IRNazanin"/>
          <w:color w:val="111111"/>
          <w:sz w:val="28"/>
          <w:sz w:val="28"/>
          <w:szCs w:val="28"/>
          <w:rtl w:val="true"/>
          <w:lang w:bidi="fa-IR"/>
        </w:rPr>
        <w:t>زد ز خشم آن سنگها را بر زمین</w:t>
      </w:r>
    </w:p>
    <w:p>
      <w:pPr>
        <w:pStyle w:val="BookText"/>
        <w:rPr/>
      </w:pPr>
      <w:r>
        <w:rPr>
          <w:rFonts w:ascii="IRNazanin" w:hAnsi="IRNazanin" w:eastAsia="IRNazanin"/>
          <w:color w:val="111111"/>
          <w:sz w:val="28"/>
          <w:sz w:val="28"/>
          <w:szCs w:val="28"/>
          <w:rtl w:val="true"/>
          <w:lang w:bidi="fa-IR"/>
        </w:rPr>
        <w:t>بنابراین آیت الله طباطبائی یک فتح بابی کرده و می فرماید طبق آیات قران کریم و روایاتمان تمام موجودات ولو جمادات فهم و شعور و درک دارند و تسبیح و تحمید خدا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بعد از تعطیلات إن شاء الله تعالی</w:t>
      </w:r>
      <w:r>
        <w:rPr>
          <w:rFonts w:eastAsia="IRNazanin" w:cs="IRNazanin"/>
          <w:color w:val="111111"/>
          <w:sz w:val="28"/>
          <w:szCs w:val="28"/>
          <w:rtl w:val="true"/>
          <w:lang w:bidi="fa-IR"/>
        </w:rPr>
        <w:t>... .</w:t>
      </w:r>
    </w:p>
    <w:p>
      <w:pPr>
        <w:pStyle w:val="Heading2"/>
        <w:numPr>
          <w:ilvl w:val="1"/>
          <w:numId w:val="1"/>
        </w:numPr>
        <w:rPr/>
      </w:pPr>
      <w:bookmarkStart w:id="269" w:name="__RefHeading___Toc1097383_2035185390"/>
      <w:bookmarkStart w:id="270" w:name="_Toc90"/>
      <w:bookmarkEnd w:id="269"/>
      <w:r>
        <w:rPr>
          <w:rtl w:val="true"/>
        </w:rPr>
        <w:t>لو شرط إخراج من یرید</w:t>
      </w:r>
      <w:r>
        <w:rPr>
          <w:rtl w:val="true"/>
        </w:rPr>
        <w:t>/</w:t>
      </w:r>
      <w:r>
        <w:rPr>
          <w:rtl w:val="true"/>
        </w:rPr>
        <w:t>شرایط موقوف</w:t>
      </w:r>
      <w:r>
        <w:rPr>
          <w:rtl w:val="true"/>
        </w:rPr>
        <w:t>/</w:t>
      </w:r>
      <w:r>
        <w:rPr>
          <w:rtl w:val="true"/>
        </w:rPr>
        <w:t>کتاب الوقف کتاب الوقف</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إخراج من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خیراً فقَّهه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تفقه در دین و اشتغال ما به علوم دینی توفیق بسیار بزرگی است که خداوند را بخاطر آن شکر می کنیم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تعطیلات درباره وقف مباحث زیادی داشتیم، یکی از بحثها مربوط به عقد وقف بود که اولاً برخی آن را از عقود لازم می دانند، دوم اینکه در عقد تنجیز معتبر است و باید منجزاً وقف کند و اگر معلق بر چیزی کند باطل خواهد بود، سوم اینکه قبض معتبر است و تا قبض حاصل نشده عقد اثر و تحقق پیدا نکرده، چهارم اینکه نباید منافعی برای خودش در بین باشد یعنی از ملک خودش خارج کند و شرط هم نکند که از عایدات وقف برای خودش منفعتی داشته باشد، اینها شرایطی بود که قبلاً در مورد عقد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آن را ایقاع نیز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یکی از فروعی که مهم است و باید درباره آن بحث شود این است که در شرایع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إخراج من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ضمن عقد کند که حق داشته باشد بعدا بعضی را از وقف اخراج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الوقف و لو شرط إدخال من یولد مع الموقوف علیهم جاز سواء وقف علی أولاده أو علی غیرهم</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علامه در قواعد در این رابطه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إخراج من یرید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إدخال من یولد أو من یرید مع الموقوف علیهم جاز، سواء کان الوقف علی أولاده أو غیرهم</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شرایع و قواعد بین اخراج و ادخال فرق گذاشته اند و اخراج از وقف را جایز نمی دانند ولی ادخال و الحاق را جایز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در تحریرالوسیلة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أنه بعد تمامیة الوقف لیس للواقف التغییر فی الموقوف علی باخراج بعض من کان داخلا أو إدخال من کان خارجا إذا لم یشترط ذلک فی ضمن عقد الوقف، وهل یصح ذلک إذا شرطه، لا یبعد عدم الجواز مطلقا لا إدخالا ولا إخراجا، فلو شرط ذلک بطل شرطه بل الوقف علی إشکال، ومثل ذلک لو شرط نقل الوقف من الموقوف علیهم إلی من سیوجد، نعم لو وقف علی جماعة إلی أن یوجد من سیوجد وبعد ذلک کان الوقف علی من سیوجد صح بلا إشکال</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 در منهاج الصالحین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الوقف لا یجوز للواقف و لا لغیره التبدیل و التغییر فی الموقوف علیه بنقله منهم إلی غیرهم و إخراج بعضهم منه و إدخال أجنبی عنهم معهم إذا لم یشترط ذلک اما إذا اشترط إدخال من شاء معهم فالظاهر صحته و حینئذ إذا أدخل غیرهم معهم نفذ و إذا لم یدخل أحدا إلی ان مات بقی الوقف علی حاله الأولی و إذا اشترط إخراج بعضهم فالظاهر صحته أیضا</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بنابراین امام رضوان الله علیه فرمودند اگر عقد محقق شد ولو اینکه شرط هم کرده باشد بعدا مطلقا نمی تواند اخراج و ادخال کند اما آیت الله خوئی می فرماید اگر ادخال یا اخراج را در ضمن عقد وقف شرط کرده باشد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یکی از مسائل مهم است که در بسیاری از مباحث فقهی ریشه دارد که در جواهر و مفتاح الکرامه و ریاض و مسالک و جامع المقاصد مباحث ریشه ای فقه مطرح شده و این بسیار خوب است که ما بفهمیم فقهاء ما چطور از منابع اجتهاد کرده اند و چگونه اختلاف فتوی بوجود آمده است لذا ما در این مسئله نیز باید به سراغ ریشه ها و مبانی فقهی برویم و ببنیم چطور شده که در این مسئله بین فقهاء ما اختلاف نظر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بحث مربوط به شروط است که با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پیدا می کند که عرض خواهیم کرد و همچنین ارتباط پیدا می کند به این قاعده که آیا شرط فاسد مفسد عقد می باشد 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 اما خود شرط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ضمن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التزام به تنهائی شرط نیست و عرفاً نیز همین طور است یعنی شرط در واقع دو التزام در ضمن هم می باشد مثلا بیعی واقع شده و شرط خیار نیز شده که این شرط خیار یک التزامی در ضمن بیع می باشد و همچنین است شروط در عقود دیگر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صحت خود شرط نیز شرایطی ذکر شده تا اینکه صحیح باشد، اولاً مخالف کتاب الله و مخالف سنت نباشد، ثانیاً محلل حرام و محرم حلال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الشیعة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الشیعة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باب روایاتی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بحث ما نیز از یک جهت با این اخبار مربوط است تا ببینیم چه نوع از شروط نفوذ پذیر و صحیح هستند و چه نوعی از آنها باطل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در مورد شروط مطرح است این است که بعضی از شروط شرط صفت هستند مثلا گاو را فروخته به شرطی که حامل باشد که اگر از این شرط تخلف شود شخص حق اعمال خیار دارد و اما بعضی شروط شرط فعل هستند مثلا کتاب را فروخته به شرطی که برایش خیاطت کند وگاهی نیز شروط شرط نتیجه هستند مثلا من این کتاب را به شما می فروشم به شرطی که پنجاه تومان از مال خودتان به عنوان صدقه باشد که در باب وصیت نیز این شروط مطرح است مثلا می گوید من وصیت می کنم که بعد از مرگم وصی این فرش را بفروشد که این شرط فعل است و یا مثلا می گوید وصیت می کنم که بعد از مرگم این فرش برای مسجد باشد که این می شود شرط نتیجه خلاصه این نیز یکی از مباحثی است که در شروط مطرح می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برخی در مانحن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یا ادخال بعد از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 تمسک کرده اند منتهی این اجماع مدرکی است و حجت نمی باشد که این نیز یک بحثی است که این چه نوع از اجماع است و آیا حجت می باشد یانه؟</w:t>
      </w:r>
      <w:r>
        <w:rPr>
          <w:rFonts w:eastAsia="IRNazanin" w:cs="IRNazanin"/>
          <w:color w:val="111111"/>
          <w:sz w:val="28"/>
          <w:szCs w:val="28"/>
          <w:rtl w:val="true"/>
          <w:lang w:bidi="fa-IR"/>
        </w:rPr>
        <w:t>.</w:t>
      </w:r>
      <w:bookmarkStart w:id="271" w:name="pg4707_39063"/>
    </w:p>
    <w:p>
      <w:pPr>
        <w:pStyle w:val="BookText"/>
        <w:rPr/>
      </w:pPr>
      <w:bookmarkEnd w:id="271"/>
      <w:r>
        <w:rPr>
          <w:rFonts w:ascii="IRNazanin" w:hAnsi="IRNazanin" w:eastAsia="IRNazanin"/>
          <w:color w:val="111111"/>
          <w:sz w:val="28"/>
          <w:sz w:val="28"/>
          <w:szCs w:val="28"/>
          <w:rtl w:val="true"/>
          <w:lang w:bidi="fa-IR"/>
        </w:rPr>
        <w:t>بنابراین بحثی که امروز مطرح کردیم با چند موضوع ارتباط پیدا کرد که بعدا در مورد تمام این موضوعات بحث خواهیم کرد إن شاء الله تعالی</w:t>
      </w:r>
      <w:r>
        <w:rPr>
          <w:rFonts w:eastAsia="IRNazanin" w:cs="IRNazanin"/>
          <w:color w:val="111111"/>
          <w:sz w:val="28"/>
          <w:szCs w:val="28"/>
          <w:rtl w:val="true"/>
          <w:lang w:bidi="fa-IR"/>
        </w:rPr>
        <w:t>... .</w:t>
      </w:r>
    </w:p>
    <w:p>
      <w:pPr>
        <w:pStyle w:val="Heading2"/>
        <w:numPr>
          <w:ilvl w:val="1"/>
          <w:numId w:val="1"/>
        </w:numPr>
        <w:rPr/>
      </w:pPr>
      <w:bookmarkStart w:id="272" w:name="__RefHeading___Toc1097385_2035185390"/>
      <w:bookmarkStart w:id="273" w:name="_Toc91"/>
      <w:bookmarkEnd w:id="272"/>
      <w:r>
        <w:rPr>
          <w:rtl w:val="true"/>
        </w:rPr>
        <w:t>لو شرط إخراج من یرید</w:t>
      </w:r>
      <w:r>
        <w:rPr>
          <w:rtl w:val="true"/>
        </w:rPr>
        <w:t>/</w:t>
      </w:r>
      <w:r>
        <w:rPr>
          <w:rtl w:val="true"/>
        </w:rPr>
        <w:t>شرایط موقوف</w:t>
      </w:r>
      <w:r>
        <w:rPr>
          <w:rtl w:val="true"/>
        </w:rPr>
        <w:t>/</w:t>
      </w:r>
      <w:r>
        <w:rPr>
          <w:rtl w:val="true"/>
        </w:rPr>
        <w:t>کتاب الوقف کتاب الوقف</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إخراج من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همان طور که عرض شد در عقد وقف چهار بحث مهم وجود دارد؛ اول درباره عقد وقف که با چه شرایطی عقد محقق می شود، دوم درباره واقف که چه شخصی باید باشد، سوم درباره موقوف علیهم که چه کسانی باید باشند و بحث چهارم درباره موقوف یعنی آن مالی که وقف می شود و شرایط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بحثهائی به این چهار موضوع مربوط است من جمله اینکه در وقف تأبید و دوام لازم و شرط است و اگر دوام نداشته باشد می شود سکنی و عمری و 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اینکه وقف عقد لازم است و نمی شود آن را بعدا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وقف باید منجز باید نه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باید قبض صورت بگیرد و تا قبض صورت نگرفته وقف محقق نشده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واما بعد از مباحثی که ذکر کردیم وارد فروعات می شویم، یکی از فروعاتی که در 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الوقف عروه نیز ذکر شده این است که اگر کسی مالی را برای اشخاصی مثلا اولاد خودش وقف کرد بعد از وقف آیا می تواند تعداد آنها را کم یا زیاد کند؟ دیروز کلام امام رضوان الله علیه در این رابطه را نیز خواندیم که ایشان فرمودند دو قسمت می شود؛ یکی اینکه بدون شرط این کار را کند و دیگر اینکه در عقد وقف شرط کند که من بعدا حق اخراج و ادخال افراد را داشته باشم از این جهات بحث مفصلی از نظر اقوال و مدارک بین فقهاء ما بوجود آمده، حالا ما این بحث را اول اینطور مطرح می کنیم که وقف کرده ولی شرط نکرده که چه کسانی بعدا اضافه و یا حذف خواهند شد بلکه مطلق گذاشته و بعدا درباره اینکه شرط کرده باشد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در کتاب الوقف عروه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تغییر الوقف بالإخراج أو الإدخال أو التشریک أو غیر ذلک بدون الشرط فی ضمن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نیز همین است زیرا عقد لازمی منعقد شده و مال نیز با وقف از ملک مالکش بیرون رفته و دیگر نمی تواند و اختیاری در مورد مالش ندارد تا عده ای را کم یا زیاد کند و این برخلاف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عن الشیخ فی النهایة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إذا وقف علی أولاده الأصاغر جاز أن یشترط معهم من یتجدد له من الأولاد، و إن لم یشترط ذلک فی العقد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بسیار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القاضی موافقته بشرط عدم تصریحه بإرادة الاختصاص بالسابقین، و تبعه علی هذا التفصیل صاحب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 واما شیخ برای این مطلبی که فرموده به تعدادی از اخبار استدلال کرده البته این قبیل اخبار از اخباری هستند که مورد اعراض فقهاء می باشند و فقهاء دیگر به آنها عمل نکرده اند ولی یک فقیهی مثل شیخ طبق این اخبار فتوی داده حالا ما باید ببینیم دقیقا تکلیف ما در مورد این اخبار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مذکور که شیخ به آنها استدلال کرده این روایات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وقوف ذکر شده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أحمد بن محمد بن عیسی، عن الحسن بن علی ابن یقطین، عن أخیه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یتصدق علی بعض ولده بطرف من ماله ثم یبدو له بعد ذلک أن یدخل معه غیره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وعن الرجل یتصدق ببعض ماله علی بعض ولده ویبینه لهم، أله أن یدخل معهم من ولده غیرهم بعد أن أبانهم بصدقة؟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 إلا أن یشترط أنه من ولد له فهو مثل من تصدق علیه فذلک 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محمد بن سهل،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الرجل یتصدق علی بعض ولده بطرف من ماله، ثم یبدو له بعد ذلک أن یدخل معه غیره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إسماعیل، عن الفضل بن شاذان، عن ابن أبی عمیر عن عبد الرحمان بن الحجاج، عن أبی عبد الله علیه السلام فی الرجل یجعل لوُلده شیئا وهم صغار ثم یبدو له أن یجعل معهم غیرهم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عن عبد الله بن الحسن،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تصدق علی ولده بصدقة ثم بدا له أن یدخل غیره فیه مع ولده، أیصلح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یصنع الوالد بمال ولده ما أحب، والهبة من الولد بمنزلة الصدقة من غیره</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اخبار بر خلاف قاعده کلیه و حتی بر خلاف اجماع هستند زیرا مسلّم است وقتی وقف محقق شد دیگر نمی توان آن را تغییر داد، حالا این اخبار را چطور باید جواب بدهیم؟ این اخبار مورد عمل فقهاء ما نیستند و حتی خود شیخ در کتاب مبسوط به این اخبار عمل نکرده لذا فقهاء ما ناچار شده اند این اخبار را بررسی کنند مثلا 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بعضی از این اخبار سنداً ضعیف هستند مثل خبر دوم باب که محمد بن سهل در سند آن است که توثیق نشده و یا در خبر پنجم باب عبدالله بن حسن در قرب الاسناد توثیق نشده، خب این دو خبر تضعیف شده اند اما بقیه اخبار سنداً صحیح هستند در مورد آنها چه باید بگوئیم؟ در اخبار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ما گفتیم مراد از صدقه همان وقف است اما گفتند نه مراد صدقه است و اخبار زیادی نیز داریم که اگر کسی صدقه داد دیگر نمی تواند درباره آن اظهار نظری کند و این اخبار معارض با آنها هستند و خلاصه چون این اخبار مورد عمل فقهاء نیست نمی توانیم به آنها تمسک کنیم و اعراض فقهاء ما باعث می شود این اخبار از حجیت بیافتند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مباحثی که گذشت امام رضوان الله علیه در این رابطه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أنه بعد تمامیة الوقف لیس للواقف التغییر فی الموقوف علی باخراج بعض من کان داخلا أو إدخال من کان خارجا إذا لم یشترط ذلک فی ضمن عقد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 اگر ادخال یا اخراج بعد از محقق شدن وقف حین انعقاد عقد شرط شود امام رضوان الله علیه در این رابطه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یصح ذلک إذا شرطه، لا یبعد عدم الجواز مطلقا لا إدخالا ولا إخراجا، فلو شرط ذلک بطل شرطه بل الوقف علی إشکال، ومثل ذلک لو شرط نقل الوقف من الموقوف علیهم إلی من سیوجد، نعم لو وقف علی جماعة إلی أن یوجد من سیوجد وبعد ذلک کان الوقف علی من سیوجد صح بلا إشکال</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اینجا بحث شرط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که دیروز عرض کردیم در دو جا روایات مربوط به این قاعده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الشیعة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الشیعة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خیار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خواهیم به بحث شرط وارد شویم وإلا خود همین قاعده و خود شرط خیلی بحث دارند و همچنین خود عقد نیز بحث دارد و باید ببینیم اصلا می توان برای عقد شرط گذاشت یا نه زیرا بعضی جاها عقد مقتضی است و المقتضی یوثر لولا المانع، اما بعضی جاها عقد علت تامه است و شرط نیز نمی تواند جلوی آن را بگیرد پس شرط نمی تواند مطلقا در هر عقدی اثر بگذراد</w:t>
      </w:r>
      <w:r>
        <w:rPr>
          <w:rFonts w:eastAsia="IRNazanin" w:cs="IRNazanin"/>
          <w:color w:val="111111"/>
          <w:sz w:val="28"/>
          <w:szCs w:val="28"/>
          <w:rtl w:val="true"/>
          <w:lang w:bidi="fa-IR"/>
        </w:rPr>
        <w:t>.</w:t>
      </w:r>
      <w:bookmarkStart w:id="274" w:name="pg4707_39067"/>
    </w:p>
    <w:p>
      <w:pPr>
        <w:pStyle w:val="BookText"/>
        <w:rPr/>
      </w:pPr>
      <w:bookmarkEnd w:id="274"/>
      <w:r>
        <w:rPr>
          <w:rFonts w:ascii="IRNazanin" w:hAnsi="IRNazanin" w:eastAsia="IRNazanin"/>
          <w:color w:val="111111"/>
          <w:sz w:val="28"/>
          <w:sz w:val="28"/>
          <w:szCs w:val="28"/>
          <w:rtl w:val="true"/>
          <w:lang w:bidi="fa-IR"/>
        </w:rPr>
        <w:t xml:space="preserve">بحث دیگر این است که آیا شرط خودش می تواند عوض کند یا اینکه شارع راه خاصی قرار داده؟ مثلا مرد حین عقد ازدواج شرط می کند که اگر زنش فلان کار را کرد مطلقه باشد، خب این شرط نافذ نیست زیرا شارع مقدس فرموده در طلاق باید لفظ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یا مثلا زن حین عقد نکاح شرط می کند که من با تو ازدواج می کنم به شرطی که زن دیگری نگیری، خب آیا چنین شرطی صحیح است یا نه؟ که امام رضوان الله علیه قائل است می تواند چنین شرطی کند ولی برخی دیگر از فقهاء فرموده اند نمی تواند، بنابراین هم باید به عقد و هم به خود شرط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75" w:name="__RefHeading___Toc1097387_2035185390"/>
      <w:bookmarkStart w:id="276" w:name="_Toc92"/>
      <w:bookmarkEnd w:id="275"/>
      <w:r>
        <w:rPr>
          <w:rtl w:val="true"/>
        </w:rPr>
        <w:t>لو شرط إخراج من یرید</w:t>
      </w:r>
      <w:r>
        <w:rPr>
          <w:rtl w:val="true"/>
        </w:rPr>
        <w:t>/</w:t>
      </w:r>
      <w:r>
        <w:rPr>
          <w:rtl w:val="true"/>
        </w:rPr>
        <w:t>شرایط موقوف</w:t>
      </w:r>
      <w:r>
        <w:rPr>
          <w:rtl w:val="true"/>
        </w:rPr>
        <w:t>/</w:t>
      </w:r>
      <w:r>
        <w:rPr>
          <w:rtl w:val="true"/>
        </w:rPr>
        <w:t>کتاب الوقف کتاب الوقف</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إخراج من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صحیح است که کسی در عقد وقف اخراج من یرید یا ادخال من یرید را شرط کند یا نه؟ مثلا مزرعه ای را برای چند نفر معیّن وقف کرده ولی شرط کرده که بعدا چند نفر از آنها را کنار بزند و از وقف خارج کند یا اینکه بعدا چند نفر را داخل در وقف کند آیا چنین شرطی نافذ است و این وقف صحیح است یا نه؟ ما قبلا شرایط وقف را گفته ایم که از عقود لازم است و وقتی محقق شد و قبض نیز صورت گرفت آن مال موقوفه دیگر از ملک مالکش خارج شده و داخل در ملک موقوف علیهم می شود حالا بحث ما در این است که آیا بعد از تحقق عقد وقف می تواند اخراج من یرید و ادخال من یرید کند 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رضوان الله علیه را خواندیم و گفتیم که ایشان در 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الوقف تحریرالوسیله فرمودند نمی تواند چنین کاری بکند، خلاصه اگر شرط ضمن عقدی در بین نباشد که شکی در عدم جواز ادخال و اخراج من یرید نیست اما اگر در ضمن عقد وقف شرط کرده باشد آیا چنین شرطی نافذ و موثر خواهد بود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رحمة الله علیه در این بحث توجیهات و تشویقاتی بوجود آورده، ایشان در این رابطه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إخراج من یرید بطل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بطل را به شرط زده بر خلاف محقق که به عقد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خلاف أجده فیه کما عن المبسوط اعترافه به ، بل قیل ظاهره نفیه بین المسلمین ، بل فی المسالک وعن صریح وظاهر غیره الإجماع علیه ، ولعله العمدة، وإلا ففی الکفایة فیه إشکال ، نظرا إلی الدلیل ، أی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ونحوها مما اقتضی جواز نظائره ، کالعود عند الحاجة وغیره ، مما یمکن فرض ما نحن فیه نحوها وحینئذ فدعوی أنه شرط مناف لمقتضی اللزوم فی عقد الوقف ، یدفعها عدم المنافاة ، مع فرض وقوعه علی نحو غیره من الشرائط التی ینقطع الوقف بها ولا تکون منافیة للزومه</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اینجا برای اثبات کلام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شرط ضمن عقد ادخال یا اخراج من یرید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سراغ دو روایتی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که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دوم از ابواب وقوف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محمد بن الحسن الصفار أنه کتب إلی أبی محمد الحسن بن علی علیهما السلام فی الوقف،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تکون علی حسب ما یوقفها أهلها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الشیخ باسناده عن محمد بن الحسن الصفار مثله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محمد علیه السلام فی الوقوف وما روی فیها،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حسب ما یقفها أهلها إن شاء الله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روایات وقوف باید همان طوری که توسط واقف قصد شده باشند و در این جا نیز واقف شرط اخراج و یا ادخال من یرید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 در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که هم عصر شیخ بهائی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گفته شده دلیلی بر بطلان وقف در صورت شرط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بنده تمسک کردن به این روایات در اینجا درست نیست، زیرا شارع مقدس کلیات و قوانینی را وضع می کند مثلا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خب همین شارع قمار و تجارت خمر را حرام کرده لذا ما نمی توانیم بگوئیم طبق این آیه مسلط به اموال خودتان هستید پس هرکاری که دوست داشتید می توانید با اموالتان بکنید بلکه باید ببینید شارع در جاهای دیگر چه گفته و بعد با این عمومات بسنجید و ببینید آیا در چهارچوب قوانین و مقررات شرع می باشد یا نه در ما نحن فیه نیز همین طور است و ما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با قوانین و مقررات و ضوابط دیگری که خود شارع مشخص کرده بسنجیم بعلاوه ایشان می فرماید دو خبر ولی در واقع اینها دو خبر نیستند بلکه یک خبر است</w:t>
      </w:r>
      <w:r>
        <w:rPr>
          <w:rFonts w:eastAsia="IRNazanin" w:cs="IRNazanin"/>
          <w:color w:val="111111"/>
          <w:sz w:val="28"/>
          <w:szCs w:val="28"/>
          <w:rtl w:val="true"/>
          <w:lang w:bidi="fa-IR"/>
        </w:rPr>
        <w:t>.</w:t>
      </w:r>
      <w:bookmarkStart w:id="277" w:name="pg4707_39070"/>
    </w:p>
    <w:p>
      <w:pPr>
        <w:pStyle w:val="BookText"/>
        <w:rPr/>
      </w:pPr>
      <w:bookmarkEnd w:id="277"/>
      <w:r>
        <w:rPr>
          <w:rFonts w:ascii="IRNazanin" w:hAnsi="IRNazanin" w:eastAsia="IRNazanin"/>
          <w:color w:val="111111"/>
          <w:sz w:val="28"/>
          <w:sz w:val="28"/>
          <w:szCs w:val="28"/>
          <w:rtl w:val="true"/>
          <w:lang w:bidi="fa-IR"/>
        </w:rPr>
        <w:t>صاحب جواهر از چندین راه خواسته صحت اخراج یا ادخال در وقف در صورت وجود شرط ضمن عقد را درست کند که این بحث را مطالعه کنید تا در روز شنبه ادامه بدهیم إن شاء الله تعالی</w:t>
      </w:r>
      <w:r>
        <w:rPr>
          <w:rFonts w:eastAsia="IRNazanin" w:cs="IRNazanin"/>
          <w:color w:val="111111"/>
          <w:sz w:val="28"/>
          <w:szCs w:val="28"/>
          <w:rtl w:val="true"/>
          <w:lang w:bidi="fa-IR"/>
        </w:rPr>
        <w:t>... .</w:t>
      </w:r>
    </w:p>
    <w:p>
      <w:pPr>
        <w:pStyle w:val="Heading2"/>
        <w:numPr>
          <w:ilvl w:val="1"/>
          <w:numId w:val="1"/>
        </w:numPr>
        <w:rPr/>
      </w:pPr>
      <w:bookmarkStart w:id="278" w:name="__RefHeading___Toc1097389_2035185390"/>
      <w:bookmarkStart w:id="279" w:name="_Toc93"/>
      <w:bookmarkEnd w:id="278"/>
      <w:r>
        <w:rPr>
          <w:rtl w:val="true"/>
        </w:rPr>
        <w:t>لو شرط إخراج من یرید</w:t>
      </w:r>
      <w:r>
        <w:rPr>
          <w:rtl w:val="true"/>
        </w:rPr>
        <w:t>/</w:t>
      </w:r>
      <w:r>
        <w:rPr>
          <w:rtl w:val="true"/>
        </w:rPr>
        <w:t>شرایط موقوف</w:t>
      </w:r>
      <w:r>
        <w:rPr>
          <w:rtl w:val="true"/>
        </w:rPr>
        <w:t>/</w:t>
      </w:r>
      <w:r>
        <w:rPr>
          <w:rtl w:val="true"/>
        </w:rPr>
        <w:t>کتاب الوقف کتاب الوقف</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إخراج من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ولادت با سعادت امام جواد علیه الصلاة والسلام را تبریک عرض می کنیم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این بود که در شرایع و قواعد اینطور گفته شده که وقتی شخصی مالی را وقف کرد چونکه وقف مقتضی دوام است و از عقود لازمه می باشد واقف کنار می رود و مال موقوف از ملکش خارج می شود لذا واقف بعدا دیگر نمی تواند افرادی را بر موقوف علیه اضافه و یا کم کند، اما اگر در ضمن عقد وقف شرط کرد که بعدا بعضی از افراد را اخراج یا داخل کند این صورت تفصیل داده شده، در شرایع اینطور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إخراج من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ضمن عقد کند که حق داشته باشد بعدا بعضی را از وقف اخراج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الوقف و لو شرط إدخال من یولد مع الموقوف علیهم جاز سواء وقف علی أولاده أو علی غیرهم</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محقق در شرایع بین اخراج و ادخال تفصیل داده و فرموده اگر شرط ضمن عقد شده باشد اخراج جایز نیست ولی ادخال جایز است، این عبارت محقق در شرایع بود و علامه نیز در قواعد همین را فرموده، بنابراین در مسئله سه قول وجود دارد و بحث ما در این بود که در چنین مسئله ای که اختلاف نظر وجود دارد ما چه باید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در 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الوقف تحریر الوسیلة فرمودند اگر وقف کرد و شرطی در بین نبود دیگر حق هیچگونه دخالتی اخراجاً أو ادخالاً در عقد وقف را ندارد و همچنین اگر شرط ضمن عقد نیز کند چنین شرطی باطل است لذا بعدا حق اخراج یا ادخال در موقوف علیه را ندارد، پس امام قائل به عدم جواز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آیت الله خوئی قائل به جواز است مطلقا یعنی در صورت شرط هم می تواند اخراج کند و هم می تواند ادخال کند و همچنین گفتیم صاحب عروه نیز قائل به مطلق جواز در صورت شرط می باشد، بنابراین بعضی ها قائل به نفی هستند مطلقا مثل امام رضوان الله علیه و برخی قائل به جواز هستند مطلقا مثل آیت الله خوئی و صاحب عروه و برخی تفصیل می دهند مثل شرایع و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دلیل کسانی که قائل به عدم جواز مطلقا هستند مثل امام رضوان الله علیه این است که وقف عقد لازم است و به طور علت تامه مقتضی لزوم است زیرا وقتی وقف کرد از ملک واقف خارج می شود و دیگر نمی تواند بعدا آن را تغییر دهد و حذف یا اضافه 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تفصیلی داده و تقریبا خواسته ادخال و اخراج در صورت شرط ضمن عقد را توجیه و درست کند و قول ایشان تقریبا مثل قول صاحب عروه و آیت الله خوئی خواهد بود البته اگر درست بشود، ایشان در جواهر اینطور می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إخراج من یرید بطل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وقف زده اما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شرط زده زیرا ایشان می خواهد اینطور بگوید که چنین شرطی منافی مقتضای عقد است و لذا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أجده فیه کما عن المبسوط اعترافه به ، بل قیل ظاهره نفیه بین المسلمین ، بل فی المسالک وعن صریح وظاهر غیره الإجماع علیه ، ولعله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کردیم اجماع مدرکی است لذا حجت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ففی الکفایة فیه إشکال ، نظرا إلی الدلیل ، أی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ونحوها مما اقتضی جواز نظائره ، کالعود عند الحاجة وغیره ، مما یمکن فرض ما نحن فیه نحوها وحینئذ فدعوی أنه شرط مناف لمقتضی اللزوم فی عقد الوقف ، یدفعها عدم المنافاة ، مع فرض وقوعه علی نحو غیره من الشرائط التی ینقطع الوقف بها ولا تکون منافیة للزومه</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صاحب جواهر طولانی است ولی خلاصه اینکه ایشان اینطور می فرماید که بعضی وقفها هستند که با وجود شرط بر صحت خودشان باقی اند و اینطور نیست که هر شرطی وقف را باطل کند مثل اینکه باغی را وقف کرده و شرط کرده که عند الحاجة مال خودش باشد یا مثلا باغی را وقف کرده برای فرزندانش به شرطی که متزوج باشند یا به شرط فقیر شدنشان در آینده، پس در بعضی وقوف شرط نفوذ پیدا می کند و صحت دارد حالا صاحب جواهر سعی کرده که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یا ادخال من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همینطور توجیه کند در حالی که شرط اخراج یا ادخال من یرید در ضمن عقد درست نیست و با ماهیت وقف سازگار نیست زیرا وقف عقدی لازم است و قابل تغییر نیست و مال موقوف برای همیشه از ملک واقف خارج شده، اگر بخواهیم بگوئیم شرع چنین اختیاری به واقف داده باز این حرف درست نیست و شرع چنین اجازه و اختیاری را به واقف نداده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یک جور دیگری می خواهد این مطلب را درست کند و آن اینکه ایشان می فرماید بعضی وقتها شخص وقف می کند و شرطی در موقوف علیه قرار می دهد مثل اینکه می گوید وقف کردم برای آن پسرانی که متزوج باشند یا به شرط آنکه فقیر باشند خب حالا همینطور که شرط در بعضی جاها در موقوف علیه ظرفیت ایجاد می کند و نافذ است در ما نحن فیه نیز همینطور است مثلا می گوید وقف کردم به شرط اینکه بعدا اگر اراده کردم به اخراج یا ادخال کسی آن را خارج یا داخل کنم در آن موارد فقر و تزوج و امثال ذلک شرط می شود و دراینجا اراده شخص بر اخراج یا ادخال شرط می شود، ایشان خیلی سعی کرده که این مطلب را درست کند که اگر بتواند هم شرط اخراج و هم شرط ادخال درست می شود منتهی اشکالی که به کلام صاحب جواهر وارد است این است که ما از ایشان سوال می کنیم که اگر با همان شرایطی که شما می گوئید هم وقف کند بالاخره مال موقوف در ملکش باقی است یا از ملکش خارج شده؟ خب معلوم است که از ملکش خارج شده و دیگر اراده بر ادخال و اخراج لا معنی له، این به چه عنوانی می خواهد باشد، در واقع با این کار در مال غیر تصرف می کند که جایز نیست بالاخره چنین شرطی با موازین و مقتضای عقد وقف سازگار نیست زیرا یکی از موازین عقد وقف این بود که مال موقوف از ملک واقف خارج می شود و آن مثال ها غیر از این مورد می باشند در اینجا شما کلام را به اراده نسبت به آینده برده اید خب چنین اراده ای به چه چیزی تعلق پیدا می کند، اخراج شما معنایش این است که مثلا زید و عمرو که بعد از تحقق وقف مالک و صاحب حق بوده اند را از حق خودشان محروم کنید در حالی که بعد از تحقق عقد وقف شما دیگر مالک مال موقوف نیستید و ادخال شما نیز همین طور است بنابراین به نظر بنده با توجه به اینکه صاحب جواهر خیلی زحمت کشیده تا این مطلب را درست کند اما عرض می کنیم که کلام ایشان درست نیست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اراده ی ادخال یا اخراج بعد از تحقق عقد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شروط دیگر فرق دارد و چنین اراده ای به مال غیر تعلق نمی گیرد بلکه اراده به چیزی تعلق می گیرد که در ملک و تحت اختیار باشد لذا دلیلی بر این مطلب نداریم و به نظر ما کلام امام رضوان الله علیه درست به نظر می رسد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واما دو نفر فقیه بزرگ یکی صاحب شرایع و دیگری صاحب قواعد که می فرمایند شرط اخراج صحیح نیست و با چنین شرطی وقف باطل می شود ولی شرط ادخال صحیح است حالا ما ببینیم چطور شده که این دو فقیه بزرگ بین ادخال و اخراج فرق گذاشته اند؟ به نظر بنده اینها نظرشان به روایات می باشد، صاحب وسائل در باب پنجم از ابواب وقوف و صدقات چند روایت نقل کرده که تقریبا می توان گفت ادخال یک امر تعبدی می باشد، از امام علیه السلام سوال شده که من وقف کردم و الان میخواهم چند نفر را اضافه کنم مثلا فرزندی نداشتم والان فرزندی دارم و می خواهم او را نیز جزء موقوف علیهم قرار بدهم که امام علیه السلام فرموده اشکالی ندارد، عنوان باب پنجم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 من تصدق علی ولده بشئ ثم أراد أن یدخل معهم غیرهم لم یجز مع صغرهم أو قبضهم الا أن یشترط ادخال من یتجدد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اخباری که صاحب وسائل نیز خیلی روی آن تأکید می کند خبر چهارم از همین باب پنجم می باشد،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 عن الحسین بن إسماعیل الکندی، عن أبی طاهر البلالی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جعفر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استحللت بجاریة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ضیعة قد کنت قبل أن تصیر إلی هذه المرأة سبلتها علی وصایای وعلی سایر ولدی علی أن الامر فی الزیادة والنقصان منه إلی أیام حیاتی، وقد أتت بهذا الولد فلم ألحقه فی الوقف المتقدم المؤبد، وأوصیت إن حدث بی حدث الموت أن یجری علیه ما دام صغیرا، فإن کبر أعطی من هذه الضیعة حمله مأتی دینار غیر مؤبد، ولا تکون له ولا لعقبه بعد إعطائه ذلک فی الوقف شئ فرأیک أعزک الله؟ فورد جوابها یعنی من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الرجل الذی استحل بالجاریة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إعطاؤه المأتی دینار وإخراجه من الوقف فالمال ماله فعل فیه ما أراد</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bookmarkStart w:id="280" w:name="pg4707_39074"/>
    </w:p>
    <w:p>
      <w:pPr>
        <w:pStyle w:val="BookText"/>
        <w:rPr/>
      </w:pPr>
      <w:bookmarkEnd w:id="280"/>
      <w:r>
        <w:rPr>
          <w:rFonts w:ascii="IRNazanin" w:hAnsi="IRNazanin" w:eastAsia="IRNazanin"/>
          <w:color w:val="111111"/>
          <w:sz w:val="28"/>
          <w:sz w:val="28"/>
          <w:szCs w:val="28"/>
          <w:rtl w:val="true"/>
          <w:lang w:bidi="fa-IR"/>
        </w:rPr>
        <w:t>این خبر دلالت دارد بر اینکه بچه در موقع عقد وقف نبوده ولی شرط کرده که اگر بعدا بوجود آمد او را جزء موقوف علیهم قرار بدهند که این می شود همان شرط ادخال بعد از انعقاد عقد وقف که حضرت فرموده اشکالی ندارد پس اینکه علامه و قواعد بین اخراج و ادخال فرق گذاشته اند شاید مدرکشان این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281" w:name="__RefHeading___Toc1097391_2035185390"/>
      <w:bookmarkStart w:id="282" w:name="_Toc94"/>
      <w:bookmarkEnd w:id="281"/>
      <w:r>
        <w:rPr>
          <w:rtl w:val="true"/>
        </w:rPr>
        <w:t>لو شرط إخراج من یرید</w:t>
      </w:r>
      <w:r>
        <w:rPr>
          <w:rtl w:val="true"/>
        </w:rPr>
        <w:t>/</w:t>
      </w:r>
      <w:r>
        <w:rPr>
          <w:rtl w:val="true"/>
        </w:rPr>
        <w:t>شرایط موقوف</w:t>
      </w:r>
      <w:r>
        <w:rPr>
          <w:rtl w:val="true"/>
        </w:rPr>
        <w:t>/</w:t>
      </w:r>
      <w:r>
        <w:rPr>
          <w:rtl w:val="true"/>
        </w:rPr>
        <w:t>کتاب الوقف کتاب الوقف</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إخراج من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تحریر الوسیلة امام رضوان الله علیه یک مسئله مهم و خاص و مبسوطی بود که ریشه در وقف و شروط داشت و اقوال متعددی نیز در آن وجود داشت که آیا شرط ادخال و اخراج من یرید بعد الوقف هر دو صحیح است یا هر دو باطل است یا تفصیل که مطالب لازم در چند جلسه به عرض محترم رسید و مطلب تمام 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 اما وارد بحث دیگری می شویم، امام رضوان الله علیه در مسئله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وقفت دارا علی أولاده أو علی المحتاجین منهم فإن أطلق فهو وقف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نوع ملکیت داریم؛ ملکیت عین، ملکیت منفعت و ملکیت انتفاع، وقف نیز گاهی وقف عین و گاهی وقف منفعت و گاهی وقف انتفاع می باشد، انتفاع غیر از منفعت است در انتفاع مال در ملک مالک اصلی باقی است و دیگری حق انتفاع و استفاده را دارد ولی در منفعت مثل اجاره هم حق استفاده دارد و هم مالک منفعت می باشد پس بین مالک منفعت بودن و مالک انتفاع بودن فرق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وقف علیهم قریة أو مزرعة أو خاناً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ونحوها یملکون منافعها، فلهم استنماؤها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،فیقسمون بینهم ما حصل منها بإجارة وغیرها علی حسب ما قرره الواقف من الکمیة والکیفیة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یقرر کیفیة فی القسمة یقسمونه بینهم بالسویة، وإن وقفها علیهم لسکناهم فهو وقف انتفاع، ویتعین لهم ذلک، ولیس لهم إجارتها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وقف بر منفعت می توانند اجاره بدهند اما در وقف بر انتفاع نمی توانند اجاره بدهند بلکه فقط خودشان می توانند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إن کفت لسکنی الجمیع فلهم أن یسکنوها، ولیس لبعضهم أن یستقل به ویمنع غیره، وإن وقع بینهم تشاح فی اختیار الحج فإن جعل الواقف متولیا یکون له النظر فی تعیین المسکن للساکن کان نظره وتعیینه هو المتبع، ومع عدمه کانت القرعة هی المرجع، ولو سکن بعضهم ولم یسکنها بعض فلیس له مطالبة الساکن بأجرة حصته إن لم یکن مانعا عنه، بل هو لم یسکن باختیاره أو لمانع خارجی، وإن لم تکف لسکنی الجمیع فإن تسالموا علی المهایاة أو غیرها فهو، وإلا کان المتبع نظر المتولی من قبل الواقف لتعیین الساکن، ومع فقده فالمرجع القرعة، فمن خرج اسمه یسکن، ولیس لمن لم یسکن مطالبته بأجرة حصته</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روشن است البته بحثهائی در اینجا بوجود می آید من جمله اینکه در جائی که برای سکنی وقف کرده گاهی نظارت بر وقف را برای خودش قرار داده و گاهی نظارت بر وقف را برای دیگری قرار داده، حالا اگر خودش مشخص نکرده که سکنی به چه صورت باشد و ناظری نیز برای این کار قرار نداده در این صورت اگر مشاجره ای بین افرادی واقع شود یکی از راهها قرعه می باشد خلاصه اینکه اگر ناظری نبود خودشان باید بنشینند و از نظر کمیت و کیفیت و زمان و امثالهم همه چیز را معین کنند و اگر نتوانستند باید قرعه بیاندازند و اگر با قرعه نیز اختلافشان حل نشد باید به حاکم شرع مراجعه کنند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المحققین پسر علامه حلی در کتاب مفتاح الکرامه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من از پدرم یعنی علامه حلی سوال کردم وقتی ملکی وقف می شود در واقع متعلق به چه کسی است و چه کسی مالک مال موقوفه می باشد؟ اگر موقوف علیهم مالک هستند چرا نمی توانند مطلقا در موقوف تصرف داشته باشند مثلا آن را بفروشند یا هبه کنند بلکه فقط تصرفات خاصی دارند؟ ایشان می گوید پدرم جواب داد که مالک خداوند است زیرا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الاصل و تسبیل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غیر از بیع و هبه دیگر عقود است، بله منفعتش همان طوری که واقف می گوید مصرف می شود اما اصل در ملک خداست و اینطور نیست که هرکسی بتواند آن را مثلا بفروشد یا هبه کند علی أیِّ حال باید توجه داشته باشیم که بین وقف و بیع و هبه و دیگر عقود خیلی فرق وجود دارد</w:t>
      </w:r>
      <w:r>
        <w:rPr>
          <w:rFonts w:eastAsia="IRNazanin" w:cs="IRNazanin"/>
          <w:color w:val="111111"/>
          <w:sz w:val="28"/>
          <w:szCs w:val="28"/>
          <w:rtl w:val="true"/>
          <w:lang w:bidi="fa-IR"/>
        </w:rPr>
        <w:t>.</w:t>
      </w:r>
      <w:bookmarkStart w:id="283" w:name="pg4707_39076"/>
    </w:p>
    <w:p>
      <w:pPr>
        <w:pStyle w:val="BookText"/>
        <w:rPr/>
      </w:pPr>
      <w:bookmarkEnd w:id="283"/>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284" w:name="__RefHeading___Toc1097393_2035185390"/>
      <w:bookmarkStart w:id="285" w:name="_Toc95"/>
      <w:bookmarkEnd w:id="284"/>
      <w:r>
        <w:rPr>
          <w:rtl w:val="true"/>
        </w:rPr>
        <w:t>لو جعل علوّ داره مسجدا</w:t>
      </w:r>
      <w:r>
        <w:rPr>
          <w:rtl w:val="true"/>
        </w:rPr>
        <w:t>/</w:t>
      </w:r>
      <w:r>
        <w:rPr>
          <w:rtl w:val="true"/>
        </w:rPr>
        <w:t>وقف بر اولاد</w:t>
      </w:r>
      <w:r>
        <w:rPr>
          <w:rtl w:val="true"/>
        </w:rPr>
        <w:t>/</w:t>
      </w:r>
      <w:r>
        <w:rPr>
          <w:rtl w:val="true"/>
        </w:rPr>
        <w:t>شرایط موقوف</w:t>
      </w:r>
      <w:r>
        <w:rPr>
          <w:rtl w:val="true"/>
        </w:rPr>
        <w:t>/</w:t>
      </w:r>
      <w:r>
        <w:rPr>
          <w:rtl w:val="true"/>
        </w:rPr>
        <w:t>کتاب الوقف کتاب الوقف</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علوّ داره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یکی از مسائلی که در مفتاح الکرامة ذکر شده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 علوّ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 دون السفل أو بالعکس أو جعل وسط داره و لم یذکر الاستطراق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عموماتی که در باب وقف داریم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بذلک کلّه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و التحریر و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و 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متعددی از فقه مطرح شده، مثلا الان سوال می کنند جائی به عنوان مسجد وقف شده و بعد هیئت امناء یا افرادی فکر می کنند که طبقه پائینش را به عنوان دستشوئی استفاده کنند یا در طبقه بالا مرکزی تشکیل بدهند، ظاهر این مطلب اینطور است که وقتی شخصی مالک زمینی است و آن را برای مسجد وقف می کند بالا و پائینش نیز تا اندازه ای که مالک حق دارد جزء مسجد می باشد حالا اگر در بالا و یا پائین چیزی که با احترام مسجد منافات دارد بعدا بسازند اشکال دارد، بله اگر واقف حین وقف تفکیک قائل شود و بگوید مثلا طبقه زیر زمین دستشوئی باشد یا طبقه بالا برای چیز دیگری استفاده شود اشکالی ندارد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اگر انسان مالک جائی باشد از بالا و پائین تا چه حدی مالک می باشد؟ از نظر عرف از بالا و پائین به اندازه ای که عرفا مالکیت شخص محفوظ باشد و منافی با حق او نباشد مالک است اما بیشتر از این دیگر مالک نیست بلکه جزء انفال می باشد و اختیارش در زمان غیبت به دست حاکم شرع و ولی فقیه می باشد مثلا هواپیمائی از آسمان رد می شود و ما نمی توانیم بگوئیم راضی نیستم از آسمان خانه من رد بشود یا رد نشود علی أیِّ حال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و 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فقه ما مطرح است و باید به آن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که در مفتاح الکرامه ذکر شده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وقف علی أولاده اشترک البنون و البنات و الخناثی، و لا تدخل الحفَدة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اشتراک البنون و البنات فهو ضروری، و کذلک الخناثی، لأنّها أولاد قطعاً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و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یدخلن فی المنسوبین إلی أب کالهاشمیة و بنی هاشم و لا یدخلن فی البنین و لا البنات، فلو وقف علی البنین لم تدخل البنات و لا الخناثی، و لو وقف علی البنات لم یدخل البنون و لا الخناثی بلا خلاف من أحد فی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است که بنون و بنات جزء اولاد هستند ولی خنثی معلوم نیست که زن است یا مرد بلکه یک طبیعت ثالثه ای می باشد لذا در فقه احکام خاصی برای خنثی ذکر شده مثلا در ارث سهم خاصی برای آن ذکر شده به این صورت که اگر پسر 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و اگر دختر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دارد اینها را با هم جمع می کنیم می شود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نصف این مقدار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را به خنثی می دهیم، خب حالا باید ببینیم آیا وقف نیز همین طور است یا نه؟ یک راه دیگر قرعه است و شاید بهترین راه همین قرعه باشد، حالا این مسئله خیلی مهم نیست لذا رد می شویم و وارد مسئله دیگری می شویم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در مورد دخول نوه یعنی اولاد اولاد در اولاد صاحب مفتاح الکرامه اقوال زیادی را مطرح کرده و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تدخل الحفَدة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خیرة أبی علی فیما حکی و المبسوط و الجامع و الشرائع و التذکرة و الإرشاد و شرحه لولده والإیضاح و غایة المراد و التنقیح و إیضاح النافع و جامع المقاصد و الروض و المسالک و الروض، و إلیه یرجع کلام المختلف و هو الظاهر من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المسالک و الکفایة أنّه مذهب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الریاض أنّه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اختیر فی المقنعة و الکافی و النهایة و المهذّب و السرائر و النافع فی بعض نسخه و اللمعة و کذا التحریر أنّها 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الکفایة الأولی الرجوع إلی عرف القائل و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فی المختل بوجود القرائن و عدمها و هو یرجع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داخل در اولاد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ولد الولد غیر مفهوم من إطلاق الولد، و لهذا یصحّ سلبه عنه فیقال فی ولد الولد لیس ولدی بل ولد ولدی، و أنّه یلزم الاشتراک و المجاز خیر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حجّة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نوه داخل در اولاد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استعمل الأولاد فیما یشمل أولادهم استعمالًا شائعاً و شرعاً کقوله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یُوصِیکُمُ اللّٰهُ فِی أَوْلٰادِکُم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الإجماع علی تحریم حلیلة ولد الولد ذکراً کان أو انثی من قوله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تُزرموا ابنی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الحسن علیه السلام، إلی غیر ذلک، و اجیب عن ذلک بأنّه مجاز لدلیل من خارج</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الکرامه خودش قائل است که ولد ولد نیز جزء اولاد می باشد و برای این مطلب روایاتی را نیز ذکر کرده که یکی از آن روایات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مولانا الصادق علیه السلام فی خبر عابد الأحمسیّ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إنّا وُلده ما نحن بذوی قرابته</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أحمسی توثیق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بنیه امیه برای اینکه اهل بیت علیهم السلام را بکوبند و تضعیف کنند می گفتند اینها فرزندان فاطمه زهرا سلام الله علیها هستند و فرزند دختر نیز جزء اولاد محسوب نمی شوند لذا ائمه علیهم السلام اولاد پیغمبر صلوات الله علیه و آله نیستند فلذا ائمه علیهم السلام به این سیاست بنی امیه عنایت داشتند و برای همین در این خبر امام صادق علیه اسلام به این شخص اینطور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الکرامه خبر دیگری نقل کرده که در آن نیز اینطور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مولانا الباقر علیه السلام فی خبر أبی الجارود لُاعطینّکها من کتاب اللّٰه عزّ و جلّ 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صلب رسول اللّٰه صلی الله علیه و آله لا یردّها إلّا کافر من حیث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حلائل أبنائکم الّذین من أصلابکم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فسلهم یا أبا الجارود هل کان محلّ لرسول اللّٰه صلی الله علیه و آله نکاح حلیلتهما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خبر دیگری اینطور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هارون الرشید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تضمّن مجیئهم إلی قبر النبیّ صلی الله علیه و آله و قول مولانا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أبوه حقّاً</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وقتی به مدینه آمد در ظاهر امام کاظم علیه السلام را احترام کرد ولی ترتیبی داد تا حضرت را به بغداد تبعید کنند، با هم کنار قبر پیغمبر آمدند امام کاظم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هارون الرشید عصبانی و دگرگون شد و گفت یعنی شما اولاد پیغمبر هستید؟ و بعد خودش گفت السلام علیک یا عماه یعنی این پیغمبر عموی من است، امام کاظم علیه السلام فرمودند اگر همین پیغمبر دخترت را بخواهد به او می دهی؟ هارون الرشید گفت بله می دهم و افتخار هم می کنم، حضرت فرمودند ولی من نمی توانم دخترم را به پیغمبر بدهم زیرا دختر من به پیغمبر محرم است، هارون الرشید محکوم شد</w:t>
      </w:r>
      <w:r>
        <w:rPr>
          <w:rFonts w:eastAsia="IRNazanin" w:cs="IRNazanin"/>
          <w:color w:val="111111"/>
          <w:sz w:val="28"/>
          <w:szCs w:val="28"/>
          <w:rtl w:val="true"/>
          <w:lang w:bidi="fa-IR"/>
        </w:rPr>
        <w:t>.</w:t>
      </w:r>
      <w:bookmarkStart w:id="286" w:name="pg4707_39080"/>
    </w:p>
    <w:p>
      <w:pPr>
        <w:pStyle w:val="BookText"/>
        <w:rPr/>
      </w:pPr>
      <w:bookmarkEnd w:id="286"/>
      <w:r>
        <w:rPr>
          <w:rFonts w:ascii="IRNazanin" w:hAnsi="IRNazanin" w:eastAsia="IRNazanin"/>
          <w:color w:val="111111"/>
          <w:sz w:val="28"/>
          <w:sz w:val="28"/>
          <w:szCs w:val="28"/>
          <w:rtl w:val="true"/>
          <w:lang w:bidi="fa-IR"/>
        </w:rPr>
        <w:t>صاحب مفتاح الکرامه از این قبیل روایات نقل کرده و بالاخره نتیجه گرفته که اولاد هم شامل اولاد بلاواسطه و هم شامل اولاد مع الواسطه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287" w:name="__RefHeading___Toc1097395_2035185390"/>
      <w:bookmarkStart w:id="288" w:name="_Toc96"/>
      <w:bookmarkEnd w:id="287"/>
      <w:r>
        <w:rPr>
          <w:rtl w:val="true"/>
        </w:rPr>
        <w:t>وقف بر اولاد</w:t>
      </w:r>
      <w:r>
        <w:rPr>
          <w:rtl w:val="true"/>
        </w:rPr>
        <w:t>/</w:t>
      </w:r>
      <w:r>
        <w:rPr>
          <w:rtl w:val="true"/>
        </w:rPr>
        <w:t>شرایط موقوف</w:t>
      </w:r>
      <w:r>
        <w:rPr>
          <w:rtl w:val="true"/>
        </w:rPr>
        <w:t>/</w:t>
      </w:r>
      <w:r>
        <w:rPr>
          <w:rtl w:val="true"/>
        </w:rPr>
        <w:t>کتاب الوقف کتاب الوقف</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 xml:space="preserve">بحثمان در این بود که ما قائلیم اولاد بنات هم اولاد شخص محسوب می شوند ولی عامه اینطور قائل نیستند البته قضایای سیاسی در این موضوع اثر گذاشته و از جهت سیاست بنی امیه و بنی عباس می گویند که اهل بیت علیهم السلام اولاد پیغمبر نیستند زیرا از جهت دختر با پیغمبر ارتباط دارند و چنین ارتباطی اولاد محسوب نمی شود، از این طریق می خواستند اهل بیت علیهم السلام را از پیغمبر جدا کنند ولی ما بر اساس ضرورت اصول تشیع و روایات فراوان قائلیم که اهل بیت علیهم السلام اولاد پیغمبر هستند و در زیارت نامه ها تمام ائمه علیهم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بابی منعقد شده و روایات فراوانی ذکر شده که اهل بیت علیهم السلام اولاد پیغمبر محسوب می شوند و البته آیاتی از قران کریم نیز در این رابطه ذکر شده و همچنین در سفینة البحار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سعید بن جبیر نیز روایاتی در این رابطه ذکر شده که مراجعه و مطالعه بفرمائید، مطلب زیاد است و ما در جلسه قبل مقداری در این رابطه بحث کردیم خلاصه اینکه از طرف ما و در فقه ما شکی نیست در اینکه اولاد بنت نیز اولاد خود شخص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چندتا نوشته از آقایان داریم، اول اینکه نوشته اند شما در جلسات قبل فرمودید به نظر بنده در صورت شک در اعتبار چیزی در وقف تمسک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دوم از ابواب وقوف و صدقات ذکر شده اند و ما آنها را خواندیم درست نیست مثل اینکه قبض معتبر است یا نه یا مثلا تنجیز معتبر است یا نه و امثال ذلک، شما فرمودید شارع مقدس قوانین و ضوابط کلی را وضع کرده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همین شارع از قمار و تجارت خمر نهی کرده و آنها را حرام کرده و این را با وقف مقایسه کردید در حالی که در وقف نهی از طرف شارع نیامده پس چنین قیاسی مع الفارغ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ما می خواهیم بگوئیم در عموماتی که از طرف شارع داریم گاهی شبهه حکمیه است و گاهی شبهه موضوعیه است و در شبهات حکمیه تمسک کردن به چنین عموماتی صحیح نیست مثلا شارع مقدس می گوید در غیر از جاهائی که حجر در بین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همین شارع که خودش قانون گذار است قوانین و ضوابطی هم وضع کرده و چیزهائی را نیز حرام کرده مثلا گفته شخص با مال خودش قمار نکند و یا تجارت خمر نکند خب حالا ما نمی توانیم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کنیم زیرا این گفتار همان شارعی است که قوانینی را وضع کرده مثلا در قمار و تجارت خمر و دیگر موارد جلوی تسلط را گرفته بنابراین شارع می گوید مردم مسلط بر اموالشان هستند در غیر آن چیزهائی که ما نهی کردیم خلاصه در شبهات حکمیه نمی توانیم به چنین عموماتی تمسک کنیم اما در شبهات موضوعیه می توانیم تمسک کنیم، در شبهات حکمیه شبهه یا از جهت عدم النص است یا اجمال النص است و یا از جهت تعارض النصین، در شبهه حکمیه ما باید برویم در خانه ی شارع را بزنیم و از او سوال کنیم تا شبهه ما رفع شود اما در شبهات موضوعیه از طرف شارع مطلب تمام است ولی ما در امور خارجیه شک می کنیم مثلا در شب تاریک یک مایعی است و من نمی دانم آب است یا خمر خب در اینجا باید چراغی روشن کنم تا بفهمم خمر است یا آب که خب این دیگر به شارع مربوط نمی شود، در ما نحن فیه نیز شارع مقدس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شارع گفته در وقف تنجیز و قبض معتبر است و در وقف نباید برای خودش وقف کند و هکذا خب در اینجاها که شبهه حکمیه است نمی توانیم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کنیم ولی بعد از اینکه ما تمام قوانین شارع را دانستیم مثلا شخصی وقف کرده و از دنیا رفته و ما شک می کنیم که آیا قبض محقق شده یا نه در اینجا می گوئیم أصالة الصحة می گوید قبض نیز محقق شده خلاصه منظور بنده این بود که در شبهات حکمیه نمی توانیم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ولی در شبهات موضوعیه تمسک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آقایان نوشته اند که شما فرمودید در مورد ادخال یا اخراج مَن یرید در وقف بعد از وقف در صورتی که شرط ضمن عقد شده باشد سه قول در مسئله وجود دارد؛ اول قول محقق در شرایع که قائل به تفصیل شده بود که می تواند ادخال کند ولی اخراج نمی تواند کند، دوم قول آیت الله خوئی بود که فرمود ادخال و اخراج مطلقا صحیح است، سوم قول امام رضوان الله علیه بود که فرمود ادخال و اخراج مطلقا باطل است، این بحث خیلی مفصل بود که با ادله به عرضتان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آیت الله خوئی و محقق اخبار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وقوف و صدقات بود که قبلا به عرضتان رسید منتهی ما عرض کردیم که اخبار سنداً ضعیف هستند و حالا اینکه آیا عمل صاحب شرایع و دیگران جابر ضعف آنها می شود یا نه این یک بحث اجتهادی می باشد که برای ما ثابت نیست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ایشان نوشته اند و صاحب جواهر نیز فرموده بحث وقف با شرط بازگشت عندالحاجة است که در اینجا بحث شرط مطرح می شود و اینکه آیا شرط در چنین جاهائی آنقدر کارائی دارد که به خود شخص برگردد یا نه، در اینجا نصی داشتیم که عود عندالحاجة اشکالی ندارد حالا آیا می توانیم این را به بحث خودمان بیاوریم و بگوئیم اگر من حین عقد وقف شرط کنم که بعد از اینکه اختیار داشته باشم افرادی را به موقوف علیهم اضافه کنم و یا تعدادی را حذف کنم یا نه، البته خود شرط هم شروطی دارد مثلا مخالف کتاب و سنت نباشد و محلل حرام و محرم حلال نباشد و غیره که یکی از شروط نیز همین است که شرط منافی مقتضای عقد نباشد خب عقد وقفی واقع شده و اقتضاء کرده که موقوف از ملکش خارج شود و حالا می خواهد شرط کند دوباره در آن چیزی که از ملکش خارج شده اختیار داشته باشد که این با مقتضای عقد منافات دارد مثل اینکه کسی بگوید نکاح می کنم به شرط اینکه محرمیت نباشد یا بیع می کنم به شرطی که مالک نباشی، پس شرطی که منافی مقتضای عقد است باطل می باشد و ما نحن فیه نیز همین طور است زیرا وقف کرده و از ملکش خارج شده حالا می خواهد در چیزی که جزء ملکش نیست تصرف کند و در وقف ادخال و اخراج کند و معلوم است که چنین شرطی با مقتضای عقد وقف منافات دارد بنابراین مسئله کاملا اجتهادی است و کبریات بحث همین است که ما عرض کردم و بقیه اش بستگی به اجتهاد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 اما بحث دیگر اینکه امام رضوان الله علیه در مسئله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الوقف تحریرالوسیلة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أولاده اشترک الذکر والأنثی والخنثی ویقیم بینهم علی السواء، ولو وقف علی أولاده عم أولاده البنینوالبنات ذکورهم و إناثهم بالسویة</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بحث نیز بسیار مفصل است که آیا لغتاً ولد به کسی می گویند که از صلب انسان بوجود آمده باشد که اگر اینطور باشد اولاد بنات دیگر ولد انسان محسوب نمی شوند زیرا از صلب داماد بوجود آمده اند یا اینکه اعم از این است، ما قائلیم اولاد اولاد نیز ولد انسان محسوب می شود زیرا از صلب شخص بوجود آمدن میزان نیست بلکه فقط منشأ باشد برای تولد فرزندان کافی است لذا اولاد بنات نیز ولد خود انسان محسوب می شوند ولی عامه اینطور قائل نیستند و اولاد بنات را ولد خود انسان محسوب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بحث لغوی است مثلا در مورد غنا یا وطن یا صعید و امثالهم بحث است که به چیزی اطلاق می شوند و بعضی وقتها اختلاف در عبارات از همین جهت است و این بستگی به اجتهاد شما دارد که آیا مثلا قول لغویین را از جهتی که اهل خبره هستند در صورتی که باعث حصول اطمینان شود حجت می دانید یانه فلذا شما باید اجتهاد کنید، خب این یک بحث مفصل و دامنه داری است و خیلی از بحثهای وقف به همین الفاظ و عبارات بر می گردد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بعضی وقتها بحث به استظهار عرفی بر می گردد یعنی اینکه عرفا ولد به چه کسی گفته می شود مثلا شما با نوه خودتان به جائی می روید و کسی از شما می پرسد این فرزند شماست و شما می گوئید نه فرزندم نیست نوه ام هست که خب حالا باید ببینیم آیا اینطور استظهارات عرفی شرعاً حجت می باشند یا نه، برخی از فقهاء می گویند نخیر چنین ظهوری حجت نیست بلکه استغراق ظهور حجت است زیرا این یک ظهور بدوی است و در واقع چون همراه شما می بینند و به شما شباهت نیز دارد می گویند پسر شماست و شما نیز اشکالی ندارد که بگوئید پسرم نیست و نوه ام هست، اما برخی مثل محقق در شرایع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أولاده انصرف إلی أولاده لصلبه و لم یدخل معهم أولاد الأولاد و قیل بل یشترک الجمیع 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289" w:name="pg4707_39084"/>
    </w:p>
    <w:p>
      <w:pPr>
        <w:pStyle w:val="BookText"/>
        <w:rPr/>
      </w:pPr>
      <w:bookmarkEnd w:id="289"/>
      <w:r>
        <w:rPr>
          <w:rFonts w:ascii="IRNazanin" w:hAnsi="IRNazanin" w:eastAsia="IRNazanin"/>
          <w:color w:val="111111"/>
          <w:sz w:val="28"/>
          <w:sz w:val="28"/>
          <w:szCs w:val="28"/>
          <w:rtl w:val="true"/>
          <w:lang w:bidi="fa-IR"/>
        </w:rPr>
        <w:t>خلاصه اینکه بسیاری از مباحث وقف به استظهارات لفظی و اطلاقات عرفی مربوط می شوند و شاید در استظهارات زمان و مکان نیز دخیل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290" w:name="__RefHeading___Toc1097397_2035185390"/>
      <w:bookmarkStart w:id="291" w:name="_Toc97"/>
      <w:bookmarkEnd w:id="290"/>
      <w:r>
        <w:rPr>
          <w:rtl w:val="true"/>
        </w:rPr>
        <w:t>وقف بر اولاد</w:t>
      </w:r>
      <w:r>
        <w:rPr>
          <w:rtl w:val="true"/>
        </w:rPr>
        <w:t>/</w:t>
      </w:r>
      <w:r>
        <w:rPr>
          <w:rtl w:val="true"/>
        </w:rPr>
        <w:t>شرایط موقوف</w:t>
      </w:r>
      <w:r>
        <w:rPr>
          <w:rtl w:val="true"/>
        </w:rPr>
        <w:t>/</w:t>
      </w:r>
      <w:r>
        <w:rPr>
          <w:rtl w:val="true"/>
        </w:rPr>
        <w:t>کتاب الوقف کتاب الوقف</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 در این بود که در باب وقف الفاظی بکار برده می شود که ما باید مراد واقف از الفاظی که بکار برده را به دست بیاوریم، در باب وقف و نذر و وصیت و اقرار و دیگر ابواب الفاظی بکار می رود که ما باید معانی آنها را بدانیم و از طرفی ما لغت و عرف عام و خاص داریم لذا باید ببینیم دقیقا معانی الفاظی که در وقف و نذر و وصیت و اقرار و امثال ذلک بکار می روند چیست، ممکن است لفظی در لغت یک معنایی داشته باشد و در عرف عام و یا عرف خاص معانی دیگری داشته باشد، بحث در این است که اگر قرینه ای دربین باشد که خب معلوم است و اما در صورت عدم قرینه لفظ را بر چه معنایی باید حمل کنیم؟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در کتاب الوقف در این رابطه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فی بیان مفاد بعض الألفاظ و العناوین الواقعة علی الموقوف علیه من حیث العموم و الخصوص و الإطلاق و التقیید، و کیفیة قسمة المنافع من حیث التساوی و الاختلاف، و لا یخفی أنّه فی مثل الوقف و الوصیّة و الإقرار و الحلف و النذر و نحوها مما یکون من کلام غیر الشارع إذا علق حکم علی عنوان أو متصف بوصف أو قید، یکون المتبع من حیث العموم و الخصوص و غیرهما من الکیفیات ما قصده المتکلم من الواقف و الموصی و غیرهما، و حینئذ فإن علم مراده اتبع و إن لم یعلم فالمدار علی ما یستفاد من کلامه بحسب اللّغة و العرف العام و الخاص و القرائن المنضمة و الانصراف و عدمه، علی مثل ما هو الحال فی ألفاظ الکتاب و السنة فی تشخیص مراد الشارع، ثمّ انّ العرف الخاص مقدم علی العرف العام و هو مقدم علی اللّغة، کما انّ القرائن المنضمة المفیدة للقطع أو الظهور مقدمة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العرف الخاص مقدم علی العرف العام و هو مقدم علی اللّغة، کما انّ القرائن المنضمة المفیدة للقطع أو الظهور مقدمة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لو علق الحکم علی عنوان و أراد منه معناه الواقعی لکن تخیل خلافه من حیث العموم و الخصوص اتبع ما هو مفاده واقعا لا ما تخیله إذا لم یکن علی وجه التقیید، مثلا إذا وقف علی الفقراء و أراد الفقیر الواقعی لکن تخیل انّ الفقیر خصوص من لا یملک قوت یومه و لیلته أو قوت شهر أو نحو ذلک، یکون المدار ما هو الواقع لا ما تخیله، و لو کان للفظ مراد شرعی غیر ما هو عند العرف، فان کان مراده ما هو المراد منه شرعا اتبع، و إلّا قدم العرف، مثلا المراد من الولد شرعا أعم من الولد بلا واسطة و ولد الوالد فی باب الإرث و النکاح، و فی العرف مختص بالولد بلا واسطة، فإذا وقف علی أولاده و علم انّه أراد المعنی الشرعی فهو المتبع، و إلّا فالمدار علی ما یفهمه العرف من الاختصاص، إلّا إذا کان هناک قرینة علی إرادة الأعم و هکذا، و ما فی باب الوصیة من انّه إذا أوصی بجزء من ماله یعطی العشر، و إذا أوصی بشی‌ء یعطی السدس، و إذا أوصی بسهم یعطی الثمن، لو قلنا بها فإنّما هو من باب التعبد بالأخبار و إلّا فمقتضی القاعدة الرجوع إلی العرف، و لذا لا یقاس علی الوصیة غیرها، و لنذکر مفاد بعض العناوین فی طی مسائل</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صدق معنای ولد بین فقهاء ما اختلاف نظر وجود دارد، در کلمات امام رضوان الله علیه در تحریر الوسیلة این مطلب را پیدا نکردم که آیا ولد شامل ولدِ ولد نیز می شود یا نه ولی در کلمات دیگران این مطلب ذکر شده مثلا آیت الله خوئی در منهاج الصالحین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علی أولاده فالأقوی العموم لأولاد أولاده و أولادهم و ان سفلوا</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وسیلة النجاة در کتاب الوقف اینطور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الأولاد بنین و بنات و أولادهم بلا واسطة و معها ذکوراً و إناثاً، و یکون الوقف تشریکیّاً یشارک الطبقات اللاحقة مع السابقة و یکون علی الرؤوس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أولادی و أولاد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أنّ الأوّل ینصرف إلی الصلبی فلا یشمل أولاد الأولاد، و الثانی یختصّ بطنین، فلا یشمل سائر البطون، لکن الظاهر خلافه و أنّ الظاهر منهما عرفاً التعمیم خصوصاً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گلپایگانی رحمة الله علیه در حاشیه وسیلة النجاة در ضمن مسئله مذکور اینطور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ظهورهما فی التعمیم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اینکه آیا اولاد شامل ولدِ ولد نیز می شود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فقهاء ما اختلاف نظر است عده ای در واقع نمی خواهند بگویند مجاز است بلکه می خواهند بگویند لفظ یک ظهور ابتدائی و یک ظهور غیر ابتدائی دارد و آن ظهور ابتدائی میزان است مثلا آب شیرین و آب شور هر دو آب هستند حالا اگر کسی بگوید آب بیاورد تا بنوشم ظهور ابتدائی در آب شیرین دارد و در ما نحن فیه نیز همین طور است یعنی مجاز نیست بلکه لفظ ظهور ابتدائی در معنی دارد که همین میزان است پس در نوع ظهور لفظ بین فقهاء ما اختلاف نظر وجود دارد که برخی به لغویین و برخی به عرف مراجعه کرده و اجتهاد کرده 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قائل است اولاد شامل ولدِ ولد نمی شود محقق در شرایع می باشد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أولاده انصرف إلی أولاده لصلبه و لم یدخل معهم أولاد الأولاد و قیل بل یشترک الجمیع 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نیز همین عبارت محقق را نقل و تایید کرده و فرموده ولد شامل ولدِ ولد نمی شود، عبارت ایشان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وقف علی أولاده وأولاد فلان وأطلق ولم یکن ثم قرینة حال أو مقال انصرف إلی أولاده لصلبه ، ولم یدخل معهم أولاد الأولاد وفاقا للمشهور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عن المقنعة والکافی والنهایة والمهذب والسرائر ، وبعض نسخ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واللمعة والتحریر بل یشترک الجمیع لصدق الولد علی الجمیع حقیقة ولا ریب فی أن الأول أظهر ، لأن ولد الولد لا یفهم من إطلاق لفظ الولد وإن قلنا أنه حقیقة ، لمعلومیة اختلاف أفراد المتواطی ، فلا ینافی الاختصاص بغیره کونه حقیقة ، ضرورة رجوعه إلی انسیاق بعض أفراد المطلق عند الإطلاق ، وربما یؤیده قرأة النصب فی قوله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وَوَصّی بِها إِبْراهِیمُ بَنِیهِ وَیَعْقُوبُ</w:t>
      </w:r>
      <w:r>
        <w:rPr>
          <w:rStyle w:val="FootnoteAnchor"/>
          <w:rtl w:val="true"/>
        </w:rPr>
        <w:footnoteReference w:id="323"/>
      </w:r>
      <w:r>
        <w:rPr>
          <w:rFonts w:ascii="IRNazanin" w:hAnsi="IRNazanin" w:eastAsia="IRNazanin"/>
          <w:color w:val="111111"/>
          <w:sz w:val="28"/>
          <w:sz w:val="28"/>
          <w:szCs w:val="28"/>
          <w:rtl w:val="true"/>
          <w:lang w:bidi="fa-IR"/>
        </w:rPr>
        <w:t>واحتمال کونه لتفخیم شأن یعقوب کما فی عطف جبریل علی الملائکة فی قوله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کانَ عَدُوًّا لِلّهِ</w:t>
      </w:r>
      <w:r>
        <w:rPr>
          <w:rStyle w:val="FootnoteAnchor"/>
          <w:rtl w:val="true"/>
        </w:rPr>
        <w:footnoteReference w:id="324"/>
      </w:r>
      <w:r>
        <w:rPr>
          <w:rFonts w:ascii="IRNazanin" w:hAnsi="IRNazanin" w:eastAsia="IRNazanin"/>
          <w:color w:val="111111"/>
          <w:sz w:val="28"/>
          <w:sz w:val="28"/>
          <w:szCs w:val="28"/>
          <w:rtl w:val="true"/>
          <w:lang w:bidi="fa-IR"/>
        </w:rPr>
        <w:t>إلی آخره خلاف ظاهر العطف ، وبذلک یظهر لک سقوط الأطناب هنا فی الاستدلال علی کونه ولدا حقیقة مطلقا ، أو فی خصوص ولد الذکر دون الأنثی ، لما عرفت من أن وجه المسألة ما ذکرنا ، اللهم إلا أن یمنع الانسیاق المزبور ، فیتجه الاستدلال المذکور حینئذ ، وقد ذکرنا مختارنا فیه غیر مرة أن ولد الولد ولد حقیقة ، من ذکر کان أو أنثی ، والله العالم</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آیات مذکور در کلام صاحب جواهر در تفاسیر من جمله در المیزان ذکر شده که مراجعه و مطالعه بفرمائید، علی أیِّ حال صاحب جواهر بحث را تعقیب کرده و بالاخره همان قول صاحب شرایع را تایید کرده و فرموده ولد فقط به اولاد بلاواسطه گفته می شود نه به اولاد مع الواسطه و خلاصه اینکه بحث بر می گردد به اینکه اگر کسی وقف بر اولاد کند آیا شامل اولاد مع الواسطه نیز می شود یا اینکه فقط به اولاد بلاواسطه اختصاص دارد و ظاهرا در زبان عادی ما نیز همینطور است و شامل اولاد مع الواسطه نمی شود</w:t>
      </w:r>
      <w:r>
        <w:rPr>
          <w:rFonts w:eastAsia="IRNazanin" w:cs="IRNazanin"/>
          <w:color w:val="111111"/>
          <w:sz w:val="28"/>
          <w:szCs w:val="28"/>
          <w:rtl w:val="true"/>
          <w:lang w:bidi="fa-IR"/>
        </w:rPr>
        <w:t>.</w:t>
      </w:r>
      <w:bookmarkStart w:id="292" w:name="pg4707_39088"/>
    </w:p>
    <w:p>
      <w:pPr>
        <w:pStyle w:val="BookText"/>
        <w:rPr/>
      </w:pPr>
      <w:bookmarkEnd w:id="292"/>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93" w:name="__RefHeading___Toc1097399_2035185390"/>
      <w:bookmarkStart w:id="294" w:name="_Toc98"/>
      <w:bookmarkEnd w:id="293"/>
      <w:r>
        <w:rPr>
          <w:rtl w:val="true"/>
        </w:rPr>
        <w:t>وقف بر اولاد</w:t>
      </w:r>
      <w:r>
        <w:rPr>
          <w:rtl w:val="true"/>
        </w:rPr>
        <w:t>/</w:t>
      </w:r>
      <w:r>
        <w:rPr>
          <w:rtl w:val="true"/>
        </w:rPr>
        <w:t>شرایط موقوف</w:t>
      </w:r>
      <w:r>
        <w:rPr>
          <w:rtl w:val="true"/>
        </w:rPr>
        <w:t>/</w:t>
      </w:r>
      <w:r>
        <w:rPr>
          <w:rtl w:val="true"/>
        </w:rPr>
        <w:t>کتاب الوقف کتاب الوقف</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عمده در کلمات و الفاظی که در عبارات واقف قرار می گیرند همان ظهور می باشد حالا منشأ ظهور هر چه باشد چونکه ظواهر هستند حجت می باشند، گاهی از اوقات خود واقف تصریح می کند مثلا می گوید وقف کردم برای اولادم نسل بعد نسل یا قرن بعد قرن، اما گاهی فقط می گوید وقف کردم برای اولاد خودم حالا آیا کلمه اولاد فقط به ولد بلاواسطه گفته می شود یا شامل ولد مع الواسطه نیز می شود، ما عرض کردیم در عرف فرزند غیر از نوه می باشد و اگر کسی بگوید برای فرزندانم وقف کردم ظاهر همان فرزندان بلاواسطه می باشد حالا پسر باشد یا دختر فرقی ندارد و در فارسی ما نیز همینطور است و اگر بخواهد بلاواسطه را شامل شود کلمات نوه و نتیجه و امثال اینها بکار برده می شود خلاصه در اینجا معیار ظهور الفاظ است نه حقیقت و مجاز و چون ظواهر الفاظ حجت است اگر به مراد واقف پی بردیم که هیچ و اگر پی نبردیم در صورت شک در تحقق وقف اصل در عقود فساد و عدم ترتب اثر می باشد، برخی در اینجا به صحت سلب و عدم صحت سلب و تبادر و امثال اینها تمسک کرده اند که در همه اینها منشأ همان ظهور و عدم ظهور می باشد خلاصه معیار آن است که اگر این کلمه به عرف عرضه شود اهل عرف از آن چه معنا و مفهومی می فهمند که خب اگر نصی بود یا ظهور داشت متبع است و اگر نص و ظهوری نبود و مشتبه بود اصل عدم ترتب اثر می باشد، این موضوع بیشتر از این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واما آنچه در مورد وقف و واقف و موقوف و موقوف علیه لازم بود بحث کردیم و حالا کم کم با توفیق پروردگار متعال وارد بحث بیع وقف خواهیم شد که کجا بیع وقف جائز است و کجا بیع آن جائز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در تحریرالوسیلة در مسئله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بیع وقف را در ضمن پنج مطلب مطرح می کند که می خوانیم تا بعد ببینیم دلیلشان چیست، عبارت ایشان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الأوقاف علی الجهات العامة التی مرَّ أنها لا یملکها أحد کالمساجد والمشاهد والمقابر والقناطر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ونحوها لا یجوز بیعها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بیع بایع باید مالک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انسان نسبت به آن ملکیت ندارد نمی تواند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الأولین، وعلی الأحوط فی غیره وإن آل إلی ما آل حتی عند خرابها واندراسها بحیث لا یرجی الانتفاع بها فی الجهة المقصودة أصلا بل تبقی علی حالها، هذا بالنسبة إلی أعیانها،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یتعلق بها من الآلات والفرش وثیاب الضرائح وأشباه ذلک فما دام یمکن الانتفاع بها باقیة علی حالها لا یجوز بیعها، وإن أمکن الانتفاع بها فی المحل الذی أُعدت له بغیر ذلک الانتفاع الذی أعدت له بقیت علی حالها أیضا، فالفرش المتعلقة بمسجد أو مشهد إذا أمکن الافتراش بها فی ذلک المحل بقیت علی حالها فیه،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استغناؤه عن الافتراش بالمرة لکن یحتاج إلی ستر یقی أهله من الحر أو البرد مثلا تجعل سترا لذلک المحل، ولو فرض استغناء المحل عنها بالمرة بحیث لا یترتب علی إمساکها وإبقائها فیه إلا الضیاع والضرر والتلف تجعل فی محل آخر مماثل له، بأن تجعل ما للمسجد لمسجد آخر، وما للمشهد لمشهد آخر،</w:t>
      </w:r>
      <w:bookmarkStart w:id="295" w:name="pg4707_39090"/>
    </w:p>
    <w:p>
      <w:pPr>
        <w:pStyle w:val="BookText"/>
        <w:rPr/>
      </w:pPr>
      <w:bookmarkEnd w:id="295"/>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المماثل أو استغنی عنها بالمرة جعلت فی المصالح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دیگر اختیارش با فقیه و حاکم شرع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إذا أمکن الانتفاع بها باقیة علی حالها،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فرض أنه لا یمکن الانتفاع بها إلا ببیعها وکانت بحیث لو بقیت علی حالها ضاعت وتلفت بیعت، وصرف ثمنها فی ذلک المحل إن احتاج إلیه، وإلا ففی المماثل ثم المصالح حسب ما مر</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مطلب در کلام امام رضوان الله علیه ذکر شد و اما بحث در دلائل این مطالب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296" w:name="__RefHeading___Toc1097401_2035185390"/>
      <w:bookmarkStart w:id="297" w:name="_Toc99"/>
      <w:bookmarkEnd w:id="296"/>
      <w:r>
        <w:rPr>
          <w:rtl w:val="true"/>
        </w:rPr>
        <w:t>بیع وقف</w:t>
      </w:r>
      <w:r>
        <w:rPr>
          <w:rtl w:val="true"/>
        </w:rPr>
        <w:t>/</w:t>
      </w:r>
      <w:r>
        <w:rPr>
          <w:rtl w:val="true"/>
        </w:rPr>
        <w:t>کتاب الوقف کتاب الوقف</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 قبلی در این بود که آیا اگر وقف بر اولاد کرد مفاد این وقف فقط شامل طبقه اول که اولاد بلاواسطه هستند می شود یا اینکه اولاد مع الواسطه مثل نوه و نتیجه نیز مشمول وقف می شوند، نوشته ای داریم که مواردی را در مورد بحث قبلی ذکر کرده اند؛ اولاً نوشته شده که باید ابراء ذمه واقف را ملاحظه کنیم منتهی عرض می کنیم که ما بحثمان در حکم وضعی و در صحت و بطلان وقف است و مسئله ابراء ذمه از احکام تکلیفیه است و اصلا به بحث 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عدم اضرار به سایر وراث که این هم مربوط به بحث ما نمی شود زیرا ما به سائر وراث کاری نداریم بلکه ما فقط می خواهیم بدانیم واقف که اختیار اموالش را داشته به چه صورتی وقف کرده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 اما بحثمان در باب بیع وقف بود و اینکه در چه مواردی بیع وقف جائز است و در چه مواردی بیع وقف جائز نیست، در اینجا اصل اولی عدم جواز بیع وقف می باشد، از دو راه می توان استدلال کرد اول اینکه بیع وقف اساساً با ماهیت وقف سازگار نیست زیرا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الاصل و تسبیل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اصل موقوف باید حفظ و نگهداری شود تا منافعش به موقوف علیهم برسد پس ذاتاً و ماهیةً وقف قابل فروش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فروشنده باید مالک باشد و معلوم است که واقف مالک نیست و نمی تواند بفروشد چون به محض تحقق وقف مال موقوف از ملکش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موقوف علیهم نیز مالک نیستند بلکه فقط می توانند طبق عقد وقف از منافع آن استفاده کنند فلذا اصل اولی در وقف اقتضاء می کند که بیع وقف شرعاً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فقهاء ما که در بیع وقف بحث کرده اند اولاً فرموده اند اصل اولی عدم جواز بیع وقف به بیانی که گذشت می باشد و ثانیاً به سراغ روایاتی رفته اند که بر عدم جواز بیع وقف دلالت دارند، این روایات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وقوف و صدقات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جعفر الرزاز، عن محمد بن عیسی، عن أبی علی ابن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اشتریت أرضا إلی جنب ضیعتی بألفی درهم، فلما وفرت المال خبرت أن الأرض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شراء الوقوف ولا تدخل الغلة فی ملکک، ادفعها إلی من أوقفت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لها 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بغلتها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محمد بن عیسی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یعقوب مثله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از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محمدبن جعفر رزاز از اساتید کلینی است و در معجم رجال حدیث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شده، محمد بن عیسی بن عبید یقطینی ثقه و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أبی علی بن راشد در معجم رجال حدیث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مشایخ ثلاثه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استشهاد در این خبر این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وباسناده عن الحسین بن سعید، عن النضر، عن یحیی الحلبی، عن أیوب ابن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رسول الله صلی الله علیه وآله الفئ فأصاب عَلیاً علیه السلام أرض فاحتفر فیها عینا فخرج منها ماء یَنبُع فی السماء کهیئة عنق البعیر فسماها عین یَنبُع فجاء البشیر یبشره،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الوارث، بشر الوارث، هی صدقة بتاً بَتلاً فی حجیج بیت الله، وعابر سبیله، لا تباع ولا توهب ولا تورث، فمن باعها أو وهبها فعلیه لعنة الله والملائکة والناس أجمعین، لا یقبل الله منه صرفا ولا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الکلینی، عن محمد بن یحیی، عن أحمد بن محمد، عن النضر بن سوید مثله</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باسناد خودش از حسین بن سعید نقل کرده، شیخ طوسی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سعید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خبر را شیخ از کتاب او گرفته و اسناد شیخ به حسین بن سعید صحیح است و در آخر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الروات طریق و اسانید شیخ به حسین بن سعید ذکر شده، نضربن سوید نیز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موثق می باشد، یحیی بن عمران حلبی ثقةٌ ثقةٌ صحیح الحدیث و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ایوب بن عطیة نیز ثقه و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نیز تشدید و تأکید دارد بر عدم جواز بیع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زیادی درباره عدم جواز بیع وقف نقل شده که ما همین دو خبر را به عنوان نمونه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در جامع المقاصد نیز این بحث را مطرح کرده و فرموده بیع وقف جایز نیست و یک خبری را از پیغمبر صلی الله علیه و آله نقل کرده، کلام ایشان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النبی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یباع أصلها ولا یبتاع ولا یوهب ولا یورث</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پاورقی جامع المقاصد آدرس این خبر به این صورت ذکر شده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2396</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هیچکدام از کتب خودمان را صحاح نام گذاری نکرده ایم بلکه می گوئیم این کتب حدیث است و شما خودتان باید رجال بدانید و حدیث بدانید و اسناد را طبق قواعد رجالی و حدیثی بررسی کنید منتهی عامه شش کتاب را به عنوان صحاح سته معرفی کرده اند و می گویند تمام احادیثی که در آنها ذکر شده صحیح هستند و بعد از قران اینها أصح هستند و همه باید آنها را قبول کنند منتهی وقتی به سراغ روایات مذکور در این کتب می رویم می بینیم که طبق قواعد رجالی خودشان گاهی بین روایات تناقض وجود دارد و یا سند روایات ضعیف هستند، آیت الله امینی اعلی الله مقامه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از روی کتب خودشان بیان می کند که آنها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مجعول دارند که خودشان به آنها استدلال کرده اند و بعد در رجال خودشان همین افراد را تضعیف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دیگری که در پاورقی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و آراء اهل تسنن در آن ذکر شده، المغنی لابن قدامة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پاورقی جامع المقاصد معلوم می شود که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و عامه مورد اتفاق می باشد یعنی همانطور که ما قائلیم اصل عدم جواز بیع وقف است آنها نیز همین را می گویند البته در بعضی موارد آنها بیع وقف را جائز می دانند ولی ما جائز نمی دانیم ممثلا در مغنی ابن قدامه ذکر شده اگر مساجد یا مدارس یا قریه ای از حیّز انتفاع خارج شدند می توان آنها را فروخت ولی ما گفتیم حتی این موارد هم جایز نیست فروخته شوند ما فقط در یک صورت که بقاء مال موقوفه مستلزم هدر رفتن باشد مثلا اگر حاکم شرع یا فقیه نرود و زمین آن مسجدی که خراب شده را تصرف نکند افراد غاصب می روند و آن را غصب می کنند و کم کم به مرور زمان برایش سند درست می کند و ملک شخصی خودشان می کنند در این صورت از باب حسبه فقیه موظف است که در این موارد دخالت کند و این اموال را حفظ کند اما در موارد دیگر تصرف و بیع وقف جائز نیست</w:t>
      </w:r>
      <w:r>
        <w:rPr>
          <w:rFonts w:eastAsia="IRNazanin" w:cs="IRNazanin"/>
          <w:color w:val="111111"/>
          <w:sz w:val="28"/>
          <w:szCs w:val="28"/>
          <w:rtl w:val="true"/>
          <w:lang w:bidi="fa-IR"/>
        </w:rPr>
        <w:t>.</w:t>
      </w:r>
      <w:bookmarkStart w:id="298" w:name="pg4707_39094"/>
    </w:p>
    <w:p>
      <w:pPr>
        <w:pStyle w:val="BookText"/>
        <w:rPr/>
      </w:pPr>
      <w:bookmarkEnd w:id="298"/>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99" w:name="__RefHeading___Toc1097403_2035185390"/>
      <w:bookmarkStart w:id="300" w:name="_Toc100"/>
      <w:bookmarkEnd w:id="299"/>
      <w:r>
        <w:rPr>
          <w:rtl w:val="true"/>
        </w:rPr>
        <w:t>بیع وقف</w:t>
      </w:r>
      <w:r>
        <w:rPr>
          <w:rtl w:val="true"/>
        </w:rPr>
        <w:t>/</w:t>
      </w:r>
      <w:r>
        <w:rPr>
          <w:rtl w:val="true"/>
        </w:rPr>
        <w:t>کتاب الوقف کتاب الوقف</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داشتیم که اگر واقف در ضمن عقد وقف شرط کند که چند نفر را بعدا به موقوف علیهم اضافه و یا کم کند آیا چنین شرطی صحیح است یانه؟ گفتیم که چنین شرطی صحیح نیست زیرا به محض تحقق وقف مال موقوفه از ملک واقف خارج می شود لذا دیگر نمی تواند کسی را اضافه و یا حذف کند و بعلاوه وقف بعد از تحقق مبتنی بر دوام است و به هر شکلی که محقق شود باید دوام داشته باشد و دیگر نمی توان آن شکل را عوض کرد و تغییر داد، علی أی ِّ حال محقق فرمود بطل الوقف زیرا چنین شرطی منافی مقتضای عقد است و عقد را باطل می کند، منتهی صاحب جواهر فرمود بطل الشرط نه عقد و بعد ایشان سعی کرده که عقد را درست کند لذا اینطور فرمودند که ما دو جور شرط داریم که مخالف عقد است؛ اول اینکه شرط می کند که در آینده نسبت به عقد دخالت کند و مفاد عقد را تغییر دهد و حذف و اضافه کند که چنین شرطی درست نیست و شرط باطل است و موجب بطلان عقد نیز می شود، دوم اینکه بعد از عقد کاری نمی کند بلکه حین العقد شرط را طوری قرار می دهد که نتیجه اش خروج یا دخول بعضی ها در عقد می باشد یعنی خواست و اراده خودش را در ضمن شرطی در عقد مندرج می کند یعنی به صورت شرط نتیجه نه شرط فعل که ما عرض کردیم این هم اشکال دارد زیرا اراده این شخص بعد از عقد نیز نباید تاثیر گذار باشد، این بحث گذشته بود به همین مقدار که عرض کردیم توجه شود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 اما بحثمان فعلا در این است که آیا وقف را می توان فروخت یا نه؟ روایاتی را خواندیم که دلالت بر عدم جواز بیع وقف داشتند و قبلا هم گفتیم که اصل اولی آن است که وقف را نمی توان فروخت زیرا وقف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الأصل و تسبیل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البته روایاتی نیز داریم که می گویند در بعضی موارد بیع وقف اشکالی ندارد بنابراین ما باید بحث کنیم و ببینیم که در چه مواردی بیع وقف جایز است و در صورت جواز به چه شکلی باید فروخته شود و همچنین در چه مواردی بیع وقف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عبارات سید جواد عاملی در مفتاح الکرامه که شرح قواعد علامه است را می خوانیم، خصوصیت اصلی مفتاح الکرامه این است که کتب زیادی در اختیارش بوده و بیشتر فتاوای فقهاء را از کتب آنها نقل کرده، عبارت ایشان در مفتاح الکرامه در مورد بحث ما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بیع الوقف عند خُلف الموقوف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 بین الموقوف علیهم خُلف بحیث یخشی خرابه جاز بیعه، و لو لم یقع خُلف و لا خشی علی خرابه بل کان البیع أنفع لهم لم یجز بیعه علی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تقدّم الکلام فی المسألة فی باب البیع، و قد استوفینا فیها الکلام و بلغنا فیها أبعد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غایة المراد أنّ عبارات الأصحاب هنا مشکلة، و فی المسالک أنّها قد اضطربت اضطراباً عظیماً حتّی من الرجل الواحد فی الکتاب الواحد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بیان ذلک هنا علی سبیل الإجمال،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تتبّعنا کتب أصحابنا من المقنعة إلی الریاض مرّة بعد اخری و کرّة بعد اولی فی البیوع و الوقوف فی الاصول القدیمة و فیها القدیم الصحیح مع کمال التأمّل و التروّی مع تکرّر جملة منها عندنا، فما تجده مخالفاً لما حکیناه فی أصل أو منقول عنه فهو وهمٌ فی النقل أو غلط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جوّز فی جملة من کتبهم بیع الوقف إذا خرب، و فی جملة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خوف خرابه، و فی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خوف خرابه لخُلف بین أربابه، و فی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بقاؤه إلی 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 جوّز بیعه فی هذه المواضع الثلاثة فبالأولی أن یجوّزه فی الموضع الأوّل، و هو عند تحقّق خرابه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الکتب الّتی حکم بجواز بیعها فی المواضع الأربعة کادت تبلغ ثلاثین کتاباً أو تزید کما ستعرف، لکنّها اختلفت فی بعض القیود، و قد جوّز بیعه إذا وقع بین أربابه خُلف شدید فی جملة من کتبهم أیضاً، و جوّز فی جملة منها بیعه مع خوف الفتنة و الخُلف بین أربابه بحیث یحصل باعتبارهما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القائل بالجواز فی هذا الموضع یوافق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الکتب الّتی اختیر فیها جواز بیعه فی هذین الموضعین تبلغ خمسة عشر کتاباً أو تزید مع اختلاف فیها فی التعبیر کما ستسمع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بعد از ذکر مطالب مذکور شروع به ذکر کتب مختلف کرده و چند صفحه نام کتب مختلف با عبارتهای متعدد را برده و یکی از امتیازات چاپهای جدید این است که در پاورق آدرس هر کتابی که نام برده شده را نوشته که این خیلی مهم است و خدمت بسیار بزرگی می 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مفتاح الکرامة بعد از ذکر اقوال از کتب مختلف به سراغ ادله آنها رفته و فرموده دلیل کسانی که بر خلاف اصل اولی عدم جواز بیع وقف قائلند بیع آن با شرایطی در بعضی جاها اشکالی ندارد چیست، اولین دلیل قائلین به جواز بیع وقف در برخی موارد خبر جعفر بن حنان می باشد که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وقوف و صدقات وسائل الشیعة ذکر شده،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سهل بن زیاد وأحمد بن محمد وعن علی ابن إبراهیم، عن أبیه جمیعا، عن الحسن بن محبوب، عن علی بن رئاب، عن جعفر ابن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وقف 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که عائداتی از آن بوجود می آیدله علی قرابته من أبیه وقرابته من أمه وأوصی لرجل ولعقبه لیس بینه وبینه قرابة بثلاثمأة درهم فی کل سنة ویقسم الباقی علی قرابته من أبیه وقرابته من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للذی أوصی له بذلک،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لم یخرج من غلة الأرض التی وقفها إلا خمسمأة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فی وصیته أن یعطی الذی أوصی له من الغلة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ثلاثمأة درهم، ویقسم الباقی علی قرابته من أبیه وقرابته من أمه؟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لقرابته أن یأخذوا من الغلة شیئا حتی یوفوا الموصی له ثلاثمأة درهم، ثم لهم ما یبقی بعد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مات الذی أوصی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مات کانت الثلاثمأة درهم لورثته یتوارثونها بینهم، فأما إذا انقطع ورثته فلم یبق منهم أحد کانت لثلاثمأة درهم لقرابة المیت یرد ما یخرج من الوقف، ثم یقسم بینهم یتوارثون ذلک ما بقوا وبقیت الغلة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فللورثة من قرابة المیت أن یبیعوا الأرض إن احتاجوا ولم یکفهم ما یخرج من الغلة؟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رضوا کلهم، وکان البیع خیرا لهم باعوا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باسناده عن أحمد بن محمد،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الوجه فی مثله</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301" w:name="pg4707_39097"/>
    </w:p>
    <w:p>
      <w:pPr>
        <w:pStyle w:val="BookText"/>
        <w:rPr/>
      </w:pPr>
      <w:bookmarkEnd w:id="301"/>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سند برای این خبر ذکر شده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وصل شده اند کلینی که معلوم است و عدة من أصحابنا هم گفتیم که در آخر جامع الروات نوشته شده که چه کسانی هستند، سهل بن زیاد مورد بحث است ولی ما آن را صحیح می دانیم، احمدبه محمد بن عیسی نیز بسیار جلیل القدر است، تا اینجا یک طریق کلینی بود و از اینجا به بعد طریق دوم کلینی ذکر شده؛ و عن کلینی عن علی بن ابراهیم عن أبیه عن حسن بن محبوب که بسیار جلیل القدر و موثق است عن علی بن رئاب که ثقه و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عن جعفر بن حنان که توثیق نشده منتهی این خبر مورد عمل فقهاء می باشد که ضعفش بواسطه همین عمل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 دلالت دارد بر اینکه غیر از خوف و اختلاف اگر منافعشان طوری است که بفروشند نافع تر خواهد بود فروش آن جایز است، این خبر را صاحب مفتاح الکرامه به عنوان دلیل کسانی که قائلند بیع وقف جائز است ذکر کرده حالا خودتان به مفتاح الکرامه مراجعه و مطالعه بفرمائید تا بعدا بحث را ادامه بدهیم إن شاء الله تعالی</w:t>
      </w:r>
      <w:r>
        <w:rPr>
          <w:rFonts w:eastAsia="IRNazanin" w:cs="IRNazanin"/>
          <w:color w:val="111111"/>
          <w:sz w:val="28"/>
          <w:szCs w:val="28"/>
          <w:rtl w:val="true"/>
          <w:lang w:bidi="fa-IR"/>
        </w:rPr>
        <w:t>... .</w:t>
      </w:r>
    </w:p>
    <w:p>
      <w:pPr>
        <w:pStyle w:val="Heading2"/>
        <w:numPr>
          <w:ilvl w:val="1"/>
          <w:numId w:val="1"/>
        </w:numPr>
        <w:rPr/>
      </w:pPr>
      <w:bookmarkStart w:id="302" w:name="__RefHeading___Toc1097405_2035185390"/>
      <w:bookmarkStart w:id="303" w:name="_Toc101"/>
      <w:bookmarkEnd w:id="302"/>
      <w:r>
        <w:rPr>
          <w:rtl w:val="true"/>
        </w:rPr>
        <w:t>بیع وقف</w:t>
      </w:r>
      <w:r>
        <w:rPr>
          <w:rtl w:val="true"/>
        </w:rPr>
        <w:t>/</w:t>
      </w:r>
      <w:r>
        <w:rPr>
          <w:rtl w:val="true"/>
        </w:rPr>
        <w:t>کتاب الوقف کتاب الوقف</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شهادت امام موسی کاظم علیه السلام که فردا می باشد را تسلیت عرض می نمائیم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سه نوع وقف داریم؛ اول وقف بر جهات عامه مثل وقف مساجد، دوم وقف بر عناوین کلی مثل وقف بر علماء و فقراء و سوم وقف بر عناوین خاصه مثل وقف بر 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کلام امام رضوان الله علیه را خواندیم و امروز نیز به عنوان مقدمه ای برای بحث جواز بیع وقف و موارد جواز آن کلام ایشان را مطرح می کنیم، امام رضوان الله علیه در تحریرالوسیلة اینطور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لا یجوز بیع تلک الأوقاف الظاهر أنه لا یجوز إجارتها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مساجد یا مدارس اجاره داده شوند زیرا اولاً کسی مالک اوقاف نیست تا بتواند آنها را اجاره بدهد 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آن را بر خلاف نظر واقف برای امور دیگری اجاره داد مثلا مسجد را برای عبادت و نماز خواندن وقف کرده و نمی توان آن را برای انبار اجاره داد وامثال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غصبها غاصب واستوفی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تلک المنافع المقصودة منها کما إذا جعل المسجد أو المدرسة بیت المسکن فلا یبعد أن تکون علیه أجرة المثل فی مثل المدارس والخانات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والحمامات دون المساجد والمشاهد والمقابر والقناطر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ولو أتلف أعیانها متلف فالظاهر ضمانه، فیؤخذ منه القیمة، وتصرف فی بدل التالف ومثله</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 امام رضوان الله علیه بود که خوانیم حالا اینکه دلیلش چیست و اینکه آیا ما قبول می کنیم یا نه بعدا بحث خواهیم کرد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تحریر الوسیلة که با بحث ما مربوط می باشد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الأوقاف الخاصة کالوقف علی الأولاد والأوقاف العامة التی کانت علی العناوین العامة کالفقراء لا یجوز بیعها ونقلها بأحد النواقل إلا لعروض بعض العوارض وطرو بعض الطوارئ، وهی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رضوان الله علیه از اینجا وارد ذکر موارد بیع وقف می شود و چهار مورد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خربت بحیث لا یمکن إعادتها إلی حالها الأولی ولا الانتفاع بها إلا بیعها والانتفاع بثمنها کالحیوان المذبوح والجذع البالی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درختی که کهنه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والحصیر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فتباع ویشتری بثمنها ما ینتفع به الموقوف علیهم، والأحوط لو لم یکن الأقوی مراعاة الأقرب فالأقرب إلی العین الموقوفة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یسقط بسبب الخراب أو غیره عن الانتفاع المعتد به، بحیث کان الانتفاع به بحکم العدم بالنسبة إلی أمثال العین الموقوفة بشرط أن لا یرجی العود کما مر، کما إذا انهدمت الدار و اندرس البستان فصار عرصة لا یمکن الانتفاع بها إلا بمقدار جزئی جدا یکون بحکم العدم بالنسبة إلیهما، لکن لو بیعت یمکن أن یشتری بثمنها دار أو بستان آخر أو ملک آخر تساوی منفعته منفعة الدار أو البستان أو تقرب منها أو تکون معتدا بها و لو فرض أنه علی تقدیر بیعها لا یشتری بثمنها إلا ما یکون منفعتها کمنفعتها باقیة علی حالها أو قریب منها لم یجز بیعها، و تبقی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اشترط الواقف فی وقفه أن یباع عند حدوث أمر مثل قلة المنفعة ، أو کثرة الخراج أو المخارج ، أو وقوع الخلاف بین أربابه ، أو حصول ضرورة أو حاجة لهم أو غیر ذلک ، فلا مانع من بیعه عند حدوث ذلک الأمر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وقع بین أرباب الوقف اختلاف شدید لا یؤمن معه من تلف الأموال و النفوس و لا ینحسم ذلک إلا ببیعه، فیباع و یقسم ثمنه بینهم، نعم لو فرض أنه یرتفع الاختلاف ببیعه و صرف الثمن فی شراء عین أخری أو تبدیل العین الموقوفة بالأخری تعین ذلک، فتشتری بالثمن عین أخری أو یبدل بآخر فیجعل وقفا و یبقی لسائر البطون، و المتولی للبیع فی الصور المذکورة و للتبدیل و لشراء عین أخری هو الحاکم أو المنصوب من قبله إن لم یکن متول منصوب من قبل الواقف</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مورد را امام رضوان الله علیه برای جواز بیع وقف ذکر کردند بنابراین بحث ما درباره موارد جواز بیع وقف می باشد که بعدا ادامه خواهیم داد</w:t>
      </w:r>
      <w:r>
        <w:rPr>
          <w:rFonts w:eastAsia="IRNazanin" w:cs="IRNazanin"/>
          <w:color w:val="111111"/>
          <w:sz w:val="28"/>
          <w:szCs w:val="28"/>
          <w:rtl w:val="true"/>
          <w:lang w:bidi="fa-IR"/>
        </w:rPr>
        <w:t>.</w:t>
      </w:r>
      <w:bookmarkStart w:id="304" w:name="pg4707_39100"/>
    </w:p>
    <w:p>
      <w:pPr>
        <w:pStyle w:val="Heading2"/>
        <w:numPr>
          <w:ilvl w:val="1"/>
          <w:numId w:val="1"/>
        </w:numPr>
        <w:rPr/>
      </w:pPr>
      <w:bookmarkStart w:id="305" w:name="__RefHeading___Toc1097407_2035185390"/>
      <w:bookmarkStart w:id="306" w:name="_Toc102"/>
      <w:bookmarkEnd w:id="304"/>
      <w:bookmarkEnd w:id="305"/>
      <w:r>
        <w:rPr>
          <w:rtl w:val="true"/>
        </w:rPr>
        <w:t>بیع وقف</w:t>
      </w:r>
      <w:r>
        <w:rPr>
          <w:rtl w:val="true"/>
        </w:rPr>
        <w:t>/</w:t>
      </w:r>
      <w:r>
        <w:rPr>
          <w:rtl w:val="true"/>
        </w:rPr>
        <w:t>کتاب الوقف کتاب امر به معروف و نهی از منکر</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در آستانه روز بعثت هستیم شاید در عالم خلقت از اول تا آخر حادثه و پدیده ای به عظمت بعثت پیغمبر اسلام صلی الله علیه و آله وسلم بوجود نیامده، این روز مهم و بزرگ را تبریک عرض می نمائیم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مطلبی چند روز قبل عرض کردیم که برخی از آقایان در مورد آن سوال کردند، ما گفتیم در جلد پنجم الغدیر در حدود پانصد هزار حدیث مجعول از کتب خود عامه به عنوان آمار ذکر شده بعضی از آقایان فکر کردند این مطلب مربوط به صحاح سته است که اینطور نیست صحاح سته بحث دیگری دارند، علامه امینی در الغدیر از کتب رجالیه خود آنها کذابین و جعالین را استخراج کرده که خیلی کار بزرگ و پر زحمتی است و بعد ایشان حتی کیفیت جعل حدیث آنها را نیز ذکر کرده، بنی امیه و بنی عباس برای اینکه اهل بیت علیهم السلام را کنار بزنند دستگاههایی بوجود آوردند و افرادی را برای جعل حدیث تربیت کردند، اینها اول در فضائل آن سه نفر حدیث جعل کردند معاویه گفت خب خیلی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بروید ببینید در فضیلت اهل بیت چه احادیثی وجود دارد شما مشابه و یا بالاتر از آنها را جعل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یک مسئله است و حتی علامه نقل می کند بعضی از آنها به حدی حدیث جعل کرده بودند یک روزی نشستند و دیدند خیلی حدیث مجعول دارند کتب احادیث مجعول را در تنور ریختند و باحرارت آنها نان پختند و خوردند</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اینکه این مطلب علامه مربوط به صحاح سته نیست بلکه یک آمار و ارقامی از کتب خود آنها می باشد و اما در مورد صحاح سته بنده در کتاب خمس نوشته ام که اینها مغرضانه هستند آن هم در زمان امام صادق علیه السلام که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حَدِیثُ أَبِی وَ حَدِیثُ أَبِی حَدِیثُ جَدِّی وَ حَدِیثُ جَدِّی حَدِیثُ اَلْحُسَیْنِ وَ حَدِیثُ اَلْحُسَیْنِ حَدِیثُ اَلْحَسَنِ وَ حَدِیثُ اَلْحَسَنِ حَدِیثُ أَمِیرِ اَلْمُؤْمِنِینَ وَ حَدِیثُ أَمِیرِ اَلْمُؤْمِنِینَ حَدِیثُ رَسُولِ اَللَّهِ ص وَ حَدِیثُ رَسُولِ اَللَّهِ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در کافی به سند صحیح ذکر شده، خلاصه اهل تسنن در مقابل این مکتب و فرهنگ اصیل اسلام و اهل بیت علیهم السلام که درحال گسترش بود آمدند و صحاح سته را نوشتند، در صحیح بخاری صدها حدیث از ابوهریره نقل شده، خب ابوهریره کسی است که در سال هشتم هجرت به مدینه و خدمت پیغمبر آمد و مسلمان شد و گفت یا رسول الله من مسلمان شدم در مقابل اینکه شکم من را 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نیز به او چیزی دادند حالا از این شخص صدها حدیث در صحیح بخاری نقل شده اما از امیرالمونین علیه السلام فقط پنج خبر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از ابوذر دو خبر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نقل کرده اما از فاطمه زهراء سلام الله علیها فقط یک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خوارج نهروان حدیث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امام صادق و شاگردانش هیچ حدیثی نقل نکرده بنابراین صحاح سته بحث دیگری دارند و مربوط به آن کلام علامه در الغدیر در مورد جعل حدیث که نقل کردیم نمی شوند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بیع وقف و مستثنیات آن بود، اولین بحث این بود که آیا در صورت شک در جواز و عدم جواز بیع وقف اصل بر عدم جواز بیع وقف است یا نه؟ زیرا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الأصل و تسبیل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وقف می کنند که مال موقوفه به طور دائم نگه داشته شود تا از منافعش استفاده شود، برخی گفته اند چنین اصلی داریم و روز اول بحث نیز گفتیم که برخی می گویند چنین اصلی وجود دارد اما حالا کلامی از صاحب عروه در این رابطه می خوانیم، همه گفته اند هرجائی که شک کنیم آیا بیع وقف جائز است یا نه اصل عدم جواز و اصل منع است، ایشان اول در این مطلب خدشه می کند و می فرماید بله می دانیم که مال وقف مثل بیع و صلح نیست هرچیزی که وقف شد باید نگه داشته شود، در بیع یا صلح شما می توانید تصرف کنید اما اساس و ماهیت وقف به این صورت است که مال موقوفه باید نگه داشته شود تا از عایدات آن استفاده شود و البته این به عنوان یک امر ارزشی و دارای ثواب و فضیلت در اسلام ذکر شده است علی أیِّ حال صاحب عروه اصل مذکور را قبول نمی کند و می فرماید زیرا ما می دانیم خود کار یک کار ارزشی است و باید نگه داشته شود ولی دلیلی نداریم که هیچ جا بیع وقف جایز نباشد و مواردی داریم که بیع وقف جایز است، ما در اصول خوانده ایم هرجائی که عام و مخصصی داشته باشیم و بعد شک کنیم که آیا چیزی باقی تحت العام است یا جزء آن مخصص می باشد دیگر تمسک به عام جائز نیست و ما نحن فیه نیز همین طور است، ایشان بعد سراغ روایات رفته و روایات عدم جواز بیع وقف را ذکر و در آنها خدشه کرده و آنها را محدود می کند و بعد ایشان هشت مورد برای جواز بیع وقف ذکر می کند خلاصه ایشان چندین صفحه در این رابطه بحث کرده که مراجعه و مطالعه بفرمائید</w:t>
      </w:r>
      <w:r>
        <w:rPr>
          <w:rFonts w:eastAsia="IRNazanin" w:cs="IRNazanin"/>
          <w:color w:val="111111"/>
          <w:sz w:val="28"/>
          <w:szCs w:val="28"/>
          <w:rtl w:val="true"/>
          <w:lang w:bidi="fa-IR"/>
        </w:rPr>
        <w:t>.</w:t>
      </w:r>
      <w:bookmarkStart w:id="307" w:name="pg4707_39103"/>
    </w:p>
    <w:p>
      <w:pPr>
        <w:pStyle w:val="BookText"/>
        <w:rPr/>
      </w:pPr>
      <w:bookmarkEnd w:id="307"/>
      <w:r>
        <w:rPr>
          <w:rFonts w:ascii="IRNazanin" w:hAnsi="IRNazanin" w:eastAsia="IRNazanin"/>
          <w:color w:val="111111"/>
          <w:sz w:val="28"/>
          <w:sz w:val="28"/>
          <w:szCs w:val="28"/>
          <w:rtl w:val="true"/>
          <w:lang w:bidi="fa-IR"/>
        </w:rPr>
        <w:t>بقیه بحث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308" w:name="__RefHeading___Toc1097409_2035185390"/>
      <w:bookmarkStart w:id="309" w:name="_Toc103"/>
      <w:bookmarkEnd w:id="308"/>
      <w:r>
        <w:rPr>
          <w:rtl w:val="true"/>
        </w:rPr>
        <w:t>بیع وقف</w:t>
      </w:r>
      <w:r>
        <w:rPr>
          <w:rtl w:val="true"/>
        </w:rPr>
        <w:t>/</w:t>
      </w:r>
      <w:r>
        <w:rPr>
          <w:rtl w:val="true"/>
        </w:rPr>
        <w:t>کتاب الوقف کتاب الوقف</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 شد که بیع وقف ذاتاً و ماهیةً جایز نیست زیرا وقف آن است که انسان یک عین یا مالی را وقف می کند که دائماً ثابت و برقرار و باقی بماند و از منافع آن استفاده شود پس ماهیت وقف دوام و ثبات و بقاء را اقتضاء می کند اما مواردی وجود دارد که شارع مقدس تجویز کرده که وقف فروخته بشود، در مقدمه این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مطلبی در شرایع هست که می خوانیم، محقق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لو انهدمت الدار لم تخرج العرصة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الوقف و لم یجز بیعها</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شرایع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نوشته شده که یکی از آنها جواهر است که شاید بهترین شرح شرایع باشد، در اول آن صاحب جواهر اینطور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 فی الأحکام الشرعیة ، وفرقانا فی العلوم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می فرماید من می خواستم شرایع را شرح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العوائق تمنعنی والحوادث تردعنی ، غیر أنی قابلتها؛</w:t>
      </w:r>
    </w:p>
    <w:p>
      <w:pPr>
        <w:pStyle w:val="BookText"/>
        <w:rPr/>
      </w:pPr>
      <w:r>
        <w:rPr>
          <w:rFonts w:ascii="IRNazanin" w:hAnsi="IRNazanin" w:eastAsia="IRNazanin"/>
          <w:color w:val="111111"/>
          <w:sz w:val="28"/>
          <w:sz w:val="28"/>
          <w:szCs w:val="28"/>
          <w:rtl w:val="true"/>
          <w:lang w:bidi="fa-IR"/>
        </w:rPr>
        <w:t xml:space="preserve">بعزمة دونها العیوق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وساعد لیس تثنیة الملمات</w:t>
      </w:r>
    </w:p>
    <w:p>
      <w:pPr>
        <w:pStyle w:val="BookText"/>
        <w:rPr/>
      </w:pPr>
      <w:r>
        <w:rPr>
          <w:rFonts w:ascii="IRNazanin" w:hAnsi="IRNazanin" w:eastAsia="IRNazanin"/>
          <w:color w:val="111111"/>
          <w:sz w:val="28"/>
          <w:sz w:val="28"/>
          <w:szCs w:val="28"/>
          <w:rtl w:val="true"/>
          <w:lang w:bidi="fa-IR"/>
        </w:rPr>
        <w:t>و امام رضوان الله علیه نیز می فرمودند که فقه جواهری را هیچوقت فراموش نکنید چون کسی نتوانسته اینطور یک دوره کامل فقه را شرح کند بنابراین یکی از کتابهائی که ما خیلی باید با آن مأنوس باشیم جواهر است و هیچ مجتهد و فقیهی از جواهر مستغنی نیست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شرایع را خواندیم و اما نظیر همین عبارت را علامه در قواعد دارد که در جامع المقاصد که شرح قواعد است عبارت قواعد اینطور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خربت الدار لم تخرج العرصة عن الوقف، و لم یجز بیعها</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کرکی در ادامه به سراغ روایات مربوط به بیع وقف رفته و بعد قول عامه را نیز نقل کرده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در تکمله عروه در کتاب الوقف اینطور فرموده که اگر دار خراب شد نمی توان عرصه آن را فروخت ولی باید توجه داشت که واقف چگونه وقف کرده، گاهی واقف صرف مکان را وقف می کند حالا خراب بشود یا نشود و هرچه که می خواهد باشد اما گاهی دار را با وصف عنوانی دار بودن وقف می کند یا مثلا بستان را وقف کرده و وصف عنوانی بستان بودن مد نظرش بوده و به آن عنایت داشته، به عبارت دیگر گاهی انسان نظرش به آن بناء و موضوعی که روی زمین قرار می گیرد نظر طریقی است یعنی نفس زمین را وقف کرده اما گاهی نظرش موضوعی می باشد مثلا وصف بستان بودن برایش مهم است و به آن عنایت دارد حالا اگر این وقف از بین برود مثلا سیل بیاید و بستان را خراب کند در این صورت می شود وقف منقطع الآخر و بعد بحث در این است که وقف منقطع الآخر به حبس بر می گردد و ما خیلی از جاها داریم که وقف نیست بلکه حبس است، بله مادامی که با همان وصف و شکلی که شرط شده باقی باشد وقف است ولی وقتی از آن وصف عنوانی و از آن شکل درامد دیگر وقف نخواهد بود بلکه منقطع الآخر می باشد ولذا معلوم می شود این وقف نبوده بلکه حبس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در ادامه فرموده که شیخ انصاری گفته وقتی که دار یا بستان را وقف کرد مثل بیع دار و مثل بیع بستان است چنانکه اگر بستان یا دار را فروخت خریدار می تواند آن را بستان نگه دارد یا کار دیگری با آن کند یا اینکه خانه را خراب کند ما نحن فیه نیز همینطور است اما صاحب عروه به شیخ اشکال می کند و می فرماید این مطلب درست نیست چراکه ماهیت عقود با هم فرق دارد بیع آن است که مشتری با خریدن مبیع مالک آن می شود و بیع نقل و انتقال و ملکیت می باشد و وقتی مالک شد هرکاری که خواست با آن می کند اما وقف ماهیتش فرق دارد ماهیت وقف همان است که واقف مال یا عین را برای عنوان مخصوصی وقف کرده و عنوان مورد نظرش موضوعیت دارد نه طریقیت و در نظرش اهمیت دارد مثلا بستان بودن یا دار بودن موضوعیت دارند و در نظر واقف اهمیت دارند لذا وقتی سیل آمد و دار را برد دیگر عرصه جزء وقف نبوده و از اول یک وقف منقطع الآخر بوده و در واقع حبس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صاحب جواهر فرموده بیع دار چند جور تصور می شود ایشان عبارت محقق در شرایع را نقل می کند و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انهدمت الدار ولم یبق من آثارها شی‌ء لم تخرج العرصة بذلک عن الوقف ولم یجز بیعها</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در ادامه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عدم ملاحظة الداریة فی وقفه ، أما إذا لا حظ الواقف فی وقفه لها حیثیة کونها دارا ، فمتی بطل کونها کذلک بحیث خرجت عن قابلیة ذلک ، یمکن الحکم ، ببطلان الوقف حینئذ بذهاب موضوعه ، بل یمکن التزامه فی النخلة الموقوفة الملاحظة فی وقفها تسبیل ثمرتها أیضا إذا سقطت کما ستسمعه إن شاء الله تعالی</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در ادامه در مورد وقف دار و وجوه مختلف آن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ذلک کله یظهر لک أن وقف الدار مثلا یقع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وقفها ما دامت دارا فانهدمت والظاهر کونها من منقطع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وصف عنوانی داریت در محط عقد واقع شده بود و واقف نیز نظر به آن داشته که در این صورت حبس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وقفها دارا علی معنی أنه ینتفع بها دارا ، والظاهر أنها وقف کذلک ما دامت صالحة لذلک ، وإن انهدمت نعم إذا خرجت عن قابلیة ذلک علی وجه لا یرجی عودها ، أمکن القول ببطلان وقفها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الدار علی معنی تسبیل منفعتها کائنة ما کانت وإن قارن کونها دارا حال الوقف ، والظاهر بقاء وقفها ، بل یجوز تغییرها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وقفها دارا وعلم إرادة دوام أصل الوقف منه ، فاتفق انهدامها ، والظاهر عدم جواز تغییرها اختیارا لکن إذا انهدمت جاز له الانتفاع بها علی غیر وجه الداریة ، إلا مع التصریح</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صاحب جواهر تفصیل می دهد و می فرماید اگر وقف کند با وصف عنوانی و موضوع خاص در این صورت اگر آن وصف و موضوع خاص از بین برود وقف تمام می شود و به حبس و منقطع الآخر بودن برمی گردد و این یک قاعده کلی می باشد که صاحب جواهر بیان می کند لذا ما نمی توانیم این مورد را جزء موارد جواز بیع وقف ذکر کنیم زیرا اصلاً وقف نبوده و به حبس و منقطع الآخر برمی گردد، البته از این موارد زیاد داریم مثلا فرض کنید تابستان است و مردم برای زراعت می روند حالا کسی جائی را احداث کرده و آب و وسائل آب خوردن را فراهم کرده تا افراد آب بخورند خب معلوم است که این تشکیلات موقت است و در موقع گرمی هوا می باشد که خب موارد این چنینی وقف نیستند بلکه خدمت موقت و منقطع الآخر هستند بنابراین آنچه که شرایع گفت که اگر دار منهدم شد لم یجز بیعها کلیت ندارد بلکه باید ببینیم واقف به چه عنوانی آن را وقف کرده اگر وقف کرده که دار باشد و وصف عنوانی دار بودن مد نظرش بوده در صورتی که خراب شود دیگر وقفیت نیست و به منقطع الآخر و حبس بر می گردد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بحث بماند برای بعد إن شاء الله تعالی</w:t>
      </w:r>
      <w:r>
        <w:rPr>
          <w:rFonts w:eastAsia="IRNazanin" w:cs="IRNazanin"/>
          <w:color w:val="111111"/>
          <w:sz w:val="28"/>
          <w:szCs w:val="28"/>
          <w:rtl w:val="true"/>
          <w:lang w:bidi="fa-IR"/>
        </w:rPr>
        <w:t>... .</w:t>
      </w:r>
      <w:bookmarkStart w:id="310" w:name="pg4707_39107"/>
    </w:p>
    <w:p>
      <w:pPr>
        <w:pStyle w:val="Heading2"/>
        <w:numPr>
          <w:ilvl w:val="1"/>
          <w:numId w:val="1"/>
        </w:numPr>
        <w:rPr/>
      </w:pPr>
      <w:bookmarkStart w:id="311" w:name="__RefHeading___Toc1097411_2035185390"/>
      <w:bookmarkStart w:id="312" w:name="_Toc104"/>
      <w:bookmarkEnd w:id="310"/>
      <w:bookmarkEnd w:id="311"/>
      <w:r>
        <w:rPr>
          <w:rtl w:val="true"/>
        </w:rPr>
        <w:t>بیع وقف</w:t>
      </w:r>
      <w:r>
        <w:rPr>
          <w:rtl w:val="true"/>
        </w:rPr>
        <w:t>/</w:t>
      </w:r>
      <w:r>
        <w:rPr>
          <w:rtl w:val="true"/>
        </w:rPr>
        <w:t>کتاب الوقف کتاب الوقف</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بعد از اینکه بحثهائی در مورد عقد وقف و عین موقوفه و موقوف علیه انجام شد یکی از مطالب مهم این است که آیا وقف مطلقا قابل فروش نیست یا استثنائاً در بعضی موارد بیع وقف جایز است؟ فقهاء ما این را در دوجا ذکر کرده اند؛ اول در باب بیع، یکی از شرایط صحت بیع این است که ثمن و مثمن باید طلق یعنی آزاد باشند که به این مناسبت بحث بیع وقف نیز مطرح شده و شیخ انصاری نیز در مکاسب در باب بیع و در شرایط عوضین این بحث را ذکر کرده و آیت الله العظمی آقای خوئی که بیع ایشان همان شرح مکاسب است نیز در همین کتاب بیع بحث بیع وقف را مطرح کرده اما برخی از فقهاء ما مثل امام رضوان الله علیه بحث بیع وقف را در کتاب وقف ذکر کرده اند، همان طور که خواندیم ایشان چهار صورت را استثناء کرده ولی صاحب عروه هشت صورت را ذکر کرده که مدارک اینها روایاتی هستند که دال بر جواز بیع وقف در موارد خاص می باشند که بعدا خواهیم خواند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چهار مورد را ذکر کرده، کلام ایشان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خربت بحیث لا یمکن إعادتها إلی حالها الأولی ولا الانتفاع بها إلا بیعها والانتفاع بثمنها کالحیوان المذبوح والجذع البالی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درختی که کهنه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والحصیر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فتباع ویشتری بثمنها ما ینتفع به الموقوف علیهم، والأحوط لو لم یکن الأقوی مراعاة الأقرب فالأقرب إلی العین الموقوفة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که قبلا وجود داشته مماثل باشد</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موارد باید توجه داشته باشیم به اینکه نظر واقف چه بوده، هر مالی سه صورت دارد؛ صورت شخصیه، صورت نوعیه و صورت جنسیه، گاهی واقف نظرش بر باغ یا گوسفند خاصی به صورت وصف عنوانی خاص می باشد که در صورت از بین رفتن از وقفیت خارج و تبدیل به منقطع الآخر و حبس می شود اما گاهی نظرش مطلق باغ یا گوسفند است بدون وصف عنوانی خاص که امام رضوان الله علیه به این مطلب که ببینیم نظر واقف چیست اشاره ای نکرده، حالا اگر شک کردیم که آیا واقف به صورت شخصیه نظر داشته یا به صورت نوعیه یا اصلا صورت جنسیه مد نظرش بوده در این صورت به نظر ولی فقیه و حاکم شرع باید مراجعه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یسقط بسبب الخراب أو غیره عن الانتفاع المعتد به، بحیث کان الانتفاع به بحکم العدم بالنسبة إلی أمثال العین الموقوفة بشرط أن لا یرجی العود کما مر، کما إذا انهدمت الدار و اندرس البستان فصار عرصة لا یمکن الانتفاع بها إلا بمقدار جزئی جداً یکون بحکم العدم بالنسبة إلیهما، لکن لو بیعت یمکن أن یشتری بثمنها دار أو بستان آخر أو ملک آخر تساوی منفعته منفعة الدار أو البستان أو تقرب منها أو تکون معتدا بها و لو فرض أنه علی تقدیر بیعها لا یشتری بثمنها إلا ما یکون منفعتها کمنفعتها باقیة علی حالها أو قریب منها لم یجز بیعها، و تبقی علی حالها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اشترط الواقف فی وقفه أن یباع عند حدوث أمر مثل قلة المنفعة ، أو کثرة الخراج أو المخارج ، أو وقوع الخلاف بین أربابه ، أو حصول ضرورة أو حاجة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بگوید اگر خودم فقیر شدم و نیازداشتم بفروشید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 فلا مانع من بیعه عند حدوث ذلک الأمر علی الأقوی</w:t>
      </w:r>
      <w:r>
        <w:rPr>
          <w:rFonts w:eastAsia="IRNazanin" w:cs="IRNazanin"/>
          <w:color w:val="111111"/>
          <w:sz w:val="28"/>
          <w:szCs w:val="28"/>
          <w:rtl w:val="true"/>
          <w:lang w:bidi="fa-IR"/>
        </w:rPr>
        <w:t>.</w:t>
      </w:r>
      <w:bookmarkStart w:id="313" w:name="pg4707_39109"/>
    </w:p>
    <w:p>
      <w:pPr>
        <w:pStyle w:val="BookText"/>
        <w:rPr/>
      </w:pPr>
      <w:bookmarkEnd w:id="313"/>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وقع بین أرباب الوقف اختلاف شدید لا یؤمن معه من تلف الأموال و النفوس و لا ینحسم ذلک إلا ببیعه، فیباع و یقسم ثمنه بینهم، نعم لو فرض أنه یرتفع الاختلاف ببیعه و صرف الثمن فی شراء عین أخری أو تبدیل العین الموقوفة بالأخری تعین ذلک، فتشتری بالثمن عین أخری أو یبدل بآخر فیجعل وقفا و یبقی لسائر البطون، و المتولی للبیع فی الصور المذکورة و للتبدیل و لشراء عین أخری هو الحاکم أو المنصوب من قبله إن لم یکن متول منصوب من قبل الواقف</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صور اربعه مذکور در کلام امام رضوان الله علیه بود که به عرضتان رسید حالا دلیل اینها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314" w:name="__RefHeading___Toc1097413_2035185390"/>
      <w:bookmarkStart w:id="315" w:name="_Toc105"/>
      <w:bookmarkEnd w:id="314"/>
      <w:r>
        <w:rPr>
          <w:rtl w:val="true"/>
        </w:rPr>
        <w:t>بیع وقف</w:t>
      </w:r>
      <w:r>
        <w:rPr>
          <w:rtl w:val="true"/>
        </w:rPr>
        <w:t>/</w:t>
      </w:r>
      <w:r>
        <w:rPr>
          <w:rtl w:val="true"/>
        </w:rPr>
        <w:t>کتاب الوقف کتاب الوقف</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میلاد با سعادت زین العابدین علی بن الحسین علیهما السلام را تبریک عرض می کنیم و همچنین شهادت آیت الله مطهری اعلی الله مقامه را تسلیت عرض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بحثمان در بیع وقف بود که یک مطلب بسیار مهمی می باشد و صاحب جواهر می فرماید فقهاء ما در این رابطه آراء مهم و مختلفی دارند به صورتی که یک فقیهی در کتاب البیع در این رابطه یک نظری دارد و در کتاب الوقف نظر دیگری دارد و حتی یک فقیهی در همان کتاب الوقف نظرات مختلفی در مورد بیع وقف داده علی أیِّ حال بحث بیع وقف و موارد جواز آن بسیار مهم می 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را از کتاب الوقف جواهر نقل کردیم اما صاحب جواهر در کتاب البیع جواهر نیز مطالبی را در مورد بیع وقف ذکر کرده، محقق در شرایع فرمودند مبیع باید طلق و آزاد باشد پس بیع وقف صحیح نیست، صاحب جواهر با اشاره به کلام محقق در شرایع اول به سراغ مستثنی منه رفته و با توجه به روایات چندین صفحه بحث کرده و فرموده بیع وقف جایز نیست، بخشی از کلام ایشان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کل حال فمما فرعه المصنف وغیره علی ذلک عدم جواز بیع الوقف فإنه بعد ان ذکر الشرط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فلا یصح بیع الوقف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یؤد بقاؤه إلی خرابه لاختلاف بین أربابه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البیع علیهم أعود علی الأظهر ونحوه الفاضل فی القواعد ، والدلیل علی الحکم فی المستثنی منه واضح</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وقف در بسیاری از موارد ما باید به سراغ ولایت فقیه برویم و این مراجعه ایمان ما به مسئله ولایت فقیه را بیشتر می کند و ما می فهمیم که فقه ما بدون ولایت فقیه ناقص است زیرا فقه ما قوانین و ضوابطی هست که حافظ و مبیِّن و مجری می خواهد که فقیه این امور ثلاثه را انجام می دهد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ادامه فرموده به اندازه ای عدم جواز بیع وقف روشن و واضح است که عوام متشرعه این مطلب را می فهمند چه برشد به خواص، عوام متشرعه می فهمند که مال موقوفه غیر از اموال عادی است و چیزی که وقف شود شرایط خاصی دارد و اصلا ماهیت وقف با فروش مناسب نیست و ماهیت تحبیس الاصل و تسبیل المنفعة با وقف مناسب نیست بنابراین ایشان اول با توجه به روایات چندین صفحه در مستثنی منه یعنی عدم جواز بیع وقف بحث کرده و بعد به سراغ مستثنی یعنی موارد جواز بیع وقف که مورد بحث ماست رفته و اینکه از روایاتی که موارد جواز بیع وقف در آنها ذکر شده چه استفاده ای می شود و البته همین که ما از این روایات چه می فهمیم باعث شده اختلاف نظر و اقوال متعددی درباره موارد جواز بیع وقف بین فقهاء ما بوجود بیاید، امام رضوان الله علیه بعضی از مباحث را اصلا ندارد اما صاحب جواهر می فرماید ما باید ببینیم واقف چگونه وقف کرده و باید به عناوینی که در کلام واقف بوده دقت کنیم گاهی واقف به صورت نوعیه و گاهی به صورت شخصیه و گاهی هم به صورت جنسیه نظر دارد مثلا گاهی می گوید من این بستان را وقف کردم تا از میوه هایش بخورند که در اینجا به صورت شخصیه ی بستان بودن نظر دارد ولی گاهی بستان را وقف می کند تا از میوه هایش بخورند منتهی نظرش این نیست که بستانیت محفوظ باشد بلکه نظرش به مالیت آنجا می باشد یعنی به صورت نوعیه زمین بودن و مالیت داشتن آن نظر دارد به عبارت دیگر نظر به عنوان گاهی موضوعیت دارد مثل صفت بستان بودن ولی گاهی صفت بستان بودن طریق است برای زمین و مالیت داشتن لذا ممکن است اگر بستان نباشد از آن استفاده دیگری بکنند مثلا زمینی بستان بوده و الان در مرکز شهر قرار گرفته و دیگر بخاطر رفت و آمد و ترافیک و آب و دیگر مسائل نمی توان از آن به عنوان بستان استفاده کرد خب حالا اگر در اینجا صورت شخصیه میزان باشد دیگر وقف تمام شده اما اگر صورت نوعیه یعنی مالیت آن ملاک باشد خب می توانند آن را تبدیل به چیز دیگری کنند و از آن استفاده کنند، این مطالب را امام رضوان الله علیه نداشتند</w:t>
      </w:r>
      <w:r>
        <w:rPr>
          <w:rFonts w:eastAsia="IRNazanin" w:cs="IRNazanin"/>
          <w:color w:val="111111"/>
          <w:sz w:val="28"/>
          <w:szCs w:val="28"/>
          <w:rtl w:val="true"/>
          <w:lang w:bidi="fa-IR"/>
        </w:rPr>
        <w:t>.</w:t>
      </w:r>
      <w:bookmarkStart w:id="316" w:name="pg4707_39111"/>
    </w:p>
    <w:p>
      <w:pPr>
        <w:pStyle w:val="BookText"/>
        <w:rPr/>
      </w:pPr>
      <w:bookmarkEnd w:id="316"/>
      <w:r>
        <w:rPr>
          <w:rFonts w:ascii="IRNazanin" w:hAnsi="IRNazanin" w:eastAsia="IRNazanin"/>
          <w:color w:val="111111"/>
          <w:sz w:val="28"/>
          <w:sz w:val="28"/>
          <w:szCs w:val="28"/>
          <w:rtl w:val="true"/>
          <w:lang w:bidi="fa-IR"/>
        </w:rPr>
        <w:t>صاحب جواهر در ادامه به سراغ مستثنی رفته وفرموده من عقیده ام این است که اصلا وقف را نمی توان فروخت و وقف با فروش متضاد هستند و معنی وقف این است که این صورت حفظ شود و نگه داشته شود تا از منافعش استفاده شود و اگر جریانی پیش آمد و خراب شد و بین ارباب وقف اختلاف پیش آمد باید بحث کنیم که تکلیفش چه می شود إن شاء الله تعالی</w:t>
      </w:r>
      <w:r>
        <w:rPr>
          <w:rFonts w:eastAsia="IRNazanin" w:cs="IRNazanin"/>
          <w:color w:val="111111"/>
          <w:sz w:val="28"/>
          <w:szCs w:val="28"/>
          <w:rtl w:val="true"/>
          <w:lang w:bidi="fa-IR"/>
        </w:rPr>
        <w:t>... .</w:t>
      </w:r>
    </w:p>
    <w:p>
      <w:pPr>
        <w:pStyle w:val="Heading2"/>
        <w:numPr>
          <w:ilvl w:val="1"/>
          <w:numId w:val="1"/>
        </w:numPr>
        <w:rPr/>
      </w:pPr>
      <w:bookmarkStart w:id="317" w:name="__RefHeading___Toc1097415_2035185390"/>
      <w:bookmarkStart w:id="318" w:name="_Toc106"/>
      <w:bookmarkEnd w:id="317"/>
      <w:r>
        <w:rPr>
          <w:rtl w:val="true"/>
        </w:rPr>
        <w:t>بیع وقف</w:t>
      </w:r>
      <w:r>
        <w:rPr>
          <w:rtl w:val="true"/>
        </w:rPr>
        <w:t>/</w:t>
      </w:r>
      <w:r>
        <w:rPr>
          <w:rtl w:val="true"/>
        </w:rPr>
        <w:t>کتاب الوقف کتاب الوقف</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 xml:space="preserve">در بحث قبل ما مطلبی از صاحب جواهر نقل کردیم که در اول جواهر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 فی الأحکام الشرعیة ، وفرقانا فی العلوم الفقهیة</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سپس ایشان می فرماید من می خواستم شرایع را شرح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العوائق تمنعنی والحوادث تردعنی ، غیر أنی قابلتها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بعزمة دونها العیوق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وساعدٍ لیس تُثنیة المُلِمات </w:t>
      </w:r>
      <w:r>
        <w:rPr>
          <w:rStyle w:val="FootnoteAnchor"/>
          <w:rtl w:val="true"/>
        </w:rPr>
        <w:footnoteReference w:id="34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واقعا یکی از عجائب روزگار است و توفیق بزرگی از جانب خداوند برای صاحب جواهر می باشد به طوری که علماء رجال می گویند اگر ما قرن سیزدهم که صاحب جواهر در آن می زیسته را قرن جواهر بنامیم شایسته است چون در آن قرن کتابی از جواهر عجیب تر نوشته نشده خلاصه جواهر کتاب بسیار مهمی است و برای ما طلبه ها داشتن و مراجعه به آن خیلی لازم است و بدون مراجعه به جواهر و آشنائی با جواهر کسی نمی تواند فقیه و مجتهد بشود، علی أیِّ حال برخی از آقایان در مورد شعری که صاحب جواهر در اول جواهر ذکر کرده پرسیدند، صاحب جواهر در اول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تمجید از شرایع کرده که به عرضتان رسید و همچنین از فقه و فقهاء و اهل بیت علیهم السلام و توجه به آنها بسیار تعریف کرده و اما در پایان جلد آخر جواهر نیز فرموده برای نوشتن جواهر به ائمه علیهم السلام و خصوصا حضرت امیر علیه السلام متوسل شده بودم و خدا را شکر می کنم که این توسل من مورد توجه قرار گرفت و بعد عقیده خودش نسبت به حضرت امیر علیه السلام را بیان می کند و بسیار تمجید می کند که ما باید این اعتقاد و ایمان را از صاحب جواهر یاد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بسیار متواضع بوده هر شب در نجف بعد از نماز مغرب و عشاء به کنار قبر صاحب مفتاح الکرامة و شیخ جعفر کاشف الغطاء که استادش بوده می رفته و برای آنها فاتحه می خوانده و بعد به منزل می رفته، در بعضی جاها نوشته که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که مردم مشغول عبادت هستند من عبادتم را متمرکز در نوشتن جواهر می دانستم و به اندازه ای به اهل بیت علیهم السلام عقیده داشته که می فرموده من حاضرم تمام زحماتی که در نوشتن جواهر متحمل شدم بدهم و آن ثواب اشعار شیخ کاظم اُزری را به من بدهند، شیخ کاظم اُزری یکی از شعراء و ادباء بسیار خوب عرب است که تقریبا هزار شعر درباره اهل بیت علیهم السلام گفته و قبر او نیز در کاظمین و روبروی قبر امامین جوادین علیهما السلام می باشد، اشعار شیخ کاظم به اندازه ای از نظر معنی و مفهوم و فصاحت و بلاغت بالا بوده که هرگاه در حضور سید بحرالعلوم می خواندند برای تعظیم اشعارش ایستاده گوش می داده، مثلا اهل تسنن درباره خلافت وصیت نکرده و خود هرکس را انتخاب کنند خلیفه می باشد اما شیخ کاظم اُزری اینطور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أنبی بلا وصی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یقوله سفهاها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درباره عایشه که سنی ها می گویند چندین هزار حدیث حفظ بوده اینطور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حَفِظَتْ أَرْبَعینَ ألْفَ حَدیثاً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الِذکرِ آیةً تَنْساها؟</w:t>
      </w:r>
    </w:p>
    <w:p>
      <w:pPr>
        <w:pStyle w:val="BookText"/>
        <w:rPr/>
      </w:pPr>
      <w:r>
        <w:rPr>
          <w:rFonts w:ascii="IRNazanin" w:hAnsi="IRNazanin" w:eastAsia="IRNazanin"/>
          <w:color w:val="111111"/>
          <w:sz w:val="28"/>
          <w:sz w:val="28"/>
          <w:szCs w:val="28"/>
          <w:rtl w:val="true"/>
          <w:lang w:bidi="fa-IR"/>
        </w:rPr>
        <w:t>خلاصه این جواهر و عظمت جواهر می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واما در مورد معنای شعری که صاحب جواهر در اول جواهر ذکر کرده، بنده در کتابی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عصر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درباره بدست آوردن فاصله ستارگان از لحاظ مسافت با همدیگر نوشته ام که برای سنجیدن فاصله ها گاهی مکان و گاهی زمان در نظر می گیرند مثلا می گویند از قم تا تهران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 باشد که معیار در اینجا مسافت مکانی است اما گاهی می گویند از قم تا تهران دو ساعت می باشد که معیار در اینجا رمان می باشد، علماء علم هیئت دیدند مسافت ها خیلی طولانی است، قدماء میزان سنجش مسافتشان پای شتر بود مثلا می گفتند از زمین تا آسمان اول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اندازه پای شتر فاصله می باشد و همینطور حساب می کردند تا فلک نهم و بعد در هئیت جدید آمدند و آن چیزی که سریع الحرکة بود را به عنوان میزان برای سنجش انتخاب کردند لذا آمدند و نور را به عنوان میزان برای سنجش مسافت انتخاب کردند و گفتند نور در هر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راه را طی می کند و بعد این را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ضرب کردند و یک دقیقه نوری را بدست آوردند و بعد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ضرب کردند و یک ساعت نوری را بدست آوردند و بعد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ضرب کردند و یک روز نوری را بدست آوردند و بعد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ضرب کردند و یک سال نوری را بدست آوردند و این را معیار قرار دادند، نزدیک ترین ستاره به زمین پروکسیما می باشد و عیوق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نوری از زمین فاصله دارد و هکذا، خلاصه امروز معیار برای تعیین مسافت ها سال نوری می باشد و عیوق که در شعر صاحب جواهر ذکر شده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نوری با زمین فاصله دارد</w:t>
      </w:r>
      <w:r>
        <w:rPr>
          <w:rFonts w:eastAsia="IRNazanin" w:cs="IRNazanin"/>
          <w:color w:val="111111"/>
          <w:sz w:val="28"/>
          <w:szCs w:val="28"/>
          <w:rtl w:val="true"/>
          <w:lang w:bidi="fa-IR"/>
        </w:rPr>
        <w:t>.</w:t>
      </w:r>
      <w:bookmarkStart w:id="319" w:name="pg4707_39113"/>
    </w:p>
    <w:p>
      <w:pPr>
        <w:pStyle w:val="BookText"/>
        <w:rPr/>
      </w:pPr>
      <w:bookmarkEnd w:id="319"/>
      <w:r>
        <w:rPr>
          <w:rFonts w:ascii="IRNazanin" w:hAnsi="IRNazanin" w:eastAsia="IRNazanin"/>
          <w:color w:val="111111"/>
          <w:sz w:val="28"/>
          <w:sz w:val="28"/>
          <w:szCs w:val="28"/>
          <w:rtl w:val="true"/>
          <w:lang w:bidi="fa-IR"/>
        </w:rPr>
        <w:t>صاحب جواهر در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بر خلاف کلام فقهاء دارد که باید بخوانیم، ایشان می فرماید هر چیزی که وقف شد حدوثاً و بقائاً آن عنوان مذکور در وقف معیار و ملاک وقف است و دیگر صورت شخصیه و نوعیه و جنسیه اعتباری ندارند لذا اگر خصوصیت مذکور در عنوان وقف از بین رفت وقف تمام شده و مثل منقطع الآخر می باشد مثلا این حصیر وقف شده برای اینکه در مسجد زیر پا بیاندازند حالا اگر اینطور نشد نمی توانیم بفروشیم و بعد ایشان رفته به سراغ این بحث که در صورت مذکور باید آن حصیر را چه کنیم، آیا باید به واقف بدهیم یا به ورثه واقف یا به موقوف علیهم بدیهم؟ مدرک ایشان نیز همان اخباری است که فقهاء ما به آنها اعتماد کرده و آن طور فتوی داده اند می باشد</w:t>
      </w:r>
      <w:r>
        <w:rPr>
          <w:rFonts w:eastAsia="IRNazanin" w:cs="IRNazanin"/>
          <w:color w:val="111111"/>
          <w:sz w:val="28"/>
          <w:szCs w:val="28"/>
          <w:rtl w:val="true"/>
          <w:lang w:bidi="fa-IR"/>
        </w:rPr>
        <w:t>.</w:t>
      </w:r>
    </w:p>
    <w:p>
      <w:pPr>
        <w:pStyle w:val="Heading2"/>
        <w:numPr>
          <w:ilvl w:val="1"/>
          <w:numId w:val="1"/>
        </w:numPr>
        <w:rPr/>
      </w:pPr>
      <w:bookmarkStart w:id="320" w:name="__RefHeading___Toc1097417_2035185390"/>
      <w:bookmarkStart w:id="321" w:name="_Toc107"/>
      <w:bookmarkEnd w:id="320"/>
      <w:r>
        <w:rPr>
          <w:rtl w:val="true"/>
        </w:rPr>
        <w:t>بیع وقف</w:t>
      </w:r>
      <w:r>
        <w:rPr>
          <w:rtl w:val="true"/>
        </w:rPr>
        <w:t>/</w:t>
      </w:r>
      <w:r>
        <w:rPr>
          <w:rtl w:val="true"/>
        </w:rPr>
        <w:t>کتاب الوقف کتاب الوقف</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استثنائات و موارد جواز بیع وقف بود، در وقف اصل اولی بر این است آنچه که وقف می شود باقی بماند تا از عایدات و منافع و ثمراتش در راه وقف استفاده بشود حالا بحث ما در مواردی است که ناچار بیع وقف جایز می شود منتهی برای روشن شدن مطلب توجه به کلام صاحب جواهر لازم است، ایشان اول بحث کرده در اینکه بیع وقف جایز نیست به این بیان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بیع الوقف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یؤد بقاؤه إلی خرابه لاختلاف بین أربابه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البیع علیهم أعود علی الأظهر ونحوه الفاضل فی القواعد</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می فرماید در اینجا یک مستثنی منه یعنی عدم جواز بیع وقف و باقی ماندن وقف به حال خودش و استفاده از منافعش داریم و یک مستثنی داریم و بعد ایشان روایاتی را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والدلیل علی الحکم فی المستثنی منه واضح ، فان النصوص یمکن دعوی تواترها فی عدم جواز بیع الوقف وهبته ونحوهما منها خصوص بعض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فیمن اشتری أرضا وقفا بجهالة لا یجوز شراء الوقف ، ولا تدخل الغلة فی ملکک ادفعها إلی من أوقفت علیه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لها ربا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بغلتها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النصوص الواردة فیما وقع منهم علیهم‌السلام من الوقوف المشتملة علی صریح النهی عن البیع ونحوه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مذکور در کلام صاحب جواهر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وقوف و صدقات وسائل الشیعة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جعفر الرزاز، عن محمد بن عیسی، عن أبی علی ابن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اشتریت أرضا إلی جنب ضیعتی بألفی درهم، فلما وفرت المال خبرت أن الأرض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شراء 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تدخل الغلة فی ملکک، ادفعها إلی من أوقفت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لها 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بغلتها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محمد بن عیسی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یعقوب مثله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از این خبر به معتبره تعبیر می کند ولی خب سندش خیلی خوب است، کلینی عن محمد بن جعفر رزاز که از اساتید کلینی است و مقامش خیلی بالاست، عن محمد بن عیسی بن عبید یقطینی که خیلی خوب است، عن أبی علی بن راشد که جلالت و عظمت دارد و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حدیث جلالت و عظمت او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و احادیث دیگری که صاحب جواهر نقل کرده دلالت دارند بر اینکه فروش وقف جایز نیست و این مربوط به 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و حتی ایشان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فیه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حسب ما یقفها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الواضح إرادة الواقف من الوقف تأبید حبس العین وإطلاق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 فرماید حتی عوام متشرعه هم این را می فهمند که ذاتاً و اصالتاً فروش وقف جایز نیست و تأبید از مقتضیات و مقومات وقف می باشد یعنی ابداً آن وقف باید در حال خود باقی بماند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ادامه به سراغ بحث دیگری رفته، فقهاء دیگر فرمودند اگر چیزی وقف شد و خراب شد چند صورت دارد گاهی کلاً از بین رفته که این بحثی ندارد اما گاهی طوری خراب شده که می توان از آن استفاده دیگر کرد مثلا حصیر را نمی توان به عنوان زیر انداز استفاده کرد ولی می توان آن را به عنوان پرده استفاده کرد و یا آن را به مسجد دیگری ببرند و استفاده کنند خلاصه اینکه اینها قائلند چیزی که وقف شد تا آخرین نقطه ای که امکان استفاده دارد باید باقی بماند اما صاحب جواهر می فرماید چیزی که وقف شده اگر حالتش عوض شود و شکلش بهم بخورد دیگر وقف نخواهد بود مثلا جائی را به عنوان بستان وقف کرده و بعد طوری شده که دیگر آب ندارد و به درد بستان بودن نمی خورد این دیگر وقف نخواهد بود یعنی ایشان قائل است فقط آن صورت شخصیه وقف است لذا اگر بهم خورد به کلی وقف باطل خواهد شد البته اینکه بعدش به چه کسی داده خواهد شد را بعدا بیان می کند، بنابراین بحث ما الان در این است که آیا موضوعی که برای حکم معین می شود مشخصاً موضوع برای حکم است و اگر شخصیتش بهم خورد به کلی وقف از بین می رود یا اینکه اینطور نیست و اگر شخصیتش بهم خورد صورت نوعی آن باقی می باشد؟ این یک بحث مهمی است که در تشخیص موضوع به چه کسی باید مراجعه کرد، صاحب جواهر در جاهای دیگر می فرماید موضوع را باید از عرف گرفت یعنی برای تعیین موضوع به عرف مراجعه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مربوط به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چیزی کلی باشد که در تعیین مصادیق به عرف مراجعه می کنیم و عرف حاکم متبع در تعیین و تشخیص مصادیق کلی می باشد، مثلا آب پاک کننده است اما اگر همین آب با گِل مخلوط شود تشخیص مطلق یا مضاف بودن آن با عرف است و یا مثلا شارع فرموده سجده و رکوع کنید حالا تشخیص اینکه چقدر خم بشویم تا صدق رکوع کند با عرف است، این یک بحث بسیار مهمی می باشد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گاهی شارع یک چیزی را موضوع قرار می دهد که بحث در کلی و مصداقش نیست بلکه مثلا یک جمله ای را موضوع قرار می دهد حالا این جمله ای که شارع موضوع قرار داده را از چه کسی باید گرفت؟ مثلا شارع می گوید خون به هرجائی برسد نجس می شود و همچنین می گوید اگر خون را بردی و شستی پاک می شود حالا خون به پارچه سفید اصابت کرده و ما بردیم وآن را شستیم منتهی هنوز قرمزی آن باقی است حالا آیا این پارچه پاک شده یانه؟ اگر عقلاً بخواهیم بحث کنیم باید بگوئیم هنوز خون باقی است زیرا رنگ قرمز خون هنوز در پارچه سفید وجود دارد پس پارچه نجس است و حال آنکه در این مورد شارع می گوید پاک است خب چطور حکم به طهارت شده؟ در اینجا شارع فرموده باید به عرف مراجعه شود که عرف می گوید این پارچه پاک است زیرا موضوع حکم شرعی آن خونی است که اگر نشوریم نجس است ولی همان عرف از شارع گرفته که اگر بشوریم پاک می شود پس معلوم می شود موضوع عندالشرع با موضوع عندالعقل فرق دارد، عندالعقل عرض است و جوهر است و انتقال عرض هم محال است اما شارع می گوید آن خونی را من نجس می دانم که نشسته باشید اگر بردی و شستی پاک است و ما موضوع را از شرع می گیریم، مثلا در روایت داریم کسی که استنجاء به سنگ یا کاغذ یا پارچه کند پاک می شود و از حضرت سوال می شود که بعد از استنجاء بو باقی می ماند و حضرت می فرماید بو اشکالی ندارد خب این بو مثل همان خون است از اینجا معلوم می شود که موضوع عندالعرف والشرع با موضوع عندالعقل فرق دارد و در تعیین موضوع شارع عرف را میزان می داند زیرا شارع بر اساس عرف حرف می زند و این موارد که مربوط به تعیین موضوع هستند در فقه زیادند مثلا در باب سفر شارع فرموده اگر مسافر چهار فرسخ رفت نمازش قصر است خب حالا شروع این سفر باید از خانه باشد یا از کوچه یا خیابان یا شهر؟ برخی گفته اند باید از خیابان یا خانه سفر شروع می شود اما ظاهرا اینطور نباشد زیرا سفر یعنی خروج از وطن و کل شهر وطن شماست و تا آخرین خانه شهر وطن محسوب می شود و از آخرین خانه به بعد به شما مسافر گفته می شود بنابراین ما در جای جای فقه مواجه می شویم با موضوعاتی که باید ببینیم حاکم در آنها عقل است یا عرف، امام رضوان الله بحث مفصلی در اصول داشتند و آخر الامر فرمودند با احکامی که مترتب شده می فهمیم نظر عرف میزان است، اما صاحب جواهر در ما نحن فیه بر خلاف اینها حرف زده و فرموده اگر صورت شخصیه و شکل اولیه وقف بهم خورد وقف باطل می شود مثلا بستان یا دار وقف کرده و سیل آمده آن را برده در اینصورت وقف باطل است و به ورثه بر می گردد زیرا بستان بودن و دار بودن میزان بود که از بین رفته اما فقهاء دیگر می فرماید اگر صورت تغییر کند وقف باطل نشده و به ورثه بر نمی گردد بلکه به همان اندازه که مانده باید از آن استفاده شود یا در جای دیگر استفاده شود و یا فروخته شود به عبارت دیگر تا وقتی عین باقی است وقف می باشد، حالا ما باید ببینیم آیا نظر صاحب جواهر درست است یا فقهاء دیگر که بماند برای بعد إن شاء الله تعالی</w:t>
      </w:r>
      <w:r>
        <w:rPr>
          <w:rFonts w:eastAsia="IRNazanin" w:cs="IRNazanin"/>
          <w:color w:val="111111"/>
          <w:sz w:val="28"/>
          <w:szCs w:val="28"/>
          <w:rtl w:val="true"/>
          <w:lang w:bidi="fa-IR"/>
        </w:rPr>
        <w:t>... .</w:t>
      </w:r>
      <w:bookmarkStart w:id="322" w:name="pg4707_39117"/>
    </w:p>
    <w:p>
      <w:pPr>
        <w:pStyle w:val="Heading2"/>
        <w:numPr>
          <w:ilvl w:val="1"/>
          <w:numId w:val="1"/>
        </w:numPr>
        <w:rPr/>
      </w:pPr>
      <w:bookmarkStart w:id="323" w:name="__RefHeading___Toc1097419_2035185390"/>
      <w:bookmarkStart w:id="324" w:name="_Toc108"/>
      <w:bookmarkEnd w:id="322"/>
      <w:bookmarkEnd w:id="323"/>
      <w:r>
        <w:rPr>
          <w:rtl w:val="true"/>
        </w:rPr>
        <w:t>بیع وقف</w:t>
      </w:r>
      <w:r>
        <w:rPr>
          <w:rtl w:val="true"/>
        </w:rPr>
        <w:t>/</w:t>
      </w:r>
      <w:r>
        <w:rPr>
          <w:rtl w:val="true"/>
        </w:rPr>
        <w:t>کتاب الوقف کتاب الوقف</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بحث در کلام صاحب جواهر بود، ایشان مطالبی را فرموده که با کلام اصحاب و فقهاء دیگر خیلی تفاوت دارد، صاحب جواهر اول در مستثنی منه بحث کردند و فرمودند بیع وقف جائز نیست و ادله ای نیز بر عدم جواز بیع وقف اقامه کردند و بعد فرمودند بعضی موارد از این کلی استثناء شده و به سراغ مستثنی رفتند و در مستثنی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یقوی فی نظر بعد إمعانه ، أن الوقف ما دام وقفا لا یجوز بیعه، بل لعل جواز بیعه مع کونه وقفا من المتضاد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زیرا بیع یعنی تصرف کردن و خروج از ملک ولی وقف یعنی باقی ماندن و نگه داشتن اصل و تصرف نکردن در آن، ایشان می خواهد بفرماید بیع وقف مطلقا جایز نیست خلافاً للمشهور که بیع وقف را در موارد خاصی جایز می دانند، در واقع صاحب جواهر می فرماید آن مواردی که فروخته شده دیگر وقف نبوده و از وقف بودن خارج شده به عبارت دیگر صاحب جواهر می فرماید اگر صورت اولیه اصلیه باقی باشد وقف خواهد بود ولی اگر آن صورت اولیه اصلیه از بین رفت و شکل آن بهم خورد دیگر وقف نخواهد بود و نمی توانیم بگوئیم وقف را فروخته ایم زیرا بیع و وقف با هم متضاد هستند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ادامه به سراغ جاهائی که شکل و صورت اولیه وقف بهم خورده می رود و چند مورد را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تحقق البطلان فیما لو خرب الوقف علی وجه تنحصر منفعته المعتد بها منه فی إتلافه ، کالحصیر والجذع ونحوهما مما لا منفعة معتد بها فیه إلا باحراقه مثلا ، وکالحیوان بعد ذبحه مثلا وغیر ذلک ، ووجه البطلان حینئذ فقدان شرط الصحة فی الابتداء المراعی فی الاستدامة بحسب الظاهر ، وهو کون العین ینتفع بها مع بقائها ، کما أنه قد یقال بالبطلان أیضا فی انعدام عنوان الوقف فیما لو وقف بستانا مثلا ملاحظا فی عنوان وقفه البستانیة ، فخربت حتی خرجت عن قابلیة ذلک ، فإنه وإن لم تبطل منفعتها أصلا لإمکان الانتفاع بها دارا مثلا لکن لیس من عنوان الوقف واحتمال بقاء نفس العرصة علی الوقف باعتبار انها جزء الموقوف وهی باقیة ، وخراب غیرها وإن اقتضی بطلانه فیها ، یدفعه أن العرصة کانت جزء من الموقوف من حیث کونه بستانا لا مطلقا ، فهی حینئذ جزء عنوان الموقوف الذی قد فرض فواته ، ولو فرض إرادة وقفها لتکون بستانا أو غیرها لم یکن إشکال فی بقاء وقفها لعدم ذهاب عنوان الوقف ، لکنه خلاف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دومی که صاحب جواهر ذکر می کند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یبطل الوقف أیضا بتأدیة بقائه وقفا ، إلی خرابه للاختلاف بین الأرباب أو لغیر ذلک علی وجه یعلم فساده وخرابه عما هو علیه ، وجهان ، ینشأن من اعتبار الطمأنینة بالانتفاع مع بقاء العین ، فمع فرض ذلک لا تکون العین مما یطمئن بالانتفاع بها ، مع بقائها ومن أن العین قابلة للانتفاع فعلا ، والبطلان إنما یحصل بالخراب التحقیقی لا التقدیری قبل زمانه ، ولعل الأول لا یخلو من قوة ، لما تسمعه من النص والفتوی ، وهل یبطل باستلزامه مفسدة أعظم من مصلحة وقفه کقتل الأنفس ونهب الأموال وهتک الأعراض ونحو ذلک ، وجهان من ظاهر الصحیح الاتی ومن أن نحو ذلک لا یقتضی تغییر الأسباب الشرعیة عن مقتضیاتها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سوم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بیع الوقف لشدة حاجة أهله ، أو لکون البیع أعود لهم أو نحو ذلک ، فلا ریب فی مخالفته للقواعد الشرعیة ، بل لما هو کالمعلوم من الشرع من أن الوقف مبنی علی عدم ذلک کله ومما ذکرنا تعرف الوجه فی کلام جملة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در ادامه کلامشان به سراغ اقوال فقهاء رفته و تقریبا هفت الی هشت صفحه اقوال فقهاء را نقل می کند و بعد می فرماید من در عمرم مسئله ای که انقدر در آن اختلاف نظر وجود داشته باشد ندیدم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واما صاحب جواهر می فرماید آن مواردی که گفتیم دیگر وقف نیستند و از وقف بودن خارج شده اند را باید فروخت، حالا باید ببینیم بعد از خروج از وقف آیا به موقوف علیهم بر می گردد یا اینکه به ملک واقف برمی گردد؟ که صاحب جواهر می فرماید به واقف برمی گردد زیرا وقتی از وقف بودن خارج شد تبدیل به حبس می شود و در حبس به ملک حابس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بعد از بحثهای مفصل به سراغ روایات می رود و شروع به نقل چند روایت کرده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وکیف کان فالذی وقفت علیه من الأخبار المتضمنة لجواز بیع الوقف فی الجملة عدة روایات منها ما رواه المشایخ الثلاثة فی کتبهم الأربعة بطرق متعددة أکثرها صحیح عن علی بن مهزیار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ابی جعفر الثانی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ابتاع ضیعة فأوقفها وجعل لک فی الوقف الخمس ، وسأل عن رأیک فی بیع حصتک من الأرض أو تقویمها علی نفسه بما اشتراها أو یدعها موقوفة ، فکتب إلی أعلم فلانا أنی آمره أن یبیع حصتی من الضیعة وإیصال ثمن ذلک إلی وإن ذلک رأیی إنشاء الله تعالی ، ویقومها علی نفسه إن کان ذلک أرفق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دلالت دارد بر اینکه امام جواد علیه السلام فرموده وقف را بفروشند و دیگر صحبتی از خراب شدن و اختلاف بین ارباب و امثال اینها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إلیه ان رجلا ذکر أن بین من وقف علیهم هذه الضیعة اختلافا شدیدا وأنه لیس یأمن أن یتفاقم ذلک بینهم بعده ، فان کان تری أن یبیع هذا الوقف ویدفع إلی کل انسان منهم ما وقف له من ذلک أمرته؟، فکتب إلی بخطه وأعلمه أن رأیی له إن کان قد علم الاختلاف ما بین أصحاب الوقف أن یبیع الوقف فإنه ربما جاء الاختلاف تلف الأنفس والأموال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دلالت دارد بر اینکه در صورت اختلاف می توانند بفروشند</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روایات دیگری نیز نقل می کند حالا شما برای مطالعه این روایات به باب ششم از ابواب وقوف و صدقات که در 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واقع شده مراجعه کنید، و اما خبری که ما الان در کلام صاحب جواهر خواندیم خبر پنجم از این باب ششم بود که سندش نیز صحیح می باشد</w:t>
      </w:r>
      <w:r>
        <w:rPr>
          <w:rFonts w:eastAsia="IRNazanin" w:cs="IRNazanin"/>
          <w:color w:val="111111"/>
          <w:sz w:val="28"/>
          <w:szCs w:val="28"/>
          <w:rtl w:val="true"/>
          <w:lang w:bidi="fa-IR"/>
        </w:rPr>
        <w:t>.</w:t>
      </w:r>
      <w:bookmarkStart w:id="325" w:name="pg4707_39120"/>
    </w:p>
    <w:p>
      <w:pPr>
        <w:pStyle w:val="BookText"/>
        <w:rPr/>
      </w:pPr>
      <w:bookmarkEnd w:id="325"/>
      <w:r>
        <w:rPr>
          <w:rFonts w:ascii="IRNazanin" w:hAnsi="IRNazanin" w:eastAsia="IRNazanin"/>
          <w:color w:val="111111"/>
          <w:sz w:val="28"/>
          <w:sz w:val="28"/>
          <w:szCs w:val="28"/>
          <w:rtl w:val="true"/>
          <w:lang w:bidi="fa-IR"/>
        </w:rPr>
        <w:t>بقیه بحث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326" w:name="__RefHeading___Toc1097421_2035185390"/>
      <w:bookmarkStart w:id="327" w:name="_Toc109"/>
      <w:bookmarkEnd w:id="326"/>
      <w:r>
        <w:rPr>
          <w:rtl w:val="true"/>
        </w:rPr>
        <w:t>بیع وقف</w:t>
      </w:r>
      <w:r>
        <w:rPr>
          <w:rtl w:val="true"/>
        </w:rPr>
        <w:t>/</w:t>
      </w:r>
      <w:r>
        <w:rPr>
          <w:rtl w:val="true"/>
        </w:rPr>
        <w:t>کتاب الوقف کتاب الوقف</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صاحب جواهر رحمة الله علیه بعد از ذکر اقوال فقهاء و بیان نظر خودش می فرماید ما باید اخبار را در نظر بگیریم زیرا تمام اقوال و نظرات به همین اخبار برمی گردد و در واقع در کیفیت استفاده از اخبار اقوال متعددی بوجود آمده و اجماعی نیز در بین ادعا می شود که البته حجت نیست چون اجماع مدرکی است و کشف از قول معصوم علیه السلام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 یعنی خبر علی بن مهزیار که دیروز خواندیم از مشایخ ثلاثه نقل شده که به آنها محمدون ثلاثه اُوَل در مقابل محمدون ثلاثه اُخَر گفته می شود، ما شش محمد نام داریم که روایات را جمع کرده اند، محمدون ثلاثه اول؛ محمدبن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محمدبن علی بن حسین بن موسی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محمدون ثلاثه اخر؛ محمدبن حسن حر عاملی صاحب وسائل و محمد باقر مجلسی صاحب بحار الانوار، و ملا محسن فیض کاشانی که محسن لقب او و نامش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مورد خبر دومی که نقل می کند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ما رواه المشایخ أیضا فی الحسن والصحیح</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چند سند دارد که بعضی حسن و بعضی دیگر صحیح هستند و حسن آن است که امامی ممدوح است ولی وثاقتش ثابت نیست ولی صحیح امامی ممدوح و موثق می باشد،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هاشم بوده را موثق نمی دانسته ولی چون امامی ممدوح بوده خبر را حسن می داند البته ما هاشم را موثق می دانیم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خبر مذکور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سهل بن زیاد وأحمد بن محمد وعن علی ابن إبراهیم، عن أبیه جمیعا، عن الحسن بن محبوب، عن علی بن رئاب، عن جعفر ابن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وقف 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عایدات و درامدله علی قرابته من أبیه وقرابته من أمه وأوصی لرجل ولعقبه لیس بینه وبینه قرابة بثلاثمأة درهم فی کل سنة ویقسم الباقی علی قرابته من أبیه وقرابته من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للذی أوصی له بذلک،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لم یخرج من غلة الأرض التی وقفها إلا خمسمأة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 وصیته أن یعطی الذی أوصی له من تلک الغلة ثلاثمأة درهم، ویقسم الباقی علی قرابته من أبیه وقرابته من أمه؟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لقرابته أن یأخذوا من الغلة شیئا حتی یوفوا الموصی له ثلاثمأة درهم، ثم لهم ما یبقی بعد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مات الذی أوصی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مات کانت الثلاثمأة درهم لورثته یتوارثونها بینهم، فأما إذا انقطع ورثته فلم یبق منهم أحد کانت لثلاثمأة درهم لقرابة المیت یرد ما یخرج من الوقف، ثم یقسم بینهم یتوارثون ذلک ما بقوا وبقیت الغلة،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فللورثة من قرابة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یبیعوا الأرض إن احتاجوا ولم یکفهم ما یخرج من الغلة؟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رضوا کلهم، وکان البیع خیرا لهم باعوا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الصدوق بإسناده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باسناده عن أحمد بن محمد،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الوجه فی مثله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عن عدة من اصحابنا که در آخر جامع الرواة اسامی آنها ذکر شده، عن سهل بن زیاد، تا اینجا نصف سند بود و باز کلینی عن احمد بن محمدبن عیسی، و باز کلینی عن علی بن ابراهیم عن أبیه، این سه تا نصفه سند با کلمه جمیعاً به هم پیوند می خورند، ملاحظه می کنید که در یکی از این نصفه سندها سهل بن زیاد ذکر شده که محل بحث است ولی ما او را ثقه می دانیم و درجای دیگر أبیه یعنی پدر علی بن ابراهیم ذکر شده که صاحب جواهر او را موثق نمی داند بلکه امامی ممدوح می داند لذا در کلامش که خواندیم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جمیعاً عن حسن بن محبوب که ثقه و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مقامش بسیار بالاست، عن علی بن رئاب که بسیار جلیل القدر و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عن جعفر بن حنان که توثیق نشده و بعدا خواهیم گفت که اگر همه این اخبار مورد عمل اصحاب باشند ضعفشان جبران خواهد 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علی بن أبی طالب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عن محمد بن عبد الله ابن جعفر الحمیری عن صاحب الزمان علیه السلام أنه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خبر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الوقف علی قوم بأعیانهم وأعقابهم فاجتمع أهل الوقف علی بیعه وکان ذلک أصلح لهم أن یبیعوه فهل یجوز أن یشتری من بعضهم إن لم یجتمعوا کلهم علی البیع أم لا یجوز إلا أن یجتمعوا کلهم علی ذلک؟ وعن الوقف الذی لا یجوز بیعه؟، فأجاب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الوقف علی إمام المسلمین فلا یجوز بیعه، وإذا کان علی قوم من المسلمین فلیبع کل قوم ما یقدرون علی بیعه مجتمعین ومتفرقین إن شاء الله</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طبرسی از علماء بزرگ ماست و قبرش در نزدیکی قائم شهر می باشد و کتاب احتجاج او بسیار ناب و خوب می باشد و در اینجا این روایت را نقل کرده منتهی مرسل است و نوعاً طبرسی اخبار را مرسل نقل می کند، عبدالله بن جعفر حمیری شیخ القمیین و وجههم صنف کتبا کثیرة و بسیار جلیل القدر است و نامش عبدالله بن جعفر بن حسن است و در معجم رجال حدیث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احوالات او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بعدی که صاحب جواهر نقل می کند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ما رواه الشیخ والصدوق بإسنادهما عن محمد بن علی بن محبوب عن محمد بن الفرج عن علی بنش 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محمد بن أحمد ابن إبراهیم بن محمد فی سنة ثلاث وثلاثین ومأتین یسأل عن رجل مات وخلف امرأة وبنین وبنات وخلف لهم غلاما أوقفه علیهم عشر سنین ثم هو حر بعد العشر السنین فهل یجوز لهؤلاء الورثة بیع هذا الغلام وهم مضطرون إذا کان علی ما وصفته لک جعلنی الله فداک ، فکتب لا یبیعوه إلی میقات شرطه إلا أن یکونوا مضطرین إلی ذلک فهو جائز 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و صدوق باسنادهما عن علی بن محمدبن محبوب که قمی و از اجلای روات است ثقة عین و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اسناد شیخ طوسی و شیخ صدوق به او صحیح می باشد، عن محدبن فرج که ثقة و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عن علی بن معبد که توثیق نشده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سوالی از شما می پرسم، در این خبر که خواندیم آیا باید محمدبن احمدبن ابراهیم که به حضرت نامه نوشته را نیز باید بشناسیم و شناخت او در سند حدیث دخالت دارد یانه؟ اگر یک راوی برای ما نقل کرد که فلانی نامه ای برای امام علیه السلام نوشته آیا ما باید آن نامه نویس را نیز بشناسیم یا نه؟ ما عرض می کنیم که شناخت کسی که نامه نوشته تاثیری ندارد زیرا راوی شخص دیگری است و کاتب چه خوب باشد و چه بد باشد شناختش لازم نیست و تاثیری ندارد چراکه کاتب جزء روات نیست</w:t>
      </w:r>
      <w:r>
        <w:rPr>
          <w:rFonts w:eastAsia="IRNazanin" w:cs="IRNazanin"/>
          <w:color w:val="111111"/>
          <w:sz w:val="28"/>
          <w:szCs w:val="28"/>
          <w:rtl w:val="true"/>
          <w:lang w:bidi="fa-IR"/>
        </w:rPr>
        <w:t>.</w:t>
      </w:r>
      <w:bookmarkStart w:id="328" w:name="pg4707_39124"/>
    </w:p>
    <w:p>
      <w:pPr>
        <w:pStyle w:val="Heading2"/>
        <w:numPr>
          <w:ilvl w:val="1"/>
          <w:numId w:val="1"/>
        </w:numPr>
        <w:rPr/>
      </w:pPr>
      <w:bookmarkStart w:id="329" w:name="__RefHeading___Toc1097423_2035185390"/>
      <w:bookmarkStart w:id="330" w:name="_Toc110"/>
      <w:bookmarkEnd w:id="328"/>
      <w:bookmarkEnd w:id="329"/>
      <w:r>
        <w:rPr>
          <w:rtl w:val="true"/>
        </w:rPr>
        <w:t>بیع وقف</w:t>
      </w:r>
      <w:r>
        <w:rPr>
          <w:rtl w:val="true"/>
        </w:rPr>
        <w:t>/</w:t>
      </w:r>
      <w:r>
        <w:rPr>
          <w:rtl w:val="true"/>
        </w:rPr>
        <w:t>کتاب الوقف کتاب الوقف</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صاحب جواهر رحمة الله علیه روایاتی در باب بیع وقف ذکر کردند که چند خبر از آنها را خواندیم، ایشان در ادامه اخبار دیگری را نقل می کند به این بیان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ما رواه الشیخ والصدوق بإسنادهما عن محمد بن علی بن محبوب عن محمد بن الفرج عن علی بن معبد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محمد بن أحمد ابن إبراهیم بن محمد فی سنة ثلاث وثلاثین ومأتین یسأل عن رجل مات وخلف امرأة وبنین وبنات وخلف لهم غلاما أوقفه علیهم عشر سنین ثم هو حر بعد العشر السنین فهل یجوز لهؤلاء الورثة بیع هذا الغلام وهم مضطرون إذا کان علی ما وصفته لک جعلنی الله فداک ، فکتب لا یبیعوه إلی میقات شرطه إلا أن یکونوا مضطرین إلی ذلک فهو جائز لهم</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شیخ و صدوق به محمد بن علی بن محبوب صحیح است، عن محمد بن فرج که دیروز عرض کردیم ثقة و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عن علی بن معبد قال کتب إلیه محمدبن احمد بن ابراهیم، که گفتیم که در چنین مواردی همینکه خود راوی را بشناسیم کافی است و لازم نیست کاتب را بشناسیم و اگر بشناسیم نیز وثاقت و عدم وثاقت کاتب تاثیری در سند حدیث ندارد چون در سلسله سند روایت واقع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خبر اینطور استفاده شده که اگر موقوف علیهم مضطر شدند برای فروش وقف در اینصورت فروشش جایز می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خبری که صاحب جواهر نقل می کند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ما رواه الشیخ بإسناده عن محمد بن علی بن محبوب عن ابی طاهر ابن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وعن محمد بن عیسی العبیدی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احمد بن حمزة إلی ابی الحسن علیه‌السلام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بدهکار و دائن یعنی طلبکار مثل باع یبیع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ثم مات صاحبه وعلیه دین لا یفی‌ء بماله ، فکتب علیه‌السلام یباع وقفه فی الدین، ورواه الصدوق بإسناده الثانی</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خبر دو سند دارد که در سند اول ابی طاهر بن حمزه مجهول الحال است و در سند دوم ناقل محمد بن عیسی العبیدی است که موثق می باشد و در این خبر هم مثل خبر قبلی که عرض کردیم شناخت کاتب لازم نیست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این تمام اخباری بود که صاحب جواهر نقل کرده و بعد ایشان در مفاد اخبار مذکور بحث کرده و قائل شده که وقف را نمی توان فروخت و بعد اخبار را توجیه کرده و اکثر آنها را به منقطع الآخر بر گردانده که غیر از وقف است زیرا وقف چهار شرط دارد؛ اول دوام و تأبید، دوم تنجیز، سوم قبض و چهارم خودش را از وقف خارج کند و برای خودش چیزی در نظر نگیرد، علی أیِّ حال صاحب جواهر اخبار را ذکر کرده و بعد در مفاد آنها بحث کرده و دوازده صورت از آنها استخراج کرده و بعد فرموده کلمات فقهاء در این مسئله خیلی متفاوت است و ما مسئله ای را در فقه ندیدیم که انقدر نظر فقهاء در آن متفاوت باشد با اینکه مدرک تمام فقهاء همین اخباری است که صاحب جواهر ذکر کرده اما مثلا امام رضوان الله علیه چهار صورت و صاحب عروه هشت صورت و صاحب جواهر تا دوازده صورت برای جواز فروش وقف شمرده اند، پس نظرها و اجتهادها باعث شده که انقدر در این مسئله اختلاف بوجود آمده حتی صاحب جواهر می گوید یک فقیهی در کتاب البیع یک قول را اختیار کرده و در کتاب الوقف قول دیگری را اختیار کرده، حالا خودتان تتبع و اجتهاد کنید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صاحب جواهر فقط بحث را در مورد وقف خاص مطرح کرده درحالی که ما سه جور وقف داریم؛ وقف بر جهات عامه مثل مساجد و مشاهد، وقف بر عناوین کلی مثل فقراء و فقهاء و سوم وقف خاص مثل وقف بر اولاد، اما با توجه به مطلب مذکور امام رضوان الله علیه در جلد سوم کتاب البیع همه صور ثلاثه وقف را مطرح کرده که مقداری از کلام ایشان را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جواز البیع فی الاوقاف العامة لمصالح المسلمین أو لطائفة منهم کالمدارس والخانات والوقف علی الجهات والعناوین الکلیة مع عروض بعض العوارض کخراب الموقوفة أو عدم إمکان الانتفاع الخاص بها کأنه أهون من الاوقاف الخاصة، ولا یحتاج إلی کثرة تجشم، ضرورة أن ذلک داخل فی شؤون ولایة الفقیه، وهو من الحسبیات التی أمرها إلی الوالی لحفظ 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فالخانات والمدارس وغیرهما مما جعلت لمصالح طائفة من المسلمین وکذا الاوقاف علی الجهات أو علی العناوین العامة کالفقراء أو عامة المسلمین إذا آل أمرها إلی الخراب فللوالی أو علیه حفظ منافعهم فیها وعدم إهمالها، فله أو علیه أن یبیعها ویستبدلها، لا لان الواقف وقفها بمراتبها، فانه بمکان من الضعف کما عرفت وتعرفه، ولا لان ذلک أقرب إلی نظره، فان نظره غیر دخیل فی ذلک، وهو أجنبی عنه بعد تمامه، بل لان الاوقاف لم تخرج عن الوقفیة، فإذا کانت وقفا علی المسلمین وآل أمرها إلی الاضمحلال والتضییع فللوالی أو علیه مع بسط یده أن یستبدلها بما ینتفع بها المسلمون کانتفاعهم بالاعیان الموقوفة، فلو خربت مدرسة أو خان یبیعهما ویشتری مکانا آخر یجعله مدرسة أو خانا حفظا للمصالح العامة، ومع عدم الامکان یجعل مکانهما ما هو الاقرب إلی تلک المصلحة أو ما یری أنه الاصلح، ومع عدم الامکان یصرف الاثمان فی مصالح الموقوف علیهم، وکذا الحال فی أجزاء المشاعر والمشاهد والمساجد، فان أمرها إلی الفقیه فی هذا العصر</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bookmarkStart w:id="331" w:name="pg4707_39127"/>
    </w:p>
    <w:p>
      <w:pPr>
        <w:pStyle w:val="BookText"/>
        <w:rPr/>
      </w:pPr>
      <w:bookmarkEnd w:id="331"/>
      <w:r>
        <w:rPr>
          <w:rFonts w:ascii="IRNazanin" w:hAnsi="IRNazanin" w:eastAsia="IRNazanin"/>
          <w:color w:val="111111"/>
          <w:sz w:val="28"/>
          <w:sz w:val="28"/>
          <w:szCs w:val="28"/>
          <w:rtl w:val="true"/>
          <w:lang w:bidi="fa-IR"/>
        </w:rPr>
        <w:t>اینکه امام رضوان الله علیه فرمودند بدون ولایت فقیه در واقع فقه ما ناقص است علتش همین مواردی است که بیان فرمودند حالا این یک نمونه بود، خلاصه ایشان چند صفحه در این رابطه بحث کرده اند که تمام این مباحث بر می گردد به ولایت فقیه و صلاح دید ولی فقیه</w:t>
      </w:r>
      <w:r>
        <w:rPr>
          <w:rFonts w:eastAsia="IRNazanin" w:cs="IRNazanin"/>
          <w:color w:val="111111"/>
          <w:sz w:val="28"/>
          <w:szCs w:val="28"/>
          <w:rtl w:val="true"/>
          <w:lang w:bidi="fa-IR"/>
        </w:rPr>
        <w:t>.</w:t>
      </w:r>
    </w:p>
    <w:p>
      <w:pPr>
        <w:pStyle w:val="Heading2"/>
        <w:numPr>
          <w:ilvl w:val="1"/>
          <w:numId w:val="1"/>
        </w:numPr>
        <w:rPr/>
      </w:pPr>
      <w:bookmarkStart w:id="332" w:name="__RefHeading___Toc1097425_2035185390"/>
      <w:bookmarkStart w:id="333" w:name="_Toc111"/>
      <w:bookmarkEnd w:id="332"/>
      <w:r>
        <w:rPr>
          <w:rtl w:val="true"/>
        </w:rPr>
        <w:t>بیع وقف</w:t>
      </w:r>
      <w:r>
        <w:rPr>
          <w:rtl w:val="true"/>
        </w:rPr>
        <w:t>/</w:t>
      </w:r>
      <w:r>
        <w:rPr>
          <w:rtl w:val="true"/>
        </w:rPr>
        <w:t>کتاب الوقف کتاب الوقف</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 xml:space="preserve">بحثمان به اینجا رسید که وقف یکی از شئون اجتماعی مسلمانان است و یک عنصر و یک بُعدی از خدمات اجتماعی می باشد و از این جهت شارع مقدس به آن عنایت دارد بلکه می توان گفت وقف در اجتماع کل انسان ها وجود دارد منتهی شارع مقدس با یک خصوصیاتی آن را تجویز و تصحیح و قبول کرده، خلاصه مسئله وقف یک مسئله اجتماعی و بسیار مهم زندگی انسان ها می باشد، خب چنین موضوعاتی باید با نظر شخصی که ولایت دارد و مدیر جامعه است انجام بگیرد و آن مباحثی که ما در مورد جواز و عدم جواز بیع وقف مطرح کردیم همگی برمی گردد به اینکه باید یک ولی و مدیری در جامعه حاکم باشد و با نظر او تمام کارهای وقف انجام بگیرد و به عنوان شاهد از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 امام رضوان الله علیه مطالبی را در مورد اینکه وقف به عنوان یکی از موضوعات اجتماعی باید تحت نظر ولی فقیه باشد عرض کردیم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شده بود که شیخ انصاری اخباری است یا اصولی؟ این سوالات در مورد شیخ انصاری صحیح نیست، اخباری یک مسلکی باطلی بود که بعدا بوجود آمد و اگر می خواهید در مورد تفاتهای اخباری و اصولی بدانید به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حالات امین استرآبادی است مراجعه کنید که در آنجا ذکر شده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بین اخباریین و اصولیین اختلاف نظر وجود دارد من جمله اینکه اخباریین تقلید را حرام می دانند، آیت الله العظمی آقای بروجردی می فرمودند در دوره صفویه اخباریین قدرت گرفتند و حوزه های علمیه را تسخیر کردند و حملات زیادی به علماء و اصولیین می کردند تا وقتی که وحید بهبهانی بروز کرد و با ادله محکم در مقابل آنها ایستاد و ثابت کرد که اخباریین حرفهای بی خودی می زنند و بنده نیز در کتاب خمس این مطالب را ذکر کرده ام، بعد از وحید بهبانی علماء و حوزه های علمیه بسیار تلاش کردند تا اصول را تقویت کنند و اخباریین را با افکار باطلی که داشتند کنار بزنند</w:t>
      </w:r>
      <w:r>
        <w:rPr>
          <w:rFonts w:eastAsia="IRNazanin" w:cs="IRNazanin"/>
          <w:color w:val="111111"/>
          <w:sz w:val="28"/>
          <w:szCs w:val="28"/>
          <w:rtl w:val="true"/>
          <w:lang w:bidi="fa-IR"/>
        </w:rPr>
        <w:t>.</w:t>
      </w:r>
      <w:bookmarkStart w:id="334" w:name="pg4707_39128"/>
    </w:p>
    <w:p>
      <w:pPr>
        <w:pStyle w:val="BookText"/>
        <w:rPr/>
      </w:pPr>
      <w:bookmarkEnd w:id="334"/>
      <w:r>
        <w:rPr>
          <w:rFonts w:ascii="IRNazanin" w:hAnsi="IRNazanin" w:eastAsia="IRNazanin"/>
          <w:color w:val="111111"/>
          <w:sz w:val="28"/>
          <w:sz w:val="28"/>
          <w:szCs w:val="28"/>
          <w:rtl w:val="true"/>
          <w:lang w:bidi="fa-IR"/>
        </w:rPr>
        <w:t>خب واما در تتمه بحث وقف یک مسئله ای را از امام رضوان الله علیه نقل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جواز إجارة ما وُقِفَ وقف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جور وقف داریم؛ وقف منفعت آن است که چیزی را وقف می کند تا از عایدات آن استفاده شود مثل وقف باغ برای استفاده و بهره برداری از عواید آن و در وقف منفعت موقوف علیهم مالک منافع هستند یعنی هم خودشان می توانند استفاده کنند و هم می توانند اجاره بدهند، وقف انتفاع آن است که وقف می کند برای استفاده افراد خاصی مثل وقف مدرسه برای سکونت طلاب و در وقف انتفاع افراد مالک نیستند بلکه فقط حق استفاده و انتفاع دارند لذا نمی توانند اجاره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وقف خاصا أو عاما علی العناوین أو علی الجهات والمصالح العامة، حیث أن المقصود استنماؤها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بإجارة ونحوها ووصول نفعها إلی الموقوف علیهم، بخلاف ما کان وقف انتفاع کالدار الموقوفة علی سکنی الذریة وکالمدرسة والمقبرة والقنطرة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الموقوفة لنزول المارة، فإن الظاهر عدم جواز إجارتها فی حال من الأحوال</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عرضتان رسید و اما مسئله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بحث دارد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335" w:name="__RefHeading___Toc1097427_2035185390"/>
      <w:bookmarkStart w:id="336" w:name="_Toc112"/>
      <w:bookmarkEnd w:id="335"/>
      <w:r>
        <w:rPr>
          <w:rtl w:val="true"/>
        </w:rPr>
        <w:t>بیع وقف</w:t>
      </w:r>
      <w:r>
        <w:rPr>
          <w:rtl w:val="true"/>
        </w:rPr>
        <w:t>/</w:t>
      </w:r>
      <w:r>
        <w:rPr>
          <w:rtl w:val="true"/>
        </w:rPr>
        <w:t>کتاب الوقف کتاب الوقف</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وقف این است که مال موقوفه با یک ملک طلق مشترک باشد مثلا یک نفر از دنیا رفته و نصف بستان یا خانه خودش را وقف کرده که خب در این صورت باید بین ورثه و موقوف علیهم قسمت شود و تا قسمت نکردند شریک می باشند از این جهت بحث مقداری به کتاب شرکت ارتباط پیدا می کند، صاحب جواهر و دیگران در این مسئله به بحث شرکت نیز توجه کرده اند تا با توجه به ضوابط شرکت مشخص شود وقف در چه جاهائی قابل قسمت است و در چه جاهائی قابل قسمت نیست، البته سه عنصر در اینجا وجود دارد؛ اول عنصر وقف، دوم عنصر موقوف علیه و سوم عنصر 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ما کتابی بنام شرکت داریم و شرکت یعنی اینکه چند نفر مالک در یک عینی سهم دارند اما سهمشان مفروض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یعنی قسمت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سهمشان مخلوط است و به هر جزئی دست بزنند برای همه می باشد البته اگر دو نفر باشند به نصف شریک هستند لذا در هر جزئی نصفش برای این و نصفش برای آن می باشد و اگر سه نفرند در ثلث و اگر چهار نفرند در ربع شریک هستند پس اجزاء مشترک فیه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کلام محقق در شرایع در مورد شرکت را می خوانیم، ایشان در اول کتاب الشرکة اینطور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اجتماع حقوق الملاک فی الشی‌ء الواحد علی سبیل الشیاع</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المشترک قد یکون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تحجیر، حق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الشرکة قد یکون إرثاً و قد یکون عقداً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اشتراک در مال و سهم بردن به اندازه مالشان، البته در اینجا بحث زیاد است، ما چنین عقدی که مال به اشتراک بگذارند را صحیح می دانیم اما اگر کار باشد مثلا یک نفر برق کار و دیگری بنا باشد و بعد با هم قرار بگذارند مشترکا کار کنند و بعد هر چه بدست آوردند با هم نصف کنند ما این شرکت در اعمال را درست نمی دانیم ولی شرکت در اعیان را صحیح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مزجاً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نفر هستند که هر کدامشان یک مَن شیره دارند و بعد شخصی فکر می کرده که اینها برای یک نفر است لذا آنها را با هم مخلوط کرده خب در اینصورت قهراً با هم شریک می شوند و گاهی ممکن است خودشان اختیاراً و عمدا باهم مخلوط کرده و شریک شده باشند که به این مزج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اسباب مالکیت در اسلام حیازت می باشد، فرض کنید دو نفر با قرار می گذارند که صبح برای جمع آوری هیزم به بیابان بروند و بعد در هیزمهائی که جمع کرده اند با هم شریک بشوند</w:t>
      </w:r>
      <w:r>
        <w:rPr>
          <w:rFonts w:eastAsia="IRNazanin" w:cs="IRNazanin"/>
          <w:color w:val="111111"/>
          <w:sz w:val="28"/>
          <w:szCs w:val="28"/>
          <w:rtl w:val="true"/>
          <w:lang w:bidi="fa-IR"/>
        </w:rPr>
        <w:t xml:space="preserve">) »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بعد از ذکر انواع شرکت و اسباب آن به سراغ قسمت رفته و اینطور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تمییز الحق من غیره و لیست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نصف خانه برای شما و نصفش برای من است لذا هر جزئی از این خانه نصفش برای من و نصفش برای شماست و وقتی تقسیم می شود در واقع من نیز در آن جزئی که به شما رسیده شریک هستم لذا عامه قائلند قسمت معاوضه است و در واقع بیع می باشد و آثار بیع مثل انواع خیارات را دارد ولی ما می گوئیم قسمت خودش مستقل است، باید توجه داشت که گاهی قسمت اجبار است و گاهی اینطور نیست مثلا چند نفر شریک هستند و خودشان اختیاراً قسمت کرده اند اما گاهی مثلا دو نفر در زمینی شریک هستند و یکی می خواهد سهم خودش را خانه بسازد اما دیگری قبول نمی کند خب در این صورت به حاکم شرع مراجعه می کند و حاکم شرع طرف دیگر را مجبور می کند تا قسمت کند، گاهی مال را قسمت می کنند اما گاهی قابل قسمت نیست مثل جواهر و انگشتر و امثال ذلک که بخواهیم اینها را بشکنیم از قیمت می افتد که در این صورت یکی آن را بر می دارد و قیمت نصفش را به شریکش می دهد و حالا اینکه چه کسی بردارد و پول نصفش را به دیگری بدهد را یا توافق می کنند و در صورت عدم توافق قرعه می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فیها رد أو لم یکن و لا تصح إلا باتفاق الشرکاء ثم هی تنقسم فکل ما لا ضرر فی قسمته یجبر الممتنع مع التماس الشریک القسمة و تکون بتعدیل السهام و القر</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337" w:name="pg4707_39131"/>
    </w:p>
    <w:p>
      <w:pPr>
        <w:pStyle w:val="BookText"/>
        <w:rPr/>
      </w:pPr>
      <w:bookmarkEnd w:id="337"/>
      <w:r>
        <w:rPr>
          <w:rFonts w:ascii="IRNazanin" w:hAnsi="IRNazanin" w:eastAsia="IRNazanin"/>
          <w:color w:val="111111"/>
          <w:sz w:val="28"/>
          <w:sz w:val="28"/>
          <w:szCs w:val="28"/>
          <w:rtl w:val="true"/>
          <w:lang w:bidi="fa-IR"/>
        </w:rPr>
        <w:t>این اشاره ای به بحث شرکت بود که به عرضتان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در تحریرالوسیلة مسئله ای در باب وقف دارند و اینطور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جواز إفراز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عن الملک الطلق فیما إذا کانت العین مشترکة بینهما، فیتصدیه مالک الطلق مع متولی الوقف أو الموقوف علیهم، بل الظاهر جواز قسمة الوقف أیضا لو تعدد الواقف والموقوف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ادعای اجماع کرده که وقف را نمی توان قسمت کرد و علتشم هم این است که قبلا گفتیم که وقف چند شرط دارد و یکی از شروط آن تأبید است لذا افرادی که الان حاضر هستند حق ندارند تصرف کنند و وقف را تقسیم کنند زیرا ذریه نسل بعد نسل بوجود خواهند آمد و ممکن است کم و زیاد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کانت دار مشترکة بین شخصین فوقف کل منهما حصته المشاعة علی أولاده، بل لا یبعد الجواز فیما إذا تعدد الوقف والموقوف علیه مع اتحاد الواقف، کما إذا وقف نصف داره مشاعا علی مسجد والنصف الآخر علی مشهد، ولا یجوز قسمته بین أربابه إذا اتحد الوقف والواقف مع کون الموقوف علیهم بطونا متلاحقة أیضا، ولو وقع النزاع بین أربابه بما جاز معه بیه الوقف ولا ینحسم إلا بالقسمة جازت، لکن لا تکون نافذة بالنسبة إلی البطون اللاحقة، ولعلها ترجع إلی قسمة المنافع، والظاهر جوازها مطلقا، وأما قسمة العین بحیث تکون نافذة بالنسبة إلی البطون اللاحقة فالأقوی عدم جوازها مطلقا</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8" w:name="__RefHeading___Toc1097429_2035185390"/>
      <w:bookmarkStart w:id="339" w:name="_Toc113"/>
      <w:bookmarkEnd w:id="338"/>
      <w:r>
        <w:rPr>
          <w:rtl w:val="true"/>
        </w:rPr>
        <w:t>بیع وقف</w:t>
      </w:r>
      <w:r>
        <w:rPr>
          <w:rtl w:val="true"/>
        </w:rPr>
        <w:t>/</w:t>
      </w:r>
      <w:r>
        <w:rPr>
          <w:rtl w:val="true"/>
        </w:rPr>
        <w:t>کتاب الوقف کتاب الوقف</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شرایع در کتاب شرکت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یقسم الوقف لأن الحق لیس بمنحصر فی المتقاسمین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محلی وقف شده برای اولاد و ذریه نسل بعد نسل، حالا از طرفی این محل نسبت به راه و جنوب و شمال و شرق و غرب با هم فرق دارد و از طرفی نیز تمام این مال موقوفه برای حاضرین نیست بلکه نسل های دیگر که به دنیا نیامده اند نیز هم سهم و حق دارند و همچنین گفتیم که در وقف تأبید شرط است بنابراین حق فقط متعلق به حاضرین نیست که بخواهند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کان الملک الواحد وقفا و طلقا صح قسمته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یا با قرعه یا از طریق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تمییز الوقف من غیره</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رضوان الله علیه در تحریرالوسیله در این رابطه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جواز إفراز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الوقف عن الملک الطلق فیما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العین مشترکة بینهما، فیتصدیه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الطلق مع متولی الوقف أو الموقوف علیهم، بل الظاهر جواز قسمة الوقف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تعدد الواقف والموقوف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ادعای اجماع کرده که وقف را نمی توان قسمت کرد البته این اجماعات حجت نیستند زیرا مدرکی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کانت دار مشترکة بین شخصین فوقف کل منهما حصته المشاعة علی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برادر که از دنیا رفته اند هرکدام سهم خودشان که نصف دار بوده را برای اولادش وقف کرده حالا اولاد هر کدام از آنها اقدام به قسمت آن دار موقوفه طبق سهم خودشان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لا یبعد الجواز فیما إذا تعدد الوقف والموقوف علیه مع اتحاد الواقف، کما إذا وقف نصف داره مشاعا علی مسجد والنصف الآخر علی مشهد،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قسمته بین أربابه إذا اتحد الوقف والواقف مع کون الموقوف علیهم بطونا متلاحقة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وقف متعلق به آیندگان که هنوز به دنیا نیامده اند نیز می باشد و آنها نیز حق دارند و حاضرین فقط نسبت به سهم خودشان حق دارند نه آیندگان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وقع النزاع بین أربابه بما جاز معه بیعه الوقف ولا ینحسم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کن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بالقسمة جازت، لکن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نافذة بالنسبة إلی البطون اللاحقة، ولعلها ترجع إلی قسمة المنافع، والظاهر 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وأما قسمة العین بحیث تکون نافذة بالنسبة إلی البطون اللاحقة فالأقوی عدم 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کلام محقق می باشد</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و صاحب عروه و صاحب مسالک در این رابطه بحثهای دیگری را نیز مطرح کرده اند مثلا در مورد قسمت اول که گفتیم تقسیم وقف با طلق جایز است می فرمایند گاهی در قسمت زمین را با زمین در نظر می گیرند و تقسیم می کنند اما گاهی زمین یا باغ مثلا یک قسمتش مشرف به آب است یا مشرف به راه است که در این موارد یکی از آنها آن طرفی که مزیتی دارد و بهتر است را بر می دارد البته باید مقداری پول به دیگری بدهد و بعد صاحب جواهر بحث کرده در اینکه چه کسی مالک این پولی که داده شده می باشد و فرموده آیا این پول در مقابل خوبی و بدی آن قسمت داده شده یا اینکه پول بخاطر کمیت داده شده مثلا قسمتی از آن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و قسمت دیگرش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و پول بخاطر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بیشتر داده شده، خلاصه صاحب جواهر صوری را برای این مسئله ذکر کرده که بماند برای بعد إن شاء الله تعالی</w:t>
      </w:r>
      <w:r>
        <w:rPr>
          <w:rFonts w:eastAsia="IRNazanin" w:cs="IRNazanin"/>
          <w:color w:val="111111"/>
          <w:sz w:val="28"/>
          <w:szCs w:val="28"/>
          <w:rtl w:val="true"/>
          <w:lang w:bidi="fa-IR"/>
        </w:rPr>
        <w:t>...</w:t>
      </w:r>
      <w:bookmarkStart w:id="340" w:name="pg4707_39133"/>
    </w:p>
    <w:p>
      <w:pPr>
        <w:pStyle w:val="Heading2"/>
        <w:numPr>
          <w:ilvl w:val="1"/>
          <w:numId w:val="1"/>
        </w:numPr>
        <w:rPr/>
      </w:pPr>
      <w:bookmarkStart w:id="341" w:name="__RefHeading___Toc1097431_2035185390"/>
      <w:bookmarkStart w:id="342" w:name="_Toc114"/>
      <w:bookmarkEnd w:id="340"/>
      <w:bookmarkEnd w:id="341"/>
      <w:r>
        <w:rPr>
          <w:rtl w:val="true"/>
        </w:rPr>
        <w:t>بیع وقف</w:t>
      </w:r>
      <w:r>
        <w:rPr>
          <w:rtl w:val="true"/>
        </w:rPr>
        <w:t>/</w:t>
      </w:r>
      <w:r>
        <w:rPr>
          <w:rtl w:val="true"/>
        </w:rPr>
        <w:t>کتاب الوقف کتاب الوقف</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چند مسئله از وقف باقیمانده که به عرضتان خواهیم رساند، امام رضوان الله علیه در تحریر الوسیلة اینطور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آجر الوقف البطن الأول وانقرضوا قبل انقضاء مدة الإجارة بطلت بالنسبة إلی بقیة المدة إلا أن یجیز البطن اللاحق فتصح علی الأقوی، ولو آجرة المتولی فإن لاحظ فیه مصلحة الوقف صحت ونفذت بالنسبة إلی البطون اللاحقة، بل الأقوی نفوذها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لأجل مراعاتهم دون أصل الوقف، ولا تحتاج إلی إجازتهم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متولی امرش نافذ است و نیاز به اجازه کسی ندارد</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اجاره داریم که اگر کسی مالی را اجاره داد و قبل از انقضاء مدت فوت کرد اجاره باطل نمی شود زیرا اجاره نقل منفعت است یعنی موجر مالک عین است ولی آن را به عنوان اجاره به مستأجر تحویل داده تا از منافع آن استفاده کند مثلا خانه را داده تا در آن سکونت کند، خب و اما حالا اگر مستأجر قبل از انقضاء مدت اجاره فوت کند نیز عقد اجاره باطل نمی شود بلکه ورثه مستأجر حق دارند از باقیمانده اجاره استفاده کنند بنابراین در غیر از وقف فوت کردن موجر یا مستأجر در اثناء مدت اجاره باعث بطلان اجاره نمی شود و علتشم هم این است که مالک بوده و اختیار مال خودش را داشته و اختیارش نیز محدود به حال حیاتش نبوده، اما در باب وقف واقف مالش را وقف کرده برای بطناً بعد بطنٍ و نسلاً بعد نسلٍ یعنی فقط برای موقوف علیهم فعلی که حاضرند نیست لذا اگر بطن اول قبل از انقضاء مدت اجاره فوت کنند باقیمانده ی اجاره باطل است مگر اینکه بطن لاحق آن را اجازه بدهند، در واقع اگر امام رضوان الله علیه می فرمودند با مرگ بطن اول اجاره متزلزل می شود و صحت تأهلیه دارد تا اجازه بطن لاحق به آن ضمیمه شود و صحت فعلیه پیدا کند بهتر بود نه اینکه بگوئیم اجاره باطل می شود</w:t>
      </w:r>
      <w:r>
        <w:rPr>
          <w:rFonts w:eastAsia="IRNazanin" w:cs="IRNazanin"/>
          <w:color w:val="111111"/>
          <w:sz w:val="28"/>
          <w:szCs w:val="28"/>
          <w:rtl w:val="true"/>
          <w:lang w:bidi="fa-IR"/>
        </w:rPr>
        <w:t>.</w:t>
      </w:r>
      <w:bookmarkStart w:id="343" w:name="pg4707_39134"/>
    </w:p>
    <w:p>
      <w:pPr>
        <w:pStyle w:val="BookText"/>
        <w:rPr/>
      </w:pPr>
      <w:bookmarkEnd w:id="343"/>
      <w:r>
        <w:rPr>
          <w:rFonts w:ascii="IRNazanin" w:hAnsi="IRNazanin" w:eastAsia="IRNazanin"/>
          <w:color w:val="111111"/>
          <w:sz w:val="28"/>
          <w:sz w:val="28"/>
          <w:szCs w:val="28"/>
          <w:rtl w:val="true"/>
          <w:lang w:bidi="fa-IR"/>
        </w:rPr>
        <w:t>مسئله بعدی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کتاب أو مصحف أو غیرهما بید شخص وهو یدعی ملکیته وکان مکتوبا علیه أنه وقف لم یحکم بوقفیته بمجرده، فیجوز الشراء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تابع دلیل هستیم و بر اساس ضوابط و قوانین شرعی معامله کرده ایم، کتاب در دست شخص است و ید اماره بر مالکیت می باشد لذا احکام مالکیت بر او مترتب است و ما نیز از او خریده ایم پس معامله ما صحیح است و صرف وجود مهر ثابت نمی کند که وقف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الظاهر أن وجود مثل ذلک عیب ونقص فی العین، فلو خفی علی المشتری حال البیع کان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معامله را بهم بزند یا أرش بگیرد</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ظهر فی ترکة المیت ورقة بخطه أن ملکه الفلانی وقف وأنه وقع القبض والاقباض لم یحکم بوقفیته بمجرده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نمی دانیم وقتی این را نوشته در حالت عادی بوده یا نه و یا اینکه نوشته مثلا خطش خوب شود یا نه و یا مثلا می نوشته تا اینکه بعدا آن را عملی کند اما قبلش فوت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یحصل العلم أو الاطمئنان به، لاحتمال أنه کتب لیجعله وقف کما یتفق ذلک کثیرا</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 بحث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344" w:name="__RefHeading___Toc1097433_2035185390"/>
      <w:bookmarkStart w:id="345" w:name="_Toc115"/>
      <w:bookmarkEnd w:id="344"/>
      <w:r>
        <w:rPr>
          <w:rtl w:val="true"/>
        </w:rPr>
        <w:t>بیع وقف</w:t>
      </w:r>
      <w:r>
        <w:rPr>
          <w:rtl w:val="true"/>
        </w:rPr>
        <w:t>/</w:t>
      </w:r>
      <w:r>
        <w:rPr>
          <w:rtl w:val="true"/>
        </w:rPr>
        <w:t>کتاب الوقف کتاب الوقف</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مسئله در تتمه بحث وقف باقی مانده که عرض می کنیم، امام رضوان الله علیه در تحریرالوسیله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یعین الواقف متولیا أصلا ففی الأوقاف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 سه نوع بود؛ اول اوقاف عامه مثل مساجد و مشاهد و مدارس، دوم وقف بر عناوین کلی مثل فقرا و فقها و سوم وقف خاص مثل وقف بر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المنصوب من قبله متولیا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برخی منکر ولایت فقیه از همه جهات هستند و در اینجا می گویند خود مردم باید تکلیفش را معلوم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شئون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الخاصة فیما یرجع إلی مصلحة الوقف ومراعاة البطون من تعمیره وحفظ الأصول وإجارته للبطون اللاحقة، وأما بالنسبة إلی تنمیته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وإصلاحاته الجزئیة المتوقف علیها حصول النماء الفعلی کتنقیة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أنهاره وکریه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حفره برای جمع شدن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حاصله وتقسیمه وأمثال ذلک فأمرها راجع إلی الموقوف علیهم الموجودین</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بسیار روشن بود و قبلا هم عرض کردیم این موارد از شئون فقیه است و فقیه نیز مدیریت جامعه از جمیع جهات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الأوقاف التی تولیتها للحاکم ومنصوبه، مع فقدهما وعدم الوصول إلیهما تولیتها لعدول المؤمنین</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یک مسئله جدیدی بوجود می آید، خیلی موارد از امور عامه است که مدیریت آنها نیاز به یک والی و مدیر دارد ولی خب بعضی مواقع حاکم شرع یا منصوب از طرف او در دسترس نیستند که در این صورت باید به عدول مومنین رجوع شود، البته این به یک بحث مهمی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برمی گردد که هم در میان عامه و هم در میان ما وجود دارد، حسبه یعنی اداره کارهای عمومی احتساباً لله و ما نیز ادله ای داریم که دلالت دارند بر اینکه مسلمانان نباید نسبت به اموری که مربوط به اجتماع است بی تفاوت باشند، آقای مطهری رحمة الله علیه در کتابهایشان دارند که آیا اجتماع یک شخصیتی غیر از شخصیت افراد دارد یا اینکه شخصیت مختص افراد است و اجتماع شخصیت ندارد، ایشان بر اساس قران و روایات ثابت می کند که اجتماع یک شخصیتی دارد و در عرف نیز اجتماع شخصیت دارد، هر فردی شخصیتی دارد و همین افراد وقتی با هم مجتمع شوند یک شخصیت جدیدی بوجود می آید مثلا ما می گوئیم شیرازی ها فرهنگ و شخصیت خاصی دارند یا مثلا مازندرانی ها یک فکر و شخصیت و فرهنگ خاصی دارند و هکذا خب با توجه به محیط و آب و هوای آن محیط و رفت و آمدها و ارتباطات یک شخصیتی برای اهل آن منطقه ایجاد می شود، علی أیِّ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یک شخصی باید مسئولیت اداره جامعه را به عهده بگیرد خب حالا پیغمبر و امام نیستند و فقیه و منصوب از ناحیه فقیه هم نیستند در این صورت عدول از مومنین باید اداره کنند، عدول مومنین ازجهاتی مسئولیت دارند؛ 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موظف هستند یاری کنند، آیت الله طباطبائی در تفسیر آیه آخر سوره آل عمران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مطلب نوشته اند که یکی از آنها این است که قران برای جامعه شخصیت قائل است و جامعه را مخاطب قرار می دهد مثلا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والزانی فجلدوا کل واحد منهم مئة 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خطابات قران به این ترتیب است و مخاطبش نیز جامعه و ملت اسلامی می باشد بنابراین ملت اسلامی و جامعه تکالیفی به گردنشان می آید که باید به آن عمل کنند و یکی از آنها امر به معروف و نهی از منکر می باشد و یکی از 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است که مسلمانان هر آنچه که معروف و ارزش است را ترویج و احیاء و عملی کنند و از هر آنچه که منکر و ضد ارزش است نهی و جلوگیری کنند و یکی از ادله ولایت فقیه 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یادم هست که آیت الله بروجردی در درس خودشان به همین حسبه برای ولایت فقیه استدلال می کردند، علی أیِّ حال در صورت عدم وجود پیغمبر و امام و فقیه و منصوب از ناحیه فقیه اداره امور جامعه به عهده عدول مومنین می باشد زیرا کار جامعه نباید مختل شود و معطل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داریم که یکی از آنها را به عنوان نمونه می خوانیم، خبر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وباسناده عن زرعة، عن سماعه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 وله بنون وبنات صغار وکبار من غیر وصیة، وله خدم وممالیک وعقد کیف یصنع الورثة بقسمة ذلک المیراث؟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قام رجل ثقة قاسمهم ذلک کله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أحمد بن محمد بن عیسی، عن زرعة مثله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باسناده عن زرعه، در آخر جامع الرواة اسناد شیخ صدوق به زرعه ذکر شده خود زرعه ثقه و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اسناد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واقع شده، عن سماعة بن مهران که ثقه و از 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کار تجارت ابریشم بوده و در کوفه ساکن بوده از امام صادق و امام کاظم علیهما السلام روایت کرده و در مدینه فوت کرده ثقةٌ ثقةٌ و در اسناد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دأب کلینی این است که تمام روات از خودش تا امام معصوم علیه السلام را در سند حدیث ذکر می کند، شیخ طوسی روایات را از کتب گرفته و فقط اسم کتب را ذکر می کند و بعد وسائط تا صاحب کتاب را در آخر ذکر کرده است، اما شیخ صدوق فقط آخرین راوی یا دو نفر از آخر را ذکر می کند و بعد در آخر کتاب وسائط را بیان می کند لذا تا مراجعه نکنیم و وسائط را نبینیم نمی توانیم بگوئیم خبر صحیح است یا نه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شما در تعطیلات که عن قریب فرا می رسد مطالعه رجال است تا کسی در رجال مهارت پیدا نکند مجتهد و فقیه نخواهد شد،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در وسائل الشیعة ذکر شده و بعد محدث نوری استدارک کرده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را ذکر کرده که جمعا می شود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یعنی شما با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برای استنباط احکام سروکار دارید و تمام این احادیث سند دارند لذا فهمیدن کیفیت حدیث محتاج علم رجال می باشد و این رجال حدیث تقریبا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هستند که در تنقیح المقال ذکر شده اند یعنی شما باید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بشناسید، آقای بروجردی مانند پدری که فرزند خودش را می شناسد اینها را می شناخت</w:t>
      </w:r>
      <w:r>
        <w:rPr>
          <w:rFonts w:eastAsia="IRNazanin" w:cs="IRNazanin"/>
          <w:color w:val="111111"/>
          <w:sz w:val="28"/>
          <w:szCs w:val="28"/>
          <w:rtl w:val="true"/>
          <w:lang w:bidi="fa-IR"/>
        </w:rPr>
        <w:t>.</w:t>
      </w:r>
      <w:bookmarkStart w:id="346" w:name="pg4707_39137"/>
    </w:p>
    <w:p>
      <w:pPr>
        <w:pStyle w:val="BookText"/>
        <w:rPr/>
      </w:pPr>
      <w:bookmarkEnd w:id="346"/>
      <w:r>
        <w:rPr>
          <w:rFonts w:ascii="IRNazanin" w:hAnsi="IRNazanin" w:eastAsia="IRNazanin"/>
          <w:color w:val="111111"/>
          <w:sz w:val="28"/>
          <w:sz w:val="28"/>
          <w:szCs w:val="28"/>
          <w:rtl w:val="true"/>
          <w:lang w:bidi="fa-IR"/>
        </w:rPr>
        <w:t>خب واما همان طور که در خبر ذکر شده حضرت فرمودند اگر فقیه و منصوب از ناحیه آن نباشد نوبت به عدول مومنین که موثق باشند می رسد</w:t>
      </w:r>
      <w:r>
        <w:rPr>
          <w:rFonts w:eastAsia="IRNazanin" w:cs="IRNazanin"/>
          <w:color w:val="111111"/>
          <w:sz w:val="28"/>
          <w:szCs w:val="28"/>
          <w:rtl w:val="true"/>
          <w:lang w:bidi="fa-IR"/>
        </w:rPr>
        <w:t>.</w:t>
      </w:r>
    </w:p>
    <w:p>
      <w:pPr>
        <w:pStyle w:val="Heading2"/>
        <w:numPr>
          <w:ilvl w:val="1"/>
          <w:numId w:val="1"/>
        </w:numPr>
        <w:rPr/>
      </w:pPr>
      <w:bookmarkStart w:id="347" w:name="__RefHeading___Toc1097435_2035185390"/>
      <w:bookmarkStart w:id="348" w:name="_Toc116"/>
      <w:bookmarkEnd w:id="347"/>
      <w:r>
        <w:rPr>
          <w:rtl w:val="true"/>
        </w:rPr>
        <w:t>حبس و أخواته</w:t>
      </w:r>
      <w:r>
        <w:rPr>
          <w:rtl w:val="true"/>
        </w:rPr>
        <w:t>/</w:t>
      </w:r>
      <w:r>
        <w:rPr>
          <w:rtl w:val="true"/>
        </w:rPr>
        <w:t>کتاب الوقف کتاب الوقف</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و أخواته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آخرین جلسه بحثمان است ما فکر کردیم که امروز مطالبی در مورد حبس و أخواته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بعد از پایان رساندن بحث وقف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الحبس وأخواته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چند مطلب را بیان فرمودند من جمله اینکه همانطور که در وقف گفتیم هر عینی که وقفش صحیح است حبس آن نیز صحیح است و همانطور که گفتیم وقف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جهات عامه مثل وقف مساجد و مشاهد، وقف بر عناوین کلیه مثل وقف بر فقراء و فقهاء، وقف بر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نیز سه قسم می باشد منتهی فرق وقف و حبس در این است که در وقف تأبید و دوام وجود دارد و مال موقوفه از ملک مالک خارج می شود ولی در حبس مال در ملک شخص حابس باقی می ماند و منافعش برای مدتی معین در راهی که حبس کرده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وقف عقد بود و ایجاب و قبول و قبض لازم داشت در حبس نیز همینطور است منتهی بحث در این است که شرط صحت است یا شرط لزوم البته اصل در عقد لزوم است و بعد از اینکه عقدی محقق شد نمی شود آن را بهم زد بلکه تابع قرارداد و قیودی است که در عقد مندرج شده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و اما روایاتی نیز درباره حبس داریم صاحب وسائل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بعد از ذکر روایات مربوط به وقف روایات مربوط به حبس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السکنی والحبیس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ابوابی را در این رابطه منعقد کرده که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بن محمد بن عیسی،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علیه السلام اشتری دارا وأمر مولی له أن یتحول إلیها الحدیث</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سکنی و عمری و رقبی در واقع نوعی خدمت هستند لذا وقتی روایات مربوط به اینها را می خوانیم می بینیم که اسلام و اهل بیت علیهم السلام چقدر عنایت داشته اند که مسلمانان به هم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أحمد، عن علی بن الحکم، عن عبد الله بن بکیر، عن معلی ابن خنیس أنه قال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المسلم علی المسلم؟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حقوق واجبات، ما منهن حق إلا وهو علیه واجب، ثم ذکرها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السادس أن یکون لک خادم ولیس لأخیک خادم فواجب أن تبعث خادمک فتغسل ثیابه وتصنع طعامه وتمهد فراشه الحدیث</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حقوق مسلمین نسبت به هم بسیار مهم است در بعضی از روایاتمان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 علی المسلم ثلاثون حقاً أو سبعون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خبر نیز هفت حق ذکر شده، خب این اخبار با این توجیه که از مستحبات هستند برای مردم بیان نشده اند و قطعا اگر این روایات برای مردم بیان می شد رفتار آنها غیر از این بود که الان شاهدش هستیم، این یکی از اشکالات بنده است که آنچه در روایات ما هست به فقه نیامده و آنچه که در فقه آمده به مردم گفته نشده، به مردم گفتن کار ماست و ما در ایام تبلیغی باید این مسائل را برای مردم بیان کنیم، مثلا مردم نمی دانستند سیاست چه معنایی دارد درحالی که در روایات و فقه ما دقیق ذکر شده، امام رضوان الله در دفتر تبیان دارند که همانطور که بر مردم واجب است به بچه های خودشان نماز و روزه یاد بدهند باید به آنها سیاست نیز یاد بدهند که در برابر جامعه و حکومت و مسلمانان و جریان های مختلف بی تفاوت نباشد، قرن ها مردم بر اساس فطرت پاک خودشان برای سید الشهداء علیه السلام عزاداری می کردند اما به آنها گفته نمی شد که حضرت برای چه قیام کرد و همینطور در مورد فاطمه زهراء سلام الله علیها و دیگر اهل بیت علیهم السلام که جریانات زندگی و علل و عوامل شهادتشان برای مردم بیان نمی شد در حالی که ذکر این مسائل در فکر و فرهنگ و زندگی مردم بسیار تأثیرگذار می باشند، علی أیِّ حال در ابواب اولیه کتاب سکنی و حبیس روایات مربوط به خدمت و کمک مردم نسبت به یکدیگر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باب پنجم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السکنی والحبیس بموت المالک مع عدم تعیین مدة، وانه یرجع میراثا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کردیم که در وقف مال موقوفه از ملک واقف خارج می شود اما در سکنی و رقبی و عقبی مال در ملک مالکش باقی می ماند منتهی یک تعهدی داده و عقدی منعقد کرده تا برای مدتی در اختیار شخص یا اشخاصی باشد و این یک خدمت و کمک و احسان به دیگران می باشد و مسلمانان باید نسبت به هم همینطور باشند، حالا در این باب پنجم ذکر شده که اگر آن شخصی که مالش را به عنوان رقبی و سکنی و عمری مالش را در اختیار دیگری گذاشته بمیرد در صورت عدم تعیین مدت مالش به ورثه اش برمی گردد و اگر مدت داشته باشد تا انقضاء مدت باید در اختیار آن شخص باقی بماند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محمد بن أبی عمیر، عن عمر 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شاهدا عند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از طرف بنی عباسوقضی فی رجل جعل لبعض قرابته 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ولم یوقت وقتا، فمات الرجل فحضر ورثته ابن أبی لیلی وحضر قرابته الذی جعل له غلة الدار، فقال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أدعها علی ما ترکها صاحبها، فقال محمد بن مسلم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علی بن أبی طالب علیه السلام قد قضی فی هذا المسجد بخلاف ما قضیت،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علیه السلام برد الحبیس وإنفاذ المواریث، فقال له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عندک فی کتابک؟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وائتنی به، 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تنظر من الکتاب إلا فی ذلک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الکتاب وأراه الحدیث عن أبی جعفر علیه السلام فی الکتاب فردد قضیته</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خبر مشابه هم در این باب پنجم ذکر شده که دلالت دارند بر اینکه روات احادیث و اصحاب ائمه علیهم السلام نظارت می کردند و اگر می دیدند قضات بر خلاف آنچه که از اهل بیت علیهم السلام رسیده قضاوت می کردند مداخله می کردند کلام و نظر اهل بیت علیهم السلام را با مدرک و سند ارائه می دادند و آن قضات نیز در برابر حکم و فرهنگ اهل بیت علیهم السلام تسلیم می شدند و قبول می کردند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امروز جلسه آخر بحثمان بود، ماه مبارک رمضان در پیش است و برای کسانی که قدرت بیان و تبلیغ دارند لازم است که حتما بروند و معارف اسلام و قران و اهل بیت علیهم السلام را برای مردم بازگو کنند، اگر در طی سال تحصیلی بنده نتوانستم آن آداب اخلاقی را مراعات کنم از شما عذرخواهی می کنم و ملتمس دعا هستم</w:t>
      </w:r>
      <w:r>
        <w:rPr>
          <w:rFonts w:eastAsia="IRNazanin" w:cs="IRNazanin"/>
          <w:color w:val="111111"/>
          <w:sz w:val="28"/>
          <w:szCs w:val="28"/>
          <w:rtl w:val="true"/>
          <w:lang w:bidi="fa-IR"/>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کتاب الوقوف والصدقات، باب اول،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کتاب الوقوف الصدقات، باب اول،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علامه مجلسی،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علامه مجلسی،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کتاب الوقف، مسئله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ابواب مقدمات العبادات،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شیخ عباس قمی،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کتاب السکنی والحبیس،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کتاب السکنی والحبیس،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کتاب الحبیس والسکنی،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کتاب السکنی والحبیس،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کتاب السکنی والحبیس،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شیخ عباس قمی،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کتاب العشرة، حدیث</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سید ابوالقاسم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السید المرتضی،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الامام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کتاب الوقف، مسئله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تنظیم مرحوم 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شیخ عباس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باب الإحیاء التراث</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شهید 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السید علی الطباطبائی،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الوقف، مسئله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الوقف، مسئله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السید جواد الحسینی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الوقف، مسئله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کتاب الوقف، مسئله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السید ابوالقاسم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کتاب الوقف، مسئله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السید ابوالقاسم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شیخ طوسی،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السید جواد الحسینی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ابواب العشرة، 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ابواب العشرة، 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ابواب العشرة، باب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الناظره، الشیخ یوسف البحرانی،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 السید جواد الحسینی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سید عبد الاعلی سبزواری،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شیه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محدث قمی،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محدث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دار الإحیاء التراث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شیخ عباس قمی،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شیخ عباس قمی،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مرحوم مامقانی،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محدث قمی،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محدث قمی،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محدث قمی،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محدث قمی،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محدث قمی،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محدث قمی،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محدث قمی،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محدث قمی،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خطبه اول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مرحوم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محدث قمی،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محدث 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مرحوم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ابواب احکام مساجد، 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ابواب صدقات،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السید الرضی، تنظیم مرحوم دشتی،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السید الرضی، تنظیم مرحوم دشتی،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ابواب مستحقین زکات،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 سید جواد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علامه،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الامام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ابواب عقد البیع و شرائطه،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ابواب احکام اجاره،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سید ابوالقاسم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المحقق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ط استقلال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علامه حلی،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السید ابوالقاسم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ابواب وقوف،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ابواب وقوف،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ابواب وقوف،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ابواب وقوف،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ابواب وقوف،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ابواب وقوف،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السید جواد الحسینی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السید جواد الحسینی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السید جواد الحسینی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السید جواد الحسینی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السید جواد الحسینی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السید جواد الحسینی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تکمله عروه،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سید ابوالقاسم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ابواب احکام وقوف و صدقات،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ابواب احکام وقوف و صدقات،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الأزریة، الشیخ الأزری،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ابواب وقوف و صدقات،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ابواب وصایا، باب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کتاب السکنی والحبیس،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کتاب السکنی والحبیس،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کتاب السکنی والحبیس،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image" Target="media/image2.jpeg"/><Relationship Id="rId400" Type="http://schemas.openxmlformats.org/officeDocument/2006/relationships/image" Target="media/image2.jpeg"/><Relationship Id="rId401" Type="http://schemas.openxmlformats.org/officeDocument/2006/relationships/footer" Target="footer394.xml"/><Relationship Id="rId402" Type="http://schemas.openxmlformats.org/officeDocument/2006/relationships/footnotes" Target="footnotes.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126013</Words>
  <Characters>468574</Characters>
  <CharactersWithSpaces>592900</CharactersWithSpaces>
  <Paragraphs>1671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2026-08-18T19:14:51Z</dcterms:created>
  <dc:creator>ghaemiyeh.com</dc:creator>
  <dc:description/>
  <dc:language>en-US</dc:language>
  <cp:lastModifiedBy/>
  <dcterms:modified xsi:type="dcterms:W3CDTF">2026-08-18T22:45:02Z</dcterms:modified>
  <cp:revision>1</cp:revision>
  <dc:subject/>
  <dc:title>آرشیو دروس خارج فقه آیت الله العظمی حسین نوری همدانی 96-95</dc:title>
</cp:coreProperties>
</file>

<file path=docProps/custom.xml><?xml version="1.0" encoding="utf-8"?>
<Properties xmlns="http://schemas.openxmlformats.org/officeDocument/2006/custom-properties" xmlns:vt="http://schemas.openxmlformats.org/officeDocument/2006/docPropsVTypes"/>
</file>