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آوای محبت سیری در فضائل و آثار 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4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26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28_36445660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630_364456609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632_3644566090">
            <w:r>
              <w:rPr>
                <w:webHidden/>
                <w:rStyle w:val="IndexLink"/>
                <w:rtl w:val="true"/>
              </w:rPr>
              <w:t>پاداش بی شمار</w:t>
            </w:r>
            <w:r>
              <w:rPr>
                <w:rStyle w:val="IndexLink"/>
                <w:rtl w:val="true"/>
              </w:rPr>
              <w:tab/>
            </w:r>
            <w:r>
              <w:rPr>
                <w:rStyle w:val="IndexLink"/>
              </w:rPr>
              <w:t>22</w:t>
            </w:r>
          </w:hyperlink>
        </w:p>
        <w:p>
          <w:pPr>
            <w:pStyle w:val="Contents2"/>
            <w:tabs>
              <w:tab w:val="clear" w:pos="8743"/>
              <w:tab w:val="right" w:pos="9026" w:leader="dot"/>
            </w:tabs>
            <w:rPr/>
          </w:pPr>
          <w:hyperlink w:anchor="__RefHeading___Toc4634_3644566090">
            <w:r>
              <w:rPr>
                <w:webHidden/>
                <w:rStyle w:val="IndexLink"/>
                <w:rtl w:val="true"/>
              </w:rPr>
              <w:t>تخلق به اخلاق الهی</w:t>
            </w:r>
            <w:r>
              <w:rPr>
                <w:rStyle w:val="IndexLink"/>
                <w:rtl w:val="true"/>
              </w:rPr>
              <w:tab/>
            </w:r>
            <w:r>
              <w:rPr>
                <w:rStyle w:val="IndexLink"/>
              </w:rPr>
              <w:t>23</w:t>
            </w:r>
          </w:hyperlink>
        </w:p>
        <w:p>
          <w:pPr>
            <w:pStyle w:val="Contents2"/>
            <w:tabs>
              <w:tab w:val="clear" w:pos="8743"/>
              <w:tab w:val="right" w:pos="9026" w:leader="dot"/>
            </w:tabs>
            <w:rPr/>
          </w:pPr>
          <w:hyperlink w:anchor="__RefHeading___Toc4636_3644566090">
            <w:r>
              <w:rPr>
                <w:webHidden/>
                <w:rStyle w:val="IndexLink"/>
                <w:rtl w:val="true"/>
              </w:rPr>
              <w:t>سید روزها</w:t>
            </w:r>
            <w:r>
              <w:rPr>
                <w:rStyle w:val="IndexLink"/>
                <w:rtl w:val="true"/>
              </w:rPr>
              <w:tab/>
            </w:r>
            <w:r>
              <w:rPr>
                <w:rStyle w:val="IndexLink"/>
              </w:rPr>
              <w:t>24</w:t>
            </w:r>
          </w:hyperlink>
        </w:p>
        <w:p>
          <w:pPr>
            <w:pStyle w:val="Contents2"/>
            <w:tabs>
              <w:tab w:val="clear" w:pos="8743"/>
              <w:tab w:val="right" w:pos="9026" w:leader="dot"/>
            </w:tabs>
            <w:rPr/>
          </w:pPr>
          <w:hyperlink w:anchor="__RefHeading___Toc4638_3644566090">
            <w:r>
              <w:rPr>
                <w:webHidden/>
                <w:rStyle w:val="IndexLink"/>
                <w:rtl w:val="true"/>
              </w:rPr>
              <w:t>برترین عمل در روز جمعه</w:t>
            </w:r>
            <w:r>
              <w:rPr>
                <w:rStyle w:val="IndexLink"/>
                <w:rtl w:val="true"/>
              </w:rPr>
              <w:tab/>
            </w:r>
            <w:r>
              <w:rPr>
                <w:rStyle w:val="IndexLink"/>
              </w:rPr>
              <w:t>25</w:t>
            </w:r>
          </w:hyperlink>
        </w:p>
        <w:p>
          <w:pPr>
            <w:pStyle w:val="Contents2"/>
            <w:tabs>
              <w:tab w:val="clear" w:pos="8743"/>
              <w:tab w:val="right" w:pos="9026" w:leader="dot"/>
            </w:tabs>
            <w:rPr/>
          </w:pPr>
          <w:hyperlink w:anchor="__RefHeading___Toc4640_3644566090">
            <w:r>
              <w:rPr>
                <w:webHidden/>
                <w:rStyle w:val="IndexLink"/>
                <w:rtl w:val="true"/>
              </w:rPr>
              <w:t>سنگینی میزان اعمال</w:t>
            </w:r>
            <w:r>
              <w:rPr>
                <w:rStyle w:val="IndexLink"/>
                <w:rtl w:val="true"/>
              </w:rPr>
              <w:tab/>
            </w:r>
            <w:r>
              <w:rPr>
                <w:rStyle w:val="IndexLink"/>
              </w:rPr>
              <w:t>26</w:t>
            </w:r>
          </w:hyperlink>
        </w:p>
        <w:p>
          <w:pPr>
            <w:pStyle w:val="Contents2"/>
            <w:tabs>
              <w:tab w:val="clear" w:pos="8743"/>
              <w:tab w:val="right" w:pos="9026" w:leader="dot"/>
            </w:tabs>
            <w:rPr/>
          </w:pPr>
          <w:hyperlink w:anchor="__RefHeading___Toc4642_3644566090">
            <w:r>
              <w:rPr>
                <w:webHidden/>
                <w:rStyle w:val="IndexLink"/>
                <w:rtl w:val="true"/>
              </w:rPr>
              <w:t>برترین دعا</w:t>
            </w:r>
            <w:r>
              <w:rPr>
                <w:rStyle w:val="IndexLink"/>
                <w:rtl w:val="true"/>
              </w:rPr>
              <w:tab/>
            </w:r>
            <w:r>
              <w:rPr>
                <w:rStyle w:val="IndexLink"/>
              </w:rPr>
              <w:t>27</w:t>
            </w:r>
          </w:hyperlink>
        </w:p>
        <w:p>
          <w:pPr>
            <w:pStyle w:val="Contents2"/>
            <w:tabs>
              <w:tab w:val="clear" w:pos="8743"/>
              <w:tab w:val="right" w:pos="9026" w:leader="dot"/>
            </w:tabs>
            <w:rPr/>
          </w:pPr>
          <w:hyperlink w:anchor="__RefHeading___Toc4644_3644566090">
            <w:r>
              <w:rPr>
                <w:webHidden/>
                <w:rStyle w:val="IndexLink"/>
                <w:rtl w:val="true"/>
              </w:rPr>
              <w:t>دری از عافیت</w:t>
            </w:r>
            <w:r>
              <w:rPr>
                <w:rStyle w:val="IndexLink"/>
                <w:rtl w:val="true"/>
              </w:rPr>
              <w:tab/>
            </w:r>
            <w:r>
              <w:rPr>
                <w:rStyle w:val="IndexLink"/>
              </w:rPr>
              <w:t>28</w:t>
            </w:r>
          </w:hyperlink>
        </w:p>
        <w:p>
          <w:pPr>
            <w:pStyle w:val="Contents2"/>
            <w:tabs>
              <w:tab w:val="clear" w:pos="8743"/>
              <w:tab w:val="right" w:pos="9026" w:leader="dot"/>
            </w:tabs>
            <w:rPr/>
          </w:pPr>
          <w:hyperlink w:anchor="__RefHeading___Toc4646_3644566090">
            <w:r>
              <w:rPr>
                <w:webHidden/>
                <w:rStyle w:val="IndexLink"/>
                <w:rtl w:val="true"/>
              </w:rPr>
              <w:t>بهترین اذکار</w:t>
            </w:r>
            <w:r>
              <w:rPr>
                <w:rStyle w:val="IndexLink"/>
                <w:rtl w:val="true"/>
              </w:rPr>
              <w:tab/>
            </w:r>
            <w:r>
              <w:rPr>
                <w:rStyle w:val="IndexLink"/>
              </w:rPr>
              <w:t>29</w:t>
            </w:r>
          </w:hyperlink>
        </w:p>
        <w:p>
          <w:pPr>
            <w:pStyle w:val="Contents2"/>
            <w:tabs>
              <w:tab w:val="clear" w:pos="8743"/>
              <w:tab w:val="right" w:pos="9026" w:leader="dot"/>
            </w:tabs>
            <w:rPr/>
          </w:pPr>
          <w:hyperlink w:anchor="__RefHeading___Toc4648_3644566090">
            <w:r>
              <w:rPr>
                <w:webHidden/>
                <w:rStyle w:val="IndexLink"/>
                <w:rtl w:val="true"/>
              </w:rPr>
              <w:t>هنگام دیدار</w:t>
            </w:r>
            <w:r>
              <w:rPr>
                <w:rStyle w:val="IndexLink"/>
                <w:rtl w:val="true"/>
              </w:rPr>
              <w:tab/>
            </w:r>
            <w:r>
              <w:rPr>
                <w:rStyle w:val="IndexLink"/>
              </w:rPr>
              <w:t>30</w:t>
            </w:r>
          </w:hyperlink>
        </w:p>
        <w:p>
          <w:pPr>
            <w:pStyle w:val="Contents2"/>
            <w:tabs>
              <w:tab w:val="clear" w:pos="8743"/>
              <w:tab w:val="right" w:pos="9026" w:leader="dot"/>
            </w:tabs>
            <w:rPr/>
          </w:pPr>
          <w:hyperlink w:anchor="__RefHeading___Toc4650_3644566090">
            <w:r>
              <w:rPr>
                <w:webHidden/>
                <w:rStyle w:val="IndexLink"/>
                <w:rtl w:val="true"/>
              </w:rPr>
              <w:t>دعای مستجاب</w:t>
            </w:r>
            <w:r>
              <w:rPr>
                <w:rStyle w:val="IndexLink"/>
                <w:rtl w:val="true"/>
              </w:rPr>
              <w:tab/>
            </w:r>
            <w:r>
              <w:rPr>
                <w:rStyle w:val="IndexLink"/>
              </w:rPr>
              <w:t>32</w:t>
            </w:r>
          </w:hyperlink>
        </w:p>
        <w:p>
          <w:pPr>
            <w:pStyle w:val="Contents2"/>
            <w:tabs>
              <w:tab w:val="clear" w:pos="8743"/>
              <w:tab w:val="right" w:pos="9026" w:leader="dot"/>
            </w:tabs>
            <w:rPr/>
          </w:pPr>
          <w:hyperlink w:anchor="__RefHeading___Toc4652_3644566090">
            <w:r>
              <w:rPr>
                <w:webHidden/>
                <w:rStyle w:val="IndexLink"/>
                <w:rtl w:val="true"/>
              </w:rPr>
              <w:t>راه رهایی از بحران</w:t>
            </w:r>
            <w:r>
              <w:rPr>
                <w:rStyle w:val="IndexLink"/>
                <w:rtl w:val="true"/>
              </w:rPr>
              <w:tab/>
            </w:r>
            <w:r>
              <w:rPr>
                <w:rStyle w:val="IndexLink"/>
              </w:rPr>
              <w:t>32</w:t>
            </w:r>
          </w:hyperlink>
        </w:p>
        <w:p>
          <w:pPr>
            <w:pStyle w:val="Contents2"/>
            <w:tabs>
              <w:tab w:val="clear" w:pos="8743"/>
              <w:tab w:val="right" w:pos="9026" w:leader="dot"/>
            </w:tabs>
            <w:rPr/>
          </w:pPr>
          <w:hyperlink w:anchor="__RefHeading___Toc4654_3644566090">
            <w:r>
              <w:rPr>
                <w:webHidden/>
                <w:rStyle w:val="IndexLink"/>
                <w:rtl w:val="true"/>
              </w:rPr>
              <w:t>عبور از صراط</w:t>
            </w:r>
            <w:r>
              <w:rPr>
                <w:rStyle w:val="IndexLink"/>
                <w:rtl w:val="true"/>
              </w:rPr>
              <w:tab/>
            </w:r>
            <w:r>
              <w:rPr>
                <w:rStyle w:val="IndexLink"/>
              </w:rPr>
              <w:t>33</w:t>
            </w:r>
          </w:hyperlink>
        </w:p>
        <w:p>
          <w:pPr>
            <w:pStyle w:val="Contents2"/>
            <w:tabs>
              <w:tab w:val="clear" w:pos="8743"/>
              <w:tab w:val="right" w:pos="9026" w:leader="dot"/>
            </w:tabs>
            <w:rPr/>
          </w:pPr>
          <w:hyperlink w:anchor="__RefHeading___Toc4656_3644566090">
            <w:r>
              <w:rPr>
                <w:webHidden/>
                <w:rStyle w:val="IndexLink"/>
                <w:rtl w:val="true"/>
              </w:rPr>
              <w:t>عطای بزرگ تر</w:t>
            </w:r>
            <w:r>
              <w:rPr>
                <w:rStyle w:val="IndexLink"/>
                <w:rtl w:val="true"/>
              </w:rPr>
              <w:tab/>
            </w:r>
            <w:r>
              <w:rPr>
                <w:rStyle w:val="IndexLink"/>
              </w:rPr>
              <w:t>34</w:t>
            </w:r>
          </w:hyperlink>
        </w:p>
        <w:p>
          <w:pPr>
            <w:pStyle w:val="Contents2"/>
            <w:tabs>
              <w:tab w:val="clear" w:pos="8743"/>
              <w:tab w:val="right" w:pos="9026" w:leader="dot"/>
            </w:tabs>
            <w:rPr/>
          </w:pPr>
          <w:hyperlink w:anchor="__RefHeading___Toc4658_3644566090">
            <w:r>
              <w:rPr>
                <w:webHidden/>
                <w:rStyle w:val="IndexLink"/>
                <w:rtl w:val="true"/>
              </w:rPr>
              <w:t>دعای فرشتگان</w:t>
            </w:r>
            <w:r>
              <w:rPr>
                <w:rStyle w:val="IndexLink"/>
                <w:rtl w:val="true"/>
              </w:rPr>
              <w:tab/>
            </w:r>
            <w:r>
              <w:rPr>
                <w:rStyle w:val="IndexLink"/>
              </w:rPr>
              <w:t>36</w:t>
            </w:r>
          </w:hyperlink>
        </w:p>
        <w:p>
          <w:pPr>
            <w:pStyle w:val="Contents2"/>
            <w:tabs>
              <w:tab w:val="clear" w:pos="8743"/>
              <w:tab w:val="right" w:pos="9026" w:leader="dot"/>
            </w:tabs>
            <w:rPr/>
          </w:pPr>
          <w:hyperlink w:anchor="__RefHeading___Toc4660_3644566090">
            <w:r>
              <w:rPr>
                <w:webHidden/>
                <w:rStyle w:val="IndexLink"/>
                <w:rtl w:val="true"/>
              </w:rPr>
              <w:t>نجات فرشتگان</w:t>
            </w:r>
            <w:r>
              <w:rPr>
                <w:rStyle w:val="IndexLink"/>
                <w:rtl w:val="true"/>
              </w:rPr>
              <w:tab/>
            </w:r>
            <w:r>
              <w:rPr>
                <w:rStyle w:val="IndexLink"/>
              </w:rPr>
              <w:t>37</w:t>
            </w:r>
          </w:hyperlink>
        </w:p>
        <w:p>
          <w:pPr>
            <w:pStyle w:val="Contents2"/>
            <w:tabs>
              <w:tab w:val="clear" w:pos="8743"/>
              <w:tab w:val="right" w:pos="9026" w:leader="dot"/>
            </w:tabs>
            <w:rPr/>
          </w:pPr>
          <w:hyperlink w:anchor="__RefHeading___Toc4662_3644566090">
            <w:r>
              <w:rPr>
                <w:webHidden/>
                <w:rStyle w:val="IndexLink"/>
                <w:rtl w:val="true"/>
              </w:rPr>
              <w:t>مجلس حسرت بار</w:t>
            </w:r>
            <w:r>
              <w:rPr>
                <w:rStyle w:val="IndexLink"/>
                <w:rtl w:val="true"/>
              </w:rPr>
              <w:tab/>
            </w:r>
            <w:r>
              <w:rPr>
                <w:rStyle w:val="IndexLink"/>
              </w:rPr>
              <w:t>38</w:t>
            </w:r>
          </w:hyperlink>
        </w:p>
        <w:p>
          <w:pPr>
            <w:pStyle w:val="Contents2"/>
            <w:tabs>
              <w:tab w:val="clear" w:pos="8743"/>
              <w:tab w:val="right" w:pos="9026" w:leader="dot"/>
            </w:tabs>
            <w:rPr/>
          </w:pPr>
          <w:hyperlink w:anchor="__RefHeading___Toc4664_3644566090">
            <w:r>
              <w:rPr>
                <w:webHidden/>
                <w:rStyle w:val="IndexLink"/>
                <w:rtl w:val="true"/>
              </w:rPr>
              <w:t>مجلسی که بوی تعفن میدهد</w:t>
            </w:r>
            <w:r>
              <w:rPr>
                <w:rStyle w:val="IndexLink"/>
                <w:rtl w:val="true"/>
              </w:rPr>
              <w:tab/>
            </w:r>
            <w:r>
              <w:rPr>
                <w:rStyle w:val="IndexLink"/>
              </w:rPr>
              <w:t>39</w:t>
            </w:r>
          </w:hyperlink>
        </w:p>
        <w:p>
          <w:pPr>
            <w:pStyle w:val="Contents2"/>
            <w:tabs>
              <w:tab w:val="clear" w:pos="8743"/>
              <w:tab w:val="right" w:pos="9026" w:leader="dot"/>
            </w:tabs>
            <w:rPr/>
          </w:pPr>
          <w:hyperlink w:anchor="__RefHeading___Toc4666_3644566090">
            <w:r>
              <w:rPr>
                <w:webHidden/>
                <w:rStyle w:val="IndexLink"/>
                <w:rtl w:val="true"/>
              </w:rPr>
              <w:t>وسیلۀ قرب به پیامبر</w:t>
            </w:r>
            <w:r>
              <w:rPr>
                <w:rStyle w:val="IndexLink"/>
                <w:rtl w:val="true"/>
              </w:rPr>
              <w:tab/>
            </w:r>
            <w:r>
              <w:rPr>
                <w:rStyle w:val="IndexLink"/>
              </w:rPr>
              <w:t>40</w:t>
            </w:r>
          </w:hyperlink>
        </w:p>
        <w:p>
          <w:pPr>
            <w:pStyle w:val="Contents2"/>
            <w:tabs>
              <w:tab w:val="clear" w:pos="8743"/>
              <w:tab w:val="right" w:pos="9026" w:leader="dot"/>
            </w:tabs>
            <w:rPr/>
          </w:pPr>
          <w:hyperlink w:anchor="__RefHeading___Toc4668_3644566090">
            <w:r>
              <w:rPr>
                <w:webHidden/>
                <w:rStyle w:val="IndexLink"/>
                <w:rtl w:val="true"/>
              </w:rPr>
              <w:t>اصول دین در صلوات</w:t>
            </w:r>
            <w:r>
              <w:rPr>
                <w:rStyle w:val="IndexLink"/>
                <w:rtl w:val="true"/>
              </w:rPr>
              <w:tab/>
            </w:r>
            <w:r>
              <w:rPr>
                <w:rStyle w:val="IndexLink"/>
              </w:rPr>
              <w:t>41</w:t>
            </w:r>
          </w:hyperlink>
        </w:p>
        <w:p>
          <w:pPr>
            <w:pStyle w:val="Contents2"/>
            <w:tabs>
              <w:tab w:val="clear" w:pos="8743"/>
              <w:tab w:val="right" w:pos="9026" w:leader="dot"/>
            </w:tabs>
            <w:rPr/>
          </w:pPr>
          <w:hyperlink w:anchor="__RefHeading___Toc4670_3644566090">
            <w:r>
              <w:rPr>
                <w:webHidden/>
                <w:rStyle w:val="IndexLink"/>
                <w:rtl w:val="true"/>
              </w:rPr>
              <w:t>رمز اجابت دعا</w:t>
            </w:r>
            <w:r>
              <w:rPr>
                <w:rStyle w:val="IndexLink"/>
                <w:rtl w:val="true"/>
              </w:rPr>
              <w:tab/>
            </w:r>
            <w:r>
              <w:rPr>
                <w:rStyle w:val="IndexLink"/>
              </w:rPr>
              <w:t>42</w:t>
            </w:r>
          </w:hyperlink>
        </w:p>
        <w:p>
          <w:pPr>
            <w:pStyle w:val="Contents2"/>
            <w:tabs>
              <w:tab w:val="clear" w:pos="8743"/>
              <w:tab w:val="right" w:pos="9026" w:leader="dot"/>
            </w:tabs>
            <w:rPr/>
          </w:pPr>
          <w:hyperlink w:anchor="__RefHeading___Toc4672_3644566090">
            <w:r>
              <w:rPr>
                <w:webHidden/>
                <w:rStyle w:val="IndexLink"/>
                <w:rtl w:val="true"/>
              </w:rPr>
              <w:t>نجات از آتش</w:t>
            </w:r>
            <w:r>
              <w:rPr>
                <w:rStyle w:val="IndexLink"/>
                <w:rtl w:val="true"/>
              </w:rPr>
              <w:tab/>
            </w:r>
            <w:r>
              <w:rPr>
                <w:rStyle w:val="IndexLink"/>
              </w:rPr>
              <w:t>43</w:t>
            </w:r>
          </w:hyperlink>
        </w:p>
        <w:p>
          <w:pPr>
            <w:pStyle w:val="Contents2"/>
            <w:tabs>
              <w:tab w:val="clear" w:pos="8743"/>
              <w:tab w:val="right" w:pos="9026" w:leader="dot"/>
            </w:tabs>
            <w:rPr/>
          </w:pPr>
          <w:hyperlink w:anchor="__RefHeading___Toc4674_3644566090">
            <w:r>
              <w:rPr>
                <w:webHidden/>
                <w:rStyle w:val="IndexLink"/>
                <w:rtl w:val="true"/>
              </w:rPr>
              <w:t>نزدیک ترین مردم به پیامبر</w:t>
            </w:r>
            <w:r>
              <w:rPr>
                <w:rStyle w:val="IndexLink"/>
                <w:rtl w:val="true"/>
              </w:rPr>
              <w:t>(</w:t>
            </w:r>
            <w:r>
              <w:rPr>
                <w:rStyle w:val="IndexLink"/>
                <w:rtl w:val="true"/>
              </w:rPr>
              <w:t>صَلَّی اللهُ عَلَیه وَ آلِه وَ سَلَّم</w:t>
            </w:r>
            <w:r>
              <w:rPr>
                <w:rStyle w:val="IndexLink"/>
                <w:rtl w:val="true"/>
              </w:rPr>
              <w:t>)</w:t>
              <w:tab/>
            </w:r>
            <w:r>
              <w:rPr>
                <w:rStyle w:val="IndexLink"/>
              </w:rPr>
              <w:t>45</w:t>
            </w:r>
          </w:hyperlink>
        </w:p>
        <w:p>
          <w:pPr>
            <w:pStyle w:val="Contents2"/>
            <w:tabs>
              <w:tab w:val="clear" w:pos="8743"/>
              <w:tab w:val="right" w:pos="9026" w:leader="dot"/>
            </w:tabs>
            <w:rPr/>
          </w:pPr>
          <w:hyperlink w:anchor="__RefHeading___Toc4676_3644566090">
            <w:r>
              <w:rPr>
                <w:webHidden/>
                <w:rStyle w:val="IndexLink"/>
                <w:rtl w:val="true"/>
              </w:rPr>
              <w:t>صلوات و آمرزش گناهان</w:t>
            </w:r>
            <w:r>
              <w:rPr>
                <w:rStyle w:val="IndexLink"/>
                <w:rtl w:val="true"/>
              </w:rPr>
              <w:tab/>
            </w:r>
            <w:r>
              <w:rPr>
                <w:rStyle w:val="IndexLink"/>
              </w:rPr>
              <w:t>47</w:t>
            </w:r>
          </w:hyperlink>
        </w:p>
        <w:p>
          <w:pPr>
            <w:pStyle w:val="Contents2"/>
            <w:tabs>
              <w:tab w:val="clear" w:pos="8743"/>
              <w:tab w:val="right" w:pos="9026" w:leader="dot"/>
            </w:tabs>
            <w:rPr/>
          </w:pPr>
          <w:hyperlink w:anchor="__RefHeading___Toc4678_3644566090">
            <w:r>
              <w:rPr>
                <w:webHidden/>
                <w:rStyle w:val="IndexLink"/>
                <w:rtl w:val="true"/>
              </w:rPr>
              <w:t>مقام خُلّت</w:t>
            </w:r>
            <w:r>
              <w:rPr>
                <w:rStyle w:val="IndexLink"/>
                <w:rtl w:val="true"/>
              </w:rPr>
              <w:tab/>
            </w:r>
            <w:r>
              <w:rPr>
                <w:rStyle w:val="IndexLink"/>
              </w:rPr>
              <w:t>49</w:t>
            </w:r>
          </w:hyperlink>
        </w:p>
        <w:p>
          <w:pPr>
            <w:pStyle w:val="Contents2"/>
            <w:tabs>
              <w:tab w:val="clear" w:pos="8743"/>
              <w:tab w:val="right" w:pos="9026" w:leader="dot"/>
            </w:tabs>
            <w:rPr/>
          </w:pPr>
          <w:hyperlink w:anchor="__RefHeading___Toc4680_3644566090">
            <w:r>
              <w:rPr>
                <w:webHidden/>
                <w:rStyle w:val="IndexLink"/>
                <w:rtl w:val="true"/>
              </w:rPr>
              <w:t>محبوبیت الهی</w:t>
            </w:r>
            <w:r>
              <w:rPr>
                <w:rStyle w:val="IndexLink"/>
                <w:rtl w:val="true"/>
              </w:rPr>
              <w:tab/>
            </w:r>
            <w:r>
              <w:rPr>
                <w:rStyle w:val="IndexLink"/>
              </w:rPr>
              <w:t>50</w:t>
            </w:r>
          </w:hyperlink>
        </w:p>
        <w:p>
          <w:pPr>
            <w:pStyle w:val="Contents2"/>
            <w:tabs>
              <w:tab w:val="clear" w:pos="8743"/>
              <w:tab w:val="right" w:pos="9026" w:leader="dot"/>
            </w:tabs>
            <w:rPr/>
          </w:pPr>
          <w:hyperlink w:anchor="__RefHeading___Toc4682_3644566090">
            <w:r>
              <w:rPr>
                <w:webHidden/>
                <w:rStyle w:val="IndexLink"/>
                <w:rtl w:val="true"/>
              </w:rPr>
              <w:t>پیغمبر لب هایم را بوسید</w:t>
            </w:r>
            <w:r>
              <w:rPr>
                <w:rStyle w:val="IndexLink"/>
                <w:rtl w:val="true"/>
              </w:rPr>
              <w:tab/>
            </w:r>
            <w:r>
              <w:rPr>
                <w:rStyle w:val="IndexLink"/>
              </w:rPr>
              <w:t>52</w:t>
            </w:r>
          </w:hyperlink>
        </w:p>
        <w:p>
          <w:pPr>
            <w:pStyle w:val="Contents2"/>
            <w:tabs>
              <w:tab w:val="clear" w:pos="8743"/>
              <w:tab w:val="right" w:pos="9026" w:leader="dot"/>
            </w:tabs>
            <w:rPr/>
          </w:pPr>
          <w:hyperlink w:anchor="__RefHeading___Toc4684_3644566090">
            <w:r>
              <w:rPr>
                <w:webHidden/>
                <w:rStyle w:val="IndexLink"/>
                <w:rtl w:val="true"/>
              </w:rPr>
              <w:t>یاد پیغمبر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در کنار یاد خدا</w:t>
            </w:r>
            <w:r>
              <w:rPr>
                <w:rStyle w:val="IndexLink"/>
                <w:rtl w:val="true"/>
              </w:rPr>
              <w:tab/>
            </w:r>
            <w:r>
              <w:rPr>
                <w:rStyle w:val="IndexLink"/>
              </w:rPr>
              <w:t>54</w:t>
            </w:r>
          </w:hyperlink>
        </w:p>
        <w:p>
          <w:pPr>
            <w:pStyle w:val="Contents2"/>
            <w:tabs>
              <w:tab w:val="clear" w:pos="8743"/>
              <w:tab w:val="right" w:pos="9026" w:leader="dot"/>
            </w:tabs>
            <w:rPr/>
          </w:pPr>
          <w:hyperlink w:anchor="__RefHeading___Toc4686_3644566090">
            <w:r>
              <w:rPr>
                <w:webHidden/>
                <w:rStyle w:val="IndexLink"/>
                <w:rtl w:val="true"/>
              </w:rPr>
              <w:t>کار همیشگی خدا و فرشتگان</w:t>
            </w:r>
            <w:r>
              <w:rPr>
                <w:rStyle w:val="IndexLink"/>
                <w:rtl w:val="true"/>
              </w:rPr>
              <w:tab/>
            </w:r>
            <w:r>
              <w:rPr>
                <w:rStyle w:val="IndexLink"/>
              </w:rPr>
              <w:t>56</w:t>
            </w:r>
          </w:hyperlink>
        </w:p>
        <w:p>
          <w:pPr>
            <w:pStyle w:val="Contents2"/>
            <w:tabs>
              <w:tab w:val="clear" w:pos="8743"/>
              <w:tab w:val="right" w:pos="9026" w:leader="dot"/>
            </w:tabs>
            <w:rPr/>
          </w:pPr>
          <w:hyperlink w:anchor="__RefHeading___Toc4688_3644566090">
            <w:r>
              <w:rPr>
                <w:webHidden/>
                <w:rStyle w:val="IndexLink"/>
                <w:rtl w:val="true"/>
              </w:rPr>
              <w:t>تسبیح خداوند</w:t>
            </w:r>
            <w:r>
              <w:rPr>
                <w:rStyle w:val="IndexLink"/>
                <w:rtl w:val="true"/>
              </w:rPr>
              <w:tab/>
            </w:r>
            <w:r>
              <w:rPr>
                <w:rStyle w:val="IndexLink"/>
              </w:rPr>
              <w:t>57</w:t>
            </w:r>
          </w:hyperlink>
        </w:p>
        <w:p>
          <w:pPr>
            <w:pStyle w:val="Contents2"/>
            <w:tabs>
              <w:tab w:val="clear" w:pos="8743"/>
              <w:tab w:val="right" w:pos="9026" w:leader="dot"/>
            </w:tabs>
            <w:rPr/>
          </w:pPr>
          <w:hyperlink w:anchor="__RefHeading___Toc4690_3644566090">
            <w:r>
              <w:rPr>
                <w:webHidden/>
                <w:rStyle w:val="IndexLink"/>
                <w:rtl w:val="true"/>
              </w:rPr>
              <w:t>درود خداوند</w:t>
            </w:r>
            <w:r>
              <w:rPr>
                <w:rStyle w:val="IndexLink"/>
                <w:rtl w:val="true"/>
              </w:rPr>
              <w:tab/>
            </w:r>
            <w:r>
              <w:rPr>
                <w:rStyle w:val="IndexLink"/>
              </w:rPr>
              <w:t>57</w:t>
            </w:r>
          </w:hyperlink>
        </w:p>
        <w:p>
          <w:pPr>
            <w:pStyle w:val="Contents2"/>
            <w:tabs>
              <w:tab w:val="clear" w:pos="8743"/>
              <w:tab w:val="right" w:pos="9026" w:leader="dot"/>
            </w:tabs>
            <w:rPr/>
          </w:pPr>
          <w:hyperlink w:anchor="__RefHeading___Toc4692_3644566090">
            <w:r>
              <w:rPr>
                <w:webHidden/>
                <w:rStyle w:val="IndexLink"/>
                <w:rtl w:val="true"/>
              </w:rPr>
              <w:t>بخل در صلوات</w:t>
            </w:r>
            <w:r>
              <w:rPr>
                <w:rStyle w:val="IndexLink"/>
                <w:rtl w:val="true"/>
              </w:rPr>
              <w:tab/>
            </w:r>
            <w:r>
              <w:rPr>
                <w:rStyle w:val="IndexLink"/>
              </w:rPr>
              <w:t>58</w:t>
            </w:r>
          </w:hyperlink>
        </w:p>
        <w:p>
          <w:pPr>
            <w:pStyle w:val="Contents2"/>
            <w:tabs>
              <w:tab w:val="clear" w:pos="8743"/>
              <w:tab w:val="right" w:pos="9026" w:leader="dot"/>
            </w:tabs>
            <w:rPr/>
          </w:pPr>
          <w:hyperlink w:anchor="__RefHeading___Toc4694_3644566090">
            <w:r>
              <w:rPr>
                <w:webHidden/>
                <w:rStyle w:val="IndexLink"/>
                <w:rtl w:val="true"/>
              </w:rPr>
              <w:t>صلوات و سلام بر پیامبر خدا</w:t>
            </w:r>
            <w:r>
              <w:rPr>
                <w:rStyle w:val="IndexLink"/>
                <w:rtl w:val="true"/>
              </w:rPr>
              <w:tab/>
            </w:r>
            <w:r>
              <w:rPr>
                <w:rStyle w:val="IndexLink"/>
              </w:rPr>
              <w:t>59</w:t>
            </w:r>
          </w:hyperlink>
        </w:p>
        <w:p>
          <w:pPr>
            <w:pStyle w:val="Contents2"/>
            <w:tabs>
              <w:tab w:val="clear" w:pos="8743"/>
              <w:tab w:val="right" w:pos="9026" w:leader="dot"/>
            </w:tabs>
            <w:rPr/>
          </w:pPr>
          <w:hyperlink w:anchor="__RefHeading___Toc4696_3644566090">
            <w:r>
              <w:rPr>
                <w:webHidden/>
                <w:rStyle w:val="IndexLink"/>
                <w:rtl w:val="true"/>
              </w:rPr>
              <w:t>جامع ترین ذکرها</w:t>
            </w:r>
            <w:r>
              <w:rPr>
                <w:rStyle w:val="IndexLink"/>
                <w:rtl w:val="true"/>
              </w:rPr>
              <w:tab/>
            </w:r>
            <w:r>
              <w:rPr>
                <w:rStyle w:val="IndexLink"/>
              </w:rPr>
              <w:t>60</w:t>
            </w:r>
          </w:hyperlink>
        </w:p>
        <w:p>
          <w:pPr>
            <w:pStyle w:val="Contents2"/>
            <w:tabs>
              <w:tab w:val="clear" w:pos="8743"/>
              <w:tab w:val="right" w:pos="9026" w:leader="dot"/>
            </w:tabs>
            <w:rPr/>
          </w:pPr>
          <w:hyperlink w:anchor="__RefHeading___Toc4698_3644566090">
            <w:r>
              <w:rPr>
                <w:webHidden/>
                <w:rStyle w:val="IndexLink"/>
                <w:rtl w:val="true"/>
              </w:rPr>
              <w:t>انهدام گناهان</w:t>
            </w:r>
            <w:r>
              <w:rPr>
                <w:rStyle w:val="IndexLink"/>
                <w:rtl w:val="true"/>
              </w:rPr>
              <w:tab/>
            </w:r>
            <w:r>
              <w:rPr>
                <w:rStyle w:val="IndexLink"/>
              </w:rPr>
              <w:t>61</w:t>
            </w:r>
          </w:hyperlink>
        </w:p>
        <w:p>
          <w:pPr>
            <w:pStyle w:val="Contents2"/>
            <w:tabs>
              <w:tab w:val="clear" w:pos="8743"/>
              <w:tab w:val="right" w:pos="9026" w:leader="dot"/>
            </w:tabs>
            <w:rPr/>
          </w:pPr>
          <w:hyperlink w:anchor="__RefHeading___Toc4700_3644566090">
            <w:r>
              <w:rPr>
                <w:webHidden/>
                <w:rStyle w:val="IndexLink"/>
                <w:rtl w:val="true"/>
              </w:rPr>
              <w:t>شیرین ترین ذکرها</w:t>
            </w:r>
            <w:r>
              <w:rPr>
                <w:rStyle w:val="IndexLink"/>
                <w:rtl w:val="true"/>
              </w:rPr>
              <w:tab/>
            </w:r>
            <w:r>
              <w:rPr>
                <w:rStyle w:val="IndexLink"/>
              </w:rPr>
              <w:t>62</w:t>
            </w:r>
          </w:hyperlink>
        </w:p>
        <w:p>
          <w:pPr>
            <w:pStyle w:val="Contents2"/>
            <w:tabs>
              <w:tab w:val="clear" w:pos="8743"/>
              <w:tab w:val="right" w:pos="9026" w:leader="dot"/>
            </w:tabs>
            <w:rPr/>
          </w:pPr>
          <w:hyperlink w:anchor="__RefHeading___Toc4702_3644566090">
            <w:r>
              <w:rPr>
                <w:webHidden/>
                <w:rStyle w:val="IndexLink"/>
                <w:rtl w:val="true"/>
              </w:rPr>
              <w:t>رهایی از نفاق</w:t>
            </w:r>
            <w:r>
              <w:rPr>
                <w:rStyle w:val="IndexLink"/>
                <w:rtl w:val="true"/>
              </w:rPr>
              <w:tab/>
            </w:r>
            <w:r>
              <w:rPr>
                <w:rStyle w:val="IndexLink"/>
              </w:rPr>
              <w:t>63</w:t>
            </w:r>
          </w:hyperlink>
        </w:p>
        <w:p>
          <w:pPr>
            <w:pStyle w:val="Contents2"/>
            <w:tabs>
              <w:tab w:val="clear" w:pos="8743"/>
              <w:tab w:val="right" w:pos="9026" w:leader="dot"/>
            </w:tabs>
            <w:rPr/>
          </w:pPr>
          <w:hyperlink w:anchor="__RefHeading___Toc4704_3644566090">
            <w:r>
              <w:rPr>
                <w:webHidden/>
                <w:rStyle w:val="IndexLink"/>
                <w:rtl w:val="true"/>
              </w:rPr>
              <w:t>خاطرخواه پیامبر</w:t>
            </w:r>
            <w:r>
              <w:rPr>
                <w:rStyle w:val="IndexLink"/>
                <w:rtl w:val="true"/>
              </w:rPr>
              <w:t>(</w:t>
            </w:r>
            <w:r>
              <w:rPr>
                <w:rStyle w:val="IndexLink"/>
                <w:rtl w:val="true"/>
              </w:rPr>
              <w:t>صَلَی اللهُ عَلَیهِ وَ آلِه وَ سَلَّم</w:t>
            </w:r>
            <w:r>
              <w:rPr>
                <w:rStyle w:val="IndexLink"/>
                <w:rtl w:val="true"/>
              </w:rPr>
              <w:t>)</w:t>
              <w:tab/>
            </w:r>
            <w:r>
              <w:rPr>
                <w:rStyle w:val="IndexLink"/>
              </w:rPr>
              <w:t>63</w:t>
            </w:r>
          </w:hyperlink>
        </w:p>
        <w:p>
          <w:pPr>
            <w:pStyle w:val="Contents2"/>
            <w:tabs>
              <w:tab w:val="clear" w:pos="8743"/>
              <w:tab w:val="right" w:pos="9026" w:leader="dot"/>
            </w:tabs>
            <w:rPr/>
          </w:pPr>
          <w:hyperlink w:anchor="__RefHeading___Toc4706_3644566090">
            <w:r>
              <w:rPr>
                <w:webHidden/>
                <w:rStyle w:val="IndexLink"/>
                <w:rtl w:val="true"/>
              </w:rPr>
              <w:t>مهریۀ حوا</w:t>
            </w:r>
            <w:r>
              <w:rPr>
                <w:rStyle w:val="IndexLink"/>
                <w:rtl w:val="true"/>
              </w:rPr>
              <w:tab/>
            </w:r>
            <w:r>
              <w:rPr>
                <w:rStyle w:val="IndexLink"/>
              </w:rPr>
              <w:t>64</w:t>
            </w:r>
          </w:hyperlink>
        </w:p>
        <w:p>
          <w:pPr>
            <w:pStyle w:val="Contents2"/>
            <w:tabs>
              <w:tab w:val="clear" w:pos="8743"/>
              <w:tab w:val="right" w:pos="9026" w:leader="dot"/>
            </w:tabs>
            <w:rPr/>
          </w:pPr>
          <w:hyperlink w:anchor="__RefHeading___Toc4708_3644566090">
            <w:r>
              <w:rPr>
                <w:webHidden/>
                <w:rStyle w:val="IndexLink"/>
                <w:rtl w:val="true"/>
              </w:rPr>
              <w:t>پاداش هفتاد و دو شهید</w:t>
            </w:r>
            <w:r>
              <w:rPr>
                <w:rStyle w:val="IndexLink"/>
                <w:rtl w:val="true"/>
              </w:rPr>
              <w:tab/>
            </w:r>
            <w:r>
              <w:rPr>
                <w:rStyle w:val="IndexLink"/>
              </w:rPr>
              <w:t>65</w:t>
            </w:r>
          </w:hyperlink>
        </w:p>
        <w:p>
          <w:pPr>
            <w:pStyle w:val="Contents2"/>
            <w:tabs>
              <w:tab w:val="clear" w:pos="8743"/>
              <w:tab w:val="right" w:pos="9026" w:leader="dot"/>
            </w:tabs>
            <w:rPr/>
          </w:pPr>
          <w:hyperlink w:anchor="__RefHeading___Toc4710_3644566090">
            <w:r>
              <w:rPr>
                <w:webHidden/>
                <w:rStyle w:val="IndexLink"/>
                <w:rtl w:val="true"/>
              </w:rPr>
              <w:t>تحفه ای برای رسول خدا</w:t>
            </w:r>
            <w:r>
              <w:rPr>
                <w:rStyle w:val="IndexLink"/>
                <w:rtl w:val="true"/>
              </w:rPr>
              <w:t>(</w:t>
            </w:r>
            <w:r>
              <w:rPr>
                <w:rStyle w:val="IndexLink"/>
                <w:rtl w:val="true"/>
              </w:rPr>
              <w:t>صَلَی اللهُ عَلَیهِ وَ آلِه وَ سَلَّم</w:t>
            </w:r>
            <w:r>
              <w:rPr>
                <w:rStyle w:val="IndexLink"/>
                <w:rtl w:val="true"/>
              </w:rPr>
              <w:t>)</w:t>
              <w:tab/>
            </w:r>
            <w:r>
              <w:rPr>
                <w:rStyle w:val="IndexLink"/>
              </w:rPr>
              <w:t>66</w:t>
            </w:r>
          </w:hyperlink>
        </w:p>
        <w:p>
          <w:pPr>
            <w:pStyle w:val="Contents2"/>
            <w:tabs>
              <w:tab w:val="clear" w:pos="8743"/>
              <w:tab w:val="right" w:pos="9026" w:leader="dot"/>
            </w:tabs>
            <w:rPr/>
          </w:pPr>
          <w:hyperlink w:anchor="__RefHeading___Toc4712_3644566090">
            <w:r>
              <w:rPr>
                <w:webHidden/>
                <w:rStyle w:val="IndexLink"/>
                <w:rtl w:val="true"/>
              </w:rPr>
              <w:t>هدیۀ صلوات</w:t>
            </w:r>
            <w:r>
              <w:rPr>
                <w:rStyle w:val="IndexLink"/>
                <w:rtl w:val="true"/>
              </w:rPr>
              <w:tab/>
            </w:r>
            <w:r>
              <w:rPr>
                <w:rStyle w:val="IndexLink"/>
              </w:rPr>
              <w:t>68</w:t>
            </w:r>
          </w:hyperlink>
        </w:p>
        <w:p>
          <w:pPr>
            <w:pStyle w:val="Contents2"/>
            <w:tabs>
              <w:tab w:val="clear" w:pos="8743"/>
              <w:tab w:val="right" w:pos="9026" w:leader="dot"/>
            </w:tabs>
            <w:rPr/>
          </w:pPr>
          <w:hyperlink w:anchor="__RefHeading___Toc4714_3644566090">
            <w:r>
              <w:rPr>
                <w:webHidden/>
                <w:rStyle w:val="IndexLink"/>
                <w:rtl w:val="true"/>
              </w:rPr>
              <w:t>صلوات از روی اخلاص</w:t>
            </w:r>
            <w:r>
              <w:rPr>
                <w:rStyle w:val="IndexLink"/>
                <w:rtl w:val="true"/>
              </w:rPr>
              <w:tab/>
            </w:r>
            <w:r>
              <w:rPr>
                <w:rStyle w:val="IndexLink"/>
              </w:rPr>
              <w:t>68</w:t>
            </w:r>
          </w:hyperlink>
        </w:p>
        <w:p>
          <w:pPr>
            <w:pStyle w:val="Contents2"/>
            <w:tabs>
              <w:tab w:val="clear" w:pos="8743"/>
              <w:tab w:val="right" w:pos="9026" w:leader="dot"/>
            </w:tabs>
            <w:rPr/>
          </w:pPr>
          <w:hyperlink w:anchor="__RefHeading___Toc4716_3644566090">
            <w:r>
              <w:rPr>
                <w:webHidden/>
                <w:rStyle w:val="IndexLink"/>
                <w:rtl w:val="true"/>
              </w:rPr>
              <w:t>خشنودی اهل بیت</w:t>
            </w:r>
            <w:r>
              <w:rPr>
                <w:rStyle w:val="IndexLink"/>
                <w:rtl w:val="true"/>
              </w:rPr>
              <w:t>(</w:t>
            </w:r>
            <w:r>
              <w:rPr>
                <w:rStyle w:val="IndexLink"/>
                <w:rtl w:val="true"/>
              </w:rPr>
              <w:t>صَلَی اللهُ عَلَیهِ وَ آلِه وَ سَلَّم</w:t>
            </w:r>
            <w:r>
              <w:rPr>
                <w:rStyle w:val="IndexLink"/>
                <w:rtl w:val="true"/>
              </w:rPr>
              <w:t>)</w:t>
              <w:tab/>
            </w:r>
            <w:r>
              <w:rPr>
                <w:rStyle w:val="IndexLink"/>
              </w:rPr>
              <w:t>69</w:t>
            </w:r>
          </w:hyperlink>
        </w:p>
        <w:p>
          <w:pPr>
            <w:pStyle w:val="Contents2"/>
            <w:tabs>
              <w:tab w:val="clear" w:pos="8743"/>
              <w:tab w:val="right" w:pos="9026" w:leader="dot"/>
            </w:tabs>
            <w:rPr/>
          </w:pPr>
          <w:hyperlink w:anchor="__RefHeading___Toc4718_3644566090">
            <w:r>
              <w:rPr>
                <w:webHidden/>
                <w:rStyle w:val="IndexLink"/>
                <w:rtl w:val="true"/>
              </w:rPr>
              <w:t>نجات از سقوط</w:t>
            </w:r>
            <w:r>
              <w:rPr>
                <w:rStyle w:val="IndexLink"/>
                <w:rtl w:val="true"/>
              </w:rPr>
              <w:tab/>
            </w:r>
            <w:r>
              <w:rPr>
                <w:rStyle w:val="IndexLink"/>
              </w:rPr>
              <w:t>71</w:t>
            </w:r>
          </w:hyperlink>
        </w:p>
        <w:p>
          <w:pPr>
            <w:pStyle w:val="Contents2"/>
            <w:tabs>
              <w:tab w:val="clear" w:pos="8743"/>
              <w:tab w:val="right" w:pos="9026" w:leader="dot"/>
            </w:tabs>
            <w:rPr/>
          </w:pPr>
          <w:hyperlink w:anchor="__RefHeading___Toc4720_3644566090">
            <w:r>
              <w:rPr>
                <w:webHidden/>
                <w:rStyle w:val="IndexLink"/>
                <w:rtl w:val="true"/>
              </w:rPr>
              <w:t>دفع عذاب از اهل قبور</w:t>
            </w:r>
            <w:r>
              <w:rPr>
                <w:rStyle w:val="IndexLink"/>
                <w:rtl w:val="true"/>
              </w:rPr>
              <w:tab/>
            </w:r>
            <w:r>
              <w:rPr>
                <w:rStyle w:val="IndexLink"/>
              </w:rPr>
              <w:t>72</w:t>
            </w:r>
          </w:hyperlink>
        </w:p>
        <w:p>
          <w:pPr>
            <w:pStyle w:val="Contents2"/>
            <w:tabs>
              <w:tab w:val="clear" w:pos="8743"/>
              <w:tab w:val="right" w:pos="9026" w:leader="dot"/>
            </w:tabs>
            <w:rPr/>
          </w:pPr>
          <w:hyperlink w:anchor="__RefHeading___Toc4722_3644566090">
            <w:r>
              <w:rPr>
                <w:webHidden/>
                <w:rStyle w:val="IndexLink"/>
                <w:rtl w:val="true"/>
              </w:rPr>
              <w:t>بال هایی بر صراط</w:t>
            </w:r>
            <w:r>
              <w:rPr>
                <w:rStyle w:val="IndexLink"/>
                <w:rtl w:val="true"/>
              </w:rPr>
              <w:tab/>
            </w:r>
            <w:r>
              <w:rPr>
                <w:rStyle w:val="IndexLink"/>
              </w:rPr>
              <w:t>72</w:t>
            </w:r>
          </w:hyperlink>
        </w:p>
        <w:p>
          <w:pPr>
            <w:pStyle w:val="Contents2"/>
            <w:tabs>
              <w:tab w:val="clear" w:pos="8743"/>
              <w:tab w:val="right" w:pos="9026" w:leader="dot"/>
            </w:tabs>
            <w:rPr/>
          </w:pPr>
          <w:hyperlink w:anchor="__RefHeading___Toc4724_3644566090">
            <w:r>
              <w:rPr>
                <w:webHidden/>
                <w:rStyle w:val="IndexLink"/>
                <w:rtl w:val="true"/>
              </w:rPr>
              <w:t>درود خداوند و مخلوقات عالم</w:t>
            </w:r>
            <w:r>
              <w:rPr>
                <w:rStyle w:val="IndexLink"/>
                <w:rtl w:val="true"/>
              </w:rPr>
              <w:tab/>
            </w:r>
            <w:r>
              <w:rPr>
                <w:rStyle w:val="IndexLink"/>
              </w:rPr>
              <w:t>74</w:t>
            </w:r>
          </w:hyperlink>
        </w:p>
        <w:p>
          <w:pPr>
            <w:pStyle w:val="Contents2"/>
            <w:tabs>
              <w:tab w:val="clear" w:pos="8743"/>
              <w:tab w:val="right" w:pos="9026" w:leader="dot"/>
            </w:tabs>
            <w:rPr/>
          </w:pPr>
          <w:hyperlink w:anchor="__RefHeading___Toc4726_3644566090">
            <w:r>
              <w:rPr>
                <w:webHidden/>
                <w:rStyle w:val="IndexLink"/>
                <w:rtl w:val="true"/>
              </w:rPr>
              <w:t>زبانی که به ذکر شهادتین گشوده شد</w:t>
            </w:r>
            <w:r>
              <w:rPr>
                <w:rStyle w:val="IndexLink"/>
                <w:rtl w:val="true"/>
              </w:rPr>
              <w:tab/>
            </w:r>
            <w:r>
              <w:rPr>
                <w:rStyle w:val="IndexLink"/>
              </w:rPr>
              <w:t>75</w:t>
            </w:r>
          </w:hyperlink>
        </w:p>
        <w:p>
          <w:pPr>
            <w:pStyle w:val="Contents2"/>
            <w:tabs>
              <w:tab w:val="clear" w:pos="8743"/>
              <w:tab w:val="right" w:pos="9026" w:leader="dot"/>
            </w:tabs>
            <w:rPr/>
          </w:pPr>
          <w:hyperlink w:anchor="__RefHeading___Toc4728_3644566090">
            <w:r>
              <w:rPr>
                <w:webHidden/>
                <w:rStyle w:val="IndexLink"/>
                <w:rtl w:val="true"/>
              </w:rPr>
              <w:t>شیرینی جان کندن</w:t>
            </w:r>
            <w:r>
              <w:rPr>
                <w:rStyle w:val="IndexLink"/>
                <w:rtl w:val="true"/>
              </w:rPr>
              <w:tab/>
            </w:r>
            <w:r>
              <w:rPr>
                <w:rStyle w:val="IndexLink"/>
              </w:rPr>
              <w:t>77</w:t>
            </w:r>
          </w:hyperlink>
        </w:p>
        <w:p>
          <w:pPr>
            <w:pStyle w:val="Contents2"/>
            <w:tabs>
              <w:tab w:val="clear" w:pos="8743"/>
              <w:tab w:val="right" w:pos="9026" w:leader="dot"/>
            </w:tabs>
            <w:rPr/>
          </w:pPr>
          <w:hyperlink w:anchor="__RefHeading___Toc4730_3644566090">
            <w:r>
              <w:rPr>
                <w:webHidden/>
                <w:rStyle w:val="IndexLink"/>
                <w:rtl w:val="true"/>
              </w:rPr>
              <w:t>صلوات بر فاطمۀ زهرا</w:t>
            </w:r>
            <w:r>
              <w:rPr>
                <w:rStyle w:val="IndexLink"/>
                <w:rtl w:val="true"/>
              </w:rPr>
              <w:t>(</w:t>
            </w:r>
            <w:r>
              <w:rPr>
                <w:rStyle w:val="IndexLink"/>
                <w:rtl w:val="true"/>
              </w:rPr>
              <w:t>عَلَیها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4732_3644566090">
            <w:r>
              <w:rPr>
                <w:webHidden/>
                <w:rStyle w:val="IndexLink"/>
                <w:rtl w:val="true"/>
              </w:rPr>
              <w:t>نورانیت صلوات</w:t>
            </w:r>
            <w:r>
              <w:rPr>
                <w:rStyle w:val="IndexLink"/>
                <w:rtl w:val="true"/>
              </w:rPr>
              <w:tab/>
            </w:r>
            <w:r>
              <w:rPr>
                <w:rStyle w:val="IndexLink"/>
              </w:rPr>
              <w:t>79</w:t>
            </w:r>
          </w:hyperlink>
        </w:p>
        <w:p>
          <w:pPr>
            <w:pStyle w:val="Contents2"/>
            <w:tabs>
              <w:tab w:val="clear" w:pos="8743"/>
              <w:tab w:val="right" w:pos="9026" w:leader="dot"/>
            </w:tabs>
            <w:rPr/>
          </w:pPr>
          <w:hyperlink w:anchor="__RefHeading___Toc4734_3644566090">
            <w:r>
              <w:rPr>
                <w:webHidden/>
                <w:rStyle w:val="IndexLink"/>
                <w:rtl w:val="true"/>
              </w:rPr>
              <w:t>قرب صلوات</w:t>
            </w:r>
            <w:r>
              <w:rPr>
                <w:rStyle w:val="IndexLink"/>
                <w:rtl w:val="true"/>
              </w:rPr>
              <w:tab/>
            </w:r>
            <w:r>
              <w:rPr>
                <w:rStyle w:val="IndexLink"/>
              </w:rPr>
              <w:t>80</w:t>
            </w:r>
          </w:hyperlink>
        </w:p>
        <w:p>
          <w:pPr>
            <w:pStyle w:val="Contents2"/>
            <w:tabs>
              <w:tab w:val="clear" w:pos="8743"/>
              <w:tab w:val="right" w:pos="9026" w:leader="dot"/>
            </w:tabs>
            <w:rPr/>
          </w:pPr>
          <w:hyperlink w:anchor="__RefHeading___Toc4736_3644566090">
            <w:r>
              <w:rPr>
                <w:webHidden/>
                <w:rStyle w:val="IndexLink"/>
                <w:rtl w:val="true"/>
              </w:rPr>
              <w:t>درود فرشتۀ با عظمت</w:t>
            </w:r>
            <w:r>
              <w:rPr>
                <w:rStyle w:val="IndexLink"/>
                <w:rtl w:val="true"/>
              </w:rPr>
              <w:tab/>
            </w:r>
            <w:r>
              <w:rPr>
                <w:rStyle w:val="IndexLink"/>
              </w:rPr>
              <w:t>81</w:t>
            </w:r>
          </w:hyperlink>
        </w:p>
        <w:p>
          <w:pPr>
            <w:pStyle w:val="Contents2"/>
            <w:tabs>
              <w:tab w:val="clear" w:pos="8743"/>
              <w:tab w:val="right" w:pos="9026" w:leader="dot"/>
            </w:tabs>
            <w:rPr/>
          </w:pPr>
          <w:hyperlink w:anchor="__RefHeading___Toc4738_3644566090">
            <w:r>
              <w:rPr>
                <w:webHidden/>
                <w:rStyle w:val="IndexLink"/>
                <w:rtl w:val="true"/>
              </w:rPr>
              <w:t>بوسۀ پیامبر</w:t>
            </w:r>
            <w:r>
              <w:rPr>
                <w:rStyle w:val="IndexLink"/>
                <w:rtl w:val="true"/>
              </w:rPr>
              <w:t>(</w:t>
            </w:r>
            <w:r>
              <w:rPr>
                <w:rStyle w:val="IndexLink"/>
                <w:rtl w:val="true"/>
              </w:rPr>
              <w:t>صَلَی اللهُ عَلَیهِ وَ آلِه وَ سَلَّم</w:t>
            </w:r>
            <w:r>
              <w:rPr>
                <w:rStyle w:val="IndexLink"/>
                <w:rtl w:val="true"/>
              </w:rPr>
              <w:t>)</w:t>
              <w:tab/>
            </w:r>
            <w:r>
              <w:rPr>
                <w:rStyle w:val="IndexLink"/>
              </w:rPr>
              <w:t>82</w:t>
            </w:r>
          </w:hyperlink>
        </w:p>
        <w:p>
          <w:pPr>
            <w:pStyle w:val="Contents2"/>
            <w:tabs>
              <w:tab w:val="clear" w:pos="8743"/>
              <w:tab w:val="right" w:pos="9026" w:leader="dot"/>
            </w:tabs>
            <w:rPr/>
          </w:pPr>
          <w:hyperlink w:anchor="__RefHeading___Toc4740_3644566090">
            <w:r>
              <w:rPr>
                <w:webHidden/>
                <w:rStyle w:val="IndexLink"/>
                <w:rtl w:val="true"/>
              </w:rPr>
              <w:t>شفاعت رسول خدا</w:t>
            </w:r>
            <w:r>
              <w:rPr>
                <w:rStyle w:val="IndexLink"/>
                <w:rtl w:val="true"/>
              </w:rPr>
              <w:t>(</w:t>
            </w:r>
            <w:r>
              <w:rPr>
                <w:rStyle w:val="IndexLink"/>
                <w:rtl w:val="true"/>
              </w:rPr>
              <w:t>صَلَی اللهُ عَلَیهِ وَ آلِه وَ سَلَّم</w:t>
            </w:r>
            <w:r>
              <w:rPr>
                <w:rStyle w:val="IndexLink"/>
                <w:rtl w:val="true"/>
              </w:rPr>
              <w:t>)</w:t>
              <w:tab/>
            </w:r>
            <w:r>
              <w:rPr>
                <w:rStyle w:val="IndexLink"/>
              </w:rPr>
              <w:t>83</w:t>
            </w:r>
          </w:hyperlink>
        </w:p>
        <w:p>
          <w:pPr>
            <w:pStyle w:val="Contents2"/>
            <w:tabs>
              <w:tab w:val="clear" w:pos="8743"/>
              <w:tab w:val="right" w:pos="9026" w:leader="dot"/>
            </w:tabs>
            <w:rPr/>
          </w:pPr>
          <w:hyperlink w:anchor="__RefHeading___Toc4742_3644566090">
            <w:r>
              <w:rPr>
                <w:webHidden/>
                <w:rStyle w:val="IndexLink"/>
                <w:rtl w:val="true"/>
              </w:rPr>
              <w:t>عقوبت ترک صلوات</w:t>
            </w:r>
            <w:r>
              <w:rPr>
                <w:rStyle w:val="IndexLink"/>
                <w:rtl w:val="true"/>
              </w:rPr>
              <w:tab/>
            </w:r>
            <w:r>
              <w:rPr>
                <w:rStyle w:val="IndexLink"/>
              </w:rPr>
              <w:t>86</w:t>
            </w:r>
          </w:hyperlink>
        </w:p>
        <w:p>
          <w:pPr>
            <w:pStyle w:val="Contents2"/>
            <w:tabs>
              <w:tab w:val="clear" w:pos="8743"/>
              <w:tab w:val="right" w:pos="9026" w:leader="dot"/>
            </w:tabs>
            <w:rPr/>
          </w:pPr>
          <w:hyperlink w:anchor="__RefHeading___Toc4744_3644566090">
            <w:r>
              <w:rPr>
                <w:webHidden/>
                <w:rStyle w:val="IndexLink"/>
                <w:rtl w:val="true"/>
              </w:rPr>
              <w:t>آخرین سخن</w:t>
            </w:r>
            <w:r>
              <w:rPr>
                <w:rStyle w:val="IndexLink"/>
                <w:rtl w:val="true"/>
              </w:rPr>
              <w:tab/>
            </w:r>
            <w:r>
              <w:rPr>
                <w:rStyle w:val="IndexLink"/>
              </w:rPr>
              <w:t>87</w:t>
            </w:r>
          </w:hyperlink>
        </w:p>
        <w:p>
          <w:pPr>
            <w:pStyle w:val="Contents2"/>
            <w:tabs>
              <w:tab w:val="clear" w:pos="8743"/>
              <w:tab w:val="right" w:pos="9026" w:leader="dot"/>
            </w:tabs>
            <w:rPr/>
          </w:pPr>
          <w:hyperlink w:anchor="__RefHeading___Toc4746_3644566090">
            <w:r>
              <w:rPr>
                <w:webHidden/>
                <w:rStyle w:val="IndexLink"/>
                <w:rtl w:val="true"/>
              </w:rPr>
              <w:t>تبرک به صلوات</w:t>
            </w:r>
            <w:r>
              <w:rPr>
                <w:rStyle w:val="IndexLink"/>
                <w:rtl w:val="true"/>
              </w:rPr>
              <w:tab/>
            </w:r>
            <w:r>
              <w:rPr>
                <w:rStyle w:val="IndexLink"/>
              </w:rPr>
              <w:t>88</w:t>
            </w:r>
          </w:hyperlink>
        </w:p>
        <w:p>
          <w:pPr>
            <w:pStyle w:val="Contents2"/>
            <w:tabs>
              <w:tab w:val="clear" w:pos="8743"/>
              <w:tab w:val="right" w:pos="9026" w:leader="dot"/>
            </w:tabs>
            <w:rPr/>
          </w:pPr>
          <w:hyperlink w:anchor="__RefHeading___Toc4748_3644566090">
            <w:r>
              <w:rPr>
                <w:webHidden/>
                <w:rStyle w:val="IndexLink"/>
                <w:rtl w:val="true"/>
              </w:rPr>
              <w:t>صلوات های شما به داد ما رسید</w:t>
            </w:r>
            <w:r>
              <w:rPr>
                <w:rStyle w:val="IndexLink"/>
                <w:rtl w:val="true"/>
              </w:rPr>
              <w:tab/>
            </w:r>
            <w:r>
              <w:rPr>
                <w:rStyle w:val="IndexLink"/>
              </w:rPr>
              <w:t>88</w:t>
            </w:r>
          </w:hyperlink>
        </w:p>
        <w:p>
          <w:pPr>
            <w:pStyle w:val="Contents2"/>
            <w:tabs>
              <w:tab w:val="clear" w:pos="8743"/>
              <w:tab w:val="right" w:pos="9026" w:leader="dot"/>
            </w:tabs>
            <w:rPr/>
          </w:pPr>
          <w:hyperlink w:anchor="__RefHeading___Toc4750_3644566090">
            <w:r>
              <w:rPr>
                <w:webHidden/>
                <w:rStyle w:val="IndexLink"/>
                <w:rtl w:val="true"/>
              </w:rPr>
              <w:t>برتر از بیست هزار سال عبادت</w:t>
            </w:r>
            <w:r>
              <w:rPr>
                <w:rStyle w:val="IndexLink"/>
                <w:rtl w:val="true"/>
              </w:rPr>
              <w:tab/>
            </w:r>
            <w:r>
              <w:rPr>
                <w:rStyle w:val="IndexLink"/>
              </w:rPr>
              <w:t>89</w:t>
            </w:r>
          </w:hyperlink>
        </w:p>
        <w:p>
          <w:pPr>
            <w:pStyle w:val="Contents2"/>
            <w:tabs>
              <w:tab w:val="clear" w:pos="8743"/>
              <w:tab w:val="right" w:pos="9026" w:leader="dot"/>
            </w:tabs>
            <w:rPr/>
          </w:pPr>
          <w:hyperlink w:anchor="__RefHeading___Toc4752_3644566090">
            <w:r>
              <w:rPr>
                <w:webHidden/>
                <w:rStyle w:val="IndexLink"/>
                <w:rtl w:val="true"/>
              </w:rPr>
              <w:t>به هنگام ورود به مسجد و خروج از آن</w:t>
            </w:r>
            <w:r>
              <w:rPr>
                <w:rStyle w:val="IndexLink"/>
                <w:rtl w:val="true"/>
              </w:rPr>
              <w:tab/>
            </w:r>
            <w:r>
              <w:rPr>
                <w:rStyle w:val="IndexLink"/>
              </w:rPr>
              <w:t>91</w:t>
            </w:r>
          </w:hyperlink>
        </w:p>
        <w:p>
          <w:pPr>
            <w:pStyle w:val="Contents2"/>
            <w:tabs>
              <w:tab w:val="clear" w:pos="8743"/>
              <w:tab w:val="right" w:pos="9026" w:leader="dot"/>
            </w:tabs>
            <w:rPr/>
          </w:pPr>
          <w:hyperlink w:anchor="__RefHeading___Toc4754_3644566090">
            <w:r>
              <w:rPr>
                <w:webHidden/>
                <w:rStyle w:val="IndexLink"/>
                <w:rtl w:val="true"/>
              </w:rPr>
              <w:t>نوری فراروی آخرت</w:t>
            </w:r>
            <w:r>
              <w:rPr>
                <w:rStyle w:val="IndexLink"/>
                <w:rtl w:val="true"/>
              </w:rPr>
              <w:tab/>
            </w:r>
            <w:r>
              <w:rPr>
                <w:rStyle w:val="IndexLink"/>
              </w:rPr>
              <w:t>92</w:t>
            </w:r>
          </w:hyperlink>
        </w:p>
        <w:p>
          <w:pPr>
            <w:pStyle w:val="Contents2"/>
            <w:tabs>
              <w:tab w:val="clear" w:pos="8743"/>
              <w:tab w:val="right" w:pos="9026" w:leader="dot"/>
            </w:tabs>
            <w:rPr/>
          </w:pPr>
          <w:hyperlink w:anchor="__RefHeading___Toc4756_3644566090">
            <w:r>
              <w:rPr>
                <w:webHidden/>
                <w:rStyle w:val="IndexLink"/>
                <w:rtl w:val="true"/>
              </w:rPr>
              <w:t>پاکی از گناه</w:t>
            </w:r>
            <w:r>
              <w:rPr>
                <w:rStyle w:val="IndexLink"/>
                <w:rtl w:val="true"/>
              </w:rPr>
              <w:tab/>
            </w:r>
            <w:r>
              <w:rPr>
                <w:rStyle w:val="IndexLink"/>
              </w:rPr>
              <w:t>94</w:t>
            </w:r>
          </w:hyperlink>
        </w:p>
        <w:p>
          <w:pPr>
            <w:pStyle w:val="Contents2"/>
            <w:tabs>
              <w:tab w:val="clear" w:pos="8743"/>
              <w:tab w:val="right" w:pos="9026" w:leader="dot"/>
            </w:tabs>
            <w:rPr/>
          </w:pPr>
          <w:hyperlink w:anchor="__RefHeading___Toc4758_3644566090">
            <w:r>
              <w:rPr>
                <w:webHidden/>
                <w:rStyle w:val="IndexLink"/>
                <w:rtl w:val="true"/>
              </w:rPr>
              <w:t>میزان حسنات</w:t>
            </w:r>
            <w:r>
              <w:rPr>
                <w:rStyle w:val="IndexLink"/>
                <w:rtl w:val="true"/>
              </w:rPr>
              <w:tab/>
            </w:r>
            <w:r>
              <w:rPr>
                <w:rStyle w:val="IndexLink"/>
              </w:rPr>
              <w:t>95</w:t>
            </w:r>
          </w:hyperlink>
        </w:p>
        <w:p>
          <w:pPr>
            <w:pStyle w:val="Contents2"/>
            <w:tabs>
              <w:tab w:val="clear" w:pos="8743"/>
              <w:tab w:val="right" w:pos="9026" w:leader="dot"/>
            </w:tabs>
            <w:rPr/>
          </w:pPr>
          <w:hyperlink w:anchor="__RefHeading___Toc4760_3644566090">
            <w:r>
              <w:rPr>
                <w:webHidden/>
                <w:rStyle w:val="IndexLink"/>
                <w:rtl w:val="true"/>
              </w:rPr>
              <w:t>طهارت روح</w:t>
            </w:r>
            <w:r>
              <w:rPr>
                <w:rStyle w:val="IndexLink"/>
                <w:rtl w:val="true"/>
              </w:rPr>
              <w:tab/>
            </w:r>
            <w:r>
              <w:rPr>
                <w:rStyle w:val="IndexLink"/>
              </w:rPr>
              <w:t>97</w:t>
            </w:r>
          </w:hyperlink>
        </w:p>
        <w:p>
          <w:pPr>
            <w:pStyle w:val="Contents2"/>
            <w:tabs>
              <w:tab w:val="clear" w:pos="8743"/>
              <w:tab w:val="right" w:pos="9026" w:leader="dot"/>
            </w:tabs>
            <w:rPr/>
          </w:pPr>
          <w:hyperlink w:anchor="__RefHeading___Toc4762_3644566090">
            <w:r>
              <w:rPr>
                <w:webHidden/>
                <w:rStyle w:val="IndexLink"/>
                <w:rtl w:val="true"/>
              </w:rPr>
              <w:t>بر آمدن حاجات</w:t>
            </w:r>
            <w:r>
              <w:rPr>
                <w:rStyle w:val="IndexLink"/>
                <w:rtl w:val="true"/>
              </w:rPr>
              <w:tab/>
            </w:r>
            <w:r>
              <w:rPr>
                <w:rStyle w:val="IndexLink"/>
              </w:rPr>
              <w:t>98</w:t>
            </w:r>
          </w:hyperlink>
        </w:p>
        <w:p>
          <w:pPr>
            <w:pStyle w:val="Contents2"/>
            <w:tabs>
              <w:tab w:val="clear" w:pos="8743"/>
              <w:tab w:val="right" w:pos="9026" w:leader="dot"/>
            </w:tabs>
            <w:rPr/>
          </w:pPr>
          <w:hyperlink w:anchor="__RefHeading___Toc4764_3644566090">
            <w:r>
              <w:rPr>
                <w:webHidden/>
                <w:rStyle w:val="IndexLink"/>
                <w:rtl w:val="true"/>
              </w:rPr>
              <w:t>حمل عرش الهی</w:t>
            </w:r>
            <w:r>
              <w:rPr>
                <w:rStyle w:val="IndexLink"/>
                <w:rtl w:val="true"/>
              </w:rPr>
              <w:tab/>
            </w:r>
            <w:r>
              <w:rPr>
                <w:rStyle w:val="IndexLink"/>
              </w:rPr>
              <w:t>99</w:t>
            </w:r>
          </w:hyperlink>
        </w:p>
        <w:p>
          <w:pPr>
            <w:pStyle w:val="Contents2"/>
            <w:tabs>
              <w:tab w:val="clear" w:pos="8743"/>
              <w:tab w:val="right" w:pos="9026" w:leader="dot"/>
            </w:tabs>
            <w:rPr/>
          </w:pPr>
          <w:hyperlink w:anchor="__RefHeading___Toc4766_3644566090">
            <w:r>
              <w:rPr>
                <w:webHidden/>
                <w:rStyle w:val="IndexLink"/>
                <w:rtl w:val="true"/>
              </w:rPr>
              <w:t>مبارزه با دو نوع شیطان</w:t>
            </w:r>
            <w:r>
              <w:rPr>
                <w:rStyle w:val="IndexLink"/>
                <w:rtl w:val="true"/>
              </w:rPr>
              <w:tab/>
            </w:r>
            <w:r>
              <w:rPr>
                <w:rStyle w:val="IndexLink"/>
              </w:rPr>
              <w:t>101</w:t>
            </w:r>
          </w:hyperlink>
        </w:p>
        <w:p>
          <w:pPr>
            <w:pStyle w:val="Contents2"/>
            <w:tabs>
              <w:tab w:val="clear" w:pos="8743"/>
              <w:tab w:val="right" w:pos="9026" w:leader="dot"/>
            </w:tabs>
            <w:rPr/>
          </w:pPr>
          <w:hyperlink w:anchor="__RefHeading___Toc4768_3644566090">
            <w:r>
              <w:rPr>
                <w:webHidden/>
                <w:rStyle w:val="IndexLink"/>
                <w:rtl w:val="true"/>
              </w:rPr>
              <w:t>بوییدن گل و صلوات</w:t>
            </w:r>
            <w:r>
              <w:rPr>
                <w:rStyle w:val="IndexLink"/>
                <w:rtl w:val="true"/>
              </w:rPr>
              <w:tab/>
            </w:r>
            <w:r>
              <w:rPr>
                <w:rStyle w:val="IndexLink"/>
              </w:rPr>
              <w:t>103</w:t>
            </w:r>
          </w:hyperlink>
        </w:p>
        <w:p>
          <w:pPr>
            <w:pStyle w:val="Contents2"/>
            <w:tabs>
              <w:tab w:val="clear" w:pos="8743"/>
              <w:tab w:val="right" w:pos="9026" w:leader="dot"/>
            </w:tabs>
            <w:rPr/>
          </w:pPr>
          <w:hyperlink w:anchor="__RefHeading___Toc4770_3644566090">
            <w:r>
              <w:rPr>
                <w:webHidden/>
                <w:rStyle w:val="IndexLink"/>
                <w:rtl w:val="true"/>
              </w:rPr>
              <w:t>اندوه شیطان</w:t>
            </w:r>
            <w:r>
              <w:rPr>
                <w:rStyle w:val="IndexLink"/>
                <w:rtl w:val="true"/>
              </w:rPr>
              <w:tab/>
            </w:r>
            <w:r>
              <w:rPr>
                <w:rStyle w:val="IndexLink"/>
              </w:rPr>
              <w:t>105</w:t>
            </w:r>
          </w:hyperlink>
        </w:p>
        <w:p>
          <w:pPr>
            <w:pStyle w:val="Contents2"/>
            <w:tabs>
              <w:tab w:val="clear" w:pos="8743"/>
              <w:tab w:val="right" w:pos="9026" w:leader="dot"/>
            </w:tabs>
            <w:rPr/>
          </w:pPr>
          <w:hyperlink w:anchor="__RefHeading___Toc4772_3644566090">
            <w:r>
              <w:rPr>
                <w:webHidden/>
                <w:rStyle w:val="IndexLink"/>
                <w:rtl w:val="true"/>
              </w:rPr>
              <w:t>اشرف اعمال اهل ایمان</w:t>
            </w:r>
            <w:r>
              <w:rPr>
                <w:rStyle w:val="IndexLink"/>
                <w:rtl w:val="true"/>
              </w:rPr>
              <w:tab/>
            </w:r>
            <w:r>
              <w:rPr>
                <w:rStyle w:val="IndexLink"/>
              </w:rPr>
              <w:t>107</w:t>
            </w:r>
          </w:hyperlink>
        </w:p>
        <w:p>
          <w:pPr>
            <w:pStyle w:val="Contents2"/>
            <w:tabs>
              <w:tab w:val="clear" w:pos="8743"/>
              <w:tab w:val="right" w:pos="9026" w:leader="dot"/>
            </w:tabs>
            <w:rPr/>
          </w:pPr>
          <w:hyperlink w:anchor="__RefHeading___Toc4774_3644566090">
            <w:r>
              <w:rPr>
                <w:webHidden/>
                <w:rStyle w:val="IndexLink"/>
                <w:rtl w:val="true"/>
              </w:rPr>
              <w:t>درود خدا و فرشتگان</w:t>
            </w:r>
            <w:r>
              <w:rPr>
                <w:rStyle w:val="IndexLink"/>
                <w:rtl w:val="true"/>
              </w:rPr>
              <w:tab/>
            </w:r>
            <w:r>
              <w:rPr>
                <w:rStyle w:val="IndexLink"/>
              </w:rPr>
              <w:t>108</w:t>
            </w:r>
          </w:hyperlink>
        </w:p>
        <w:p>
          <w:pPr>
            <w:pStyle w:val="Contents2"/>
            <w:tabs>
              <w:tab w:val="clear" w:pos="8743"/>
              <w:tab w:val="right" w:pos="9026" w:leader="dot"/>
            </w:tabs>
            <w:rPr/>
          </w:pPr>
          <w:hyperlink w:anchor="__RefHeading___Toc4776_3644566090">
            <w:r>
              <w:rPr>
                <w:webHidden/>
                <w:rStyle w:val="IndexLink"/>
                <w:rtl w:val="true"/>
              </w:rPr>
              <w:t>رؤیت جمال دل آرای پیامبرصلی الله علیه وآله</w:t>
            </w:r>
            <w:r>
              <w:rPr>
                <w:rStyle w:val="IndexLink"/>
                <w:rtl w:val="true"/>
              </w:rPr>
              <w:tab/>
            </w:r>
            <w:r>
              <w:rPr>
                <w:rStyle w:val="IndexLink"/>
              </w:rPr>
              <w:t>109</w:t>
            </w:r>
          </w:hyperlink>
        </w:p>
        <w:p>
          <w:pPr>
            <w:pStyle w:val="Contents2"/>
            <w:tabs>
              <w:tab w:val="clear" w:pos="8743"/>
              <w:tab w:val="right" w:pos="9026" w:leader="dot"/>
            </w:tabs>
            <w:rPr/>
          </w:pPr>
          <w:hyperlink w:anchor="__RefHeading___Toc4778_3644566090">
            <w:r>
              <w:rPr>
                <w:webHidden/>
                <w:rStyle w:val="IndexLink"/>
                <w:rtl w:val="true"/>
              </w:rPr>
              <w:t>کرامت خداوند در اجابت دعا</w:t>
            </w:r>
            <w:r>
              <w:rPr>
                <w:rStyle w:val="IndexLink"/>
                <w:rtl w:val="true"/>
              </w:rPr>
              <w:tab/>
            </w:r>
            <w:r>
              <w:rPr>
                <w:rStyle w:val="IndexLink"/>
              </w:rPr>
              <w:t>111</w:t>
            </w:r>
          </w:hyperlink>
        </w:p>
        <w:p>
          <w:pPr>
            <w:pStyle w:val="Contents2"/>
            <w:tabs>
              <w:tab w:val="clear" w:pos="8743"/>
              <w:tab w:val="right" w:pos="9026" w:leader="dot"/>
            </w:tabs>
            <w:rPr/>
          </w:pPr>
          <w:hyperlink w:anchor="__RefHeading___Toc4780_3644566090">
            <w:r>
              <w:rPr>
                <w:webHidden/>
                <w:rStyle w:val="IndexLink"/>
                <w:rtl w:val="true"/>
              </w:rPr>
              <w:t>به سوی رحمت الهی</w:t>
            </w:r>
            <w:r>
              <w:rPr>
                <w:rStyle w:val="IndexLink"/>
                <w:rtl w:val="true"/>
              </w:rPr>
              <w:tab/>
            </w:r>
            <w:r>
              <w:rPr>
                <w:rStyle w:val="IndexLink"/>
              </w:rPr>
              <w:t>112</w:t>
            </w:r>
          </w:hyperlink>
        </w:p>
        <w:p>
          <w:pPr>
            <w:pStyle w:val="Contents2"/>
            <w:tabs>
              <w:tab w:val="clear" w:pos="8743"/>
              <w:tab w:val="right" w:pos="9026" w:leader="dot"/>
            </w:tabs>
            <w:rPr/>
          </w:pPr>
          <w:hyperlink w:anchor="__RefHeading___Toc4782_3644566090">
            <w:r>
              <w:rPr>
                <w:webHidden/>
                <w:rStyle w:val="IndexLink"/>
                <w:rtl w:val="true"/>
              </w:rPr>
              <w:t>تجدید پیمان</w:t>
            </w:r>
            <w:r>
              <w:rPr>
                <w:rStyle w:val="IndexLink"/>
                <w:rtl w:val="true"/>
              </w:rPr>
              <w:tab/>
            </w:r>
            <w:r>
              <w:rPr>
                <w:rStyle w:val="IndexLink"/>
              </w:rPr>
              <w:t>113</w:t>
            </w:r>
          </w:hyperlink>
        </w:p>
        <w:p>
          <w:pPr>
            <w:pStyle w:val="Contents2"/>
            <w:tabs>
              <w:tab w:val="clear" w:pos="8743"/>
              <w:tab w:val="right" w:pos="9026" w:leader="dot"/>
            </w:tabs>
            <w:rPr/>
          </w:pPr>
          <w:hyperlink w:anchor="__RefHeading___Toc4784_3644566090">
            <w:r>
              <w:rPr>
                <w:webHidden/>
                <w:rStyle w:val="IndexLink"/>
                <w:rtl w:val="true"/>
              </w:rPr>
              <w:t>راز گریه کودکان خردسال</w:t>
            </w:r>
            <w:r>
              <w:rPr>
                <w:rStyle w:val="IndexLink"/>
                <w:rtl w:val="true"/>
              </w:rPr>
              <w:tab/>
            </w:r>
            <w:r>
              <w:rPr>
                <w:rStyle w:val="IndexLink"/>
              </w:rPr>
              <w:t>114</w:t>
            </w:r>
          </w:hyperlink>
        </w:p>
        <w:p>
          <w:pPr>
            <w:pStyle w:val="Contents2"/>
            <w:tabs>
              <w:tab w:val="clear" w:pos="8743"/>
              <w:tab w:val="right" w:pos="9026" w:leader="dot"/>
            </w:tabs>
            <w:rPr/>
          </w:pPr>
          <w:hyperlink w:anchor="__RefHeading___Toc4786_3644566090">
            <w:r>
              <w:rPr>
                <w:webHidden/>
                <w:rStyle w:val="IndexLink"/>
                <w:rtl w:val="true"/>
              </w:rPr>
              <w:t>حاملان صلوات</w:t>
            </w:r>
            <w:r>
              <w:rPr>
                <w:rStyle w:val="IndexLink"/>
                <w:rtl w:val="true"/>
              </w:rPr>
              <w:tab/>
            </w:r>
            <w:r>
              <w:rPr>
                <w:rStyle w:val="IndexLink"/>
              </w:rPr>
              <w:t>116</w:t>
            </w:r>
          </w:hyperlink>
        </w:p>
        <w:p>
          <w:pPr>
            <w:pStyle w:val="Contents2"/>
            <w:tabs>
              <w:tab w:val="clear" w:pos="8743"/>
              <w:tab w:val="right" w:pos="9026" w:leader="dot"/>
            </w:tabs>
            <w:rPr/>
          </w:pPr>
          <w:hyperlink w:anchor="__RefHeading___Toc4788_3644566090">
            <w:r>
              <w:rPr>
                <w:webHidden/>
                <w:rStyle w:val="IndexLink"/>
                <w:rtl w:val="true"/>
              </w:rPr>
              <w:t>از بهشتیان</w:t>
            </w:r>
            <w:r>
              <w:rPr>
                <w:rStyle w:val="IndexLink"/>
                <w:rtl w:val="true"/>
              </w:rPr>
              <w:tab/>
            </w:r>
            <w:r>
              <w:rPr>
                <w:rStyle w:val="IndexLink"/>
              </w:rPr>
              <w:t>117</w:t>
            </w:r>
          </w:hyperlink>
        </w:p>
        <w:p>
          <w:pPr>
            <w:pStyle w:val="Contents2"/>
            <w:tabs>
              <w:tab w:val="clear" w:pos="8743"/>
              <w:tab w:val="right" w:pos="9026" w:leader="dot"/>
            </w:tabs>
            <w:rPr/>
          </w:pPr>
          <w:hyperlink w:anchor="__RefHeading___Toc4790_3644566090">
            <w:r>
              <w:rPr>
                <w:webHidden/>
                <w:rStyle w:val="IndexLink"/>
                <w:rtl w:val="true"/>
              </w:rPr>
              <w:t>سجدۂ شکر پیامبر صلی الله علیه و آله</w:t>
            </w:r>
            <w:r>
              <w:rPr>
                <w:rStyle w:val="IndexLink"/>
                <w:rtl w:val="true"/>
              </w:rPr>
              <w:tab/>
            </w:r>
            <w:r>
              <w:rPr>
                <w:rStyle w:val="IndexLink"/>
              </w:rPr>
              <w:t>118</w:t>
            </w:r>
          </w:hyperlink>
        </w:p>
        <w:p>
          <w:pPr>
            <w:pStyle w:val="Contents2"/>
            <w:tabs>
              <w:tab w:val="clear" w:pos="8743"/>
              <w:tab w:val="right" w:pos="9026" w:leader="dot"/>
            </w:tabs>
            <w:rPr/>
          </w:pPr>
          <w:hyperlink w:anchor="__RefHeading___Toc4792_3644566090">
            <w:r>
              <w:rPr>
                <w:webHidden/>
                <w:rStyle w:val="IndexLink"/>
                <w:rtl w:val="true"/>
              </w:rPr>
              <w:t>هزار حسنه</w:t>
            </w:r>
            <w:r>
              <w:rPr>
                <w:rStyle w:val="IndexLink"/>
                <w:rtl w:val="true"/>
              </w:rPr>
              <w:tab/>
            </w:r>
            <w:r>
              <w:rPr>
                <w:rStyle w:val="IndexLink"/>
              </w:rPr>
              <w:t>119</w:t>
            </w:r>
          </w:hyperlink>
        </w:p>
        <w:p>
          <w:pPr>
            <w:pStyle w:val="Contents2"/>
            <w:tabs>
              <w:tab w:val="clear" w:pos="8743"/>
              <w:tab w:val="right" w:pos="9026" w:leader="dot"/>
            </w:tabs>
            <w:rPr/>
          </w:pPr>
          <w:hyperlink w:anchor="__RefHeading___Toc4794_3644566090">
            <w:r>
              <w:rPr>
                <w:webHidden/>
                <w:rStyle w:val="IndexLink"/>
                <w:rtl w:val="true"/>
              </w:rPr>
              <w:t>صلوات مکتوب</w:t>
            </w:r>
            <w:r>
              <w:rPr>
                <w:rStyle w:val="IndexLink"/>
                <w:rtl w:val="true"/>
              </w:rPr>
              <w:tab/>
            </w:r>
            <w:r>
              <w:rPr>
                <w:rStyle w:val="IndexLink"/>
              </w:rPr>
              <w:t>120</w:t>
            </w:r>
          </w:hyperlink>
        </w:p>
        <w:p>
          <w:pPr>
            <w:pStyle w:val="Contents2"/>
            <w:tabs>
              <w:tab w:val="clear" w:pos="8743"/>
              <w:tab w:val="right" w:pos="9026" w:leader="dot"/>
            </w:tabs>
            <w:rPr/>
          </w:pPr>
          <w:hyperlink w:anchor="__RefHeading___Toc4796_3644566090">
            <w:r>
              <w:rPr>
                <w:webHidden/>
                <w:rStyle w:val="IndexLink"/>
                <w:rtl w:val="true"/>
              </w:rPr>
              <w:t>عروج دعا</w:t>
            </w:r>
            <w:r>
              <w:rPr>
                <w:rStyle w:val="IndexLink"/>
                <w:rtl w:val="true"/>
              </w:rPr>
              <w:tab/>
            </w:r>
            <w:r>
              <w:rPr>
                <w:rStyle w:val="IndexLink"/>
              </w:rPr>
              <w:t>121</w:t>
            </w:r>
          </w:hyperlink>
        </w:p>
        <w:p>
          <w:pPr>
            <w:pStyle w:val="Contents2"/>
            <w:tabs>
              <w:tab w:val="clear" w:pos="8743"/>
              <w:tab w:val="right" w:pos="9026" w:leader="dot"/>
            </w:tabs>
            <w:rPr/>
          </w:pPr>
          <w:hyperlink w:anchor="__RefHeading___Toc4798_3644566090">
            <w:r>
              <w:rPr>
                <w:webHidden/>
                <w:rStyle w:val="IndexLink"/>
                <w:rtl w:val="true"/>
              </w:rPr>
              <w:t>وجوب صلوات</w:t>
            </w:r>
            <w:r>
              <w:rPr>
                <w:rStyle w:val="IndexLink"/>
                <w:rtl w:val="true"/>
              </w:rPr>
              <w:tab/>
            </w:r>
            <w:r>
              <w:rPr>
                <w:rStyle w:val="IndexLink"/>
              </w:rPr>
              <w:t>122</w:t>
            </w:r>
          </w:hyperlink>
        </w:p>
        <w:p>
          <w:pPr>
            <w:pStyle w:val="Contents2"/>
            <w:tabs>
              <w:tab w:val="clear" w:pos="8743"/>
              <w:tab w:val="right" w:pos="9026" w:leader="dot"/>
            </w:tabs>
            <w:rPr/>
          </w:pPr>
          <w:hyperlink w:anchor="__RefHeading___Toc4800_3644566090">
            <w:r>
              <w:rPr>
                <w:webHidden/>
                <w:rStyle w:val="IndexLink"/>
                <w:rtl w:val="true"/>
              </w:rPr>
              <w:t>راه حل مشکلات</w:t>
            </w:r>
            <w:r>
              <w:rPr>
                <w:rStyle w:val="IndexLink"/>
                <w:rtl w:val="true"/>
              </w:rPr>
              <w:tab/>
            </w:r>
            <w:r>
              <w:rPr>
                <w:rStyle w:val="IndexLink"/>
              </w:rPr>
              <w:t>123</w:t>
            </w:r>
          </w:hyperlink>
        </w:p>
        <w:p>
          <w:pPr>
            <w:pStyle w:val="Contents3"/>
            <w:tabs>
              <w:tab w:val="clear" w:pos="8459"/>
              <w:tab w:val="right" w:pos="9026" w:leader="dot"/>
            </w:tabs>
            <w:rPr/>
          </w:pPr>
          <w:hyperlink w:anchor="__RefHeading___Toc4802_364456609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804_3644566090">
            <w:r>
              <w:rPr>
                <w:webHidden/>
                <w:rStyle w:val="IndexLink"/>
              </w:rPr>
              <w:t>1</w:t>
            </w:r>
            <w:r>
              <w:rPr>
                <w:rStyle w:val="IndexLink"/>
                <w:rtl w:val="true"/>
              </w:rPr>
              <w:t>-</w:t>
            </w:r>
            <w:r>
              <w:rPr>
                <w:rStyle w:val="IndexLink"/>
                <w:rtl w:val="true"/>
              </w:rPr>
              <w:t>قربانی</w:t>
            </w:r>
            <w:r>
              <w:rPr>
                <w:rStyle w:val="IndexLink"/>
                <w:rtl w:val="true"/>
              </w:rPr>
              <w:tab/>
            </w:r>
            <w:r>
              <w:rPr>
                <w:rStyle w:val="IndexLink"/>
              </w:rPr>
              <w:t>123</w:t>
            </w:r>
          </w:hyperlink>
        </w:p>
        <w:p>
          <w:pPr>
            <w:pStyle w:val="Contents3"/>
            <w:tabs>
              <w:tab w:val="clear" w:pos="8459"/>
              <w:tab w:val="right" w:pos="9026" w:leader="dot"/>
            </w:tabs>
            <w:rPr/>
          </w:pPr>
          <w:hyperlink w:anchor="__RefHeading___Toc4806_3644566090">
            <w:r>
              <w:rPr>
                <w:webHidden/>
                <w:rStyle w:val="IndexLink"/>
              </w:rPr>
              <w:t>2</w:t>
            </w:r>
            <w:r>
              <w:rPr>
                <w:rStyle w:val="IndexLink"/>
                <w:rtl w:val="true"/>
              </w:rPr>
              <w:t>-</w:t>
            </w:r>
            <w:r>
              <w:rPr>
                <w:rStyle w:val="IndexLink"/>
                <w:rtl w:val="true"/>
              </w:rPr>
              <w:t>حدیث کسا</w:t>
            </w:r>
            <w:r>
              <w:rPr>
                <w:rStyle w:val="IndexLink"/>
                <w:rtl w:val="true"/>
              </w:rPr>
              <w:tab/>
            </w:r>
            <w:r>
              <w:rPr>
                <w:rStyle w:val="IndexLink"/>
              </w:rPr>
              <w:t>124</w:t>
            </w:r>
          </w:hyperlink>
        </w:p>
        <w:p>
          <w:pPr>
            <w:pStyle w:val="Contents3"/>
            <w:tabs>
              <w:tab w:val="clear" w:pos="8459"/>
              <w:tab w:val="right" w:pos="9026" w:leader="dot"/>
            </w:tabs>
            <w:rPr/>
          </w:pPr>
          <w:hyperlink w:anchor="__RefHeading___Toc4808_3644566090">
            <w:r>
              <w:rPr>
                <w:webHidden/>
                <w:rStyle w:val="IndexLink"/>
              </w:rPr>
              <w:t>٣</w:t>
            </w:r>
            <w:r>
              <w:rPr>
                <w:rStyle w:val="IndexLink"/>
                <w:rtl w:val="true"/>
              </w:rPr>
              <w:t xml:space="preserve">- </w:t>
            </w:r>
            <w:r>
              <w:rPr>
                <w:rStyle w:val="IndexLink"/>
                <w:rtl w:val="true"/>
              </w:rPr>
              <w:t>ختم صلوات</w:t>
            </w:r>
            <w:r>
              <w:rPr>
                <w:rStyle w:val="IndexLink"/>
                <w:rtl w:val="true"/>
              </w:rPr>
              <w:tab/>
            </w:r>
            <w:r>
              <w:rPr>
                <w:rStyle w:val="IndexLink"/>
              </w:rPr>
              <w:t>125</w:t>
            </w:r>
          </w:hyperlink>
        </w:p>
        <w:p>
          <w:pPr>
            <w:pStyle w:val="Contents2"/>
            <w:tabs>
              <w:tab w:val="clear" w:pos="8743"/>
              <w:tab w:val="right" w:pos="9026" w:leader="dot"/>
            </w:tabs>
            <w:rPr/>
          </w:pPr>
          <w:hyperlink w:anchor="__RefHeading___Toc4810_3644566090">
            <w:r>
              <w:rPr>
                <w:webHidden/>
                <w:rStyle w:val="IndexLink"/>
                <w:rtl w:val="true"/>
              </w:rPr>
              <w:t>هدیه های نورانی برای اموات</w:t>
            </w:r>
            <w:r>
              <w:rPr>
                <w:rStyle w:val="IndexLink"/>
                <w:rtl w:val="true"/>
              </w:rPr>
              <w:tab/>
            </w:r>
            <w:r>
              <w:rPr>
                <w:rStyle w:val="IndexLink"/>
              </w:rPr>
              <w:t>126</w:t>
            </w:r>
          </w:hyperlink>
        </w:p>
        <w:p>
          <w:pPr>
            <w:pStyle w:val="Contents2"/>
            <w:tabs>
              <w:tab w:val="clear" w:pos="8743"/>
              <w:tab w:val="right" w:pos="9026" w:leader="dot"/>
            </w:tabs>
            <w:rPr/>
          </w:pPr>
          <w:hyperlink w:anchor="__RefHeading___Toc4812_3644566090">
            <w:r>
              <w:rPr>
                <w:webHidden/>
                <w:rStyle w:val="IndexLink"/>
                <w:rtl w:val="true"/>
              </w:rPr>
              <w:t>لبیک خداوند</w:t>
            </w:r>
            <w:r>
              <w:rPr>
                <w:rStyle w:val="IndexLink"/>
                <w:rtl w:val="true"/>
              </w:rPr>
              <w:tab/>
            </w:r>
            <w:r>
              <w:rPr>
                <w:rStyle w:val="IndexLink"/>
              </w:rPr>
              <w:t>126</w:t>
            </w:r>
          </w:hyperlink>
        </w:p>
        <w:p>
          <w:pPr>
            <w:pStyle w:val="Contents2"/>
            <w:tabs>
              <w:tab w:val="clear" w:pos="8743"/>
              <w:tab w:val="right" w:pos="9026" w:leader="dot"/>
            </w:tabs>
            <w:rPr/>
          </w:pPr>
          <w:hyperlink w:anchor="__RefHeading___Toc4814_3644566090">
            <w:r>
              <w:rPr>
                <w:webHidden/>
                <w:rStyle w:val="IndexLink"/>
                <w:rtl w:val="true"/>
              </w:rPr>
              <w:t>بوی بهشت</w:t>
            </w:r>
            <w:r>
              <w:rPr>
                <w:rStyle w:val="IndexLink"/>
                <w:rtl w:val="true"/>
              </w:rPr>
              <w:tab/>
            </w:r>
            <w:r>
              <w:rPr>
                <w:rStyle w:val="IndexLink"/>
              </w:rPr>
              <w:t>129</w:t>
            </w:r>
          </w:hyperlink>
        </w:p>
        <w:p>
          <w:pPr>
            <w:pStyle w:val="Contents2"/>
            <w:tabs>
              <w:tab w:val="clear" w:pos="8743"/>
              <w:tab w:val="right" w:pos="9026" w:leader="dot"/>
            </w:tabs>
            <w:rPr/>
          </w:pPr>
          <w:hyperlink w:anchor="__RefHeading___Toc4816_3644566090">
            <w:r>
              <w:rPr>
                <w:webHidden/>
                <w:rStyle w:val="IndexLink"/>
                <w:rtl w:val="true"/>
              </w:rPr>
              <w:t>محافظت از حرارت اتش جهنم</w:t>
            </w:r>
            <w:r>
              <w:rPr>
                <w:rStyle w:val="IndexLink"/>
                <w:rtl w:val="true"/>
              </w:rPr>
              <w:tab/>
            </w:r>
            <w:r>
              <w:rPr>
                <w:rStyle w:val="IndexLink"/>
              </w:rPr>
              <w:t>130</w:t>
            </w:r>
          </w:hyperlink>
        </w:p>
        <w:p>
          <w:pPr>
            <w:pStyle w:val="Contents2"/>
            <w:tabs>
              <w:tab w:val="clear" w:pos="8743"/>
              <w:tab w:val="right" w:pos="9026" w:leader="dot"/>
            </w:tabs>
            <w:rPr/>
          </w:pPr>
          <w:hyperlink w:anchor="__RefHeading___Toc4818_3644566090">
            <w:r>
              <w:rPr>
                <w:webHidden/>
                <w:rStyle w:val="IndexLink"/>
                <w:rtl w:val="true"/>
              </w:rPr>
              <w:t>راه بهشت</w:t>
            </w:r>
            <w:r>
              <w:rPr>
                <w:rStyle w:val="IndexLink"/>
                <w:rtl w:val="true"/>
              </w:rPr>
              <w:tab/>
            </w:r>
            <w:r>
              <w:rPr>
                <w:rStyle w:val="IndexLink"/>
              </w:rPr>
              <w:t>132</w:t>
            </w:r>
          </w:hyperlink>
        </w:p>
        <w:p>
          <w:pPr>
            <w:pStyle w:val="Contents2"/>
            <w:tabs>
              <w:tab w:val="clear" w:pos="8743"/>
              <w:tab w:val="right" w:pos="9026" w:leader="dot"/>
            </w:tabs>
            <w:rPr/>
          </w:pPr>
          <w:hyperlink w:anchor="__RefHeading___Toc4820_3644566090">
            <w:r>
              <w:rPr>
                <w:webHidden/>
                <w:rStyle w:val="IndexLink"/>
                <w:rtl w:val="true"/>
              </w:rPr>
              <w:t>بهترین عمل در خانه کعبه</w:t>
            </w:r>
            <w:r>
              <w:rPr>
                <w:rStyle w:val="IndexLink"/>
                <w:rtl w:val="true"/>
              </w:rPr>
              <w:tab/>
            </w:r>
            <w:r>
              <w:rPr>
                <w:rStyle w:val="IndexLink"/>
              </w:rPr>
              <w:t>133</w:t>
            </w:r>
          </w:hyperlink>
        </w:p>
        <w:p>
          <w:pPr>
            <w:pStyle w:val="Contents2"/>
            <w:tabs>
              <w:tab w:val="clear" w:pos="8743"/>
              <w:tab w:val="right" w:pos="9026" w:leader="dot"/>
            </w:tabs>
            <w:rPr/>
          </w:pPr>
          <w:hyperlink w:anchor="__RefHeading___Toc4822_3644566090">
            <w:r>
              <w:rPr>
                <w:webHidden/>
                <w:rStyle w:val="IndexLink"/>
                <w:rtl w:val="true"/>
              </w:rPr>
              <w:t>صلوات در مشاهد مشرفه</w:t>
            </w:r>
            <w:r>
              <w:rPr>
                <w:rStyle w:val="IndexLink"/>
                <w:rtl w:val="true"/>
              </w:rPr>
              <w:tab/>
            </w:r>
            <w:r>
              <w:rPr>
                <w:rStyle w:val="IndexLink"/>
              </w:rPr>
              <w:t>134</w:t>
            </w:r>
          </w:hyperlink>
        </w:p>
        <w:p>
          <w:pPr>
            <w:pStyle w:val="Contents2"/>
            <w:tabs>
              <w:tab w:val="clear" w:pos="8743"/>
              <w:tab w:val="right" w:pos="9026" w:leader="dot"/>
            </w:tabs>
            <w:rPr/>
          </w:pPr>
          <w:hyperlink w:anchor="__RefHeading___Toc4824_3644566090">
            <w:r>
              <w:rPr>
                <w:webHidden/>
                <w:rStyle w:val="IndexLink"/>
                <w:rtl w:val="true"/>
              </w:rPr>
              <w:t>بهترین اعمال از منظر دو بهشتی</w:t>
            </w:r>
            <w:r>
              <w:rPr>
                <w:rStyle w:val="IndexLink"/>
                <w:rtl w:val="true"/>
              </w:rPr>
              <w:tab/>
            </w:r>
            <w:r>
              <w:rPr>
                <w:rStyle w:val="IndexLink"/>
              </w:rPr>
              <w:t>135</w:t>
            </w:r>
          </w:hyperlink>
        </w:p>
        <w:p>
          <w:pPr>
            <w:pStyle w:val="Contents2"/>
            <w:tabs>
              <w:tab w:val="clear" w:pos="8743"/>
              <w:tab w:val="right" w:pos="9026" w:leader="dot"/>
            </w:tabs>
            <w:rPr/>
          </w:pPr>
          <w:hyperlink w:anchor="__RefHeading___Toc4826_3644566090">
            <w:r>
              <w:rPr>
                <w:webHidden/>
                <w:rStyle w:val="IndexLink"/>
                <w:rtl w:val="true"/>
              </w:rPr>
              <w:t>اوقات و شرایط برای ذکر صلوات</w:t>
            </w:r>
            <w:r>
              <w:rPr>
                <w:rStyle w:val="IndexLink"/>
                <w:rtl w:val="true"/>
              </w:rPr>
              <w:tab/>
            </w:r>
            <w:r>
              <w:rPr>
                <w:rStyle w:val="IndexLink"/>
              </w:rPr>
              <w:t>137</w:t>
            </w:r>
          </w:hyperlink>
        </w:p>
        <w:p>
          <w:pPr>
            <w:pStyle w:val="Contents2"/>
            <w:tabs>
              <w:tab w:val="clear" w:pos="8743"/>
              <w:tab w:val="right" w:pos="9026" w:leader="dot"/>
            </w:tabs>
            <w:rPr/>
          </w:pPr>
          <w:hyperlink w:anchor="__RefHeading___Toc4828_3644566090">
            <w:r>
              <w:rPr>
                <w:webHidden/>
                <w:rStyle w:val="IndexLink"/>
                <w:rtl w:val="true"/>
              </w:rPr>
              <w:t>بهترین اوقات صلوات</w:t>
            </w:r>
            <w:r>
              <w:rPr>
                <w:rStyle w:val="IndexLink"/>
                <w:rtl w:val="true"/>
              </w:rPr>
              <w:tab/>
            </w:r>
            <w:r>
              <w:rPr>
                <w:rStyle w:val="IndexLink"/>
              </w:rPr>
              <w:t>138</w:t>
            </w:r>
          </w:hyperlink>
        </w:p>
        <w:p>
          <w:pPr>
            <w:pStyle w:val="Contents2"/>
            <w:tabs>
              <w:tab w:val="clear" w:pos="8743"/>
              <w:tab w:val="right" w:pos="9026" w:leader="dot"/>
            </w:tabs>
            <w:rPr/>
          </w:pPr>
          <w:hyperlink w:anchor="__RefHeading___Toc4830_3644566090">
            <w:r>
              <w:rPr>
                <w:webHidden/>
                <w:rStyle w:val="IndexLink"/>
                <w:rtl w:val="true"/>
              </w:rPr>
              <w:t>صلوات در روز جمعه</w:t>
            </w:r>
            <w:r>
              <w:rPr>
                <w:rStyle w:val="IndexLink"/>
                <w:rtl w:val="true"/>
              </w:rPr>
              <w:tab/>
            </w:r>
            <w:r>
              <w:rPr>
                <w:rStyle w:val="IndexLink"/>
              </w:rPr>
              <w:t>138</w:t>
            </w:r>
          </w:hyperlink>
        </w:p>
        <w:p>
          <w:pPr>
            <w:pStyle w:val="Contents2"/>
            <w:tabs>
              <w:tab w:val="clear" w:pos="8743"/>
              <w:tab w:val="right" w:pos="9026" w:leader="dot"/>
            </w:tabs>
            <w:rPr/>
          </w:pPr>
          <w:hyperlink w:anchor="__RefHeading___Toc4832_3644566090">
            <w:r>
              <w:rPr>
                <w:webHidden/>
                <w:rStyle w:val="IndexLink"/>
                <w:rtl w:val="true"/>
              </w:rPr>
              <w:t>صلوات در با فضیلت ترین اوقات</w:t>
            </w:r>
            <w:r>
              <w:rPr>
                <w:rStyle w:val="IndexLink"/>
                <w:rtl w:val="true"/>
              </w:rPr>
              <w:tab/>
            </w:r>
            <w:r>
              <w:rPr>
                <w:rStyle w:val="IndexLink"/>
              </w:rPr>
              <w:t>139</w:t>
            </w:r>
          </w:hyperlink>
        </w:p>
        <w:p>
          <w:pPr>
            <w:pStyle w:val="Contents2"/>
            <w:tabs>
              <w:tab w:val="clear" w:pos="8743"/>
              <w:tab w:val="right" w:pos="9026" w:leader="dot"/>
            </w:tabs>
            <w:rPr/>
          </w:pPr>
          <w:hyperlink w:anchor="__RefHeading___Toc4834_3644566090">
            <w:r>
              <w:rPr>
                <w:webHidden/>
                <w:rStyle w:val="IndexLink"/>
                <w:rtl w:val="true"/>
              </w:rPr>
              <w:t>ذکر صلوات در مجامع</w:t>
            </w:r>
            <w:r>
              <w:rPr>
                <w:rStyle w:val="IndexLink"/>
                <w:rtl w:val="true"/>
              </w:rPr>
              <w:tab/>
            </w:r>
            <w:r>
              <w:rPr>
                <w:rStyle w:val="IndexLink"/>
              </w:rPr>
              <w:t>140</w:t>
            </w:r>
          </w:hyperlink>
        </w:p>
        <w:p>
          <w:pPr>
            <w:pStyle w:val="Contents2"/>
            <w:tabs>
              <w:tab w:val="clear" w:pos="8743"/>
              <w:tab w:val="right" w:pos="9026" w:leader="dot"/>
            </w:tabs>
            <w:rPr/>
          </w:pPr>
          <w:hyperlink w:anchor="__RefHeading___Toc4836_3644566090">
            <w:r>
              <w:rPr>
                <w:webHidden/>
                <w:rStyle w:val="IndexLink"/>
                <w:rtl w:val="true"/>
              </w:rPr>
              <w:t>صلوات بر انبیای الهی</w:t>
            </w:r>
            <w:r>
              <w:rPr>
                <w:rStyle w:val="IndexLink"/>
                <w:rtl w:val="true"/>
              </w:rPr>
              <w:tab/>
            </w:r>
            <w:r>
              <w:rPr>
                <w:rStyle w:val="IndexLink"/>
              </w:rPr>
              <w:t>141</w:t>
            </w:r>
          </w:hyperlink>
        </w:p>
        <w:p>
          <w:pPr>
            <w:pStyle w:val="Contents2"/>
            <w:tabs>
              <w:tab w:val="clear" w:pos="8743"/>
              <w:tab w:val="right" w:pos="9026" w:leader="dot"/>
            </w:tabs>
            <w:rPr/>
          </w:pPr>
          <w:hyperlink w:anchor="__RefHeading___Toc4838_3644566090">
            <w:r>
              <w:rPr>
                <w:webHidden/>
                <w:rStyle w:val="IndexLink"/>
                <w:rtl w:val="true"/>
              </w:rPr>
              <w:t>شفاعت انبیای الهی</w:t>
            </w:r>
            <w:r>
              <w:rPr>
                <w:rStyle w:val="IndexLink"/>
                <w:rtl w:val="true"/>
              </w:rPr>
              <w:tab/>
            </w:r>
            <w:r>
              <w:rPr>
                <w:rStyle w:val="IndexLink"/>
              </w:rPr>
              <w:t>142</w:t>
            </w:r>
          </w:hyperlink>
        </w:p>
        <w:p>
          <w:pPr>
            <w:pStyle w:val="Contents2"/>
            <w:tabs>
              <w:tab w:val="clear" w:pos="8743"/>
              <w:tab w:val="right" w:pos="9026" w:leader="dot"/>
            </w:tabs>
            <w:rPr/>
          </w:pPr>
          <w:hyperlink w:anchor="__RefHeading___Toc4840_3644566090">
            <w:r>
              <w:rPr>
                <w:webHidden/>
                <w:rStyle w:val="IndexLink"/>
                <w:rtl w:val="true"/>
              </w:rPr>
              <w:t>فهرست آیات</w:t>
            </w:r>
            <w:r>
              <w:rPr>
                <w:rStyle w:val="IndexLink"/>
                <w:rtl w:val="true"/>
              </w:rPr>
              <w:tab/>
            </w:r>
            <w:r>
              <w:rPr>
                <w:rStyle w:val="IndexLink"/>
              </w:rPr>
              <w:t>144</w:t>
            </w:r>
          </w:hyperlink>
        </w:p>
        <w:p>
          <w:pPr>
            <w:pStyle w:val="Contents2"/>
            <w:tabs>
              <w:tab w:val="clear" w:pos="8743"/>
              <w:tab w:val="right" w:pos="9026" w:leader="dot"/>
            </w:tabs>
            <w:rPr/>
          </w:pPr>
          <w:hyperlink w:anchor="__RefHeading___Toc4842_3644566090">
            <w:r>
              <w:rPr>
                <w:webHidden/>
                <w:rStyle w:val="IndexLink"/>
                <w:rtl w:val="true"/>
              </w:rPr>
              <w:t>فهرست روایات و دعاها</w:t>
            </w:r>
            <w:r>
              <w:rPr>
                <w:rStyle w:val="IndexLink"/>
                <w:rtl w:val="true"/>
              </w:rPr>
              <w:tab/>
            </w:r>
            <w:r>
              <w:rPr>
                <w:rStyle w:val="IndexLink"/>
              </w:rPr>
              <w:t>146</w:t>
            </w:r>
          </w:hyperlink>
        </w:p>
        <w:p>
          <w:pPr>
            <w:pStyle w:val="Contents2"/>
            <w:tabs>
              <w:tab w:val="clear" w:pos="8743"/>
              <w:tab w:val="right" w:pos="9026" w:leader="dot"/>
            </w:tabs>
            <w:rPr/>
          </w:pPr>
          <w:hyperlink w:anchor="__RefHeading___Toc4844_3644566090">
            <w:r>
              <w:rPr>
                <w:webHidden/>
                <w:rStyle w:val="IndexLink"/>
                <w:rtl w:val="true"/>
              </w:rPr>
              <w:t>فهرست 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9_52675"/>
      <w:bookmarkStart w:id="1" w:name="pg4429_52675"/>
      <w:bookmarkEnd w:id="1"/>
    </w:p>
    <w:p>
      <w:pPr>
        <w:pStyle w:val="Heading2"/>
        <w:numPr>
          <w:ilvl w:val="1"/>
          <w:numId w:val="1"/>
        </w:numPr>
        <w:rPr/>
      </w:pPr>
      <w:bookmarkStart w:id="2" w:name="pg4429_52675"/>
      <w:bookmarkStart w:id="3" w:name="__RefHeading___Toc462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فضائل و آثار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فضائل و آثار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خواص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۳۳۸۵۱۱۱</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6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429_52679"/>
    </w:p>
    <w:p>
      <w:pPr>
        <w:pStyle w:val="Heading2"/>
        <w:numPr>
          <w:ilvl w:val="1"/>
          <w:numId w:val="1"/>
        </w:numPr>
        <w:rPr/>
      </w:pPr>
      <w:bookmarkStart w:id="8" w:name="__RefHeading___Toc4628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پاداش بی شمار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تخلق به اخلاق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سید روزها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برترین عمل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سنگینی میزان اعمال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برترین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دری از عافیت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بهترین اذکار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هنگام دیدار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دعای مستجاب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راه رهایی از بحران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عطای بزرگ 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نجات فرشتگان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مجلس حسرت بار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مجلسی که بوی تعفن می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وسیلة قرب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اصول دین در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رمز اجابت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نجات از آتش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نزدیک ترین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صلوات و 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Amiri" w:hAnsi="Amiri" w:eastAsia="Amiri" w:cs="Amiri"/>
          <w:color w:val="111111"/>
          <w:sz w:val="28"/>
          <w:sz w:val="28"/>
          <w:szCs w:val="28"/>
          <w:rtl w:val="true"/>
          <w:lang w:bidi="ar-SA"/>
        </w:rPr>
        <w:t xml:space="preserve">مقام 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p>
    <w:p>
      <w:pPr>
        <w:pStyle w:val="BookText"/>
        <w:rPr/>
      </w:pPr>
      <w:r>
        <w:rPr>
          <w:rFonts w:ascii="IRNazanin" w:hAnsi="IRNazanin" w:eastAsia="IRNazanin"/>
          <w:color w:val="111111"/>
          <w:sz w:val="28"/>
          <w:sz w:val="28"/>
          <w:szCs w:val="28"/>
          <w:rtl w:val="true"/>
          <w:lang w:bidi="fa-IR"/>
        </w:rPr>
        <w:t xml:space="preserve">محبوبیت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پیغمبر لب هایم را بوسید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یاد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یاد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کار همیشگی خدا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تسبیح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درود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بخل در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صلوات و سلام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جامع ترین ذکرها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انهدام گناهان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شیرین ترین ذکرها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رهایی از نفاق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خاطرخواه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مهریه حوا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پاداش هفتاد و دو شهید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Amiri" w:hAnsi="Amiri" w:eastAsia="Amiri" w:cs="Amiri"/>
          <w:color w:val="111111"/>
          <w:sz w:val="28"/>
          <w:sz w:val="28"/>
          <w:szCs w:val="28"/>
          <w:rtl w:val="true"/>
          <w:lang w:bidi="ar-SA"/>
        </w:rPr>
        <w:t>تحفه ای برای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۶۱</w:t>
      </w:r>
    </w:p>
    <w:p>
      <w:pPr>
        <w:pStyle w:val="BookText"/>
        <w:rPr/>
      </w:pPr>
      <w:r>
        <w:rPr>
          <w:rFonts w:ascii="IRNazanin" w:hAnsi="IRNazanin" w:eastAsia="IRNazanin"/>
          <w:color w:val="111111"/>
          <w:sz w:val="28"/>
          <w:sz w:val="28"/>
          <w:szCs w:val="28"/>
          <w:rtl w:val="true"/>
          <w:lang w:bidi="fa-IR"/>
        </w:rPr>
        <w:t xml:space="preserve">هدیه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صلوات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Amiri" w:hAnsi="Amiri" w:eastAsia="Amiri" w:cs="Amiri"/>
          <w:color w:val="111111"/>
          <w:sz w:val="28"/>
          <w:sz w:val="28"/>
          <w:szCs w:val="28"/>
          <w:rtl w:val="true"/>
          <w:lang w:bidi="ar-SA"/>
        </w:rPr>
        <w:t>خشنودی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۶۴</w:t>
      </w:r>
    </w:p>
    <w:p>
      <w:pPr>
        <w:pStyle w:val="BookText"/>
        <w:rPr/>
      </w:pPr>
      <w:r>
        <w:rPr>
          <w:rFonts w:ascii="IRNazanin" w:hAnsi="IRNazanin" w:eastAsia="IRNazanin"/>
          <w:color w:val="111111"/>
          <w:sz w:val="28"/>
          <w:sz w:val="28"/>
          <w:szCs w:val="28"/>
          <w:rtl w:val="true"/>
          <w:lang w:bidi="fa-IR"/>
        </w:rPr>
        <w:t xml:space="preserve">نجات از سقوط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دفع عذاب از اهل قبور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بال هایی بر صراط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درود خداوند و مخلوقات عالم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زبانی که به ذکر شهادتین گشوده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شیرینی جان کندن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Amiri" w:hAnsi="Amiri" w:eastAsia="Amiri" w:cs="Amiri"/>
          <w:color w:val="111111"/>
          <w:sz w:val="28"/>
          <w:sz w:val="28"/>
          <w:szCs w:val="28"/>
          <w:rtl w:val="true"/>
          <w:lang w:bidi="ar-SA"/>
        </w:rPr>
        <w:t>صلوات بر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p>
    <w:p>
      <w:pPr>
        <w:pStyle w:val="BookText"/>
        <w:rPr/>
      </w:pPr>
      <w:r>
        <w:rPr>
          <w:rFonts w:ascii="IRNazanin" w:hAnsi="IRNazanin" w:eastAsia="IRNazanin"/>
          <w:color w:val="111111"/>
          <w:sz w:val="28"/>
          <w:sz w:val="28"/>
          <w:szCs w:val="28"/>
          <w:rtl w:val="true"/>
          <w:lang w:bidi="fa-IR"/>
        </w:rPr>
        <w:t xml:space="preserve">نورانیت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قرب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درود فرشته با عظمت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بوسه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p>
    <w:p>
      <w:pPr>
        <w:pStyle w:val="BookText"/>
        <w:rPr/>
      </w:pPr>
      <w:r>
        <w:rPr>
          <w:rFonts w:ascii="Amiri" w:hAnsi="Amiri" w:eastAsia="Amiri" w:cs="Amiri"/>
          <w:color w:val="111111"/>
          <w:sz w:val="28"/>
          <w:sz w:val="28"/>
          <w:szCs w:val="28"/>
          <w:rtl w:val="true"/>
          <w:lang w:bidi="ar-SA"/>
        </w:rPr>
        <w:t>شفاعت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۷۸</w:t>
      </w:r>
    </w:p>
    <w:p>
      <w:pPr>
        <w:pStyle w:val="BookText"/>
        <w:rPr/>
      </w:pPr>
      <w:r>
        <w:rPr>
          <w:rFonts w:ascii="IRNazanin" w:hAnsi="IRNazanin" w:eastAsia="IRNazanin"/>
          <w:color w:val="111111"/>
          <w:sz w:val="28"/>
          <w:sz w:val="28"/>
          <w:szCs w:val="28"/>
          <w:rtl w:val="true"/>
          <w:lang w:bidi="fa-IR"/>
        </w:rPr>
        <w:t xml:space="preserve">عقوبت ترک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سخن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تبرک به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صلوات های شما به داد ما رسید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برتر از بیست هزار سال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به هنگام ورود به مسجد و خروج از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نوری فراروی آخرت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پاکی از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میزان حسنات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طهارت روح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بر آمدن حاجات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حمل عرش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مبارزه با دو نوع 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بوییدن گل و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اندوه 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اشرف اعمال اهل ایمان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درود خدا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رؤیت جمال دل آرای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کرامت خداوند در اجابت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به سوی رحمت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تجدید پیمان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راز گریه کودکان خردسال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حاملان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بهشتیان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سجده شکر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هزار حسنه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صلوات مکتوب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عروج دعا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وجوب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راه حل مشکلات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هدیه های نورانی برای اموات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لبیک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بوی 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محافظت از حرارت آتش جهنم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راه 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بهترین عمل در خانه کعبه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صلوات در مشاهد مشرفه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بهترین اعمال از منظر دو بهشتی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اوقات و شرایط برای ذکر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بهترین اوقات صلوات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صلوات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صلوات در با فضیلت ترین اوقات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صلوات در مجامع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صلوات بر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شفاعت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 xml:space="preserve">فهرست روایات و دعاها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10" w:name="pg4429_52685"/>
    </w:p>
    <w:p>
      <w:pPr>
        <w:pStyle w:val="Heading2"/>
        <w:numPr>
          <w:ilvl w:val="1"/>
          <w:numId w:val="1"/>
        </w:numPr>
        <w:rPr/>
      </w:pPr>
      <w:bookmarkStart w:id="11" w:name="__RefHeading___Toc4630_36445660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حضرت آیت الله جوادی آملی در خاطرات خود آورده اند که یک وقت عازم زیارت بیت الله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مکه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هوا سرد بود و برف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سلام و تودیع و خداحافظی، به محضر علامه طباطبایی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دم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بیت الله هستم، خداحافظی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بفرمایید که به کار من بیاید و در این سفر توشه راه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را به عنوان نصیحت و زاد راه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w:t>
      </w:r>
      <w:r>
        <w:rPr>
          <w:rStyle w:val="FootnoteAnchor"/>
          <w:rtl w:val="true"/>
        </w:rPr>
        <w:footnoteReference w:id="2"/>
      </w:r>
      <w:r>
        <w:rPr>
          <w:rFonts w:ascii="IRNazanin" w:hAnsi="IRNazanin" w:eastAsia="IRNazanin"/>
          <w:color w:val="111111"/>
          <w:sz w:val="28"/>
          <w:sz w:val="28"/>
          <w:szCs w:val="28"/>
          <w:rtl w:val="true"/>
          <w:lang w:bidi="fa-IR"/>
        </w:rPr>
        <w:t>به یاد من باشید تا به یاد شما</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 تا خدا به یادت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یاد خدای بزرگ ریشه تمام فضائل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یاد کنیم، قطعاًاو هم ما را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سر چشمه همه رذائل و بدی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الشَّیْطَانُ فَأَنْسَاهُمْ ذِکْرَ اللَّهِ؛</w:t>
      </w:r>
      <w:r>
        <w:rPr>
          <w:rStyle w:val="FootnoteAnchor"/>
          <w:rtl w:val="true"/>
        </w:rPr>
        <w:footnoteReference w:id="4"/>
      </w:r>
      <w:r>
        <w:rPr>
          <w:rFonts w:ascii="IRNazanin" w:hAnsi="IRNazanin" w:eastAsia="IRNazanin"/>
          <w:color w:val="111111"/>
          <w:sz w:val="28"/>
          <w:sz w:val="28"/>
          <w:szCs w:val="28"/>
          <w:rtl w:val="true"/>
          <w:lang w:bidi="fa-IR"/>
        </w:rPr>
        <w:t>شیطان بر آنان چیره شده و خدا را از یادشان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 یعنی آلت دست شیطان بودن و تسلط شیطان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سرنوشت انسان و سعادت و شقاوت او در گرو یاد خدا و غفلت از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ذکر خدا راه روشن نیکبختی و خوش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و جامع ترین ذکرها و دعاها، ذکر شریف صلوات است که خدای متعال بسیار صریح و روشن به آن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Style w:val="FootnoteAnchor"/>
          <w:rtl w:val="true"/>
        </w:rPr>
        <w:footnoteReference w:id="5"/>
      </w:r>
      <w:r>
        <w:rPr>
          <w:rFonts w:ascii="IRNazanin" w:hAnsi="IRNazanin" w:eastAsia="IRNazanin"/>
          <w:color w:val="111111"/>
          <w:sz w:val="28"/>
          <w:sz w:val="28"/>
          <w:szCs w:val="28"/>
          <w:rtl w:val="true"/>
          <w:lang w:bidi="fa-IR"/>
        </w:rPr>
        <w:t>خدا و فرشتگان بر پیامبر درود می فرستند؛ ای کسانی که ایمان آورده اید، بر او درود بفرستید و سلام گویید و کاملا تسلیم فرمان اوباشید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فضیلت و عظمت این ذکر نبود جز همین آیه، برای ما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کار همیشگی خدای بزرگ و فرشتگان و کارگزاران هستی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جامعیتی که در ذکر صلوات هست، شاید در بقیه ذکرها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صلوات هم ذکر و یاد خداست و هم دعاو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توسل به پیامبر و اهل بیت اوست و هم درخواست درود و رحمت الهی بر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دعای مستجابی است که لبیک الهی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ذکرها و زیارت ها و توسلات آثار و پاداش شگفت آوری دارد که بهت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که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بر آن حضرت در روایات آمده است،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انسان را از گناهان پاک می کند و بهشت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فضیلت ذکر صلوات آمده است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همه آثار و فضائل ارزشمند و باور نکردنی چیست؟ شاید نکته مهم و رمز اصلی این همه آثار این باشد که این اعمال هر چند به ظاهر کم و کوچک به نظر می آید، ولی می تواند حلقه وصل ما به مبدأ همه خوبی ها، یعنی چهارده معصوم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دوست به هر حیله رهی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اتصال، قوی و محکم و زیاد شود، ما را از همه پلیدی ها پاک و به سر چشمه نیکی ها متصل می سازد و سعادت ابدی را نصیبمان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 مختلف آثار و برکات صلوات به قدری زیاد است که جز در قیامت نمی توانیم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نوری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روح و جان و همه عوالم انسان را نورانی می کند و به سوی بهشت برین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ذکری است که موجب قبولی و استجابت دعاها می شود و در عین روانی در همه اوقات و مکان ها به آن سفارش شده است و آثار بسیار ارزشمندی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یکی از بزرگان صلوات هم کار مداد را انجام می دهد و هم کار پاک کن را، هم گناهان را پاک می کند و هم حسنات را در نامه اعمال ما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اساتید و بزرگانی که محضر آنان را درک کرده ام، بدون استثنا، به این ذکر و بزرگی آن توجه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خوش فهم و درک و با محبت، از این اکسیر بزرگ که از اسرار و مواهب بزرگ الهی است و آن را به راحتی در اختیار ما قرار داده اند قدردانی کنند و با معرفت و محبت و اخلاص و شوق از این عطیه الهی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میزان درک فضائل و آثار ارزشمند آن، به میزان اخلاص و محبت به آن ذوات مقدسه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که بسیاری از عزیزان درخواست می نمودند که آثار و فضائل صلوات با بیانی کوتاه در اختیارشان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هم این توفیق بزرگ را نصیب بنده و دوستان عزیزم نمود که این مجموعه تقدیم شما خوانندگان عزیز و مهربان و اهل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خود لازم می دانم از همه عزیزانی که در آماده سازی و نشر این اثر ماندگار تلاش نمودند، به ویژه برادر عزیزم</w:t>
      </w:r>
    </w:p>
    <w:p>
      <w:pPr>
        <w:pStyle w:val="BookText"/>
        <w:rPr/>
      </w:pPr>
      <w:r>
        <w:rPr>
          <w:rFonts w:ascii="IRNazanin" w:hAnsi="IRNazanin" w:eastAsia="IRNazanin"/>
          <w:color w:val="111111"/>
          <w:sz w:val="28"/>
          <w:sz w:val="28"/>
          <w:szCs w:val="28"/>
          <w:rtl w:val="true"/>
          <w:lang w:bidi="fa-IR"/>
        </w:rPr>
        <w:t>جناب آقای اسدی تشکر فراوان نموده و برای آنان بهترین ها را آرزو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همه خوانندگان عزیز خصوصاً گویندگان و ذاکران و معلمان از این ره توشه در مجامع عمومی بهره جویند و همه را از این فیض بی کران الهی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گوی همه عزیزان</w:t>
      </w:r>
    </w:p>
    <w:p>
      <w:pPr>
        <w:pStyle w:val="BookText"/>
        <w:rPr/>
      </w:pPr>
      <w:r>
        <w:rPr>
          <w:rFonts w:ascii="IRNazanin" w:hAnsi="IRNazanin" w:eastAsia="IRNazanin"/>
          <w:color w:val="111111"/>
          <w:sz w:val="28"/>
          <w:sz w:val="28"/>
          <w:szCs w:val="28"/>
          <w:rtl w:val="true"/>
          <w:lang w:bidi="fa-IR"/>
        </w:rPr>
        <w:t>حبیب الله فرحزاد</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برابر با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۱۳۹۲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4429_52691"/>
    </w:p>
    <w:p>
      <w:pPr>
        <w:pStyle w:val="Heading2"/>
        <w:numPr>
          <w:ilvl w:val="1"/>
          <w:numId w:val="1"/>
        </w:numPr>
        <w:rPr/>
      </w:pPr>
      <w:bookmarkStart w:id="14" w:name="__RefHeading___Toc4632_3644566090"/>
      <w:bookmarkStart w:id="15" w:name="_Toc5"/>
      <w:bookmarkEnd w:id="13"/>
      <w:bookmarkEnd w:id="14"/>
      <w:r>
        <w:rPr>
          <w:rtl w:val="true"/>
        </w:rPr>
        <w:t>پاداش بی شمار</w:t>
      </w:r>
      <w:bookmarkEnd w:id="15"/>
    </w:p>
    <w:p>
      <w:pPr>
        <w:pStyle w:val="BookText"/>
        <w:rPr/>
      </w:pPr>
      <w:r>
        <w:rPr>
          <w:rFonts w:ascii="IRNazanin" w:hAnsi="IRNazanin" w:eastAsia="IRNazanin"/>
          <w:color w:val="111111"/>
          <w:sz w:val="28"/>
          <w:sz w:val="28"/>
          <w:szCs w:val="28"/>
          <w:rtl w:val="true"/>
          <w:lang w:bidi="fa-IR"/>
        </w:rPr>
        <w:t>چند چیز است که ثواب آن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جماعت شمار نمازگزاران از ده نفر بگذرد، اگر همه آسمان ها کاغذ و دریاها مرکب و درختان قلم شود و جن و انس به همراه فرشتگان نویسنده شوند، نمی توانند ثواب یک رکعت آن را بنویسند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دیگر چیزهایی که ثواب آن فوق العاده است، این است که عده ای از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شوند و با یاد پیامبر خدا، بر محمد و آل او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عالم ملکوت و آسمان ها به فرشته ای برخوردم که هزار دست داشت و در هر دست هزار انگشت و با آنها محاسبه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فرشته 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موکّل قطرات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چند قطره باران از آسمان به زمین فرود آمده است، چند قطره به دریاها و چند قطره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16" w:name="pg4429_52692"/>
    </w:p>
    <w:p>
      <w:pPr>
        <w:pStyle w:val="BookText"/>
        <w:rPr/>
      </w:pPr>
      <w:bookmarkEnd w:id="16"/>
      <w:r>
        <w:rPr>
          <w:rFonts w:ascii="IRNazanin" w:hAnsi="IRNazanin" w:eastAsia="IRNazanin"/>
          <w:color w:val="111111"/>
          <w:sz w:val="28"/>
          <w:sz w:val="28"/>
          <w:szCs w:val="28"/>
          <w:rtl w:val="true"/>
          <w:lang w:bidi="fa-IR"/>
        </w:rPr>
        <w:t>خشکی و بیابان ها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شمارش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از محاسبه آن عاجز باشی؟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شما دور هم جمع شوند و با یاد شما بر شما و اهل بیت شما صلوات بفرستند،شمارش ثواب آن از عهده من خارج است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7" w:name="__RefHeading___Toc4634_3644566090"/>
      <w:bookmarkStart w:id="18" w:name="_Toc6"/>
      <w:bookmarkEnd w:id="17"/>
      <w:r>
        <w:rPr>
          <w:rtl w:val="true"/>
        </w:rPr>
        <w:t>تخلق به اخلاق الهی</w:t>
      </w:r>
      <w:bookmarkEnd w:id="18"/>
    </w:p>
    <w:p>
      <w:pPr>
        <w:pStyle w:val="BookText"/>
        <w:rPr/>
      </w:pPr>
      <w:r>
        <w:rPr>
          <w:rFonts w:ascii="IRNazanin" w:hAnsi="IRNazanin" w:eastAsia="IRNazanin"/>
          <w:color w:val="111111"/>
          <w:sz w:val="28"/>
          <w:sz w:val="28"/>
          <w:szCs w:val="28"/>
          <w:rtl w:val="true"/>
          <w:lang w:bidi="fa-IR"/>
        </w:rPr>
        <w:t>اگر صلوات هیچ خاصیتی جز تخلق به اخلاق الهی نداشته باشد، برای اهمیت والای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همکاری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آیه صلوات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وَمَلَائِکَتَهُ یُصَلُّونَ عَلَی النَّبِیِّ یَا أَیُّهَا الَّذِینَ آمَنُوا صَلُّوا عَلَیْهِ وَسَلِّمُوا تَسْلِیمًا؛</w:t>
      </w:r>
      <w:r>
        <w:rPr>
          <w:rStyle w:val="FootnoteAnchor"/>
          <w:rtl w:val="true"/>
        </w:rPr>
        <w:footnoteReference w:id="8"/>
      </w:r>
      <w:r>
        <w:rPr>
          <w:rFonts w:ascii="IRNazanin" w:hAnsi="IRNazanin" w:eastAsia="IRNazanin"/>
          <w:color w:val="111111"/>
          <w:sz w:val="28"/>
          <w:sz w:val="28"/>
          <w:szCs w:val="28"/>
          <w:rtl w:val="true"/>
          <w:lang w:bidi="fa-IR"/>
        </w:rPr>
        <w:t>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همکار و همنوا شدن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اطاعت و امتثال امر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صلوات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اگر دلیلی بر استحباب آن نباشد، ظاهرش وجوب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9" w:name="pg4429_52693"/>
    </w:p>
    <w:p>
      <w:pPr>
        <w:pStyle w:val="BookText"/>
        <w:rPr/>
      </w:pPr>
      <w:bookmarkEnd w:id="19"/>
      <w:r>
        <w:rPr>
          <w:rFonts w:ascii="IRNazanin" w:hAnsi="IRNazanin" w:eastAsia="IRNazanin"/>
          <w:color w:val="111111"/>
          <w:sz w:val="28"/>
          <w:sz w:val="28"/>
          <w:szCs w:val="28"/>
          <w:rtl w:val="true"/>
          <w:lang w:bidi="fa-IR"/>
        </w:rPr>
        <w:t>در هر صورت صلوات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همیشه فرمان خدا را امتثال کند و صفات و اخلاق خدایی در او به وجود بیاید، باید دل و جانش را با ذکر صلوات بر محمد و آل محمد نورانی کند</w:t>
      </w:r>
      <w:r>
        <w:rPr>
          <w:rFonts w:eastAsia="IRNazanin" w:cs="IRNazanin"/>
          <w:color w:val="111111"/>
          <w:sz w:val="28"/>
          <w:szCs w:val="28"/>
          <w:rtl w:val="true"/>
          <w:lang w:bidi="fa-IR"/>
        </w:rPr>
        <w:t>.</w:t>
      </w:r>
    </w:p>
    <w:p>
      <w:pPr>
        <w:pStyle w:val="Heading2"/>
        <w:numPr>
          <w:ilvl w:val="1"/>
          <w:numId w:val="1"/>
        </w:numPr>
        <w:rPr/>
      </w:pPr>
      <w:bookmarkStart w:id="20" w:name="__RefHeading___Toc4636_3644566090"/>
      <w:bookmarkStart w:id="21" w:name="_Toc7"/>
      <w:bookmarkEnd w:id="20"/>
      <w:r>
        <w:rPr>
          <w:rtl w:val="true"/>
        </w:rPr>
        <w:t>سید روزها</w:t>
      </w:r>
      <w:bookmarkEnd w:id="21"/>
    </w:p>
    <w:p>
      <w:pPr>
        <w:pStyle w:val="BookText"/>
        <w:rPr/>
      </w:pPr>
      <w:r>
        <w:rPr>
          <w:rFonts w:ascii="IRNazanin" w:hAnsi="IRNazanin" w:eastAsia="IRNazanin"/>
          <w:color w:val="111111"/>
          <w:sz w:val="28"/>
          <w:sz w:val="28"/>
          <w:szCs w:val="28"/>
          <w:rtl w:val="true"/>
          <w:lang w:bidi="fa-IR"/>
        </w:rPr>
        <w:t>خداوند برای هر چیزی سیدی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ایام و روزها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روایتی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 اللهُ شَیئاً اِلّا جَعَلَ لَهُ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وَالجُمُعَةُ سَیِّدُ الأَیّامِ وَ رَمَضانُ سَیِّدُ الشُّهُورِ وَ اِسرافیلُ سَیِّدُ المَلائِکَة وَ آدَمُ سَیِّدُ البَشَرِ وَ اَنَا سَیِّدُ الأَنبیاءِ وَ عَلِیٌّ سَیِّدُ الاَوصیاءِ؛</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خداوند چیزی را نیافرید، جز آن که برای آن سید و سروری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سید روزهاست، رمضان سید ماه هاست، اسرافیل سید فرشتگان است، آدم سید بشر است و من سید انبیاو علی سید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جمعه را سرور و سید روزها بر شمرده و فضائل و برکاتی برای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یَومَ الجُمُعَةِ سَیِّدُ الاَیّامِ یُضاعَفُ اللهُ فیهِ الحَسَناتِ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2" w:name="pg4429_52694"/>
    </w:p>
    <w:p>
      <w:pPr>
        <w:pStyle w:val="BookText"/>
        <w:rPr/>
      </w:pPr>
      <w:bookmarkEnd w:id="22"/>
      <w:r>
        <w:rPr>
          <w:rFonts w:ascii="Amiri" w:hAnsi="Amiri" w:eastAsia="Amiri" w:cs="Amiri"/>
          <w:color w:val="111111"/>
          <w:sz w:val="28"/>
          <w:sz w:val="28"/>
          <w:szCs w:val="28"/>
          <w:rtl w:val="true"/>
          <w:lang w:bidi="ar-SA"/>
        </w:rPr>
        <w:t>وَیمَحُو فیه السَیِّئاتِ وَ یَرفَعُ فیه الدَّرجاتِ وَ یَستَجیبُ فیه الدَّعَواتِ وَ یَکشِفُ فیه الکُرُباتِ وَ یَقضی فیهِ الحَوائِجَ العِظامِ؛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 جمعه سید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حسنات را دو چندان می گرداند، گناهان را محو می کند، درجات را بلند می گرداند، دعاها را اجابت می کند، غم و اندوه را برطرف می کند و حوائج بزرگ را روا می سازد</w:t>
      </w:r>
      <w:r>
        <w:rPr>
          <w:rFonts w:eastAsia="IRNazanin" w:cs="IRNazanin"/>
          <w:color w:val="111111"/>
          <w:sz w:val="28"/>
          <w:szCs w:val="28"/>
          <w:rtl w:val="true"/>
          <w:lang w:bidi="fa-IR"/>
        </w:rPr>
        <w:t>.</w:t>
      </w:r>
    </w:p>
    <w:p>
      <w:pPr>
        <w:pStyle w:val="Heading2"/>
        <w:numPr>
          <w:ilvl w:val="1"/>
          <w:numId w:val="1"/>
        </w:numPr>
        <w:rPr/>
      </w:pPr>
      <w:bookmarkStart w:id="23" w:name="__RefHeading___Toc4638_3644566090"/>
      <w:bookmarkStart w:id="24" w:name="_Toc8"/>
      <w:bookmarkEnd w:id="23"/>
      <w:r>
        <w:rPr>
          <w:rtl w:val="true"/>
        </w:rPr>
        <w:t>برترین عمل در روز جمعه</w:t>
      </w:r>
      <w:bookmarkEnd w:id="24"/>
    </w:p>
    <w:p>
      <w:pPr>
        <w:pStyle w:val="BookText"/>
        <w:rPr/>
      </w:pPr>
      <w:r>
        <w:rPr>
          <w:rFonts w:ascii="IRNazanin" w:hAnsi="IRNazanin" w:eastAsia="IRNazanin"/>
          <w:color w:val="111111"/>
          <w:sz w:val="28"/>
          <w:sz w:val="28"/>
          <w:szCs w:val="28"/>
          <w:rtl w:val="true"/>
          <w:lang w:bidi="fa-IR"/>
        </w:rPr>
        <w:t>بنابر این، روز جمعه را باید بهترین روزهای هفته بر شمرد و از برکات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این روز اعمال فراوانی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اعمال بسیار روز جمعه که بهترین روز از روزهای هفته است، ذکر صلوات بر محمد و آل محمد برترین و با فضلیت 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اَفضَلُ یَومَ الجُمُعَةِ مِنَ الصَّلوۃِ عَلَی مُحَمَّدٍ وَ آلِهِ؛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روز جمعه عملی برتر و با فضیلت ازصلوات بر محمد و آل محمد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یُعبَدُ اللهُ بِهِ یَومَ الجُمُعَةِ اَحَبُّ اِلَیَّ 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5" w:name="pg4429_52695"/>
    </w:p>
    <w:p>
      <w:pPr>
        <w:pStyle w:val="BookText"/>
        <w:rPr/>
      </w:pPr>
      <w:bookmarkEnd w:id="25"/>
      <w:r>
        <w:rPr>
          <w:rFonts w:ascii="Amiri" w:hAnsi="Amiri" w:eastAsia="Amiri" w:cs="Amiri"/>
          <w:color w:val="111111"/>
          <w:sz w:val="28"/>
          <w:sz w:val="28"/>
          <w:szCs w:val="28"/>
          <w:rtl w:val="true"/>
          <w:lang w:bidi="ar-SA"/>
        </w:rPr>
        <w:t>الصَّلاةِ عَلی مُحَمَّدٍ وَ آلِ مُحَمَّدٍ؛</w:t>
      </w:r>
      <w:r>
        <w:rPr>
          <w:rStyle w:val="FootnoteAnchor"/>
          <w:rtl w:val="true"/>
        </w:rPr>
        <w:footnoteReference w:id="12"/>
      </w:r>
      <w:r>
        <w:rPr>
          <w:rFonts w:ascii="IRNazanin" w:hAnsi="IRNazanin" w:eastAsia="IRNazanin"/>
          <w:color w:val="111111"/>
          <w:sz w:val="28"/>
          <w:sz w:val="28"/>
          <w:szCs w:val="28"/>
          <w:rtl w:val="true"/>
          <w:lang w:bidi="fa-IR"/>
        </w:rPr>
        <w:t>برای من چیزی که به آن در روز جمعه عبادت خدا شود، محبوب تر از صلوات بر محمد و آل محمد نیست</w:t>
      </w:r>
      <w:r>
        <w:rPr>
          <w:rFonts w:eastAsia="IRNazanin" w:cs="IRNazanin"/>
          <w:color w:val="111111"/>
          <w:sz w:val="28"/>
          <w:szCs w:val="28"/>
          <w:rtl w:val="true"/>
          <w:lang w:bidi="fa-IR"/>
        </w:rPr>
        <w:t>.</w:t>
      </w:r>
    </w:p>
    <w:p>
      <w:pPr>
        <w:pStyle w:val="Heading2"/>
        <w:numPr>
          <w:ilvl w:val="1"/>
          <w:numId w:val="1"/>
        </w:numPr>
        <w:rPr/>
      </w:pPr>
      <w:bookmarkStart w:id="26" w:name="__RefHeading___Toc4640_3644566090"/>
      <w:bookmarkStart w:id="27" w:name="_Toc9"/>
      <w:bookmarkEnd w:id="26"/>
      <w:r>
        <w:rPr>
          <w:rtl w:val="true"/>
        </w:rPr>
        <w:t>سنگینی میزان اعمال</w:t>
      </w:r>
      <w:bookmarkEnd w:id="27"/>
    </w:p>
    <w:p>
      <w:pPr>
        <w:pStyle w:val="BookText"/>
        <w:rPr/>
      </w:pPr>
      <w:r>
        <w:rPr>
          <w:rFonts w:ascii="IRNazanin" w:hAnsi="IRNazanin" w:eastAsia="IRNazanin"/>
          <w:color w:val="111111"/>
          <w:sz w:val="28"/>
          <w:sz w:val="28"/>
          <w:szCs w:val="28"/>
          <w:rtl w:val="true"/>
          <w:lang w:bidi="fa-IR"/>
        </w:rPr>
        <w:t>میزان اعمال یکی از مواقف بسیار مهم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موقف اعمال انسان سنجیده و ارزش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چیزها موجب می شود که میزان حسنات انسان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انسان را مایه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میزان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آن چیزها، انسان رشد و کمال پیدا می کند و ارزش وجودی او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تسبیحات اربعه، حسن خلق و صلوات بر محمد و آل محمد از اموری است که میزان حسنات انسان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ما اَثقَلَهُنَّ فِی المیزانِ سُبحان اللهِ وَ الحَمدُ لله وَ لا اله اِلَّا الله وَ اللهُ اَکبَرُ وَ الوَلَدُ الصّالِحُ یَتَوَفّی لُمِسلِمٍ فَیَصبرُ وَ یَحتَسِبُ؛</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پنج چیز است که در میزان اعمال بسیار سنگین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8" w:name="pg4429_5269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صالح مسلمانی که از دنیا رفته و او در مرگش صبر نموده و به حساب خدا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یُوضَعُ فِی میزانِ امرِیءٍ یَومَ القیامَةِ اَفضَلُ مِن حُسنِ الخُلقِ؛</w:t>
      </w:r>
      <w:r>
        <w:rPr>
          <w:rStyle w:val="FootnoteAnchor"/>
          <w:rtl w:val="true"/>
        </w:rPr>
        <w:footnoteReference w:id="14"/>
      </w:r>
      <w:r>
        <w:rPr>
          <w:rFonts w:ascii="IRNazanin" w:hAnsi="IRNazanin" w:eastAsia="IRNazanin"/>
          <w:color w:val="111111"/>
          <w:sz w:val="28"/>
          <w:sz w:val="28"/>
          <w:szCs w:val="28"/>
          <w:rtl w:val="true"/>
          <w:lang w:bidi="fa-IR"/>
        </w:rPr>
        <w:t>در روز قیامت چیزی بهتر و برتر ازحسن خلق در میزان انسان نهاده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اَثقَلُ ما یُوضَعُ فِی المیزانِ یَومَ القیامَةِ الصَّلاةُ عَلی مُحَمَّدٍ وَ اَهلِ بَیتِهِ؛</w:t>
      </w:r>
      <w:r>
        <w:rPr>
          <w:rStyle w:val="FootnoteAnchor"/>
          <w:rtl w:val="true"/>
        </w:rPr>
        <w:footnoteReference w:id="15"/>
      </w:r>
      <w:r>
        <w:rPr>
          <w:rFonts w:ascii="IRNazanin" w:hAnsi="IRNazanin" w:eastAsia="IRNazanin"/>
          <w:color w:val="111111"/>
          <w:sz w:val="28"/>
          <w:sz w:val="28"/>
          <w:szCs w:val="28"/>
          <w:rtl w:val="true"/>
          <w:lang w:bidi="fa-IR"/>
        </w:rPr>
        <w:t>سنگین ترین چیزی که روز قیامت در میزان گذارده می شود، صلوات بر محمد و اهل بیت اوست</w:t>
      </w:r>
      <w:r>
        <w:rPr>
          <w:rFonts w:eastAsia="IRNazanin" w:cs="IRNazanin"/>
          <w:color w:val="111111"/>
          <w:sz w:val="28"/>
          <w:szCs w:val="28"/>
          <w:rtl w:val="true"/>
          <w:lang w:bidi="fa-IR"/>
        </w:rPr>
        <w:t>.</w:t>
      </w:r>
    </w:p>
    <w:p>
      <w:pPr>
        <w:pStyle w:val="Heading2"/>
        <w:numPr>
          <w:ilvl w:val="1"/>
          <w:numId w:val="1"/>
        </w:numPr>
        <w:rPr/>
      </w:pPr>
      <w:bookmarkStart w:id="29" w:name="__RefHeading___Toc4642_3644566090"/>
      <w:bookmarkStart w:id="30" w:name="_Toc10"/>
      <w:bookmarkEnd w:id="29"/>
      <w:r>
        <w:rPr>
          <w:rtl w:val="true"/>
        </w:rPr>
        <w:t>برترین دعا</w:t>
      </w:r>
      <w:bookmarkEnd w:id="30"/>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الدُّعاءِ الصَّلاة عَلی مُحَمَّدٍ وَ آلِهِ ثُمَّ الدُّعاءُ الِإخوانِ ثُمَّ الدُّعاءُ لِنَفسِکَ فیما اَحبَبتَ؛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برترین دعا صلوات بر محمد و آل محمد است و پس از آن دعا برای برادران دینی و آن گاه دعا برای خود، در آنچه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و بهترین دعا را صلوات 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1" w:name="pg4429_52697"/>
    </w:p>
    <w:p>
      <w:pPr>
        <w:pStyle w:val="BookText"/>
        <w:rPr/>
      </w:pPr>
      <w:bookmarkEnd w:id="31"/>
      <w:r>
        <w:rPr>
          <w:rFonts w:ascii="IRNazanin" w:hAnsi="IRNazanin" w:eastAsia="IRNazanin"/>
          <w:color w:val="111111"/>
          <w:sz w:val="28"/>
          <w:sz w:val="28"/>
          <w:szCs w:val="28"/>
          <w:rtl w:val="true"/>
          <w:lang w:bidi="fa-IR"/>
        </w:rPr>
        <w:t>محمد و آل محمد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 از آن دعایی وجود داشت، حضرت آن را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قَراءَةِ القُرآنِ لِاَنَّ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دُعائُکُم؛</w:t>
      </w:r>
      <w:r>
        <w:rPr>
          <w:rStyle w:val="FootnoteAnchor"/>
          <w:rtl w:val="true"/>
        </w:rPr>
        <w:footnoteReference w:id="17"/>
      </w:r>
      <w:r>
        <w:rPr>
          <w:rFonts w:ascii="IRNazanin" w:hAnsi="IRNazanin" w:eastAsia="IRNazanin"/>
          <w:color w:val="111111"/>
          <w:sz w:val="28"/>
          <w:sz w:val="28"/>
          <w:szCs w:val="28"/>
          <w:rtl w:val="true"/>
          <w:lang w:bidi="fa-IR"/>
        </w:rPr>
        <w:t>دعا برتر ازقرائت قرآن است؛</w:t>
      </w:r>
    </w:p>
    <w:p>
      <w:pPr>
        <w:pStyle w:val="BookText"/>
        <w:rPr/>
      </w:pPr>
      <w:r>
        <w:rPr>
          <w:rFonts w:ascii="IRNazanin" w:hAnsi="IRNazanin" w:eastAsia="IRNazanin"/>
          <w:color w:val="111111"/>
          <w:sz w:val="28"/>
          <w:sz w:val="28"/>
          <w:szCs w:val="28"/>
          <w:rtl w:val="true"/>
          <w:lang w:bidi="fa-IR"/>
        </w:rPr>
        <w:t>چون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پروردگار برای شما ارجی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از قرائت قرآن برتر و بالاتر است و دعایی جامع تر، مختصر تر و مفیدتر از صلوات بر محمد و آل محمد نمی یابید</w:t>
      </w:r>
      <w:r>
        <w:rPr>
          <w:rFonts w:eastAsia="IRNazanin" w:cs="IRNazanin"/>
          <w:color w:val="111111"/>
          <w:sz w:val="28"/>
          <w:szCs w:val="28"/>
          <w:rtl w:val="true"/>
          <w:lang w:bidi="fa-IR"/>
        </w:rPr>
        <w:t>.</w:t>
      </w:r>
    </w:p>
    <w:p>
      <w:pPr>
        <w:pStyle w:val="Heading2"/>
        <w:numPr>
          <w:ilvl w:val="1"/>
          <w:numId w:val="1"/>
        </w:numPr>
        <w:rPr/>
      </w:pPr>
      <w:bookmarkStart w:id="32" w:name="__RefHeading___Toc4644_3644566090"/>
      <w:bookmarkStart w:id="33" w:name="_Toc11"/>
      <w:bookmarkEnd w:id="32"/>
      <w:r>
        <w:rPr>
          <w:rtl w:val="true"/>
        </w:rPr>
        <w:t>دری از عافیت</w:t>
      </w:r>
      <w:bookmarkEnd w:id="33"/>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عَلَیَّ مَرَّةً فَتَحَ اللهُ عَلَیهِ باباً مِنَ العافِیَةِ؛</w:t>
      </w:r>
      <w:r>
        <w:rPr>
          <w:rStyle w:val="FootnoteAnchor"/>
          <w:rtl w:val="true"/>
        </w:rPr>
        <w:footnoteReference w:id="18"/>
      </w:r>
      <w:r>
        <w:rPr>
          <w:rFonts w:ascii="IRNazanin" w:hAnsi="IRNazanin" w:eastAsia="IRNazanin"/>
          <w:color w:val="111111"/>
          <w:sz w:val="28"/>
          <w:sz w:val="28"/>
          <w:szCs w:val="28"/>
          <w:rtl w:val="true"/>
          <w:lang w:bidi="fa-IR"/>
        </w:rPr>
        <w:t>کسی که یک بار بر من صلوات بفرستد، خداوند دری از عافیت به روی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درک کردیم، از خداوند چه بخواهیم؟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4" w:name="pg4429_52698"/>
    </w:p>
    <w:p>
      <w:pPr>
        <w:pStyle w:val="BookText"/>
        <w:rPr/>
      </w:pPr>
      <w:bookmarkEnd w:id="34"/>
      <w:r>
        <w:rPr>
          <w:rFonts w:ascii="IRNazanin" w:hAnsi="IRNazanin" w:eastAsia="IRNazanin"/>
          <w:color w:val="111111"/>
          <w:sz w:val="28"/>
          <w:sz w:val="28"/>
          <w:szCs w:val="28"/>
          <w:rtl w:val="true"/>
          <w:lang w:bidi="fa-IR"/>
        </w:rPr>
        <w:t>عافیت یعنی سلامت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و روح و اطرافیانم، همه در صحت و امنیت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نیازمند عافیتیم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زیبا و کوتاهی چنین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العَفوَ وَ العافِیَةَ وَ المُعافاةَ فِی الدُّنیا وَ الآخِرَةِ؛</w:t>
      </w:r>
      <w:r>
        <w:rPr>
          <w:rStyle w:val="FootnoteAnchor"/>
          <w:rtl w:val="true"/>
        </w:rPr>
        <w:footnoteReference w:id="2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عفو و بخشش، عافیت و سلامتی و معافات در دنیا و آخرت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یعنی امنیت و سلامت از بلاها، بیماری ها و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معافات یعنی این که ما از شر دیگران در امان باشیم و دیگران نیز از شر ما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بسیار جامع و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مرتبه صلوات بفرستد، دری از درهای عافیت به روی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رمز صحت و سلامت و امنیت دنیوی و اخروی، ارتباط با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می خواهید درهای عافیت به روی شما گشوده شود و گناهانتان منهدم گردد، این ذکر شریف را فراموش نکنید</w:t>
      </w:r>
      <w:r>
        <w:rPr>
          <w:rFonts w:eastAsia="IRNazanin" w:cs="IRNazanin"/>
          <w:color w:val="111111"/>
          <w:sz w:val="28"/>
          <w:szCs w:val="28"/>
          <w:rtl w:val="true"/>
          <w:lang w:bidi="fa-IR"/>
        </w:rPr>
        <w:t>.</w:t>
      </w:r>
    </w:p>
    <w:p>
      <w:pPr>
        <w:pStyle w:val="Heading2"/>
        <w:numPr>
          <w:ilvl w:val="1"/>
          <w:numId w:val="1"/>
        </w:numPr>
        <w:rPr/>
      </w:pPr>
      <w:bookmarkStart w:id="35" w:name="__RefHeading___Toc4646_3644566090"/>
      <w:bookmarkStart w:id="36" w:name="_Toc12"/>
      <w:bookmarkEnd w:id="35"/>
      <w:r>
        <w:rPr>
          <w:rtl w:val="true"/>
        </w:rPr>
        <w:t>بهترین اذکار</w:t>
      </w:r>
      <w:bookmarkEnd w:id="36"/>
    </w:p>
    <w:p>
      <w:pPr>
        <w:pStyle w:val="BookText"/>
        <w:rPr/>
      </w:pPr>
      <w:r>
        <w:rPr>
          <w:rFonts w:ascii="IRNazanin" w:hAnsi="IRNazanin" w:eastAsia="IRNazanin"/>
          <w:color w:val="111111"/>
          <w:sz w:val="28"/>
          <w:sz w:val="28"/>
          <w:szCs w:val="28"/>
          <w:rtl w:val="true"/>
          <w:lang w:bidi="fa-IR"/>
        </w:rPr>
        <w:t>ز خصوصیات مرحوم آیت الله گلپایگانی این بود که 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حتی در راه رفتن و قبل از خواب،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7" w:name="pg4429_52699"/>
    </w:p>
    <w:p>
      <w:pPr>
        <w:pStyle w:val="BookText"/>
        <w:rPr/>
      </w:pPr>
      <w:bookmarkEnd w:id="37"/>
      <w:r>
        <w:rPr>
          <w:rFonts w:ascii="IRNazanin" w:hAnsi="IRNazanin" w:eastAsia="IRNazanin"/>
          <w:color w:val="111111"/>
          <w:sz w:val="28"/>
          <w:sz w:val="28"/>
          <w:szCs w:val="28"/>
          <w:rtl w:val="true"/>
          <w:lang w:bidi="fa-IR"/>
        </w:rPr>
        <w:t>تسبیح به دست مبارک شان بود و ذکر داشتند، ولی با صدای آهسته که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داشتم که بدانم آقا به چه ذکری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دقت می کردم متوجه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چه ذکری را انتخاب فرموده اید و به آن ممارست دارید؟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را بلندتر و نافع تر از صلوات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بر محمد و آل محمد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من سفارش کرده روزی یک ساعت راه بروید و روزی هزار قدم پیاده روی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اول این مقدار را با ذکر صلوات تنظیم کردم و حساب نمودم که این مسافت با چند صلوات انجام می شود، من هم در پیاده روی همان تعداد صلوات را می فرستم و به آن اکتفا می کنم</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8" w:name="__RefHeading___Toc4648_3644566090"/>
      <w:bookmarkStart w:id="39" w:name="_Toc13"/>
      <w:bookmarkEnd w:id="38"/>
      <w:r>
        <w:rPr>
          <w:rtl w:val="true"/>
        </w:rPr>
        <w:t>هنگام دیدار</w:t>
      </w:r>
      <w:bookmarkEnd w:id="39"/>
    </w:p>
    <w:p>
      <w:pPr>
        <w:pStyle w:val="BookText"/>
        <w:rPr/>
      </w:pPr>
      <w:r>
        <w:rPr>
          <w:rFonts w:ascii="IRNazanin" w:hAnsi="IRNazanin" w:eastAsia="IRNazanin"/>
          <w:color w:val="111111"/>
          <w:sz w:val="28"/>
          <w:sz w:val="28"/>
          <w:szCs w:val="28"/>
          <w:rtl w:val="true"/>
          <w:lang w:bidi="fa-IR"/>
        </w:rPr>
        <w:t>یکی از اوقات صلوات موقع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مؤمن با هم دیدار می کنند، ابتدا سلام و پس از آن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تَمامِ التَّحیَّةِ لِلمُقیمِ المُصافِحَةُ وَ تَمامِ التَّسلیمِ عَلی المُسافِرِ المُعانَقَة؛</w:t>
      </w:r>
      <w:r>
        <w:rPr>
          <w:rStyle w:val="FootnoteAnchor"/>
          <w:rtl w:val="true"/>
        </w:rPr>
        <w:footnoteReference w:id="22"/>
      </w:r>
      <w:r>
        <w:rPr>
          <w:rFonts w:ascii="IRNazanin" w:hAnsi="IRNazanin" w:eastAsia="IRNazanin"/>
          <w:color w:val="111111"/>
          <w:sz w:val="28"/>
          <w:sz w:val="28"/>
          <w:szCs w:val="28"/>
          <w:rtl w:val="true"/>
          <w:lang w:bidi="fa-IR"/>
        </w:rPr>
        <w:t>تکمیل تحیت و سلام و خوش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آمدگویی، برای شخصی که به سفر نرفته است، مصافحه و دست دادن با اوست، و تکمیل سلام دربارۀ کسی که از سفر آمده است، معانقه و در آغوش گرفتن</w:t>
      </w:r>
    </w:p>
    <w:p>
      <w:pPr>
        <w:pStyle w:val="BookText"/>
        <w:rPr/>
      </w:pPr>
      <w:r>
        <w:rPr>
          <w:rFonts w:ascii="IRNazanin" w:hAnsi="IRNazanin" w:eastAsia="IRNazanin"/>
          <w:color w:val="111111"/>
          <w:sz w:val="28"/>
          <w:sz w:val="28"/>
          <w:szCs w:val="28"/>
          <w:rtl w:val="true"/>
          <w:lang w:bidi="fa-IR"/>
        </w:rPr>
        <w:t>و دست به گردن همدیگر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از سنت های بسیار ارزشمند پیامبر عظیم الشأن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المُؤمِنینَ اِذا التَقَیا فَتَصافَحا اَقبَلَ اللهُ عَزَّوَجلَّ عَلَیهِما بِوَجهِهِ وَ تَساقَطَت عَنهُمَا الذُّنوبُ کَما یَتَساقَطُ الوَرَقُ مِنَ الشَّجَرِ؛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چون دو مؤمن به یکدیگر برسند و مصافحه کنند، خدای عزوجل به آنها رو آورد و گناهانشان چون برگ درخت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مصافحه پاک کنندۀ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بعد از مصافحه نام پیامبر بزرگوار اسلام که دل ها را به هم نزدیک تر می کند برده شود، بر قدرت این پاک کنندگی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مصافحه توصیه به صلوات بر محمد و آل محمد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بنده که برای خدا دوست یکدیگر باشند و با هم مصافحه کنند و بر من صلوات بفرستند، پیش از آن که از هم جدا شوند، حق تعالی گناهان گذشته و آیندۀ هر دو را می آمرزد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40" w:name="pg4429_52701"/>
    </w:p>
    <w:p>
      <w:pPr>
        <w:pStyle w:val="Heading2"/>
        <w:numPr>
          <w:ilvl w:val="1"/>
          <w:numId w:val="1"/>
        </w:numPr>
        <w:rPr/>
      </w:pPr>
      <w:bookmarkStart w:id="41" w:name="__RefHeading___Toc4650_3644566090"/>
      <w:bookmarkStart w:id="42" w:name="_Toc14"/>
      <w:bookmarkEnd w:id="40"/>
      <w:bookmarkEnd w:id="41"/>
      <w:r>
        <w:rPr>
          <w:rtl w:val="true"/>
        </w:rPr>
        <w:t>دعای مستجاب</w:t>
      </w:r>
      <w:bookmarkEnd w:id="42"/>
    </w:p>
    <w:p>
      <w:pPr>
        <w:pStyle w:val="BookText"/>
        <w:rPr/>
      </w:pPr>
      <w:r>
        <w:rPr>
          <w:rFonts w:ascii="IRNazanin" w:hAnsi="IRNazanin" w:eastAsia="IRNazanin"/>
          <w:color w:val="111111"/>
          <w:sz w:val="28"/>
          <w:sz w:val="28"/>
          <w:szCs w:val="28"/>
          <w:rtl w:val="true"/>
          <w:lang w:bidi="fa-IR"/>
        </w:rPr>
        <w:t>صلوات هم ذکر است؛ چون در آن خدا را می خوانیم و هم دعاست؛چون از خدا می خواهیم که درود و برکات خود را بر محمد و آل محمد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دعاهای مستجاب است، یعنی در آن لبیک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اَحَدُکُم فَلیَبدَأ بِالصَّلاة عَلَی النَّبی صلی الله علیه و آله فَاِنَّ الصَّلاةَ عَلَی النَّبی صلی الله علیه و آله مَقبُولَةٌ وَ لَم یَکُنِ اللهُ لِیَقبَلَ بَعضاً وَ یَرُدَّ بَعضاً؛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هرگاه کسی از شما دعا می کند، باید دعایش را با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 چرا که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مورد پذیرش خداوند قرار می گیرد</w:t>
      </w:r>
    </w:p>
    <w:p>
      <w:pPr>
        <w:pStyle w:val="BookText"/>
        <w:rPr/>
      </w:pPr>
      <w:r>
        <w:rPr>
          <w:rFonts w:ascii="IRNazanin" w:hAnsi="IRNazanin" w:eastAsia="IRNazanin"/>
          <w:color w:val="111111"/>
          <w:sz w:val="28"/>
          <w:sz w:val="28"/>
          <w:szCs w:val="28"/>
          <w:rtl w:val="true"/>
          <w:lang w:bidi="fa-IR"/>
        </w:rPr>
        <w:t>و این گونه نیست که خداوند بخشی از دعا را بپذیرد و بخشی دیگر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 اساس برخی از روایات، دعا بدون صلوات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برای همه، حتی برای پیامبران بسته است، جز این که به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w:t>
      </w:r>
      <w:r>
        <w:rPr>
          <w:rFonts w:eastAsia="IRNazanin" w:cs="IRNazanin"/>
          <w:color w:val="111111"/>
          <w:sz w:val="28"/>
          <w:szCs w:val="28"/>
          <w:rtl w:val="true"/>
          <w:lang w:bidi="fa-IR"/>
        </w:rPr>
        <w:t>.</w:t>
      </w:r>
    </w:p>
    <w:p>
      <w:pPr>
        <w:pStyle w:val="Heading2"/>
        <w:numPr>
          <w:ilvl w:val="1"/>
          <w:numId w:val="1"/>
        </w:numPr>
        <w:rPr/>
      </w:pPr>
      <w:bookmarkStart w:id="43" w:name="__RefHeading___Toc4652_3644566090"/>
      <w:bookmarkStart w:id="44" w:name="_Toc15"/>
      <w:bookmarkEnd w:id="43"/>
      <w:r>
        <w:rPr>
          <w:rtl w:val="true"/>
        </w:rPr>
        <w:t>راه رهایی از بحران</w:t>
      </w:r>
      <w:bookmarkEnd w:id="44"/>
    </w:p>
    <w:p>
      <w:pPr>
        <w:pStyle w:val="BookText"/>
        <w:rPr/>
      </w:pPr>
      <w:r>
        <w:rPr>
          <w:rFonts w:ascii="IRNazanin" w:hAnsi="IRNazanin" w:eastAsia="IRNazanin"/>
          <w:color w:val="111111"/>
          <w:sz w:val="28"/>
          <w:sz w:val="28"/>
          <w:szCs w:val="28"/>
          <w:rtl w:val="true"/>
          <w:lang w:bidi="fa-IR"/>
        </w:rPr>
        <w:t>در روایات آمده است که هرگاه امت های گذشته دچار بحرانی می شدند، می آمدند پیش پیامبرشان که چه کنیم؟ به بن بست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اجابت دعا و رهایی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5" w:name="pg4429_52702"/>
    </w:p>
    <w:p>
      <w:pPr>
        <w:pStyle w:val="BookText"/>
        <w:rPr/>
      </w:pPr>
      <w:bookmarkEnd w:id="45"/>
      <w:r>
        <w:rPr>
          <w:rFonts w:ascii="IRNazanin" w:hAnsi="IRNazanin" w:eastAsia="IRNazanin"/>
          <w:color w:val="111111"/>
          <w:sz w:val="28"/>
          <w:sz w:val="28"/>
          <w:szCs w:val="28"/>
          <w:rtl w:val="true"/>
          <w:lang w:bidi="fa-IR"/>
        </w:rPr>
        <w:t>از بحران این است که به پیامبر آخر الزمان و خاندانش درود بفرستید و خداوند را به آنان قسم بدهید و آنان را واسطه درگاه خداوند قرار دهید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46" w:name="__RefHeading___Toc4654_3644566090"/>
      <w:bookmarkStart w:id="47" w:name="_Toc16"/>
      <w:bookmarkEnd w:id="46"/>
      <w:r>
        <w:rPr>
          <w:rtl w:val="true"/>
        </w:rPr>
        <w:t>عبور از صراط</w:t>
      </w:r>
      <w:bookmarkEnd w:id="47"/>
    </w:p>
    <w:p>
      <w:pPr>
        <w:pStyle w:val="BookText"/>
        <w:rPr/>
      </w:pPr>
      <w:r>
        <w:rPr>
          <w:rFonts w:ascii="IRNazanin" w:hAnsi="IRNazanin" w:eastAsia="IRNazanin"/>
          <w:color w:val="111111"/>
          <w:sz w:val="28"/>
          <w:sz w:val="28"/>
          <w:szCs w:val="28"/>
          <w:rtl w:val="true"/>
          <w:lang w:bidi="fa-IR"/>
        </w:rPr>
        <w:t>عبور از صراط از مهم ترین مراحل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عبور از صراط در آخرت، عبور از صراط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بتواند به راحتی از صراط دنیا عبور کند، از صراط آخرت نیز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صراط آخرت تجسم صراط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هر نمازی دو مرتبه از خداوند می خواهیم که ما را به صراط مستقیم خودش که همان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هادی و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پیوند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عبور از صراط، بلکه خود عبور از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قرار گرفتن در صراط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آسان و روان می کند، ذکر و یاد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به ذکر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توصیه شده است و آن را یکی از عوامل عبور از صراط دانسته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8" w:name="pg4429_52703"/>
    </w:p>
    <w:p>
      <w:pPr>
        <w:pStyle w:val="BookText"/>
        <w:rPr/>
      </w:pPr>
      <w:bookmarkEnd w:id="48"/>
      <w:r>
        <w:rPr>
          <w:rFonts w:ascii="IRNazanin" w:hAnsi="IRNazanin" w:eastAsia="IRNazanin"/>
          <w:color w:val="111111"/>
          <w:sz w:val="28"/>
          <w:sz w:val="28"/>
          <w:szCs w:val="28"/>
          <w:rtl w:val="true"/>
          <w:lang w:bidi="fa-IR"/>
        </w:rPr>
        <w:t>از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نُورُ الصِّراطِ وَ مَن کانَ لَهُ عَلَی الصِّراطِ مِنَ النّورِ لَم یَکُن مِن اَهلِ النّارِ؛</w:t>
      </w:r>
      <w:r>
        <w:rPr>
          <w:rStyle w:val="FootnoteAnchor"/>
          <w:rtl w:val="true"/>
        </w:rPr>
        <w:footnoteReference w:id="27"/>
      </w:r>
      <w:r>
        <w:rPr>
          <w:rFonts w:ascii="IRNazanin" w:hAnsi="IRNazanin" w:eastAsia="IRNazanin"/>
          <w:color w:val="111111"/>
          <w:sz w:val="28"/>
          <w:sz w:val="28"/>
          <w:szCs w:val="28"/>
          <w:rtl w:val="true"/>
          <w:lang w:bidi="fa-IR"/>
        </w:rPr>
        <w:t>صلوات بر من نور صراط است و کسی که برای او بر صراط نور باشد، از اهل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نوری است که راه سعادت را برای انسان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دارد، به بیراهه نمی رود و در دره های ضلالت فرو نمی افتد و به لغزشگاه ها گرفتار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سعادت و بهشت را که روشن ترین راه است، در پیش می گیرد و سرانجامی جز بهشت نخواهد داشت</w:t>
      </w:r>
      <w:r>
        <w:rPr>
          <w:rFonts w:eastAsia="IRNazanin" w:cs="IRNazanin"/>
          <w:color w:val="111111"/>
          <w:sz w:val="28"/>
          <w:szCs w:val="28"/>
          <w:rtl w:val="true"/>
          <w:lang w:bidi="fa-IR"/>
        </w:rPr>
        <w:t>.</w:t>
      </w:r>
    </w:p>
    <w:p>
      <w:pPr>
        <w:pStyle w:val="Heading2"/>
        <w:numPr>
          <w:ilvl w:val="1"/>
          <w:numId w:val="1"/>
        </w:numPr>
        <w:rPr/>
      </w:pPr>
      <w:bookmarkStart w:id="49" w:name="__RefHeading___Toc4656_3644566090"/>
      <w:bookmarkStart w:id="50" w:name="_Toc17"/>
      <w:bookmarkEnd w:id="49"/>
      <w:r>
        <w:rPr>
          <w:rtl w:val="true"/>
        </w:rPr>
        <w:t>عطای بزرگ تر</w:t>
      </w:r>
      <w:bookmarkEnd w:id="50"/>
    </w:p>
    <w:p>
      <w:pPr>
        <w:pStyle w:val="BookText"/>
        <w:rPr/>
      </w:pPr>
      <w:r>
        <w:rPr>
          <w:rFonts w:ascii="IRNazanin" w:hAnsi="IRNazanin" w:eastAsia="IRNazanin"/>
          <w:color w:val="111111"/>
          <w:sz w:val="28"/>
          <w:sz w:val="28"/>
          <w:szCs w:val="28"/>
          <w:rtl w:val="true"/>
          <w:lang w:bidi="fa-IR"/>
        </w:rPr>
        <w:t>یکی از برتری های پیامبر خاتم بر سایر انبیا، ذکر صلوات است که خداوند به پیامبر اسلام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یک نفر یهودی به محضر مبارک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دربارۀ فضیلت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فرشتگان را به سجدۀ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اَعطَی اللهُ مُحَمَّداً صَلَّی الله علیه و آله اَفضَلَ مِن ذلکَ وَ هُوَ اَنَّ اللهَ صَلّی عَلَیهِ وَ اَمَرَ ملائِکَتَهُ اَن یُصَلُّوا عَلَیهِ وَ تَعَبَّدَ جَمیعَ خَلقِهِ بِالصَّلاة عَلَیهِ اِلی یَومِ القیامَةِ؛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خداوند برتر از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نمود؛ زیرا که خودش بر او صلوات فرستاد و به فرشتگان امر فرمود که بر او صلوات فرستند و عبادت عبادت کنندگان را تا</w:t>
      </w:r>
    </w:p>
    <w:p>
      <w:pPr>
        <w:pStyle w:val="BookText"/>
        <w:rPr/>
      </w:pPr>
      <w:r>
        <w:rPr>
          <w:rFonts w:ascii="Amiri" w:hAnsi="Amiri" w:eastAsia="Amiri" w:cs="Amiri"/>
          <w:color w:val="111111"/>
          <w:sz w:val="28"/>
          <w:sz w:val="28"/>
          <w:szCs w:val="28"/>
          <w:rtl w:val="true"/>
          <w:lang w:bidi="ar-SA"/>
        </w:rPr>
        <w:t>روز قیامت، در صلوات بر آن حضرت قرار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Style w:val="FootnoteAnchor"/>
          <w:rtl w:val="true"/>
        </w:rPr>
        <w:footnoteReference w:id="28"/>
      </w:r>
      <w:r>
        <w:rPr>
          <w:rFonts w:ascii="IRNazanin" w:hAnsi="IRNazanin" w:eastAsia="IRNazanin"/>
          <w:color w:val="111111"/>
          <w:sz w:val="28"/>
          <w:sz w:val="28"/>
          <w:szCs w:val="28"/>
          <w:rtl w:val="true"/>
          <w:lang w:bidi="fa-IR"/>
        </w:rPr>
        <w:t>خدا و فرشتگان بر پیامبر درود می فرستند، ای کسانی که ایمان آورده 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حال حیات یا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حضرت صلوات فرستد، حق تعالی در برابر هر صلوات ده صلوات بر آن کس می فرستد و ده حسنه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بعد از وفات آن حضرت بر او صلوات بفرستد، آن حضرت بر او مطلع می شود و بر آن کس صلوات و سلام می فرستد، مثل صلواتی که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سبحانه و تعالی، دعای امت او را، در هر چه از پروردگار درخواست نمایند، موقوف می دارد و به اجابت نمی رساند، تا آن که بر آن حضرت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اَکبَرُ وَ اَعظَمُ مِمّا اَعطَی اللهُ آدَمَ؛ و این بزرگ تر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1" w:name="pg4429_52705"/>
    </w:p>
    <w:p>
      <w:pPr>
        <w:pStyle w:val="BookText"/>
        <w:rPr/>
      </w:pPr>
      <w:bookmarkEnd w:id="51"/>
      <w:r>
        <w:rPr>
          <w:rFonts w:ascii="IRNazanin" w:hAnsi="IRNazanin" w:eastAsia="IRNazanin"/>
          <w:color w:val="111111"/>
          <w:sz w:val="28"/>
          <w:sz w:val="28"/>
          <w:szCs w:val="28"/>
          <w:rtl w:val="true"/>
          <w:lang w:bidi="fa-IR"/>
        </w:rPr>
        <w:t>عظیم تر است از چیزی است که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2" w:name="__RefHeading___Toc4658_3644566090"/>
      <w:bookmarkStart w:id="53" w:name="_Toc18"/>
      <w:bookmarkEnd w:id="52"/>
      <w:r>
        <w:rPr>
          <w:rtl w:val="true"/>
        </w:rPr>
        <w:t>دعای فرشتگان</w:t>
      </w:r>
      <w:bookmarkEnd w:id="53"/>
    </w:p>
    <w:p>
      <w:pPr>
        <w:pStyle w:val="BookText"/>
        <w:rPr/>
      </w:pPr>
      <w:r>
        <w:rPr>
          <w:rFonts w:ascii="IRNazanin" w:hAnsi="IRNazanin" w:eastAsia="IRNazanin"/>
          <w:color w:val="111111"/>
          <w:sz w:val="28"/>
          <w:sz w:val="28"/>
          <w:szCs w:val="28"/>
          <w:rtl w:val="true"/>
          <w:lang w:bidi="fa-IR"/>
        </w:rPr>
        <w:t>یکی از برکات صلوات این است که انسان مورد لطف و مغفرت خداوند قرار می گیرد و فرشتگان برای او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سؤال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Style w:val="FootnoteAnchor"/>
          <w:rtl w:val="true"/>
        </w:rPr>
        <w:footnoteReference w:id="30"/>
      </w:r>
      <w:r>
        <w:rPr>
          <w:rFonts w:ascii="IRNazanin" w:hAnsi="IRNazanin" w:eastAsia="IRNazanin"/>
          <w:color w:val="111111"/>
          <w:sz w:val="28"/>
          <w:sz w:val="28"/>
          <w:szCs w:val="28"/>
          <w:rtl w:val="true"/>
          <w:lang w:bidi="fa-IR"/>
        </w:rPr>
        <w:t>خدا و فرشتگان بر پیامبر درود می فرستند،</w:t>
      </w:r>
    </w:p>
    <w:p>
      <w:pPr>
        <w:pStyle w:val="BookText"/>
        <w:rPr/>
      </w:pPr>
      <w:r>
        <w:rPr>
          <w:rFonts w:ascii="IRNazanin" w:hAnsi="IRNazanin" w:eastAsia="IRNazanin"/>
          <w:color w:val="111111"/>
          <w:sz w:val="28"/>
          <w:sz w:val="28"/>
          <w:szCs w:val="28"/>
          <w:rtl w:val="true"/>
          <w:lang w:bidi="fa-IR"/>
        </w:rPr>
        <w:t>ای کسانی که ایمان آورده 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العِلمِ المَکنُونِ وَلَولا اَنَّکُم سَأَلتُمونی عَنهُ ما اَخبَرتُکُم بِهِ؛</w:t>
      </w:r>
    </w:p>
    <w:p>
      <w:pPr>
        <w:pStyle w:val="BookText"/>
        <w:rPr/>
      </w:pPr>
      <w:r>
        <w:rPr>
          <w:rFonts w:ascii="IRNazanin" w:hAnsi="IRNazanin" w:eastAsia="IRNazanin"/>
          <w:color w:val="111111"/>
          <w:sz w:val="28"/>
          <w:sz w:val="28"/>
          <w:szCs w:val="28"/>
          <w:rtl w:val="true"/>
          <w:lang w:bidi="fa-IR"/>
        </w:rPr>
        <w:t>این آیه علم مکنون و پوشیده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دربارۀ آن نمی پرسیدید، من از آن به شما خبر نمیدادم و تفسیر آن را بیان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خداوند دو فرشته را مأمور کرده و همراه من اند که هر گاه از من نام برده شود و یادی بشود و کسی از امت من بر من صلوات بفرستد،</w:t>
      </w:r>
    </w:p>
    <w:p>
      <w:pPr>
        <w:pStyle w:val="BookText"/>
        <w:rPr/>
      </w:pPr>
      <w:r>
        <w:rPr>
          <w:rFonts w:ascii="IRNazanin" w:hAnsi="IRNazanin" w:eastAsia="IRNazanin"/>
          <w:color w:val="111111"/>
          <w:sz w:val="28"/>
          <w:sz w:val="28"/>
          <w:szCs w:val="28"/>
          <w:rtl w:val="true"/>
          <w:lang w:bidi="fa-IR"/>
        </w:rPr>
        <w:t>آن دو فرشته برای او دعا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 خداوند گناهانت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 همه آمین می گویند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4" w:name="pg4429_52706"/>
    </w:p>
    <w:p>
      <w:pPr>
        <w:pStyle w:val="BookText"/>
        <w:rPr/>
      </w:pPr>
      <w:bookmarkEnd w:id="54"/>
      <w:r>
        <w:rPr>
          <w:rFonts w:ascii="IRNazanin" w:hAnsi="IRNazanin" w:eastAsia="IRNazanin"/>
          <w:color w:val="111111"/>
          <w:sz w:val="28"/>
          <w:sz w:val="28"/>
          <w:szCs w:val="28"/>
          <w:rtl w:val="true"/>
          <w:lang w:bidi="fa-IR"/>
        </w:rPr>
        <w:t>و اگر نامی از من برده شد و بر من صلوات نفرستد، آن دو فرشته نفرین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لَکَ؛ خداوند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سایر</w:t>
      </w:r>
    </w:p>
    <w:p>
      <w:pPr>
        <w:pStyle w:val="BookText"/>
        <w:rPr/>
      </w:pPr>
      <w:r>
        <w:rPr>
          <w:rFonts w:ascii="IRNazanin" w:hAnsi="IRNazanin" w:eastAsia="IRNazanin"/>
          <w:color w:val="111111"/>
          <w:sz w:val="28"/>
          <w:sz w:val="28"/>
          <w:szCs w:val="28"/>
          <w:rtl w:val="true"/>
          <w:lang w:bidi="fa-IR"/>
        </w:rPr>
        <w:t>فرشتگان آمین می گویند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خداوند آن دعای فرشتگان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می خواهد دعای خداوند و فرشتگان بالای سر او باشد، این ذکر شریف را فراموش نکند</w:t>
      </w:r>
      <w:r>
        <w:rPr>
          <w:rFonts w:eastAsia="IRNazanin" w:cs="IRNazanin"/>
          <w:color w:val="111111"/>
          <w:sz w:val="28"/>
          <w:szCs w:val="28"/>
          <w:rtl w:val="true"/>
          <w:lang w:bidi="fa-IR"/>
        </w:rPr>
        <w:t>.</w:t>
      </w:r>
    </w:p>
    <w:p>
      <w:pPr>
        <w:pStyle w:val="Heading2"/>
        <w:numPr>
          <w:ilvl w:val="1"/>
          <w:numId w:val="1"/>
        </w:numPr>
        <w:rPr/>
      </w:pPr>
      <w:bookmarkStart w:id="55" w:name="__RefHeading___Toc4660_3644566090"/>
      <w:bookmarkStart w:id="56" w:name="_Toc19"/>
      <w:bookmarkEnd w:id="55"/>
      <w:r>
        <w:rPr>
          <w:rtl w:val="true"/>
        </w:rPr>
        <w:t>نجات فرشتگان</w:t>
      </w:r>
      <w:bookmarkEnd w:id="56"/>
    </w:p>
    <w:p>
      <w:pPr>
        <w:pStyle w:val="BookText"/>
        <w:rPr/>
      </w:pPr>
      <w:r>
        <w:rPr>
          <w:rFonts w:ascii="IRNazanin" w:hAnsi="IRNazanin" w:eastAsia="IRNazanin"/>
          <w:color w:val="111111"/>
          <w:sz w:val="28"/>
          <w:sz w:val="28"/>
          <w:szCs w:val="28"/>
          <w:rtl w:val="true"/>
          <w:lang w:bidi="fa-IR"/>
        </w:rPr>
        <w:t>نجات انسان و فرشتگان و همه خلایق در پرتو توسل و پیوند و اتصال به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روزی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چیز عجیب و غریبی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نزول از آسمان گذرم به کوه قاف افتاد و در آنجا نالۀ دلخراش و جگر سوزی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درمانده ای آنجاست که نیازمند 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ناله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دیدم که پیش از آن او را در آسمان به عظمت هر چه تمام تر دیده بودم که بر تختی از نور می نشست و هفتاد هزار فرشته در خدمت او صف زده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می زد، ملائکه از نفس او خلق می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7" w:name="pg4429_52707"/>
    </w:p>
    <w:p>
      <w:pPr>
        <w:pStyle w:val="BookText"/>
        <w:rPr/>
      </w:pPr>
      <w:bookmarkEnd w:id="57"/>
      <w:r>
        <w:rPr>
          <w:rFonts w:ascii="IRNazanin" w:hAnsi="IRNazanin" w:eastAsia="IRNazanin"/>
          <w:color w:val="111111"/>
          <w:sz w:val="28"/>
          <w:sz w:val="28"/>
          <w:szCs w:val="28"/>
          <w:rtl w:val="true"/>
          <w:lang w:bidi="fa-IR"/>
        </w:rPr>
        <w:t>او را دیدم که با دلی خسته و با جانی شکسته،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پیامبر اسلام، بر تخت خود نشسته بودم و به تعظیم آن حضرت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باید تکریم نکردم و به این عقوبت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من شو و از حضرت حق عفو مرا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درگاه احدیت، بسیار تضرع کردم و بخشش او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رب الارباب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مغفرتِ لغزش و عفو گناه خود را می خواهی، بر حبیب من صلوات بفرست تا به مقام اکرام خود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به آن فرشته گفتم و او بر شما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بال اقبال و کرامت او رویید و از مرکز خاک به محیط افلاک پرواز کرد و به محل قرب رسید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58" w:name="__RefHeading___Toc4662_3644566090"/>
      <w:bookmarkStart w:id="59" w:name="_Toc20"/>
      <w:bookmarkEnd w:id="58"/>
      <w:r>
        <w:rPr>
          <w:rtl w:val="true"/>
        </w:rPr>
        <w:t>مجلس حسرت بار</w:t>
      </w:r>
      <w:bookmarkEnd w:id="59"/>
    </w:p>
    <w:p>
      <w:pPr>
        <w:pStyle w:val="BookText"/>
        <w:rPr/>
      </w:pPr>
      <w:r>
        <w:rPr>
          <w:rFonts w:ascii="IRNazanin" w:hAnsi="IRNazanin" w:eastAsia="IRNazanin"/>
          <w:color w:val="111111"/>
          <w:sz w:val="28"/>
          <w:sz w:val="28"/>
          <w:szCs w:val="28"/>
          <w:rtl w:val="true"/>
          <w:lang w:bidi="fa-IR"/>
        </w:rPr>
        <w:t>ذکر شریف صلوات از ذکرهایی است که انسان به خاطر کوتاهی در آن، در روز قیامت حسرت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60" w:name="pg4429_52708"/>
    </w:p>
    <w:p>
      <w:pPr>
        <w:pStyle w:val="BookText"/>
        <w:rPr/>
      </w:pPr>
      <w:bookmarkEnd w:id="60"/>
      <w:r>
        <w:rPr>
          <w:rFonts w:ascii="Amiri" w:hAnsi="Amiri" w:eastAsia="Amiri" w:cs="Amiri"/>
          <w:color w:val="111111"/>
          <w:sz w:val="28"/>
          <w:sz w:val="28"/>
          <w:szCs w:val="28"/>
          <w:rtl w:val="true"/>
          <w:lang w:bidi="ar-SA"/>
        </w:rPr>
        <w:t>ما مِن قَومٍ اجتَمِعُوا فِی مَجلِسٍ فَلَم یَذکُرُوا اسمَ اللهِ</w:t>
      </w:r>
    </w:p>
    <w:p>
      <w:pPr>
        <w:pStyle w:val="BookText"/>
        <w:rPr/>
      </w:pPr>
      <w:r>
        <w:rPr>
          <w:rFonts w:ascii="Amiri" w:hAnsi="Amiri" w:eastAsia="Amiri" w:cs="Amiri"/>
          <w:color w:val="111111"/>
          <w:sz w:val="28"/>
          <w:sz w:val="28"/>
          <w:szCs w:val="28"/>
          <w:rtl w:val="true"/>
          <w:lang w:bidi="ar-SA"/>
        </w:rPr>
        <w:t>عَزَّوَجَلَّ وَ لَم یُصَلُّوا عَلی نَبِیِّهِم اِلَّا کانَ ذلِکَ المَجلِسُ حَسرَةً وَ وَبالاً عَلَیهِم؛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مجلسی که گروهی در آن گرد هم آیند و نام خدای عزوجل را نبرند و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نفرستند، آن مجلس مایۀ حسرت و زیان بر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توانستند در آن مجلس با یاد خدا و ذکر صلوات بر پیامبر و آلش به مقام و جایگاهی بلند دست یابند و با ترک آن ضرری هنگفت 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روشن می شود که ارزش و درخشش نور صلوات را در قیامت مشاهده کنند</w:t>
      </w:r>
      <w:r>
        <w:rPr>
          <w:rFonts w:eastAsia="IRNazanin" w:cs="IRNazanin"/>
          <w:color w:val="111111"/>
          <w:sz w:val="28"/>
          <w:szCs w:val="28"/>
          <w:rtl w:val="true"/>
          <w:lang w:bidi="fa-IR"/>
        </w:rPr>
        <w:t>.</w:t>
      </w:r>
    </w:p>
    <w:p>
      <w:pPr>
        <w:pStyle w:val="Heading2"/>
        <w:numPr>
          <w:ilvl w:val="1"/>
          <w:numId w:val="1"/>
        </w:numPr>
        <w:rPr/>
      </w:pPr>
      <w:bookmarkStart w:id="61" w:name="__RefHeading___Toc4664_3644566090"/>
      <w:bookmarkStart w:id="62" w:name="_Toc21"/>
      <w:bookmarkEnd w:id="61"/>
      <w:r>
        <w:rPr>
          <w:rtl w:val="true"/>
        </w:rPr>
        <w:t>مجلسی که بوی تعفن میدهد</w:t>
      </w:r>
      <w:bookmarkEnd w:id="62"/>
    </w:p>
    <w:p>
      <w:pPr>
        <w:pStyle w:val="BookText"/>
        <w:rPr/>
      </w:pPr>
      <w:r>
        <w:rPr>
          <w:rFonts w:ascii="IRNazanin" w:hAnsi="IRNazanin" w:eastAsia="IRNazanin"/>
          <w:color w:val="111111"/>
          <w:sz w:val="28"/>
          <w:sz w:val="28"/>
          <w:szCs w:val="28"/>
          <w:rtl w:val="true"/>
          <w:lang w:bidi="fa-IR"/>
        </w:rPr>
        <w:t>در مجالس که جمع می شویم، نوعا حرف دنیا زده می شود، یا حرف هایی که مورد نیاز نیست، یا خدایی ناکرده حرف هایی که منجر به غیبت می شود و نقل قول هایی که از آنها بوی گناه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ما بسیار سفارش شده است که در مجالس سعی کنید یاد خدا و درود و صلوات بر پیغمبر خدا را فراموش نکنید؛ چرا که توجّه به خدا و ذکر صلوات باعث می شود که ظلمت ها و تاریکی از مجلس برود، شیاطین دور بشوند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63" w:name="pg4429_52709"/>
    </w:p>
    <w:p>
      <w:pPr>
        <w:pStyle w:val="BookText"/>
        <w:rPr/>
      </w:pPr>
      <w:bookmarkEnd w:id="63"/>
      <w:r>
        <w:rPr>
          <w:rFonts w:ascii="IRNazanin" w:hAnsi="IRNazanin" w:eastAsia="IRNazanin"/>
          <w:color w:val="111111"/>
          <w:sz w:val="28"/>
          <w:sz w:val="28"/>
          <w:szCs w:val="28"/>
          <w:rtl w:val="true"/>
          <w:lang w:bidi="fa-IR"/>
        </w:rPr>
        <w:t>مجلس نورانی شود و وزر و وبال گردنگیر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مجالس و نشست های خود، از ذکر شریف صلوات غافل شویم، علاوه بر از دست دادن فضیلت بزرگی که با ذکر صلوات می توان به دست آورد، فضایی که با این ذکر شریف معطر و نورانی نشود، بوی تعفن به خود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جابر بن عبدالله انصاری روایت شده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که در مجلسی جمع شوند و از آن مجلس متفرق گردند و بر من صلوات نفرستند، با بوی بدی که از بوی مردار گندیده تر باشد، متفرق خواهند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سعی کنید در هر مجلسی که وارد می شوید، حتماً آن مجلس را به ذکر شریف صلوات معطر کنید و فضای آن را نورانی گردانید، تا از حسرت روز قیامت مصون و محفوظ بمانید</w:t>
      </w:r>
      <w:r>
        <w:rPr>
          <w:rFonts w:eastAsia="IRNazanin" w:cs="IRNazanin"/>
          <w:color w:val="111111"/>
          <w:sz w:val="28"/>
          <w:szCs w:val="28"/>
          <w:rtl w:val="true"/>
          <w:lang w:bidi="fa-IR"/>
        </w:rPr>
        <w:t>.</w:t>
      </w:r>
    </w:p>
    <w:p>
      <w:pPr>
        <w:pStyle w:val="Heading2"/>
        <w:numPr>
          <w:ilvl w:val="1"/>
          <w:numId w:val="1"/>
        </w:numPr>
        <w:rPr/>
      </w:pPr>
      <w:bookmarkStart w:id="64" w:name="__RefHeading___Toc4666_3644566090"/>
      <w:bookmarkStart w:id="65" w:name="_Toc22"/>
      <w:bookmarkEnd w:id="64"/>
      <w:r>
        <w:rPr>
          <w:rtl w:val="true"/>
        </w:rPr>
        <w:t>وسیلۀ قرب به پیامبر</w:t>
      </w:r>
      <w:bookmarkEnd w:id="65"/>
    </w:p>
    <w:p>
      <w:pPr>
        <w:pStyle w:val="BookText"/>
        <w:rPr/>
      </w:pP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الاِسلامِ حُبّی وَ حُبُّ اَهلِ بَیتی؛</w:t>
      </w:r>
      <w:r>
        <w:rPr>
          <w:rStyle w:val="FootnoteAnchor"/>
          <w:rtl w:val="true"/>
        </w:rPr>
        <w:footnoteReference w:id="35"/>
      </w:r>
      <w:r>
        <w:rPr>
          <w:rFonts w:ascii="IRNazanin" w:hAnsi="IRNazanin" w:eastAsia="IRNazanin"/>
          <w:color w:val="111111"/>
          <w:sz w:val="28"/>
          <w:sz w:val="28"/>
          <w:szCs w:val="28"/>
          <w:rtl w:val="true"/>
          <w:lang w:bidi="fa-IR"/>
        </w:rPr>
        <w:t>اساس و پایۀ</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66" w:name="pg4429_52710"/>
    </w:p>
    <w:p>
      <w:pPr>
        <w:pStyle w:val="BookText"/>
        <w:rPr/>
      </w:pPr>
      <w:bookmarkEnd w:id="66"/>
      <w:r>
        <w:rPr>
          <w:rFonts w:ascii="IRNazanin" w:hAnsi="IRNazanin" w:eastAsia="IRNazanin"/>
          <w:color w:val="111111"/>
          <w:sz w:val="28"/>
          <w:sz w:val="28"/>
          <w:szCs w:val="28"/>
          <w:rtl w:val="true"/>
          <w:lang w:bidi="fa-IR"/>
        </w:rPr>
        <w:t>اسلام، محبت من و محبت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دیگری را دوست دارد، وسیلۀ قرب و وصول و رسیدن به او را نیز دوست دارد و در جست و جوی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محبت درونی این است که انسان همواره به یاد محبوب خود باشد و نامش بر زبان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به دنبال قرب و وصول به محمد و آل محمد است، باید ذکر شریف صلوات را زیاد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محبت حبیب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عشق و علاقه به این خاندان دارید، باید بر ایشان صلوات بفرستید</w:t>
      </w:r>
      <w:r>
        <w:rPr>
          <w:rFonts w:eastAsia="IRNazanin" w:cs="IRNazanin"/>
          <w:color w:val="111111"/>
          <w:sz w:val="28"/>
          <w:szCs w:val="28"/>
          <w:rtl w:val="true"/>
          <w:lang w:bidi="fa-IR"/>
        </w:rPr>
        <w:t>.</w:t>
      </w:r>
    </w:p>
    <w:p>
      <w:pPr>
        <w:pStyle w:val="Heading2"/>
        <w:numPr>
          <w:ilvl w:val="1"/>
          <w:numId w:val="1"/>
        </w:numPr>
        <w:rPr/>
      </w:pPr>
      <w:bookmarkStart w:id="67" w:name="__RefHeading___Toc4668_3644566090"/>
      <w:bookmarkStart w:id="68" w:name="_Toc23"/>
      <w:bookmarkEnd w:id="67"/>
      <w:r>
        <w:rPr>
          <w:rtl w:val="true"/>
        </w:rPr>
        <w:t>اصول دین در صلوات</w:t>
      </w:r>
      <w:bookmarkEnd w:id="68"/>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اصول دین را در صلوات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که پنج اصل مهم و اساسی دین است در صلوات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صلوات چقدر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پیامبر را می آوریم و بر او درود می فرستیم، نبوت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 را که ذکر می کنیم، این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ها را که ادا کردی، عدالت است؛ یعنی عدل را هم پیاده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جزا و مزد بدهند، قیامت و معاد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9" w:name="pg4429_52711"/>
    </w:p>
    <w:p>
      <w:pPr>
        <w:pStyle w:val="BookText"/>
        <w:rPr/>
      </w:pPr>
      <w:bookmarkEnd w:id="69"/>
      <w:r>
        <w:rPr>
          <w:rFonts w:ascii="IRNazanin" w:hAnsi="IRNazanin" w:eastAsia="IRNazanin"/>
          <w:color w:val="111111"/>
          <w:sz w:val="28"/>
          <w:sz w:val="28"/>
          <w:szCs w:val="28"/>
          <w:rtl w:val="true"/>
          <w:lang w:bidi="fa-IR"/>
        </w:rPr>
        <w:t>بنابر این، در این ذکر مختصر خدای متعال اصول دین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اصل و مغز دین است</w:t>
      </w:r>
      <w:r>
        <w:rPr>
          <w:rFonts w:eastAsia="IRNazanin" w:cs="IRNazanin"/>
          <w:color w:val="111111"/>
          <w:sz w:val="28"/>
          <w:szCs w:val="28"/>
          <w:rtl w:val="true"/>
          <w:lang w:bidi="fa-IR"/>
        </w:rPr>
        <w:t>.</w:t>
      </w:r>
    </w:p>
    <w:p>
      <w:pPr>
        <w:pStyle w:val="Heading2"/>
        <w:numPr>
          <w:ilvl w:val="1"/>
          <w:numId w:val="1"/>
        </w:numPr>
        <w:rPr/>
      </w:pPr>
      <w:bookmarkStart w:id="70" w:name="__RefHeading___Toc4670_3644566090"/>
      <w:bookmarkStart w:id="71" w:name="_Toc24"/>
      <w:bookmarkEnd w:id="70"/>
      <w:r>
        <w:rPr>
          <w:rtl w:val="true"/>
        </w:rPr>
        <w:t>رمز اجابت دعا</w:t>
      </w:r>
      <w:bookmarkEnd w:id="71"/>
    </w:p>
    <w:p>
      <w:pPr>
        <w:pStyle w:val="BookText"/>
        <w:rPr/>
      </w:pPr>
      <w:r>
        <w:rPr>
          <w:rFonts w:ascii="IRNazanin" w:hAnsi="IRNazanin" w:eastAsia="IRNazanin"/>
          <w:color w:val="111111"/>
          <w:sz w:val="28"/>
          <w:sz w:val="28"/>
          <w:szCs w:val="28"/>
          <w:rtl w:val="true"/>
          <w:lang w:bidi="fa-IR"/>
        </w:rPr>
        <w:t>در روایت آمده است که رمز اجابت دعا یاد پیغمبر و اهل بیت گرامی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دعاهایش خدا را به اینها قسم ندهد،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 فراوانی از اهل سنت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الدُّعاءُ مَحجُوباً حَتّی یُصَلِّیَ عَلی مُحَمَّدٍ وَ آلِ مُحَمَّدٍ؛</w:t>
      </w:r>
      <w:r>
        <w:rPr>
          <w:rStyle w:val="FootnoteAnchor"/>
          <w:rtl w:val="true"/>
        </w:rPr>
        <w:footnoteReference w:id="36"/>
      </w:r>
      <w:r>
        <w:rPr>
          <w:rFonts w:ascii="IRNazanin" w:hAnsi="IRNazanin" w:eastAsia="IRNazanin"/>
          <w:color w:val="111111"/>
          <w:sz w:val="28"/>
          <w:sz w:val="28"/>
          <w:szCs w:val="28"/>
          <w:rtl w:val="true"/>
          <w:lang w:bidi="fa-IR"/>
        </w:rPr>
        <w:t>دعا همواره در حجاب است تا این که دعا کننده بر محمد و آل محمد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دعاهایی که می کنید، در پرده و حجاب است و درها باز نمی شود و لبیک اجابت نمی آید، مگر این که رمز باز شدن درهای اجابت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بسته ای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کلید قفل را باز کرد و در بسته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ناله کرد، ولی چون رمز را نمی دانست، برای او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جبرائیل آمد و رمز را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این نام ها قسم بده ،آن گاه در باز 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72" w:name="pg4429_52712"/>
    </w:p>
    <w:p>
      <w:pPr>
        <w:pStyle w:val="BookText"/>
        <w:rPr/>
      </w:pPr>
      <w:bookmarkEnd w:id="72"/>
      <w:r>
        <w:rPr>
          <w:rFonts w:ascii="IRNazanin" w:hAnsi="IRNazanin" w:eastAsia="IRNazanin"/>
          <w:color w:val="111111"/>
          <w:sz w:val="28"/>
          <w:sz w:val="28"/>
          <w:szCs w:val="28"/>
          <w:rtl w:val="true"/>
          <w:lang w:bidi="fa-IR"/>
        </w:rPr>
        <w:t>ان شاء الله هیچ گاه این رمز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مَکروبٍ یَخلُصُ النِّیَّةَ وَ یَدعُوبِهِنَّ اِلّا استَجابَ اللهُ لَهُ؛</w:t>
      </w:r>
      <w:r>
        <w:rPr>
          <w:rStyle w:val="FootnoteAnchor"/>
          <w:rtl w:val="true"/>
        </w:rPr>
        <w:footnoteReference w:id="38"/>
      </w:r>
      <w:r>
        <w:rPr>
          <w:rFonts w:ascii="IRNazanin" w:hAnsi="IRNazanin" w:eastAsia="IRNazanin"/>
          <w:color w:val="111111"/>
          <w:sz w:val="28"/>
          <w:sz w:val="28"/>
          <w:szCs w:val="28"/>
          <w:rtl w:val="true"/>
          <w:lang w:bidi="fa-IR"/>
        </w:rPr>
        <w:t>هر بندۀ اندوهناکی که با صدق نیت، خدا را به حق محمد و آل محمد بخواند،</w:t>
      </w:r>
    </w:p>
    <w:p>
      <w:pPr>
        <w:pStyle w:val="BookText"/>
        <w:rPr/>
      </w:pPr>
      <w:r>
        <w:rPr>
          <w:rFonts w:ascii="IRNazanin" w:hAnsi="IRNazanin" w:eastAsia="IRNazanin"/>
          <w:color w:val="111111"/>
          <w:sz w:val="28"/>
          <w:sz w:val="28"/>
          <w:szCs w:val="28"/>
          <w:rtl w:val="true"/>
          <w:lang w:bidi="fa-IR"/>
        </w:rPr>
        <w:t>خداوند دعایش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خداوند را به حق محمد و آل محمد بخواند، دعایش ردخور ندارد و حتماً مستجاب خواهد شد</w:t>
      </w:r>
      <w:r>
        <w:rPr>
          <w:rFonts w:eastAsia="IRNazanin" w:cs="IRNazanin"/>
          <w:color w:val="111111"/>
          <w:sz w:val="28"/>
          <w:szCs w:val="28"/>
          <w:rtl w:val="true"/>
          <w:lang w:bidi="fa-IR"/>
        </w:rPr>
        <w:t>.</w:t>
      </w:r>
    </w:p>
    <w:p>
      <w:pPr>
        <w:pStyle w:val="Heading2"/>
        <w:numPr>
          <w:ilvl w:val="1"/>
          <w:numId w:val="1"/>
        </w:numPr>
        <w:rPr/>
      </w:pPr>
      <w:bookmarkStart w:id="73" w:name="__RefHeading___Toc4672_3644566090"/>
      <w:bookmarkStart w:id="74" w:name="_Toc25"/>
      <w:bookmarkEnd w:id="73"/>
      <w:r>
        <w:rPr>
          <w:rtl w:val="true"/>
        </w:rPr>
        <w:t>نجات از آتش</w:t>
      </w:r>
      <w:bookmarkEnd w:id="74"/>
    </w:p>
    <w:p>
      <w:pPr>
        <w:pStyle w:val="BookText"/>
        <w:rPr/>
      </w:pPr>
      <w:r>
        <w:rPr>
          <w:rFonts w:ascii="IRNazanin" w:hAnsi="IRNazanin" w:eastAsia="IRNazanin"/>
          <w:color w:val="111111"/>
          <w:sz w:val="28"/>
          <w:sz w:val="28"/>
          <w:szCs w:val="28"/>
          <w:rtl w:val="true"/>
          <w:lang w:bidi="fa-IR"/>
        </w:rPr>
        <w:t>در روایت دیگری آمده است که اگر کسی در جهنم متذکر نام پیغمبر و اهل بیت او شود، خداوند در آنجا آتش ها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زیبایی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آمده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دارای جرم و گناه زیادی است، در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خریف که هر خریف هفتاد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۴۹۰۰</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می کند فایده ای ندارد؛ چون رمز یادش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حدود پنج هزار سال، نام پیامبر یادش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به حق محمد و آل او می خواند که به من رحم کن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جبرئیل وحی می کند که به نزد بندۀ من فرود آی و او را از آتش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 چه مدت در میان آتش بودی و مرا سوگند میدادی؟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مدت آن آگاه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محمد و اهل بیتش فرا نخوانده بودی، خواری تو را در آتش به درازا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خود حتم کرده ام که هر بنده ای که مرا به حق محمد و اهل بیتش بخواند، هر گناهی که میان من و اوست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گناه تو را آمرزیدم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 در جایی که نام این خانواده هست، آتش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آتش یعنی دوری از خدا و دوری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قرب یعنی انس و همجواری با خدا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توسل به پیامبر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برای نجات از آتش دوزخ است و بهترین و کوتاه ترین توسل،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یَلِجَ النّارَ مَن صَلّی عَلَیَّ؛</w:t>
      </w:r>
      <w:r>
        <w:rPr>
          <w:rStyle w:val="FootnoteAnchor"/>
          <w:rtl w:val="true"/>
        </w:rPr>
        <w:footnoteReference w:id="40"/>
      </w:r>
      <w:r>
        <w:rPr>
          <w:rFonts w:ascii="IRNazanin" w:hAnsi="IRNazanin" w:eastAsia="IRNazanin"/>
          <w:color w:val="111111"/>
          <w:sz w:val="28"/>
          <w:sz w:val="28"/>
          <w:szCs w:val="28"/>
          <w:rtl w:val="true"/>
          <w:lang w:bidi="fa-IR"/>
        </w:rPr>
        <w:t>کسی که بر من صلوات بفرستد، وارد آتش نمی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5" w:name="pg4429_52714"/>
    </w:p>
    <w:p>
      <w:pPr>
        <w:pStyle w:val="BookText"/>
        <w:rPr/>
      </w:pPr>
      <w:bookmarkEnd w:id="75"/>
      <w:r>
        <w:rPr>
          <w:rFonts w:ascii="IRNazanin" w:hAnsi="IRNazanin" w:eastAsia="IRNazanin"/>
          <w:color w:val="111111"/>
          <w:sz w:val="28"/>
          <w:sz w:val="28"/>
          <w:szCs w:val="28"/>
          <w:rtl w:val="true"/>
          <w:lang w:bidi="fa-IR"/>
        </w:rPr>
        <w:t>ذکر صلوات با آتش و جهنم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ذکر صلوات مداومت داشته باشد، از آتش محفوظ می ماند</w:t>
      </w:r>
      <w:r>
        <w:rPr>
          <w:rFonts w:eastAsia="IRNazanin" w:cs="IRNazanin"/>
          <w:color w:val="111111"/>
          <w:sz w:val="28"/>
          <w:szCs w:val="28"/>
          <w:rtl w:val="true"/>
          <w:lang w:bidi="fa-IR"/>
        </w:rPr>
        <w:t>.</w:t>
      </w:r>
    </w:p>
    <w:p>
      <w:pPr>
        <w:pStyle w:val="Heading2"/>
        <w:numPr>
          <w:ilvl w:val="1"/>
          <w:numId w:val="1"/>
        </w:numPr>
        <w:rPr/>
      </w:pPr>
      <w:bookmarkStart w:id="76" w:name="__RefHeading___Toc4674_3644566090"/>
      <w:bookmarkStart w:id="77" w:name="_Toc26"/>
      <w:bookmarkEnd w:id="76"/>
      <w:r>
        <w:rPr>
          <w:rtl w:val="true"/>
        </w:rPr>
        <w:t>نزدیک ترین مردم به پیامبر</w:t>
      </w:r>
      <w:r>
        <w:rPr>
          <w:rtl w:val="true"/>
        </w:rPr>
        <w:t>(</w:t>
      </w:r>
      <w:r>
        <w:rPr>
          <w:rtl w:val="true"/>
        </w:rPr>
        <w:t>صَلَّی اللهُ عَلَیه وَ آلِه وَ سَلَّم</w:t>
      </w:r>
      <w:r>
        <w:rPr>
          <w:rtl w:val="true"/>
        </w:rPr>
        <w:t>)</w:t>
      </w:r>
      <w:bookmarkEnd w:id="77"/>
    </w:p>
    <w:p>
      <w:pPr>
        <w:pStyle w:val="BookText"/>
        <w:rPr/>
      </w:pPr>
      <w:r>
        <w:rPr>
          <w:rFonts w:ascii="IRNazanin" w:hAnsi="IRNazanin" w:eastAsia="IRNazanin"/>
          <w:color w:val="111111"/>
          <w:sz w:val="28"/>
          <w:sz w:val="28"/>
          <w:szCs w:val="28"/>
          <w:rtl w:val="true"/>
          <w:lang w:bidi="fa-IR"/>
        </w:rPr>
        <w:t>روایات فراوانی راه نزدیک شدن به پیامبر خدا را برای ما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مسیرها را طی کنیم، در حقیقت همۀ راه های نزدیک شدن به پیامبر را طی کرده ایم؛ یعنی همه را جمع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عبودیتش بیشتر است، به پیامبر خدا نزدیک تر است؛ چون جایگاه پیامبر خدا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گونه شهادت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خاکی تر است، هر کس در پیشگاه خداوند افتاده تر است، هر کس در عالمِ نیستی و فنا بیشتر راه می رود، هر کس بیشتر جان به خدا داده است، هر کس بیشتر تفویض کرده است و هر کس بیشتر مرده است، آن کس جلوتر و به پیامبر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کدام است بر هوشیار</w:t>
      </w:r>
    </w:p>
    <w:p>
      <w:pPr>
        <w:pStyle w:val="BookText"/>
        <w:rPr/>
      </w:pPr>
      <w:r>
        <w:rPr>
          <w:rFonts w:ascii="IRNazanin" w:hAnsi="IRNazanin" w:eastAsia="IRNazanin"/>
          <w:color w:val="111111"/>
          <w:sz w:val="28"/>
          <w:sz w:val="28"/>
          <w:szCs w:val="28"/>
          <w:rtl w:val="true"/>
          <w:lang w:bidi="fa-IR"/>
        </w:rPr>
        <w:t>آن که بمیرد به سر کوی یار</w:t>
      </w:r>
    </w:p>
    <w:p>
      <w:pPr>
        <w:pStyle w:val="BookText"/>
        <w:rPr/>
      </w:pPr>
      <w:r>
        <w:rPr>
          <w:rFonts w:ascii="IRNazanin" w:hAnsi="IRNazanin" w:eastAsia="IRNazanin"/>
          <w:color w:val="111111"/>
          <w:sz w:val="28"/>
          <w:sz w:val="28"/>
          <w:szCs w:val="28"/>
          <w:rtl w:val="true"/>
          <w:lang w:bidi="fa-IR"/>
        </w:rPr>
        <w:t>مردن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مرده است،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w:t>
      </w:r>
      <w:r>
        <w:rPr>
          <w:rFonts w:eastAsia="IRNazanin" w:cs="IRNazanin"/>
          <w:color w:val="111111"/>
          <w:sz w:val="28"/>
          <w:szCs w:val="28"/>
          <w:rtl w:val="true"/>
          <w:lang w:bidi="fa-IR"/>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رأس همۀ بندگان شایستۀ خدا که موت کامل داشتند و در برابر خدای متعال تسلیم محض بودند، پیامبر خدا و بعد از ایشان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نمی فرماید که ای پیامبر ما، بعداً می میری،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الآن مرده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ارادۀ</w:t>
      </w:r>
    </w:p>
    <w:p>
      <w:pPr>
        <w:pStyle w:val="BookText"/>
        <w:rPr/>
      </w:pPr>
      <w:r>
        <w:rPr>
          <w:rFonts w:ascii="IRNazanin" w:hAnsi="IRNazanin" w:eastAsia="IRNazanin"/>
          <w:color w:val="111111"/>
          <w:sz w:val="28"/>
          <w:sz w:val="28"/>
          <w:szCs w:val="28"/>
          <w:rtl w:val="true"/>
          <w:lang w:bidi="fa-IR"/>
        </w:rPr>
        <w:t>حق تعالی هیچ اراده ای نداری؛ تسلیم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تو گرایش دارند، باید بمیرند؛ یعنی از خودشان بگذرند و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به پیامبر خدا نزدیک ترند که مرده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اخلاق تر است، به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هرکس که محبتش به پیامبر بیشتر است، به آن حضرت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همه،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جان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 های نزدیک شدن به پیامبر خدا، درود و صلوات فرستادن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 النّاسِ بی یَومَ القیامَةِ اَکثَرُهُم عَلَیَّ صَلاةً فِی دارِ الدُّنیا؛</w:t>
      </w:r>
      <w:r>
        <w:rPr>
          <w:rStyle w:val="FootnoteAnchor"/>
          <w:rtl w:val="true"/>
        </w:rPr>
        <w:footnoteReference w:id="42"/>
      </w:r>
      <w:r>
        <w:rPr>
          <w:rFonts w:ascii="IRNazanin" w:hAnsi="IRNazanin" w:eastAsia="IRNazanin"/>
          <w:color w:val="111111"/>
          <w:sz w:val="28"/>
          <w:sz w:val="28"/>
          <w:szCs w:val="28"/>
          <w:rtl w:val="true"/>
          <w:lang w:bidi="fa-IR"/>
        </w:rPr>
        <w:t>نزدیک ترین مردم به من در روز قیامت کسی است که در دنیا بیشتر بر من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کسی را که بیشتر دوست دارد، بیشتر یاد می کند، بیشتر دعایش می کند و دوستیش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که زیاد یاد کرد و دعا نمود، عشق و محبت او بیشتر در دلش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8" w:name="pg4429_52716"/>
    </w:p>
    <w:p>
      <w:pPr>
        <w:pStyle w:val="BookText"/>
        <w:rPr/>
      </w:pPr>
      <w:bookmarkEnd w:id="78"/>
      <w:r>
        <w:rPr>
          <w:rFonts w:ascii="IRNazanin" w:hAnsi="IRNazanin" w:eastAsia="IRNazanin"/>
          <w:color w:val="111111"/>
          <w:sz w:val="28"/>
          <w:sz w:val="28"/>
          <w:szCs w:val="28"/>
          <w:rtl w:val="true"/>
          <w:lang w:bidi="fa-IR"/>
        </w:rPr>
        <w:t>می نشیند و به او نزدیک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طریق که بروید، به همین جا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صلوات فرستادن بر پیامبر و آل او یکی از راه های آسان و سبک و سریع برای دست یافتن به این قرب است</w:t>
      </w:r>
      <w:r>
        <w:rPr>
          <w:rFonts w:eastAsia="IRNazanin" w:cs="IRNazanin"/>
          <w:color w:val="111111"/>
          <w:sz w:val="28"/>
          <w:szCs w:val="28"/>
          <w:rtl w:val="true"/>
          <w:lang w:bidi="fa-IR"/>
        </w:rPr>
        <w:t>.</w:t>
      </w:r>
    </w:p>
    <w:p>
      <w:pPr>
        <w:pStyle w:val="Heading2"/>
        <w:numPr>
          <w:ilvl w:val="1"/>
          <w:numId w:val="1"/>
        </w:numPr>
        <w:rPr/>
      </w:pPr>
      <w:bookmarkStart w:id="79" w:name="__RefHeading___Toc4676_3644566090"/>
      <w:bookmarkStart w:id="80" w:name="_Toc27"/>
      <w:bookmarkEnd w:id="79"/>
      <w:r>
        <w:rPr>
          <w:rtl w:val="true"/>
        </w:rPr>
        <w:t>صلوات و آمرزش گناهان</w:t>
      </w:r>
      <w:bookmarkEnd w:id="80"/>
    </w:p>
    <w:p>
      <w:pPr>
        <w:pStyle w:val="BookText"/>
        <w:rPr/>
      </w:pPr>
      <w:r>
        <w:rPr>
          <w:rFonts w:ascii="IRNazanin" w:hAnsi="IRNazanin" w:eastAsia="IRNazanin"/>
          <w:color w:val="111111"/>
          <w:sz w:val="28"/>
          <w:sz w:val="28"/>
          <w:szCs w:val="28"/>
          <w:rtl w:val="true"/>
          <w:lang w:bidi="fa-IR"/>
        </w:rPr>
        <w:t>روایات فراوانی داریم که یکی از خاصیت ها و برکات ذکر صلوات پاک کردن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گوینده و مراتب اخلاص عمل هم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تأثیر صلواتِ خود پیامبر، 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ملائکه تا انسان های معمولی و کلاس های پایین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به طور کلی این خاصیت و کاربرد را دارد که می تواند همۀ گناهان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برخی از شوینده ها که قدرت پاک کنندگی آنها بسیار بالاست و همه نوع چرک و آلودگی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این دارد که شما با صدق و اخلاص خویش چقدر از آن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کُلَّ یَومٍ ثَلاثَ مَرّاتٍ وَ فی کُلِّ لَیلَةٍ ثَلاثَ مَرّاتٍ حُبّاً لی وَ شَوقاً اِلَیَّ کانَ حَقّاً عَلَی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 اَن یَغفِرَ لَهُ ذُنوبَهُ تِلکَ اللَّیلَةَ وَ ذلِکَ الیَومَ؛</w:t>
      </w:r>
      <w:r>
        <w:rPr>
          <w:rStyle w:val="FootnoteAnchor"/>
          <w:rtl w:val="true"/>
        </w:rPr>
        <w:footnoteReference w:id="43"/>
      </w:r>
      <w:r>
        <w:rPr>
          <w:rFonts w:ascii="IRNazanin" w:hAnsi="IRNazanin" w:eastAsia="IRNazanin"/>
          <w:color w:val="111111"/>
          <w:sz w:val="28"/>
          <w:sz w:val="28"/>
          <w:szCs w:val="28"/>
          <w:rtl w:val="true"/>
          <w:lang w:bidi="fa-IR"/>
        </w:rPr>
        <w:t>کسی که هر روز سه مرتبه و هر شب سه مرتبه از روی محبت و اشتیاق به من، بر من صلوات بفرستد، سزاوار است که خداوند عز و جل گناهان آن شب و</w:t>
      </w:r>
    </w:p>
    <w:p>
      <w:pPr>
        <w:pStyle w:val="BookText"/>
        <w:rPr/>
      </w:pPr>
      <w:r>
        <w:rPr>
          <w:rFonts w:ascii="IRNazanin" w:hAnsi="IRNazanin" w:eastAsia="IRNazanin"/>
          <w:color w:val="111111"/>
          <w:sz w:val="28"/>
          <w:sz w:val="28"/>
          <w:szCs w:val="28"/>
          <w:rtl w:val="true"/>
          <w:lang w:bidi="fa-IR"/>
        </w:rPr>
        <w:t>روزش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محبت یعنی دلش برای رسول خدا تنگ شده است و دوست دارد از او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ثواب و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میزان خلوص و معرفت زیادتر باشد، برکات صلوات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شک و تردید به خود راه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قُولُکُم حُکمٌ وَ حَتمٌ؛</w:t>
      </w:r>
      <w:r>
        <w:rPr>
          <w:rStyle w:val="FootnoteAnchor"/>
          <w:rtl w:val="true"/>
        </w:rPr>
        <w:footnoteReference w:id="44"/>
      </w:r>
      <w:r>
        <w:rPr>
          <w:rFonts w:ascii="IRNazanin" w:hAnsi="IRNazanin" w:eastAsia="IRNazanin"/>
          <w:color w:val="111111"/>
          <w:sz w:val="28"/>
          <w:sz w:val="28"/>
          <w:szCs w:val="28"/>
          <w:rtl w:val="true"/>
          <w:lang w:bidi="fa-IR"/>
        </w:rPr>
        <w:t>سخنان شما حکمی حتمی و</w:t>
      </w:r>
    </w:p>
    <w:p>
      <w:pPr>
        <w:pStyle w:val="BookText"/>
        <w:rPr/>
      </w:pPr>
      <w:r>
        <w:rPr>
          <w:rFonts w:ascii="IRNazanin" w:hAnsi="IRNazanin" w:eastAsia="IRNazanin"/>
          <w:color w:val="111111"/>
          <w:sz w:val="28"/>
          <w:sz w:val="28"/>
          <w:szCs w:val="28"/>
          <w:rtl w:val="true"/>
          <w:lang w:bidi="fa-IR"/>
        </w:rPr>
        <w:t>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پیامبر منطق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محکم و استوار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بر اساس حقیقت است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اتصال است؛ اتصال به پیامبر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که به دریا متصل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از روی اخلاص و حقیقت اتصال می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1" w:name="pg4429_52718"/>
    </w:p>
    <w:p>
      <w:pPr>
        <w:pStyle w:val="Heading2"/>
        <w:numPr>
          <w:ilvl w:val="1"/>
          <w:numId w:val="1"/>
        </w:numPr>
        <w:rPr/>
      </w:pPr>
      <w:bookmarkStart w:id="82" w:name="__RefHeading___Toc4678_3644566090"/>
      <w:bookmarkStart w:id="83" w:name="_Toc28"/>
      <w:bookmarkEnd w:id="81"/>
      <w:bookmarkEnd w:id="82"/>
      <w:r>
        <w:rPr>
          <w:rtl w:val="true"/>
        </w:rPr>
        <w:t>مقام خُلّت</w:t>
      </w:r>
      <w:bookmarkEnd w:id="83"/>
    </w:p>
    <w:p>
      <w:pPr>
        <w:pStyle w:val="BookText"/>
        <w:rPr/>
      </w:pPr>
      <w:r>
        <w:rPr>
          <w:rFonts w:ascii="IRNazanin" w:hAnsi="IRNazanin" w:eastAsia="IRNazanin"/>
          <w:color w:val="111111"/>
          <w:sz w:val="28"/>
          <w:sz w:val="28"/>
          <w:szCs w:val="28"/>
          <w:rtl w:val="true"/>
          <w:lang w:bidi="fa-IR"/>
        </w:rPr>
        <w:t>از عواملی که موجب محبت و دوستی با خدا می شود، مداومت بر ذکر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محبوب خدا از عالم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زیاد یاد پیغمبر خدا کند و برای او دعا کند، قطعاً مورد محبت خدا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به مقام خلّت و دوستی خاص خدا نرسیده اند؛ چون مقام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دوست خدا بوده اند، ولی نه آن دوست خاص و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همۀ انبیا به پیغمبر خدا و امامان نزدیک تر بوده است، به مقام امامت و خلّت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اتَّخَذَ اللهُ اِبراهیمَ خَلیلاً لِکَثرَة صَلاتِهِ عَلی مُحَمَّدٍ وَ اَهلِ بَیتهِ صَلَواتُ اللهِ عَلَیهِم؛</w:t>
      </w:r>
      <w:r>
        <w:rPr>
          <w:rStyle w:val="FootnoteAnchor"/>
          <w:rtl w:val="true"/>
        </w:rPr>
        <w:footnoteReference w:id="45"/>
      </w:r>
      <w:r>
        <w:rPr>
          <w:rFonts w:ascii="IRNazanin" w:hAnsi="IRNazanin" w:eastAsia="IRNazanin"/>
          <w:color w:val="111111"/>
          <w:sz w:val="28"/>
          <w:sz w:val="28"/>
          <w:szCs w:val="28"/>
          <w:rtl w:val="true"/>
          <w:lang w:bidi="fa-IR"/>
        </w:rPr>
        <w:t>خداوند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خُلّت برگزید، به خاطر این که بر</w:t>
      </w:r>
    </w:p>
    <w:p>
      <w:pPr>
        <w:pStyle w:val="BookText"/>
        <w:rPr/>
      </w:pPr>
      <w:r>
        <w:rPr>
          <w:rFonts w:ascii="IRNazanin" w:hAnsi="IRNazanin" w:eastAsia="IRNazanin"/>
          <w:color w:val="111111"/>
          <w:sz w:val="28"/>
          <w:sz w:val="28"/>
          <w:szCs w:val="28"/>
          <w:rtl w:val="true"/>
          <w:lang w:bidi="fa-IR"/>
        </w:rPr>
        <w:t>محمد و آل محمد زیاد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 حقیقی خدا را زیاد یاد می کرد و بر او درود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علل دیگری برای مقام خُلّت 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4" w:name="pg4429_52719"/>
    </w:p>
    <w:p>
      <w:pPr>
        <w:pStyle w:val="BookText"/>
        <w:rPr/>
      </w:pPr>
      <w:bookmarkEnd w:id="84"/>
      <w:r>
        <w:rPr>
          <w:rFonts w:ascii="IRNazanin" w:hAnsi="IRNazanin" w:eastAsia="IRNazanin"/>
          <w:color w:val="111111"/>
          <w:sz w:val="28"/>
          <w:sz w:val="28"/>
          <w:szCs w:val="28"/>
          <w:rtl w:val="true"/>
          <w:lang w:bidi="fa-IR"/>
        </w:rPr>
        <w:t>ابراهیم ذکر کرده اند، شاید آن هم فرع همین علت باشد؛ چون وقتی انسان محب اصلی را پیدا کرد، بقیۀ چیزها همه شعاع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اوصاف دیگری را هم برای حضرت ابراهیم برشمرده اند که موجب شده تا به این مقام دست یابد، ولی این علت کامل تر است</w:t>
      </w:r>
      <w:r>
        <w:rPr>
          <w:rFonts w:eastAsia="IRNazanin" w:cs="IRNazanin"/>
          <w:color w:val="111111"/>
          <w:sz w:val="28"/>
          <w:szCs w:val="28"/>
          <w:rtl w:val="true"/>
          <w:lang w:bidi="fa-IR"/>
        </w:rPr>
        <w:t>.</w:t>
      </w:r>
    </w:p>
    <w:p>
      <w:pPr>
        <w:pStyle w:val="Heading2"/>
        <w:numPr>
          <w:ilvl w:val="1"/>
          <w:numId w:val="1"/>
        </w:numPr>
        <w:rPr/>
      </w:pPr>
      <w:bookmarkStart w:id="85" w:name="__RefHeading___Toc4680_3644566090"/>
      <w:bookmarkStart w:id="86" w:name="_Toc29"/>
      <w:bookmarkEnd w:id="85"/>
      <w:r>
        <w:rPr>
          <w:rtl w:val="true"/>
        </w:rPr>
        <w:t>محبوبیت الهی</w:t>
      </w:r>
      <w:bookmarkEnd w:id="86"/>
    </w:p>
    <w:p>
      <w:pPr>
        <w:pStyle w:val="BookText"/>
        <w:rPr/>
      </w:pPr>
      <w:r>
        <w:rPr>
          <w:rFonts w:ascii="IRNazanin" w:hAnsi="IRNazanin" w:eastAsia="IRNazanin"/>
          <w:color w:val="111111"/>
          <w:sz w:val="28"/>
          <w:sz w:val="28"/>
          <w:szCs w:val="28"/>
          <w:rtl w:val="true"/>
          <w:lang w:bidi="fa-IR"/>
        </w:rPr>
        <w:t>از چیز هایی که موجب می شود انسان دوست خدا بشود، یعنی خداوند او را به دوستی برگزیدند، زیاد صلوات فرستادن بر محمد و آل محمد است؛ چون پیغمبر محبوب و حبیب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از لقب های پیغمبر ماست، هم به معنای فاعلی و هم به معنای مفعولی؛ یعنی هم محب خداست و هم محبوب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w:t>
      </w:r>
      <w:r>
        <w:rPr>
          <w:rStyle w:val="FootnoteAnchor"/>
          <w:rtl w:val="true"/>
        </w:rPr>
        <w:footnoteReference w:id="46"/>
      </w:r>
      <w:r>
        <w:rPr>
          <w:rFonts w:ascii="IRNazanin" w:hAnsi="IRNazanin" w:eastAsia="IRNazanin"/>
          <w:color w:val="111111"/>
          <w:sz w:val="28"/>
          <w:sz w:val="28"/>
          <w:szCs w:val="28"/>
          <w:rtl w:val="true"/>
          <w:lang w:bidi="fa-IR"/>
        </w:rPr>
        <w:t>خداوند آنان را دوست دارد و آنان نیز</w:t>
      </w:r>
    </w:p>
    <w:p>
      <w:pPr>
        <w:pStyle w:val="BookText"/>
        <w:rPr/>
      </w:pPr>
      <w:r>
        <w:rPr>
          <w:rFonts w:ascii="IRNazanin" w:hAnsi="IRNazanin" w:eastAsia="IRNazanin"/>
          <w:color w:val="111111"/>
          <w:sz w:val="28"/>
          <w:sz w:val="28"/>
          <w:szCs w:val="28"/>
          <w:rtl w:val="true"/>
          <w:lang w:bidi="fa-IR"/>
        </w:rPr>
        <w:t>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محبوب خدا در دنیا پیامبر است و همۀ خوب ها و خوبی های عالم هم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بیش از یک معشوق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 است و یک معشوق 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ندارد و آن هم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امام ها و پیغمبرها و 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یعنی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مُحَمَّدً؛</w:t>
      </w:r>
      <w:r>
        <w:rPr>
          <w:rStyle w:val="FootnoteAnchor"/>
          <w:rtl w:val="true"/>
        </w:rPr>
        <w:footnoteReference w:id="47"/>
      </w:r>
      <w:r>
        <w:rPr>
          <w:rFonts w:ascii="IRNazanin" w:hAnsi="IRNazanin" w:eastAsia="IRNazanin"/>
          <w:color w:val="111111"/>
          <w:sz w:val="28"/>
          <w:sz w:val="28"/>
          <w:szCs w:val="28"/>
          <w:rtl w:val="true"/>
          <w:lang w:bidi="fa-IR"/>
        </w:rPr>
        <w:t>همۀ ما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 و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خوبی ها در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وجود او وسعت و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فرشتگان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w:t>
      </w:r>
      <w:r>
        <w:rPr>
          <w:rStyle w:val="FootnoteAnchor"/>
          <w:rtl w:val="true"/>
        </w:rPr>
        <w:footnoteReference w:id="4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رحمت در این آیۀ شریفه، وجود نازنین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سعۀ وجودی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کسی می خواهد محبوب شود، یکی از راه هایش این است که به محبوب خدا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پدر و مادرها خیلی بچه شان را دوست دارند و یک فرزند هم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چهل سال به آنان یک فرزند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محبت و عشقشان در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دارند فدای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برای آنان محبوب بالذات است، اما رفقای این فرزندشان را هم دوست دارند؛ چون بوی فرزندشان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87" w:name="pg4429_52721"/>
    </w:p>
    <w:p>
      <w:pPr>
        <w:pStyle w:val="BookText"/>
        <w:rPr/>
      </w:pPr>
      <w:bookmarkEnd w:id="87"/>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متعلق به این فرزند است، همه را دوست دارند؛ وسائل، لباس 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آمده است که محبوب حقیقی خداوند متعال همین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شعاع آن محبت شما را هم بگیرد، پیامبر را محبوب بدارید و بر او و آلش صلوات بفرستید</w:t>
      </w:r>
      <w:r>
        <w:rPr>
          <w:rFonts w:eastAsia="IRNazanin" w:cs="IRNazanin"/>
          <w:color w:val="111111"/>
          <w:sz w:val="28"/>
          <w:szCs w:val="28"/>
          <w:rtl w:val="true"/>
          <w:lang w:bidi="fa-IR"/>
        </w:rPr>
        <w:t>.</w:t>
      </w:r>
    </w:p>
    <w:p>
      <w:pPr>
        <w:pStyle w:val="Heading2"/>
        <w:numPr>
          <w:ilvl w:val="1"/>
          <w:numId w:val="1"/>
        </w:numPr>
        <w:rPr/>
      </w:pPr>
      <w:bookmarkStart w:id="88" w:name="__RefHeading___Toc4682_3644566090"/>
      <w:bookmarkStart w:id="89" w:name="_Toc30"/>
      <w:bookmarkEnd w:id="88"/>
      <w:r>
        <w:rPr>
          <w:rtl w:val="true"/>
        </w:rPr>
        <w:t>پیغمبر لب هایم را بوسید</w:t>
      </w:r>
      <w:bookmarkEnd w:id="89"/>
    </w:p>
    <w:p>
      <w:pPr>
        <w:pStyle w:val="BookText"/>
        <w:rPr/>
      </w:pPr>
      <w:r>
        <w:rPr>
          <w:rFonts w:ascii="IRNazanin" w:hAnsi="IRNazanin" w:eastAsia="IRNazanin"/>
          <w:color w:val="111111"/>
          <w:sz w:val="28"/>
          <w:sz w:val="28"/>
          <w:szCs w:val="28"/>
          <w:rtl w:val="true"/>
          <w:lang w:bidi="fa-IR"/>
        </w:rPr>
        <w:t>از مرحوم آیت الله آخوند ملا علی معصومی همدانی نقل کرده اند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پیرمردی نورانی و ناشناس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بوی عطر دلپذیری از او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آن بوی خوش توجه مرا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 تا نوبت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پهلوی من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حساب خمس شرفیاب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اموال خود را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آن بوی عطر مرا جلب کرده بود، می خواستم از او بپرسم این چه عطری است که شما استفاده کرده اید؟</w:t>
      </w:r>
    </w:p>
    <w:p>
      <w:pPr>
        <w:pStyle w:val="BookText"/>
        <w:rPr/>
      </w:pPr>
      <w:r>
        <w:rPr>
          <w:rFonts w:ascii="IRNazanin" w:hAnsi="IRNazanin" w:eastAsia="IRNazanin"/>
          <w:color w:val="111111"/>
          <w:sz w:val="28"/>
          <w:sz w:val="28"/>
          <w:szCs w:val="28"/>
          <w:rtl w:val="true"/>
          <w:lang w:bidi="fa-IR"/>
        </w:rPr>
        <w:t>دیدم سؤال من ایهام دارد و شاید برداشت کند که من می خواهم از آن عطر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شدم و گفتم 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شئونات من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تا موقع رفتن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او دربارۀ آن عطر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مرجع تقلید من نبودید ابراز نمی کردم، اما احترام شما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اما به شرط آنکه تا زنده هستم، آن را به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است که زیاد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می کنم و به ذکر صلوات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محضر مبارک خاتم انبیا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که در مقابل آقا قرار 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بیشتر بر من صلوات می فرستد؟</w:t>
      </w:r>
    </w:p>
    <w:p>
      <w:pPr>
        <w:pStyle w:val="BookText"/>
        <w:rPr/>
      </w:pPr>
      <w:r>
        <w:rPr>
          <w:rFonts w:ascii="IRNazanin" w:hAnsi="IRNazanin" w:eastAsia="IRNazanin"/>
          <w:color w:val="111111"/>
          <w:sz w:val="28"/>
          <w:sz w:val="28"/>
          <w:szCs w:val="28"/>
          <w:rtl w:val="true"/>
          <w:lang w:bidi="fa-IR"/>
        </w:rPr>
        <w:t>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من بیشترین صلوات را بر آن بزرگوار می فرستم؟ آنها از ما فی الضّمیر افراد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باز سؤال فرمود که کدام یک از شما بیشتر بر من صلوات می فرستد؟</w:t>
      </w:r>
    </w:p>
    <w:p>
      <w:pPr>
        <w:pStyle w:val="BookText"/>
        <w:rPr/>
      </w:pPr>
      <w:r>
        <w:rPr>
          <w:rFonts w:ascii="IRNazanin" w:hAnsi="IRNazanin" w:eastAsia="IRNazanin"/>
          <w:color w:val="111111"/>
          <w:sz w:val="28"/>
          <w:sz w:val="28"/>
          <w:szCs w:val="28"/>
          <w:rtl w:val="true"/>
          <w:lang w:bidi="fa-IR"/>
        </w:rPr>
        <w:t>باز به همین جهت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سوم،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بیشترین صلوات را بر من می فرستی،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خاستم و دو زانو در خدمت آن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خم شد و لب های مرا بوسید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0" w:name="pg4429_52723"/>
    </w:p>
    <w:p>
      <w:pPr>
        <w:pStyle w:val="BookText"/>
        <w:rPr/>
      </w:pPr>
      <w:bookmarkEnd w:id="90"/>
      <w:r>
        <w:rPr>
          <w:rFonts w:ascii="IRNazanin" w:hAnsi="IRNazanin" w:eastAsia="IRNazanin"/>
          <w:color w:val="111111"/>
          <w:sz w:val="28"/>
          <w:sz w:val="28"/>
          <w:szCs w:val="28"/>
          <w:rtl w:val="true"/>
          <w:lang w:bidi="fa-IR"/>
        </w:rPr>
        <w:t>از وقتی که حضرت بوسه بر لبانم زد، این بوی خوش از من متصاعد است و من اصلاً از عطر استفاده نکردم و هرچه حمّام هم می روم و صابون می زنم، اثر ندارد و این بوی خوش از من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این بوی خوش را استشمام نمی کند، بلکه معدودی از افراد هستند که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موفق شدم و جای بوسۀ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آخوند همدانی در سالهای آخر عمر، تقریباً بینایی خود را از دست داده بود و از فاصلۀ بسیار نزدیک کمی دید داشت، به قدری که نوشته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بر او وارد می شد، تشخیص نمی داد، بلکه سؤال می کرد، و او را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احوالپرسی می نمود و به مناسبت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آن پیرمرد از در می رسید، با استشمام آن بوی خوش، او را می شناخت و احتیاج به معرفی نداشت</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91" w:name="__RefHeading___Toc4684_3644566090"/>
      <w:bookmarkStart w:id="92" w:name="_Toc31"/>
      <w:bookmarkEnd w:id="91"/>
      <w:r>
        <w:rPr>
          <w:rtl w:val="true"/>
        </w:rPr>
        <w:t>یاد پیغمبر</w:t>
      </w:r>
      <w:r>
        <w:rPr>
          <w:rtl w:val="true"/>
        </w:rPr>
        <w:t>(</w:t>
      </w:r>
      <w:r>
        <w:rPr>
          <w:rtl w:val="true"/>
        </w:rPr>
        <w:t>صَلَّی اللهُ عَلَیه وَ آلِه وَ سَلَّم</w:t>
      </w:r>
      <w:r>
        <w:rPr>
          <w:rtl w:val="true"/>
        </w:rPr>
        <w:t xml:space="preserve">) </w:t>
      </w:r>
      <w:r>
        <w:rPr>
          <w:rtl w:val="true"/>
        </w:rPr>
        <w:t>و در کنار یاد خدا</w:t>
      </w:r>
      <w:bookmarkEnd w:id="92"/>
    </w:p>
    <w:p>
      <w:pPr>
        <w:pStyle w:val="BookText"/>
        <w:rPr/>
      </w:pPr>
      <w:r>
        <w:rPr>
          <w:rFonts w:ascii="Amiri" w:hAnsi="Amiri" w:eastAsia="Amiri" w:cs="Amiri"/>
          <w:color w:val="111111"/>
          <w:sz w:val="28"/>
          <w:sz w:val="28"/>
          <w:szCs w:val="28"/>
          <w:rtl w:val="true"/>
          <w:lang w:bidi="ar-SA"/>
        </w:rPr>
        <w:t xml:space="preserve">در روایتی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اَقیمُوا الصَّلوة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صلوات بر محمد و آل محمد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اَفلَحَ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یعنی رستگار شد کسی که خودش را تزکیه و پاک کرد، یا کسی که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باب تزکیه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اَنفُسَکُم؛</w:t>
      </w:r>
      <w:r>
        <w:rPr>
          <w:rStyle w:val="FootnoteAnchor"/>
          <w:rtl w:val="true"/>
        </w:rPr>
        <w:footnoteReference w:id="52"/>
      </w:r>
      <w:r>
        <w:rPr>
          <w:rFonts w:ascii="IRNazanin" w:hAnsi="IRNazanin" w:eastAsia="IRNazanin"/>
          <w:color w:val="111111"/>
          <w:sz w:val="28"/>
          <w:sz w:val="28"/>
          <w:szCs w:val="28"/>
          <w:rtl w:val="true"/>
          <w:lang w:bidi="fa-IR"/>
        </w:rPr>
        <w:t>پس خودستایی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نگویید من خوبم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یُزَکّی مَن یَشاءُ؛</w:t>
      </w:r>
      <w:r>
        <w:rPr>
          <w:rStyle w:val="FootnoteAnchor"/>
          <w:rtl w:val="true"/>
        </w:rPr>
        <w:footnoteReference w:id="53"/>
      </w:r>
      <w:r>
        <w:rPr>
          <w:rFonts w:ascii="IRNazanin" w:hAnsi="IRNazanin" w:eastAsia="IRNazanin"/>
          <w:color w:val="111111"/>
          <w:sz w:val="28"/>
          <w:sz w:val="28"/>
          <w:szCs w:val="28"/>
          <w:rtl w:val="true"/>
          <w:lang w:bidi="fa-IR"/>
        </w:rPr>
        <w:t>خداوند است که هر کس را</w:t>
      </w:r>
    </w:p>
    <w:p>
      <w:pPr>
        <w:pStyle w:val="BookText"/>
        <w:rPr/>
      </w:pPr>
      <w:r>
        <w:rPr>
          <w:rFonts w:ascii="IRNazanin" w:hAnsi="IRNazanin" w:eastAsia="IRNazanin"/>
          <w:color w:val="111111"/>
          <w:sz w:val="28"/>
          <w:sz w:val="28"/>
          <w:szCs w:val="28"/>
          <w:rtl w:val="true"/>
          <w:lang w:bidi="fa-IR"/>
        </w:rPr>
        <w:t>می خواهد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خودش را در معرض تزکیه قرار دهد، خداوند او را پاک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رستگار شد کسی که بعد از پاکیزگی اسم ربش را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معنایش نماز نیست؛ اگر معنایش نماز باشد، مشقت بار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این معنا، هر وقت کسی یاد خدا کرد،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دائما در حال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هر وقت یاد خدا کرد، بر محمّد و آل محمّد صلوات بفرستد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93" w:name="pg4429_52725"/>
    </w:p>
    <w:p>
      <w:pPr>
        <w:pStyle w:val="BookText"/>
        <w:rPr/>
      </w:pPr>
      <w:bookmarkEnd w:id="93"/>
      <w:r>
        <w:rPr>
          <w:rFonts w:ascii="IRNazanin" w:hAnsi="IRNazanin" w:eastAsia="IRNazanin"/>
          <w:color w:val="111111"/>
          <w:sz w:val="28"/>
          <w:sz w:val="28"/>
          <w:szCs w:val="28"/>
          <w:rtl w:val="true"/>
          <w:lang w:bidi="fa-IR"/>
        </w:rPr>
        <w:t>نام و یاد پیامبر، در کنار نام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یاد خدا مرهون پیامبر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عُرِفَ اللهُ وَ بِنا عُبِدَ اللهُ؛</w:t>
      </w:r>
      <w:r>
        <w:rPr>
          <w:rStyle w:val="FootnoteAnchor"/>
          <w:rtl w:val="true"/>
        </w:rPr>
        <w:footnoteReference w:id="54"/>
      </w:r>
      <w:r>
        <w:rPr>
          <w:rFonts w:ascii="IRNazanin" w:hAnsi="IRNazanin" w:eastAsia="IRNazanin"/>
          <w:color w:val="111111"/>
          <w:sz w:val="28"/>
          <w:sz w:val="28"/>
          <w:szCs w:val="28"/>
          <w:rtl w:val="true"/>
          <w:lang w:bidi="fa-IR"/>
        </w:rPr>
        <w:t>خداوند به وسیلۀ ما</w:t>
      </w:r>
    </w:p>
    <w:p>
      <w:pPr>
        <w:pStyle w:val="BookText"/>
        <w:rPr/>
      </w:pPr>
      <w:r>
        <w:rPr>
          <w:rFonts w:ascii="IRNazanin" w:hAnsi="IRNazanin" w:eastAsia="IRNazanin"/>
          <w:color w:val="111111"/>
          <w:sz w:val="28"/>
          <w:sz w:val="28"/>
          <w:szCs w:val="28"/>
          <w:rtl w:val="true"/>
          <w:lang w:bidi="fa-IR"/>
        </w:rPr>
        <w:t>شناخته شده و به وسیلۀ ما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خوبی دیدی و هر چه یاد خدا کردی، در کنارش صلوات بر محمد و آل او را فراموش نکن</w:t>
      </w:r>
      <w:r>
        <w:rPr>
          <w:rFonts w:eastAsia="IRNazanin" w:cs="IRNazanin"/>
          <w:color w:val="111111"/>
          <w:sz w:val="28"/>
          <w:szCs w:val="28"/>
          <w:rtl w:val="true"/>
          <w:lang w:bidi="fa-IR"/>
        </w:rPr>
        <w:t>.</w:t>
      </w:r>
    </w:p>
    <w:p>
      <w:pPr>
        <w:pStyle w:val="Heading2"/>
        <w:numPr>
          <w:ilvl w:val="1"/>
          <w:numId w:val="1"/>
        </w:numPr>
        <w:rPr/>
      </w:pPr>
      <w:bookmarkStart w:id="94" w:name="__RefHeading___Toc4686_3644566090"/>
      <w:bookmarkStart w:id="95" w:name="_Toc32"/>
      <w:bookmarkEnd w:id="94"/>
      <w:r>
        <w:rPr>
          <w:rtl w:val="true"/>
        </w:rPr>
        <w:t>کار همیشگی خدا و فرشتگان</w:t>
      </w:r>
      <w:bookmarkEnd w:id="95"/>
    </w:p>
    <w:p>
      <w:pPr>
        <w:pStyle w:val="BookText"/>
        <w:rPr/>
      </w:pPr>
      <w:r>
        <w:rPr>
          <w:rFonts w:ascii="IRNazanin" w:hAnsi="IRNazanin" w:eastAsia="IRNazanin"/>
          <w:color w:val="111111"/>
          <w:sz w:val="28"/>
          <w:sz w:val="28"/>
          <w:szCs w:val="28"/>
          <w:rtl w:val="true"/>
          <w:lang w:bidi="fa-IR"/>
        </w:rPr>
        <w:t>گمان نمی کنم ذکری زیباتر و جامع تر و کامل تر از ذکر صلوات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بهتر از صلوات بر محمد و آل او بود، خدا و ملائکه هم همان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ملائکه چه می کنند؟ قرآن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Style w:val="FootnoteAnchor"/>
          <w:rtl w:val="true"/>
        </w:rPr>
        <w:footnoteReference w:id="55"/>
      </w:r>
      <w:r>
        <w:rPr>
          <w:rFonts w:ascii="IRNazanin" w:hAnsi="IRNazanin" w:eastAsia="IRNazanin"/>
          <w:color w:val="111111"/>
          <w:sz w:val="28"/>
          <w:sz w:val="28"/>
          <w:szCs w:val="28"/>
          <w:rtl w:val="true"/>
          <w:lang w:bidi="fa-IR"/>
        </w:rPr>
        <w:t>خداوند و فرشتگان بر پیامبر درود می فرستند؛ ای کسانی که ایمان آورده اید، بر او درود فرستید و سلام گویید و کاملاً</w:t>
      </w:r>
    </w:p>
    <w:p>
      <w:pPr>
        <w:pStyle w:val="BookText"/>
        <w:rPr/>
      </w:pP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همیشگی خدا و ملائکه صلوات فرستادن بر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وقت انسان متذکر شد، بر محمد و آل محمد صلوات بفرستد تا همکار خدا و ملائکه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96" w:name="pg4429_52726"/>
    </w:p>
    <w:p>
      <w:pPr>
        <w:pStyle w:val="Heading2"/>
        <w:numPr>
          <w:ilvl w:val="1"/>
          <w:numId w:val="1"/>
        </w:numPr>
        <w:rPr/>
      </w:pPr>
      <w:bookmarkStart w:id="97" w:name="__RefHeading___Toc4688_3644566090"/>
      <w:bookmarkStart w:id="98" w:name="_Toc33"/>
      <w:bookmarkEnd w:id="96"/>
      <w:bookmarkEnd w:id="97"/>
      <w:r>
        <w:rPr>
          <w:rtl w:val="true"/>
        </w:rPr>
        <w:t>تسبیح خداوند</w:t>
      </w:r>
      <w:bookmarkEnd w:id="98"/>
    </w:p>
    <w:p>
      <w:pPr>
        <w:pStyle w:val="BookText"/>
        <w:rPr/>
      </w:pP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اللَّیلَ وَ الَّنهارَ لا یَفتَرُونَ؛</w:t>
      </w:r>
      <w:r>
        <w:rPr>
          <w:rStyle w:val="FootnoteAnchor"/>
          <w:rtl w:val="true"/>
        </w:rPr>
        <w:footnoteReference w:id="56"/>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را تسبیح می گویند و سست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ملائکه شب و روز مشغول تسبیح خدا هستند و هیچ سستی در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دائماً مشغول صلوات فرستادن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را جمع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مشتمل بر تسبیح خداوند هم هست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99" w:name="__RefHeading___Toc4690_3644566090"/>
      <w:bookmarkStart w:id="100" w:name="_Toc34"/>
      <w:bookmarkEnd w:id="99"/>
      <w:r>
        <w:rPr>
          <w:rtl w:val="true"/>
        </w:rPr>
        <w:t>درود خداوند</w:t>
      </w:r>
      <w:bookmarkEnd w:id="100"/>
    </w:p>
    <w:p>
      <w:pPr>
        <w:pStyle w:val="BookText"/>
        <w:rPr/>
      </w:pPr>
      <w:r>
        <w:rPr>
          <w:rFonts w:ascii="IRNazanin" w:hAnsi="IRNazanin" w:eastAsia="IRNazanin"/>
          <w:color w:val="111111"/>
          <w:sz w:val="28"/>
          <w:sz w:val="28"/>
          <w:szCs w:val="28"/>
          <w:rtl w:val="true"/>
          <w:lang w:bidi="fa-IR"/>
        </w:rPr>
        <w:t>یک وقتی دیدند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متبسم و خندان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آدم عاقل خنده و گریه اش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خندان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هر کس بر تو صلوات بفرستد، من بر او ده مرتبه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سلام کند، من به او ده مرتبه سلام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پیش خدا چقدر عزیز است که اگر کسی به این عزیز خدا یک مرتبه درود بفرستد، خدا بر او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1" w:name="pg4429_52727"/>
    </w:p>
    <w:p>
      <w:pPr>
        <w:pStyle w:val="BookText"/>
        <w:rPr/>
      </w:pPr>
      <w:bookmarkEnd w:id="101"/>
      <w:r>
        <w:rPr>
          <w:rFonts w:ascii="IRNazanin" w:hAnsi="IRNazanin" w:eastAsia="IRNazanin"/>
          <w:color w:val="111111"/>
          <w:sz w:val="28"/>
          <w:sz w:val="28"/>
          <w:szCs w:val="28"/>
          <w:rtl w:val="true"/>
          <w:lang w:bidi="fa-IR"/>
        </w:rPr>
        <w:t>ده مرتبه درود می فرستد و اگر کسی یک بار سلام کند، خدا بر او ده بار 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صَلَّی اللهُ عَلَیهِ عَشرَاً وَ مَن صَلّی عَلَیَّ عَشرَاً صَلّی اللهُ عَلَیهِ مِائَةَ مَرَّةٍ وَ مَن صَلّی عَلَیَّ مِائَةَ مَرَّةٍ صَلَّی اللهُ عَلَیهِ اَلفَ مَرَّةٍ وَ مَن صَلّی عَلَیَّ اَلفَ مَرَّةٍ لا یُعَذِّبُهُ اللهُ فِی النّارِ اَبَداً؛</w:t>
      </w:r>
      <w:r>
        <w:rPr>
          <w:rStyle w:val="FootnoteAnchor"/>
          <w:rtl w:val="true"/>
        </w:rPr>
        <w:footnoteReference w:id="58"/>
      </w:r>
      <w:r>
        <w:rPr>
          <w:rFonts w:ascii="IRNazanin" w:hAnsi="IRNazanin" w:eastAsia="IRNazanin"/>
          <w:color w:val="111111"/>
          <w:sz w:val="28"/>
          <w:sz w:val="28"/>
          <w:szCs w:val="28"/>
          <w:rtl w:val="true"/>
          <w:lang w:bidi="fa-IR"/>
        </w:rPr>
        <w:t>هر کس یک مرتبه بر من صلوات بفرستد، خداوند ده مرتبه بر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ده مرتبه بر من صلوات بفرستد، خداوند صد مرتبه بر او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هزار مرتبه بر من صلوات بفرستد، خداوند هرگز او را در آتش عذاب نخواهد کرد</w:t>
      </w:r>
      <w:r>
        <w:rPr>
          <w:rFonts w:eastAsia="IRNazanin" w:cs="IRNazanin"/>
          <w:color w:val="111111"/>
          <w:sz w:val="28"/>
          <w:szCs w:val="28"/>
          <w:rtl w:val="true"/>
          <w:lang w:bidi="fa-IR"/>
        </w:rPr>
        <w:t>.</w:t>
      </w:r>
    </w:p>
    <w:p>
      <w:pPr>
        <w:pStyle w:val="Heading2"/>
        <w:numPr>
          <w:ilvl w:val="1"/>
          <w:numId w:val="1"/>
        </w:numPr>
        <w:rPr/>
      </w:pPr>
      <w:bookmarkStart w:id="102" w:name="__RefHeading___Toc4692_3644566090"/>
      <w:bookmarkStart w:id="103" w:name="_Toc35"/>
      <w:bookmarkEnd w:id="102"/>
      <w:r>
        <w:rPr>
          <w:rtl w:val="true"/>
        </w:rPr>
        <w:t>بخل در صلوات</w:t>
      </w:r>
      <w:bookmarkEnd w:id="103"/>
    </w:p>
    <w:p>
      <w:pPr>
        <w:pStyle w:val="BookText"/>
        <w:rPr/>
      </w:pPr>
      <w:r>
        <w:rPr>
          <w:rFonts w:ascii="IRNazanin" w:hAnsi="IRNazanin" w:eastAsia="IRNazanin"/>
          <w:color w:val="111111"/>
          <w:sz w:val="28"/>
          <w:sz w:val="28"/>
          <w:szCs w:val="28"/>
          <w:rtl w:val="true"/>
          <w:lang w:bidi="fa-IR"/>
        </w:rPr>
        <w:t>بخل ریشۀ بسیاری از خصلتهای زشت و ناروا و منشأ گناهان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لَمِساوِی العُیُوبِ وَ هُو زِمامٌ یُقادُ بِهِ اِلی کُلِّ سُوءٍ؛</w:t>
      </w:r>
      <w:r>
        <w:rPr>
          <w:rStyle w:val="FootnoteAnchor"/>
          <w:rtl w:val="true"/>
        </w:rPr>
        <w:footnoteReference w:id="59"/>
      </w:r>
      <w:r>
        <w:rPr>
          <w:rFonts w:ascii="IRNazanin" w:hAnsi="IRNazanin" w:eastAsia="IRNazanin"/>
          <w:color w:val="111111"/>
          <w:sz w:val="28"/>
          <w:sz w:val="28"/>
          <w:szCs w:val="28"/>
          <w:rtl w:val="true"/>
          <w:lang w:bidi="fa-IR"/>
        </w:rPr>
        <w:t>بخل جامع همۀ عیب هاست و این افساری</w:t>
      </w:r>
    </w:p>
    <w:p>
      <w:pPr>
        <w:pStyle w:val="BookText"/>
        <w:rPr/>
      </w:pPr>
      <w:r>
        <w:rPr>
          <w:rFonts w:ascii="IRNazanin" w:hAnsi="IRNazanin" w:eastAsia="IRNazanin"/>
          <w:color w:val="111111"/>
          <w:sz w:val="28"/>
          <w:sz w:val="28"/>
          <w:szCs w:val="28"/>
          <w:rtl w:val="true"/>
          <w:lang w:bidi="fa-IR"/>
        </w:rPr>
        <w:t>است که انسان را به سوی هر بدی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چند دسته بخیل شمرده شده اند؛ یک گروه کسانی هستند که از سلام کردن بخل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04" w:name="pg4429_52728"/>
    </w:p>
    <w:p>
      <w:pPr>
        <w:pStyle w:val="BookText"/>
        <w:rPr/>
      </w:pPr>
      <w:bookmarkEnd w:id="10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مَن بَخِلَ بِالسَّلامِ؛</w:t>
      </w:r>
      <w:r>
        <w:rPr>
          <w:rStyle w:val="FootnoteAnchor"/>
          <w:rtl w:val="true"/>
        </w:rPr>
        <w:footnoteReference w:id="60"/>
      </w:r>
      <w:r>
        <w:rPr>
          <w:rFonts w:ascii="IRNazanin" w:hAnsi="IRNazanin" w:eastAsia="IRNazanin"/>
          <w:color w:val="111111"/>
          <w:sz w:val="28"/>
          <w:sz w:val="28"/>
          <w:szCs w:val="28"/>
          <w:rtl w:val="true"/>
          <w:lang w:bidi="fa-IR"/>
        </w:rPr>
        <w:t>بخیل کسی است که در</w:t>
      </w:r>
    </w:p>
    <w:p>
      <w:pPr>
        <w:pStyle w:val="BookText"/>
        <w:rPr/>
      </w:pPr>
      <w:r>
        <w:rPr>
          <w:rFonts w:ascii="IRNazanin" w:hAnsi="IRNazanin" w:eastAsia="IRNazanin"/>
          <w:color w:val="111111"/>
          <w:sz w:val="28"/>
          <w:sz w:val="28"/>
          <w:szCs w:val="28"/>
          <w:rtl w:val="true"/>
          <w:lang w:bidi="fa-IR"/>
        </w:rPr>
        <w:t>سلام کردن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سلام مگر چقدر مایه می برد که سلام کردن برای برخی افراد این قدر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در روایات بخیل شمرده شده اند، کسانی هستند که نام مبارک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بر او صلوات</w:t>
      </w:r>
    </w:p>
    <w:p>
      <w:pPr>
        <w:pStyle w:val="BookText"/>
        <w:rPr/>
      </w:pPr>
      <w:r>
        <w:rPr>
          <w:rFonts w:ascii="IRNazanin" w:hAnsi="IRNazanin" w:eastAsia="IRNazanin"/>
          <w:color w:val="111111"/>
          <w:sz w:val="28"/>
          <w:sz w:val="28"/>
          <w:szCs w:val="28"/>
          <w:rtl w:val="true"/>
          <w:lang w:bidi="fa-IR"/>
        </w:rPr>
        <w:t>نفرستند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مَن ذُکِرتُ عِندَهُ فَلَم یُصَلِّ عَلَیَّ؛</w:t>
      </w:r>
      <w:r>
        <w:rPr>
          <w:rStyle w:val="FootnoteAnchor"/>
          <w:rtl w:val="true"/>
        </w:rPr>
        <w:footnoteReference w:id="61"/>
      </w:r>
      <w:r>
        <w:rPr>
          <w:rFonts w:ascii="IRNazanin" w:hAnsi="IRNazanin" w:eastAsia="IRNazanin"/>
          <w:color w:val="111111"/>
          <w:sz w:val="28"/>
          <w:sz w:val="28"/>
          <w:szCs w:val="28"/>
          <w:rtl w:val="true"/>
          <w:lang w:bidi="fa-IR"/>
        </w:rPr>
        <w:t>بخیل به تمام معنا کسی است که نام من نزد او برده شود و بر من صلوات نفرستد</w:t>
      </w:r>
      <w:r>
        <w:rPr>
          <w:rFonts w:eastAsia="IRNazanin" w:cs="IRNazanin"/>
          <w:color w:val="111111"/>
          <w:sz w:val="28"/>
          <w:szCs w:val="28"/>
          <w:rtl w:val="true"/>
          <w:lang w:bidi="fa-IR"/>
        </w:rPr>
        <w:t>.</w:t>
      </w:r>
    </w:p>
    <w:p>
      <w:pPr>
        <w:pStyle w:val="Heading2"/>
        <w:numPr>
          <w:ilvl w:val="1"/>
          <w:numId w:val="1"/>
        </w:numPr>
        <w:rPr/>
      </w:pPr>
      <w:bookmarkStart w:id="105" w:name="__RefHeading___Toc4694_3644566090"/>
      <w:bookmarkStart w:id="106" w:name="_Toc36"/>
      <w:bookmarkEnd w:id="105"/>
      <w:r>
        <w:rPr>
          <w:rtl w:val="true"/>
        </w:rPr>
        <w:t>صلوات و سلام بر پیامبر خدا</w:t>
      </w:r>
      <w:bookmarkEnd w:id="106"/>
    </w:p>
    <w:p>
      <w:pPr>
        <w:pStyle w:val="BookText"/>
        <w:rPr/>
      </w:pPr>
      <w:r>
        <w:rPr>
          <w:rFonts w:ascii="IRNazanin" w:hAnsi="IRNazanin" w:eastAsia="IRNazanin"/>
          <w:color w:val="111111"/>
          <w:sz w:val="28"/>
          <w:sz w:val="28"/>
          <w:szCs w:val="28"/>
          <w:rtl w:val="true"/>
          <w:lang w:bidi="fa-IR"/>
        </w:rPr>
        <w:t>ذکر صلوات بهترین ذکرهاست، اثر عجیبی در پاک کردن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أمحَقُ لِلخَطایا مِنَ الماءِ لِلنّارِ؛ ذکر صلوات برای از بین بردن گناهان، از تأثیر آب بر</w:t>
      </w:r>
    </w:p>
    <w:p>
      <w:pPr>
        <w:pStyle w:val="BookText"/>
        <w:rPr/>
      </w:pPr>
      <w:r>
        <w:rPr>
          <w:rFonts w:ascii="IRNazanin" w:hAnsi="IRNazanin" w:eastAsia="IRNazanin"/>
          <w:color w:val="111111"/>
          <w:sz w:val="28"/>
          <w:sz w:val="28"/>
          <w:szCs w:val="28"/>
          <w:rtl w:val="true"/>
          <w:lang w:bidi="fa-IR"/>
        </w:rPr>
        <w:t>آتش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07" w:name="pg4429_52729"/>
    </w:p>
    <w:p>
      <w:pPr>
        <w:pStyle w:val="BookText"/>
        <w:rPr/>
      </w:pPr>
      <w:bookmarkEnd w:id="107"/>
      <w:r>
        <w:rPr>
          <w:rFonts w:ascii="Amiri" w:hAnsi="Amiri" w:eastAsia="Amiri" w:cs="Amiri"/>
          <w:color w:val="111111"/>
          <w:sz w:val="28"/>
          <w:sz w:val="28"/>
          <w:szCs w:val="28"/>
          <w:rtl w:val="true"/>
          <w:lang w:bidi="ar-SA"/>
        </w:rPr>
        <w:t>وَ السَّلامُ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عِتقِ رِقابٍ؛</w:t>
      </w:r>
      <w:r>
        <w:rPr>
          <w:rStyle w:val="FootnoteAnchor"/>
          <w:rtl w:val="true"/>
        </w:rPr>
        <w:footnoteReference w:id="62"/>
      </w:r>
      <w:r>
        <w:rPr>
          <w:rFonts w:ascii="IRNazanin" w:hAnsi="IRNazanin" w:eastAsia="IRNazanin"/>
          <w:color w:val="111111"/>
          <w:sz w:val="28"/>
          <w:sz w:val="28"/>
          <w:szCs w:val="28"/>
          <w:rtl w:val="true"/>
          <w:lang w:bidi="fa-IR"/>
        </w:rPr>
        <w:t>سلام دادن به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 کردن بنده در راه</w:t>
      </w:r>
    </w:p>
    <w:p>
      <w:pPr>
        <w:pStyle w:val="BookText"/>
        <w:rPr/>
      </w:pPr>
      <w:r>
        <w:rPr>
          <w:rFonts w:ascii="IRNazanin" w:hAnsi="IRNazanin" w:eastAsia="IRNazanin"/>
          <w:color w:val="111111"/>
          <w:sz w:val="28"/>
          <w:sz w:val="28"/>
          <w:szCs w:val="28"/>
          <w:rtl w:val="true"/>
          <w:lang w:bidi="fa-IR"/>
        </w:rPr>
        <w:t>خدا برتر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آیۀ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بیشتر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سلام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و رضا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کیفیت صلوات، صلوات های مختلفی نقل شده است که در بسیاری از آنها سلام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 سَلِّم وَ 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انسان می تواند هر روز به پیامبر خدا سلام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مَهَجِ الاَنفُسِ؛</w:t>
      </w:r>
      <w:r>
        <w:rPr>
          <w:rStyle w:val="FootnoteAnchor"/>
          <w:rtl w:val="true"/>
        </w:rPr>
        <w:footnoteReference w:id="64"/>
      </w:r>
      <w:r>
        <w:rPr>
          <w:rFonts w:ascii="IRNazanin" w:hAnsi="IRNazanin" w:eastAsia="IRNazanin"/>
          <w:color w:val="111111"/>
          <w:sz w:val="28"/>
          <w:sz w:val="28"/>
          <w:szCs w:val="28"/>
          <w:rtl w:val="true"/>
          <w:lang w:bidi="fa-IR"/>
        </w:rPr>
        <w:t>محبت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و شهادت در راه خدا بهتر است</w:t>
      </w:r>
      <w:r>
        <w:rPr>
          <w:rFonts w:eastAsia="IRNazanin" w:cs="IRNazanin"/>
          <w:color w:val="111111"/>
          <w:sz w:val="28"/>
          <w:szCs w:val="28"/>
          <w:rtl w:val="true"/>
          <w:lang w:bidi="fa-IR"/>
        </w:rPr>
        <w:t>.</w:t>
      </w:r>
    </w:p>
    <w:p>
      <w:pPr>
        <w:pStyle w:val="Heading2"/>
        <w:numPr>
          <w:ilvl w:val="1"/>
          <w:numId w:val="1"/>
        </w:numPr>
        <w:rPr/>
      </w:pPr>
      <w:bookmarkStart w:id="108" w:name="__RefHeading___Toc4696_3644566090"/>
      <w:bookmarkStart w:id="109" w:name="_Toc37"/>
      <w:bookmarkEnd w:id="108"/>
      <w:r>
        <w:rPr>
          <w:rtl w:val="true"/>
        </w:rPr>
        <w:t>جامع ترین ذکرها</w:t>
      </w:r>
      <w:bookmarkEnd w:id="109"/>
    </w:p>
    <w:p>
      <w:pPr>
        <w:pStyle w:val="BookText"/>
        <w:rPr/>
      </w:pPr>
      <w:r>
        <w:rPr>
          <w:rFonts w:ascii="IRNazanin" w:hAnsi="IRNazanin" w:eastAsia="IRNazanin"/>
          <w:color w:val="111111"/>
          <w:sz w:val="28"/>
          <w:sz w:val="28"/>
          <w:szCs w:val="28"/>
          <w:rtl w:val="true"/>
          <w:lang w:bidi="fa-IR"/>
        </w:rPr>
        <w:t>گمان نمی کنم ذکری جامع تر و کامل تر و بهتر از ذکر صلوات باشد؛ هم ذکر است، هم توسل است 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ذکر دو بار نام پیامبر را می بریم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10" w:name="pg4429_52730"/>
    </w:p>
    <w:p>
      <w:pPr>
        <w:pStyle w:val="BookText"/>
        <w:rPr/>
      </w:pPr>
      <w:bookmarkEnd w:id="110"/>
      <w:r>
        <w:rPr>
          <w:rFonts w:ascii="IRNazanin" w:hAnsi="IRNazanin" w:eastAsia="IRNazanin"/>
          <w:color w:val="111111"/>
          <w:sz w:val="28"/>
          <w:sz w:val="28"/>
          <w:szCs w:val="28"/>
          <w:rtl w:val="true"/>
          <w:lang w:bidi="fa-IR"/>
        </w:rPr>
        <w:t xml:space="preserve">ذکر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ذکرهای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از این ذکرها در میزان حسنات نهاده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 آمده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مُحَمَّدٍ وَ آلِهِ تَعدِلُ عِندَ اللهِ عَزَّ وَ جَلَّ التَّسبیحَ وَ التَّهلیلَ وَ التَّکبیرَ؛</w:t>
      </w:r>
      <w:r>
        <w:rPr>
          <w:rStyle w:val="FootnoteAnchor"/>
          <w:rtl w:val="true"/>
        </w:rPr>
        <w:footnoteReference w:id="65"/>
      </w:r>
      <w:r>
        <w:rPr>
          <w:rFonts w:ascii="IRNazanin" w:hAnsi="IRNazanin" w:eastAsia="IRNazanin"/>
          <w:color w:val="111111"/>
          <w:sz w:val="28"/>
          <w:sz w:val="28"/>
          <w:szCs w:val="28"/>
          <w:rtl w:val="true"/>
          <w:lang w:bidi="fa-IR"/>
        </w:rPr>
        <w:t>صلوات بر محمد و آل او در نزد</w:t>
      </w:r>
    </w:p>
    <w:p>
      <w:pPr>
        <w:pStyle w:val="BookText"/>
        <w:rPr/>
      </w:pPr>
      <w:r>
        <w:rPr>
          <w:rFonts w:ascii="IRNazanin" w:hAnsi="IRNazanin" w:eastAsia="IRNazanin"/>
          <w:color w:val="111111"/>
          <w:sz w:val="28"/>
          <w:sz w:val="28"/>
          <w:szCs w:val="28"/>
          <w:rtl w:val="true"/>
          <w:lang w:bidi="fa-IR"/>
        </w:rPr>
        <w:t>خداوند عز وجل، معادل تسبیح و تهلیل و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صلوات ثواب این ذکرها را دارد؛ یعنی جامع این ذکرهاست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صلوات می فرستد، در حقیقت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ثواب این ذکرها را در یک جا جمع کند، بر محمد و آل او صلوات بفرستد</w:t>
      </w:r>
      <w:r>
        <w:rPr>
          <w:rFonts w:eastAsia="IRNazanin" w:cs="IRNazanin"/>
          <w:color w:val="111111"/>
          <w:sz w:val="28"/>
          <w:szCs w:val="28"/>
          <w:rtl w:val="true"/>
          <w:lang w:bidi="fa-IR"/>
        </w:rPr>
        <w:t>.</w:t>
      </w:r>
    </w:p>
    <w:p>
      <w:pPr>
        <w:pStyle w:val="Heading2"/>
        <w:numPr>
          <w:ilvl w:val="1"/>
          <w:numId w:val="1"/>
        </w:numPr>
        <w:rPr/>
      </w:pPr>
      <w:bookmarkStart w:id="111" w:name="__RefHeading___Toc4698_3644566090"/>
      <w:bookmarkStart w:id="112" w:name="_Toc38"/>
      <w:bookmarkEnd w:id="111"/>
      <w:r>
        <w:rPr>
          <w:rtl w:val="true"/>
        </w:rPr>
        <w:t>انهدام گناهان</w:t>
      </w:r>
      <w:bookmarkEnd w:id="112"/>
    </w:p>
    <w:p>
      <w:pPr>
        <w:pStyle w:val="BookText"/>
        <w:rPr/>
      </w:pPr>
      <w:r>
        <w:rPr>
          <w:rFonts w:ascii="IRNazanin" w:hAnsi="IRNazanin" w:eastAsia="IRNazanin"/>
          <w:color w:val="111111"/>
          <w:sz w:val="28"/>
          <w:sz w:val="28"/>
          <w:szCs w:val="28"/>
          <w:rtl w:val="true"/>
          <w:lang w:bidi="fa-IR"/>
        </w:rPr>
        <w:t>یکی از آثار بسیار صلوات فرستادن بر پیامبر و آلش، پاک شدن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ما یُکَفِّرُ بِهِ ذُنُوبَهُ فُلیُکثِر مِنَ الصَّلوۃِ عَلَی مُحَمَّدٍ وَ آلِهِ فَاِنَّها تَهدِمُ الذُّنُوبَ هَدماً؛</w:t>
      </w:r>
      <w:r>
        <w:rPr>
          <w:rStyle w:val="FootnoteAnchor"/>
          <w:rtl w:val="true"/>
        </w:rPr>
        <w:footnoteReference w:id="66"/>
      </w:r>
      <w:r>
        <w:rPr>
          <w:rFonts w:ascii="IRNazanin" w:hAnsi="IRNazanin" w:eastAsia="IRNazanin"/>
          <w:color w:val="111111"/>
          <w:sz w:val="28"/>
          <w:sz w:val="28"/>
          <w:szCs w:val="28"/>
          <w:rtl w:val="true"/>
          <w:lang w:bidi="fa-IR"/>
        </w:rPr>
        <w:t>کسی که نمی تواند گناهانش را تدارک و جبران کند، باید 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3" w:name="pg4429_52731"/>
    </w:p>
    <w:p>
      <w:pPr>
        <w:pStyle w:val="BookText"/>
        <w:rPr/>
      </w:pPr>
      <w:bookmarkEnd w:id="113"/>
      <w:r>
        <w:rPr>
          <w:rFonts w:ascii="IRNazanin" w:hAnsi="IRNazanin" w:eastAsia="IRNazanin"/>
          <w:color w:val="111111"/>
          <w:sz w:val="28"/>
          <w:sz w:val="28"/>
          <w:szCs w:val="28"/>
          <w:rtl w:val="true"/>
          <w:lang w:bidi="fa-IR"/>
        </w:rPr>
        <w:t>محمد و آلش بسیار صلوات بفرستد که صلواتِ بسیار</w:t>
      </w:r>
    </w:p>
    <w:p>
      <w:pPr>
        <w:pStyle w:val="BookText"/>
        <w:rPr/>
      </w:pPr>
      <w:r>
        <w:rPr>
          <w:rFonts w:ascii="IRNazanin" w:hAnsi="IRNazanin" w:eastAsia="IRNazanin"/>
          <w:color w:val="111111"/>
          <w:sz w:val="28"/>
          <w:sz w:val="28"/>
          <w:szCs w:val="28"/>
          <w:rtl w:val="true"/>
          <w:lang w:bidi="fa-IR"/>
        </w:rPr>
        <w:t>گناهان را به کلی منهدم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یعنی هیچ چیز از آن باقی نمی گذارد و همه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صلوات بر پیغمبر و آل او چقدر قوّت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نور می آید ظلمت را از بین می برد و چیزی از ظلمت باقی نمی ماند، صلوات هم نور است، ظلمت گناه را نابود می کند</w:t>
      </w:r>
      <w:r>
        <w:rPr>
          <w:rFonts w:eastAsia="IRNazanin" w:cs="IRNazanin"/>
          <w:color w:val="111111"/>
          <w:sz w:val="28"/>
          <w:szCs w:val="28"/>
          <w:rtl w:val="true"/>
          <w:lang w:bidi="fa-IR"/>
        </w:rPr>
        <w:t>.</w:t>
      </w:r>
    </w:p>
    <w:p>
      <w:pPr>
        <w:pStyle w:val="Heading2"/>
        <w:numPr>
          <w:ilvl w:val="1"/>
          <w:numId w:val="1"/>
        </w:numPr>
        <w:rPr/>
      </w:pPr>
      <w:bookmarkStart w:id="114" w:name="__RefHeading___Toc4700_3644566090"/>
      <w:bookmarkStart w:id="115" w:name="_Toc39"/>
      <w:bookmarkEnd w:id="114"/>
      <w:r>
        <w:rPr>
          <w:rtl w:val="true"/>
        </w:rPr>
        <w:t>شیرین ترین ذکرها</w:t>
      </w:r>
      <w:bookmarkEnd w:id="115"/>
    </w:p>
    <w:p>
      <w:pPr>
        <w:pStyle w:val="BookText"/>
        <w:rPr/>
      </w:pPr>
      <w:r>
        <w:rPr>
          <w:rFonts w:ascii="IRNazanin" w:hAnsi="IRNazanin" w:eastAsia="IRNazanin"/>
          <w:color w:val="111111"/>
          <w:sz w:val="28"/>
          <w:sz w:val="28"/>
          <w:szCs w:val="28"/>
          <w:rtl w:val="true"/>
          <w:lang w:bidi="fa-IR"/>
        </w:rPr>
        <w:t>شیرین ترین ذکرها بعد از ذکر خدا، ذکر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ذکر آنها ذکر خداست و از ذکر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ممسوس و فانی در ذات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و عین الله و پدالله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یاد آنها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الرُّحَماءُ بَینَهُم اَلَّذینَ اِذا خَلَوا ذَکَرواللهَ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ذِکرَنا مِن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اِنّا اِذا ذُکِرنا ذُکِرَاللهُ وَ اِذا ذُکِرَ عَدوُّنا ذُکِرَ الشَّیطانُ؛ شیعیان ما با مهر و محبت با یکدیگر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در جایی اجتماع کنند، خدا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زمان یادی از ما شود، یاد خدا شده است و هرگاه یادی از دشمنان ما بشود، یادی از شیطان شده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6" w:name="pg4429_52732"/>
    </w:p>
    <w:p>
      <w:pPr>
        <w:pStyle w:val="BookText"/>
        <w:rPr/>
      </w:pPr>
      <w:bookmarkEnd w:id="116"/>
      <w:r>
        <w:rPr>
          <w:rFonts w:ascii="IRNazanin" w:hAnsi="IRNazanin" w:eastAsia="IRNazanin"/>
          <w:color w:val="111111"/>
          <w:sz w:val="28"/>
          <w:sz w:val="28"/>
          <w:szCs w:val="28"/>
          <w:rtl w:val="true"/>
          <w:lang w:bidi="fa-IR"/>
        </w:rPr>
        <w:t>از این جهت، از چیزهایی که هم دل را نورانی می کند و هم مجالس را، صلوات بر محمد و آل محمد است</w:t>
      </w:r>
      <w:r>
        <w:rPr>
          <w:rFonts w:eastAsia="IRNazanin" w:cs="IRNazanin"/>
          <w:color w:val="111111"/>
          <w:sz w:val="28"/>
          <w:szCs w:val="28"/>
          <w:rtl w:val="true"/>
          <w:lang w:bidi="fa-IR"/>
        </w:rPr>
        <w:t>.</w:t>
      </w:r>
    </w:p>
    <w:p>
      <w:pPr>
        <w:pStyle w:val="Heading2"/>
        <w:numPr>
          <w:ilvl w:val="1"/>
          <w:numId w:val="1"/>
        </w:numPr>
        <w:rPr/>
      </w:pPr>
      <w:bookmarkStart w:id="117" w:name="__RefHeading___Toc4702_3644566090"/>
      <w:bookmarkStart w:id="118" w:name="_Toc40"/>
      <w:bookmarkEnd w:id="117"/>
      <w:r>
        <w:rPr>
          <w:rtl w:val="true"/>
        </w:rPr>
        <w:t>رهایی از نفاق</w:t>
      </w:r>
      <w:bookmarkEnd w:id="118"/>
    </w:p>
    <w:p>
      <w:pPr>
        <w:pStyle w:val="BookText"/>
        <w:rPr/>
      </w:pPr>
      <w:r>
        <w:rPr>
          <w:rFonts w:ascii="IRNazanin" w:hAnsi="IRNazanin" w:eastAsia="IRNazanin"/>
          <w:color w:val="111111"/>
          <w:sz w:val="28"/>
          <w:sz w:val="28"/>
          <w:szCs w:val="28"/>
          <w:rtl w:val="true"/>
          <w:lang w:bidi="fa-IR"/>
        </w:rPr>
        <w:t>صلوات موجب می شود که شیاطین بروند و ملائکه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رحمت خداوند جذب می شود و نفاق و دورویی و تفرقه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اَصواتَکُم بِالصَّلاةِ عَلَیَّ فَاِنَّها تَذهَبُ بِالنِّفاقِ؛</w:t>
      </w:r>
      <w:r>
        <w:rPr>
          <w:rStyle w:val="FootnoteAnchor"/>
          <w:rtl w:val="true"/>
        </w:rPr>
        <w:footnoteReference w:id="68"/>
      </w:r>
      <w:r>
        <w:rPr>
          <w:rFonts w:ascii="IRNazanin" w:hAnsi="IRNazanin" w:eastAsia="IRNazanin"/>
          <w:color w:val="111111"/>
          <w:sz w:val="28"/>
          <w:sz w:val="28"/>
          <w:szCs w:val="28"/>
          <w:rtl w:val="true"/>
          <w:lang w:bidi="fa-IR"/>
        </w:rPr>
        <w:t>با صدای بلند بر من صلوات بفرستید که نفاق و</w:t>
      </w:r>
    </w:p>
    <w:p>
      <w:pPr>
        <w:pStyle w:val="BookText"/>
        <w:rPr/>
      </w:pPr>
      <w:r>
        <w:rPr>
          <w:rFonts w:ascii="IRNazanin" w:hAnsi="IRNazanin" w:eastAsia="IRNazanin"/>
          <w:color w:val="111111"/>
          <w:sz w:val="28"/>
          <w:sz w:val="28"/>
          <w:szCs w:val="28"/>
          <w:rtl w:val="true"/>
          <w:lang w:bidi="fa-IR"/>
        </w:rPr>
        <w:t>دورویی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 زبان، بلکه با قلب و دلتان به پیامبر و اهل بیت او توجه کنید که خیلی نورانیت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فرستادن صلوات، هم تکبر و هم تعین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آثار پر برکت و گرانبهای صلوات بر محمد و آل محمد است</w:t>
      </w:r>
      <w:r>
        <w:rPr>
          <w:rFonts w:eastAsia="IRNazanin" w:cs="IRNazanin"/>
          <w:color w:val="111111"/>
          <w:sz w:val="28"/>
          <w:szCs w:val="28"/>
          <w:rtl w:val="true"/>
          <w:lang w:bidi="fa-IR"/>
        </w:rPr>
        <w:t>.</w:t>
      </w:r>
    </w:p>
    <w:p>
      <w:pPr>
        <w:pStyle w:val="Heading2"/>
        <w:numPr>
          <w:ilvl w:val="1"/>
          <w:numId w:val="1"/>
        </w:numPr>
        <w:rPr/>
      </w:pPr>
      <w:bookmarkStart w:id="119" w:name="__RefHeading___Toc4704_3644566090"/>
      <w:bookmarkStart w:id="120" w:name="_Toc41"/>
      <w:bookmarkEnd w:id="119"/>
      <w:r>
        <w:rPr>
          <w:rtl w:val="true"/>
        </w:rPr>
        <w:t>خاطرخواه پیامبر</w:t>
      </w:r>
      <w:r>
        <w:rPr>
          <w:rtl w:val="true"/>
        </w:rPr>
        <w:t>(</w:t>
      </w:r>
      <w:r>
        <w:rPr>
          <w:rtl w:val="true"/>
        </w:rPr>
        <w:t>صَلَی اللهُ عَلَیهِ وَ آلِه وَ سَلَّم</w:t>
      </w:r>
      <w:r>
        <w:rPr>
          <w:rtl w:val="true"/>
        </w:rPr>
        <w:t>)</w:t>
      </w:r>
      <w:bookmarkEnd w:id="120"/>
    </w:p>
    <w:p>
      <w:pPr>
        <w:pStyle w:val="BookText"/>
        <w:rPr/>
      </w:pPr>
      <w:r>
        <w:rPr>
          <w:rFonts w:ascii="IRNazanin" w:hAnsi="IRNazanin" w:eastAsia="IRNazanin"/>
          <w:color w:val="111111"/>
          <w:sz w:val="28"/>
          <w:sz w:val="28"/>
          <w:szCs w:val="28"/>
          <w:rtl w:val="true"/>
          <w:lang w:bidi="fa-IR"/>
        </w:rPr>
        <w:t>هر کس، کسی یا چیزی را بسیار یاد کند، یا خاطر خواه آن است، یا خاطر خواه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1" w:name="pg4429_52733"/>
    </w:p>
    <w:p>
      <w:pPr>
        <w:pStyle w:val="BookText"/>
        <w:rPr/>
      </w:pPr>
      <w:bookmarkEnd w:id="121"/>
      <w:r>
        <w:rPr>
          <w:rFonts w:ascii="Amiri" w:hAnsi="Amiri" w:eastAsia="Amiri" w:cs="Amiri"/>
          <w:color w:val="111111"/>
          <w:sz w:val="28"/>
          <w:sz w:val="28"/>
          <w:szCs w:val="28"/>
          <w:rtl w:val="true"/>
          <w:lang w:bidi="ar-SA"/>
        </w:rPr>
        <w:t>مَن اَحَبَّ شَیئاً اَکثَرَ ذِکرَهُ؛</w:t>
      </w:r>
      <w:r>
        <w:rPr>
          <w:rStyle w:val="FootnoteAnchor"/>
          <w:rtl w:val="true"/>
        </w:rPr>
        <w:footnoteReference w:id="69"/>
      </w:r>
      <w:r>
        <w:rPr>
          <w:rFonts w:ascii="IRNazanin" w:hAnsi="IRNazanin" w:eastAsia="IRNazanin"/>
          <w:color w:val="111111"/>
          <w:sz w:val="28"/>
          <w:sz w:val="28"/>
          <w:szCs w:val="28"/>
          <w:rtl w:val="true"/>
          <w:lang w:bidi="fa-IR"/>
        </w:rPr>
        <w:t>کسی که چیزی را دوست</w:t>
      </w:r>
    </w:p>
    <w:p>
      <w:pPr>
        <w:pStyle w:val="BookText"/>
        <w:rPr/>
      </w:pPr>
      <w:r>
        <w:rPr>
          <w:rFonts w:ascii="IRNazanin" w:hAnsi="IRNazanin" w:eastAsia="IRNazanin"/>
          <w:color w:val="111111"/>
          <w:sz w:val="28"/>
          <w:sz w:val="28"/>
          <w:szCs w:val="28"/>
          <w:rtl w:val="true"/>
          <w:lang w:bidi="fa-IR"/>
        </w:rPr>
        <w:t>دارد، فراوان از آن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چیزی را دوست نداشته باشد، از آن یادی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بغضش نسبت به آن چیز کامل باشد، از آن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ندارد حرفش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اَبغَضَ شَیئاً اَبغَضَ اَن یَنظُرَ اِلَیهِ وَ اَن یَذکُرَ عِندَهُ؛</w:t>
      </w:r>
      <w:r>
        <w:rPr>
          <w:rStyle w:val="FootnoteAnchor"/>
          <w:rtl w:val="true"/>
        </w:rPr>
        <w:footnoteReference w:id="70"/>
      </w:r>
      <w:r>
        <w:rPr>
          <w:rFonts w:ascii="IRNazanin" w:hAnsi="IRNazanin" w:eastAsia="IRNazanin"/>
          <w:color w:val="111111"/>
          <w:sz w:val="28"/>
          <w:sz w:val="28"/>
          <w:szCs w:val="28"/>
          <w:rtl w:val="true"/>
          <w:lang w:bidi="fa-IR"/>
        </w:rPr>
        <w:t>کسی که چیزی را مبغوض و منفور می دارد، نگاه کردن به آن و یادآوری آن را نیز مبغوض و منفور</w:t>
      </w:r>
    </w:p>
    <w:p>
      <w:pPr>
        <w:pStyle w:val="BookText"/>
        <w:rPr/>
      </w:pP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پیامبر خدا می کند و بر او درود و سلام می فرستد، خاطر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2"/>
        <w:numPr>
          <w:ilvl w:val="1"/>
          <w:numId w:val="1"/>
        </w:numPr>
        <w:rPr/>
      </w:pPr>
      <w:bookmarkStart w:id="122" w:name="__RefHeading___Toc4706_3644566090"/>
      <w:bookmarkStart w:id="123" w:name="_Toc42"/>
      <w:bookmarkEnd w:id="122"/>
      <w:r>
        <w:rPr>
          <w:rtl w:val="true"/>
        </w:rPr>
        <w:t>مهریۀ حوا</w:t>
      </w:r>
      <w:bookmarkEnd w:id="123"/>
    </w:p>
    <w:p>
      <w:pPr>
        <w:pStyle w:val="BookText"/>
        <w:rPr/>
      </w:pPr>
      <w:r>
        <w:rPr>
          <w:rFonts w:ascii="IRNazanin" w:hAnsi="IRNazanin" w:eastAsia="IRNazanin"/>
          <w:color w:val="111111"/>
          <w:sz w:val="28"/>
          <w:sz w:val="28"/>
          <w:szCs w:val="28"/>
          <w:rtl w:val="true"/>
          <w:lang w:bidi="fa-IR"/>
        </w:rPr>
        <w:t>تنهایی فقط زیبندۀ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احد و واحد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در همۀ موجودات زوجیت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زوجیت نباشد، تولید و بقاء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اراده کرده بود انسان ها را خلق کند، حضرت حوا را خلق کرد تا نسل بشر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حوا را خلق کرد، تمایلی در حضرت آدم ایجاد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4" w:name="pg4429_52734"/>
    </w:p>
    <w:p>
      <w:pPr>
        <w:pStyle w:val="BookText"/>
        <w:rPr/>
      </w:pPr>
      <w:bookmarkEnd w:id="124"/>
      <w:r>
        <w:rPr>
          <w:rFonts w:ascii="IRNazanin" w:hAnsi="IRNazanin" w:eastAsia="IRNazanin"/>
          <w:color w:val="111111"/>
          <w:sz w:val="28"/>
          <w:sz w:val="28"/>
          <w:szCs w:val="28"/>
          <w:rtl w:val="true"/>
          <w:lang w:bidi="fa-IR"/>
        </w:rPr>
        <w:t>از جبرائیل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نزدیک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خواستگاری کنی و عقد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مهریه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هم که مال و ثروتی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تا مهر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بر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تا حوا بر تو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مهریۀ حضرت حوا سه صلوات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همۀ ازدواج ها همین طور آسان و راحت باشد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25" w:name="__RefHeading___Toc4708_3644566090"/>
      <w:bookmarkStart w:id="126" w:name="_Toc43"/>
      <w:bookmarkEnd w:id="125"/>
      <w:r>
        <w:rPr>
          <w:rtl w:val="true"/>
        </w:rPr>
        <w:t>پاداش هفتاد و دو شهید</w:t>
      </w:r>
      <w:bookmarkEnd w:id="126"/>
    </w:p>
    <w:p>
      <w:pPr>
        <w:pStyle w:val="BookText"/>
        <w:rPr/>
      </w:pPr>
      <w:r>
        <w:rPr>
          <w:rFonts w:ascii="IRNazanin" w:hAnsi="IRNazanin" w:eastAsia="IRNazanin"/>
          <w:color w:val="111111"/>
          <w:sz w:val="28"/>
          <w:sz w:val="28"/>
          <w:szCs w:val="28"/>
          <w:rtl w:val="true"/>
          <w:lang w:bidi="fa-IR"/>
        </w:rPr>
        <w:t>در روایات برای صلوات تعبیرات فوق العاده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صَلَّی اللهُ عَلی مُحَمَّدٍ وَ آلِ مُحَمَّدٍ اَعطاهُ اللهَ أَجرَ اثنَینِ وَ سَبعینَ شَهیداً وَ خَرَجَ مِن ذُنُوبِهِ کَیَومٍ وَلَدَتهُ اَمُّهُ؛</w:t>
      </w:r>
      <w:r>
        <w:rPr>
          <w:rStyle w:val="FootnoteAnchor"/>
          <w:rtl w:val="true"/>
        </w:rPr>
        <w:footnoteReference w:id="72"/>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پاداش هفتاد و دو شهید عطا می کند و از گناهانش همچون روزی که از مادر متولد شده است</w:t>
      </w:r>
    </w:p>
    <w:p>
      <w:pPr>
        <w:pStyle w:val="BookText"/>
        <w:rPr/>
      </w:pPr>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روایات نیز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اهمیت آن در این است که هم صلوات مهم است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7" w:name="pg4429_52735"/>
    </w:p>
    <w:p>
      <w:pPr>
        <w:pStyle w:val="BookText"/>
        <w:rPr/>
      </w:pPr>
      <w:bookmarkEnd w:id="127"/>
      <w:r>
        <w:rPr>
          <w:rFonts w:ascii="IRNazanin" w:hAnsi="IRNazanin" w:eastAsia="IRNazanin"/>
          <w:color w:val="111111"/>
          <w:sz w:val="28"/>
          <w:sz w:val="28"/>
          <w:szCs w:val="28"/>
          <w:rtl w:val="true"/>
          <w:lang w:bidi="fa-IR"/>
        </w:rPr>
        <w:t>هم خدای بزرگ، اجر و پاداش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مخلوق فقیر ناچیز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بر آنها درود می فرستیم، یا به آن ها توسل می کنیم بزرگ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شبیه این روایات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w:t>
      </w:r>
    </w:p>
    <w:p>
      <w:pPr>
        <w:pStyle w:val="Heading2"/>
        <w:numPr>
          <w:ilvl w:val="1"/>
          <w:numId w:val="1"/>
        </w:numPr>
        <w:rPr/>
      </w:pPr>
      <w:bookmarkStart w:id="128" w:name="__RefHeading___Toc4710_3644566090"/>
      <w:bookmarkStart w:id="129" w:name="_Toc44"/>
      <w:bookmarkEnd w:id="128"/>
      <w:r>
        <w:rPr>
          <w:rtl w:val="true"/>
        </w:rPr>
        <w:t>تحفه ای برای رسول خدا</w:t>
      </w:r>
      <w:r>
        <w:rPr>
          <w:rtl w:val="true"/>
        </w:rPr>
        <w:t>(</w:t>
      </w:r>
      <w:r>
        <w:rPr>
          <w:rtl w:val="true"/>
        </w:rPr>
        <w:t>صَلَی اللهُ عَلَیهِ وَ آلِه وَ سَلَّم</w:t>
      </w:r>
      <w:r>
        <w:rPr>
          <w:rtl w:val="true"/>
        </w:rPr>
        <w:t>)</w:t>
      </w:r>
      <w:bookmarkEnd w:id="129"/>
    </w:p>
    <w:p>
      <w:pPr>
        <w:pStyle w:val="BookText"/>
        <w:rPr/>
      </w:pPr>
      <w:r>
        <w:rPr>
          <w:rFonts w:ascii="IRNazanin" w:hAnsi="IRNazanin" w:eastAsia="IRNazanin"/>
          <w:color w:val="111111"/>
          <w:sz w:val="28"/>
          <w:sz w:val="28"/>
          <w:szCs w:val="28"/>
          <w:rtl w:val="true"/>
          <w:lang w:bidi="fa-IR"/>
        </w:rPr>
        <w:t>صلوات های ما تحفه و هدیه ای به محضر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صلوات فرستادن بر آن حضرت از خداوند درخواست رحمت برای ایشان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هدیه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مؤدب به آداب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حُیِّیتُم بِتَحِیَّةٍ فَحَیُّوا بِاَحسَنَ مِنها اَو رُدُّها؛</w:t>
      </w:r>
      <w:r>
        <w:rPr>
          <w:rStyle w:val="FootnoteAnchor"/>
          <w:rtl w:val="true"/>
        </w:rPr>
        <w:footnoteReference w:id="73"/>
      </w:r>
      <w:r>
        <w:rPr>
          <w:rFonts w:ascii="IRNazanin" w:hAnsi="IRNazanin" w:eastAsia="IRNazanin"/>
          <w:color w:val="111111"/>
          <w:sz w:val="28"/>
          <w:sz w:val="28"/>
          <w:szCs w:val="28"/>
          <w:rtl w:val="true"/>
          <w:lang w:bidi="fa-IR"/>
        </w:rPr>
        <w:t>هرگاه به شما تحیت گویند، پاسخ آن را بهتر از آن بدهید، یا</w:t>
      </w:r>
    </w:p>
    <w:p>
      <w:pPr>
        <w:pStyle w:val="BookText"/>
        <w:rPr/>
      </w:pPr>
      <w:r>
        <w:rPr>
          <w:rFonts w:ascii="IRNazanin" w:hAnsi="IRNazanin" w:eastAsia="IRNazanin"/>
          <w:color w:val="111111"/>
          <w:sz w:val="28"/>
          <w:sz w:val="28"/>
          <w:szCs w:val="28"/>
          <w:rtl w:val="true"/>
          <w:lang w:bidi="fa-IR"/>
        </w:rPr>
        <w:t>دست کم به همان گونه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کنیزان حضرت به خدمت ایشان آمد و دسته گلی به عنوان تحیت به ایشان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دسته گل که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چندان ارزشی ندارد او را آزاد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ما را ادب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شما تحیت گویند، پاسخ آن را بهتر از آن بدهید، یا دست کم 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این دسته گل، آزادی او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 این، کسی که با صلوات خود تحفه ای تقدیم پیامبر خدا کند، آن حضرت هدیه ای بهتر از آن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امت، فرستادن تحفه ای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شما هم تحفه ای برای آنها خواهد بود؟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صلوات امت بر من، تحفه ای از ایشان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تحفۀ من برای ایشان، در بهشت 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این که حضرت تصریح نفرمود تحفۀ من برای ایشان چه خواهد بود، فهمیده می شود که آن تحفه چیزی است که قابل درک و تعریف نیست و کنه آن را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معلوم می شود که تحفۀ پیامبر عظیم الشأن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تحفۀ شخصیت بزرگی همانند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بزرگ و غیر قابل تصور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30" w:name="pg4429_52737"/>
    </w:p>
    <w:p>
      <w:pPr>
        <w:pStyle w:val="BookText"/>
        <w:rPr/>
      </w:pPr>
      <w:bookmarkEnd w:id="130"/>
      <w:r>
        <w:rPr>
          <w:rFonts w:ascii="IRNazanin" w:hAnsi="IRNazanin" w:eastAsia="IRNazanin"/>
          <w:color w:val="111111"/>
          <w:sz w:val="28"/>
          <w:sz w:val="28"/>
          <w:szCs w:val="28"/>
          <w:rtl w:val="true"/>
          <w:lang w:bidi="fa-IR"/>
        </w:rPr>
        <w:t>بنابر این، تا می توانید با صلوات خود برای آن حضرت تحفه بفرستید</w:t>
      </w:r>
      <w:r>
        <w:rPr>
          <w:rFonts w:eastAsia="IRNazanin" w:cs="IRNazanin"/>
          <w:color w:val="111111"/>
          <w:sz w:val="28"/>
          <w:szCs w:val="28"/>
          <w:rtl w:val="true"/>
          <w:lang w:bidi="fa-IR"/>
        </w:rPr>
        <w:t>.</w:t>
      </w:r>
    </w:p>
    <w:p>
      <w:pPr>
        <w:pStyle w:val="Heading2"/>
        <w:numPr>
          <w:ilvl w:val="1"/>
          <w:numId w:val="1"/>
        </w:numPr>
        <w:rPr/>
      </w:pPr>
      <w:bookmarkStart w:id="131" w:name="__RefHeading___Toc4712_3644566090"/>
      <w:bookmarkStart w:id="132" w:name="_Toc45"/>
      <w:bookmarkEnd w:id="131"/>
      <w:r>
        <w:rPr>
          <w:rtl w:val="true"/>
        </w:rPr>
        <w:t>هدیۀ صلوات</w:t>
      </w:r>
      <w:bookmarkEnd w:id="132"/>
    </w:p>
    <w:p>
      <w:pPr>
        <w:pStyle w:val="BookText"/>
        <w:rPr/>
      </w:pPr>
      <w:r>
        <w:rPr>
          <w:rFonts w:ascii="IRNazanin" w:hAnsi="IRNazanin" w:eastAsia="IRNazanin"/>
          <w:color w:val="111111"/>
          <w:sz w:val="28"/>
          <w:sz w:val="28"/>
          <w:szCs w:val="28"/>
          <w:rtl w:val="true"/>
          <w:lang w:bidi="fa-IR"/>
        </w:rPr>
        <w:t>یکی از رفقای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که آیت الله بهاء الدینی هم به مشهد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ایشان را در یکی از دفاتر حرم جا داده بودند و جای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برخی از رفقا به خدمت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دور ضریح خلوت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کنار ضریح بیایید، الآن وقت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هم که هستیم لذت و بهره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کاری نکردیم، فقط سه صلوات به حضرت هدیه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صلوات خیلی بلند است</w:t>
      </w:r>
      <w:r>
        <w:rPr>
          <w:rFonts w:eastAsia="IRNazanin" w:cs="IRNazanin"/>
          <w:color w:val="111111"/>
          <w:sz w:val="28"/>
          <w:szCs w:val="28"/>
          <w:rtl w:val="true"/>
          <w:lang w:bidi="fa-IR"/>
        </w:rPr>
        <w:t>!</w:t>
      </w:r>
    </w:p>
    <w:p>
      <w:pPr>
        <w:pStyle w:val="Heading2"/>
        <w:numPr>
          <w:ilvl w:val="1"/>
          <w:numId w:val="1"/>
        </w:numPr>
        <w:rPr/>
      </w:pPr>
      <w:bookmarkStart w:id="133" w:name="__RefHeading___Toc4714_3644566090"/>
      <w:bookmarkStart w:id="134" w:name="_Toc46"/>
      <w:bookmarkEnd w:id="133"/>
      <w:r>
        <w:rPr>
          <w:rtl w:val="true"/>
        </w:rPr>
        <w:t>صلوات از روی اخلاص</w:t>
      </w:r>
      <w:bookmarkEnd w:id="134"/>
    </w:p>
    <w:p>
      <w:pPr>
        <w:pStyle w:val="BookText"/>
        <w:rPr/>
      </w:pP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آن بر آورده شدن حوائج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از روی صدق نیت و اخلاص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عَلَی النَّبیِّ وَ آلِهِ مَرَّةً واحِدَةً بِنِیَّةٍ وَ إِخلاصٍ مِن قَلبِه ِ قَضَی اللهُ لَهُ مِائَةَ حاجَةٍ مِنها ثَلاثُونَ لِلدُّنیا و سَبعُونَ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35" w:name="pg4429_52738"/>
    </w:p>
    <w:p>
      <w:pPr>
        <w:pStyle w:val="BookText"/>
        <w:rPr/>
      </w:pPr>
      <w:bookmarkEnd w:id="135"/>
      <w:r>
        <w:rPr>
          <w:rFonts w:ascii="Amiri" w:hAnsi="Amiri" w:eastAsia="Amiri" w:cs="Amiri"/>
          <w:color w:val="111111"/>
          <w:sz w:val="28"/>
          <w:sz w:val="28"/>
          <w:szCs w:val="28"/>
          <w:rtl w:val="true"/>
          <w:lang w:bidi="ar-SA"/>
        </w:rPr>
        <w:t>لِلآخِرَۃِ؛</w:t>
      </w:r>
      <w:r>
        <w:rPr>
          <w:rStyle w:val="FootnoteAnchor"/>
          <w:rtl w:val="true"/>
        </w:rPr>
        <w:footnoteReference w:id="76"/>
      </w:r>
      <w:r>
        <w:rPr>
          <w:rFonts w:ascii="IRNazanin" w:hAnsi="IRNazanin" w:eastAsia="IRNazanin"/>
          <w:color w:val="111111"/>
          <w:sz w:val="28"/>
          <w:sz w:val="28"/>
          <w:szCs w:val="28"/>
          <w:rtl w:val="true"/>
          <w:lang w:bidi="fa-IR"/>
        </w:rPr>
        <w:t>کسی که با توجه و از روی اخلاص یک مرتبه با دل و جان بر پیامبر و آل او صلوات بفرستد، خداوند یکصد حاجت او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یکصد حاجت سی حاجت برای حوائج دنیوی است و هفتاد حاجت</w:t>
      </w:r>
    </w:p>
    <w:p>
      <w:pPr>
        <w:pStyle w:val="BookText"/>
        <w:rPr/>
      </w:pPr>
      <w:r>
        <w:rPr>
          <w:rFonts w:ascii="IRNazanin" w:hAnsi="IRNazanin" w:eastAsia="IRNazanin"/>
          <w:color w:val="111111"/>
          <w:sz w:val="28"/>
          <w:sz w:val="28"/>
          <w:szCs w:val="28"/>
          <w:rtl w:val="true"/>
          <w:lang w:bidi="fa-IR"/>
        </w:rPr>
        <w:t>مربوط به حوائج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قید نیت و اخلاص دل و جان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صلوات از روی دوستی و محبت باشد و مقصود نیل به ثواب و مسائل دیگر نباشد، این آثار پر برکت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تعبیر به محبت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تا از وادی محبت سر در نیاورد، خالص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 خودش را دوست دارد، هر چند این فرزند به او بدی کند و هر چند مادر بداند این فرزند در آینده به او خدمتی نخواهد کرد و بی اعتنا خواهد بود، ولی محبت فرزند با وجود این مادر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بدون غرض و خالص است و نمونه ای از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 اگر با اخلاص باشد، به برکت آن حوائج دنیا و آخرت برآورده می شود</w:t>
      </w:r>
      <w:r>
        <w:rPr>
          <w:rFonts w:eastAsia="IRNazanin" w:cs="IRNazanin"/>
          <w:color w:val="111111"/>
          <w:sz w:val="28"/>
          <w:szCs w:val="28"/>
          <w:rtl w:val="true"/>
          <w:lang w:bidi="fa-IR"/>
        </w:rPr>
        <w:t>.</w:t>
      </w:r>
    </w:p>
    <w:p>
      <w:pPr>
        <w:pStyle w:val="Heading2"/>
        <w:numPr>
          <w:ilvl w:val="1"/>
          <w:numId w:val="1"/>
        </w:numPr>
        <w:rPr/>
      </w:pPr>
      <w:bookmarkStart w:id="136" w:name="__RefHeading___Toc4716_3644566090"/>
      <w:bookmarkStart w:id="137" w:name="_Toc47"/>
      <w:bookmarkEnd w:id="136"/>
      <w:r>
        <w:rPr>
          <w:rtl w:val="true"/>
        </w:rPr>
        <w:t>خشنودی اهل بیت</w:t>
      </w:r>
      <w:r>
        <w:rPr>
          <w:rtl w:val="true"/>
        </w:rPr>
        <w:t>(</w:t>
      </w:r>
      <w:r>
        <w:rPr>
          <w:rtl w:val="true"/>
        </w:rPr>
        <w:t>صَلَی اللهُ عَلَیهِ وَ آلِه وَ سَلَّم</w:t>
      </w:r>
      <w:r>
        <w:rPr>
          <w:rtl w:val="true"/>
        </w:rPr>
        <w:t>)</w:t>
      </w:r>
      <w:bookmarkEnd w:id="137"/>
    </w:p>
    <w:p>
      <w:pPr>
        <w:pStyle w:val="BookText"/>
        <w:rPr/>
      </w:pPr>
      <w:r>
        <w:rPr>
          <w:rFonts w:ascii="IRNazanin" w:hAnsi="IRNazanin" w:eastAsia="IRNazanin"/>
          <w:color w:val="111111"/>
          <w:sz w:val="28"/>
          <w:sz w:val="28"/>
          <w:szCs w:val="28"/>
          <w:rtl w:val="true"/>
          <w:lang w:bidi="fa-IR"/>
        </w:rPr>
        <w:t>آثار و برکات صلوات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سعی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کنیم تا خدا کمکمان کند که در کارها اهل تجارت نباشیم، بلکه کارهایمان به خاطر دوستی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ترس یا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ذکر صلوات را به خاطر ثواب نگوید، بلکه به خاطر خشنودی دل محمد و آل محمد بگوییم، این بهترین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شعبانیه که از اعمال هر روز ماه شعبان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صَلوةً کَثیرَةً تَکُونُ لَهُم رِضاً؛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خداوندا، بر محمد و آل او درود و صلوات بفرستد، صلوات فراوانی که موجب رضایت و خشنودی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دل پیامبر و امام زمان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خشنود شود، بهترین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عقلمان کم است که دنبال ثواب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شخصیت تجلی می کند، چه داعی داریم که به دنبال ثواب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خود طرف اینجا حاضر است وما دنبال عکس او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بسیار خشنودی و رضایت دل محمد و آل محمد را فراهم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نکنیم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38" w:name="pg4429_52740"/>
    </w:p>
    <w:p>
      <w:pPr>
        <w:pStyle w:val="Heading2"/>
        <w:numPr>
          <w:ilvl w:val="1"/>
          <w:numId w:val="1"/>
        </w:numPr>
        <w:rPr/>
      </w:pPr>
      <w:bookmarkStart w:id="139" w:name="__RefHeading___Toc4718_3644566090"/>
      <w:bookmarkStart w:id="140" w:name="_Toc48"/>
      <w:bookmarkEnd w:id="138"/>
      <w:bookmarkEnd w:id="139"/>
      <w:r>
        <w:rPr>
          <w:rtl w:val="true"/>
        </w:rPr>
        <w:t>نجات از سقوط</w:t>
      </w:r>
      <w:bookmarkEnd w:id="140"/>
    </w:p>
    <w:p>
      <w:pPr>
        <w:pStyle w:val="BookText"/>
        <w:rPr/>
      </w:pPr>
      <w:r>
        <w:rPr>
          <w:rFonts w:ascii="IRNazanin" w:hAnsi="IRNazanin" w:eastAsia="IRNazanin"/>
          <w:color w:val="111111"/>
          <w:sz w:val="28"/>
          <w:sz w:val="28"/>
          <w:szCs w:val="28"/>
          <w:rtl w:val="true"/>
          <w:lang w:bidi="fa-IR"/>
        </w:rPr>
        <w:t>یکی از چیزهایی که انسان را از سقوط در جهنم و افتادن در آتش دوزخ حفظ می کند، ذکر شریف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رَجُلاً فِی المَنامِ مِن اُمَّتی عَلَی الصِّراطِ یَرجُفُ اَحیاناً وَ یَحبُو اَحیاناً وَ یَتَعَلَّقُ اَحیاناً فَجاءَتهُ صَلاتُهُ عَلَیَّ وَ اَقامَتهُ عَلی قَدَمَیهِ حَتّی مَضی عَلَی الصِّراطِ؛</w:t>
      </w:r>
      <w:r>
        <w:rPr>
          <w:rStyle w:val="FootnoteAnchor"/>
          <w:rtl w:val="true"/>
        </w:rPr>
        <w:footnoteReference w:id="78"/>
      </w:r>
      <w:r>
        <w:rPr>
          <w:rFonts w:ascii="IRNazanin" w:hAnsi="IRNazanin" w:eastAsia="IRNazanin"/>
          <w:color w:val="111111"/>
          <w:sz w:val="28"/>
          <w:sz w:val="28"/>
          <w:szCs w:val="28"/>
          <w:rtl w:val="true"/>
          <w:lang w:bidi="fa-IR"/>
        </w:rPr>
        <w:t>در خواب مردی از امت خود را بر پل صراط دیدم که سخت افتان و خیزان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آویخته می شد و گامی به جلو بر می داشت و گامی به عقب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صلوات فرستادن او بر من آمد و او را استوار داشت تا از</w:t>
      </w:r>
    </w:p>
    <w:p>
      <w:pPr>
        <w:pStyle w:val="BookText"/>
        <w:rPr/>
      </w:pPr>
      <w:r>
        <w:rPr>
          <w:rFonts w:ascii="IRNazanin" w:hAnsi="IRNazanin" w:eastAsia="IRNazanin"/>
          <w:color w:val="111111"/>
          <w:sz w:val="28"/>
          <w:sz w:val="28"/>
          <w:szCs w:val="28"/>
          <w:rtl w:val="true"/>
          <w:lang w:bidi="fa-IR"/>
        </w:rPr>
        <w:t>پل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این شخص اهل گناه و معصیت بوده است و صلوات بر پیامبر و آل او سبب نجات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در حقیقت اتصال به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اتصال پیدا شد، نور پیدا می شود و کسی که نور دارد، در آتش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اتصال را در ظاهر و باطن داشته باشیم و آن را</w:t>
      </w:r>
    </w:p>
    <w:p>
      <w:pPr>
        <w:pStyle w:val="BookText"/>
        <w:rPr/>
      </w:pPr>
      <w:r>
        <w:rPr>
          <w:rFonts w:ascii="IRNazanin" w:hAnsi="IRNazanin" w:eastAsia="IRNazanin"/>
          <w:color w:val="111111"/>
          <w:sz w:val="28"/>
          <w:sz w:val="28"/>
          <w:szCs w:val="28"/>
          <w:rtl w:val="true"/>
          <w:lang w:bidi="fa-IR"/>
        </w:rPr>
        <w:t>حفظ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41" w:name="pg4429_52741"/>
    </w:p>
    <w:p>
      <w:pPr>
        <w:pStyle w:val="Heading2"/>
        <w:numPr>
          <w:ilvl w:val="1"/>
          <w:numId w:val="1"/>
        </w:numPr>
        <w:rPr/>
      </w:pPr>
      <w:bookmarkStart w:id="142" w:name="__RefHeading___Toc4720_3644566090"/>
      <w:bookmarkStart w:id="143" w:name="_Toc49"/>
      <w:bookmarkEnd w:id="141"/>
      <w:bookmarkEnd w:id="142"/>
      <w:r>
        <w:rPr>
          <w:rtl w:val="true"/>
        </w:rPr>
        <w:t>دفع عذاب از اهل قبور</w:t>
      </w:r>
      <w:bookmarkEnd w:id="143"/>
    </w:p>
    <w:p>
      <w:pPr>
        <w:pStyle w:val="BookText"/>
        <w:rPr/>
      </w:pPr>
      <w:r>
        <w:rPr>
          <w:rFonts w:ascii="IRNazanin" w:hAnsi="IRNazanin" w:eastAsia="IRNazanin"/>
          <w:color w:val="111111"/>
          <w:sz w:val="28"/>
          <w:sz w:val="28"/>
          <w:szCs w:val="28"/>
          <w:rtl w:val="true"/>
          <w:lang w:bidi="fa-IR"/>
        </w:rPr>
        <w:t xml:space="preserve">مرحوم میرزا حسین نوری، استاد حاج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صلوات نقل کرده است که مادری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در خواب دیدم که در عذاب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بسیار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دوباره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حال او خوب شده است و در رَوح و ریحان و جنت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باغ بهشتی و در یک رفاه و راحتی کامل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عذاب بودی، چه شد که از آن نجات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مرد بزرگواری از این قبرستان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هایی به اهل این قبرستان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صلوات های او عذاب از این قبرستان را برداشت و به جای آن نعمت و راحتی و خوشی به ما مرحمت کرد</w:t>
      </w:r>
      <w:r>
        <w:rPr>
          <w:rFonts w:eastAsia="IRNazanin" w:cs="IRNazanin"/>
          <w:color w:val="111111"/>
          <w:sz w:val="28"/>
          <w:szCs w:val="28"/>
          <w:rtl w:val="true"/>
          <w:lang w:bidi="fa-IR"/>
        </w:rPr>
        <w:t>.</w:t>
      </w:r>
    </w:p>
    <w:p>
      <w:pPr>
        <w:pStyle w:val="Heading2"/>
        <w:numPr>
          <w:ilvl w:val="1"/>
          <w:numId w:val="1"/>
        </w:numPr>
        <w:rPr/>
      </w:pPr>
      <w:bookmarkStart w:id="144" w:name="__RefHeading___Toc4722_3644566090"/>
      <w:bookmarkStart w:id="145" w:name="_Toc50"/>
      <w:bookmarkEnd w:id="144"/>
      <w:r>
        <w:rPr>
          <w:rtl w:val="true"/>
        </w:rPr>
        <w:t>بال هایی بر صراط</w:t>
      </w:r>
      <w:bookmarkEnd w:id="145"/>
    </w:p>
    <w:p>
      <w:pPr>
        <w:pStyle w:val="BookText"/>
        <w:rPr/>
      </w:pPr>
      <w:r>
        <w:rPr>
          <w:rFonts w:ascii="IRNazanin" w:hAnsi="IRNazanin" w:eastAsia="IRNazanin"/>
          <w:color w:val="111111"/>
          <w:sz w:val="28"/>
          <w:sz w:val="28"/>
          <w:szCs w:val="28"/>
          <w:rtl w:val="true"/>
          <w:lang w:bidi="fa-IR"/>
        </w:rPr>
        <w:t>در روایات آمده است که عبور از پل صراط بسیار مهم است؛ چون همۀ انسان ها باید از پل صراط عبور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مِنکُم اِلّا وارِدُها کانَ عَلی رَبِّکَ حَتماً مَقضیاً؛</w:t>
      </w:r>
      <w:r>
        <w:rPr>
          <w:rStyle w:val="FootnoteAnchor"/>
          <w:rtl w:val="true"/>
        </w:rPr>
        <w:footnoteReference w:id="79"/>
      </w:r>
      <w:r>
        <w:rPr>
          <w:rFonts w:ascii="IRNazanin" w:hAnsi="IRNazanin" w:eastAsia="IRNazanin"/>
          <w:color w:val="111111"/>
          <w:sz w:val="28"/>
          <w:sz w:val="28"/>
          <w:szCs w:val="28"/>
          <w:rtl w:val="true"/>
          <w:lang w:bidi="fa-IR"/>
        </w:rPr>
        <w:t>و هیچ کس از شما نیست، مگر این که در آن وارد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بر پروردگارت حکمی قطعی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توانست از پل صراط عبور کند، نجات پیدا کرده 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کسی بتواند به راحتی از این دنیا و از محبت و وابستگی به دنیا بگذرد،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آلوده به دنیا باشد، گرفتار آتش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پل بگذرد خندان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زُحزِحَ عَنِ النّارِ وَ أُدخِلَ الجَنَّةَ فَقَد فازَ وَ ماَ الحیاةُ الدُّنیا الّا مَتاعُ الغُرورِ؛</w:t>
      </w:r>
      <w:r>
        <w:rPr>
          <w:rStyle w:val="FootnoteAnchor"/>
          <w:rtl w:val="true"/>
        </w:rPr>
        <w:footnoteReference w:id="80"/>
      </w:r>
      <w:r>
        <w:rPr>
          <w:rFonts w:ascii="IRNazanin" w:hAnsi="IRNazanin" w:eastAsia="IRNazanin"/>
          <w:color w:val="111111"/>
          <w:sz w:val="28"/>
          <w:sz w:val="28"/>
          <w:szCs w:val="28"/>
          <w:rtl w:val="true"/>
          <w:lang w:bidi="fa-IR"/>
        </w:rPr>
        <w:t>پس هر کس را از آتش دور دارند و در بهشت در آورند، قطعاً کامیاب شده است و</w:t>
      </w:r>
    </w:p>
    <w:p>
      <w:pPr>
        <w:pStyle w:val="BookText"/>
        <w:rPr/>
      </w:pPr>
      <w:r>
        <w:rPr>
          <w:rFonts w:ascii="IRNazanin" w:hAnsi="IRNazanin" w:eastAsia="IRNazanin"/>
          <w:color w:val="111111"/>
          <w:sz w:val="28"/>
          <w:sz w:val="28"/>
          <w:szCs w:val="28"/>
          <w:rtl w:val="true"/>
          <w:lang w:bidi="fa-IR"/>
        </w:rPr>
        <w:t>زندگی دنیا جز مایۀ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در پل صراط سقوط می کنند و نمی توانند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یکی از چیزهایی که باعث می شود در پل صراط محفوظ بمانیم،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در کنار پل صراط هست که بال های خود را برای کسانی که در دنیا بر محمد و آل محمد صلوات فرستاده اند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سقوط</w:t>
      </w:r>
    </w:p>
    <w:p>
      <w:pPr>
        <w:pStyle w:val="BookText"/>
        <w:rPr/>
      </w:pPr>
      <w:r>
        <w:rPr>
          <w:rFonts w:ascii="IRNazanin" w:hAnsi="IRNazanin" w:eastAsia="IRNazanin"/>
          <w:color w:val="111111"/>
          <w:sz w:val="28"/>
          <w:sz w:val="28"/>
          <w:szCs w:val="28"/>
          <w:rtl w:val="true"/>
          <w:lang w:bidi="fa-IR"/>
        </w:rPr>
        <w:t>کنند، او به وسیلۀ بال های خود آن ها را حفظ می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می خواهید در پل صراط نلغزید، بر محمد و آل او بسیار صلوات بفرستید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46" w:name="pg4429_52743"/>
    </w:p>
    <w:p>
      <w:pPr>
        <w:pStyle w:val="Heading2"/>
        <w:numPr>
          <w:ilvl w:val="1"/>
          <w:numId w:val="1"/>
        </w:numPr>
        <w:rPr/>
      </w:pPr>
      <w:bookmarkStart w:id="147" w:name="__RefHeading___Toc4724_3644566090"/>
      <w:bookmarkStart w:id="148" w:name="_Toc51"/>
      <w:bookmarkEnd w:id="146"/>
      <w:bookmarkEnd w:id="147"/>
      <w:r>
        <w:rPr>
          <w:rtl w:val="true"/>
        </w:rPr>
        <w:t>درود خداوند و مخلوقات عالم</w:t>
      </w:r>
      <w:bookmarkEnd w:id="148"/>
    </w:p>
    <w:p>
      <w:pPr>
        <w:pStyle w:val="BookText"/>
        <w:rPr/>
      </w:pPr>
      <w:r>
        <w:rPr>
          <w:rFonts w:ascii="IRNazanin" w:hAnsi="IRNazanin" w:eastAsia="IRNazanin"/>
          <w:color w:val="111111"/>
          <w:sz w:val="28"/>
          <w:sz w:val="28"/>
          <w:szCs w:val="28"/>
          <w:rtl w:val="true"/>
          <w:lang w:bidi="fa-IR"/>
        </w:rPr>
        <w:t>در میان روایات صلوات، برخی دارای تعابیر بسیار بلندی است و آثار فراوانی برای این ذکر شریف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ذُکِرَ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فَاَکثِروا الصَّلاةَ عَلَیهِ فَاِنَّهُ مَن 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صَلَی الله عَلَیهِ اَلفَ صَلاةٍ فی اَلفِ صَفٍّ مِنَ المَلائِکَةِ وَ لَم یَیقَ شَیءٌ مِمّا خَلَقَهُ الله اِلّا صَلّی عَلَی العَبدِ لِصَلاةِ اللهِ عَلَیهِ وَ صَلاةِ مَلائِکَتِهِ؛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چون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بسیار بر او صلوات بفرستید؛ زیرا هر کس یک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خداوند هزار بار در هزار صف از فرشتگان بر او صلوات فرستد و چیزی از مخلوقات خدا باقی نمی ماند، جز آن که بر این بنده صلوات بفرستد؛ برای آن که خداوند و</w:t>
      </w:r>
    </w:p>
    <w:p>
      <w:pPr>
        <w:pStyle w:val="BookText"/>
        <w:rPr/>
      </w:pPr>
      <w:r>
        <w:rPr>
          <w:rFonts w:ascii="IRNazanin" w:hAnsi="IRNazanin" w:eastAsia="IRNazanin"/>
          <w:color w:val="111111"/>
          <w:sz w:val="28"/>
          <w:sz w:val="28"/>
          <w:szCs w:val="28"/>
          <w:rtl w:val="true"/>
          <w:lang w:bidi="fa-IR"/>
        </w:rPr>
        <w:t>فرشتگان بر او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و ملائکه بر گویندۀ این ذکر درود و رحمت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عالم هستی درود و رحمت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همۀ ذرات عالم تبعیت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عزیز است و چه جایگاه بلندی نزد خدا دارد که صلوات بر او عالم را به جنب و جوش وا می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49" w:name="pg4429_52744"/>
    </w:p>
    <w:p>
      <w:pPr>
        <w:pStyle w:val="BookText"/>
        <w:rPr/>
      </w:pPr>
      <w:bookmarkEnd w:id="149"/>
      <w:r>
        <w:rPr>
          <w:rFonts w:ascii="IRNazanin" w:hAnsi="IRNazanin" w:eastAsia="IRNazanin"/>
          <w:color w:val="111111"/>
          <w:sz w:val="28"/>
          <w:sz w:val="28"/>
          <w:szCs w:val="28"/>
          <w:rtl w:val="true"/>
          <w:lang w:bidi="fa-IR"/>
        </w:rPr>
        <w:t>بنابر این، بازتاب یک صلوات این است که خداوند و ملائکه و همۀ مخلوقات و موجودات عالم بر انسان درود و رحمت می فرستند</w:t>
      </w:r>
      <w:r>
        <w:rPr>
          <w:rFonts w:eastAsia="IRNazanin" w:cs="IRNazanin"/>
          <w:color w:val="111111"/>
          <w:sz w:val="28"/>
          <w:szCs w:val="28"/>
          <w:rtl w:val="true"/>
          <w:lang w:bidi="fa-IR"/>
        </w:rPr>
        <w:t>.</w:t>
      </w:r>
    </w:p>
    <w:p>
      <w:pPr>
        <w:pStyle w:val="Heading2"/>
        <w:numPr>
          <w:ilvl w:val="1"/>
          <w:numId w:val="1"/>
        </w:numPr>
        <w:rPr/>
      </w:pPr>
      <w:bookmarkStart w:id="150" w:name="__RefHeading___Toc4726_3644566090"/>
      <w:bookmarkStart w:id="151" w:name="_Toc52"/>
      <w:bookmarkEnd w:id="150"/>
      <w:r>
        <w:rPr>
          <w:rtl w:val="true"/>
        </w:rPr>
        <w:t>زبانی که به ذکر شهادتین گشوده شد</w:t>
      </w:r>
      <w:bookmarkEnd w:id="151"/>
    </w:p>
    <w:p>
      <w:pPr>
        <w:pStyle w:val="BookText"/>
        <w:rPr/>
      </w:pPr>
      <w:r>
        <w:rPr>
          <w:rFonts w:ascii="IRNazanin" w:hAnsi="IRNazanin" w:eastAsia="IRNazanin"/>
          <w:color w:val="111111"/>
          <w:sz w:val="28"/>
          <w:sz w:val="28"/>
          <w:szCs w:val="28"/>
          <w:rtl w:val="true"/>
          <w:lang w:bidi="fa-IR"/>
        </w:rPr>
        <w:t>مرحوم آیت الله شهید دستغیب نقل کرده اند که جوانی را در موسم حج دیدند که بسیار صلوات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و طواف و رفت و آمدها، همه جا مشغول این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این ذکر بر لبان او جاری بود و یک امر غیر عادی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این ذکر همیشه بر زبان شما جاری است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مسیر حج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های قدیم پیاده یا سوار بر مرکب به حج میرفتند و گاهی سفر شان شش ماه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پدرم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ها سودی نبخشید و بیماری پدرم شدت گرفت و رو به قبله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بالین پدرم بودم و او در حال احتضار و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 او سیاه شد و زبانش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 بسیار عاقبت به خیری بخواهیم که راه آن ارتباط و اتصال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مرتبط و متصل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عاقبت به خیری او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فاصله گرفتن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موجب بدعاقبتی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پدرم زبانش بند آمد و نتوانست شهادتین را بگوید، بسیار متأثر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ناراحتی و یأس دیدم که یک نقطۀ سفیدی در چهرۀ او پیدا شد و رنگش برگشت و نورانی شد و شروع کرد به گفتن شهادتین، و با چهره ای باز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خیلی خوشحال شدم و خدا را شکر کردم که با عاقبت به خیری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سفرها کمک کردند، او را غسل دادیم و کفن کردیم و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جای سؤال بود که این دگرگونی ها در وقت جان دادن پدرم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تا این که پدرم را در خواب دیدم که در یکی از باغ های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حال در موقع جان دادن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گناهانی داشتم، اعمال بدم باعث شد که در وقت جان دادن چهره ام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عذاب آمدند و مرا بردند و من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 به من دست داد و زبانم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ناامید می شدم، ولی یکمرتبه دیدم که فرشته های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52" w:name="pg4429_52746"/>
    </w:p>
    <w:p>
      <w:pPr>
        <w:pStyle w:val="BookText"/>
        <w:rPr/>
      </w:pPr>
      <w:bookmarkEnd w:id="152"/>
      <w:r>
        <w:rPr>
          <w:rFonts w:ascii="IRNazanin" w:hAnsi="IRNazanin" w:eastAsia="IRNazanin"/>
          <w:color w:val="111111"/>
          <w:sz w:val="28"/>
          <w:sz w:val="28"/>
          <w:szCs w:val="28"/>
          <w:rtl w:val="true"/>
          <w:lang w:bidi="fa-IR"/>
        </w:rPr>
        <w:t>عذاب به کنار رفتند و پیامبر عظیم الشأن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نزدیک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دنیا بر محمد و آل محمد زیاد صلوات فرستاده ای، پاداش صلوات 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فرشته های عذاب رفتند و من نجات پیدا کردم و رنگ چهره ام روشن شد و زبانم به ذکر شهادتین باز شد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53" w:name="__RefHeading___Toc4728_3644566090"/>
      <w:bookmarkStart w:id="154" w:name="_Toc53"/>
      <w:bookmarkEnd w:id="153"/>
      <w:r>
        <w:rPr>
          <w:rtl w:val="true"/>
        </w:rPr>
        <w:t>شیرینی جان کندن</w:t>
      </w:r>
      <w:bookmarkEnd w:id="154"/>
    </w:p>
    <w:p>
      <w:pPr>
        <w:pStyle w:val="BookText"/>
        <w:rPr/>
      </w:pPr>
      <w:r>
        <w:rPr>
          <w:rFonts w:ascii="IRNazanin" w:hAnsi="IRNazanin" w:eastAsia="IRNazanin"/>
          <w:color w:val="111111"/>
          <w:sz w:val="28"/>
          <w:sz w:val="28"/>
          <w:szCs w:val="28"/>
          <w:rtl w:val="true"/>
          <w:lang w:bidi="fa-IR"/>
        </w:rPr>
        <w:t>یکی از برکات و خاصیت های مداومت بر ذکر صلوات این است که سختی جان کندن برای انسان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افراد هستند که مبتلا سختی جان کندن یا گرفتاری در طولانی شدن جان کندن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نشاط داشته باشد، مردن هم برای او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نشاط نداشته باشد، بهترین کارها هم بر او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 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 یکی از مشاهیر نجف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و بستگان دور بستر او جمع شده بودند و منتظر مردن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در ساعت های آخر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یک حلوایی درست کنید تا من بخورم و قوت جان دادن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مردن هم قوت می خواهد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55" w:name="pg4429_52747"/>
    </w:p>
    <w:p>
      <w:pPr>
        <w:pStyle w:val="BookText"/>
        <w:rPr/>
      </w:pPr>
      <w:bookmarkEnd w:id="155"/>
      <w:r>
        <w:rPr>
          <w:rFonts w:ascii="IRNazanin" w:hAnsi="IRNazanin" w:eastAsia="IRNazanin"/>
          <w:color w:val="111111"/>
          <w:sz w:val="28"/>
          <w:sz w:val="28"/>
          <w:szCs w:val="28"/>
          <w:rtl w:val="true"/>
          <w:lang w:bidi="fa-IR"/>
        </w:rPr>
        <w:t>یکی از بزرگان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بالین محتضری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خیلی سرحال و با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هنگام مردن ناراحت و پکرند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شما این قدر سرحال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شنیدم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محمد و ال محمد صلوات بفرستد، خدای متعال تلخی جان کندن را بر او آسان می کند و من مدت هاست شربت جان کندن را نوشیده ام و به برکت این صلوات ها این نشاط و نورانیت به من داده شده است</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156" w:name="__RefHeading___Toc4730_3644566090"/>
      <w:bookmarkStart w:id="157" w:name="_Toc54"/>
      <w:bookmarkEnd w:id="156"/>
      <w:r>
        <w:rPr>
          <w:rtl w:val="true"/>
        </w:rPr>
        <w:t>صلوات بر فاطمۀ زهرا</w:t>
      </w:r>
      <w:r>
        <w:rPr>
          <w:rtl w:val="true"/>
        </w:rPr>
        <w:t>(</w:t>
      </w:r>
      <w:r>
        <w:rPr>
          <w:rtl w:val="true"/>
        </w:rPr>
        <w:t>عَلَیها السَّلام</w:t>
      </w:r>
      <w:r>
        <w:rPr>
          <w:rtl w:val="true"/>
        </w:rPr>
        <w:t>)</w:t>
      </w:r>
      <w:bookmarkEnd w:id="157"/>
    </w:p>
    <w:p>
      <w:pPr>
        <w:pStyle w:val="BookText"/>
        <w:rPr/>
      </w:pPr>
      <w:r>
        <w:rPr>
          <w:rFonts w:ascii="IRNazanin" w:hAnsi="IRNazanin" w:eastAsia="IRNazanin"/>
          <w:color w:val="111111"/>
          <w:sz w:val="28"/>
          <w:sz w:val="28"/>
          <w:szCs w:val="28"/>
          <w:rtl w:val="true"/>
          <w:lang w:bidi="fa-IR"/>
        </w:rPr>
        <w:t>از امیر المؤمنین روایت شده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مَن صَلّی عَلَیکِ غَفَر اللهُ لَهُ وَ اَلحَقَهُ بی حَیثُ کُنتُ مِنَ الجَنَّةِ؛</w:t>
      </w:r>
      <w:r>
        <w:rPr>
          <w:rStyle w:val="FootnoteAnchor"/>
          <w:rtl w:val="true"/>
        </w:rPr>
        <w:footnoteReference w:id="85"/>
      </w:r>
      <w:r>
        <w:rPr>
          <w:rFonts w:ascii="IRNazanin" w:hAnsi="IRNazanin" w:eastAsia="IRNazanin"/>
          <w:color w:val="111111"/>
          <w:sz w:val="28"/>
          <w:sz w:val="28"/>
          <w:szCs w:val="28"/>
          <w:rtl w:val="true"/>
          <w:lang w:bidi="fa-IR"/>
        </w:rPr>
        <w:t>ای فاطمه، کسی که بر تو صلوات بفرستد، خداوند او را مورد مغفرت خویش قرار میدهد</w:t>
      </w:r>
    </w:p>
    <w:p>
      <w:pPr>
        <w:pStyle w:val="BookText"/>
        <w:rPr/>
      </w:pPr>
      <w:r>
        <w:rPr>
          <w:rFonts w:ascii="IRNazanin" w:hAnsi="IRNazanin" w:eastAsia="IRNazanin"/>
          <w:color w:val="111111"/>
          <w:sz w:val="28"/>
          <w:sz w:val="28"/>
          <w:szCs w:val="28"/>
          <w:rtl w:val="true"/>
          <w:lang w:bidi="fa-IR"/>
        </w:rPr>
        <w:t>و او را به من ملحق می کند، هر کجا که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شخصیت والای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آن حضرت درود بفرستد، چنین بشارت بلندی را داده اند؛ دو خاصیت مهم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58" w:name="pg4429_52748"/>
    </w:p>
    <w:p>
      <w:pPr>
        <w:pStyle w:val="BookText"/>
        <w:rPr/>
      </w:pPr>
      <w:bookmarkEnd w:id="158"/>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خداوند گناهانش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خداوند او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فاطِمَةَ وَ اَبیها وَ بَعلِها وَ بَنیها وَ السِّرِّ المُستَودَعِ فیها بِعَدَدِ ما اَحاطَ بِهِ عِلمُکَ؛</w:t>
      </w:r>
      <w:r>
        <w:rPr>
          <w:rStyle w:val="FootnoteAnchor"/>
          <w:rtl w:val="true"/>
        </w:rPr>
        <w:footnoteReference w:id="86"/>
      </w:r>
      <w:r>
        <w:rPr>
          <w:rFonts w:ascii="IRNazanin" w:hAnsi="IRNazanin" w:eastAsia="IRNazanin"/>
          <w:color w:val="111111"/>
          <w:sz w:val="28"/>
          <w:sz w:val="28"/>
          <w:szCs w:val="28"/>
          <w:rtl w:val="true"/>
          <w:lang w:bidi="fa-IR"/>
        </w:rPr>
        <w:t>خداوندا، بر فاطمه و پدرش و شوهرش و فرزندانش و سرّی که در او به ودیعه نهاده شده است، به شمار آنچه علم توبه آن احاطه دارد، درود فرست</w:t>
      </w:r>
      <w:r>
        <w:rPr>
          <w:rFonts w:eastAsia="IRNazanin" w:cs="IRNazanin"/>
          <w:color w:val="111111"/>
          <w:sz w:val="28"/>
          <w:szCs w:val="28"/>
          <w:rtl w:val="true"/>
          <w:lang w:bidi="fa-IR"/>
        </w:rPr>
        <w:t>!</w:t>
      </w:r>
    </w:p>
    <w:p>
      <w:pPr>
        <w:pStyle w:val="Heading2"/>
        <w:numPr>
          <w:ilvl w:val="1"/>
          <w:numId w:val="1"/>
        </w:numPr>
        <w:rPr/>
      </w:pPr>
      <w:bookmarkStart w:id="159" w:name="__RefHeading___Toc4732_3644566090"/>
      <w:bookmarkStart w:id="160" w:name="_Toc55"/>
      <w:bookmarkEnd w:id="159"/>
      <w:r>
        <w:rPr>
          <w:rtl w:val="true"/>
        </w:rPr>
        <w:t>نورانیت صلوات</w:t>
      </w:r>
      <w:bookmarkEnd w:id="160"/>
    </w:p>
    <w:p>
      <w:pPr>
        <w:pStyle w:val="BookText"/>
        <w:rPr/>
      </w:pPr>
      <w:r>
        <w:rPr>
          <w:rFonts w:ascii="IRNazanin" w:hAnsi="IRNazanin" w:eastAsia="IRNazanin"/>
          <w:color w:val="111111"/>
          <w:sz w:val="28"/>
          <w:sz w:val="28"/>
          <w:szCs w:val="28"/>
          <w:rtl w:val="true"/>
          <w:lang w:bidi="fa-IR"/>
        </w:rPr>
        <w:t>بهترین ذکر و دعا و توسل کوتاه به پیامبر و آل او ذکر شریف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خَلَقَ اللهُ عَلی رَأسِهِ نُوراً وَ عَلی یَمینه نُوراً وَ عَلی شِمالِهِ نُوراً وَ عَلی فَوقِهِ نُوراً وَ عَلی ظَهرِهِ نُوراً وَ عَلی تَحتِهِ نوراً وَ فی جَمیعِ اَعضائِهِ نُوراً؛</w:t>
      </w:r>
      <w:r>
        <w:rPr>
          <w:rStyle w:val="FootnoteAnchor"/>
          <w:rtl w:val="true"/>
        </w:rPr>
        <w:footnoteReference w:id="87"/>
      </w:r>
      <w:r>
        <w:rPr>
          <w:rFonts w:ascii="IRNazanin" w:hAnsi="IRNazanin" w:eastAsia="IRNazanin"/>
          <w:color w:val="111111"/>
          <w:sz w:val="28"/>
          <w:sz w:val="28"/>
          <w:szCs w:val="28"/>
          <w:rtl w:val="true"/>
          <w:lang w:bidi="fa-IR"/>
        </w:rPr>
        <w:t>کسی که یک مرتبه بر من صلوات بفرستد، خداوند بالای سرش و سمت راستش و سمت چپش و پشت سرش و زیر</w:t>
      </w:r>
    </w:p>
    <w:p>
      <w:pPr>
        <w:pStyle w:val="BookText"/>
        <w:rPr/>
      </w:pPr>
      <w:r>
        <w:rPr>
          <w:rFonts w:ascii="IRNazanin" w:hAnsi="IRNazanin" w:eastAsia="IRNazanin"/>
          <w:color w:val="111111"/>
          <w:sz w:val="28"/>
          <w:sz w:val="28"/>
          <w:szCs w:val="28"/>
          <w:rtl w:val="true"/>
          <w:lang w:bidi="fa-IR"/>
        </w:rPr>
        <w:t>پایش و در همۀ اعضایش نوری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این قدر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صلوات در روز قیامت نوری خلق می کند که گردا گرد او را فرا می گیرد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61" w:name="pg4429_52749"/>
    </w:p>
    <w:p>
      <w:pPr>
        <w:pStyle w:val="BookText"/>
        <w:rPr/>
      </w:pPr>
      <w:bookmarkEnd w:id="161"/>
      <w:r>
        <w:rPr>
          <w:rFonts w:ascii="IRNazanin" w:hAnsi="IRNazanin" w:eastAsia="IRNazanin"/>
          <w:color w:val="111111"/>
          <w:sz w:val="28"/>
          <w:sz w:val="28"/>
          <w:szCs w:val="28"/>
          <w:rtl w:val="true"/>
          <w:lang w:bidi="fa-IR"/>
        </w:rPr>
        <w:t>همۀ وجودش نور می شود و کسی که در قیامت نور داشته باشد، به آتش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کسانی که به آتش جهنم می افتند، نور ندارند، نور ایمان، نور ولایت، نور ارتباط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یا نوری است یاتاری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 ها هم حرکاتشان یا نوری است یا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ناری بر اساس هوی و هوس و نفس اماره است و حرکت های نوری بر اساس عقل و ایمان و معنویت و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نارهای ما تبدیل به نور شود و نفس اماره به نفس مطمئنه و راضیه و مرضیه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نور وجود انسان را زیاد می کند، صلوات بر محمد و آل محمد است</w:t>
      </w:r>
      <w:r>
        <w:rPr>
          <w:rFonts w:eastAsia="IRNazanin" w:cs="IRNazanin"/>
          <w:color w:val="111111"/>
          <w:sz w:val="28"/>
          <w:szCs w:val="28"/>
          <w:rtl w:val="true"/>
          <w:lang w:bidi="fa-IR"/>
        </w:rPr>
        <w:t>.</w:t>
      </w:r>
    </w:p>
    <w:p>
      <w:pPr>
        <w:pStyle w:val="Heading2"/>
        <w:numPr>
          <w:ilvl w:val="1"/>
          <w:numId w:val="1"/>
        </w:numPr>
        <w:rPr/>
      </w:pPr>
      <w:bookmarkStart w:id="162" w:name="__RefHeading___Toc4734_3644566090"/>
      <w:bookmarkStart w:id="163" w:name="_Toc56"/>
      <w:bookmarkEnd w:id="162"/>
      <w:r>
        <w:rPr>
          <w:rtl w:val="true"/>
        </w:rPr>
        <w:t>قرب صلوات</w:t>
      </w:r>
      <w:bookmarkEnd w:id="163"/>
    </w:p>
    <w:p>
      <w:pPr>
        <w:pStyle w:val="BookText"/>
        <w:rPr/>
      </w:pPr>
      <w:r>
        <w:rPr>
          <w:rFonts w:ascii="IRNazanin" w:hAnsi="IRNazanin" w:eastAsia="IRNazanin"/>
          <w:color w:val="111111"/>
          <w:sz w:val="28"/>
          <w:sz w:val="28"/>
          <w:szCs w:val="28"/>
          <w:rtl w:val="true"/>
          <w:lang w:bidi="fa-IR"/>
        </w:rPr>
        <w:t>قربی که در ذکر شریف صلوات هست، شاید در هیچ ذکر و عمل صالح و حسنه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اگر می خواهی من از کلام تو به زبان تو نزدیک تر باشم، و از آنچه می بینی به چشمت نزدیک تر باشم، و از روحت به بدنت نزدیک تر باشم، و از اندیشه و فکرت به دلت نزدیک تر باشم، بر حبیب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64" w:name="pg4429_52750"/>
    </w:p>
    <w:p>
      <w:pPr>
        <w:pStyle w:val="BookText"/>
        <w:rPr/>
      </w:pPr>
      <w:bookmarkEnd w:id="164"/>
      <w:r>
        <w:rPr>
          <w:rFonts w:ascii="IRNazanin" w:hAnsi="IRNazanin" w:eastAsia="IRNazanin"/>
          <w:color w:val="111111"/>
          <w:sz w:val="28"/>
          <w:sz w:val="28"/>
          <w:szCs w:val="28"/>
          <w:rtl w:val="true"/>
          <w:lang w:bidi="fa-IR"/>
        </w:rPr>
        <w:t>من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بفرست؛ چرا که</w:t>
      </w:r>
    </w:p>
    <w:p>
      <w:pPr>
        <w:pStyle w:val="BookText"/>
        <w:rPr/>
      </w:pPr>
      <w:r>
        <w:rPr>
          <w:rFonts w:ascii="IRNazanin" w:hAnsi="IRNazanin" w:eastAsia="IRNazanin"/>
          <w:color w:val="111111"/>
          <w:sz w:val="28"/>
          <w:sz w:val="28"/>
          <w:szCs w:val="28"/>
          <w:rtl w:val="true"/>
          <w:lang w:bidi="fa-IR"/>
        </w:rPr>
        <w:t>صلوات بر او رحمت و نور و هدایت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شاید از نظر اهل معرفت این حدیث بالاترین حدیث در فضیلت صلوات باشد؛ چون احادیث صلوات معمولاً وعدۀ ثواب و شفاعت و آمرزش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 اعلای قرب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خداوند از همه چیز حتی اعضا و جوارحش به او نزدیک تر باشد، باید بر محمد و آل محمد زیاد صلوات بفرستد</w:t>
      </w:r>
      <w:r>
        <w:rPr>
          <w:rFonts w:eastAsia="IRNazanin" w:cs="IRNazanin"/>
          <w:color w:val="111111"/>
          <w:sz w:val="28"/>
          <w:szCs w:val="28"/>
          <w:rtl w:val="true"/>
          <w:lang w:bidi="fa-IR"/>
        </w:rPr>
        <w:t>.</w:t>
      </w:r>
    </w:p>
    <w:p>
      <w:pPr>
        <w:pStyle w:val="Heading2"/>
        <w:numPr>
          <w:ilvl w:val="1"/>
          <w:numId w:val="1"/>
        </w:numPr>
        <w:rPr/>
      </w:pPr>
      <w:bookmarkStart w:id="165" w:name="__RefHeading___Toc4736_3644566090"/>
      <w:bookmarkStart w:id="166" w:name="_Toc57"/>
      <w:bookmarkEnd w:id="165"/>
      <w:r>
        <w:rPr>
          <w:rtl w:val="true"/>
        </w:rPr>
        <w:t>درود فرشتۀ با عظمت</w:t>
      </w:r>
      <w:bookmarkEnd w:id="166"/>
    </w:p>
    <w:p>
      <w:pPr>
        <w:pStyle w:val="BookText"/>
        <w:rPr/>
      </w:pPr>
      <w:r>
        <w:rPr>
          <w:rFonts w:ascii="IRNazanin" w:hAnsi="IRNazanin" w:eastAsia="IRNazanin"/>
          <w:color w:val="111111"/>
          <w:sz w:val="28"/>
          <w:sz w:val="28"/>
          <w:szCs w:val="28"/>
          <w:rtl w:val="true"/>
          <w:lang w:bidi="fa-IR"/>
        </w:rPr>
        <w:t>کمتر موضوعی داریم که همانند صلوات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بلندی که برای ارزش و اهمیت این ذکر شریف آمده است کمتر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خادم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احترام و تعظیم حق آن بزرگوار صلوات بفرستد، خداوند از آن صلوات فرشته ای با عظمت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بقدری باعظمت و بزرگ است که یک بال او در شرق عالم مشاهده می شود و بال دیگرش در غرب عالم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67" w:name="pg4429_52751"/>
    </w:p>
    <w:p>
      <w:pPr>
        <w:pStyle w:val="BookText"/>
        <w:rPr/>
      </w:pPr>
      <w:bookmarkEnd w:id="167"/>
      <w:r>
        <w:rPr>
          <w:rFonts w:ascii="IRNazanin" w:hAnsi="IRNazanin" w:eastAsia="IRNazanin"/>
          <w:color w:val="111111"/>
          <w:sz w:val="28"/>
          <w:sz w:val="28"/>
          <w:szCs w:val="28"/>
          <w:rtl w:val="true"/>
          <w:lang w:bidi="fa-IR"/>
        </w:rPr>
        <w:t>یعنی شرق و غرب عالم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 او در قعر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گردنش تحت عرش که نزدیک ترین جا به افق اعلی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فرشته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عَلی عَبدی کَما صَلّی عَلَی النَّبیِّ فَهُوَ یُصَلّی عَلَیهِ اِلی یَومِ القیامَةِ؛ بر این بندۀ من درود بفرست، همان گونه که بر پیامبر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فرشته تا روز قیامت بر این بنده صلوات میفرستد</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168" w:name="__RefHeading___Toc4738_3644566090"/>
      <w:bookmarkStart w:id="169" w:name="_Toc58"/>
      <w:bookmarkEnd w:id="168"/>
      <w:r>
        <w:rPr>
          <w:rtl w:val="true"/>
        </w:rPr>
        <w:t>بوسۀ پیامبر</w:t>
      </w:r>
      <w:r>
        <w:rPr>
          <w:rtl w:val="true"/>
        </w:rPr>
        <w:t>(</w:t>
      </w:r>
      <w:r>
        <w:rPr>
          <w:rtl w:val="true"/>
        </w:rPr>
        <w:t>صَلَی اللهُ عَلَیهِ وَ آلِه وَ سَلَّم</w:t>
      </w:r>
      <w:r>
        <w:rPr>
          <w:rtl w:val="true"/>
        </w:rPr>
        <w:t>)</w:t>
      </w:r>
      <w:bookmarkEnd w:id="169"/>
    </w:p>
    <w:p>
      <w:pPr>
        <w:pStyle w:val="BookText"/>
        <w:rPr/>
      </w:pPr>
      <w:r>
        <w:rPr>
          <w:rFonts w:ascii="IRNazanin" w:hAnsi="IRNazanin" w:eastAsia="IRNazanin"/>
          <w:color w:val="111111"/>
          <w:sz w:val="28"/>
          <w:sz w:val="28"/>
          <w:szCs w:val="28"/>
          <w:rtl w:val="true"/>
          <w:lang w:bidi="fa-IR"/>
        </w:rPr>
        <w:t xml:space="preserve">مرحوم میرزا حسین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مردی بود که هر شب تا مقداری صلوات نمی فرستاد نمی خوابید، مقید بود که همیشه قبل از خواب مقداری صلوات بفرستد و به پیامبر خدا هدیه کند و بعد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صلوات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سرحال و خوشحال بود و فضای اتاق از بوی عطر آکنده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انقلاب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پیامبر خدا را در خواب دیدم که وارد اتاق شدند و همه جا را نور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بیاتا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70" w:name="pg4429_52752"/>
    </w:p>
    <w:p>
      <w:pPr>
        <w:pStyle w:val="BookText"/>
        <w:rPr/>
      </w:pPr>
      <w:bookmarkEnd w:id="170"/>
      <w:r>
        <w:rPr>
          <w:rFonts w:ascii="IRNazanin" w:hAnsi="IRNazanin" w:eastAsia="IRNazanin"/>
          <w:color w:val="111111"/>
          <w:sz w:val="28"/>
          <w:sz w:val="28"/>
          <w:szCs w:val="28"/>
          <w:rtl w:val="true"/>
          <w:lang w:bidi="fa-IR"/>
        </w:rPr>
        <w:t>لبهایت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هایی که با آن بر من صلوات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لیاقت را در خودم نمی بینم که لب های من به لب های حضرت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نزدیک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 هایش را روی گونه های من گذاشتند و گونه های من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بوسیدن یک حالت فرح و شعفی به من دست داد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در منزل این شخص بوی عطر و گلاب و عنبر می آمد و خود این شخص هم مدت ها بوی عطر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بوسیده است و بوی عطر آن حضرت در بیداری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همیشه دل هایمان را با ذکر صلوات معطر و نورانی کنیم</w:t>
      </w:r>
      <w:r>
        <w:rPr>
          <w:rFonts w:eastAsia="IRNazanin" w:cs="IRNazanin"/>
          <w:color w:val="111111"/>
          <w:sz w:val="28"/>
          <w:szCs w:val="28"/>
          <w:rtl w:val="true"/>
          <w:lang w:bidi="fa-IR"/>
        </w:rPr>
        <w:t>.</w:t>
      </w:r>
    </w:p>
    <w:p>
      <w:pPr>
        <w:pStyle w:val="Heading2"/>
        <w:numPr>
          <w:ilvl w:val="1"/>
          <w:numId w:val="1"/>
        </w:numPr>
        <w:rPr/>
      </w:pPr>
      <w:bookmarkStart w:id="171" w:name="__RefHeading___Toc4740_3644566090"/>
      <w:bookmarkStart w:id="172" w:name="_Toc59"/>
      <w:bookmarkEnd w:id="171"/>
      <w:r>
        <w:rPr>
          <w:rtl w:val="true"/>
        </w:rPr>
        <w:t>شفاعت رسول خدا</w:t>
      </w:r>
      <w:r>
        <w:rPr>
          <w:rtl w:val="true"/>
        </w:rPr>
        <w:t>(</w:t>
      </w:r>
      <w:r>
        <w:rPr>
          <w:rtl w:val="true"/>
        </w:rPr>
        <w:t>صَلَی اللهُ عَلَیهِ وَ آلِه وَ سَلَّم</w:t>
      </w:r>
      <w:r>
        <w:rPr>
          <w:rtl w:val="true"/>
        </w:rPr>
        <w:t>)</w:t>
      </w:r>
      <w:bookmarkEnd w:id="172"/>
    </w:p>
    <w:p>
      <w:pPr>
        <w:pStyle w:val="BookText"/>
        <w:rPr/>
      </w:pPr>
      <w:r>
        <w:rPr>
          <w:rFonts w:ascii="IRNazanin" w:hAnsi="IRNazanin" w:eastAsia="IRNazanin"/>
          <w:color w:val="111111"/>
          <w:sz w:val="28"/>
          <w:sz w:val="28"/>
          <w:szCs w:val="28"/>
          <w:rtl w:val="true"/>
          <w:lang w:bidi="fa-IR"/>
        </w:rPr>
        <w:t>تعابیر بسیار بلند و قابل تأملی در فضیلت ذکر صلوات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توصیه های خود به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مَن صَلّی عَلَیَّ کُلَّ یَومٍ اَو کُلَّ لَیلَةٍ وَجَبَت لَهُ شَفاعَتی وَ لَو کانَ مِن اَهلِ الکَبائِرِ؛</w:t>
      </w:r>
      <w:r>
        <w:rPr>
          <w:rStyle w:val="FootnoteAnchor"/>
          <w:rtl w:val="true"/>
        </w:rPr>
        <w:footnoteReference w:id="90"/>
      </w:r>
      <w:r>
        <w:rPr>
          <w:rFonts w:ascii="IRNazanin" w:hAnsi="IRNazanin" w:eastAsia="IRNazanin"/>
          <w:color w:val="111111"/>
          <w:sz w:val="28"/>
          <w:sz w:val="28"/>
          <w:szCs w:val="28"/>
          <w:rtl w:val="true"/>
          <w:lang w:bidi="fa-IR"/>
        </w:rPr>
        <w:t>یا علی هر کس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روز یا در هر شب بر من صلوات بفرستد، شفاعت او بر من واجب می شود، هر چند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پیامبر خدا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قَولُکُم حُکمٌ وَ حَتمٌ؛ قول شما حکم و حتمی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جهنمی باشد، توفیق صلوات از او گرفته می شود؛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شب یا روز بر من صلوات بفرستد، بر من واجب می شود که از او شفاعت کنم، هر چند گناهان کبیره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چند نکتۀ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صلوات اهمیت دارد؛ چون در این روایت عددی برای صلوات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ذکر در هر شب و روز تکرار شود و ادامه داشته باشد، مداومت بر یاد پیامبر و صلوات بر او، دعای مستجابی است که قطعاً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عرض ادب در مکتب ما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عمر بر پیامبر و آلش درود و سلام بفرستد، آنها قطعاً پاسخ خواهند داد که یک پاسخ آن همین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شَفاعَتی؛ شفاعت او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او گردن گیر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خدمتی به انسان می کند که گردن گیر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اگر چیزی از او بخواهند، نمی تواند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یا استاد انسان از او چیزی بخواهند، بدون تأمل می پذیرد 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رسول الله از طرف خدا واجب می شود تا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بر من واجب است، هر چند از اهل کبائر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من در کنار میزان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ذکر را گفته باشد و کفۀ گناهانش سنگین باشد، این قدر از صلوات بر آن می گذارم تا حسناتش سنگین 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معلوم می شود کسی که جهنمی است توفیق این ذکر شریف از او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شفاعت برای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ادَّخَرتُ شَفاعَتی لِأَهلِ الکَبائِرِ مِن اُمَّتی؛</w:t>
      </w:r>
      <w:r>
        <w:rPr>
          <w:rStyle w:val="FootnoteAnchor"/>
          <w:rtl w:val="true"/>
        </w:rPr>
        <w:footnoteReference w:id="92"/>
      </w:r>
      <w:r>
        <w:rPr>
          <w:rFonts w:ascii="IRNazanin" w:hAnsi="IRNazanin" w:eastAsia="IRNazanin"/>
          <w:color w:val="111111"/>
          <w:sz w:val="28"/>
          <w:sz w:val="28"/>
          <w:szCs w:val="28"/>
          <w:rtl w:val="true"/>
          <w:lang w:bidi="fa-IR"/>
        </w:rPr>
        <w:t>شفاعت خودم را برای امت خودم که مرتکب گناهان کبیره اند،</w:t>
      </w:r>
    </w:p>
    <w:p>
      <w:pPr>
        <w:pStyle w:val="BookText"/>
        <w:rPr/>
      </w:pPr>
      <w:r>
        <w:rPr>
          <w:rFonts w:ascii="IRNazanin" w:hAnsi="IRNazanin" w:eastAsia="IRNazanin"/>
          <w:color w:val="111111"/>
          <w:sz w:val="28"/>
          <w:sz w:val="28"/>
          <w:szCs w:val="28"/>
          <w:rtl w:val="true"/>
          <w:lang w:bidi="fa-IR"/>
        </w:rPr>
        <w:t>اندوخته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می خواهد شفاعت پیامبر بر او واجب شود، هر روز و هر شب روح و جان خود را با ذکر صلوات به پیامبر و آلش متصل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73" w:name="pg4429_52755"/>
    </w:p>
    <w:p>
      <w:pPr>
        <w:pStyle w:val="Heading2"/>
        <w:numPr>
          <w:ilvl w:val="1"/>
          <w:numId w:val="1"/>
        </w:numPr>
        <w:rPr/>
      </w:pPr>
      <w:bookmarkStart w:id="174" w:name="__RefHeading___Toc4742_3644566090"/>
      <w:bookmarkStart w:id="175" w:name="_Toc60"/>
      <w:bookmarkEnd w:id="173"/>
      <w:bookmarkEnd w:id="174"/>
      <w:r>
        <w:rPr>
          <w:rtl w:val="true"/>
        </w:rPr>
        <w:t>عقوبت ترک صلوات</w:t>
      </w:r>
      <w:bookmarkEnd w:id="175"/>
    </w:p>
    <w:p>
      <w:pPr>
        <w:pStyle w:val="BookText"/>
        <w:rPr/>
      </w:pPr>
      <w:r>
        <w:rPr>
          <w:rFonts w:ascii="IRNazanin" w:hAnsi="IRNazanin" w:eastAsia="IRNazanin"/>
          <w:color w:val="111111"/>
          <w:sz w:val="28"/>
          <w:sz w:val="28"/>
          <w:szCs w:val="28"/>
          <w:rtl w:val="true"/>
          <w:lang w:bidi="fa-IR"/>
        </w:rPr>
        <w:t>تعبیرات بسیار تندی برای ترک صلوات بر محمد و آل محمد آمده است؛ یعنی برای کسانی که نام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شنوند و نسبت به آن بی تفاوت اند و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تعبیرات حکایت از اهمیت صلوات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ذَکَرَنی وَ لَم یُصَلِّ عَلَیَّ فَقَد شَقِیَ؛</w:t>
      </w:r>
      <w:r>
        <w:rPr>
          <w:rStyle w:val="FootnoteAnchor"/>
          <w:rtl w:val="true"/>
        </w:rPr>
        <w:footnoteReference w:id="93"/>
      </w:r>
      <w:r>
        <w:rPr>
          <w:rFonts w:ascii="IRNazanin" w:hAnsi="IRNazanin" w:eastAsia="IRNazanin"/>
          <w:color w:val="111111"/>
          <w:sz w:val="28"/>
          <w:sz w:val="28"/>
          <w:szCs w:val="28"/>
          <w:rtl w:val="true"/>
          <w:lang w:bidi="fa-IR"/>
        </w:rPr>
        <w:t>کسی که مرا یاد</w:t>
      </w:r>
    </w:p>
    <w:p>
      <w:pPr>
        <w:pStyle w:val="BookText"/>
        <w:rPr/>
      </w:pPr>
      <w:r>
        <w:rPr>
          <w:rFonts w:ascii="IRNazanin" w:hAnsi="IRNazanin" w:eastAsia="IRNazanin"/>
          <w:color w:val="111111"/>
          <w:sz w:val="28"/>
          <w:sz w:val="28"/>
          <w:szCs w:val="28"/>
          <w:rtl w:val="true"/>
          <w:lang w:bidi="fa-IR"/>
        </w:rPr>
        <w:t>کند و بر من صلوات نفرستد، شقی و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اَجفَی النّاسِ فَرَجُلٌ ذُکِرتُ بَینَ یَدَیهِ فَلَم یُصَلِّ عَلَیَّ؛</w:t>
      </w:r>
      <w:r>
        <w:rPr>
          <w:rStyle w:val="FootnoteAnchor"/>
          <w:rtl w:val="true"/>
        </w:rPr>
        <w:footnoteReference w:id="94"/>
      </w:r>
      <w:r>
        <w:rPr>
          <w:rFonts w:ascii="IRNazanin" w:hAnsi="IRNazanin" w:eastAsia="IRNazanin"/>
          <w:color w:val="111111"/>
          <w:sz w:val="28"/>
          <w:sz w:val="28"/>
          <w:szCs w:val="28"/>
          <w:rtl w:val="true"/>
          <w:lang w:bidi="fa-IR"/>
        </w:rPr>
        <w:t>اما جفاکارترین مردم کسی است که نام من در برابرش</w:t>
      </w:r>
    </w:p>
    <w:p>
      <w:pPr>
        <w:pStyle w:val="BookText"/>
        <w:rPr/>
      </w:pPr>
      <w:r>
        <w:rPr>
          <w:rFonts w:ascii="IRNazanin" w:hAnsi="IRNazanin" w:eastAsia="IRNazanin"/>
          <w:color w:val="111111"/>
          <w:sz w:val="28"/>
          <w:sz w:val="28"/>
          <w:szCs w:val="28"/>
          <w:rtl w:val="true"/>
          <w:lang w:bidi="fa-IR"/>
        </w:rPr>
        <w:t>برده شود، ولی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ذُکِرتُ عِندَهُ فَلَم یُصَلِّ عَلَیَّ فَدَخَلَ النّارَ فَاَبعَدَهُ اللهُ؛</w:t>
      </w:r>
      <w:r>
        <w:rPr>
          <w:rStyle w:val="FootnoteAnchor"/>
          <w:rtl w:val="true"/>
        </w:rPr>
        <w:footnoteReference w:id="95"/>
      </w:r>
      <w:r>
        <w:rPr>
          <w:rFonts w:ascii="IRNazanin" w:hAnsi="IRNazanin" w:eastAsia="IRNazanin"/>
          <w:color w:val="111111"/>
          <w:sz w:val="28"/>
          <w:sz w:val="28"/>
          <w:szCs w:val="28"/>
          <w:rtl w:val="true"/>
          <w:lang w:bidi="fa-IR"/>
        </w:rPr>
        <w:t>کسی که نام من نزد او برده شود و بر من صلوات نفرست، داخل آتش خواهد شد و خداوند او را از رحمت</w:t>
      </w:r>
    </w:p>
    <w:p>
      <w:pPr>
        <w:pStyle w:val="BookText"/>
        <w:rPr/>
      </w:pPr>
      <w:r>
        <w:rPr>
          <w:rFonts w:ascii="IRNazanin" w:hAnsi="IRNazanin" w:eastAsia="IRNazanin"/>
          <w:color w:val="111111"/>
          <w:sz w:val="28"/>
          <w:sz w:val="28"/>
          <w:szCs w:val="28"/>
          <w:rtl w:val="true"/>
          <w:lang w:bidi="fa-IR"/>
        </w:rPr>
        <w:t>خویش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صلوات خصوصاً به هنگام شنیدن نام آن حضرت،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76" w:name="pg4429_52756"/>
    </w:p>
    <w:p>
      <w:pPr>
        <w:pStyle w:val="BookText"/>
        <w:rPr/>
      </w:pPr>
      <w:bookmarkEnd w:id="176"/>
      <w:r>
        <w:rPr>
          <w:rFonts w:ascii="IRNazanin" w:hAnsi="IRNazanin" w:eastAsia="IRNazanin"/>
          <w:color w:val="111111"/>
          <w:sz w:val="28"/>
          <w:sz w:val="28"/>
          <w:szCs w:val="28"/>
          <w:rtl w:val="true"/>
          <w:lang w:bidi="fa-IR"/>
        </w:rPr>
        <w:t>عقوبت های سختی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برخی از فقهای بزرگ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شیخ بهایی و بسیار از محدثین، ذکر صلوات را به هنگام شنیدن نام آن حضرت واجب می دانند</w:t>
      </w:r>
      <w:r>
        <w:rPr>
          <w:rFonts w:eastAsia="IRNazanin" w:cs="IRNazanin"/>
          <w:color w:val="111111"/>
          <w:sz w:val="28"/>
          <w:szCs w:val="28"/>
          <w:rtl w:val="true"/>
          <w:lang w:bidi="fa-IR"/>
        </w:rPr>
        <w:t>.</w:t>
      </w:r>
    </w:p>
    <w:p>
      <w:pPr>
        <w:pStyle w:val="Heading2"/>
        <w:numPr>
          <w:ilvl w:val="1"/>
          <w:numId w:val="1"/>
        </w:numPr>
        <w:rPr/>
      </w:pPr>
      <w:bookmarkStart w:id="177" w:name="__RefHeading___Toc4744_3644566090"/>
      <w:bookmarkStart w:id="178" w:name="_Toc61"/>
      <w:bookmarkEnd w:id="177"/>
      <w:r>
        <w:rPr>
          <w:rtl w:val="true"/>
        </w:rPr>
        <w:t>آخرین سخن</w:t>
      </w:r>
      <w:bookmarkEnd w:id="178"/>
    </w:p>
    <w:p>
      <w:pPr>
        <w:pStyle w:val="BookText"/>
        <w:rPr/>
      </w:pPr>
      <w:r>
        <w:rPr>
          <w:rFonts w:ascii="IRNazanin" w:hAnsi="IRNazanin" w:eastAsia="IRNazanin"/>
          <w:color w:val="111111"/>
          <w:sz w:val="28"/>
          <w:sz w:val="28"/>
          <w:szCs w:val="28"/>
          <w:rtl w:val="true"/>
          <w:lang w:bidi="fa-IR"/>
        </w:rPr>
        <w:t>یکی از چیزهایی که تلخی جان کندن انسان را آسان می کند، نه تنها سختی جان کندن، بلکه عالم برزخ را نیز آسان می کند، و نه تنها عالم برزخ را، بلکه شداید و مشکلات قیامت را هموار می سازد و در بهشت هم انسان را نورانی می کند،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آخِرُ کلامِهِ الصَّلاةَ عَلَیَّ وَ عَلی عَلِیٍّ دَخَلَ الجَنَّة؛</w:t>
      </w:r>
      <w:r>
        <w:rPr>
          <w:rStyle w:val="FootnoteAnchor"/>
          <w:rtl w:val="true"/>
        </w:rPr>
        <w:footnoteReference w:id="96"/>
      </w:r>
      <w:r>
        <w:rPr>
          <w:rFonts w:ascii="IRNazanin" w:hAnsi="IRNazanin" w:eastAsia="IRNazanin"/>
          <w:color w:val="111111"/>
          <w:sz w:val="28"/>
          <w:sz w:val="28"/>
          <w:szCs w:val="28"/>
          <w:rtl w:val="true"/>
          <w:lang w:bidi="fa-IR"/>
        </w:rPr>
        <w:t>هر کس آخرین کلامش صلوات بر من و بر</w:t>
      </w:r>
    </w:p>
    <w:p>
      <w:pPr>
        <w:pStyle w:val="BookText"/>
        <w:rPr/>
      </w:pPr>
      <w:r>
        <w:rPr>
          <w:rFonts w:ascii="IRNazanin" w:hAnsi="IRNazanin" w:eastAsia="IRNazanin"/>
          <w:color w:val="111111"/>
          <w:sz w:val="28"/>
          <w:sz w:val="28"/>
          <w:szCs w:val="28"/>
          <w:rtl w:val="true"/>
          <w:lang w:bidi="fa-IR"/>
        </w:rPr>
        <w:t>علی باشد، وارد بهشت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همین روایت نیز دربارۀ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 آخِرُ کلامِهِ لا اِلهَ اِلّا اللهُ دَخَلَ الجَنَّةَ؛</w:t>
      </w:r>
      <w:r>
        <w:rPr>
          <w:rStyle w:val="FootnoteAnchor"/>
          <w:rtl w:val="true"/>
        </w:rPr>
        <w:footnoteReference w:id="97"/>
      </w:r>
      <w:r>
        <w:rPr>
          <w:rFonts w:ascii="IRNazanin" w:hAnsi="IRNazanin" w:eastAsia="IRNazanin"/>
          <w:color w:val="111111"/>
          <w:sz w:val="28"/>
          <w:sz w:val="28"/>
          <w:szCs w:val="28"/>
          <w:rtl w:val="true"/>
          <w:lang w:bidi="fa-IR"/>
        </w:rPr>
        <w:t>کسی که آخرین</w:t>
      </w:r>
    </w:p>
    <w:p>
      <w:pPr>
        <w:pStyle w:val="BookText"/>
        <w:rPr/>
      </w:pPr>
      <w:r>
        <w:rPr>
          <w:rFonts w:ascii="IRNazanin" w:hAnsi="IRNazanin" w:eastAsia="IRNazanin"/>
          <w:color w:val="111111"/>
          <w:sz w:val="28"/>
          <w:sz w:val="28"/>
          <w:szCs w:val="28"/>
          <w:rtl w:val="true"/>
          <w:lang w:bidi="fa-IR"/>
        </w:rPr>
        <w:t xml:space="preserve">کلامش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دو ذکر بزرگ با ذرات وجودمان عجین 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79" w:name="pg4429_52757"/>
    </w:p>
    <w:p>
      <w:pPr>
        <w:pStyle w:val="BookText"/>
        <w:rPr/>
      </w:pPr>
      <w:bookmarkEnd w:id="179"/>
      <w:r>
        <w:rPr>
          <w:rFonts w:ascii="IRNazanin" w:hAnsi="IRNazanin" w:eastAsia="IRNazanin"/>
          <w:color w:val="111111"/>
          <w:sz w:val="28"/>
          <w:sz w:val="28"/>
          <w:szCs w:val="28"/>
          <w:rtl w:val="true"/>
          <w:lang w:bidi="fa-IR"/>
        </w:rPr>
        <w:t>که اگر آخرین کلامی که در پروندۀ اعمال ما ثبت می شود یکی از این دو ذکر باشد، اهل بهشت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Heading2"/>
        <w:numPr>
          <w:ilvl w:val="1"/>
          <w:numId w:val="1"/>
        </w:numPr>
        <w:rPr/>
      </w:pPr>
      <w:bookmarkStart w:id="180" w:name="__RefHeading___Toc4746_3644566090"/>
      <w:bookmarkStart w:id="181" w:name="_Toc62"/>
      <w:bookmarkEnd w:id="180"/>
      <w:r>
        <w:rPr>
          <w:rtl w:val="true"/>
        </w:rPr>
        <w:t>تبرک به صلوات</w:t>
      </w:r>
      <w:bookmarkEnd w:id="181"/>
    </w:p>
    <w:p>
      <w:pPr>
        <w:pStyle w:val="BookText"/>
        <w:rPr/>
      </w:pPr>
      <w:r>
        <w:rPr>
          <w:rFonts w:ascii="IRNazanin" w:hAnsi="IRNazanin" w:eastAsia="IRNazanin"/>
          <w:color w:val="111111"/>
          <w:sz w:val="28"/>
          <w:sz w:val="28"/>
          <w:szCs w:val="28"/>
          <w:rtl w:val="true"/>
          <w:lang w:bidi="fa-IR"/>
        </w:rPr>
        <w:t>یکی از رفقای ما بچه دار شده بود و ولیمه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را هم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آورد تا مرحوم آیت الله بهاء الدینی آن را تبرک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انتظار داشت که ایشان دعای مفصلی برای او بخوانند، ولی مرحوم آیت الله بهاء الدینی یک بار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طلبه اعتراض کرد که آقا فقط یک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صلوات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صلوات را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خیلی مهم است</w:t>
      </w:r>
      <w:r>
        <w:rPr>
          <w:rFonts w:eastAsia="IRNazanin" w:cs="IRNazanin"/>
          <w:color w:val="111111"/>
          <w:sz w:val="28"/>
          <w:szCs w:val="28"/>
          <w:rtl w:val="true"/>
          <w:lang w:bidi="fa-IR"/>
        </w:rPr>
        <w:t>!</w:t>
      </w:r>
    </w:p>
    <w:p>
      <w:pPr>
        <w:pStyle w:val="Heading2"/>
        <w:numPr>
          <w:ilvl w:val="1"/>
          <w:numId w:val="1"/>
        </w:numPr>
        <w:rPr/>
      </w:pPr>
      <w:bookmarkStart w:id="182" w:name="__RefHeading___Toc4748_3644566090"/>
      <w:bookmarkStart w:id="183" w:name="_Toc63"/>
      <w:bookmarkEnd w:id="182"/>
      <w:r>
        <w:rPr>
          <w:rtl w:val="true"/>
        </w:rPr>
        <w:t>صلوات های شما به داد ما رسید</w:t>
      </w:r>
      <w:bookmarkEnd w:id="183"/>
    </w:p>
    <w:p>
      <w:pPr>
        <w:pStyle w:val="BookText"/>
        <w:rPr/>
      </w:pPr>
      <w:r>
        <w:rPr>
          <w:rFonts w:ascii="IRNazanin" w:hAnsi="IRNazanin" w:eastAsia="IRNazanin"/>
          <w:color w:val="111111"/>
          <w:sz w:val="28"/>
          <w:sz w:val="28"/>
          <w:szCs w:val="28"/>
          <w:rtl w:val="true"/>
          <w:lang w:bidi="fa-IR"/>
        </w:rPr>
        <w:t>خود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آشنایی داشتیم که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سه نوع عذاب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صلوات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او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های شما به داد ما رسید و 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کیفیت می پرداختند، نه به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با اخلاص و معرفت و حضور قلب و توجه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روش ما هم همین طور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84" w:name="pg4429_52758"/>
    </w:p>
    <w:p>
      <w:pPr>
        <w:pStyle w:val="Heading2"/>
        <w:numPr>
          <w:ilvl w:val="1"/>
          <w:numId w:val="1"/>
        </w:numPr>
        <w:rPr/>
      </w:pPr>
      <w:bookmarkStart w:id="185" w:name="__RefHeading___Toc4750_3644566090"/>
      <w:bookmarkStart w:id="186" w:name="_Toc64"/>
      <w:bookmarkEnd w:id="184"/>
      <w:bookmarkEnd w:id="185"/>
      <w:r>
        <w:rPr>
          <w:rtl w:val="true"/>
        </w:rPr>
        <w:t>برتر از بیست هزار سال عبادت</w:t>
      </w:r>
      <w:bookmarkEnd w:id="186"/>
    </w:p>
    <w:p>
      <w:pPr>
        <w:pStyle w:val="BookText"/>
        <w:rPr/>
      </w:pP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وقتی به آسمان چهارم رسیدند، فرشته ای را دیدند که لوحی را جلوی روی خود نهاده است و آب از دیده های او می ریزد و توجّه نکرد که به حضرت تعظیم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بال خود را بلند کرد تا آن فرشته متوجّه بشود و در رکاب آن حضرت بیاید و عرض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متوجّه شد و به محضر پیغمبر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معذور بدار اگر در عرض ادب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این لوح، نور بالا می رفت که من شما را ندیدم و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چه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 اِلَهَ اِلّا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فرشته به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دارم که به امر الهی آن را در مدت بیست هزار سال به جای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در قیام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در رکوع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در سجود بودم، و پنج هزار سال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نماز را به شما هدیه می کنم که تقصیر بی ادبی مرا عفو کنید و مرا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طاعت تو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نماز را به امّت شما می بخشم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است که امّت من هم به این نماز بیست هزار سالۀ تو نیاز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جملۀ بلند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خدا، هر یک از گناهکاران امّت من یک مرتبه بر من صلوات بفرستند، ثواب آن از بیست هزار سال طاعت شما بیشتر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باید توجّه داشته باشیم که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گزاف و مبالغه سخنی نمی فرماید و شکّی در این نیست که انسان برتر و بالاتر از فرشتگان است؛ چون فرشته ها در حالت تجرّد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غضب و حیوانیّت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عبادت کردن کار سهل و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در این دنیا گرفتار غرایز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ها و بحران های فراوانی گریبانگیر اوست و او را به سوی غفلت از خدا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همۀ این ها را پشت سر بگذارد و در این دنیای پر تلاطم و پر آشوب و غفلت زا که غفلت از همۀ در و دیوار آن می بارد، از این غفلت ها و از این شهوت ها بگذرد و یاد خدا و یاد پیغمبر کند و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بعید نیست که فضیلت این صلوات او از ثواب بیست هزار سال عبادتِ یک فرشته ای که در آسمان چهارم می خواهد بندگی خدا را بکند برتر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87" w:name="pg4429_52760"/>
    </w:p>
    <w:p>
      <w:pPr>
        <w:pStyle w:val="BookText"/>
        <w:rPr/>
      </w:pPr>
      <w:bookmarkEnd w:id="187"/>
      <w:r>
        <w:rPr>
          <w:rFonts w:ascii="IRNazanin" w:hAnsi="IRNazanin" w:eastAsia="IRNazanin"/>
          <w:color w:val="111111"/>
          <w:sz w:val="28"/>
          <w:sz w:val="28"/>
          <w:szCs w:val="28"/>
          <w:rtl w:val="true"/>
          <w:lang w:bidi="fa-IR"/>
        </w:rPr>
        <w:t>چون شرایط آن فرشته با شرایط انسان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فرشته عبادت و طاعت و بندگی خدا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بر خلاف جهت هوا و هوس و شیطان و نفسانیّت حرکت کند و مسیر پیامبر و اهل بیت را بپیماید و در تاریکی دنیا بر آن بزرگواران صلوات بفرستد، ارزش این بیشتر و فوق العاده تر است</w:t>
      </w:r>
      <w:r>
        <w:rPr>
          <w:rFonts w:eastAsia="IRNazanin" w:cs="IRNazanin"/>
          <w:color w:val="111111"/>
          <w:sz w:val="28"/>
          <w:szCs w:val="28"/>
          <w:rtl w:val="true"/>
          <w:lang w:bidi="fa-IR"/>
        </w:rPr>
        <w:t>.</w:t>
      </w:r>
    </w:p>
    <w:p>
      <w:pPr>
        <w:pStyle w:val="Heading2"/>
        <w:numPr>
          <w:ilvl w:val="1"/>
          <w:numId w:val="1"/>
        </w:numPr>
        <w:rPr/>
      </w:pPr>
      <w:bookmarkStart w:id="188" w:name="__RefHeading___Toc4752_3644566090"/>
      <w:bookmarkStart w:id="189" w:name="_Toc65"/>
      <w:bookmarkEnd w:id="188"/>
      <w:r>
        <w:rPr>
          <w:rtl w:val="true"/>
        </w:rPr>
        <w:t>به هنگام ورود به مسجد و خروج از آن</w:t>
      </w:r>
      <w:bookmarkEnd w:id="189"/>
    </w:p>
    <w:p>
      <w:pPr>
        <w:pStyle w:val="BookText"/>
        <w:rPr/>
      </w:pPr>
      <w:r>
        <w:rPr>
          <w:rFonts w:ascii="IRNazanin" w:hAnsi="IRNazanin" w:eastAsia="IRNazanin"/>
          <w:color w:val="111111"/>
          <w:sz w:val="28"/>
          <w:sz w:val="28"/>
          <w:szCs w:val="28"/>
          <w:rtl w:val="true"/>
          <w:lang w:bidi="fa-IR"/>
        </w:rPr>
        <w:t>از جاهایی که ذکر صلوات سفارش شده و مستحب است، هنگام ورود به مسجد و خروج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دَخَلتَ المَسجِدَ فَصَلِّ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فَافعَل ذَلِکَ؛</w:t>
      </w:r>
      <w:r>
        <w:rPr>
          <w:rStyle w:val="FootnoteAnchor"/>
          <w:rtl w:val="true"/>
        </w:rPr>
        <w:footnoteReference w:id="99"/>
      </w:r>
      <w:r>
        <w:rPr>
          <w:rFonts w:ascii="IRNazanin" w:hAnsi="IRNazanin" w:eastAsia="IRNazanin"/>
          <w:color w:val="111111"/>
          <w:sz w:val="28"/>
          <w:sz w:val="28"/>
          <w:szCs w:val="28"/>
          <w:rtl w:val="true"/>
          <w:lang w:bidi="fa-IR"/>
        </w:rPr>
        <w:t>هرگاه وارد مسجد شدی، بر محمّد آل محمّد صلوات بفرست و هر گاه هم از</w:t>
      </w:r>
    </w:p>
    <w:p>
      <w:pPr>
        <w:pStyle w:val="BookText"/>
        <w:rPr/>
      </w:pPr>
      <w:r>
        <w:rPr>
          <w:rFonts w:ascii="IRNazanin" w:hAnsi="IRNazanin" w:eastAsia="IRNazanin"/>
          <w:color w:val="111111"/>
          <w:sz w:val="28"/>
          <w:sz w:val="28"/>
          <w:szCs w:val="28"/>
          <w:rtl w:val="true"/>
          <w:lang w:bidi="fa-IR"/>
        </w:rPr>
        <w:t>مسجد خارج شدی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مسجد محلّ یاد خدا و ارتباط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حضور در مسجد را با صلوات بر محمد و آل محمد آغاز کند، و با همین ذکر شریف آن را به پایان برد، موجب می شود که عبادت او محفوظ باشد و طاعت او مورد پذیرش و قبول قرار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90" w:name="pg4429_52761"/>
    </w:p>
    <w:p>
      <w:pPr>
        <w:pStyle w:val="Heading2"/>
        <w:numPr>
          <w:ilvl w:val="1"/>
          <w:numId w:val="1"/>
        </w:numPr>
        <w:rPr/>
      </w:pPr>
      <w:bookmarkStart w:id="191" w:name="__RefHeading___Toc4754_3644566090"/>
      <w:bookmarkStart w:id="192" w:name="_Toc66"/>
      <w:bookmarkEnd w:id="190"/>
      <w:bookmarkEnd w:id="191"/>
      <w:r>
        <w:rPr>
          <w:rtl w:val="true"/>
        </w:rPr>
        <w:t>نوری فراروی آخرت</w:t>
      </w:r>
      <w:bookmarkEnd w:id="192"/>
    </w:p>
    <w:p>
      <w:pPr>
        <w:pStyle w:val="BookText"/>
        <w:rPr/>
      </w:pP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الصَّلاةَ عَلَیَّ فَاِنَّ الصَّلَاةَ عَلَیَّ نُورٌ فِی القَبرِ وَ نُورٌ عَلَی الصِّرَاطِ وَ نُورٌ فِی الجَنَّةِ؛</w:t>
      </w:r>
      <w:r>
        <w:rPr>
          <w:rStyle w:val="FootnoteAnchor"/>
          <w:rtl w:val="true"/>
        </w:rPr>
        <w:footnoteReference w:id="100"/>
      </w:r>
      <w:r>
        <w:rPr>
          <w:rFonts w:ascii="IRNazanin" w:hAnsi="IRNazanin" w:eastAsia="IRNazanin"/>
          <w:color w:val="111111"/>
          <w:sz w:val="28"/>
          <w:sz w:val="28"/>
          <w:szCs w:val="28"/>
          <w:rtl w:val="true"/>
          <w:lang w:bidi="fa-IR"/>
        </w:rPr>
        <w:t>بر من فراوان صلوات بفرستید که صلوات بر من نوری است در قبر و</w:t>
      </w:r>
    </w:p>
    <w:p>
      <w:pPr>
        <w:pStyle w:val="BookText"/>
        <w:rPr/>
      </w:pPr>
      <w:r>
        <w:rPr>
          <w:rFonts w:ascii="IRNazanin" w:hAnsi="IRNazanin" w:eastAsia="IRNazanin"/>
          <w:color w:val="111111"/>
          <w:sz w:val="28"/>
          <w:sz w:val="28"/>
          <w:szCs w:val="28"/>
          <w:rtl w:val="true"/>
          <w:lang w:bidi="fa-IR"/>
        </w:rPr>
        <w:t>نوری است بر صراط و نوری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حقیقتاً بازتاب ذکر صلوات را در این دنیا درک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را در عالم پس از دنیا که عالم کشف و شهود است و حقایق هویدا و آشکار می شود، می 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دنیا پرده ها و حجاب های طبیعت و مادیت و دنیای ظلمانی مقابل دید و چشم دل ما را گرفته است، ولی در آن عالم آخرت، برکات و بازتاب ذکر بلند صلوات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پیشوایان معصوم ما فرموده اند، همان حقایق ناپیدایی است که فعلاً قدرت درک و مشاهده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فرمودۀ آنها عین حقیقت است، بدون هیچ کم و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شریف صلوات عالم قبر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منظور از عالم قبر که در روایت مطرح شده است،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ما به درون یک حفره و چالۀ خاکی در درون زمین می رود، ولی روح ما در قالب مثالیِ شبیه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جایگاهی که قالب مثالی برای روح و جان ماست،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منظور قبر خاکی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آمده است که قبر یا باغی از باغ های بهشت است و یا چاله ای از چاله های آتش،</w:t>
      </w:r>
      <w:r>
        <w:rPr>
          <w:rStyle w:val="FootnoteAnchor"/>
          <w:rtl w:val="true"/>
        </w:rPr>
        <w:footnoteReference w:id="101"/>
      </w:r>
      <w:r>
        <w:rPr>
          <w:rFonts w:ascii="IRNazanin" w:hAnsi="IRNazanin" w:eastAsia="IRNazanin"/>
          <w:color w:val="111111"/>
          <w:sz w:val="28"/>
          <w:sz w:val="28"/>
          <w:szCs w:val="28"/>
          <w:rtl w:val="true"/>
          <w:lang w:bidi="fa-IR"/>
        </w:rPr>
        <w:t>که منظور همان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 عالم برزخ را نورانی می کند و هم پل صراط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عَلَی الصِّراطِ لَهُ نُورٌ لَم یَکُن مِن اَهلِ</w:t>
      </w:r>
    </w:p>
    <w:p>
      <w:pPr>
        <w:pStyle w:val="BookText"/>
        <w:rPr/>
      </w:pPr>
      <w:r>
        <w:rPr>
          <w:rFonts w:ascii="Amiri" w:hAnsi="Amiri" w:eastAsia="Amiri" w:cs="Amiri"/>
          <w:color w:val="111111"/>
          <w:sz w:val="28"/>
          <w:sz w:val="28"/>
          <w:szCs w:val="28"/>
          <w:rtl w:val="true"/>
          <w:lang w:bidi="ar-SA"/>
        </w:rPr>
        <w:t>النَّارِ؛</w:t>
      </w:r>
      <w:r>
        <w:rPr>
          <w:rStyle w:val="FootnoteAnchor"/>
          <w:rtl w:val="true"/>
        </w:rPr>
        <w:footnoteReference w:id="102"/>
      </w:r>
      <w:r>
        <w:rPr>
          <w:rFonts w:ascii="IRNazanin" w:hAnsi="IRNazanin" w:eastAsia="IRNazanin"/>
          <w:color w:val="111111"/>
          <w:sz w:val="28"/>
          <w:sz w:val="28"/>
          <w:szCs w:val="28"/>
          <w:rtl w:val="true"/>
          <w:lang w:bidi="fa-IR"/>
        </w:rPr>
        <w:t>و کسی که بر صراط نور داشته باشد، از اهل آتش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هم سیاه است و هم تاریک و ظلمانی، برای این که بتوانیم با نور زیاد از پل صراط عبور کنیم و به داخل آتش نیفتیم، نیاز داریم که در دنیا، دل و جان خود را به نور صلوات جلا بدهیم و نورانی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هم که خود سر چشمه و منبع نورهای معنوی است، کسانی که صلوات می فرستند، آنجا هم خدا آن ها را نورانی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دوست دارند هم در عالم برزخ، هم عالم قیامت،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93" w:name="pg4429_52763"/>
    </w:p>
    <w:p>
      <w:pPr>
        <w:pStyle w:val="BookText"/>
        <w:rPr/>
      </w:pPr>
      <w:bookmarkEnd w:id="193"/>
      <w:r>
        <w:rPr>
          <w:rFonts w:ascii="IRNazanin" w:hAnsi="IRNazanin" w:eastAsia="IRNazanin"/>
          <w:color w:val="111111"/>
          <w:sz w:val="28"/>
          <w:sz w:val="28"/>
          <w:szCs w:val="28"/>
          <w:rtl w:val="true"/>
          <w:lang w:bidi="fa-IR"/>
        </w:rPr>
        <w:t>هم در عالم بهشت نورانی باشند، باید سعی کنند این نور را در دنیا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ذکر بلند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این ذکر را بیش از پیش مرحمت بفرماید</w:t>
      </w:r>
      <w:r>
        <w:rPr>
          <w:rFonts w:eastAsia="IRNazanin" w:cs="IRNazanin"/>
          <w:color w:val="111111"/>
          <w:sz w:val="28"/>
          <w:szCs w:val="28"/>
          <w:rtl w:val="true"/>
          <w:lang w:bidi="fa-IR"/>
        </w:rPr>
        <w:t>!</w:t>
      </w:r>
    </w:p>
    <w:p>
      <w:pPr>
        <w:pStyle w:val="Heading2"/>
        <w:numPr>
          <w:ilvl w:val="1"/>
          <w:numId w:val="1"/>
        </w:numPr>
        <w:rPr/>
      </w:pPr>
      <w:bookmarkStart w:id="194" w:name="__RefHeading___Toc4756_3644566090"/>
      <w:bookmarkStart w:id="195" w:name="_Toc67"/>
      <w:bookmarkEnd w:id="194"/>
      <w:r>
        <w:rPr>
          <w:rtl w:val="true"/>
        </w:rPr>
        <w:t>پاکی از گناه</w:t>
      </w:r>
      <w:bookmarkEnd w:id="195"/>
    </w:p>
    <w:p>
      <w:pPr>
        <w:pStyle w:val="BookText"/>
        <w:rPr/>
      </w:pP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لَم یَبقَ مِن ذُنُوبِهِ ذَرَّةٌ؛</w:t>
      </w:r>
      <w:r>
        <w:rPr>
          <w:rStyle w:val="FootnoteAnchor"/>
          <w:rtl w:val="true"/>
        </w:rPr>
        <w:footnoteReference w:id="103"/>
      </w:r>
      <w:r>
        <w:rPr>
          <w:rFonts w:ascii="IRNazanin" w:hAnsi="IRNazanin" w:eastAsia="IRNazanin"/>
          <w:color w:val="111111"/>
          <w:sz w:val="28"/>
          <w:sz w:val="28"/>
          <w:szCs w:val="28"/>
          <w:rtl w:val="true"/>
          <w:lang w:bidi="fa-IR"/>
        </w:rPr>
        <w:t>اگر کسی یک بار بر من صلوات بفرستد، ذرّه ای از گناهان او</w:t>
      </w:r>
    </w:p>
    <w:p>
      <w:pPr>
        <w:pStyle w:val="BookText"/>
        <w:rPr/>
      </w:pP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قلب خود آن را بپذیریم و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اعتقاد ما این باشد که صلوات ما را به منبع نور و رحمت وصل می کند، وقتی که نور آمد ظلمت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رحمت آمد، غضب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و پیامبر آمدند، تاریکی ها، گناهان، معصیّت ها دور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وَزَهَقَ الْبَاطِلُ إِنَّ الْبَاطِلَ کَانَ زَهُوقًا؛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به دریا وصل شود، قطعاً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ها در واقع صله و اتّصال به نور الهی و نور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وصل شویم و این پیوند با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96" w:name="pg4429_52764"/>
    </w:p>
    <w:p>
      <w:pPr>
        <w:pStyle w:val="BookText"/>
        <w:rPr/>
      </w:pPr>
      <w:bookmarkEnd w:id="196"/>
      <w:r>
        <w:rPr>
          <w:rFonts w:ascii="IRNazanin" w:hAnsi="IRNazanin" w:eastAsia="IRNazanin"/>
          <w:color w:val="111111"/>
          <w:sz w:val="28"/>
          <w:sz w:val="28"/>
          <w:szCs w:val="28"/>
          <w:rtl w:val="true"/>
          <w:lang w:bidi="fa-IR"/>
        </w:rPr>
        <w:t>صلوات ایجاد شود، قطعاً مصداق این حدیث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صلوات بر محمّد و آل محمّد وصل شد، ذرّه ای از گناهان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احیاناً حقّ النّاس و چیزی بر گردن کسی است، شاید این یک عاملی باشد که چراغ دل او</w:t>
      </w:r>
    </w:p>
    <w:p>
      <w:pPr>
        <w:pStyle w:val="BookText"/>
        <w:rPr/>
      </w:pPr>
      <w:r>
        <w:rPr>
          <w:rFonts w:ascii="IRNazanin" w:hAnsi="IRNazanin" w:eastAsia="IRNazanin"/>
          <w:color w:val="111111"/>
          <w:sz w:val="28"/>
          <w:sz w:val="28"/>
          <w:szCs w:val="28"/>
          <w:rtl w:val="true"/>
          <w:lang w:bidi="fa-IR"/>
        </w:rPr>
        <w:t>روشن شود و حقّ النّاس و حقوق دیگران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w:t>
      </w:r>
    </w:p>
    <w:p>
      <w:pPr>
        <w:pStyle w:val="BookText"/>
        <w:rPr/>
      </w:pPr>
      <w:r>
        <w:rPr>
          <w:rFonts w:ascii="IRNazanin" w:hAnsi="IRNazanin" w:eastAsia="IRNazanin"/>
          <w:color w:val="111111"/>
          <w:sz w:val="28"/>
          <w:sz w:val="28"/>
          <w:szCs w:val="28"/>
          <w:rtl w:val="true"/>
          <w:lang w:bidi="fa-IR"/>
        </w:rPr>
        <w:t>به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کثرت صلوات و مداومت بر صلوات قطعاً او را به جایی می 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گناهان او باقی نماند</w:t>
      </w:r>
      <w:r>
        <w:rPr>
          <w:rFonts w:eastAsia="IRNazanin" w:cs="IRNazanin"/>
          <w:color w:val="111111"/>
          <w:sz w:val="28"/>
          <w:szCs w:val="28"/>
          <w:rtl w:val="true"/>
          <w:lang w:bidi="fa-IR"/>
        </w:rPr>
        <w:t>.</w:t>
      </w:r>
    </w:p>
    <w:p>
      <w:pPr>
        <w:pStyle w:val="Heading2"/>
        <w:numPr>
          <w:ilvl w:val="1"/>
          <w:numId w:val="1"/>
        </w:numPr>
        <w:rPr/>
      </w:pPr>
      <w:bookmarkStart w:id="197" w:name="__RefHeading___Toc4758_3644566090"/>
      <w:bookmarkStart w:id="198" w:name="_Toc68"/>
      <w:bookmarkEnd w:id="197"/>
      <w:r>
        <w:rPr>
          <w:rtl w:val="true"/>
        </w:rPr>
        <w:t>میزان حسنات</w:t>
      </w:r>
      <w:bookmarkEnd w:id="198"/>
    </w:p>
    <w:p>
      <w:pPr>
        <w:pStyle w:val="BookText"/>
        <w:rPr/>
      </w:pPr>
      <w:r>
        <w:rPr>
          <w:rFonts w:ascii="IRNazanin" w:hAnsi="IRNazanin" w:eastAsia="IRNazanin"/>
          <w:color w:val="111111"/>
          <w:sz w:val="28"/>
          <w:sz w:val="28"/>
          <w:szCs w:val="28"/>
          <w:rtl w:val="true"/>
          <w:lang w:bidi="fa-IR"/>
        </w:rPr>
        <w:t>یکی از اعتقادات مهمّ قرآنی و دینی ما اعتقاد به میزان و سنجش و ارزیابی اعمال در روز قیامت است، که از آن به میزان، موازین و وزن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موقفی در قیامت داریم که در آن موقف همه جمع خواهند شد و اعمال هر کس سنجش و ارزیابی خواهد شد و معلوم می شود که چه کسی بهشتی است و چه کسی جهنّمی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ثَقُلَتْ مَوَازِینُهُ فَهُوَ فِی عِیشَةٍ رَاضِیَةٍ؛</w:t>
      </w:r>
      <w:r>
        <w:rPr>
          <w:rStyle w:val="FootnoteAnchor"/>
          <w:rtl w:val="true"/>
        </w:rPr>
        <w:footnoteReference w:id="105"/>
      </w:r>
      <w:r>
        <w:rPr>
          <w:rFonts w:ascii="IRNazanin" w:hAnsi="IRNazanin" w:eastAsia="IRNazanin"/>
          <w:color w:val="111111"/>
          <w:sz w:val="28"/>
          <w:sz w:val="28"/>
          <w:szCs w:val="28"/>
          <w:rtl w:val="true"/>
          <w:lang w:bidi="fa-IR"/>
        </w:rPr>
        <w:t>و اما کسی که در روز قیامت ترازوی اعمالش سنگین است،در یک زندگی خشنود کننده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میزان حسنات اور سنگین باشد و سیّئات و گناهان او کم باشد، قطعاً غالب می شود و با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خدایی ناکرده میزان سیّئات او سنگین و حسنات سبک باشد، گرفتار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خَفَّتْ مَوَازِینُهُ فَأُمُّهُ هَاوِیَةٌ؛</w:t>
      </w:r>
      <w:r>
        <w:rPr>
          <w:rStyle w:val="FootnoteAnchor"/>
          <w:rtl w:val="true"/>
        </w:rPr>
        <w:footnoteReference w:id="106"/>
      </w:r>
      <w:r>
        <w:rPr>
          <w:rFonts w:ascii="IRNazanin" w:hAnsi="IRNazanin" w:eastAsia="IRNazanin"/>
          <w:color w:val="111111"/>
          <w:sz w:val="28"/>
          <w:sz w:val="28"/>
          <w:szCs w:val="28"/>
          <w:rtl w:val="true"/>
          <w:lang w:bidi="fa-IR"/>
        </w:rPr>
        <w:t>واما کسی که ترازوهایش سبک است، پناهگاهش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به دنبال چیزهایی بگردیم که میزان حسنات را خیلی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محبّت محمّد و آل محمّد میزان حسنات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میزان حسنات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میزان حسنات را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در روایات متعدّد وارد شده است و موجب سنگینی میزان حسنات است،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عِندَ المیزانِ یَومَ القیامَةِ فَمَن ثَقُلَت سَیّئاتُهُ عَلی حَسَناتِهِ جِئتُ بِالصَّلاةِ عَلَیَّ حَتّی اُثَقِّلَ بِها حَسَناتِهِ؛</w:t>
      </w:r>
      <w:r>
        <w:rPr>
          <w:rStyle w:val="FootnoteAnchor"/>
          <w:rtl w:val="true"/>
        </w:rPr>
        <w:footnoteReference w:id="107"/>
      </w:r>
      <w:r>
        <w:rPr>
          <w:rFonts w:ascii="IRNazanin" w:hAnsi="IRNazanin" w:eastAsia="IRNazanin"/>
          <w:color w:val="111111"/>
          <w:sz w:val="28"/>
          <w:sz w:val="28"/>
          <w:szCs w:val="28"/>
          <w:rtl w:val="true"/>
          <w:lang w:bidi="fa-IR"/>
        </w:rPr>
        <w:t>من در روز قیامت نزد میزان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بدی هایش بر خوبی هایش سنگینی کند، صلوات هایی که بر من فرستاده است می آورم تا به وسیلۀ آن خوبی هایش را سنگین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99" w:name="pg4429_52766"/>
    </w:p>
    <w:p>
      <w:pPr>
        <w:pStyle w:val="BookText"/>
        <w:rPr/>
      </w:pPr>
      <w:bookmarkEnd w:id="199"/>
      <w:r>
        <w:rPr>
          <w:rFonts w:ascii="IRNazanin" w:hAnsi="IRNazanin" w:eastAsia="IRNazanin"/>
          <w:color w:val="111111"/>
          <w:sz w:val="28"/>
          <w:sz w:val="28"/>
          <w:szCs w:val="28"/>
          <w:rtl w:val="true"/>
          <w:lang w:bidi="fa-IR"/>
        </w:rPr>
        <w:t>در میزانِ کسی چیزی نهاده نمی شود که از نظر وزن معنوی و ثواب و پاداش از صلوات بر محمّد و آل محمّد سنگین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 کثرت این ذکر میزان حسنات خود را به توفیق الهی زیاد کنیم که اگر میزان حسنات کسی سنگین شد، قطعاً اهل بهشت خواهد بود</w:t>
      </w:r>
      <w:r>
        <w:rPr>
          <w:rFonts w:eastAsia="IRNazanin" w:cs="IRNazanin"/>
          <w:color w:val="111111"/>
          <w:sz w:val="28"/>
          <w:szCs w:val="28"/>
          <w:rtl w:val="true"/>
          <w:lang w:bidi="fa-IR"/>
        </w:rPr>
        <w:t>.</w:t>
      </w:r>
    </w:p>
    <w:p>
      <w:pPr>
        <w:pStyle w:val="Heading2"/>
        <w:numPr>
          <w:ilvl w:val="1"/>
          <w:numId w:val="1"/>
        </w:numPr>
        <w:rPr/>
      </w:pPr>
      <w:bookmarkStart w:id="200" w:name="__RefHeading___Toc4760_3644566090"/>
      <w:bookmarkStart w:id="201" w:name="_Toc69"/>
      <w:bookmarkEnd w:id="200"/>
      <w:r>
        <w:rPr>
          <w:rtl w:val="true"/>
        </w:rPr>
        <w:t>طهارت روح</w:t>
      </w:r>
      <w:bookmarkEnd w:id="201"/>
    </w:p>
    <w:p>
      <w:pPr>
        <w:pStyle w:val="BookText"/>
        <w:rPr/>
      </w:pPr>
      <w:r>
        <w:rPr>
          <w:rFonts w:ascii="IRNazanin" w:hAnsi="IRNazanin" w:eastAsia="IRNazanin"/>
          <w:color w:val="111111"/>
          <w:sz w:val="28"/>
          <w:sz w:val="28"/>
          <w:szCs w:val="28"/>
          <w:rtl w:val="true"/>
          <w:lang w:bidi="fa-IR"/>
        </w:rPr>
        <w:t xml:space="preserve">یکی از برترین زیارت نامه ها از نظر سند و متن، زیارت جامعۀ کبیره است که از دو لب درر بار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اهل بهشت، برای ما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یک دوره امام شناسی است و همۀ جمله های آن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مهم زیارت جامعۀ کبیره، در فضیلت صلوات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صَلَوَاتِنَا عَلَیکُم وَ مَا خَصَّنَا بِهِ مِن وَلَایَتِکُم طیِباً لَخَلقِنَا وَ طَهَارَةً لِأَنفُسِنَا وَ تَزکِیَةً لَنَا وَ کَفّارَةً</w:t>
      </w:r>
    </w:p>
    <w:p>
      <w:pPr>
        <w:pStyle w:val="BookText"/>
        <w:rPr/>
      </w:pPr>
      <w:r>
        <w:rPr>
          <w:rFonts w:ascii="Amiri" w:hAnsi="Amiri" w:eastAsia="Amiri" w:cs="Amiri"/>
          <w:color w:val="111111"/>
          <w:sz w:val="28"/>
          <w:sz w:val="28"/>
          <w:szCs w:val="28"/>
          <w:rtl w:val="true"/>
          <w:lang w:bidi="ar-SA"/>
        </w:rPr>
        <w:t>لِذُنُوبِنا؛</w:t>
      </w:r>
      <w:r>
        <w:rPr>
          <w:rStyle w:val="FootnoteAnchor"/>
          <w:rtl w:val="true"/>
        </w:rPr>
        <w:footnoteReference w:id="108"/>
      </w:r>
      <w:r>
        <w:rPr>
          <w:rFonts w:ascii="IRNazanin" w:hAnsi="IRNazanin" w:eastAsia="IRNazanin"/>
          <w:color w:val="111111"/>
          <w:sz w:val="28"/>
          <w:sz w:val="28"/>
          <w:szCs w:val="28"/>
          <w:rtl w:val="true"/>
          <w:lang w:bidi="fa-IR"/>
        </w:rPr>
        <w:t>و خداوند درود و صلوات ما را بر شما، و آنچه را که مخصوص ما کرد از نعمت ولایت شما، برای نیکویی فطرت و خلقت ما و پاکی نفوس ما و تزکیه و</w:t>
      </w:r>
    </w:p>
    <w:p>
      <w:pPr>
        <w:pStyle w:val="BookText"/>
        <w:rPr/>
      </w:pPr>
      <w:r>
        <w:rPr>
          <w:rFonts w:ascii="IRNazanin" w:hAnsi="IRNazanin" w:eastAsia="IRNazanin"/>
          <w:color w:val="111111"/>
          <w:sz w:val="28"/>
          <w:sz w:val="28"/>
          <w:szCs w:val="28"/>
          <w:rtl w:val="true"/>
          <w:lang w:bidi="fa-IR"/>
        </w:rPr>
        <w:t>پاکیزگی روح ما و کفارۀ گناهان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صلوات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وسیلۀ پاکیزگی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202" w:name="pg4429_52767"/>
    </w:p>
    <w:p>
      <w:pPr>
        <w:pStyle w:val="BookText"/>
        <w:rPr/>
      </w:pPr>
      <w:bookmarkEnd w:id="202"/>
      <w:r>
        <w:rPr>
          <w:rFonts w:ascii="IRNazanin" w:hAnsi="IRNazanin" w:eastAsia="IRNazanin"/>
          <w:color w:val="111111"/>
          <w:sz w:val="28"/>
          <w:sz w:val="28"/>
          <w:szCs w:val="28"/>
          <w:rtl w:val="true"/>
          <w:lang w:bidi="fa-IR"/>
        </w:rPr>
        <w:t>خلقت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و حقیقت ما را پاک می کند و نفوس ما را به سوی طهارت و پاکیزگی می برد و گناهان ما را می پوشاند و رشد و نموّ و کمال و قرب را برای ما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تعبیر، تعبیر مهمّی است؛ هم پاکیزگی خلقت ما و هم طهارت درونی و هم تزکیه و نموّ و رشد ما و هم کفارۀگناهان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باغبان درختی را حرس می کند و شاخه های زیادی آن را می زند، درخت رشد 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باغبان وجود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وسیلۀ تقرّب به این بزرگواران است و باعث می شود که خلقت ما و جان ما و درون ما از آلودگی ها، ناپاکی ها و بدی ها و رذایل اخلاقی و ظلمت ها پاک و پاکیزه شود و وسیلۀ رشد و تعالی ما فراهم شود</w:t>
      </w:r>
      <w:r>
        <w:rPr>
          <w:rFonts w:eastAsia="IRNazanin" w:cs="IRNazanin"/>
          <w:color w:val="111111"/>
          <w:sz w:val="28"/>
          <w:szCs w:val="28"/>
          <w:rtl w:val="true"/>
          <w:lang w:bidi="fa-IR"/>
        </w:rPr>
        <w:t>.</w:t>
      </w:r>
    </w:p>
    <w:p>
      <w:pPr>
        <w:pStyle w:val="Heading2"/>
        <w:numPr>
          <w:ilvl w:val="1"/>
          <w:numId w:val="1"/>
        </w:numPr>
        <w:rPr/>
      </w:pPr>
      <w:bookmarkStart w:id="203" w:name="__RefHeading___Toc4762_3644566090"/>
      <w:bookmarkStart w:id="204" w:name="_Toc70"/>
      <w:bookmarkEnd w:id="203"/>
      <w:r>
        <w:rPr>
          <w:rtl w:val="true"/>
        </w:rPr>
        <w:t>بر آمدن حاجات</w:t>
      </w:r>
      <w:bookmarkEnd w:id="204"/>
    </w:p>
    <w:p>
      <w:pPr>
        <w:pStyle w:val="BookText"/>
        <w:rPr/>
      </w:pPr>
      <w:r>
        <w:rPr>
          <w:rFonts w:ascii="IRNazanin" w:hAnsi="IRNazanin" w:eastAsia="IRNazanin"/>
          <w:color w:val="111111"/>
          <w:sz w:val="28"/>
          <w:sz w:val="28"/>
          <w:szCs w:val="28"/>
          <w:rtl w:val="true"/>
          <w:lang w:bidi="fa-IR"/>
        </w:rPr>
        <w:t>روایت متعدّدی به این مضمون داریم که یکی از چیزهایی که وسیلۀ بر آمدن حاجات است، مداومت بر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مُحَمَّدٍ وَ آلِ مُحَمَّدٍ مِائَةَ مَرَّةٍ قَضَی اللهُ لَهُ مِائَةَ حَاجَةٍ؛</w:t>
      </w:r>
      <w:r>
        <w:rPr>
          <w:rStyle w:val="FootnoteAnchor"/>
          <w:rtl w:val="true"/>
        </w:rPr>
        <w:footnoteReference w:id="109"/>
      </w:r>
      <w:r>
        <w:rPr>
          <w:rFonts w:ascii="IRNazanin" w:hAnsi="IRNazanin" w:eastAsia="IRNazanin"/>
          <w:color w:val="111111"/>
          <w:sz w:val="28"/>
          <w:sz w:val="28"/>
          <w:szCs w:val="28"/>
          <w:rtl w:val="true"/>
          <w:lang w:bidi="fa-IR"/>
        </w:rPr>
        <w:t>کسی که صد مرتبه بر محمد و آل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05" w:name="pg4429_52768"/>
    </w:p>
    <w:p>
      <w:pPr>
        <w:pStyle w:val="BookText"/>
        <w:rPr/>
      </w:pPr>
      <w:bookmarkEnd w:id="205"/>
      <w:r>
        <w:rPr>
          <w:rFonts w:ascii="IRNazanin" w:hAnsi="IRNazanin" w:eastAsia="IRNazanin"/>
          <w:color w:val="111111"/>
          <w:sz w:val="28"/>
          <w:sz w:val="28"/>
          <w:szCs w:val="28"/>
          <w:rtl w:val="true"/>
          <w:lang w:bidi="fa-IR"/>
        </w:rPr>
        <w:t>محمد صلوات بفرستد، خداوند یکصد حاجت او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نورانی بشارت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صلوات یک حاجت ما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بسیاری از بلاها و گرفتاری هایی که ما نمی خواهیم در آن بیفتیم، به برکت این صلوات ها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نیازهای فراوانی داریم و خبر نداریم که به برکت این صلوات و ارتباط با پیغمبر و آل او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فکر کنیم که حوائج فقط منحصر در حوائج مادی است، بلکه حوائج معنوی، اخروی، روحی، علمی، معرفتی، آرامش و خوشی درون، بسیار گسترده تر و به مراتب مهم تر از حوائج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بیشتر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آن حوائج معنوی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بار این ذکر را بگوید، خدا هم صد حاجت از حوائج او را برآورده خواهد کرد؛ إن شاء الله</w:t>
      </w:r>
      <w:r>
        <w:rPr>
          <w:rFonts w:eastAsia="IRNazanin" w:cs="IRNazanin"/>
          <w:color w:val="111111"/>
          <w:sz w:val="28"/>
          <w:szCs w:val="28"/>
          <w:rtl w:val="true"/>
          <w:lang w:bidi="fa-IR"/>
        </w:rPr>
        <w:t>.</w:t>
      </w:r>
    </w:p>
    <w:p>
      <w:pPr>
        <w:pStyle w:val="Heading2"/>
        <w:numPr>
          <w:ilvl w:val="1"/>
          <w:numId w:val="1"/>
        </w:numPr>
        <w:rPr/>
      </w:pPr>
      <w:bookmarkStart w:id="206" w:name="__RefHeading___Toc4764_3644566090"/>
      <w:bookmarkStart w:id="207" w:name="_Toc71"/>
      <w:bookmarkEnd w:id="206"/>
      <w:r>
        <w:rPr>
          <w:rtl w:val="true"/>
        </w:rPr>
        <w:t>حمل عرش الهی</w:t>
      </w:r>
      <w:bookmarkEnd w:id="207"/>
    </w:p>
    <w:p>
      <w:pPr>
        <w:pStyle w:val="BookText"/>
        <w:rPr/>
      </w:pPr>
      <w:r>
        <w:rPr>
          <w:rFonts w:ascii="IRNazanin" w:hAnsi="IRNazanin" w:eastAsia="IRNazanin"/>
          <w:color w:val="111111"/>
          <w:sz w:val="28"/>
          <w:sz w:val="28"/>
          <w:szCs w:val="28"/>
          <w:rtl w:val="true"/>
          <w:lang w:bidi="fa-IR"/>
        </w:rPr>
        <w:t>حق تعالی چون عرش را آفرید، هفتاد هزار فرشته را هم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طُوفوا بِعَرشِ النُّورِ وَ سَبِّحونی وَ احمِلُوا عَرشی؛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عرش نورانی طواف کنید و مرا تسبیح گویید و عرش</w:t>
      </w:r>
    </w:p>
    <w:p>
      <w:pPr>
        <w:pStyle w:val="BookText"/>
        <w:rPr/>
      </w:pPr>
      <w:r>
        <w:rPr>
          <w:rFonts w:ascii="IRNazanin" w:hAnsi="IRNazanin" w:eastAsia="IRNazanin"/>
          <w:color w:val="111111"/>
          <w:sz w:val="28"/>
          <w:sz w:val="28"/>
          <w:szCs w:val="28"/>
          <w:rtl w:val="true"/>
          <w:lang w:bidi="fa-IR"/>
        </w:rPr>
        <w:t>مرا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هفتاد هزار فرشته هر چقدر تلاش کردند نتوانستند عرش را حمل و جا به 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آن ها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طُوفُوا بِعَرشِ النُّورِ فَصَلُّوا عَلی نورِ جلالی مُحَمَّدٍ حَبیبی وَ احمِلُوا عَرشی؛ به عرش نورانی طواف کنید و بر نور جلالم، محمد که حبیب من است، درود فرستید</w:t>
      </w:r>
    </w:p>
    <w:p>
      <w:pPr>
        <w:pStyle w:val="BookText"/>
        <w:rPr/>
      </w:pPr>
      <w:r>
        <w:rPr>
          <w:rFonts w:ascii="IRNazanin" w:hAnsi="IRNazanin" w:eastAsia="IRNazanin"/>
          <w:color w:val="111111"/>
          <w:sz w:val="28"/>
          <w:sz w:val="28"/>
          <w:szCs w:val="28"/>
          <w:rtl w:val="true"/>
          <w:lang w:bidi="fa-IR"/>
        </w:rPr>
        <w:t>و عرش مرا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پیامبر و آل او صلوات بفرستید تا قدرت پیدا کنید که این عرش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محمّد و آل محمّد توان و قدرت فرشته ها چندین برابر شد و توانستند عرش را حرکت بدهند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که حقیقت عرش چیست؟ حقیقت آن را ما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عرش قدرت خداست؟ آیا علم خداست؟ آیا</w:t>
      </w:r>
    </w:p>
    <w:p>
      <w:pPr>
        <w:pStyle w:val="BookText"/>
        <w:rPr/>
      </w:pPr>
      <w:r>
        <w:rPr>
          <w:rFonts w:ascii="IRNazanin" w:hAnsi="IRNazanin" w:eastAsia="IRNazanin"/>
          <w:color w:val="111111"/>
          <w:sz w:val="28"/>
          <w:sz w:val="28"/>
          <w:szCs w:val="28"/>
          <w:rtl w:val="true"/>
          <w:lang w:bidi="fa-IR"/>
        </w:rPr>
        <w:t xml:space="preserve">حقایق معنوی است که در بالا است، یانور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 عرش را ما درک نمی کنیم، ولی اعتقاد به عرش از اعتقادات قرآنی و روایی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عرش الهی چیزی است که فوق هفت آسمان است و محلّ عنایات ویژه و خاصّی است که از آنجا به عالم وجود سرازیر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08" w:name="pg4429_52770"/>
    </w:p>
    <w:p>
      <w:pPr>
        <w:pStyle w:val="BookText"/>
        <w:rPr/>
      </w:pPr>
      <w:bookmarkEnd w:id="208"/>
      <w:r>
        <w:rPr>
          <w:rFonts w:ascii="IRNazanin" w:hAnsi="IRNazanin" w:eastAsia="IRNazanin"/>
          <w:color w:val="111111"/>
          <w:sz w:val="28"/>
          <w:sz w:val="28"/>
          <w:szCs w:val="28"/>
          <w:rtl w:val="true"/>
          <w:lang w:bidi="fa-IR"/>
        </w:rPr>
        <w:t>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قدرت بلند کردن عرش را نداشتند، ولی صلوات و ارتباط و اتّصال به پیامبر و آل پیامبر به آنان نیرو و توان داد تا بتوانند عرش خدا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این ذکر به انسان انرژی و نیروی فوق العادۀ معنوی می دهد</w:t>
      </w:r>
      <w:r>
        <w:rPr>
          <w:rFonts w:eastAsia="IRNazanin" w:cs="IRNazanin"/>
          <w:color w:val="111111"/>
          <w:sz w:val="28"/>
          <w:szCs w:val="28"/>
          <w:rtl w:val="true"/>
          <w:lang w:bidi="fa-IR"/>
        </w:rPr>
        <w:t>.</w:t>
      </w:r>
    </w:p>
    <w:p>
      <w:pPr>
        <w:pStyle w:val="Heading2"/>
        <w:numPr>
          <w:ilvl w:val="1"/>
          <w:numId w:val="1"/>
        </w:numPr>
        <w:rPr/>
      </w:pPr>
      <w:bookmarkStart w:id="209" w:name="__RefHeading___Toc4766_3644566090"/>
      <w:bookmarkStart w:id="210" w:name="_Toc72"/>
      <w:bookmarkEnd w:id="209"/>
      <w:r>
        <w:rPr>
          <w:rtl w:val="true"/>
        </w:rPr>
        <w:t>مبارزه با دو نوع شیطان</w:t>
      </w:r>
      <w:bookmarkEnd w:id="210"/>
    </w:p>
    <w:p>
      <w:pPr>
        <w:pStyle w:val="BookText"/>
        <w:rPr/>
      </w:pPr>
      <w:r>
        <w:rPr>
          <w:rFonts w:ascii="IRNazanin" w:hAnsi="IRNazanin" w:eastAsia="IRNazanin"/>
          <w:color w:val="111111"/>
          <w:sz w:val="28"/>
          <w:sz w:val="28"/>
          <w:szCs w:val="28"/>
          <w:rtl w:val="true"/>
          <w:lang w:bidi="fa-IR"/>
        </w:rPr>
        <w:t>از قرآن و روایات استفاده می شود که ما دو نوع شیطان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جَعَلْنَا لِکُلِّ نَبِیٍّ عَدُوًّا شَیَاطِینَ الْإِنْسِ وَالْجِنِّ؛</w:t>
      </w:r>
      <w:r>
        <w:rPr>
          <w:rStyle w:val="FootnoteAnchor"/>
          <w:rtl w:val="true"/>
        </w:rPr>
        <w:footnoteReference w:id="111"/>
      </w:r>
      <w:r>
        <w:rPr>
          <w:rFonts w:ascii="IRNazanin" w:hAnsi="IRNazanin" w:eastAsia="IRNazanin"/>
          <w:color w:val="111111"/>
          <w:sz w:val="28"/>
          <w:sz w:val="28"/>
          <w:szCs w:val="28"/>
          <w:rtl w:val="true"/>
          <w:lang w:bidi="fa-IR"/>
        </w:rPr>
        <w:t>و بدین گونه برای هر پیامبری دشمنی از شیطان های</w:t>
      </w:r>
    </w:p>
    <w:p>
      <w:pPr>
        <w:pStyle w:val="BookText"/>
        <w:rPr/>
      </w:pPr>
      <w:r>
        <w:rPr>
          <w:rFonts w:ascii="IRNazanin" w:hAnsi="IRNazanin" w:eastAsia="IRNazanin"/>
          <w:color w:val="111111"/>
          <w:sz w:val="28"/>
          <w:sz w:val="28"/>
          <w:szCs w:val="28"/>
          <w:rtl w:val="true"/>
          <w:lang w:bidi="fa-IR"/>
        </w:rPr>
        <w:t>انس و جن برگماشتیم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انبیا، هم شیطان انسی قرار دادیم و هم شیطان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ابلیس و اعوان و انصار او که ناپیدا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هم جزء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شیطان جنّی می گویند که به چشم ما نامرئی هستند و سر دستۀ آن ها هم ابلیس است و نوچه ها و نیروهایی دارد که تحت فرمان او هستند که در فکر انسان ها هجمه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و خنّاس هستند و انسان را به بدی ها دعوت می کنند و کمر به دشمنی انسان بسته اند تا او را گمراه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دوم، شیطان 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راه و رفتار و روش او مثل شیطان است، هر چند در چهرۀ انسان دو پا باشد و در لباس انسانیّت و بشریّت ظهور کرده باشد، شیطان 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جسم بعضی ها جسم انسان است، ولی قلب آنها قلب حیوان است، یا فکر آنها فکر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 می گوید</w:t>
      </w:r>
    </w:p>
    <w:p>
      <w:pPr>
        <w:pStyle w:val="BookText"/>
        <w:rPr/>
      </w:pPr>
      <w:r>
        <w:rPr>
          <w:rFonts w:ascii="IRNazanin" w:hAnsi="IRNazanin" w:eastAsia="IRNazanin"/>
          <w:color w:val="111111"/>
          <w:sz w:val="28"/>
          <w:sz w:val="28"/>
          <w:szCs w:val="28"/>
          <w:rtl w:val="true"/>
          <w:lang w:bidi="fa-IR"/>
        </w:rPr>
        <w:t>ای بسا ابلیس آدم رو که هست پس به هر دستی نباید داد دست</w:t>
      </w:r>
    </w:p>
    <w:p>
      <w:pPr>
        <w:pStyle w:val="BookText"/>
        <w:rPr/>
      </w:pPr>
      <w:r>
        <w:rPr>
          <w:rFonts w:ascii="IRNazanin" w:hAnsi="IRNazanin" w:eastAsia="IRNazanin"/>
          <w:color w:val="111111"/>
          <w:sz w:val="28"/>
          <w:sz w:val="28"/>
          <w:szCs w:val="28"/>
          <w:rtl w:val="true"/>
          <w:lang w:bidi="fa-IR"/>
        </w:rPr>
        <w:t>چه بسا انسان نماهایی که به ظاهر انسان هستند، ولی در باطن شیطان، یا شیطان پرست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شیطان درس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بیراهه کشیده بشود و سردمدار بدی ها بشود، از شیطان هم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کنیم که از شیطان جن و انس دور بشویم؟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نورانی راه دور کردن شیطان انس و جن را برای ما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الشَّیطَانَ اثنانِ شَیطانُ الجِنِّ وَ یَبعُدُ بِلا حَولَ وَ لا</w:t>
      </w:r>
    </w:p>
    <w:p>
      <w:pPr>
        <w:pStyle w:val="BookText"/>
        <w:rPr/>
      </w:pPr>
      <w:r>
        <w:rPr>
          <w:rFonts w:ascii="Amiri" w:hAnsi="Amiri" w:eastAsia="Amiri" w:cs="Amiri"/>
          <w:color w:val="111111"/>
          <w:sz w:val="28"/>
          <w:sz w:val="28"/>
          <w:szCs w:val="28"/>
          <w:rtl w:val="true"/>
          <w:lang w:bidi="ar-SA"/>
        </w:rPr>
        <w:t>قُوَّةَ اِلّا بِاللهِ العَلِیِّ العَظیمِ وَ شیطانُ الإِنسِ وَ یَبعَدُ بالصَّلاةَ عَلَی النَّبِیِّ وَ آلِهِ؛</w:t>
      </w:r>
      <w:r>
        <w:rPr>
          <w:rStyle w:val="FootnoteAnchor"/>
          <w:rtl w:val="true"/>
        </w:rPr>
        <w:footnoteReference w:id="112"/>
      </w:r>
      <w:r>
        <w:rPr>
          <w:rFonts w:ascii="IRNazanin" w:hAnsi="IRNazanin" w:eastAsia="IRNazanin"/>
          <w:color w:val="111111"/>
          <w:sz w:val="28"/>
          <w:sz w:val="28"/>
          <w:szCs w:val="28"/>
          <w:rtl w:val="true"/>
          <w:lang w:bidi="fa-IR"/>
        </w:rPr>
        <w:t>شیطان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جن که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211" w:name="pg4429_52772"/>
    </w:p>
    <w:p>
      <w:pPr>
        <w:pStyle w:val="BookText"/>
        <w:rPr/>
      </w:pPr>
      <w:bookmarkEnd w:id="211"/>
      <w:r>
        <w:rPr>
          <w:rFonts w:ascii="IRNazanin" w:hAnsi="IRNazanin" w:eastAsia="IRNazanin"/>
          <w:color w:val="111111"/>
          <w:sz w:val="28"/>
          <w:sz w:val="28"/>
          <w:szCs w:val="28"/>
          <w:rtl w:val="true"/>
          <w:lang w:bidi="fa-IR"/>
        </w:rPr>
        <w:t>انسان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انس که با صلوات بر</w:t>
      </w:r>
    </w:p>
    <w:p>
      <w:pPr>
        <w:pStyle w:val="BookText"/>
        <w:rPr/>
      </w:pPr>
      <w:r>
        <w:rPr>
          <w:rFonts w:ascii="IRNazanin" w:hAnsi="IRNazanin" w:eastAsia="IRNazanin"/>
          <w:color w:val="111111"/>
          <w:sz w:val="28"/>
          <w:sz w:val="28"/>
          <w:szCs w:val="28"/>
          <w:rtl w:val="true"/>
          <w:lang w:bidi="fa-IR"/>
        </w:rPr>
        <w:t>محمّد و آل محمّد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دچار افکار و خیالات و وسوسه گری شیطان شده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دچار دوستان ناباب، افرادی که او را دعوت به گناه و بدی می کنند، یا گرفتار جلسات ناباب شده است و ممکن است او را هم به لجن زار بدی ها و گناهان بکشند، اینجا مداومت بر صلوات، شیطان های انسی را از ما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بشارت بسیار بزرگی است</w:t>
      </w:r>
      <w:r>
        <w:rPr>
          <w:rFonts w:eastAsia="IRNazanin" w:cs="IRNazanin"/>
          <w:color w:val="111111"/>
          <w:sz w:val="28"/>
          <w:szCs w:val="28"/>
          <w:rtl w:val="true"/>
          <w:lang w:bidi="fa-IR"/>
        </w:rPr>
        <w:t>.</w:t>
      </w:r>
    </w:p>
    <w:p>
      <w:pPr>
        <w:pStyle w:val="Heading2"/>
        <w:numPr>
          <w:ilvl w:val="1"/>
          <w:numId w:val="1"/>
        </w:numPr>
        <w:rPr/>
      </w:pPr>
      <w:bookmarkStart w:id="212" w:name="__RefHeading___Toc4768_3644566090"/>
      <w:bookmarkStart w:id="213" w:name="_Toc73"/>
      <w:bookmarkEnd w:id="212"/>
      <w:r>
        <w:rPr>
          <w:rtl w:val="true"/>
        </w:rPr>
        <w:t>بوییدن گل و صلوات</w:t>
      </w:r>
      <w:bookmarkEnd w:id="213"/>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گل هدیه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نَاوَلتُ أَبَا عَبدِ اللهِ الصَّادِقَ شَیئاً مِنَ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این گل ها را گرفتند، بوییدند و این نعمت خدا را بر دو چشم خود گذاشتند، 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تَناوَلَ رَیحانَةً فَشَمَّها وَ وَضَعَها عَلی عَینیهِ ثُمَّ قالَ اللَّهُمَّ صَلِّ عَلی مُحَمَّدٍ وَ آلِ مُحَمَّدٍ لَم تَقَع عَلَی الأَرضِ حَتّی یُغفَرَ لَهُ؛</w:t>
      </w:r>
      <w:r>
        <w:rPr>
          <w:rStyle w:val="FootnoteAnchor"/>
          <w:rtl w:val="true"/>
        </w:rPr>
        <w:footnoteReference w:id="113"/>
      </w:r>
      <w:r>
        <w:rPr>
          <w:rFonts w:ascii="IRNazanin" w:hAnsi="IRNazanin" w:eastAsia="IRNazanin"/>
          <w:color w:val="111111"/>
          <w:sz w:val="28"/>
          <w:sz w:val="28"/>
          <w:szCs w:val="28"/>
          <w:rtl w:val="true"/>
          <w:lang w:bidi="fa-IR"/>
        </w:rPr>
        <w:t>هر کس گلی به دستش برسد و آن را ببوید و بر دیدگان خود نهد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آن گل را بر زمین ننهاده، خدایش می آمرزد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کودکان آن حضرت آمد و شاخه گلی را به آن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بوسیدند و بر دیدگان خویش گذاردند و آنگاه به من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اباهاشِمَ مِن تَناوَلَ وَردَةً اَو رَیحانَةً فَقَبَّلها وَ وَضَعَها عَلی عَینَیهِ ثُمَّ صَلَّی عَلی مُحَمَّدٍ وَ آلِ مُحَمَّدٍ الأَئِمَّةِ کَتَبَ اللهُ لَهُ الحَسَناتِ مِثلَ رَملِ عالجٍ وَ مَحا عَنهُ مِنَ السَّیِّئاتِ مِثلَ ذلِکَ؛</w:t>
      </w:r>
      <w:r>
        <w:rPr>
          <w:rStyle w:val="FootnoteAnchor"/>
          <w:rtl w:val="true"/>
        </w:rPr>
        <w:footnoteReference w:id="114"/>
      </w:r>
      <w:r>
        <w:rPr>
          <w:rFonts w:ascii="IRNazanin" w:hAnsi="IRNazanin" w:eastAsia="IRNazanin"/>
          <w:color w:val="111111"/>
          <w:sz w:val="28"/>
          <w:sz w:val="28"/>
          <w:szCs w:val="28"/>
          <w:rtl w:val="true"/>
          <w:lang w:bidi="fa-IR"/>
        </w:rPr>
        <w:t>ای ابوهاشم، هر کس شکوفه یا گلی به دستش برسد و آن را ببوسد و بر دیدگان خود بگذارد، آن گاه بر محمد و آل محمد همان امامان معصوم صلوات بفرستد، خداوند به شمار شن و ماسه های انباشت شده، برای او حسنه می نویسد و به</w:t>
      </w:r>
    </w:p>
    <w:p>
      <w:pPr>
        <w:pStyle w:val="BookText"/>
        <w:rPr/>
      </w:pPr>
      <w:r>
        <w:rPr>
          <w:rFonts w:ascii="IRNazanin" w:hAnsi="IRNazanin" w:eastAsia="IRNazanin"/>
          <w:color w:val="111111"/>
          <w:sz w:val="28"/>
          <w:sz w:val="28"/>
          <w:szCs w:val="28"/>
          <w:rtl w:val="true"/>
          <w:lang w:bidi="fa-IR"/>
        </w:rPr>
        <w:t>همان مقدار گناهانش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مستحبّ است انسان صلوات بفرستد، هنگام بو کردن 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بوی خوش آرامش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بو کردن آن به یاد خدا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زیبایی ها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گل زیباست و به ما طراوت و احساس تازگی و آرامش می دهد، ذکر شریف صلوات هم به ما طراوت معنوی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گل و بوی خوش آن، مشام خود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214" w:name="pg4429_52774"/>
    </w:p>
    <w:p>
      <w:pPr>
        <w:pStyle w:val="BookText"/>
        <w:rPr/>
      </w:pPr>
      <w:bookmarkEnd w:id="214"/>
      <w:r>
        <w:rPr>
          <w:rFonts w:ascii="IRNazanin" w:hAnsi="IRNazanin" w:eastAsia="IRNazanin"/>
          <w:color w:val="111111"/>
          <w:sz w:val="28"/>
          <w:sz w:val="28"/>
          <w:szCs w:val="28"/>
          <w:rtl w:val="true"/>
          <w:lang w:bidi="fa-IR"/>
        </w:rPr>
        <w:t>معطر می کنیم، با صلوات هم روح و جان خود را معطر و خوشبو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روح و جانشان معطّر شود و از گناهان پاکیزه شوند، هنگام بو کردن گل ها، بر محمّد و آل محمّد صلوات بفرستند</w:t>
      </w:r>
      <w:r>
        <w:rPr>
          <w:rFonts w:eastAsia="IRNazanin" w:cs="IRNazanin"/>
          <w:color w:val="111111"/>
          <w:sz w:val="28"/>
          <w:szCs w:val="28"/>
          <w:rtl w:val="true"/>
          <w:lang w:bidi="fa-IR"/>
        </w:rPr>
        <w:t>.</w:t>
      </w:r>
    </w:p>
    <w:p>
      <w:pPr>
        <w:pStyle w:val="Heading2"/>
        <w:numPr>
          <w:ilvl w:val="1"/>
          <w:numId w:val="1"/>
        </w:numPr>
        <w:rPr/>
      </w:pPr>
      <w:bookmarkStart w:id="215" w:name="__RefHeading___Toc4770_3644566090"/>
      <w:bookmarkStart w:id="216" w:name="_Toc74"/>
      <w:bookmarkEnd w:id="215"/>
      <w:r>
        <w:rPr>
          <w:rtl w:val="true"/>
        </w:rPr>
        <w:t>اندوه شیطان</w:t>
      </w:r>
      <w:bookmarkEnd w:id="216"/>
    </w:p>
    <w:p>
      <w:pPr>
        <w:pStyle w:val="BookText"/>
        <w:rPr/>
      </w:pP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را دیدند که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باید توجه داشته باشد که هر کاری که باعث حزن و اندوه دشمن خدا و باعث تکدّر خاطر او بشود، علامت قرب به خداست و علامت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شاد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کاری نکنیم که شیطان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کاری بکنیم که شیطان محزون شود و دشمن خدا ناراحت گردد، این علامت قرب و عمل بسیار خوب و فوق العاده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شیطان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 و غمگین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شش عملی که شما برای امّت خود آورده ای و این امّت این شش عمل را به جای می آورند و موجبات اندوه و ناراحتی و کدورت من فراهم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این که هر کاری می خواهند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بسم الله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آیة فی کتاب الله؛</w:t>
      </w:r>
      <w:r>
        <w:rPr>
          <w:rStyle w:val="FootnoteAnchor"/>
          <w:rtl w:val="true"/>
        </w:rPr>
        <w:footnoteReference w:id="115"/>
      </w:r>
      <w:r>
        <w:rPr>
          <w:rFonts w:ascii="IRNazanin" w:hAnsi="IRNazanin" w:eastAsia="IRNazanin"/>
          <w:color w:val="111111"/>
          <w:sz w:val="28"/>
          <w:sz w:val="28"/>
          <w:szCs w:val="28"/>
          <w:rtl w:val="true"/>
          <w:lang w:bidi="fa-IR"/>
        </w:rPr>
        <w:t>با عظمت ترین آیه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بعضی از روایات، اسم 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مهم ترین جمله در عالم که از طرف خدای متعال در کتاب های آسمانی آمده است را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در سوره حمد گنجانده شده است و همه سوره 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خدا توفیق بخواهیم که همه کارها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باعث ناراحتی و حزن من می شود، این است که امت شما هر کاری که تصمیم می گیرند در آینده انجام بدهند،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چیزهایی که باعث اندوه من می شود، این است که وقتی به هم می رسند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وقتی به هم می رسند،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وقت گناه استغفار و توبه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چیزهایی که باعث حزن و اندوه شیطان و دوری شیطان می شود، این است که هر گاه امت شما یاد شما می کنند،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17" w:name="pg4429_52776"/>
    </w:p>
    <w:p>
      <w:pPr>
        <w:pStyle w:val="BookText"/>
        <w:rPr/>
      </w:pPr>
      <w:bookmarkEnd w:id="217"/>
      <w:r>
        <w:rPr>
          <w:rFonts w:ascii="IRNazanin" w:hAnsi="IRNazanin" w:eastAsia="IRNazanin"/>
          <w:color w:val="111111"/>
          <w:sz w:val="28"/>
          <w:sz w:val="28"/>
          <w:szCs w:val="28"/>
          <w:rtl w:val="true"/>
          <w:lang w:bidi="fa-IR"/>
        </w:rPr>
        <w:t>بر محمد و آل محمد صلوات می فرستند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معلوم می شود ذکر صلوات آن قدر نور دارد و قوی است که شیطان را محزون و غمگین و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امیدوار هستیم که این ذکر را در هر حالی فراموش نکنید</w:t>
      </w:r>
      <w:r>
        <w:rPr>
          <w:rFonts w:eastAsia="IRNazanin" w:cs="IRNazanin"/>
          <w:color w:val="111111"/>
          <w:sz w:val="28"/>
          <w:szCs w:val="28"/>
          <w:rtl w:val="true"/>
          <w:lang w:bidi="fa-IR"/>
        </w:rPr>
        <w:t>.</w:t>
      </w:r>
    </w:p>
    <w:p>
      <w:pPr>
        <w:pStyle w:val="Heading2"/>
        <w:numPr>
          <w:ilvl w:val="1"/>
          <w:numId w:val="1"/>
        </w:numPr>
        <w:rPr/>
      </w:pPr>
      <w:bookmarkStart w:id="218" w:name="__RefHeading___Toc4772_3644566090"/>
      <w:bookmarkStart w:id="219" w:name="_Toc75"/>
      <w:bookmarkEnd w:id="218"/>
      <w:r>
        <w:rPr>
          <w:rtl w:val="true"/>
        </w:rPr>
        <w:t>اشرف اعمال اهل ایمان</w:t>
      </w:r>
      <w:bookmarkEnd w:id="219"/>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اشرف أعمال المؤمنین فی مراتبهم التی قد رتبوا فیها من الثری إلی العرش الصلاة علی محمد و آله الطیبین صلی الله علیهم ؛</w:t>
      </w:r>
      <w:r>
        <w:rPr>
          <w:rStyle w:val="FootnoteAnchor"/>
          <w:rtl w:val="true"/>
        </w:rPr>
        <w:footnoteReference w:id="117"/>
      </w:r>
      <w:r>
        <w:rPr>
          <w:rFonts w:ascii="IRNazanin" w:hAnsi="IRNazanin" w:eastAsia="IRNazanin"/>
          <w:color w:val="111111"/>
          <w:sz w:val="28"/>
          <w:sz w:val="28"/>
          <w:szCs w:val="28"/>
          <w:rtl w:val="true"/>
          <w:lang w:bidi="fa-IR"/>
        </w:rPr>
        <w:t>شرافتمندانه ترین اعمال اهل ایمان در مقام و جایگاهی که قرار گرفته باشند، از خاک تا عرش الهی، صلوات بر محمد و آل پاک و</w:t>
      </w:r>
    </w:p>
    <w:p>
      <w:pPr>
        <w:pStyle w:val="BookText"/>
        <w:rPr/>
      </w:pPr>
      <w:r>
        <w:rPr>
          <w:rFonts w:ascii="IRNazanin" w:hAnsi="IRNazanin" w:eastAsia="IRNazanin"/>
          <w:color w:val="111111"/>
          <w:sz w:val="28"/>
          <w:sz w:val="28"/>
          <w:szCs w:val="28"/>
          <w:rtl w:val="true"/>
          <w:lang w:bidi="fa-IR"/>
        </w:rPr>
        <w:t>پاکیزه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مؤمنین در درجات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فاصله این ها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رتبه مؤمن این است که فقط به قلب اهل بیت علیهم السلام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بالاتر، آن است که با قلب و زبان دوست بدارند و رتبه بالاتر از آن، این است که با قلب و زبان و عمل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رتبه، پیروی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به مرتبه ای می رسند که دربارة آنان گفته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20" w:name="pg4429_52777"/>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مؤمنین رتبه 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رتبه ای که باشند، اشرف اعمالشان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صلوات برای یک گروه خاص، یک کلاس خاص و یک رتبۀ خاص نیست، بلکه از زمین تا عرش الهی که بالاترین و نزدیک ترین مرتبه و مقام به خداوند متعال است، از آن بهره مند می شوند و از اشراف اعمال آنها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به این مطلب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کسانی که مقام و درجه آنها بالا رفته است، دیگر نیازی به صلوات ندارند، بلکه کسانی هم که در بالاترین رتبه ها باشند، با همین ذکر شریف اوج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حاملین عرش الهی هم به برکت همین صلوات توانستند عرش را 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هر معنایی که باشد، با ذکر صلوات بر محمد و آل محمد است که انسان به این مراتب عرفانی و معنوی خواهد رسید</w:t>
      </w:r>
      <w:r>
        <w:rPr>
          <w:rFonts w:eastAsia="IRNazanin" w:cs="IRNazanin"/>
          <w:color w:val="111111"/>
          <w:sz w:val="28"/>
          <w:szCs w:val="28"/>
          <w:rtl w:val="true"/>
          <w:lang w:bidi="fa-IR"/>
        </w:rPr>
        <w:t>.</w:t>
      </w:r>
    </w:p>
    <w:p>
      <w:pPr>
        <w:pStyle w:val="Heading2"/>
        <w:numPr>
          <w:ilvl w:val="1"/>
          <w:numId w:val="1"/>
        </w:numPr>
        <w:rPr/>
      </w:pPr>
      <w:bookmarkStart w:id="221" w:name="__RefHeading___Toc4774_3644566090"/>
      <w:bookmarkStart w:id="222" w:name="_Toc76"/>
      <w:bookmarkEnd w:id="221"/>
      <w:r>
        <w:rPr>
          <w:rtl w:val="true"/>
        </w:rPr>
        <w:t>درود خدا و فرشتگان</w:t>
      </w:r>
      <w:bookmarkEnd w:id="222"/>
    </w:p>
    <w:p>
      <w:pPr>
        <w:pStyle w:val="BookText"/>
        <w:rPr/>
      </w:pPr>
      <w:r>
        <w:rPr>
          <w:rFonts w:ascii="IRNazanin" w:hAnsi="IRNazanin" w:eastAsia="IRNazanin"/>
          <w:color w:val="111111"/>
          <w:sz w:val="28"/>
          <w:sz w:val="28"/>
          <w:szCs w:val="28"/>
          <w:rtl w:val="true"/>
          <w:lang w:bidi="fa-IR"/>
        </w:rPr>
        <w:t>پیامبر عظیم الشان اسلام صلی الله علیه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صلی الله علیه و ملائکته فمن شاء فلیقل ومن شاء فلیکثر؛</w:t>
      </w:r>
      <w:r>
        <w:rPr>
          <w:rStyle w:val="FootnoteAnchor"/>
          <w:rtl w:val="true"/>
        </w:rPr>
        <w:footnoteReference w:id="118"/>
      </w:r>
      <w:r>
        <w:rPr>
          <w:rFonts w:ascii="IRNazanin" w:hAnsi="IRNazanin" w:eastAsia="IRNazanin"/>
          <w:color w:val="111111"/>
          <w:sz w:val="28"/>
          <w:sz w:val="28"/>
          <w:szCs w:val="28"/>
          <w:rtl w:val="true"/>
          <w:lang w:bidi="fa-IR"/>
        </w:rPr>
        <w:t>هر کس بر من صلوات بفرستد، خداوند و فرشتگانش بر او صلوات می فرستند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23" w:name="pg4429_52778"/>
    </w:p>
    <w:p>
      <w:pPr>
        <w:pStyle w:val="BookText"/>
        <w:rPr/>
      </w:pPr>
      <w:bookmarkEnd w:id="223"/>
      <w:r>
        <w:rPr>
          <w:rFonts w:ascii="IRNazanin" w:hAnsi="IRNazanin" w:eastAsia="IRNazanin"/>
          <w:color w:val="111111"/>
          <w:sz w:val="28"/>
          <w:sz w:val="28"/>
          <w:szCs w:val="28"/>
          <w:rtl w:val="true"/>
          <w:lang w:bidi="fa-IR"/>
        </w:rPr>
        <w:t>بنابراین، هر کس می خواهد اندک صلوات بفرستد وهر کس میخواهد فراوان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خاصیتی در عالم برای ذکر صلوات نباشد، مگر این که صلوات های ما باعث می شود که خدا و ملائکه که کارگزاران و نیروهای الهی هستند، بر ما درود و صلوات بفرستند و رحمت را بر ما سرازیر کنند،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های ما باعث می شود که خدا و ملائکه لطف و رحمت خود را بر ما سرازیر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خواهد این ذکر را زیاد بگوید و هر کسی هم می خواهد کم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حضرت هم یک بشارت است و هم یک هشدار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روز قیامت حسرت بخوریم که چرا از این رحمت گسترده الهی بهره نبردیم، یا کم بهره بردیم</w:t>
      </w:r>
      <w:r>
        <w:rPr>
          <w:rFonts w:eastAsia="IRNazanin" w:cs="IRNazanin"/>
          <w:color w:val="111111"/>
          <w:sz w:val="28"/>
          <w:szCs w:val="28"/>
          <w:rtl w:val="true"/>
          <w:lang w:bidi="fa-IR"/>
        </w:rPr>
        <w:t>.</w:t>
      </w:r>
    </w:p>
    <w:p>
      <w:pPr>
        <w:pStyle w:val="Heading2"/>
        <w:numPr>
          <w:ilvl w:val="1"/>
          <w:numId w:val="1"/>
        </w:numPr>
        <w:rPr/>
      </w:pPr>
      <w:bookmarkStart w:id="224" w:name="__RefHeading___Toc4776_3644566090"/>
      <w:bookmarkStart w:id="225" w:name="_Toc77"/>
      <w:bookmarkEnd w:id="224"/>
      <w:r>
        <w:rPr>
          <w:rtl w:val="true"/>
        </w:rPr>
        <w:t>رؤیت جمال دل آرای پیامبرصلی الله علیه وآله</w:t>
      </w:r>
      <w:bookmarkEnd w:id="225"/>
    </w:p>
    <w:p>
      <w:pPr>
        <w:pStyle w:val="BookText"/>
        <w:rPr/>
      </w:pPr>
      <w:r>
        <w:rPr>
          <w:rFonts w:ascii="IRNazanin" w:hAnsi="IRNazanin" w:eastAsia="IRNazanin"/>
          <w:color w:val="111111"/>
          <w:sz w:val="28"/>
          <w:sz w:val="28"/>
          <w:szCs w:val="28"/>
          <w:rtl w:val="true"/>
          <w:lang w:bidi="fa-IR"/>
        </w:rPr>
        <w:t>همسر پیامبر صلی الله علیه وآله از 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در قیامت جمال شما را نبیند؟</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همه بندگان خالص خدا این است که جمال معنوی و ظاهری پیغمبر خدا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عالم هستی زیباتر، برتر و بالاتر از پیغمبر خدا نداریم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او 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امامان عاشق رؤیت جمال این پیغمبر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از فراغ پیغمبر آنقدر گریه کرد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دیگر امامان فدایی پیغمبر خدا صلی الله علیه وآله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خوبان همه دارند تو یک جا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جلوه های زیبای عالم و همه قدرت نمایی های خدا در وجود پیغمبر خدا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نقش آفرینی های خدای متعال در وجود پیغمبر ما و جمال محمد مصطفی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محرومیت از جمال پیغمبر، محرومیت از کل خیرات و زیبایی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چه کار کنیم تا جمال پیغمبر را ببینیم و از دیدار او محروم نشویم؟</w:t>
      </w:r>
    </w:p>
    <w:p>
      <w:pPr>
        <w:pStyle w:val="BookText"/>
        <w:rPr/>
      </w:pPr>
      <w:r>
        <w:rPr>
          <w:rFonts w:ascii="IRNazanin" w:hAnsi="IRNazanin" w:eastAsia="IRNazanin"/>
          <w:color w:val="111111"/>
          <w:sz w:val="28"/>
          <w:sz w:val="28"/>
          <w:szCs w:val="28"/>
          <w:rtl w:val="true"/>
          <w:lang w:bidi="fa-IR"/>
        </w:rPr>
        <w:t>پیغمبر خدا صلی الله علیه وآله به همسر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طایفه هستند که جمال من را در قیامت مشاهده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مداومت بر شراب خواری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عاق والدین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 من را بشنوند و بر محمد و آل محمد صلوات نفرستند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امیدواریم که خدا به ما توفیق مرحمت بکند که در همه اوقات، خصوصا در موقع یاد پیغمبر از ذکر صلوات غفلت نکنیم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26" w:name="pg4429_52780"/>
    </w:p>
    <w:p>
      <w:pPr>
        <w:pStyle w:val="Heading2"/>
        <w:numPr>
          <w:ilvl w:val="1"/>
          <w:numId w:val="1"/>
        </w:numPr>
        <w:rPr/>
      </w:pPr>
      <w:bookmarkStart w:id="227" w:name="__RefHeading___Toc4778_3644566090"/>
      <w:bookmarkStart w:id="228" w:name="_Toc78"/>
      <w:bookmarkEnd w:id="226"/>
      <w:bookmarkEnd w:id="227"/>
      <w:r>
        <w:rPr>
          <w:rtl w:val="true"/>
        </w:rPr>
        <w:t>کرامت خداوند در اجابت دعا</w:t>
      </w:r>
      <w:bookmarkEnd w:id="228"/>
    </w:p>
    <w:p>
      <w:pPr>
        <w:pStyle w:val="BookText"/>
        <w:rPr/>
      </w:pPr>
      <w:r>
        <w:rPr>
          <w:rFonts w:ascii="IRNazanin" w:hAnsi="IRNazanin" w:eastAsia="IRNazanin"/>
          <w:color w:val="111111"/>
          <w:sz w:val="28"/>
          <w:sz w:val="28"/>
          <w:szCs w:val="28"/>
          <w:rtl w:val="true"/>
          <w:lang w:bidi="fa-IR"/>
        </w:rPr>
        <w:t>در روایات متعدد آمده است که یکی از راه های برآورده شدن حاجات و رسیدن دعاهای ما به آسمان و لبیک اجابت دعاها، این است که دعا را با ذکر صلوات آغاز کنیم و با ذکر صلوات خاتمه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صلوات دعای مستجاب است، درها را باز می کند و در واقع صلوات رمز گشایش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اجابت و لبیک گفتن از طرف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 علیه السلام طلا به ما یاد دادند که هر کسی حاجت به سوی خدای عزوجل دارد، به صلوات بر محمد و آل محمد ابتدا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صلوات درخواست نیاز و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عرض حاجت خود، باز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w:t>
      </w:r>
      <w:r>
        <w:rPr>
          <w:rStyle w:val="FootnoteAnchor"/>
          <w:rtl w:val="true"/>
        </w:rPr>
        <w:footnoteReference w:id="120"/>
      </w:r>
      <w:r>
        <w:rPr>
          <w:rFonts w:ascii="IRNazanin" w:hAnsi="IRNazanin" w:eastAsia="IRNazanin"/>
          <w:color w:val="111111"/>
          <w:sz w:val="28"/>
          <w:sz w:val="28"/>
          <w:szCs w:val="28"/>
          <w:rtl w:val="true"/>
          <w:lang w:bidi="fa-IR"/>
        </w:rPr>
        <w:t>هر کس به درگاه خدای عزوجل حاجتی دارد، باید عرض حاجت خود را با صلوات بر محمد و آل آغاز کند و آن گاه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حاجت خود را با صلوات بر محمد و آل محمد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عزوجل گرامی تر از آن است که دو طرف دعا را اجابت بکند و وسط آن را اجابت نکند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29" w:name="pg4429_52781"/>
    </w:p>
    <w:p>
      <w:pPr>
        <w:pStyle w:val="BookText"/>
        <w:rPr/>
      </w:pPr>
      <w:bookmarkEnd w:id="229"/>
      <w:r>
        <w:rPr>
          <w:rFonts w:ascii="IRNazanin" w:hAnsi="IRNazanin" w:eastAsia="IRNazanin"/>
          <w:color w:val="111111"/>
          <w:sz w:val="28"/>
          <w:sz w:val="28"/>
          <w:szCs w:val="28"/>
          <w:rtl w:val="true"/>
          <w:lang w:bidi="fa-IR"/>
        </w:rPr>
        <w:t>اگر صلوات در دو طرف حاجت ها و دعاها و خواسته های ما باشد، خدای متعال این را رد نمی کند و اجابت می کند</w:t>
      </w:r>
      <w:r>
        <w:rPr>
          <w:rFonts w:eastAsia="IRNazanin" w:cs="IRNazanin"/>
          <w:color w:val="111111"/>
          <w:sz w:val="28"/>
          <w:szCs w:val="28"/>
          <w:rtl w:val="true"/>
          <w:lang w:bidi="fa-IR"/>
        </w:rPr>
        <w:t>.</w:t>
      </w:r>
    </w:p>
    <w:p>
      <w:pPr>
        <w:pStyle w:val="Heading2"/>
        <w:numPr>
          <w:ilvl w:val="1"/>
          <w:numId w:val="1"/>
        </w:numPr>
        <w:rPr/>
      </w:pPr>
      <w:bookmarkStart w:id="230" w:name="__RefHeading___Toc4780_3644566090"/>
      <w:bookmarkStart w:id="231" w:name="_Toc79"/>
      <w:bookmarkEnd w:id="230"/>
      <w:r>
        <w:rPr>
          <w:rtl w:val="true"/>
        </w:rPr>
        <w:t>به سوی رحمت الهی</w:t>
      </w:r>
      <w:bookmarkEnd w:id="231"/>
    </w:p>
    <w:p>
      <w:pPr>
        <w:pStyle w:val="BookText"/>
        <w:rPr/>
      </w:pPr>
      <w:r>
        <w:rPr>
          <w:rFonts w:ascii="IRNazanin" w:hAnsi="IRNazanin" w:eastAsia="IRNazanin"/>
          <w:color w:val="111111"/>
          <w:sz w:val="28"/>
          <w:sz w:val="28"/>
          <w:szCs w:val="28"/>
          <w:rtl w:val="true"/>
          <w:lang w:bidi="fa-IR"/>
        </w:rPr>
        <w:t>یکی از نیازهای ما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مورد رحمت و لطف خدا قرار بگیریم؟ چه کنیم که رحمت خدا دائم بر ما سرازیر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یا تحت پوشش رحمت خدا هستند، یا خدایی ناکرده مورد غضب و اهل عذاب و عقوبت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همیشه از غضب خدا محفوظ بوده و مشمول رحمت بیکران الهی باشیم، باید با ذکر صلوات، به ذیل عنایت محمد و آل محمد تمسک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زیبایی آمده است که امیر المؤمنین علیه السلام بعد از رحلت پیغمبر خدا خطبه خواندند و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بالشهادتین تدخلون الجنة و بالصلاة تنالون الرحمة؛</w:t>
      </w:r>
      <w:r>
        <w:rPr>
          <w:rStyle w:val="FootnoteAnchor"/>
          <w:rtl w:val="true"/>
        </w:rPr>
        <w:footnoteReference w:id="121"/>
      </w:r>
      <w:r>
        <w:rPr>
          <w:rFonts w:ascii="IRNazanin" w:hAnsi="IRNazanin" w:eastAsia="IRNazanin"/>
          <w:color w:val="111111"/>
          <w:sz w:val="28"/>
          <w:sz w:val="28"/>
          <w:szCs w:val="28"/>
          <w:rtl w:val="true"/>
          <w:lang w:bidi="fa-IR"/>
        </w:rPr>
        <w:t>با گفتن شهادتین شما وارد بهشت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صلوات به رحمت الهی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فاکثروا من الطلاۃ علی نبیکم؛ بنابراین، فراوان بر پیامبر تان صلوات بفرستید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32" w:name="pg4429_52782"/>
    </w:p>
    <w:p>
      <w:pPr>
        <w:pStyle w:val="BookText"/>
        <w:rPr/>
      </w:pPr>
      <w:bookmarkEnd w:id="232"/>
      <w:r>
        <w:rPr>
          <w:rFonts w:ascii="IRNazanin" w:hAnsi="IRNazanin" w:eastAsia="IRNazanin"/>
          <w:color w:val="111111"/>
          <w:sz w:val="28"/>
          <w:sz w:val="28"/>
          <w:szCs w:val="28"/>
          <w:rtl w:val="true"/>
          <w:lang w:bidi="fa-IR"/>
        </w:rPr>
        <w:t>این نکته مهمی است که با صلوات ما به رحمت می رسیم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به فرمانش به خوبی گردن نهید</w:t>
      </w:r>
      <w:r>
        <w:rPr>
          <w:rFonts w:eastAsia="IRNazanin" w:cs="IRNazanin"/>
          <w:color w:val="111111"/>
          <w:sz w:val="28"/>
          <w:szCs w:val="28"/>
          <w:rtl w:val="true"/>
          <w:lang w:bidi="fa-IR"/>
        </w:rPr>
        <w:t>.</w:t>
      </w:r>
    </w:p>
    <w:p>
      <w:pPr>
        <w:pStyle w:val="Heading2"/>
        <w:numPr>
          <w:ilvl w:val="1"/>
          <w:numId w:val="1"/>
        </w:numPr>
        <w:rPr/>
      </w:pPr>
      <w:bookmarkStart w:id="233" w:name="__RefHeading___Toc4782_3644566090"/>
      <w:bookmarkStart w:id="234" w:name="_Toc80"/>
      <w:bookmarkEnd w:id="233"/>
      <w:r>
        <w:rPr>
          <w:rtl w:val="true"/>
        </w:rPr>
        <w:t>تجدید پیمان</w:t>
      </w:r>
      <w:bookmarkEnd w:id="234"/>
    </w:p>
    <w:p>
      <w:pPr>
        <w:pStyle w:val="BookText"/>
        <w:rPr/>
      </w:pPr>
      <w:r>
        <w:rPr>
          <w:rFonts w:ascii="IRNazanin" w:hAnsi="IRNazanin" w:eastAsia="IRNazanin"/>
          <w:color w:val="111111"/>
          <w:sz w:val="28"/>
          <w:sz w:val="28"/>
          <w:szCs w:val="28"/>
          <w:rtl w:val="true"/>
          <w:lang w:bidi="fa-IR"/>
        </w:rPr>
        <w:t>یک مؤمن واقعی مؤمنی است که عهد و پیمانی که با خدا و با اولیای خدا، چه در عالم الست و چه عالم قبل و چه عالم دنیا بسته است،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 های خدا 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خدا باید در اهل ایمان هم تجلی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پیمان هایی را که روح و جان ما در عالم ذر و عالم اشباح با خداوند بسته است، در دنیا به آنها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 های اعلام وفاداری به این عهد و پیمان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النبی صلی الله علیه وآله فمعناه آنی آنا علی المیثاق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35" w:name="pg4429_52783"/>
    </w:p>
    <w:p>
      <w:pPr>
        <w:pStyle w:val="BookText"/>
        <w:rPr/>
      </w:pPr>
      <w:bookmarkEnd w:id="235"/>
      <w:r>
        <w:rPr>
          <w:rFonts w:ascii="IRNazanin" w:hAnsi="IRNazanin" w:eastAsia="IRNazanin"/>
          <w:color w:val="111111"/>
          <w:sz w:val="28"/>
          <w:sz w:val="28"/>
          <w:szCs w:val="28"/>
          <w:rtl w:val="true"/>
          <w:lang w:bidi="fa-IR"/>
        </w:rPr>
        <w:t>الوفاء الذی قبلت حین قوله الست بربکم قالوا بلی؛</w:t>
      </w:r>
      <w:r>
        <w:rPr>
          <w:rStyle w:val="FootnoteAnchor"/>
          <w:rtl w:val="true"/>
        </w:rPr>
        <w:footnoteReference w:id="123"/>
      </w:r>
      <w:r>
        <w:rPr>
          <w:rFonts w:ascii="IRNazanin" w:hAnsi="IRNazanin" w:eastAsia="IRNazanin"/>
          <w:color w:val="111111"/>
          <w:sz w:val="28"/>
          <w:sz w:val="28"/>
          <w:szCs w:val="28"/>
          <w:rtl w:val="true"/>
          <w:lang w:bidi="fa-IR"/>
        </w:rPr>
        <w:t>کسی که بر محمد و آل محمد صلوات میفرستد، معنای آن این است که من بر میثاق و وفایی که پیش از این قبول کردم، پایبندم؛ هنگامی که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w:t>
      </w:r>
      <w:r>
        <w:rPr>
          <w:rStyle w:val="FootnoteAnchor"/>
          <w:rtl w:val="true"/>
        </w:rPr>
        <w:footnoteReference w:id="124"/>
      </w:r>
      <w:r>
        <w:rPr>
          <w:rFonts w:ascii="IRNazanin" w:hAnsi="IRNazanin" w:eastAsia="IRNazanin"/>
          <w:color w:val="111111"/>
          <w:sz w:val="28"/>
          <w:sz w:val="28"/>
          <w:szCs w:val="28"/>
          <w:rtl w:val="true"/>
          <w:lang w:bidi="fa-IR"/>
        </w:rPr>
        <w:t>آیا من</w:t>
      </w:r>
    </w:p>
    <w:p>
      <w:pPr>
        <w:pStyle w:val="BookText"/>
        <w:rPr/>
      </w:pPr>
      <w:r>
        <w:rPr>
          <w:rFonts w:ascii="IRNazanin" w:hAnsi="IRNazanin" w:eastAsia="IRNazanin"/>
          <w:color w:val="111111"/>
          <w:sz w:val="28"/>
          <w:sz w:val="28"/>
          <w:szCs w:val="28"/>
          <w:rtl w:val="true"/>
          <w:lang w:bidi="fa-IR"/>
        </w:rPr>
        <w:t>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و اولیای خدا را که محمد و آل محمد هستند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صلوات در واقع اقرار به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خداست، اقرار به پیامبر است، اقرار به آل پیغمبر که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قیامت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اقرار به همه اینهاست، در واقع آن عهد و پیمانی که ما در عالم ذر بستیم، با صلوات بر محمد و آل محمد تجدید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بر همان میثاق و وفایی که در عالم ذر بستیم، باقی باشیم؛ به برکت صلوات بر محمد و آل محمد</w:t>
      </w:r>
      <w:r>
        <w:rPr>
          <w:rFonts w:eastAsia="IRNazanin" w:cs="IRNazanin"/>
          <w:color w:val="111111"/>
          <w:sz w:val="28"/>
          <w:szCs w:val="28"/>
          <w:rtl w:val="true"/>
          <w:lang w:bidi="fa-IR"/>
        </w:rPr>
        <w:t>.</w:t>
      </w:r>
    </w:p>
    <w:p>
      <w:pPr>
        <w:pStyle w:val="Heading2"/>
        <w:numPr>
          <w:ilvl w:val="1"/>
          <w:numId w:val="1"/>
        </w:numPr>
        <w:rPr/>
      </w:pPr>
      <w:bookmarkStart w:id="236" w:name="__RefHeading___Toc4784_3644566090"/>
      <w:bookmarkStart w:id="237" w:name="_Toc81"/>
      <w:bookmarkEnd w:id="236"/>
      <w:r>
        <w:rPr>
          <w:rtl w:val="true"/>
        </w:rPr>
        <w:t>راز گریه کودکان خردسال</w:t>
      </w:r>
      <w:bookmarkEnd w:id="237"/>
    </w:p>
    <w:p>
      <w:pPr>
        <w:pStyle w:val="BookText"/>
        <w:rPr/>
      </w:pPr>
      <w:r>
        <w:rPr>
          <w:rFonts w:ascii="IRNazanin" w:hAnsi="IRNazanin" w:eastAsia="IRNazanin"/>
          <w:color w:val="111111"/>
          <w:sz w:val="28"/>
          <w:sz w:val="28"/>
          <w:szCs w:val="28"/>
          <w:rtl w:val="true"/>
          <w:lang w:bidi="fa-IR"/>
        </w:rPr>
        <w:t>ما ظاهر اعمال و رفتار موجودات را درک می کنیم، ولی روح و ملکوت و جان عالم چه می گوید،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فراخور حال خود 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تسبیح دارند، فقه و فهم دارند، سجده دارند،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شَیْءٍ إِلَّا یُسَبِّحُ بِحَمْدِهِ وَلَکِنْ لَا تَفْقَهُونَ تَسْبِیحَهُمْ ؛</w:t>
      </w:r>
      <w:r>
        <w:rPr>
          <w:rStyle w:val="FootnoteAnchor"/>
          <w:rtl w:val="true"/>
        </w:rPr>
        <w:footnoteReference w:id="125"/>
      </w:r>
      <w:r>
        <w:rPr>
          <w:rFonts w:ascii="IRNazanin" w:hAnsi="IRNazanin" w:eastAsia="IRNazanin"/>
          <w:color w:val="111111"/>
          <w:sz w:val="28"/>
          <w:sz w:val="28"/>
          <w:szCs w:val="28"/>
          <w:rtl w:val="true"/>
          <w:lang w:bidi="fa-IR"/>
        </w:rPr>
        <w:t>هر موجودی، تسبیح و حمد او می گوید،ولی شما تسبیح آنها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گل سر سبد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خندد، اگر گریه می کند، اگر شاد می شود، اگر غمگین می شود، همه این حالات انعکاس تجلیاتی در روح و جان و باطن انسان از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 و معنا این تجلیات را بهتر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تجلیات باعث گریه یا خنده نوزادان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روایات آمده است که نوزاد وقتی امام خود را می بیند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غایب می شود، از فراق امام خود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جان او وابسته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روح و جان نوزاد حقایقی را از عالم معنا درک می کند و عکس العمل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لاتضربوا أطفالکم علی بکائهم فان بکاء هم أربعة اشهر شهادة أن لا إله الا الله و أربعة أشهر الصلاة علی النبۍ و آله أربعة اشهر الدعاء لوالدیه؛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کودکان خود را به خاطر گریستن نزنید؛ چرا که گریه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38" w:name="pg4429_52785"/>
    </w:p>
    <w:p>
      <w:pPr>
        <w:pStyle w:val="BookText"/>
        <w:rPr/>
      </w:pPr>
      <w:bookmarkEnd w:id="238"/>
      <w:r>
        <w:rPr>
          <w:rFonts w:ascii="IRNazanin" w:hAnsi="IRNazanin" w:eastAsia="IRNazanin"/>
          <w:color w:val="111111"/>
          <w:sz w:val="28"/>
          <w:sz w:val="28"/>
          <w:szCs w:val="28"/>
          <w:rtl w:val="true"/>
          <w:lang w:bidi="fa-IR"/>
        </w:rPr>
        <w:t>آنان چهار ماه شهادت به یگانگی خداست، چهار ماه درود بر پیامبر و آل اوست، و چهار ماه دعا برای پدر و</w:t>
      </w:r>
    </w:p>
    <w:p>
      <w:pPr>
        <w:pStyle w:val="BookText"/>
        <w:rPr/>
      </w:pPr>
      <w:r>
        <w:rPr>
          <w:rFonts w:ascii="IRNazanin" w:hAnsi="IRNazanin" w:eastAsia="IRNazanin"/>
          <w:color w:val="111111"/>
          <w:sz w:val="28"/>
          <w:sz w:val="28"/>
          <w:szCs w:val="28"/>
          <w:rtl w:val="true"/>
          <w:lang w:bidi="fa-IR"/>
        </w:rPr>
        <w:t>مادرشان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زیباست که نوزادان با گریه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محمد و آل محمد صلوات می فرستند و برای پدر و مادر خود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فطرت توحید به دنیا آمده اند و هنوز دست نخورده و پاک اند و صدایشان به تسبیح و تقدیس خدا و درود بر پیامبر و آلش و دعا به پدر و مادران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این در صورتی است که نوزاد به اندازه معمول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 معمول گریه کند و باعث آزار خودش و دیگران شود، ممکن است مشکلی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پی علت گریه او بود و او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مانع</w:t>
      </w:r>
    </w:p>
    <w:p>
      <w:pPr>
        <w:pStyle w:val="BookText"/>
        <w:rPr/>
      </w:pPr>
      <w:r>
        <w:rPr>
          <w:rFonts w:ascii="IRNazanin" w:hAnsi="IRNazanin" w:eastAsia="IRNazanin"/>
          <w:color w:val="111111"/>
          <w:sz w:val="28"/>
          <w:sz w:val="28"/>
          <w:szCs w:val="28"/>
          <w:rtl w:val="true"/>
          <w:lang w:bidi="fa-IR"/>
        </w:rPr>
        <w:t>گریه معمولی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را به خاطر گریه مختصری که دارند نهی نکنید که این گریه ها نجوای توحید و صلوات و دعا در حق پدر و مادر است</w:t>
      </w:r>
      <w:r>
        <w:rPr>
          <w:rFonts w:eastAsia="IRNazanin" w:cs="IRNazanin"/>
          <w:color w:val="111111"/>
          <w:sz w:val="28"/>
          <w:szCs w:val="28"/>
          <w:rtl w:val="true"/>
          <w:lang w:bidi="fa-IR"/>
        </w:rPr>
        <w:t>.</w:t>
      </w:r>
    </w:p>
    <w:p>
      <w:pPr>
        <w:pStyle w:val="Heading2"/>
        <w:numPr>
          <w:ilvl w:val="1"/>
          <w:numId w:val="1"/>
        </w:numPr>
        <w:rPr/>
      </w:pPr>
      <w:bookmarkStart w:id="239" w:name="__RefHeading___Toc4786_3644566090"/>
      <w:bookmarkStart w:id="240" w:name="_Toc82"/>
      <w:bookmarkEnd w:id="239"/>
      <w:r>
        <w:rPr>
          <w:rtl w:val="true"/>
        </w:rPr>
        <w:t>حاملان صلوات</w:t>
      </w:r>
      <w:bookmarkEnd w:id="240"/>
    </w:p>
    <w:p>
      <w:pPr>
        <w:pStyle w:val="BookText"/>
        <w:rPr/>
      </w:pPr>
      <w:r>
        <w:rPr>
          <w:rFonts w:ascii="IRNazanin" w:hAnsi="IRNazanin" w:eastAsia="IRNazanin"/>
          <w:color w:val="111111"/>
          <w:sz w:val="28"/>
          <w:sz w:val="28"/>
          <w:szCs w:val="28"/>
          <w:rtl w:val="true"/>
          <w:lang w:bidi="fa-IR"/>
        </w:rPr>
        <w:t>پیامبر عظیم الشان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النبی و آله مائة مرة فی کل یوم اسداها سبعون ملکا یبلغها إلی رسول الله صلی الله علیه و آله قبل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41" w:name="pg4429_52786"/>
    </w:p>
    <w:p>
      <w:pPr>
        <w:pStyle w:val="BookText"/>
        <w:rPr/>
      </w:pPr>
      <w:bookmarkEnd w:id="241"/>
      <w:r>
        <w:rPr>
          <w:rFonts w:ascii="IRNazanin" w:hAnsi="IRNazanin" w:eastAsia="IRNazanin"/>
          <w:color w:val="111111"/>
          <w:sz w:val="28"/>
          <w:sz w:val="28"/>
          <w:szCs w:val="28"/>
          <w:rtl w:val="true"/>
          <w:lang w:bidi="fa-IR"/>
        </w:rPr>
        <w:t>صاحبه؛</w:t>
      </w:r>
      <w:r>
        <w:rPr>
          <w:rStyle w:val="FootnoteAnchor"/>
          <w:rtl w:val="true"/>
        </w:rPr>
        <w:footnoteReference w:id="127"/>
      </w:r>
      <w:r>
        <w:rPr>
          <w:rFonts w:ascii="IRNazanin" w:hAnsi="IRNazanin" w:eastAsia="IRNazanin"/>
          <w:color w:val="111111"/>
          <w:sz w:val="28"/>
          <w:sz w:val="28"/>
          <w:szCs w:val="28"/>
          <w:rtl w:val="true"/>
          <w:lang w:bidi="fa-IR"/>
        </w:rPr>
        <w:t>اگر کسی در هر روز صد بار بر پیامبر و آلش صلوات بفرستد، هفتاد فرشته آن صلوات ها را استوار کرده و قبل از صاحبش به محضر پیغمبر خدا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صلوات ها به عنوان هدیه، بر طبق هایی از نور به محضر پیغمبر خدا فرستاده می شود</w:t>
      </w:r>
      <w:r>
        <w:rPr>
          <w:rFonts w:eastAsia="IRNazanin" w:cs="IRNazanin"/>
          <w:color w:val="111111"/>
          <w:sz w:val="28"/>
          <w:szCs w:val="28"/>
          <w:rtl w:val="true"/>
          <w:lang w:bidi="fa-IR"/>
        </w:rPr>
        <w:t>. |</w:t>
      </w:r>
    </w:p>
    <w:p>
      <w:pPr>
        <w:pStyle w:val="Heading2"/>
        <w:numPr>
          <w:ilvl w:val="1"/>
          <w:numId w:val="1"/>
        </w:numPr>
        <w:rPr/>
      </w:pPr>
      <w:bookmarkStart w:id="242" w:name="__RefHeading___Toc4788_3644566090"/>
      <w:bookmarkStart w:id="243" w:name="_Toc83"/>
      <w:bookmarkEnd w:id="242"/>
      <w:r>
        <w:rPr>
          <w:rtl w:val="true"/>
        </w:rPr>
        <w:t>از بهشتیان</w:t>
      </w:r>
      <w:bookmarkEnd w:id="243"/>
    </w:p>
    <w:p>
      <w:pPr>
        <w:pStyle w:val="BookText"/>
        <w:rPr/>
      </w:pPr>
      <w:r>
        <w:rPr>
          <w:rFonts w:ascii="IRNazanin" w:hAnsi="IRNazanin" w:eastAsia="IRNazanin"/>
          <w:color w:val="111111"/>
          <w:sz w:val="28"/>
          <w:sz w:val="28"/>
          <w:szCs w:val="28"/>
          <w:rtl w:val="true"/>
          <w:lang w:bidi="fa-IR"/>
        </w:rPr>
        <w:t>پیغمبر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جائنی جبرئیل و قال إنه لا یصلی علیک احد الا و یصلی علیه سبعون ألف ملک و من صلی علیه</w:t>
      </w:r>
    </w:p>
    <w:p>
      <w:pPr>
        <w:pStyle w:val="BookText"/>
        <w:rPr/>
      </w:pPr>
      <w:r>
        <w:rPr>
          <w:rFonts w:ascii="IRNazanin" w:hAnsi="IRNazanin" w:eastAsia="IRNazanin"/>
          <w:color w:val="111111"/>
          <w:sz w:val="28"/>
          <w:sz w:val="28"/>
          <w:szCs w:val="28"/>
          <w:rtl w:val="true"/>
          <w:lang w:bidi="fa-IR"/>
        </w:rPr>
        <w:t>سبعون الف ملک کان من أهل الجنة ؛</w:t>
      </w:r>
      <w:r>
        <w:rPr>
          <w:rStyle w:val="FootnoteAnchor"/>
          <w:rtl w:val="true"/>
        </w:rPr>
        <w:footnoteReference w:id="128"/>
      </w:r>
      <w:r>
        <w:rPr>
          <w:rFonts w:ascii="IRNazanin" w:hAnsi="IRNazanin" w:eastAsia="IRNazanin"/>
          <w:color w:val="111111"/>
          <w:sz w:val="28"/>
          <w:sz w:val="28"/>
          <w:szCs w:val="28"/>
          <w:rtl w:val="true"/>
          <w:lang w:bidi="fa-IR"/>
        </w:rPr>
        <w:t>جبرئیل امین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تو صلوات نمی فرستد، مگر این که هفتاد هزار فرشته بر او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هفتاد هزار فرشته بر او صلوات بفرستند،</w:t>
      </w:r>
    </w:p>
    <w:p>
      <w:pPr>
        <w:pStyle w:val="BookText"/>
        <w:rPr/>
      </w:pPr>
      <w:r>
        <w:rPr>
          <w:rFonts w:ascii="IRNazanin" w:hAnsi="IRNazanin" w:eastAsia="IRNazanin"/>
          <w:color w:val="111111"/>
          <w:sz w:val="28"/>
          <w:sz w:val="28"/>
          <w:szCs w:val="28"/>
          <w:rtl w:val="true"/>
          <w:lang w:bidi="fa-IR"/>
        </w:rPr>
        <w:t>قطعا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را با دل و جان باور بکنیم، از عظمت صلوات و پیوند با چهارده معصوم هیچ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قبول کنیم که برای خدا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 بسیار بلند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44" w:name="pg4429_52787"/>
    </w:p>
    <w:p>
      <w:pPr>
        <w:pStyle w:val="BookText"/>
        <w:rPr/>
      </w:pPr>
      <w:bookmarkEnd w:id="244"/>
      <w:r>
        <w:rPr>
          <w:rFonts w:ascii="IRNazanin" w:hAnsi="IRNazanin" w:eastAsia="IRNazanin"/>
          <w:color w:val="111111"/>
          <w:sz w:val="28"/>
          <w:sz w:val="28"/>
          <w:szCs w:val="28"/>
          <w:rtl w:val="true"/>
          <w:lang w:bidi="fa-IR"/>
        </w:rPr>
        <w:t>واقعا با اعتقاد این ذکر را بگوید و به این دستور العمل عمل کند، بداند که پایان کار او بهشت خواهد بود</w:t>
      </w:r>
      <w:r>
        <w:rPr>
          <w:rFonts w:eastAsia="IRNazanin" w:cs="IRNazanin"/>
          <w:color w:val="111111"/>
          <w:sz w:val="28"/>
          <w:szCs w:val="28"/>
          <w:rtl w:val="true"/>
          <w:lang w:bidi="fa-IR"/>
        </w:rPr>
        <w:t>.</w:t>
      </w:r>
    </w:p>
    <w:p>
      <w:pPr>
        <w:pStyle w:val="Heading2"/>
        <w:numPr>
          <w:ilvl w:val="1"/>
          <w:numId w:val="1"/>
        </w:numPr>
        <w:rPr/>
      </w:pPr>
      <w:bookmarkStart w:id="245" w:name="__RefHeading___Toc4790_3644566090"/>
      <w:bookmarkStart w:id="246" w:name="_Toc84"/>
      <w:bookmarkEnd w:id="245"/>
      <w:r>
        <w:rPr>
          <w:rtl w:val="true"/>
        </w:rPr>
        <w:t>سجدۂ شکر پیامبر صلی الله علیه و آله</w:t>
      </w:r>
      <w:bookmarkEnd w:id="246"/>
    </w:p>
    <w:p>
      <w:pPr>
        <w:pStyle w:val="BookText"/>
        <w:rPr/>
      </w:pPr>
      <w:r>
        <w:rPr>
          <w:rFonts w:ascii="IRNazanin" w:hAnsi="IRNazanin" w:eastAsia="IRNazanin"/>
          <w:color w:val="111111"/>
          <w:sz w:val="28"/>
          <w:sz w:val="28"/>
          <w:szCs w:val="28"/>
          <w:rtl w:val="true"/>
          <w:lang w:bidi="fa-IR"/>
        </w:rPr>
        <w:t>پیامبر عظیم الشأن صلی الله علیه و آله نوعا وقتی که یاد نعمت مهمی می افتادند، سجده شکر به جای می آوردند و سیرة مسلم پیغمبر خدا سجده شکر و تشکر کردن از خدای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نعمتی را درک کرد، به جاست همان موقع از خدا تشکر ویژه بکند و تشکر ویژه هم همین است که سجده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گاهی که پیغمبر خدا صلی الله علیه و آله سوار مرکب بودند، از مرکب پیاده می شدند و روی زمین می افتادند و سجده می کردند و دوباره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محلی بودند که امکان پیاده شدن نبود، یا محل عبور و مرور بود، یا موقعیت و شرایط ایجاب نمی کرد، روی همان زین مرکب و پالان حیوان خم می شدند، پیشانی خود را قسمت جلوی زین مرکب می گذاشتند و آنجا سجده شکر را به جای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از منزل خارج شدند، من هم ایشان را دنبال کردم تا این که داخل نخلستانی شدند و سجده کردند و آن قدر سجده را طولانی کردند که من بر جان آن حضرت ترسیدم که نکند از دنیا رحلت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47" w:name="pg4429_52788"/>
    </w:p>
    <w:p>
      <w:pPr>
        <w:pStyle w:val="BookText"/>
        <w:rPr/>
      </w:pPr>
      <w:bookmarkEnd w:id="247"/>
      <w:r>
        <w:rPr>
          <w:rFonts w:ascii="IRNazanin" w:hAnsi="IRNazanin" w:eastAsia="IRNazanin"/>
          <w:color w:val="111111"/>
          <w:sz w:val="28"/>
          <w:sz w:val="28"/>
          <w:szCs w:val="28"/>
          <w:rtl w:val="true"/>
          <w:lang w:bidi="fa-IR"/>
        </w:rPr>
        <w:t>همین طور که نگران به آن حضرت نگاه می کردم، سر مبارک خود را بلند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من هم نگرانی خود را ابراز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جبرئیل قال لی ألا أبشرک آن الله عز وجل یقول لک من صلی علیک صلیت علیه و من سلم علیک سلمت علیه فسجدت الله شکرا ؛</w:t>
      </w:r>
      <w:r>
        <w:rPr>
          <w:rStyle w:val="FootnoteAnchor"/>
          <w:rtl w:val="true"/>
        </w:rPr>
        <w:footnoteReference w:id="129"/>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بشارت ندهم که خدای عزوجل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من بر او صلوات میفرستم و کسی که بر تو سلام دهد، من بر او 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پاس این بشارت به سجده افتادم</w:t>
      </w:r>
      <w:r>
        <w:rPr>
          <w:rFonts w:eastAsia="IRNazanin" w:cs="IRNazanin"/>
          <w:color w:val="111111"/>
          <w:sz w:val="28"/>
          <w:szCs w:val="28"/>
          <w:rtl w:val="true"/>
          <w:lang w:bidi="fa-IR"/>
        </w:rPr>
        <w:t>.</w:t>
      </w:r>
    </w:p>
    <w:p>
      <w:pPr>
        <w:pStyle w:val="Heading2"/>
        <w:numPr>
          <w:ilvl w:val="1"/>
          <w:numId w:val="1"/>
        </w:numPr>
        <w:rPr/>
      </w:pPr>
      <w:bookmarkStart w:id="248" w:name="__RefHeading___Toc4792_3644566090"/>
      <w:bookmarkStart w:id="249" w:name="_Toc85"/>
      <w:bookmarkEnd w:id="248"/>
      <w:r>
        <w:rPr>
          <w:rtl w:val="true"/>
        </w:rPr>
        <w:t>هزار حسنه</w:t>
      </w:r>
      <w:bookmarkEnd w:id="249"/>
    </w:p>
    <w:p>
      <w:pPr>
        <w:pStyle w:val="BookText"/>
        <w:rPr/>
      </w:pPr>
      <w:r>
        <w:rPr>
          <w:rFonts w:ascii="IRNazanin" w:hAnsi="IRNazanin" w:eastAsia="IRNazanin"/>
          <w:color w:val="111111"/>
          <w:sz w:val="28"/>
          <w:sz w:val="28"/>
          <w:szCs w:val="28"/>
          <w:rtl w:val="true"/>
          <w:lang w:bidi="fa-IR"/>
        </w:rPr>
        <w:t>معمولا ثواب هایی که خداوند برای کار نیک به ما می دهد 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هفتاد برابر است، و گاهی صد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داشته باشیم که خداوند به ذکر صلوات ثواب فوق العاده ای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محمد وأهل بیته کتب الله له ألف حسنة؛</w:t>
      </w:r>
      <w:r>
        <w:rPr>
          <w:rStyle w:val="FootnoteAnchor"/>
          <w:rtl w:val="true"/>
        </w:rPr>
        <w:footnoteReference w:id="130"/>
      </w:r>
      <w:r>
        <w:rPr>
          <w:rFonts w:ascii="IRNazanin" w:hAnsi="IRNazanin" w:eastAsia="IRNazanin"/>
          <w:color w:val="111111"/>
          <w:sz w:val="28"/>
          <w:sz w:val="28"/>
          <w:szCs w:val="28"/>
          <w:rtl w:val="true"/>
          <w:lang w:bidi="fa-IR"/>
        </w:rPr>
        <w:t>اگر کسی بر پیامبر و آل او صلوات بفرستند، خدای متعال با هر صلواتی هزار حسنه به او مرحمت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50" w:name="pg4429_52789"/>
    </w:p>
    <w:p>
      <w:pPr>
        <w:pStyle w:val="Heading2"/>
        <w:numPr>
          <w:ilvl w:val="1"/>
          <w:numId w:val="1"/>
        </w:numPr>
        <w:rPr/>
      </w:pPr>
      <w:bookmarkStart w:id="251" w:name="__RefHeading___Toc4794_3644566090"/>
      <w:bookmarkStart w:id="252" w:name="_Toc86"/>
      <w:bookmarkEnd w:id="250"/>
      <w:bookmarkEnd w:id="251"/>
      <w:r>
        <w:rPr>
          <w:rtl w:val="true"/>
        </w:rPr>
        <w:t>صلوات مکتوب</w:t>
      </w:r>
      <w:bookmarkEnd w:id="252"/>
    </w:p>
    <w:p>
      <w:pPr>
        <w:pStyle w:val="BookText"/>
        <w:rPr/>
      </w:pPr>
      <w:r>
        <w:rPr>
          <w:rFonts w:ascii="IRNazanin" w:hAnsi="IRNazanin" w:eastAsia="IRNazanin"/>
          <w:color w:val="111111"/>
          <w:sz w:val="28"/>
          <w:sz w:val="28"/>
          <w:szCs w:val="28"/>
          <w:rtl w:val="true"/>
          <w:lang w:bidi="fa-IR"/>
        </w:rPr>
        <w:t>پیامبر عظیم الشان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علی فی کتاب لم تزل الملائکة تستغفر له ما دام اسمی فی ذلک الکتاب؛ </w:t>
      </w:r>
      <w:r>
        <w:rPr>
          <w:rStyle w:val="FootnoteAnchor"/>
          <w:rtl w:val="true"/>
        </w:rPr>
        <w:footnoteReference w:id="131"/>
      </w:r>
      <w:r>
        <w:rPr>
          <w:rFonts w:ascii="IRNazanin" w:hAnsi="IRNazanin" w:eastAsia="IRNazanin"/>
          <w:color w:val="111111"/>
          <w:sz w:val="28"/>
          <w:sz w:val="28"/>
          <w:szCs w:val="28"/>
          <w:rtl w:val="true"/>
          <w:lang w:bidi="fa-IR"/>
        </w:rPr>
        <w:t>کسی که در نوشته ای بر من درود بفرستد، تا زمانی که نام من در آن نوشته باقی است، فرشتگان برای او استغفارمی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به جاست که همه نویسنده ها در موقع نوشتن نام یا القاب پیغمبر، به خود زحمت بدهند و ذکر صلوات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هم بنویسند، تا این حدیث شامل حال آنها بشود و تا زمانی که آن نوشته باقی است، فرشتگان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 نوشتاری صدها سال باقی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اول کسی که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اختراع کرد تا به خود زحمت ندهند و به جای درود و سلام به پیغمبر یا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و فقط رمز بیاورند، دست او فلج و شل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احترام بگذاریم و همان طور که وقتی نام پیغمبر را در گفتار خود می آوریم و بعد از آن صلوات می فرستیم، در نوشتار هم نام حضرت را با احترام بنویسیم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53" w:name="pg4429_52790"/>
    </w:p>
    <w:p>
      <w:pPr>
        <w:pStyle w:val="BookText"/>
        <w:rPr/>
      </w:pPr>
      <w:bookmarkEnd w:id="253"/>
      <w:r>
        <w:rPr>
          <w:rFonts w:ascii="IRNazanin" w:hAnsi="IRNazanin" w:eastAsia="IRNazanin"/>
          <w:color w:val="111111"/>
          <w:sz w:val="28"/>
          <w:sz w:val="28"/>
          <w:szCs w:val="28"/>
          <w:rtl w:val="true"/>
          <w:lang w:bidi="fa-IR"/>
        </w:rPr>
        <w:t>لذا مستحب است هنگام نوشتن نام پیغمبر هم ذکر صلوات نوشته شود تا به عنوان یک حسنه برای ما پایدار و باقی بماند و ملائکه برای ما استغفار کنند</w:t>
      </w:r>
      <w:r>
        <w:rPr>
          <w:rFonts w:eastAsia="IRNazanin" w:cs="IRNazanin"/>
          <w:color w:val="111111"/>
          <w:sz w:val="28"/>
          <w:szCs w:val="28"/>
          <w:rtl w:val="true"/>
          <w:lang w:bidi="fa-IR"/>
        </w:rPr>
        <w:t>.</w:t>
      </w:r>
    </w:p>
    <w:p>
      <w:pPr>
        <w:pStyle w:val="Heading2"/>
        <w:numPr>
          <w:ilvl w:val="1"/>
          <w:numId w:val="1"/>
        </w:numPr>
        <w:rPr/>
      </w:pPr>
      <w:bookmarkStart w:id="254" w:name="__RefHeading___Toc4796_3644566090"/>
      <w:bookmarkStart w:id="255" w:name="_Toc87"/>
      <w:bookmarkEnd w:id="254"/>
      <w:r>
        <w:rPr>
          <w:rtl w:val="true"/>
        </w:rPr>
        <w:t>عروج دعا</w:t>
      </w:r>
      <w:bookmarkEnd w:id="255"/>
    </w:p>
    <w:p>
      <w:pPr>
        <w:pStyle w:val="BookText"/>
        <w:rPr/>
      </w:pPr>
      <w:r>
        <w:rPr>
          <w:rFonts w:ascii="IRNazanin" w:hAnsi="IRNazanin" w:eastAsia="IRNazanin"/>
          <w:color w:val="111111"/>
          <w:sz w:val="28"/>
          <w:sz w:val="28"/>
          <w:szCs w:val="28"/>
          <w:rtl w:val="true"/>
          <w:lang w:bidi="fa-IR"/>
        </w:rPr>
        <w:t>رمز بالا رفتن دعا و رسیدن به هدف اجابت،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و لم یذکر النبی صلی الله علیه و آله رفرف الدعاء علی رأسه و اذا ذکر النبی صلی الله علیه و آله رفع الدعاء؛</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کسی دعا کند و یاد پیغمبر نکند، این دعا همچون پرنده ای بالای سربچرخد و چون یاد پیامبر کند، دعا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بدون یاد پیامبر خدا صلی الله علیه و آله دعا کند، این دعا همان طور بالای سر او بند می شود و عروج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یاد پیغمبر کرد، عروج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مثل موشکی است که چاشنی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چاشنی و خرجی است که باید موشک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خرجی نباشد،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خرجی که پشتوانه دعاست و آن را به مقصد می رساند، ذکر پیغمبر و صلوات بر محمد و آل محمد است که اگر ذکر پیغمبر شد دعا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إن شاء الله به برکت صلوات های ما دعاها بالا برود و مورد پذیرش قرار بگیرد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56" w:name="pg4429_52791"/>
    </w:p>
    <w:p>
      <w:pPr>
        <w:pStyle w:val="Heading2"/>
        <w:numPr>
          <w:ilvl w:val="1"/>
          <w:numId w:val="1"/>
        </w:numPr>
        <w:rPr/>
      </w:pPr>
      <w:bookmarkStart w:id="257" w:name="__RefHeading___Toc4798_3644566090"/>
      <w:bookmarkStart w:id="258" w:name="_Toc88"/>
      <w:bookmarkEnd w:id="256"/>
      <w:bookmarkEnd w:id="257"/>
      <w:r>
        <w:rPr>
          <w:rtl w:val="true"/>
        </w:rPr>
        <w:t>وجوب صلوات</w:t>
      </w:r>
      <w:bookmarkEnd w:id="258"/>
    </w:p>
    <w:p>
      <w:pPr>
        <w:pStyle w:val="BookText"/>
        <w:rPr/>
      </w:pPr>
      <w:r>
        <w:rPr>
          <w:rFonts w:ascii="IRNazanin" w:hAnsi="IRNazanin" w:eastAsia="IRNazanin"/>
          <w:color w:val="111111"/>
          <w:sz w:val="28"/>
          <w:sz w:val="28"/>
          <w:szCs w:val="28"/>
          <w:rtl w:val="true"/>
          <w:lang w:bidi="fa-IR"/>
        </w:rPr>
        <w:t>صلوات بهترین ذکر و دعا و توسل کوتاه به پیامبر و آل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صلوات مهم است که در روایت آمده است که اگر کسی تمام اعمال خیر را به جا بیاورد، ولی در پرونده اعمال او ذکر صلوات نباشد، حسنات و اعمال خیر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ضمن نامه ای به مأمون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النبی واجبة فی کل موطن و عند العطاس و الذبائح و غیر ذلک؛ </w:t>
      </w:r>
      <w:r>
        <w:rPr>
          <w:rStyle w:val="FootnoteAnchor"/>
          <w:rtl w:val="true"/>
        </w:rPr>
        <w:footnoteReference w:id="133"/>
      </w:r>
      <w:r>
        <w:rPr>
          <w:rFonts w:ascii="IRNazanin" w:hAnsi="IRNazanin" w:eastAsia="IRNazanin"/>
          <w:color w:val="111111"/>
          <w:sz w:val="28"/>
          <w:sz w:val="28"/>
          <w:szCs w:val="28"/>
          <w:rtl w:val="true"/>
          <w:lang w:bidi="fa-IR"/>
        </w:rPr>
        <w:t>صلوات بر پیامبر و آل او در هر مکانی، و موقع عطسه کردن و هنگام ذبح</w:t>
      </w:r>
    </w:p>
    <w:p>
      <w:pPr>
        <w:pStyle w:val="BookText"/>
        <w:rPr/>
      </w:pPr>
      <w:r>
        <w:rPr>
          <w:rFonts w:ascii="IRNazanin" w:hAnsi="IRNazanin" w:eastAsia="IRNazanin"/>
          <w:color w:val="111111"/>
          <w:sz w:val="28"/>
          <w:sz w:val="28"/>
          <w:szCs w:val="28"/>
          <w:rtl w:val="true"/>
          <w:lang w:bidi="fa-IR"/>
        </w:rPr>
        <w:t>کردن حیوانات و غیر از این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صلوات یاد خدا و یاد پیامبر و اهل بیت اوست و درود بر پیامبر و آلش درود بر واسطه های نعمت است، از این رو در تشهد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هم هرگاه انسان یاد خدا می کند، یاد پیامبر و آل او را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اقرار به رسالت و درود بر پیامبر و آل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محدثین ما مثل شیخ صدوق و صاحب حدائق موقع شنیدن نام پیغمبر، ذکر صلوات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تعبیرهایی در روایت آمده که ترک عمدی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دخول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59" w:name="pg4429_52792"/>
    </w:p>
    <w:p>
      <w:pPr>
        <w:pStyle w:val="BookText"/>
        <w:rPr/>
      </w:pPr>
      <w:bookmarkEnd w:id="259"/>
      <w:r>
        <w:rPr>
          <w:rFonts w:ascii="IRNazanin" w:hAnsi="IRNazanin" w:eastAsia="IRNazanin"/>
          <w:color w:val="111111"/>
          <w:sz w:val="28"/>
          <w:sz w:val="28"/>
          <w:szCs w:val="28"/>
          <w:rtl w:val="true"/>
          <w:lang w:bidi="fa-IR"/>
        </w:rPr>
        <w:t>النار؛</w:t>
      </w:r>
      <w:r>
        <w:rPr>
          <w:rStyle w:val="FootnoteAnchor"/>
          <w:rtl w:val="true"/>
        </w:rPr>
        <w:footnoteReference w:id="134"/>
      </w:r>
      <w:r>
        <w:rPr>
          <w:rFonts w:ascii="IRNazanin" w:hAnsi="IRNazanin" w:eastAsia="IRNazanin"/>
          <w:color w:val="111111"/>
          <w:sz w:val="28"/>
          <w:sz w:val="28"/>
          <w:szCs w:val="28"/>
          <w:rtl w:val="true"/>
          <w:lang w:bidi="fa-IR"/>
        </w:rPr>
        <w:t>باعث رفتن به آتش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جفاکارترین یا بخیل ترین انسان ها به پیغمبر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همان طور که بعضی از علما زیارت امام حسین علیه السلام را واجب می دانند، ذکر صلوات هم شبهه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هر شبانه روز مقداری صلوات را به محضر پیغمبر و اهل بیت که واسطه وجودی ما و واسطه تمام فیوضات و خیرات و هدایت های ما هستند، هدیه کنیم تا حق آن هاتا حدودی ادا شود</w:t>
      </w:r>
      <w:r>
        <w:rPr>
          <w:rFonts w:eastAsia="IRNazanin" w:cs="IRNazanin"/>
          <w:color w:val="111111"/>
          <w:sz w:val="28"/>
          <w:szCs w:val="28"/>
          <w:rtl w:val="true"/>
          <w:lang w:bidi="fa-IR"/>
        </w:rPr>
        <w:t>. |</w:t>
      </w:r>
    </w:p>
    <w:p>
      <w:pPr>
        <w:pStyle w:val="Heading2"/>
        <w:numPr>
          <w:ilvl w:val="1"/>
          <w:numId w:val="1"/>
        </w:numPr>
        <w:rPr/>
      </w:pPr>
      <w:bookmarkStart w:id="260" w:name="__RefHeading___Toc4800_3644566090"/>
      <w:bookmarkStart w:id="261" w:name="_Toc89"/>
      <w:bookmarkEnd w:id="260"/>
      <w:r>
        <w:rPr>
          <w:rtl w:val="true"/>
        </w:rPr>
        <w:t>راه حل مشکلات</w:t>
      </w:r>
      <w:bookmarkEnd w:id="261"/>
    </w:p>
    <w:p>
      <w:pPr>
        <w:pStyle w:val="Heading3"/>
        <w:numPr>
          <w:ilvl w:val="2"/>
          <w:numId w:val="1"/>
        </w:numPr>
        <w:rPr/>
      </w:pPr>
      <w:bookmarkStart w:id="262" w:name="__RefHeading___Toc4802_3644566090"/>
      <w:bookmarkStart w:id="263" w:name="_Toc9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بنده بارها خدمت مرحوم آیت الله بهاء الدینی بودم و افراد زیادی در زمان های مختلف می آمدند و برای حل معضلات و مشکلات مهم از ایشان چاره جویی می کردند و راه حلی برای اجابت دعا و بر آمدن حاجات درخواست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معمولا سه چیز را برای حل معضلات و مشکلات و بر آمدن حاجات توصیه می کردند</w:t>
      </w:r>
      <w:r>
        <w:rPr>
          <w:rFonts w:eastAsia="IRNazanin" w:cs="IRNazanin"/>
          <w:color w:val="111111"/>
          <w:sz w:val="28"/>
          <w:szCs w:val="28"/>
          <w:rtl w:val="true"/>
          <w:lang w:bidi="fa-IR"/>
        </w:rPr>
        <w:t>:</w:t>
      </w:r>
    </w:p>
    <w:p>
      <w:pPr>
        <w:pStyle w:val="Heading3"/>
        <w:numPr>
          <w:ilvl w:val="2"/>
          <w:numId w:val="1"/>
        </w:numPr>
        <w:rPr/>
      </w:pPr>
      <w:bookmarkStart w:id="264" w:name="__RefHeading___Toc4804_3644566090"/>
      <w:bookmarkStart w:id="265" w:name="_Toc91"/>
      <w:bookmarkEnd w:id="264"/>
      <w:r>
        <w:rPr/>
        <w:t>1</w:t>
      </w:r>
      <w:r>
        <w:rPr>
          <w:rtl w:val="true"/>
        </w:rPr>
        <w:t>-</w:t>
      </w:r>
      <w:r>
        <w:rPr>
          <w:rtl w:val="true"/>
        </w:rPr>
        <w:t>قربانی</w:t>
      </w:r>
      <w:bookmarkEnd w:id="265"/>
    </w:p>
    <w:p>
      <w:pPr>
        <w:pStyle w:val="BookText"/>
        <w:rPr/>
      </w:pPr>
      <w:r>
        <w:rPr>
          <w:rFonts w:ascii="IRNazanin" w:hAnsi="IRNazanin" w:eastAsia="IRNazanin"/>
          <w:color w:val="111111"/>
          <w:sz w:val="28"/>
          <w:sz w:val="28"/>
          <w:szCs w:val="28"/>
          <w:rtl w:val="true"/>
          <w:lang w:bidi="fa-IR"/>
        </w:rPr>
        <w:t>کسانی که تمکن مالی دارند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و ذبح گوسفند آثار و برکات فراوانی دارد؛ هم برای دفع بلا و 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66" w:name="pg4429_52793"/>
    </w:p>
    <w:p>
      <w:pPr>
        <w:pStyle w:val="BookText"/>
        <w:rPr/>
      </w:pPr>
      <w:bookmarkEnd w:id="266"/>
      <w:r>
        <w:rPr>
          <w:rFonts w:ascii="IRNazanin" w:hAnsi="IRNazanin" w:eastAsia="IRNazanin"/>
          <w:color w:val="111111"/>
          <w:sz w:val="28"/>
          <w:sz w:val="28"/>
          <w:szCs w:val="28"/>
          <w:rtl w:val="true"/>
          <w:lang w:bidi="fa-IR"/>
        </w:rPr>
        <w:t>برای بر آمدن حاجات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گوسفند بلاگردان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خدا محبوب تر از ذبح و قربانی کردن گوسفند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که ریخته می شود و آن اطعام یا آن گوشتی که به مصرف می رسد، مخصوصا اگر به فقرا و نیازمندها داده شود، برای برطرف شدن مشکلات و بلاها و سختی ها و مصیبت ها اثر دارد</w:t>
      </w:r>
      <w:r>
        <w:rPr>
          <w:rFonts w:eastAsia="IRNazanin" w:cs="IRNazanin"/>
          <w:color w:val="111111"/>
          <w:sz w:val="28"/>
          <w:szCs w:val="28"/>
          <w:rtl w:val="true"/>
          <w:lang w:bidi="fa-IR"/>
        </w:rPr>
        <w:t>.</w:t>
      </w:r>
    </w:p>
    <w:p>
      <w:pPr>
        <w:pStyle w:val="Heading3"/>
        <w:numPr>
          <w:ilvl w:val="2"/>
          <w:numId w:val="1"/>
        </w:numPr>
        <w:rPr/>
      </w:pPr>
      <w:bookmarkStart w:id="267" w:name="__RefHeading___Toc4806_3644566090"/>
      <w:bookmarkStart w:id="268" w:name="_Toc92"/>
      <w:bookmarkEnd w:id="267"/>
      <w:r>
        <w:rPr/>
        <w:t>2</w:t>
      </w:r>
      <w:r>
        <w:rPr>
          <w:rtl w:val="true"/>
        </w:rPr>
        <w:t>-</w:t>
      </w:r>
      <w:r>
        <w:rPr>
          <w:rtl w:val="true"/>
        </w:rPr>
        <w:t>حدیث کسا</w:t>
      </w:r>
      <w:bookmarkEnd w:id="268"/>
    </w:p>
    <w:p>
      <w:pPr>
        <w:pStyle w:val="BookText"/>
        <w:rPr/>
      </w:pPr>
      <w:r>
        <w:rPr>
          <w:rFonts w:ascii="IRNazanin" w:hAnsi="IRNazanin" w:eastAsia="IRNazanin"/>
          <w:color w:val="111111"/>
          <w:sz w:val="28"/>
          <w:sz w:val="28"/>
          <w:szCs w:val="28"/>
          <w:rtl w:val="true"/>
          <w:lang w:bidi="fa-IR"/>
        </w:rPr>
        <w:t>خواندن حدیث شریف کسا برای رفع گرفتاری ها و زدودن غم و اندوه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بزرگانی که ما محضر آنها بودیم، مثل مرحوم آیت الله بهجت، آیت الله بهاء الدینی، مرحوم حاج آقای دولابی، همه بدون استثنا سفارش به تلاوت حدیث کسا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 کسا پیامبر عظیم الشان صلی الله علیه و آله چند بار قسم خوردند به آن خدایی که من را به پیغمبری فرستاد، اگر این حدیث در محفل و مجلس دوستان و شیعیان ما تلاوت شود، ملائکه آن مجلس را تحت پوشش قرار می دهند، و در آنجا حاضر می شوند و برای اهل مجلس استغفار می کنند و رحمت خدا بر اهل مجلس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حاجتی مهموم و غمگین نمی ماند، جز این که هم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69" w:name="pg4429_52794"/>
    </w:p>
    <w:p>
      <w:pPr>
        <w:pStyle w:val="BookText"/>
        <w:rPr/>
      </w:pPr>
      <w:bookmarkEnd w:id="269"/>
      <w:r>
        <w:rPr>
          <w:rFonts w:ascii="IRNazanin" w:hAnsi="IRNazanin" w:eastAsia="IRNazanin"/>
          <w:color w:val="111111"/>
          <w:sz w:val="28"/>
          <w:sz w:val="28"/>
          <w:szCs w:val="28"/>
          <w:rtl w:val="true"/>
          <w:lang w:bidi="fa-IR"/>
        </w:rPr>
        <w:t>غم او برداشته می شود و حوائج او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قسم خوردند و امیر المؤمنین علیه السلام هم در پایان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 الله فزنا و فاز شیعتنا ورب الکعبة؛ به خدای کعبه، هم ما و هم دوستان و شیعیان ما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حدیث کسا اگر در جمع خانواده یا دوستان باشد،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نشد و کسی خواست تنها بخواند،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اهل بیت علیهم السلام را حاضر بداند و در جمع آنها این حدیث 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به برکت اهل بیت علیهم السلام غم و انده برطرف شده و مشکلات رفع و کارها برای او بسیار سهل و آسان می شود</w:t>
      </w:r>
      <w:r>
        <w:rPr>
          <w:rFonts w:eastAsia="IRNazanin" w:cs="IRNazanin"/>
          <w:color w:val="111111"/>
          <w:sz w:val="28"/>
          <w:szCs w:val="28"/>
          <w:rtl w:val="true"/>
          <w:lang w:bidi="fa-IR"/>
        </w:rPr>
        <w:t>.</w:t>
      </w:r>
    </w:p>
    <w:p>
      <w:pPr>
        <w:pStyle w:val="Heading3"/>
        <w:numPr>
          <w:ilvl w:val="2"/>
          <w:numId w:val="1"/>
        </w:numPr>
        <w:rPr/>
      </w:pPr>
      <w:bookmarkStart w:id="270" w:name="__RefHeading___Toc4808_3644566090"/>
      <w:bookmarkStart w:id="271" w:name="_Toc93"/>
      <w:bookmarkEnd w:id="270"/>
      <w:r>
        <w:rPr/>
        <w:t>٣</w:t>
      </w:r>
      <w:r>
        <w:rPr>
          <w:rtl w:val="true"/>
        </w:rPr>
        <w:t xml:space="preserve">- </w:t>
      </w:r>
      <w:r>
        <w:rPr>
          <w:rtl w:val="true"/>
        </w:rPr>
        <w:t>ختم صلوات</w:t>
      </w:r>
      <w:bookmarkEnd w:id="271"/>
    </w:p>
    <w:p>
      <w:pPr>
        <w:pStyle w:val="BookText"/>
        <w:rPr/>
      </w:pPr>
      <w:r>
        <w:rPr>
          <w:rFonts w:ascii="IRNazanin" w:hAnsi="IRNazanin" w:eastAsia="IRNazanin"/>
          <w:color w:val="111111"/>
          <w:sz w:val="28"/>
          <w:sz w:val="28"/>
          <w:szCs w:val="28"/>
          <w:rtl w:val="true"/>
          <w:lang w:bidi="fa-IR"/>
        </w:rPr>
        <w:t>سومین راه حلی که مرحوم آیت الله بهاء الدینی برای رفع مشکلات بیان می فرمودند، چهارده هزار صلوات هدیه به چهارده معصوم علیهم السلام بود که تأثیر فوق العاده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فراوان داریم که ذکر صلوات باعث بر آمدن حاجات و اجابت دعاها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اجابت دعاها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کار پیغمبر و آل او باشیم، قطعا آنها هم در کار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صدق نیت صلوات بفرستیم، خدا حوائج ما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به برکت صلوات بر پیغمبر و آل او به آرزوهای خود خواهیم رسید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72" w:name="pg4429_52795"/>
    </w:p>
    <w:p>
      <w:pPr>
        <w:pStyle w:val="Heading2"/>
        <w:numPr>
          <w:ilvl w:val="1"/>
          <w:numId w:val="1"/>
        </w:numPr>
        <w:rPr/>
      </w:pPr>
      <w:bookmarkStart w:id="273" w:name="__RefHeading___Toc4810_3644566090"/>
      <w:bookmarkStart w:id="274" w:name="_Toc94"/>
      <w:bookmarkEnd w:id="272"/>
      <w:bookmarkEnd w:id="273"/>
      <w:r>
        <w:rPr>
          <w:rtl w:val="true"/>
        </w:rPr>
        <w:t>هدیه های نورانی برای اموات</w:t>
      </w:r>
      <w:bookmarkEnd w:id="274"/>
    </w:p>
    <w:p>
      <w:pPr>
        <w:pStyle w:val="BookText"/>
        <w:rPr/>
      </w:pPr>
      <w:r>
        <w:rPr>
          <w:rFonts w:ascii="IRNazanin" w:hAnsi="IRNazanin" w:eastAsia="IRNazanin"/>
          <w:color w:val="111111"/>
          <w:sz w:val="28"/>
          <w:sz w:val="28"/>
          <w:szCs w:val="28"/>
          <w:rtl w:val="true"/>
          <w:lang w:bidi="fa-IR"/>
        </w:rPr>
        <w:t>بارها 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صلوات را کمتر از تلاوت قرآن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یک حمد که خلاصه قرآن است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یک ختم قرآن دارد را به اموات خود هدیه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به جای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را هدیه می کنم و آثار و برکاتی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می خواهند برای اموات خود خیرات و مبرات و صدقات بدهند، هدیه کردن صلوات بر پیامبر و آل پیغمبر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اگربتوانیم دسته جمعی هم چهارده هزار صلوات هدیه کنیم که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می توانیم به گذشتگان و اموات و حق داران صلوات هدیه کنیم که بسیار نافع و پر اثر است و زود به آنها خواهد رسید</w:t>
      </w:r>
      <w:r>
        <w:rPr>
          <w:rFonts w:eastAsia="IRNazanin" w:cs="IRNazanin"/>
          <w:color w:val="111111"/>
          <w:sz w:val="28"/>
          <w:szCs w:val="28"/>
          <w:rtl w:val="true"/>
          <w:lang w:bidi="fa-IR"/>
        </w:rPr>
        <w:t>.</w:t>
      </w:r>
    </w:p>
    <w:p>
      <w:pPr>
        <w:pStyle w:val="Heading2"/>
        <w:numPr>
          <w:ilvl w:val="1"/>
          <w:numId w:val="1"/>
        </w:numPr>
        <w:rPr/>
      </w:pPr>
      <w:bookmarkStart w:id="275" w:name="__RefHeading___Toc4812_3644566090"/>
      <w:bookmarkStart w:id="276" w:name="_Toc95"/>
      <w:bookmarkEnd w:id="275"/>
      <w:r>
        <w:rPr>
          <w:rtl w:val="true"/>
        </w:rPr>
        <w:t>لبیک خداوند</w:t>
      </w:r>
      <w:bookmarkEnd w:id="276"/>
    </w:p>
    <w:p>
      <w:pPr>
        <w:pStyle w:val="BookText"/>
        <w:rPr/>
      </w:pPr>
      <w:r>
        <w:rPr>
          <w:rFonts w:ascii="IRNazanin" w:hAnsi="IRNazanin" w:eastAsia="IRNazanin"/>
          <w:color w:val="111111"/>
          <w:sz w:val="28"/>
          <w:sz w:val="28"/>
          <w:szCs w:val="28"/>
          <w:rtl w:val="true"/>
          <w:lang w:bidi="fa-IR"/>
        </w:rPr>
        <w:t>یکی از موضوعاتی که در صلوات باید به آن توجه کرد، این است که طبق روایات متعدد پیغمبر خدا تأکید فراوان کردند که هیچ وقت صلوات بر من را تنها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یا اهل بیت را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تنها بر رسول خدا صلوات بفرستیم نهی شدید شده است، بلکه لعنت ملائکه شامل حال کسانی می شود که ذکر صلوات را بدون آل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بگویند و اهل بیت را اضافه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هم این روایات آمده است، ولی متأسفانه بعضی از اهل سنت موقع فرستادن صلوات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مبغوض خدا و ملعون حق تعالی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سید بن طاووس به سندهای مختلف از امام صادق علیه السلام روایت کرده اند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عظیم الشان صلی الله علیه وآله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ألا أبشرک؛ یا علی می خواهی تو را به چیزیبشارت دهم؟</w:t>
      </w:r>
    </w:p>
    <w:p>
      <w:pPr>
        <w:pStyle w:val="BookText"/>
        <w:rPr/>
      </w:pPr>
      <w:r>
        <w:rPr>
          <w:rFonts w:ascii="IRNazanin" w:hAnsi="IRNazanin" w:eastAsia="IRNazanin"/>
          <w:color w:val="111111"/>
          <w:sz w:val="28"/>
          <w:sz w:val="28"/>
          <w:szCs w:val="28"/>
          <w:rtl w:val="true"/>
          <w:lang w:bidi="fa-IR"/>
        </w:rPr>
        <w:t>امیر المؤمنین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بشارت دهنده به خیر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زمان نزد من آمد و از امر عجیبی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شگفت چه بود؟ پیغمبر عظیم الشان صلی الله علیه وآله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أن الرجل من أمتی إذا صلی علی واتبع بالصلاة علی أهل بیتی فتحت له أبواب السماء و صلت علیه الملائکه سبعین صلاة وإن کان مذنبا خطاء ثم تتحات عنه الذنوب کما یتحات الورق من الشجر و یقول الله تبارک و تعالی لبیک یا عبدی و سعدیک ویقول الله للملائکه یا ملاکتی آنتم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تصلون علیه سبعین صلاة و أنا أصلی علیه سبعه مائة صلاة؛ جبرئیل به من خبر داد هر که از امت من بر من صلوات بفرستد و در صلوات اهل بیت مرا همراه کند، درهای آسمان برای او گشوده می شود و ملائکه هفتاد صلوات بر او می فرستند و اگر گناهکار و خطاکار باشد، گناهان او می ریزد، مثل برگی که از درخت می ریزد و حق تعالی به او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شما بر او هفتاد صلوات فرستادید و من بر او هفتصد صلوات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کسی آل و اهل بیت را اضافه کرد، هم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هم هفتاد فرشته به او دعا می کنند و صلوات می فرستند و خدای متعال هم هفتصد صلوات بر او می فرستد و گناهان او هم مثل برگ خزان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صلی علی ولم یتبع بالصلاة علی أهل بیتی کان بینها وبین السماء سبعون حجابا ویقول جل جلاله لا لبیک ولا سعدیک؛ هر کس هم بر من صلوات بفرستد و صلوات بر من را با صلوات فرستادن بر اهل بیت من قرین و همراه نکند، میان صلوات او و آسمان هفتاد حجاب و مانع حائل می شود و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77" w:name="pg4429_52798"/>
    </w:p>
    <w:p>
      <w:pPr>
        <w:pStyle w:val="BookText"/>
        <w:rPr/>
      </w:pPr>
      <w:bookmarkEnd w:id="277"/>
      <w:r>
        <w:rPr>
          <w:rFonts w:ascii="IRNazanin" w:hAnsi="IRNazanin" w:eastAsia="IRNazanin"/>
          <w:color w:val="111111"/>
          <w:sz w:val="28"/>
          <w:sz w:val="28"/>
          <w:szCs w:val="28"/>
          <w:rtl w:val="true"/>
          <w:lang w:bidi="fa-IR"/>
        </w:rPr>
        <w:t>یعنی جواب تو را نمی دهم و صلوات تو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ملائکتی لا تصعدوا دعاءه إلا أن یلحق بالنبی عترته فلا یزال محجوبا حتی یلحق بی أهل بیتی؛</w:t>
      </w:r>
      <w:r>
        <w:rPr>
          <w:rStyle w:val="FootnoteAnchor"/>
          <w:rtl w:val="true"/>
        </w:rPr>
        <w:footnoteReference w:id="135"/>
      </w:r>
      <w:r>
        <w:rPr>
          <w:rFonts w:ascii="IRNazanin" w:hAnsi="IRNazanin" w:eastAsia="IRNazanin"/>
          <w:color w:val="111111"/>
          <w:sz w:val="28"/>
          <w:sz w:val="28"/>
          <w:szCs w:val="28"/>
          <w:rtl w:val="true"/>
          <w:lang w:bidi="fa-IR"/>
        </w:rPr>
        <w:t>ای ملائکه من، صلوات او را بالا نیاورید تا آن که اهل بیت پیغمبر را به او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صلوات بدون اهل بیت محجوب می ماند تا وقتی که اهل بیت مرا به من ملحق کند</w:t>
      </w:r>
      <w:r>
        <w:rPr>
          <w:rFonts w:eastAsia="IRNazanin" w:cs="IRNazanin"/>
          <w:color w:val="111111"/>
          <w:sz w:val="28"/>
          <w:szCs w:val="28"/>
          <w:rtl w:val="true"/>
          <w:lang w:bidi="fa-IR"/>
        </w:rPr>
        <w:t>.</w:t>
      </w:r>
    </w:p>
    <w:p>
      <w:pPr>
        <w:pStyle w:val="Heading2"/>
        <w:numPr>
          <w:ilvl w:val="1"/>
          <w:numId w:val="1"/>
        </w:numPr>
        <w:rPr/>
      </w:pPr>
      <w:bookmarkStart w:id="278" w:name="__RefHeading___Toc4814_3644566090"/>
      <w:bookmarkStart w:id="279" w:name="_Toc96"/>
      <w:bookmarkEnd w:id="278"/>
      <w:r>
        <w:rPr>
          <w:rtl w:val="true"/>
        </w:rPr>
        <w:t>بوی بهشت</w:t>
      </w:r>
      <w:bookmarkEnd w:id="279"/>
    </w:p>
    <w:p>
      <w:pPr>
        <w:pStyle w:val="BookText"/>
        <w:rPr/>
      </w:pPr>
      <w:r>
        <w:rPr>
          <w:rFonts w:ascii="IRNazanin" w:hAnsi="IRNazanin" w:eastAsia="IRNazanin"/>
          <w:color w:val="111111"/>
          <w:sz w:val="28"/>
          <w:sz w:val="28"/>
          <w:szCs w:val="28"/>
          <w:rtl w:val="true"/>
          <w:lang w:bidi="fa-IR"/>
        </w:rPr>
        <w:t>در روایت نورانی دیگری آمده است که پیامبر عظیم الشأن صلی الله علیه و آله در تهدید تند و عجیبی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و لم یصل علی إلی لم یجد ریح الجنة و إن ریحها لتوجد من مسیرة خمس مائة عام؛</w:t>
      </w:r>
      <w:r>
        <w:rPr>
          <w:rStyle w:val="FootnoteAnchor"/>
          <w:rtl w:val="true"/>
        </w:rPr>
        <w:footnoteReference w:id="136"/>
      </w:r>
      <w:r>
        <w:rPr>
          <w:rFonts w:ascii="IRNazanin" w:hAnsi="IRNazanin" w:eastAsia="IRNazanin"/>
          <w:color w:val="111111"/>
          <w:sz w:val="28"/>
          <w:sz w:val="28"/>
          <w:szCs w:val="28"/>
          <w:rtl w:val="true"/>
          <w:lang w:bidi="fa-IR"/>
        </w:rPr>
        <w:t>کسی که بر من صلوات بفرستد و بر آل من صلوات و درود نفرستد، بوی بهشت به مشام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بوی بهشت از پانصد سال راه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بهشت را خلق کرد، آن را با بوی خوش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مسافت پانصد سال راه اطراف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280" w:name="pg4429_52799"/>
    </w:p>
    <w:p>
      <w:pPr>
        <w:pStyle w:val="BookText"/>
        <w:rPr/>
      </w:pPr>
      <w:bookmarkEnd w:id="280"/>
      <w:r>
        <w:rPr>
          <w:rFonts w:ascii="IRNazanin" w:hAnsi="IRNazanin" w:eastAsia="IRNazanin"/>
          <w:color w:val="111111"/>
          <w:sz w:val="28"/>
          <w:sz w:val="28"/>
          <w:szCs w:val="28"/>
          <w:rtl w:val="true"/>
          <w:lang w:bidi="fa-IR"/>
        </w:rPr>
        <w:t>بهشت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آن به هزارها کیلومتر اطراف بهشت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مخصوصا اهل سنت توجه داشته باشند، کسانی که در صلوات و در بقیه مسائل آل پیغمبر را از پیغمبر جدا می کنند، نه تنها به بهشت نمی روند، بلکه بوی بهشت هم به مشام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بر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و ابتر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آل را به آن ضمیمه نکنند، آن صلوات ناقص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هر صورت باید بدانیم که صلوات بدون آل، نه بالا می رود، نه بدان لبیک گفته می شود، نه اجابت می شود، بلکه انسان را از بهشت هم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همیشه به این نکته توجه داشته باشیم که هیچ گاه و در هیچ موقعیتی اهل بیت و آل پیغمبر از پیامبر خدا جدا نیستند</w:t>
      </w:r>
      <w:r>
        <w:rPr>
          <w:rFonts w:eastAsia="IRNazanin" w:cs="IRNazanin"/>
          <w:color w:val="111111"/>
          <w:sz w:val="28"/>
          <w:szCs w:val="28"/>
          <w:rtl w:val="true"/>
          <w:lang w:bidi="fa-IR"/>
        </w:rPr>
        <w:t>.</w:t>
      </w:r>
    </w:p>
    <w:p>
      <w:pPr>
        <w:pStyle w:val="Heading2"/>
        <w:numPr>
          <w:ilvl w:val="1"/>
          <w:numId w:val="1"/>
        </w:numPr>
        <w:rPr/>
      </w:pPr>
      <w:bookmarkStart w:id="281" w:name="__RefHeading___Toc4816_3644566090"/>
      <w:bookmarkStart w:id="282" w:name="_Toc97"/>
      <w:bookmarkEnd w:id="281"/>
      <w:r>
        <w:rPr>
          <w:rtl w:val="true"/>
        </w:rPr>
        <w:t>محافظت از حرارت اتش جهنم</w:t>
      </w:r>
      <w:bookmarkEnd w:id="282"/>
    </w:p>
    <w:p>
      <w:pPr>
        <w:pStyle w:val="BookText"/>
        <w:rPr/>
      </w:pPr>
      <w:r>
        <w:rPr>
          <w:rFonts w:ascii="IRNazanin" w:hAnsi="IRNazanin" w:eastAsia="IRNazanin"/>
          <w:color w:val="111111"/>
          <w:sz w:val="28"/>
          <w:sz w:val="28"/>
          <w:szCs w:val="28"/>
          <w:rtl w:val="true"/>
          <w:lang w:bidi="fa-IR"/>
        </w:rPr>
        <w:t>بعد از نماز صبح مستحب است صد مرتبه بر محمد و آل محمد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محضر امام صادق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أعلمک شیئا یقی الله به وجهک من حر جهنم؛نمی خواهی چیزی به تو یاد بدهم که خداوند روی تو رااز آتش جهنم نگاه دارد؟</w:t>
      </w:r>
    </w:p>
    <w:p>
      <w:pPr>
        <w:pStyle w:val="BookText"/>
        <w:rPr/>
      </w:pPr>
      <w:r>
        <w:rPr>
          <w:rFonts w:ascii="IRNazanin" w:hAnsi="IRNazanin" w:eastAsia="IRNazanin"/>
          <w:color w:val="111111"/>
          <w:sz w:val="28"/>
          <w:sz w:val="28"/>
          <w:szCs w:val="28"/>
          <w:rtl w:val="true"/>
          <w:lang w:bidi="fa-IR"/>
        </w:rPr>
        <w:t>همه آرزوی ما همین است که گرفتار آتش جهنم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معنا گرفتار گناه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من چیزی یاد بدهی که من از آتش جهنم محفوظ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بعد الفجر اللهم صل علی محمد و آل محمد مائة مرة یقی الله به وجهک من حر جهنم؛</w:t>
      </w:r>
      <w:r>
        <w:rPr>
          <w:rStyle w:val="FootnoteAnchor"/>
          <w:rtl w:val="true"/>
        </w:rPr>
        <w:footnoteReference w:id="138"/>
      </w:r>
      <w:r>
        <w:rPr>
          <w:rFonts w:ascii="IRNazanin" w:hAnsi="IRNazanin" w:eastAsia="IRNazanin"/>
          <w:color w:val="111111"/>
          <w:sz w:val="28"/>
          <w:sz w:val="28"/>
          <w:szCs w:val="28"/>
          <w:rtl w:val="true"/>
          <w:lang w:bidi="fa-IR"/>
        </w:rPr>
        <w:t>هر روز بعد از نماز صبح صدبار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روی تو را از حرارت آتش جهنم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 هستیم آغاز هر روزمان که بعد از نماز صبح است، با صد بار ذکر صلوات که خلاصه و چکیده تمام دعاها و تمام ذکرها و توسلات است، دل و جان خود را نورانی کنیم و جلا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ذکر بلند و نورانی حافظی بین ما و آتش جهنم و حائلی بین ما و گناه است، و ما را از معصیت باز می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83" w:name="pg4429_52801"/>
    </w:p>
    <w:p>
      <w:pPr>
        <w:pStyle w:val="BookText"/>
        <w:rPr/>
      </w:pPr>
      <w:bookmarkEnd w:id="283"/>
      <w:r>
        <w:rPr>
          <w:rFonts w:ascii="IRNazanin" w:hAnsi="IRNazanin" w:eastAsia="IRNazanin"/>
          <w:color w:val="111111"/>
          <w:sz w:val="28"/>
          <w:sz w:val="28"/>
          <w:szCs w:val="28"/>
          <w:rtl w:val="true"/>
          <w:lang w:bidi="fa-IR"/>
        </w:rPr>
        <w:t>إن شاء الله نور صلوات ما را بگیرد و از حرارت آتش جهنم که همین گناهان دنیایی است حفظ کند</w:t>
      </w:r>
      <w:r>
        <w:rPr>
          <w:rFonts w:eastAsia="IRNazanin" w:cs="IRNazanin"/>
          <w:color w:val="111111"/>
          <w:sz w:val="28"/>
          <w:szCs w:val="28"/>
          <w:rtl w:val="true"/>
          <w:lang w:bidi="fa-IR"/>
        </w:rPr>
        <w:t>!</w:t>
      </w:r>
    </w:p>
    <w:p>
      <w:pPr>
        <w:pStyle w:val="Heading2"/>
        <w:numPr>
          <w:ilvl w:val="1"/>
          <w:numId w:val="1"/>
        </w:numPr>
        <w:rPr/>
      </w:pPr>
      <w:bookmarkStart w:id="284" w:name="__RefHeading___Toc4818_3644566090"/>
      <w:bookmarkStart w:id="285" w:name="_Toc98"/>
      <w:bookmarkEnd w:id="284"/>
      <w:r>
        <w:rPr>
          <w:rtl w:val="true"/>
        </w:rPr>
        <w:t>راه بهشت</w:t>
      </w:r>
      <w:bookmarkEnd w:id="285"/>
    </w:p>
    <w:p>
      <w:pPr>
        <w:pStyle w:val="BookText"/>
        <w:rPr/>
      </w:pPr>
      <w:r>
        <w:rPr>
          <w:rFonts w:ascii="IRNazanin" w:hAnsi="IRNazanin" w:eastAsia="IRNazanin"/>
          <w:color w:val="111111"/>
          <w:sz w:val="28"/>
          <w:sz w:val="28"/>
          <w:szCs w:val="28"/>
          <w:rtl w:val="true"/>
          <w:lang w:bidi="fa-IR"/>
        </w:rPr>
        <w:t>پیامبر عظیم الشان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ذکرت عنده فنسی الصلاة علی أخطئ به طریق الجنة؛</w:t>
      </w:r>
      <w:r>
        <w:rPr>
          <w:rStyle w:val="FootnoteAnchor"/>
          <w:rtl w:val="true"/>
        </w:rPr>
        <w:footnoteReference w:id="139"/>
      </w:r>
      <w:r>
        <w:rPr>
          <w:rFonts w:ascii="IRNazanin" w:hAnsi="IRNazanin" w:eastAsia="IRNazanin"/>
          <w:color w:val="111111"/>
          <w:sz w:val="28"/>
          <w:sz w:val="28"/>
          <w:szCs w:val="28"/>
          <w:rtl w:val="true"/>
          <w:lang w:bidi="fa-IR"/>
        </w:rPr>
        <w:t>کسی که نام من نزد او برده شود و صلوات برمن را فراموش کند، از راه بهشت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متذکر یاد پیغمبر شود، یا دیگری نام پیغمبر را ببرد و او بشنود و صلوات بر من را فراموش کند،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کسی عمدا ذکر صلوات را نمی گوید، توبیخ این خیلی شدید است و باعث رفتن به آتش جهنم و به عنوان بخیل ترین و جفاکار ترین افراد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نسیان هم بکند، باز هم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انسان چیزهایی را که برای او مهم و قابل توجه نیست،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نمی شود انسان مثلا حقوق سر ماه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شماری می کند که حقوق او را چه وقت می دهند تا برود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حقوق سر ماه خود را فراموش کند می گویند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86" w:name="pg4429_52802"/>
    </w:p>
    <w:p>
      <w:pPr>
        <w:pStyle w:val="BookText"/>
        <w:rPr/>
      </w:pPr>
      <w:bookmarkEnd w:id="286"/>
      <w:r>
        <w:rPr>
          <w:rFonts w:ascii="IRNazanin" w:hAnsi="IRNazanin" w:eastAsia="IRNazanin"/>
          <w:color w:val="111111"/>
          <w:sz w:val="28"/>
          <w:sz w:val="28"/>
          <w:szCs w:val="28"/>
          <w:rtl w:val="true"/>
          <w:lang w:bidi="fa-IR"/>
        </w:rPr>
        <w:t>شاید مشکل روانی و اختلال حواس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نهار و شام را فراموش بکند و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مصیبتی، یا حادثه مهمی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 در زندگی خود چیزهای مهم را هیچ وقت فراموش نمی کنیم، صلوات هم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 هم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نوعا فراموشی از چیزهایی است که تکلیف را ساقط می کند، ولی اینجا چون مسأله، مسأله بسیار مهمی است،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یادی از من بشود و کسی صلوات را فراموش کند، راه بهشت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راه بهشت، محمد و آل محمد و صلوات بر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صلوات را فراموش کند، در واقع راه بهشت و راه رستگاری و سعادت و کمال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راه بهشت که صلوات بر پیامبر و آل پیغمبر است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این ذکر را بگوییم که در مسیر رفتن به سوی بهشت باشیم</w:t>
      </w:r>
      <w:r>
        <w:rPr>
          <w:rFonts w:eastAsia="IRNazanin" w:cs="IRNazanin"/>
          <w:color w:val="111111"/>
          <w:sz w:val="28"/>
          <w:szCs w:val="28"/>
          <w:rtl w:val="true"/>
          <w:lang w:bidi="fa-IR"/>
        </w:rPr>
        <w:t>.</w:t>
      </w:r>
    </w:p>
    <w:p>
      <w:pPr>
        <w:pStyle w:val="Heading2"/>
        <w:numPr>
          <w:ilvl w:val="1"/>
          <w:numId w:val="1"/>
        </w:numPr>
        <w:rPr/>
      </w:pPr>
      <w:bookmarkStart w:id="287" w:name="__RefHeading___Toc4820_3644566090"/>
      <w:bookmarkStart w:id="288" w:name="_Toc99"/>
      <w:bookmarkEnd w:id="287"/>
      <w:r>
        <w:rPr>
          <w:rtl w:val="true"/>
        </w:rPr>
        <w:t>بهترین عمل در خانه کعبه</w:t>
      </w:r>
      <w:bookmarkEnd w:id="288"/>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توفیق داد تا به داخل خانه کعبه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اعمال و آداب داخل کعبه چیزی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وقتی به داخل کعبه مشرف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89" w:name="pg4429_52803"/>
    </w:p>
    <w:p>
      <w:pPr>
        <w:pStyle w:val="BookText"/>
        <w:rPr/>
      </w:pPr>
      <w:bookmarkEnd w:id="289"/>
      <w:r>
        <w:rPr>
          <w:rFonts w:ascii="IRNazanin" w:hAnsi="IRNazanin" w:eastAsia="IRNazanin"/>
          <w:color w:val="111111"/>
          <w:sz w:val="28"/>
          <w:sz w:val="28"/>
          <w:szCs w:val="28"/>
          <w:rtl w:val="true"/>
          <w:lang w:bidi="fa-IR"/>
        </w:rPr>
        <w:t>می شوم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به خاطر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ذهن من رسید، صلوات بر محمد و آل محمد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کردم به فرستادن 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لم یخرج أحد بأفضل مما خرجت به؛</w:t>
      </w:r>
      <w:r>
        <w:rPr>
          <w:rStyle w:val="FootnoteAnchor"/>
          <w:rtl w:val="true"/>
        </w:rPr>
        <w:footnoteReference w:id="140"/>
      </w:r>
      <w:r>
        <w:rPr>
          <w:rFonts w:ascii="IRNazanin" w:hAnsi="IRNazanin" w:eastAsia="IRNazanin"/>
          <w:color w:val="111111"/>
          <w:sz w:val="28"/>
          <w:sz w:val="28"/>
          <w:szCs w:val="28"/>
          <w:rtl w:val="true"/>
          <w:lang w:bidi="fa-IR"/>
        </w:rPr>
        <w:t>آگاه باش که هیچ کس مانند تو در فضیلت و ثواب از خانه کعبه</w:t>
      </w:r>
    </w:p>
    <w:p>
      <w:pPr>
        <w:pStyle w:val="BookText"/>
        <w:rPr/>
      </w:pPr>
      <w:r>
        <w:rPr>
          <w:rFonts w:ascii="IRNazanin" w:hAnsi="IRNazanin" w:eastAsia="IRNazanin"/>
          <w:color w:val="111111"/>
          <w:sz w:val="28"/>
          <w:sz w:val="28"/>
          <w:szCs w:val="28"/>
          <w:rtl w:val="true"/>
          <w:lang w:bidi="fa-IR"/>
        </w:rPr>
        <w:t>بیرون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نقاط روی زمین بیت الله الحرام است، زمین کربلاست، مدینه منوره است، نجف اشرف است، کوفه و دیگر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اماکن باید بهترین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 و بهترین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جز ذکر صلوات به خاطرش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حالی از خانه کعبه بیرون آمدی که عملت از اعمال دیگران برتر و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صلوات برتر از نمازهای مستحبی و قرآن و دعا و اعمال مستحبی دیگر است</w:t>
      </w:r>
      <w:r>
        <w:rPr>
          <w:rFonts w:eastAsia="IRNazanin" w:cs="IRNazanin"/>
          <w:color w:val="111111"/>
          <w:sz w:val="28"/>
          <w:szCs w:val="28"/>
          <w:rtl w:val="true"/>
          <w:lang w:bidi="fa-IR"/>
        </w:rPr>
        <w:t>.</w:t>
      </w:r>
    </w:p>
    <w:p>
      <w:pPr>
        <w:pStyle w:val="Heading2"/>
        <w:numPr>
          <w:ilvl w:val="1"/>
          <w:numId w:val="1"/>
        </w:numPr>
        <w:rPr/>
      </w:pPr>
      <w:bookmarkStart w:id="290" w:name="__RefHeading___Toc4822_3644566090"/>
      <w:bookmarkStart w:id="291" w:name="_Toc100"/>
      <w:bookmarkEnd w:id="290"/>
      <w:r>
        <w:rPr>
          <w:rtl w:val="true"/>
        </w:rPr>
        <w:t>صلوات در مشاهد مشرفه</w:t>
      </w:r>
      <w:bookmarkEnd w:id="291"/>
    </w:p>
    <w:p>
      <w:pPr>
        <w:pStyle w:val="BookText"/>
        <w:rPr/>
      </w:pPr>
      <w:r>
        <w:rPr>
          <w:rFonts w:ascii="IRNazanin" w:hAnsi="IRNazanin" w:eastAsia="IRNazanin"/>
          <w:color w:val="111111"/>
          <w:sz w:val="28"/>
          <w:sz w:val="28"/>
          <w:szCs w:val="28"/>
          <w:rtl w:val="true"/>
          <w:lang w:bidi="fa-IR"/>
        </w:rPr>
        <w:t>ذکر شریف صلوات در همه جا افضل و برترین اعمال در میان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مسجد الحرام و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بیت الله الحرام، یا مدینه منوره، یا عتبات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292" w:name="pg4429_52804"/>
    </w:p>
    <w:p>
      <w:pPr>
        <w:pStyle w:val="BookText"/>
        <w:rPr/>
      </w:pPr>
      <w:bookmarkEnd w:id="292"/>
      <w:r>
        <w:rPr>
          <w:rFonts w:ascii="IRNazanin" w:hAnsi="IRNazanin" w:eastAsia="IRNazanin"/>
          <w:color w:val="111111"/>
          <w:sz w:val="28"/>
          <w:sz w:val="28"/>
          <w:szCs w:val="28"/>
          <w:rtl w:val="true"/>
          <w:lang w:bidi="fa-IR"/>
        </w:rPr>
        <w:t>عالیات، و یا مشهد رضوی علیه السلام مشرف می شوند، چه در مسیر رفت و برگشت و چه در خود مشاهد مشرفه این ذکر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نکنند یک عمل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بعضی اوقات که به حرم مشرف می شدند، به جای زیارت ها همین ذکر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هشتم چند صلوات هدیه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کوچک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فقط زیارت نامه ها ما را به امام ها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ذکر صلوات از دعاها و تلاوت قرآن و هدیه کردن نماز و دیگر اعمال بالاتر است،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 مشرفه می توان آن را به عنوان افضل اعمال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صلوات و هدیه کردن صلوات به محضر آن بزرگواران، در واقع در خواست درود و رحمت از خدای متعال برای آنهاست </w:t>
      </w:r>
      <w:r>
        <w:rPr>
          <w:rFonts w:eastAsia="IRNazanin" w:cs="IRNazanin"/>
          <w:color w:val="111111"/>
          <w:sz w:val="28"/>
          <w:szCs w:val="28"/>
          <w:rtl w:val="true"/>
          <w:lang w:bidi="fa-IR"/>
        </w:rPr>
        <w:t>.</w:t>
      </w:r>
    </w:p>
    <w:p>
      <w:pPr>
        <w:pStyle w:val="Heading2"/>
        <w:numPr>
          <w:ilvl w:val="1"/>
          <w:numId w:val="1"/>
        </w:numPr>
        <w:rPr/>
      </w:pPr>
      <w:bookmarkStart w:id="293" w:name="__RefHeading___Toc4824_3644566090"/>
      <w:bookmarkStart w:id="294" w:name="_Toc101"/>
      <w:bookmarkEnd w:id="293"/>
      <w:r>
        <w:rPr>
          <w:rtl w:val="true"/>
        </w:rPr>
        <w:t>بهترین اعمال از منظر دو بهشتی</w:t>
      </w:r>
      <w:bookmarkEnd w:id="294"/>
    </w:p>
    <w:p>
      <w:pPr>
        <w:pStyle w:val="BookText"/>
        <w:rPr/>
      </w:pPr>
      <w:r>
        <w:rPr>
          <w:rFonts w:ascii="IRNazanin" w:hAnsi="IRNazanin" w:eastAsia="IRNazanin"/>
          <w:color w:val="111111"/>
          <w:sz w:val="28"/>
          <w:sz w:val="28"/>
          <w:szCs w:val="28"/>
          <w:rtl w:val="true"/>
          <w:lang w:bidi="fa-IR"/>
        </w:rPr>
        <w:t>پیامبر عظیم الشأن صلی الله علیه و آله گاهی خواب هایی را که دیده بودند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خواب پیامبر و امام معصوم علیهم السلام مثل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و توهم و خیال های بشری یا شیطانی در آن راه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عظیم الشأن صلی الله علیه و آله یک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عمویم حضرت حمزه و پسر عموی خود حضرت جعفر طیار را در خواب دیدم که ظرفی از کنار در حضور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آن خوردند، بعد انگور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زمانی از آن انگور تناول کردند، سپس انگور رطب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نیز مدتی خوردند، تبدیل به چیز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تناول میوه ها و غذاهای بهشتی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صلی الله علیه و آله از همه چیز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از کسی چیزی می پرسند، برای آن است که ما متوجه شویم و از حقایق عالم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الأعمال وجدتما أفضل؛ شما کدام عمل را برتر وبالاتر یافتید؟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فدیناک بالآباء والأمهات وجدنا أفضل الأعمال الصلاة علیک وسقی الماء و حب علی بن ابی طالب؛</w:t>
      </w:r>
      <w:r>
        <w:rPr>
          <w:rStyle w:val="FootnoteAnchor"/>
          <w:rtl w:val="true"/>
        </w:rPr>
        <w:footnoteReference w:id="141"/>
      </w:r>
      <w:r>
        <w:rPr>
          <w:rFonts w:ascii="IRNazanin" w:hAnsi="IRNazanin" w:eastAsia="IRNazanin"/>
          <w:color w:val="111111"/>
          <w:sz w:val="28"/>
          <w:sz w:val="28"/>
          <w:szCs w:val="28"/>
          <w:rtl w:val="true"/>
          <w:lang w:bidi="fa-IR"/>
        </w:rPr>
        <w:t>پدران و مادرانمان فدای شما؛ صلوات بر تو و آب دادن و دوستی علی بن ابی طالب را بهترین عمل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را در عالم آخرت که عالم شهود و عالم کشف و واقعیت است سه چیز یافتیم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295" w:name="pg4429_52806"/>
    </w:p>
    <w:p>
      <w:pPr>
        <w:pStyle w:val="BookText"/>
        <w:rPr/>
      </w:pPr>
      <w:bookmarkEnd w:id="295"/>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علیهم السلام نخستین چیزی بوده است که دو شهید والا مقام، مثل حمزه و جعفر علیهم السلام که پیغمبر به آنان عشق می ورزید، به عنوان بهترین عمل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مقدمه تمام نیکی هاو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دادن به تشنه ها، حتی شاید شامل مطلق آب دادن به گیاهان یا حیوانات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خدای متعال آب دادن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به نیازمندان و افرادی که به آب نیاز دارند، آب رسانی و سقایی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چیزی که در این عالم برتری دارد و وسیله نجات است، حب علی بن ابی طالب علیه</w:t>
      </w:r>
    </w:p>
    <w:p>
      <w:pPr>
        <w:pStyle w:val="BookText"/>
        <w:rPr/>
      </w:pP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مولا امیرالمؤمنین سرآمد همه اعمال و برترین و بالاترین زاد و توشه ای است که یک انسان می تواند برای عالم آخرت خود بردارد و ذخیره بکند</w:t>
      </w:r>
      <w:r>
        <w:rPr>
          <w:rFonts w:eastAsia="IRNazanin" w:cs="IRNazanin"/>
          <w:color w:val="111111"/>
          <w:sz w:val="28"/>
          <w:szCs w:val="28"/>
          <w:rtl w:val="true"/>
          <w:lang w:bidi="fa-IR"/>
        </w:rPr>
        <w:t>.</w:t>
      </w:r>
    </w:p>
    <w:p>
      <w:pPr>
        <w:pStyle w:val="Heading2"/>
        <w:numPr>
          <w:ilvl w:val="1"/>
          <w:numId w:val="1"/>
        </w:numPr>
        <w:rPr/>
      </w:pPr>
      <w:bookmarkStart w:id="296" w:name="__RefHeading___Toc4826_3644566090"/>
      <w:bookmarkStart w:id="297" w:name="_Toc102"/>
      <w:bookmarkEnd w:id="296"/>
      <w:r>
        <w:rPr>
          <w:rtl w:val="true"/>
        </w:rPr>
        <w:t>اوقات و شرایط برای ذکر صلوات</w:t>
      </w:r>
      <w:bookmarkEnd w:id="297"/>
    </w:p>
    <w:p>
      <w:pPr>
        <w:pStyle w:val="BookText"/>
        <w:rPr/>
      </w:pPr>
      <w:r>
        <w:rPr>
          <w:rFonts w:ascii="IRNazanin" w:hAnsi="IRNazanin" w:eastAsia="IRNazanin"/>
          <w:color w:val="111111"/>
          <w:sz w:val="28"/>
          <w:sz w:val="28"/>
          <w:szCs w:val="28"/>
          <w:rtl w:val="true"/>
          <w:lang w:bidi="fa-IR"/>
        </w:rPr>
        <w:t>گاهی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وقت خاصی دارد؟ در چه وقتی افضل است؟</w:t>
      </w:r>
    </w:p>
    <w:p>
      <w:pPr>
        <w:pStyle w:val="BookText"/>
        <w:rPr/>
      </w:pPr>
      <w:r>
        <w:rPr>
          <w:rFonts w:ascii="IRNazanin" w:hAnsi="IRNazanin" w:eastAsia="IRNazanin"/>
          <w:color w:val="111111"/>
          <w:sz w:val="28"/>
          <w:sz w:val="28"/>
          <w:szCs w:val="28"/>
          <w:rtl w:val="true"/>
          <w:lang w:bidi="fa-IR"/>
        </w:rPr>
        <w:t>صلوات به یک معنا، زمان و مکان و وقت و موقعیت و شرایط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یاد خدا استثنا ندارد و در هر حالی و در هر شرایط و زمان و مکانی خوب و پسندیده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98" w:name="pg4429_52807"/>
    </w:p>
    <w:p>
      <w:pPr>
        <w:pStyle w:val="BookText"/>
        <w:rPr/>
      </w:pPr>
      <w:bookmarkEnd w:id="298"/>
      <w:r>
        <w:rPr>
          <w:rFonts w:ascii="IRNazanin" w:hAnsi="IRNazanin" w:eastAsia="IRNazanin"/>
          <w:color w:val="111111"/>
          <w:sz w:val="28"/>
          <w:sz w:val="28"/>
          <w:szCs w:val="28"/>
          <w:rtl w:val="true"/>
          <w:lang w:bidi="fa-IR"/>
        </w:rPr>
        <w:t>صلوات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موقع صلوات وضو داشته باشیم، یا رو به قبله باشیم؟</w:t>
      </w:r>
    </w:p>
    <w:p>
      <w:pPr>
        <w:pStyle w:val="BookText"/>
        <w:rPr/>
      </w:pPr>
      <w:r>
        <w:rPr>
          <w:rFonts w:ascii="IRNazanin" w:hAnsi="IRNazanin" w:eastAsia="IRNazanin"/>
          <w:color w:val="111111"/>
          <w:sz w:val="28"/>
          <w:sz w:val="28"/>
          <w:szCs w:val="28"/>
          <w:rtl w:val="true"/>
          <w:lang w:bidi="fa-IR"/>
        </w:rPr>
        <w:t>ذکر صلوات در هر حالی، حتی برای کسانی که عذر شرعی دارند، بسیار پسندیده و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حالات مختلف، رو به قبله، پشت به قبله، با وضو، بی وضو، خوابیده، نشسته، در حال راه رفتن و در هر شرایطی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یاد خدا مقرب و محبوب حق تعالی است، ذکر صلوات هم چون یاد خداست، در هر شرایط و در هر زمان و مکانی پسندیده و محبوب خداوند است و به عنوان افضل اعمال سفارش شده است</w:t>
      </w:r>
      <w:r>
        <w:rPr>
          <w:rFonts w:eastAsia="IRNazanin" w:cs="IRNazanin"/>
          <w:color w:val="111111"/>
          <w:sz w:val="28"/>
          <w:szCs w:val="28"/>
          <w:rtl w:val="true"/>
          <w:lang w:bidi="fa-IR"/>
        </w:rPr>
        <w:t>.</w:t>
      </w:r>
    </w:p>
    <w:p>
      <w:pPr>
        <w:pStyle w:val="Heading2"/>
        <w:numPr>
          <w:ilvl w:val="1"/>
          <w:numId w:val="1"/>
        </w:numPr>
        <w:rPr/>
      </w:pPr>
      <w:bookmarkStart w:id="299" w:name="__RefHeading___Toc4828_3644566090"/>
      <w:bookmarkStart w:id="300" w:name="_Toc103"/>
      <w:bookmarkEnd w:id="299"/>
      <w:r>
        <w:rPr>
          <w:rtl w:val="true"/>
        </w:rPr>
        <w:t>بهترین اوقات صلوات</w:t>
      </w:r>
      <w:bookmarkEnd w:id="300"/>
    </w:p>
    <w:p>
      <w:pPr>
        <w:pStyle w:val="BookText"/>
        <w:rPr/>
      </w:pPr>
      <w:r>
        <w:rPr>
          <w:rFonts w:ascii="IRNazanin" w:hAnsi="IRNazanin" w:eastAsia="IRNazanin"/>
          <w:color w:val="111111"/>
          <w:sz w:val="28"/>
          <w:sz w:val="28"/>
          <w:szCs w:val="28"/>
          <w:rtl w:val="true"/>
          <w:lang w:bidi="fa-IR"/>
        </w:rPr>
        <w:t>البته مسلم است بعضی از اوقات شرافت و فضیلت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عصر پنج شنبه، شب و روز جمعه سفارش شده است</w:t>
      </w:r>
      <w:r>
        <w:rPr>
          <w:rFonts w:eastAsia="IRNazanin" w:cs="IRNazanin"/>
          <w:color w:val="111111"/>
          <w:sz w:val="28"/>
          <w:szCs w:val="28"/>
          <w:rtl w:val="true"/>
          <w:lang w:bidi="fa-IR"/>
        </w:rPr>
        <w:t>.</w:t>
      </w:r>
    </w:p>
    <w:p>
      <w:pPr>
        <w:pStyle w:val="Heading2"/>
        <w:numPr>
          <w:ilvl w:val="1"/>
          <w:numId w:val="1"/>
        </w:numPr>
        <w:rPr/>
      </w:pPr>
      <w:bookmarkStart w:id="301" w:name="__RefHeading___Toc4830_3644566090"/>
      <w:bookmarkStart w:id="302" w:name="_Toc104"/>
      <w:bookmarkEnd w:id="301"/>
      <w:r>
        <w:rPr>
          <w:rtl w:val="true"/>
        </w:rPr>
        <w:t>صلوات در روز جمعه</w:t>
      </w:r>
      <w:bookmarkEnd w:id="30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عمل یوم الجمعة أفضل من الصلوات علی محمد و آل محمد؛</w:t>
      </w:r>
      <w:r>
        <w:rPr>
          <w:rStyle w:val="FootnoteAnchor"/>
          <w:rtl w:val="true"/>
        </w:rPr>
        <w:footnoteReference w:id="142"/>
      </w:r>
      <w:r>
        <w:rPr>
          <w:rFonts w:ascii="IRNazanin" w:hAnsi="IRNazanin" w:eastAsia="IRNazanin"/>
          <w:color w:val="111111"/>
          <w:sz w:val="28"/>
          <w:sz w:val="28"/>
          <w:szCs w:val="28"/>
          <w:rtl w:val="true"/>
          <w:lang w:bidi="fa-IR"/>
        </w:rPr>
        <w:t>در روز جمعه هیچ عملی با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03" w:name="pg4429_52808"/>
    </w:p>
    <w:p>
      <w:pPr>
        <w:pStyle w:val="BookText"/>
        <w:rPr/>
      </w:pPr>
      <w:bookmarkEnd w:id="303"/>
      <w:r>
        <w:rPr>
          <w:rFonts w:ascii="IRNazanin" w:hAnsi="IRNazanin" w:eastAsia="IRNazanin"/>
          <w:color w:val="111111"/>
          <w:sz w:val="28"/>
          <w:sz w:val="28"/>
          <w:szCs w:val="28"/>
          <w:rtl w:val="true"/>
          <w:lang w:bidi="fa-IR"/>
        </w:rPr>
        <w:t>فضیلت تر از صلوات بر محمد و آل محمد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ده ها عمل مستحب برای شب و روز جمعه وارد شده باشد، ولی از صلوات به عنوان افضل اعمال شب و روز جمعه یاد شده است که باعث می شود حوائج انسان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مائة صلاة قضی الله له ستین حاجة ثلاثون للدنیا و ثلاثون للآخرۃ؛</w:t>
      </w:r>
      <w:r>
        <w:rPr>
          <w:rStyle w:val="FootnoteAnchor"/>
          <w:rtl w:val="true"/>
        </w:rPr>
        <w:footnoteReference w:id="143"/>
      </w:r>
      <w:r>
        <w:rPr>
          <w:rFonts w:ascii="IRNazanin" w:hAnsi="IRNazanin" w:eastAsia="IRNazanin"/>
          <w:color w:val="111111"/>
          <w:sz w:val="28"/>
          <w:sz w:val="28"/>
          <w:szCs w:val="28"/>
          <w:rtl w:val="true"/>
          <w:lang w:bidi="fa-IR"/>
        </w:rPr>
        <w:t>کسی که در روز جمعه صد بار بر من صلوات بفرستد، خداوند شصت حاجت او را بر آورد، سی حاجت مربوط به دنیا و سی حاجت مربوط به آخرت</w:t>
      </w:r>
      <w:r>
        <w:rPr>
          <w:rFonts w:eastAsia="IRNazanin" w:cs="IRNazanin"/>
          <w:color w:val="111111"/>
          <w:sz w:val="28"/>
          <w:szCs w:val="28"/>
          <w:rtl w:val="true"/>
          <w:lang w:bidi="fa-IR"/>
        </w:rPr>
        <w:t>.</w:t>
      </w:r>
    </w:p>
    <w:p>
      <w:pPr>
        <w:pStyle w:val="Heading2"/>
        <w:numPr>
          <w:ilvl w:val="1"/>
          <w:numId w:val="1"/>
        </w:numPr>
        <w:rPr/>
      </w:pPr>
      <w:bookmarkStart w:id="304" w:name="__RefHeading___Toc4832_3644566090"/>
      <w:bookmarkStart w:id="305" w:name="_Toc105"/>
      <w:bookmarkEnd w:id="304"/>
      <w:r>
        <w:rPr>
          <w:rtl w:val="true"/>
        </w:rPr>
        <w:t>صلوات در با فضیلت ترین اوقات</w:t>
      </w:r>
      <w:bookmarkEnd w:id="305"/>
    </w:p>
    <w:p>
      <w:pPr>
        <w:pStyle w:val="BookText"/>
        <w:rPr/>
      </w:pPr>
      <w:r>
        <w:rPr>
          <w:rFonts w:ascii="IRNazanin" w:hAnsi="IRNazanin" w:eastAsia="IRNazanin"/>
          <w:color w:val="111111"/>
          <w:sz w:val="28"/>
          <w:sz w:val="28"/>
          <w:szCs w:val="28"/>
          <w:rtl w:val="true"/>
          <w:lang w:bidi="fa-IR"/>
        </w:rPr>
        <w:t>ماه های رجب، شعبان و رمضان افضل ماه های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ماه به صلوات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های قدر، بهترین اعمال ذکر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عید قربان، میلاد پیامبر صلی الله علیه و آله و مبعث و میلاد ائمه علیهم السلام ، یکی از بهترین و با فضیلت ترین اعمال ذکر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ایامی که با اهل بیت تناسب دارد، یکی از بهترین هدیه های ما می تواند صلوات بر محمد و آل محمد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06" w:name="pg4429_52809"/>
    </w:p>
    <w:p>
      <w:pPr>
        <w:pStyle w:val="BookText"/>
        <w:rPr/>
      </w:pPr>
      <w:bookmarkEnd w:id="306"/>
      <w:r>
        <w:rPr>
          <w:rFonts w:ascii="IRNazanin" w:hAnsi="IRNazanin" w:eastAsia="IRNazanin"/>
          <w:color w:val="111111"/>
          <w:sz w:val="28"/>
          <w:sz w:val="28"/>
          <w:szCs w:val="28"/>
          <w:rtl w:val="true"/>
          <w:lang w:bidi="fa-IR"/>
        </w:rPr>
        <w:t>هنگام عطسه کردن، وزش بادها، آمدن باران، وقت دعا و هر وقت یاد خدا می کنید، مستحب است بر محمد و آل محمد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هشتم علیه السلام به این آیه مبارکه استشهاد کردند که هر کسی ذکر خدا و اسم خدا را برد، مستحب است بر پیامبر و آل هم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صلوات به یک معنا زمان نمی شناسد، ولی زمان های خاص با فضیلت تر است و ثواب آن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اوقات صلوات موقع دیدار و زیارت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می رسند، مستحب است که سلام و مصافحه داشته باشند و در وقت مصافحه صلوات بفرستند</w:t>
      </w:r>
      <w:r>
        <w:rPr>
          <w:rFonts w:eastAsia="IRNazanin" w:cs="IRNazanin"/>
          <w:color w:val="111111"/>
          <w:sz w:val="28"/>
          <w:szCs w:val="28"/>
          <w:rtl w:val="true"/>
          <w:lang w:bidi="fa-IR"/>
        </w:rPr>
        <w:t>.</w:t>
      </w:r>
    </w:p>
    <w:p>
      <w:pPr>
        <w:pStyle w:val="Heading2"/>
        <w:numPr>
          <w:ilvl w:val="1"/>
          <w:numId w:val="1"/>
        </w:numPr>
        <w:rPr/>
      </w:pPr>
      <w:bookmarkStart w:id="307" w:name="__RefHeading___Toc4834_3644566090"/>
      <w:bookmarkStart w:id="308" w:name="_Toc106"/>
      <w:bookmarkEnd w:id="307"/>
      <w:r>
        <w:rPr>
          <w:rtl w:val="true"/>
        </w:rPr>
        <w:t>ذکر صلوات در مجامع</w:t>
      </w:r>
      <w:bookmarkEnd w:id="308"/>
    </w:p>
    <w:p>
      <w:pPr>
        <w:pStyle w:val="BookText"/>
        <w:rPr/>
      </w:pPr>
      <w:r>
        <w:rPr>
          <w:rFonts w:ascii="IRNazanin" w:hAnsi="IRNazanin" w:eastAsia="IRNazanin"/>
          <w:color w:val="111111"/>
          <w:sz w:val="28"/>
          <w:sz w:val="28"/>
          <w:szCs w:val="28"/>
          <w:rtl w:val="true"/>
          <w:lang w:bidi="fa-IR"/>
        </w:rPr>
        <w:t>مجالسی که گرد هم جمع می شویم؛ در خانه ها، در حسینیه ها، در تکیه ها، این ها فرصت بسیار خوبی برای ذکر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آن این است که نفاق از بین می رود، ملائکه فرود می آیند و شیاطین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گویندگان و یا کارشناسانی که در رسانه، یا در همایش ها، یا در منبرها گویندگی می کنند، شایسته است که مجالس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09" w:name="pg4429_52810"/>
    </w:p>
    <w:p>
      <w:pPr>
        <w:pStyle w:val="BookText"/>
        <w:rPr/>
      </w:pPr>
      <w:bookmarkEnd w:id="309"/>
      <w:r>
        <w:rPr>
          <w:rFonts w:ascii="IRNazanin" w:hAnsi="IRNazanin" w:eastAsia="IRNazanin"/>
          <w:color w:val="111111"/>
          <w:sz w:val="28"/>
          <w:sz w:val="28"/>
          <w:szCs w:val="28"/>
          <w:rtl w:val="true"/>
          <w:lang w:bidi="fa-IR"/>
        </w:rPr>
        <w:t>خود را به این ذکر نورانی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که فرستاده می شود، فضا معطر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در مجلسی جمع شوند و ذکر خدا و صلوات در آن مجلس نباشد، روز قیامت آن مجلس</w:t>
      </w:r>
    </w:p>
    <w:p>
      <w:pPr>
        <w:pStyle w:val="BookText"/>
        <w:rPr/>
      </w:pPr>
      <w:r>
        <w:rPr>
          <w:rFonts w:ascii="IRNazanin" w:hAnsi="IRNazanin" w:eastAsia="IRNazanin"/>
          <w:color w:val="111111"/>
          <w:sz w:val="28"/>
          <w:sz w:val="28"/>
          <w:szCs w:val="28"/>
          <w:rtl w:val="true"/>
          <w:lang w:bidi="fa-IR"/>
        </w:rPr>
        <w:t>حسرت و وبال برای آنها خواهد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لذا در گردهمایی ها، در مجالس خانوادگی، در مجالس چند نفره دوستان، این ذکر بلند را فراموش نکنیم که به برکت این ذکر مجالس ما نورانی می شود و نام و یاد پیغمبر و اهل بیت علیهم السلام در مجلس ما حاکم می شود و این بهترین وسیله نجات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خداوند متعال توفیق تداوم و کثرت صلوات و پیوند خالصانه با پیغمبر و آل را به همه ما مرحمت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آثار و برکات صلوات به یک جمع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آثار آن به همه موجودات و به همه عوالم خواهد رسید</w:t>
      </w:r>
      <w:r>
        <w:rPr>
          <w:rFonts w:eastAsia="IRNazanin" w:cs="IRNazanin"/>
          <w:color w:val="111111"/>
          <w:sz w:val="28"/>
          <w:szCs w:val="28"/>
          <w:rtl w:val="true"/>
          <w:lang w:bidi="fa-IR"/>
        </w:rPr>
        <w:t>.</w:t>
      </w:r>
    </w:p>
    <w:p>
      <w:pPr>
        <w:pStyle w:val="Heading2"/>
        <w:numPr>
          <w:ilvl w:val="1"/>
          <w:numId w:val="1"/>
        </w:numPr>
        <w:rPr/>
      </w:pPr>
      <w:bookmarkStart w:id="310" w:name="__RefHeading___Toc4836_3644566090"/>
      <w:bookmarkStart w:id="311" w:name="_Toc107"/>
      <w:bookmarkEnd w:id="310"/>
      <w:r>
        <w:rPr>
          <w:rtl w:val="true"/>
        </w:rPr>
        <w:t>صلوات بر انبیای الهی</w:t>
      </w:r>
      <w:bookmarkEnd w:id="311"/>
    </w:p>
    <w:p>
      <w:pPr>
        <w:pStyle w:val="BookText"/>
        <w:rPr/>
      </w:pPr>
      <w:r>
        <w:rPr>
          <w:rFonts w:ascii="IRNazanin" w:hAnsi="IRNazanin" w:eastAsia="IRNazanin"/>
          <w:color w:val="111111"/>
          <w:sz w:val="28"/>
          <w:sz w:val="28"/>
          <w:szCs w:val="28"/>
          <w:rtl w:val="true"/>
          <w:lang w:bidi="fa-IR"/>
        </w:rPr>
        <w:t>چه خوب است صلوات خود را به صلوات بر انبیا ضمیمه کنیم که جامع تر و کامل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محضر مبارک امام صادق علیه السلام نام یکی از انبیای الهی برده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یکی از انبیا برده می شود، اول بر محمد صلی الله علیه و آله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312" w:name="pg4429_52811"/>
    </w:p>
    <w:p>
      <w:pPr>
        <w:pStyle w:val="BookText"/>
        <w:rPr/>
      </w:pPr>
      <w:bookmarkEnd w:id="312"/>
      <w:r>
        <w:rPr>
          <w:rFonts w:ascii="IRNazanin" w:hAnsi="IRNazanin" w:eastAsia="IRNazanin"/>
          <w:color w:val="111111"/>
          <w:sz w:val="28"/>
          <w:sz w:val="28"/>
          <w:szCs w:val="28"/>
          <w:rtl w:val="true"/>
          <w:lang w:bidi="fa-IR"/>
        </w:rPr>
        <w:t>صلوات بفرستید و بعد بر آن پیامبر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اللهم صل علی محمد و آل محمد و صل علی جمیع</w:t>
      </w:r>
    </w:p>
    <w:p>
      <w:pPr>
        <w:pStyle w:val="BookText"/>
        <w:rPr/>
      </w:pPr>
      <w:r>
        <w:rPr>
          <w:rFonts w:ascii="IRNazanin" w:hAnsi="IRNazanin" w:eastAsia="IRNazanin"/>
          <w:color w:val="111111"/>
          <w:sz w:val="28"/>
          <w:sz w:val="28"/>
          <w:szCs w:val="28"/>
          <w:rtl w:val="true"/>
          <w:lang w:bidi="fa-IR"/>
        </w:rPr>
        <w:t>الأنبیاء و المرسلین</w:t>
      </w:r>
      <w:r>
        <w:rPr>
          <w:rFonts w:eastAsia="IRNazanin" w:cs="IRNazanin"/>
          <w:color w:val="111111"/>
          <w:sz w:val="28"/>
          <w:szCs w:val="28"/>
          <w:rtl w:val="true"/>
          <w:lang w:bidi="fa-IR"/>
        </w:rPr>
        <w:t>!</w:t>
      </w:r>
    </w:p>
    <w:p>
      <w:pPr>
        <w:pStyle w:val="Heading2"/>
        <w:numPr>
          <w:ilvl w:val="1"/>
          <w:numId w:val="1"/>
        </w:numPr>
        <w:rPr/>
      </w:pPr>
      <w:bookmarkStart w:id="313" w:name="__RefHeading___Toc4838_3644566090"/>
      <w:bookmarkStart w:id="314" w:name="_Toc108"/>
      <w:bookmarkEnd w:id="313"/>
      <w:r>
        <w:rPr>
          <w:rtl w:val="true"/>
        </w:rPr>
        <w:t>شفاعت انبیای الهی</w:t>
      </w:r>
      <w:bookmarkEnd w:id="314"/>
    </w:p>
    <w:p>
      <w:pPr>
        <w:pStyle w:val="BookText"/>
        <w:rPr/>
      </w:pPr>
      <w:r>
        <w:rPr>
          <w:rFonts w:ascii="IRNazanin" w:hAnsi="IRNazanin" w:eastAsia="IRNazanin"/>
          <w:color w:val="111111"/>
          <w:sz w:val="28"/>
          <w:sz w:val="28"/>
          <w:szCs w:val="28"/>
          <w:rtl w:val="true"/>
          <w:lang w:bidi="fa-IR"/>
        </w:rPr>
        <w:t>فاطمه زهرا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خوابم را گسترده بودم که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لا تنامی الا وقد عملت أربعة ختمت القرآن و جعلت الانبیاء شفعائک و ارضیت المؤمنین عن نفسک و حججت و اعتمرت؛ ای فاطمه، به بستر خواب مرو، جز این که چهار کار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ختم کرده باشی، و انبیا را شفیع خود قرار داده باشی، و مؤمنان را از خویش خشنود ساخته باشی، و حج وعمره به جا آورده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را فرمود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نماز آن حضرت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چهار چیز گفتید که من در این شرایط توان انجام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فکانک ختمت القرآن و اذا صلیت علی و علی الأنبیاء قبلی کنا شفعاء ک یوم القیامة و إذا استغفرت للمؤمنین رضوا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کلهم عنک و إذا قلت سبحان الله و الحمد لله و لا إله إلا الله و الله اکبر فقد حججت و اعتمرت؛</w:t>
      </w:r>
      <w:r>
        <w:rPr>
          <w:rStyle w:val="FootnoteAnchor"/>
          <w:rtl w:val="true"/>
        </w:rPr>
        <w:footnoteReference w:id="147"/>
      </w:r>
      <w:r>
        <w:rPr>
          <w:rFonts w:ascii="IRNazanin" w:hAnsi="IRNazanin" w:eastAsia="IRNazanin"/>
          <w:color w:val="111111"/>
          <w:sz w:val="28"/>
          <w:sz w:val="28"/>
          <w:szCs w:val="28"/>
          <w:rtl w:val="true"/>
          <w:lang w:bidi="fa-IR"/>
        </w:rPr>
        <w:t xml:space="preserve">هنگامی که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کردی، گویا قرآن را ختم کرده ای، و هنگامی که بر من و انبیای قبل از من صلوات فرستادی، ما در روز قیامت شفیع تو خواهیم بود، و هنگامی که برای اهل ایمان استغفار کردی، همه مؤمنان از تو راضی خواهند بود، و هنگامی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w:t>
      </w:r>
    </w:p>
    <w:p>
      <w:pPr>
        <w:pStyle w:val="BookText"/>
        <w:rPr/>
      </w:pPr>
      <w:r>
        <w:rPr>
          <w:rFonts w:ascii="IRNazanin" w:hAnsi="IRNazanin" w:eastAsia="IRNazanin"/>
          <w:color w:val="111111"/>
          <w:sz w:val="28"/>
          <w:sz w:val="28"/>
          <w:szCs w:val="28"/>
          <w:rtl w:val="true"/>
          <w:lang w:bidi="fa-IR"/>
        </w:rPr>
        <w:t>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گذارده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هستم که توفیق صلوات از ما گرفته نشود و لحظه به لحظه در گفتن این ذکر و انس به این ذکر و همراه شدن با این ذکر موفق تر و همراهی بیشتری داشته باشیم و جان و روح خود را با ذکر محمد و آل محمد عجین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15" w:name="pg4429_52813"/>
    </w:p>
    <w:p>
      <w:pPr>
        <w:pStyle w:val="Heading2"/>
        <w:numPr>
          <w:ilvl w:val="1"/>
          <w:numId w:val="1"/>
        </w:numPr>
        <w:rPr/>
      </w:pPr>
      <w:bookmarkStart w:id="316" w:name="__RefHeading___Toc4840_3644566090"/>
      <w:bookmarkStart w:id="317" w:name="_Toc109"/>
      <w:bookmarkEnd w:id="315"/>
      <w:bookmarkEnd w:id="316"/>
      <w:r>
        <w:rPr>
          <w:rtl w:val="true"/>
        </w:rPr>
        <w:t>فهرست آیات</w:t>
      </w:r>
      <w:bookmarkEnd w:id="317"/>
    </w:p>
    <w:p>
      <w:pPr>
        <w:pStyle w:val="BookText"/>
        <w:rPr/>
      </w:pP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۱۰۸،۵۱،۳۱،۳۰،۱۸،۱۲</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جَاءَ الْحَقُّ وَزَهَقَ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p>
    <w:p>
      <w:pPr>
        <w:pStyle w:val="BookText"/>
        <w:rPr/>
      </w:pPr>
      <w:r>
        <w:rPr>
          <w:rFonts w:ascii="Amiri" w:hAnsi="Amiri" w:eastAsia="Amiri" w:cs="Amiri"/>
          <w:color w:val="111111"/>
          <w:sz w:val="28"/>
          <w:sz w:val="28"/>
          <w:szCs w:val="28"/>
          <w:rtl w:val="true"/>
          <w:lang w:bidi="ar-SA"/>
        </w:rPr>
        <w:t xml:space="preserve">رَبَّنَا وَسِعْتَ کُلَّ شَیْءٍ رَحْمَةً وَعِلْمًا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فَأَمَّا مَنْ ثَقُلَتْ مَوَازِینُهُ فَهُوَ فِی عِیشَةٍ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p>
    <w:p>
      <w:pPr>
        <w:pStyle w:val="BookText"/>
        <w:rPr/>
      </w:pPr>
      <w:r>
        <w:rPr>
          <w:rFonts w:ascii="Amiri" w:hAnsi="Amiri" w:eastAsia="Amiri" w:cs="Amiri"/>
          <w:color w:val="111111"/>
          <w:sz w:val="28"/>
          <w:sz w:val="28"/>
          <w:szCs w:val="28"/>
          <w:rtl w:val="true"/>
          <w:lang w:bidi="ar-SA"/>
        </w:rPr>
        <w:t xml:space="preserve">فَلَا تُزَکُّوا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فَمَنْ زُحْزِحَ عَنِ النَّارِ وَأُدْخِلَ الْجَنَّةَ فَقَدْ فَازَ وَمَا الْحَیَاةُ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 xml:space="preserve">قَدْ أَفْلَحَ مَنْ تَزَکَّی وَذَکَرَ اسْمَ رَبِّهِ فَصَلَّی </w:t>
      </w:r>
      <w:r>
        <w:rPr>
          <w:rFonts w:ascii="Amiri" w:hAnsi="Amiri" w:eastAsia="Amiri" w:cs="Amiri"/>
          <w:color w:val="111111"/>
          <w:sz w:val="28"/>
          <w:sz w:val="28"/>
          <w:szCs w:val="28"/>
          <w:lang w:bidi="ar-SA"/>
        </w:rPr>
        <w:t>۱۳۵،۵۰</w:t>
      </w:r>
    </w:p>
    <w:p>
      <w:pPr>
        <w:pStyle w:val="BookText"/>
        <w:rPr/>
      </w:pPr>
      <w:r>
        <w:rPr>
          <w:rFonts w:ascii="Amiri" w:hAnsi="Amiri" w:eastAsia="Amiri" w:cs="Amiri"/>
          <w:color w:val="111111"/>
          <w:sz w:val="28"/>
          <w:sz w:val="28"/>
          <w:szCs w:val="28"/>
          <w:rtl w:val="true"/>
          <w:lang w:bidi="ar-SA"/>
        </w:rPr>
        <w:t>اللَّهُ یُزَکِّی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مَنْ خَفَّتْ مَوَازِینُهُ فَأُمُّهُ 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p>
    <w:p>
      <w:pPr>
        <w:pStyle w:val="BookText"/>
        <w:rPr/>
      </w:pP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p>
    <w:p>
      <w:pPr>
        <w:pStyle w:val="BookText"/>
        <w:rPr/>
      </w:pP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w:t>
      </w:r>
    </w:p>
    <w:p>
      <w:pPr>
        <w:pStyle w:val="BookText"/>
        <w:rPr/>
      </w:pPr>
      <w:r>
        <w:rPr>
          <w:rFonts w:ascii="Amiri" w:hAnsi="Amiri" w:eastAsia="Amiri" w:cs="Amiri"/>
          <w:color w:val="111111"/>
          <w:sz w:val="28"/>
          <w:sz w:val="28"/>
          <w:szCs w:val="28"/>
          <w:rtl w:val="true"/>
          <w:lang w:bidi="ar-SA"/>
        </w:rPr>
        <w:t>وَکَذَلِکَ جَعَلْنَا لِکُلِّ نَبِیٍّ عَدُوًّا شَیَاطِینَ الْإِنْسِ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w:t>
      </w:r>
    </w:p>
    <w:p>
      <w:pPr>
        <w:pStyle w:val="BookText"/>
        <w:rPr/>
      </w:pPr>
      <w:r>
        <w:rPr>
          <w:rFonts w:ascii="Amiri" w:hAnsi="Amiri" w:eastAsia="Amiri" w:cs="Amiri"/>
          <w:color w:val="111111"/>
          <w:sz w:val="28"/>
          <w:sz w:val="28"/>
          <w:szCs w:val="28"/>
          <w:rtl w:val="true"/>
          <w:lang w:bidi="ar-SA"/>
        </w:rPr>
        <w:t>یُحِبُّهُمْ وَیُحِبُّونَهُ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18" w:name="pg4429_52815"/>
    </w:p>
    <w:p>
      <w:pPr>
        <w:pStyle w:val="Heading2"/>
        <w:numPr>
          <w:ilvl w:val="1"/>
          <w:numId w:val="1"/>
        </w:numPr>
        <w:rPr/>
      </w:pPr>
      <w:bookmarkStart w:id="319" w:name="__RefHeading___Toc4842_3644566090"/>
      <w:bookmarkStart w:id="320" w:name="_Toc110"/>
      <w:bookmarkEnd w:id="318"/>
      <w:bookmarkEnd w:id="319"/>
      <w:r>
        <w:rPr>
          <w:rtl w:val="true"/>
        </w:rPr>
        <w:t>فهرست روایات و دعاها</w:t>
      </w:r>
      <w:bookmarkEnd w:id="320"/>
    </w:p>
    <w:p>
      <w:pPr>
        <w:pStyle w:val="BookText"/>
        <w:rPr/>
      </w:pPr>
      <w:r>
        <w:rPr>
          <w:rFonts w:ascii="IRNazanin" w:hAnsi="IRNazanin" w:eastAsia="IRNazanin"/>
          <w:color w:val="111111"/>
          <w:sz w:val="28"/>
          <w:sz w:val="28"/>
          <w:szCs w:val="28"/>
          <w:rtl w:val="true"/>
          <w:lang w:bidi="fa-IR"/>
        </w:rPr>
        <w:t>أثقل ما یوضع فی المیزان یوم القیامة الصلاة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أخبرنی آن الرجل من أمتی إذا صلی علی و اتبع بالصلاة علی اهل بیتی فتحت له أبواب السماء و صلت علیه الملائکة سبعین صلاة و إن کان مذنبا خطاء ثم تتحات عنه</w:t>
      </w:r>
    </w:p>
    <w:p>
      <w:pPr>
        <w:pStyle w:val="BookText"/>
        <w:rPr/>
      </w:pPr>
      <w:r>
        <w:rPr>
          <w:rFonts w:ascii="IRNazanin" w:hAnsi="IRNazanin" w:eastAsia="IRNazanin"/>
          <w:color w:val="111111"/>
          <w:sz w:val="28"/>
          <w:sz w:val="28"/>
          <w:szCs w:val="28"/>
          <w:rtl w:val="true"/>
          <w:lang w:bidi="fa-IR"/>
        </w:rPr>
        <w:t>الذنوب کما یتحات الورق من الشجر و یقول الله تبارک و تعالی لبیک یا عبدی وسعدیک ویقول اللهللملائکة یا ملائکتی انتم تصلون علیه سبعین صلاة و انا اصلی علیه</w:t>
      </w:r>
    </w:p>
    <w:p>
      <w:pPr>
        <w:pStyle w:val="BookText"/>
        <w:rPr/>
      </w:pPr>
      <w:r>
        <w:rPr>
          <w:rFonts w:ascii="Amiri" w:hAnsi="Amiri" w:eastAsia="Amiri" w:cs="Amiri"/>
          <w:color w:val="111111"/>
          <w:sz w:val="28"/>
          <w:sz w:val="28"/>
          <w:szCs w:val="28"/>
          <w:rtl w:val="true"/>
          <w:lang w:bidi="ar-SA"/>
        </w:rPr>
        <w:t>سبعمائة 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p>
    <w:p>
      <w:pPr>
        <w:pStyle w:val="BookText"/>
        <w:rPr/>
      </w:pPr>
      <w:r>
        <w:rPr>
          <w:rFonts w:ascii="IRNazanin" w:hAnsi="IRNazanin" w:eastAsia="IRNazanin"/>
          <w:color w:val="111111"/>
          <w:sz w:val="28"/>
          <w:sz w:val="28"/>
          <w:szCs w:val="28"/>
          <w:rtl w:val="true"/>
          <w:lang w:bidi="fa-IR"/>
        </w:rPr>
        <w:t xml:space="preserve">ادخرت شفاعتی لأهل الکبائر من امتی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إذا دخلت المسجد فصل علی النبی صلی الله علیه و آله وسلم و إذا خرجت فافعل ذلک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إذا دعا أحدکم فلیبدأ بالصلاة علی النبی صلی الله علیه و آله فان الصلاة علی النبی صلی الله علیه و آله مقبوله و لم یکن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لیقبل بعضا و یرد بعضا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إذا ذکر النبی صلی الله علیه وآله و سلم فاکثروا الصلاه علیه فانه من صلی علی النبی صلی الله علیه وآله صلاة واحدة صلی الله علیه الف صلاة فی الف صف من الملائکة</w:t>
      </w:r>
    </w:p>
    <w:p>
      <w:pPr>
        <w:pStyle w:val="BookText"/>
        <w:rPr/>
      </w:pPr>
      <w:r>
        <w:rPr>
          <w:rFonts w:ascii="IRNazanin" w:hAnsi="IRNazanin" w:eastAsia="IRNazanin"/>
          <w:color w:val="111111"/>
          <w:sz w:val="28"/>
          <w:sz w:val="28"/>
          <w:szCs w:val="28"/>
          <w:rtl w:val="true"/>
          <w:lang w:bidi="fa-IR"/>
        </w:rPr>
        <w:t>و لم ییق شی مما خلقه الله إلا صلی علی العبد لصلاة الله علیه و صلاۃ ملائکته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إذا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فکانک ختمت القرآن و إذا صلیت علی و علی الأنبیاء قبلی کنا شفعاءک یوم القیامة و إذا استغفرت للمؤمنین رضوا کلهم عنک و إذا قلت سبحان الله و الحمد لله ولا إله إلا الله و الله اکبر فقد حججت و اعتمرت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إذا و الله فزنا و فار شیعتنا ورب الکعبة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إرفعوا أصواتکم بالصلاة علی فانها تذهب بالنفاق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آساس الإسلام حبی و حب اهل بیتی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استخود علیهم الشیطان فأنساهم ذکر الله</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أعظم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أفضل الدعاء الصلاة علی محمد و آله ثم الدعاء للإخوان ثم الدعاء لنفسک فیما أحببت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أکثروا الصلاة علی فان الصلاه علی نور فی القبر ونور علی الصراط و نور فی الجنه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أعلمک شیئا یقی الله به وجهک من حر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البخل جامع لمساوی العیوب وهو زمام یقاد به إلی کل سوء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البخیل من بخل بالسلام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البخیل من ذکرت عنده فلم یصل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الدعاء أفضل من قراءة القرآن لإن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لولا دعائکم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الصلاة علی النبی صلی الله علیه وآله أمحق للخطایا من الماء للنار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اللهم إنی أسألک العفو والعافیة و المعافاة 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اللهم صل علی محمد و آل محمد و صل علی جمیع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اما آجفی الناس فرجل ذکرت بین یدیه فلم یصل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أما إنه لم یخرج أحد بأفضل مما خرجت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إن اشرف أعمال المؤمنین فی مراتبهم التی قد رتبوا فیها من الثری إلی العرش الصلاة علی محمد و آله الطیبین 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إن الشیطان اثنان شیطان الجن و یبعد بلا حول ولا قوة إلا بالله العلی العظیم و شیطان الإنس و یبعد بالصلاة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ان المومنین إذا التقیا فتصافحا اقبل الله عزوجل علیهما بوجهه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تساقطت عنهما الذنوب کما یتساقط الورق من الشجر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ان جبرئیل قال لی ألا أبشرک ان الله عزوجل یقول لک من صلی علیک صلیت علیه و من سلم علیک سلمت علیه فسجدت الله شکرا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ان من تمام التحیة للمقیم المصافحه و تمام التسلیم علی المسافر المعانقه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ان یوم الجمعة سید الأیام یضاعف الله فیه الحسنات ویمحو فیه السیئات و یرفع فیه الدرجات و یستجیب فیه الدعوات و یکشف فیه الکربات و یقضی فیه الحوائج العظام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انا عند المیزان یوم القیامة فمن ثقلت سیئاته علی حسناته جئت بالصلاه علی حتی أثقل بها حسناته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انما اتخذ الله إبراهیم خلیلا لکثره صلاته علی محمد و أهل بیته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اولی الناس بی یوم القیامة أکثرهم علی صلاة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أی الأعمال وجدتما افضل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بنا عرف الله و بنا عبد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جائنی جبرئیل و قال إنه لا یصلی علیک احد الا ویصلی علیه سبعون الف ملک و من صلی علیه سبعون الف ملک کان من اهل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خمس ما اثقلهن فی المیزان سبحان الله و الحمد لله ولا اله إلا الله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اکبر و الولد الصالح یتوقی لمسلم فیصبر و یحتسب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رأیت رجلا فی المنام من امتی علی الصراط یرجف احیانا و یخبو احیانا و یتعلق احیانا فجاءته صلاته علی و اقامته علی قدمیه حتی مضی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شیعتنا الرحماء بینهم الذین إذا خلوا ذکرو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ذکرنا من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إذا ذکرنا الله ذکرالله و إذا ذکر عدونا ذکر الشیطان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صل علی عبدی کما صلی علی النبی فهو یصلی علیه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الصلاة علی النبی صلی الله علیه آله وسلم واجبة فی کل موطن و عند العطاس و الذبائح و غیر ذلک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الصلاة علی محمد و آله تعدل عند الله عزوجل التسبیح و التهلیل و التکبیر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الصلاة علی نور الصراط ومن کان له علی الصراط من النور لم یکن من اهل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طوفوا بعرش النور فصلوا علی نور جلالی محمد حبیبی و احملوا عرشی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طوفوا بعرش النور و سبحونی و احملوا عرشی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فأکثروا من الصلاة علی نبیکم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فدیناک بالآباء والأمهات وجدنا أفضل الأعمال الصلاة علیک و سقی الماء و حب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أکبر وأعظم مما أعطی الله آدم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قل بعد الفجر اللهم صل علی محمد و آل محمد مائة مره یقی الله به وجهک من حر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قولکم حکم و حتم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۷۹،۴۳</w:t>
      </w:r>
    </w:p>
    <w:p>
      <w:pPr>
        <w:pStyle w:val="BookText"/>
        <w:rPr/>
      </w:pP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لا تضربوا أطفالکم علی بکائهم فان بکاءهم أربعة أشهر شهادة أن لا إله الا الله و أربعة أشهر الصلاة علی النبی و آله و أربعة أشهر الدعاء لوالدیه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لایزال الدعاء محجوبا حتی یصلی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لن یلج النار من صلی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اللهم صل علی فاطمة وأبیها وبعلها وبنیها و السر المستودع فیها بعدد ما أحاط به علمک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اللهم صل علی محمد و آل محمد صلوة کثیرة تکون لهم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۱۲۶،۹۸،۸۳</w:t>
      </w:r>
    </w:p>
    <w:p>
      <w:pPr>
        <w:pStyle w:val="BookText"/>
        <w:rPr/>
      </w:pPr>
      <w:r>
        <w:rPr>
          <w:rFonts w:ascii="IRNazanin" w:hAnsi="IRNazanin" w:eastAsia="IRNazanin"/>
          <w:color w:val="111111"/>
          <w:sz w:val="28"/>
          <w:sz w:val="28"/>
          <w:szCs w:val="28"/>
          <w:rtl w:val="true"/>
          <w:lang w:bidi="fa-IR"/>
        </w:rPr>
        <w:t>ما خلق الله شیئا إلا جعل له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الجمعة سید الأیام و رمضان سید الشهور و اسرافیل سید الملائکة و آدم سید البشر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انا سید الأنبیاء و علی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ما من شیء یعبد الله به یوم الجمعة أحب إلی من الصلاة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ما من عبد مکروب یخلص النیة ویدعو بهن إلا استجاب الله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ما من عمل افضل یوم الجمعة من الصلوۃ علی محمدو آله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ما من عمل یوم الجمعة أفضل من الصلوات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ما من قوم اجتمعوا فی مجلس فلم یذکروا اسم الله عزوجل ولم یصلوا علی نبیهم إلا کان ذلک المجلس حسرة و بالا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مایوضع فی میزان امریء یوم القیامة أفضل من حسن الخلق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من ابعض شیئا ابغض ان ینظر إلیه و أن یذکر عنده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من أحب شیئا أکثر ذکره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من تناول ریحانة فشمها و وضعها علی عینیه ثم قال اللهم صل علی محمد و آل محمد لم تقع علی الأرض حتی یغفر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من دعا و لم یذکر النبی صلی الله علیه وآله وسلم رفرف الدعاء علی رأسه و اذا ذکر النبی صلی الله علیه و آله و سلم رفع الدعاء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من ذکرت عنده فلم یصل علی فدخل النار فأبعده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من ذکرت عنده فنسی الصلاة علی أخطئ به طریق الجنۃ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من ذکرنی و لم یصل علی فقد 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صلی علی النبی و آله مائة مره فی کل یوم أسداها سبعون ملکا یبلغها إلی رسول الله صلی الله علیه و آله وسلم قبل صاحبه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 صلی علی النبی و آله مرة واحدة بنیة و إخلاص من قلبه قضی الله له مائة حاجة منها ثلاثون للدنیا و سبعون للآخرۃ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من صلی علی صلی الله علیه و ملائکته فمن شاء فلیقل و من شاء فلیکثر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من صلی علی فی کتاب لم تزل الملائکه تستغفر له ما دام اسمی فی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من صلی علی کل یوم ثلاث مرات و فی کل لیلة ثلاث مرات حبالی و شوقا الی کان حقا علی الله عزوجل أن یغفر له ذنوبه تلک اللیلة و ذلک الیوم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من صلی علی محمد و آل محمد مائة مرة قضی الله له مائة حاجة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من صلی علی محمد و أهل بیته کتب الله له ألف حسنة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من صلی علی مرة صلی الله علیه عشرا و من صلی علی عشرا صلی الله علیه مائة مره و من صلی علی مائة مره صلی الله علیه الف مره و من صلی علی الف مرة لا</w:t>
      </w:r>
    </w:p>
    <w:p>
      <w:pPr>
        <w:pStyle w:val="BookText"/>
        <w:rPr/>
      </w:pPr>
      <w:r>
        <w:rPr>
          <w:rFonts w:ascii="IRNazanin" w:hAnsi="IRNazanin" w:eastAsia="IRNazanin"/>
          <w:color w:val="111111"/>
          <w:sz w:val="28"/>
          <w:sz w:val="28"/>
          <w:szCs w:val="28"/>
          <w:rtl w:val="true"/>
          <w:lang w:bidi="fa-IR"/>
        </w:rPr>
        <w:t xml:space="preserve">یعذبه الله فی النار أبدا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من صلی علی مره فتح الله علیه بابا من العافیة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من صلی علی مره لم یبق من ذنوبه ذره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صلی علی و لم یصل علی آلی لم یجد ریح الجنة و إن ریحها لتوجد من مسیرة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من صلی علی یوم الجمعة مائة صلاة قضی الله له ستین حاجة ثلاثون للدنیا و ثلاثون للآخرة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من صلی علی النبی صلی الله علیه وآله وسلم فمعناه انی انا علی المیثاق و الوفاء الذی قبلت حین قوله الست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 xml:space="preserve">من صلی علی مرة خلق الله علی رأسه نورا و علی یمینه نورا و علی شماله نورا و علی فوقه نورا و علی ظهره نورا و علی تحته نورا و فی جمیع أعضائه نورا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من قال صلی الله علی محمد و آل محمد أعطاه الله أجر اثنین و سبعین شهیدا و خرج من ذنوبه کیوم ولدته أمه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من کا آخر کلامه لا إله إلا الله دخل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من کان آخر کلامه الصلاة علی و علی علی دخل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من کانت له إلی الله عزوجل حاجة فلیبدأ بالصلاة علی محمد و آله ثم یسأل حاجته ثم یختم بالصلاة علی محمد و آل محمد فإن الله عزوجل أکرم من أن یقبل الطرفین و یدع</w:t>
      </w:r>
    </w:p>
    <w:p>
      <w:pPr>
        <w:pStyle w:val="BookText"/>
        <w:rPr/>
      </w:pP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من لم یقدر علی ما یکفر به ذنوبه فلیکثر من الصلوة علی محمد و آله فإنها تهدم الذنوب هدما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منا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ناولت أبا عبدالله الصادق شیئا من الریاحین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صلی علی ولم یتبع بالصلاة علی أهل بیتی کان بینها وبین السماء سبعون حجابا و یقول جل جلاله لا لبیک ولاسعدیک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و السلام علی النبی صلی الله علیه و آله وسلم أفضل من عتق رقاب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 بالشهادتین تدخلون الجنة و بالصلاه تنالون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و جعل صلواتنا علیکم و ما خصنا به من ولایتکم طیبا لخلقنا و طهارة لأنفسنا و تزکیة لنا وکفارة لذنوبنا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و حب رسول الله صلی الله علیه وآله وسلم أفضل من مهج الأنفس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وقد أعطی الله محمدا صلی الله علیه و آله أفضل من ذلک و هو ان الله صلی علیه و امر ملائکته أن یصلوا علیه و تعبد جمیع خلقه بالصلاة علیه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و من کان علی الصراط له نور لم یکن من أهل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هذا من العلم المکنون ولولا انکم سألتمونی عنه ما أخبرتکم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یااباهاشم من تناول ورده اوریحانه فقبلهاووضعها علی عینیه ثم صلی علی محمدوآل محمدالأئمة کتب الله له الحسنات مثل رمل عالج ومحا عنه من السیئات مثل ذلک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یا علی الا ابشرک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یا علی من صلی علی کل یوم أو کل لیلة وجبت له شفاعتی و لو کان من أهل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یا فاطمه لا تنامی الا وقد عملت أربعة ختمت القرآن و جعلت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الانبیاء شفعائک و ارضیت المؤمنین عن نفسک و حججت و اعتمرت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یا فاطمه من صلی علیک غفر الله له و ألحقه بی حیث کنت من الجنة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یا ملاکتی لا تصعدوا دعاءه إلا أن یلحق بالنبی عترته فلا یزال محجوبا حتی یلحق بی اهل بیتی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21" w:name="pg4429_52826"/>
    </w:p>
    <w:p>
      <w:pPr>
        <w:pStyle w:val="Heading2"/>
        <w:numPr>
          <w:ilvl w:val="1"/>
          <w:numId w:val="1"/>
        </w:numPr>
        <w:rPr/>
      </w:pPr>
      <w:bookmarkStart w:id="322" w:name="__RefHeading___Toc4844_3644566090"/>
      <w:bookmarkStart w:id="323" w:name="_Toc111"/>
      <w:bookmarkEnd w:id="321"/>
      <w:bookmarkEnd w:id="322"/>
      <w:r>
        <w:rPr>
          <w:rtl w:val="true"/>
        </w:rPr>
        <w:t>فهرست منابع</w:t>
      </w:r>
      <w:bookmarkEnd w:id="32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محقق کاشانی، انتشارات انصاریان،قم، چاپ اول،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مؤسسة الأعلمی للمطبوعات، بیرت، چاپ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ابراهیم، وزارت ارشاد اسلامی، تهران،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الرضی، قم، چاپ اول،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عسگری، مرکز پژوهش های صدا و سیما، قم، چاپ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فی احوال محمد و اله الاطهار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بن سلیمان، مؤسسة المعارف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الاسلامیة،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مرتضی،زایر، قم،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راوندی، سعید بن هبة الله، انتشارات مدرسه امام مهدی علیه السلام، قم، چاپ اول،</w:t>
      </w:r>
    </w:p>
    <w:p>
      <w:pPr>
        <w:pStyle w:val="BookText"/>
        <w:rPr/>
      </w:pP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الصدق لنهج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نجفی، محمد حسن،مؤسسة آل البیت علیه السلام، قم،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فی فضائل امیرالمؤمنین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قمی، ابوالفضل شاذان بن جبرئیل، مکتبة الامین،</w:t>
      </w:r>
    </w:p>
    <w:p>
      <w:pPr>
        <w:pStyle w:val="BookText"/>
        <w:rPr/>
      </w:pP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الحدید،عبد الحمید بن هبة الله، مکتبة آیت الله المرعشی النجفی،قم،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فضائل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الحسینی اردکانی، شرکت انتشارات میقات، تهران، چاپ پنجم،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نباطی، علی بن محمد بن علی بن محمد بن یونس، المکتبة الحیدریه،نجف،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الطباطبایی الیزدی،مکتب وکلاء الامام الخمینی رحمه الله، بیروت،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فشارکی، کتاب فروشی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اصفهانی،عبدالله بن نورالله، مؤسسة الامام المهدی علیه السلام، قم، 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الی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السلام،مشهد،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و نجاح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بوستان کتاب، قم، چاپ اول،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مؤسسة آل البیت علیهم السلام،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اسماعیل سبزواری، انتشارات اسلامیه، تهران، چاپ دوم،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حلی،حسن بن یوسف بن مطهر، وزارت ارشاد، 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 دار الکتب الاسلامیة، تهران، چاپ</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 بن محمد تقی، مؤسسة آل البیت علیهم السلام، قم، چاپ اول،</w:t>
      </w:r>
    </w:p>
    <w:p>
      <w:pPr>
        <w:pStyle w:val="BookText"/>
        <w:rPr/>
      </w:pP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فی اسرار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رجب بن محمد، اعلمی، بیروت، چاپ اول،</w:t>
      </w:r>
    </w:p>
    <w:p>
      <w:pPr>
        <w:pStyle w:val="BookText"/>
        <w:rPr/>
      </w:pP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نشردارالاضواء، بیروت،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دار الحدیث،قم، چاپ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علوی، محمد بن علی بن الحسین،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ما، قم، چاپ اول،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کاشانی، فضل الله بن علی،دار الکتب،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الامة الی احکام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عاملی،محمدبن حسن، آستانة الرضویة المقدسة، مجمع البحوث الاسلامیة، مشهد،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حج،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ایة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به نقل از تفسیر ابوالفتوح رازی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اعمال مشترک شب های قدر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تعقیبات مشترک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منبر خاطره،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احزاب، آیۀ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،به نقل از جلاء الافهام،ص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زیارت جامعۀ کبیره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آیۀ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للعلوی،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منبر خاطره،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اعلی، آیۀ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،فصل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مکارم الاخلاق،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ملائکه،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با اندکی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و فضائل 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نیز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فضایل صلوات،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قارعه، آیۀ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الواعظین،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به نقل از انوار المجالس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آیه </w:t>
      </w:r>
      <w:r>
        <w:rPr>
          <w:rFonts w:ascii="IRNazanin" w:hAnsi="IRNazanin" w:eastAsia="IRNazanin"/>
          <w:b w:val="false"/>
          <w:b w:val="false"/>
          <w:bCs w:val="false"/>
          <w:i w:val="false"/>
          <w:i w:val="false"/>
          <w:iCs w:val="false"/>
          <w:color w:val="333333"/>
          <w:sz w:val="20"/>
          <w:sz w:val="20"/>
          <w:szCs w:val="20"/>
        </w:rPr>
        <w:t>۵۶</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مکاتیب الرسول صلی الله علیه و آله،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اعلی، آیات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فضائل صلوات،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الاذکار،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30395</Words>
  <Characters>116684</Characters>
  <CharactersWithSpaces>145547</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2026-08-18T12:36:15Z</dcterms:created>
  <dc:creator>ghaemiyeh.com</dc:creator>
  <dc:description/>
  <dc:language>en-US</dc:language>
  <cp:lastModifiedBy/>
  <dcterms:modified xsi:type="dcterms:W3CDTF">2026-08-18T16:06:20Z</dcterms:modified>
  <cp:revision>1</cp:revision>
  <dc:subject/>
  <dc:title>آوای محبت سیری در فضائل و آثار صلوات</dc:title>
</cp:coreProperties>
</file>

<file path=docProps/custom.xml><?xml version="1.0" encoding="utf-8"?>
<Properties xmlns="http://schemas.openxmlformats.org/officeDocument/2006/custom-properties" xmlns:vt="http://schemas.openxmlformats.org/officeDocument/2006/docPropsVTypes"/>
</file>