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تفسیر آیت الله سید کاظم مصطفوی نیا </w:t>
      </w:r>
      <w:r>
        <w:rPr/>
        <w:t>92</w:t>
      </w:r>
      <w:r>
        <w:rPr>
          <w:rtl w:val="true"/>
        </w:rPr>
        <w:t>-</w:t>
      </w:r>
      <w:r>
        <w:rPr/>
        <w:t>91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05935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605937_2281741623">
            <w:r>
              <w:rPr>
                <w:webHidden/>
                <w:rStyle w:val="IndexLink"/>
                <w:rtl w:val="true"/>
              </w:rPr>
              <w:t xml:space="preserve">آیات مربوط به ولایت و امامت و فضیلت اهل بیت از اول قرآن به ترتیب آیات </w:t>
            </w:r>
            <w:r>
              <w:rPr>
                <w:rStyle w:val="IndexLink"/>
              </w:rPr>
              <w:t>91/11/04</w:t>
            </w:r>
            <w:r>
              <w:rPr>
                <w:rStyle w:val="IndexLink"/>
                <w:rtl w:val="true"/>
              </w:rPr>
              <w:tab/>
            </w:r>
            <w:r>
              <w:rPr>
                <w:rStyle w:val="IndexLink"/>
              </w:rPr>
              <w:t>4</w:t>
            </w:r>
          </w:hyperlink>
        </w:p>
        <w:p>
          <w:pPr>
            <w:pStyle w:val="Contents2"/>
            <w:tabs>
              <w:tab w:val="clear" w:pos="8743"/>
              <w:tab w:val="right" w:pos="9026" w:leader="dot"/>
            </w:tabs>
            <w:rPr/>
          </w:pPr>
          <w:hyperlink w:anchor="__RefHeading___Toc2605939_2281741623">
            <w:r>
              <w:rPr>
                <w:webHidden/>
                <w:rStyle w:val="IndexLink"/>
                <w:rtl w:val="true"/>
              </w:rPr>
              <w:t xml:space="preserve">اهل بیت در قرآن </w:t>
            </w:r>
            <w:r>
              <w:rPr>
                <w:rStyle w:val="IndexLink"/>
              </w:rPr>
              <w:t>91/11/11</w:t>
            </w:r>
            <w:r>
              <w:rPr>
                <w:rStyle w:val="IndexLink"/>
                <w:rtl w:val="true"/>
              </w:rPr>
              <w:tab/>
            </w:r>
            <w:r>
              <w:rPr>
                <w:rStyle w:val="IndexLink"/>
              </w:rPr>
              <w:t>10</w:t>
            </w:r>
          </w:hyperlink>
        </w:p>
        <w:p>
          <w:pPr>
            <w:pStyle w:val="Contents2"/>
            <w:tabs>
              <w:tab w:val="clear" w:pos="8743"/>
              <w:tab w:val="right" w:pos="9026" w:leader="dot"/>
            </w:tabs>
            <w:rPr/>
          </w:pPr>
          <w:hyperlink w:anchor="__RefHeading___Toc2605941_2281741623">
            <w:r>
              <w:rPr>
                <w:webHidden/>
                <w:rStyle w:val="IndexLink"/>
                <w:rtl w:val="true"/>
              </w:rPr>
              <w:t xml:space="preserve">بحث تفصیلی در آیه اهدنا الصراط المستقیم </w:t>
            </w:r>
            <w:r>
              <w:rPr>
                <w:rStyle w:val="IndexLink"/>
              </w:rPr>
              <w:t>91/11/18</w:t>
            </w:r>
            <w:r>
              <w:rPr>
                <w:rStyle w:val="IndexLink"/>
                <w:rtl w:val="true"/>
              </w:rPr>
              <w:tab/>
            </w:r>
            <w:r>
              <w:rPr>
                <w:rStyle w:val="IndexLink"/>
              </w:rPr>
              <w:t>15</w:t>
            </w:r>
          </w:hyperlink>
        </w:p>
        <w:p>
          <w:pPr>
            <w:pStyle w:val="Contents2"/>
            <w:tabs>
              <w:tab w:val="clear" w:pos="8743"/>
              <w:tab w:val="right" w:pos="9026" w:leader="dot"/>
            </w:tabs>
            <w:rPr/>
          </w:pPr>
          <w:hyperlink w:anchor="__RefHeading___Toc2605943_2281741623">
            <w:r>
              <w:rPr>
                <w:webHidden/>
                <w:rStyle w:val="IndexLink"/>
                <w:rtl w:val="true"/>
              </w:rPr>
              <w:t xml:space="preserve">ادامه تفسیر آیه اهدنا الصراط المستقیم </w:t>
            </w:r>
            <w:r>
              <w:rPr>
                <w:rStyle w:val="IndexLink"/>
              </w:rPr>
              <w:t>91/11/25</w:t>
            </w:r>
            <w:r>
              <w:rPr>
                <w:rStyle w:val="IndexLink"/>
                <w:rtl w:val="true"/>
              </w:rPr>
              <w:tab/>
            </w:r>
            <w:r>
              <w:rPr>
                <w:rStyle w:val="IndexLink"/>
              </w:rPr>
              <w:t>22</w:t>
            </w:r>
          </w:hyperlink>
        </w:p>
        <w:p>
          <w:pPr>
            <w:pStyle w:val="Contents2"/>
            <w:tabs>
              <w:tab w:val="clear" w:pos="8743"/>
              <w:tab w:val="right" w:pos="9026" w:leader="dot"/>
            </w:tabs>
            <w:rPr/>
          </w:pPr>
          <w:hyperlink w:anchor="__RefHeading___Toc2605945_2281741623">
            <w:r>
              <w:rPr>
                <w:webHidden/>
                <w:rStyle w:val="IndexLink"/>
                <w:rtl w:val="true"/>
              </w:rPr>
              <w:t xml:space="preserve">در توضیح بیشتر صراط المستقیم </w:t>
            </w:r>
            <w:r>
              <w:rPr>
                <w:rStyle w:val="IndexLink"/>
              </w:rPr>
              <w:t>91/12/02</w:t>
            </w:r>
            <w:r>
              <w:rPr>
                <w:rStyle w:val="IndexLink"/>
                <w:rtl w:val="true"/>
              </w:rPr>
              <w:tab/>
            </w:r>
            <w:r>
              <w:rPr>
                <w:rStyle w:val="IndexLink"/>
              </w:rPr>
              <w:t>28</w:t>
            </w:r>
          </w:hyperlink>
        </w:p>
        <w:p>
          <w:pPr>
            <w:pStyle w:val="Contents2"/>
            <w:tabs>
              <w:tab w:val="clear" w:pos="8743"/>
              <w:tab w:val="right" w:pos="9026" w:leader="dot"/>
            </w:tabs>
            <w:rPr/>
          </w:pPr>
          <w:hyperlink w:anchor="__RefHeading___Toc2605947_2281741623">
            <w:r>
              <w:rPr>
                <w:webHidden/>
                <w:rStyle w:val="IndexLink"/>
                <w:rtl w:val="true"/>
              </w:rPr>
              <w:t xml:space="preserve">توضیح متقین در آغاز سوره بقره </w:t>
            </w:r>
            <w:r>
              <w:rPr>
                <w:rStyle w:val="IndexLink"/>
              </w:rPr>
              <w:t>91/12/09</w:t>
            </w:r>
            <w:r>
              <w:rPr>
                <w:rStyle w:val="IndexLink"/>
                <w:rtl w:val="true"/>
              </w:rPr>
              <w:tab/>
            </w:r>
            <w:r>
              <w:rPr>
                <w:rStyle w:val="IndexLink"/>
              </w:rPr>
              <w:t>36</w:t>
            </w:r>
          </w:hyperlink>
        </w:p>
        <w:p>
          <w:pPr>
            <w:pStyle w:val="Contents2"/>
            <w:tabs>
              <w:tab w:val="clear" w:pos="8743"/>
              <w:tab w:val="right" w:pos="9026" w:leader="dot"/>
            </w:tabs>
            <w:rPr/>
          </w:pPr>
          <w:hyperlink w:anchor="__RefHeading___Toc2605949_2281741623">
            <w:r>
              <w:rPr>
                <w:webHidden/>
                <w:rStyle w:val="IndexLink"/>
                <w:rtl w:val="true"/>
              </w:rPr>
              <w:t xml:space="preserve">متن درس تفسیر استاد سید کاظم مصطفوی </w:t>
            </w:r>
            <w:r>
              <w:rPr>
                <w:rStyle w:val="IndexLink"/>
                <w:rtl w:val="true"/>
              </w:rPr>
              <w:t xml:space="preserve">- </w:t>
            </w:r>
            <w:r>
              <w:rPr>
                <w:rStyle w:val="IndexLink"/>
                <w:rtl w:val="true"/>
              </w:rPr>
              <w:t xml:space="preserve">چهارشنبه </w:t>
            </w:r>
            <w:r>
              <w:rPr>
                <w:rStyle w:val="IndexLink"/>
              </w:rPr>
              <w:t>16</w:t>
            </w:r>
            <w:r>
              <w:rPr>
                <w:rStyle w:val="IndexLink"/>
                <w:rtl w:val="true"/>
              </w:rPr>
              <w:t xml:space="preserve"> </w:t>
            </w:r>
            <w:r>
              <w:rPr>
                <w:rStyle w:val="IndexLink"/>
                <w:rtl w:val="true"/>
              </w:rPr>
              <w:t xml:space="preserve">اسفند ماه </w:t>
            </w:r>
            <w:r>
              <w:rPr>
                <w:rStyle w:val="IndexLink"/>
              </w:rPr>
              <w:t>91/12/16</w:t>
            </w:r>
            <w:r>
              <w:rPr>
                <w:rStyle w:val="IndexLink"/>
                <w:rtl w:val="true"/>
              </w:rPr>
              <w:tab/>
            </w:r>
            <w:r>
              <w:rPr>
                <w:rStyle w:val="IndexLink"/>
              </w:rPr>
              <w:t>43</w:t>
            </w:r>
          </w:hyperlink>
        </w:p>
        <w:p>
          <w:pPr>
            <w:pStyle w:val="Contents2"/>
            <w:tabs>
              <w:tab w:val="clear" w:pos="8743"/>
              <w:tab w:val="right" w:pos="9026" w:leader="dot"/>
            </w:tabs>
            <w:rPr/>
          </w:pPr>
          <w:hyperlink w:anchor="__RefHeading___Toc2605951_2281741623">
            <w:r>
              <w:rPr>
                <w:webHidden/>
                <w:rStyle w:val="IndexLink"/>
                <w:rtl w:val="true"/>
              </w:rPr>
              <w:t xml:space="preserve">شرط بهره مندی ویژه از قرآن کریم </w:t>
            </w:r>
            <w:r>
              <w:rPr>
                <w:rStyle w:val="IndexLink"/>
              </w:rPr>
              <w:t>91/12/23</w:t>
            </w:r>
            <w:r>
              <w:rPr>
                <w:rStyle w:val="IndexLink"/>
                <w:rtl w:val="true"/>
              </w:rPr>
              <w:tab/>
            </w:r>
            <w:r>
              <w:rPr>
                <w:rStyle w:val="IndexLink"/>
              </w:rPr>
              <w:t>47</w:t>
            </w:r>
          </w:hyperlink>
        </w:p>
        <w:p>
          <w:pPr>
            <w:pStyle w:val="Contents2"/>
            <w:tabs>
              <w:tab w:val="clear" w:pos="8743"/>
              <w:tab w:val="right" w:pos="9026" w:leader="dot"/>
            </w:tabs>
            <w:rPr/>
          </w:pPr>
          <w:hyperlink w:anchor="__RefHeading___Toc2605953_2281741623">
            <w:r>
              <w:rPr>
                <w:webHidden/>
                <w:rStyle w:val="IndexLink"/>
                <w:rtl w:val="true"/>
              </w:rPr>
              <w:t xml:space="preserve">آیه </w:t>
            </w:r>
            <w:r>
              <w:rPr>
                <w:rStyle w:val="IndexLink"/>
              </w:rPr>
              <w:t>38</w:t>
            </w:r>
            <w:r>
              <w:rPr>
                <w:rStyle w:val="IndexLink"/>
                <w:rtl w:val="true"/>
              </w:rPr>
              <w:t xml:space="preserve"> </w:t>
            </w:r>
            <w:r>
              <w:rPr>
                <w:rStyle w:val="IndexLink"/>
                <w:rtl w:val="true"/>
              </w:rPr>
              <w:t xml:space="preserve">سوره بقره </w:t>
            </w:r>
            <w:r>
              <w:rPr>
                <w:rStyle w:val="IndexLink"/>
                <w:rtl w:val="true"/>
              </w:rPr>
              <w:t>(</w:t>
            </w:r>
            <w:r>
              <w:rPr>
                <w:rStyle w:val="IndexLink"/>
                <w:rtl w:val="true"/>
              </w:rPr>
              <w:t>فمن اتبع هدای فلا خوف علیهم و لا هم یحزنون</w:t>
            </w:r>
            <w:r>
              <w:rPr>
                <w:rStyle w:val="IndexLink"/>
                <w:rtl w:val="true"/>
              </w:rPr>
              <w:t xml:space="preserve">) </w:t>
            </w:r>
            <w:r>
              <w:rPr>
                <w:rStyle w:val="IndexLink"/>
              </w:rPr>
              <w:t>92/01/28</w:t>
            </w:r>
            <w:r>
              <w:rPr>
                <w:rStyle w:val="IndexLink"/>
                <w:rtl w:val="true"/>
              </w:rPr>
              <w:tab/>
            </w:r>
            <w:r>
              <w:rPr>
                <w:rStyle w:val="IndexLink"/>
              </w:rPr>
              <w:t>54</w:t>
            </w:r>
          </w:hyperlink>
        </w:p>
        <w:p>
          <w:pPr>
            <w:pStyle w:val="Contents2"/>
            <w:tabs>
              <w:tab w:val="clear" w:pos="8743"/>
              <w:tab w:val="right" w:pos="9026" w:leader="dot"/>
            </w:tabs>
            <w:rPr/>
          </w:pPr>
          <w:hyperlink w:anchor="__RefHeading___Toc2605955_2281741623">
            <w:r>
              <w:rPr>
                <w:webHidden/>
                <w:rStyle w:val="IndexLink"/>
                <w:rtl w:val="true"/>
              </w:rPr>
              <w:t xml:space="preserve">آیات </w:t>
            </w:r>
            <w:r>
              <w:rPr>
                <w:rStyle w:val="IndexLink"/>
              </w:rPr>
              <w:t>47</w:t>
            </w:r>
            <w:r>
              <w:rPr>
                <w:rStyle w:val="IndexLink"/>
                <w:rtl w:val="true"/>
              </w:rPr>
              <w:t xml:space="preserve"> </w:t>
            </w:r>
            <w:r>
              <w:rPr>
                <w:rStyle w:val="IndexLink"/>
                <w:rtl w:val="true"/>
              </w:rPr>
              <w:t xml:space="preserve">و </w:t>
            </w:r>
            <w:r>
              <w:rPr>
                <w:rStyle w:val="IndexLink"/>
              </w:rPr>
              <w:t>48</w:t>
            </w:r>
            <w:r>
              <w:rPr>
                <w:rStyle w:val="IndexLink"/>
                <w:rtl w:val="true"/>
              </w:rPr>
              <w:t xml:space="preserve"> </w:t>
            </w:r>
            <w:r>
              <w:rPr>
                <w:rStyle w:val="IndexLink"/>
                <w:rtl w:val="true"/>
              </w:rPr>
              <w:t xml:space="preserve">سوره مبارکه بقره </w:t>
            </w:r>
            <w:r>
              <w:rPr>
                <w:rStyle w:val="IndexLink"/>
              </w:rPr>
              <w:t>92/02/18</w:t>
            </w:r>
            <w:r>
              <w:rPr>
                <w:rStyle w:val="IndexLink"/>
                <w:rtl w:val="true"/>
              </w:rPr>
              <w:tab/>
            </w:r>
            <w:r>
              <w:rPr>
                <w:rStyle w:val="IndexLink"/>
              </w:rPr>
              <w:t>61</w:t>
            </w:r>
          </w:hyperlink>
        </w:p>
        <w:p>
          <w:pPr>
            <w:pStyle w:val="Contents2"/>
            <w:tabs>
              <w:tab w:val="clear" w:pos="8743"/>
              <w:tab w:val="right" w:pos="9026" w:leader="dot"/>
            </w:tabs>
            <w:rPr/>
          </w:pPr>
          <w:hyperlink w:anchor="__RefHeading___Toc2605957_2281741623">
            <w:r>
              <w:rPr>
                <w:webHidden/>
                <w:rStyle w:val="IndexLink"/>
                <w:rtl w:val="true"/>
              </w:rPr>
              <w:t xml:space="preserve">تفسیر آیات فضیلت و ولایت اهل بیت </w:t>
            </w:r>
            <w:r>
              <w:rPr>
                <w:rStyle w:val="IndexLink"/>
                <w:rtl w:val="true"/>
              </w:rPr>
              <w:t>-</w:t>
            </w:r>
            <w:r>
              <w:rPr>
                <w:rStyle w:val="IndexLink"/>
                <w:rtl w:val="true"/>
              </w:rPr>
              <w:t xml:space="preserve">آیه </w:t>
            </w:r>
            <w:r>
              <w:rPr>
                <w:rStyle w:val="IndexLink"/>
              </w:rPr>
              <w:t>58</w:t>
            </w:r>
            <w:r>
              <w:rPr>
                <w:rStyle w:val="IndexLink"/>
                <w:rtl w:val="true"/>
              </w:rPr>
              <w:t xml:space="preserve"> </w:t>
            </w:r>
            <w:r>
              <w:rPr>
                <w:rStyle w:val="IndexLink"/>
                <w:rtl w:val="true"/>
              </w:rPr>
              <w:t xml:space="preserve">سوره بقره </w:t>
            </w:r>
            <w:r>
              <w:rPr>
                <w:rStyle w:val="IndexLink"/>
              </w:rPr>
              <w:t>92/03/01</w:t>
            </w:r>
            <w:r>
              <w:rPr>
                <w:rStyle w:val="IndexLink"/>
                <w:rtl w:val="true"/>
              </w:rPr>
              <w:tab/>
            </w:r>
            <w:r>
              <w:rPr>
                <w:rStyle w:val="IndexLink"/>
              </w:rPr>
              <w:t>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98_26288"/>
      <w:bookmarkStart w:id="1" w:name="pg4098_26288"/>
      <w:bookmarkEnd w:id="1"/>
    </w:p>
    <w:p>
      <w:pPr>
        <w:pStyle w:val="Heading2"/>
        <w:numPr>
          <w:ilvl w:val="1"/>
          <w:numId w:val="1"/>
        </w:numPr>
        <w:rPr/>
      </w:pPr>
      <w:bookmarkStart w:id="2" w:name="pg4098_26288"/>
      <w:bookmarkStart w:id="3" w:name="__RefHeading___Toc260593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نیا، سیدکاظم،</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تفسیر آیت‌الله سیدکاظم مصطفوی نیا</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سیدکاظم مصطفوی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تفسیر</w:t>
      </w:r>
    </w:p>
    <w:p>
      <w:pPr>
        <w:pStyle w:val="Heading2"/>
        <w:numPr>
          <w:ilvl w:val="1"/>
          <w:numId w:val="1"/>
        </w:numPr>
        <w:rPr/>
      </w:pPr>
      <w:bookmarkStart w:id="5" w:name="__RefHeading___Toc2605937_2281741623"/>
      <w:bookmarkStart w:id="6" w:name="_Toc2"/>
      <w:bookmarkEnd w:id="5"/>
      <w:r>
        <w:rPr>
          <w:rtl w:val="true"/>
        </w:rPr>
        <w:t xml:space="preserve">آیات مربوط به ولایت و امامت و فضیلت اهل بیت از اول قرآن به ترتیب آیات </w:t>
      </w:r>
      <w:r>
        <w:rPr/>
        <w:t>91/11/04</w:t>
      </w:r>
      <w:bookmarkEnd w:id="6"/>
    </w:p>
    <w:p>
      <w:pPr>
        <w:pStyle w:val="BookText"/>
        <w:rPr/>
      </w:pPr>
      <w:r>
        <w:rPr>
          <w:rFonts w:ascii="IRNazanin" w:hAnsi="IRNazanin" w:eastAsia="IRNazanin"/>
          <w:color w:val="111111"/>
          <w:sz w:val="28"/>
          <w:sz w:val="28"/>
          <w:szCs w:val="28"/>
          <w:rtl w:val="true"/>
          <w:lang w:bidi="fa-IR"/>
        </w:rPr>
        <w:t>آیات مربوط به ولایت و امامت و فضیلت اهل بیت از اول قرآن به ترتیب آیات</w:t>
      </w:r>
    </w:p>
    <w:p>
      <w:pPr>
        <w:pStyle w:val="BookText"/>
        <w:rPr/>
      </w:pPr>
      <w:r>
        <w:rPr>
          <w:rFonts w:ascii="IRNazanin" w:hAnsi="IRNazanin" w:eastAsia="IRNazanin"/>
          <w:color w:val="111111"/>
          <w:sz w:val="28"/>
          <w:sz w:val="28"/>
          <w:szCs w:val="28"/>
          <w:rtl w:val="true"/>
          <w:lang w:bidi="fa-IR"/>
        </w:rPr>
        <w:t>بعد از که بحث رجال به پایان رسید، چهارشنبه ها آیاتی که درباره امامت و ولایت و فضیلت اهل بیت آمده است از ابتداء قرآن تا آخر به ترتیب، بحث و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جزء شیرین ترین بحث ها باشد برای اینکه تجمیع کامل یک جا من ندیدیم و تفسیر کاملی درباره کل آیاتی که در ابتداء تا انتهاء درباره ولایت اهل بیت آمده باشد هم نباشد لذا شکل بحث شکلی خوبی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ما نیاز داریم به عنوان طلبه و به عنوان یک پیرو اهل بیت که بحث ولایت را به دقت بفهمیم و تفسیر هم آشنا بشویم که دو جهت دارد آشنایی با تفسیر آن هم تفسیری که درباره ولایت و امامت و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کلیاتی ذکر می شود</w:t>
      </w:r>
    </w:p>
    <w:p>
      <w:pPr>
        <w:pStyle w:val="BookText"/>
        <w:rPr/>
      </w:pPr>
      <w:r>
        <w:rPr>
          <w:rFonts w:ascii="IRNazanin" w:hAnsi="IRNazanin" w:eastAsia="IRNazanin"/>
          <w:color w:val="111111"/>
          <w:sz w:val="28"/>
          <w:sz w:val="28"/>
          <w:szCs w:val="28"/>
          <w:rtl w:val="true"/>
          <w:lang w:bidi="fa-IR"/>
        </w:rPr>
        <w:t>به عنوان مقدمه در این باره که بحث تفسیری است،</w:t>
      </w:r>
    </w:p>
    <w:p>
      <w:pPr>
        <w:pStyle w:val="BookText"/>
        <w:rPr/>
      </w:pPr>
      <w:r>
        <w:rPr>
          <w:rFonts w:ascii="IRNazanin" w:hAnsi="IRNazanin" w:eastAsia="IRNazanin"/>
          <w:color w:val="111111"/>
          <w:sz w:val="28"/>
          <w:sz w:val="28"/>
          <w:szCs w:val="28"/>
          <w:rtl w:val="true"/>
          <w:lang w:bidi="fa-IR"/>
        </w:rPr>
        <w:t>تفسیر چیست و انواع آن کدام است</w:t>
      </w:r>
    </w:p>
    <w:p>
      <w:pPr>
        <w:pStyle w:val="BookText"/>
        <w:rPr/>
      </w:pPr>
      <w:r>
        <w:rPr>
          <w:rFonts w:ascii="IRNazanin" w:hAnsi="IRNazanin" w:eastAsia="IRNazanin"/>
          <w:color w:val="111111"/>
          <w:sz w:val="28"/>
          <w:sz w:val="28"/>
          <w:szCs w:val="28"/>
          <w:rtl w:val="true"/>
          <w:lang w:bidi="fa-IR"/>
        </w:rPr>
        <w:t>اولا تفسیر چیست و انواع آن کدام است؟ تفسیر عبارت است از واکاوی الفاظ برای به دست آوردن معنا از عمق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تعبیر هر الفاظی نیاز به تفسیر ندارد بلکه الفاظی که عمق دارد لذا تفسیر مختص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ترجمه و تأویل</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برگردادن است از لغتی به لغت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پیدا کردن وجه برای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أَرِنی‌ أَنْظُرْ إِلَیْکَ قالَ لَنْ تَرانی‌ وَ لکِنِ انْظُرْ إِلَی الْجَبَلِ فَإِنِ اسْتَقَرَّ مَکانَهُ فَسَوْفَ تَرانی</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 به موسی می گوید بزودی مرا می بینی که این ظاهرش با ضرورت شرع و عقل تطبیق نمی کند که پروردگار متعال قابل رؤیت بصری و حسی نیست عقلا و فلسفیا و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وجود مطلق قابل احاطه نیست و رؤیت احاطه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باید تأویل کنیم و معنای دیگر برایش پیدا کنیم که ارتباطی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را تاویل می کنیم به درک معرفتی علم الیقینی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درباره یک آیه هست و عبارت آن تقریبا عبارت واضحی است اما پس از مراجعه می بینیم که لایه هایی دارد که ما باید به آن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جا برای تفسیر آماده می شود و باید تفسیر کنیم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 وَ لاَ الضَّالِّین</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معلوم است اما اینها چه کسانی هستند؟ آیا یهود و نصاری باشد یا غاصبین و نصاب باشد یا منحرفین و شکاکان باشد؟ اما تبیین در برابر اجمال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یک کلمه اجمال دارد و آن را شرح دادیم با توجه به لغت نامه یا دلیل خارجی می شود تبین دربرابر اجمال که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است که معنا معلوم است ولی بخواهیم کاملا معنایش را روشن کنیم و شرح و تفصیل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عالم یعنی دانشمند اما این را توضیح بدهیم که کسی که زحمت کشیده دانشی به دست آورده و الان چیزهایی را می فهمد و می تواند تدریس و جواب مسئله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تفسیر که سه نوع است</w:t>
      </w:r>
    </w:p>
    <w:p>
      <w:pPr>
        <w:pStyle w:val="BookText"/>
        <w:rPr/>
      </w:pPr>
      <w:r>
        <w:rPr>
          <w:rFonts w:ascii="IRNazanin" w:hAnsi="IRNazanin" w:eastAsia="IRNazanin"/>
          <w:color w:val="111111"/>
          <w:sz w:val="28"/>
          <w:sz w:val="28"/>
          <w:szCs w:val="28"/>
          <w:rtl w:val="true"/>
          <w:lang w:bidi="fa-IR"/>
        </w:rPr>
        <w:t>انواع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طور کل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قرآن</w:t>
      </w:r>
    </w:p>
    <w:p>
      <w:pPr>
        <w:pStyle w:val="BookText"/>
        <w:rPr/>
      </w:pPr>
      <w:r>
        <w:rPr>
          <w:rFonts w:ascii="Amiri" w:hAnsi="Amiri" w:eastAsia="Amiri" w:cs="Amiri"/>
          <w:color w:val="111111"/>
          <w:sz w:val="28"/>
          <w:sz w:val="28"/>
          <w:szCs w:val="28"/>
          <w:rtl w:val="true"/>
          <w:lang w:bidi="ar-SA"/>
        </w:rPr>
        <w:t>نوع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القرآن بالقرآن که روایت هست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 یُصَدِّقُ‌ بَعْضُهُ‌ بَعْضا</w:t>
      </w:r>
      <w:r>
        <w:rPr>
          <w:rFonts w:eastAsia="Amiri" w:cs="Amiri" w:ascii="Amiri" w:hAnsi="Amiri"/>
          <w:color w:val="111111"/>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قرآن به قرآن مثال واضحش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 لَمْ یَلِدْ وَ لَمْ یُولَد</w:t>
      </w:r>
      <w:r>
        <w:rPr>
          <w:rFonts w:eastAsia="Amiri" w:cs="Amiri" w:ascii="Amiri" w:hAnsi="Amiri"/>
          <w:color w:val="111111"/>
          <w:sz w:val="28"/>
          <w:szCs w:val="28"/>
          <w:rtl w:val="true"/>
          <w:lang w:bidi="ar-SA"/>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تفسیر برای صمد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 به نصوص</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به روایات که آن هم می شود تفسیر اصلی که حامل وحی و مفسر وحی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وحی رسول الله الاعظم است و مفسر وحی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تفسیر کلمه حکمت که در سوره جمعه آمده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یُعَلِّمُهُمُ الْکِتابَ وَ الْحِکْمَةَ</w:t>
      </w:r>
      <w:r>
        <w:rPr>
          <w:rFonts w:eastAsia="IRNazanin" w:cs="IRNazanin"/>
          <w:color w:val="111111"/>
          <w:sz w:val="28"/>
          <w:szCs w:val="28"/>
          <w:rtl w:val="true"/>
          <w:lang w:bidi="fa-IR"/>
        </w:rPr>
        <w:t xml:space="preserve">»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حکمت را تفسیر کرده است،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الْحِکْمَةِ مَعْرِفَةُ الْإِنْسَانِ‌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به عقل و به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تبصریه این تفسیر</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عقل یا 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رسائل خوانده 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فَلْیَتَبَوَّأْ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مقعد یعنی جایی که می نشیند و صندلی او را از آتش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تفسیر از لحاظ شرع ممنوع اعلام شده و نصوص زیادی مبنی بر نهی از 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تبصره دارد که اگر کسی از طریق عقل قطع پیدا کند به معنای قرآن،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دیگر اینکه اگر کسی تفسیر می کند از لحاظ عقل ولی می گوید رجاء یعنی شاید این باشد، این هم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ورود عقل منع اصلی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منعش این است که در حد یک عقل متعارف استحسانی یا غیر قطع براساس رأی خودش قرآن را معنا کند، می شود تفسیر به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تفسیر نوع دوم است</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تفسیر و کامل ترین تفسیر قرآن به وسیله نصوص است که درست هم قرآن و عترت است و همان ارتباط قرآن و عترت است که مفسِّر و مفسَّر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تفسیری که قرآن به قرآن باشد، خیلی کم است و خیلی هم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تفسیر قرآن به قرآن که در چهل سال اخیر شروع شده که عبارت است از تفسیر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موضوعی یک نوع تفسیر قرآن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خواستید درباره یک آیه ای تحقیق کنید،‌ یک موضوع را مثلا کلمه معاد، بعد بروید کل آیاتی که درباره این کلمه آمده و کنار هم قرار دهید، از مجموع چیزهایی استفاده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تفسیر مثل اجتهادی شرائطی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شرائطش این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و بلاغت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واجبات و 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آراء و اقوال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و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شرائط را که داشتیم، صحیحش این است که هم از روش قرآن به قرآن کمک بگیریم، هم از نصوص کمک بگیریم و هم از ادله عقلیه که می شود تفسیر جامع از لحاظ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قراردادی نیست و اگر از خود قرآن هم از نصوص و هم از ادله عقلیه استفاده کنیم با رعایت آن شرائط و قصد قربت، در حین عمل یک چیزی اضافه می شود که الهاماتی است که خود قرآن می 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الهامات را ذوق عرفانی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آیت الله فاضل لنکرانی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 تطهیر شبهه داشتم که این ابتدائش درباره زنهای پیامبر است و انتهایش درباره زنان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دیدم که هر کجا جمله معترضه و پرانتز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معترضه و براساس وجهی امده و یک دخل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را که صحبت می کند، ممکن است سوال بشود که پس اهل بیت چی؟ پرانتزی جوابش را می دهد که اهل بیت انما یرید الله که حسابشان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ذوق عرفانی یا الهامات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کیست؟</w:t>
      </w:r>
    </w:p>
    <w:p>
      <w:pPr>
        <w:pStyle w:val="BookText"/>
        <w:rPr/>
      </w:pPr>
      <w:r>
        <w:rPr>
          <w:rFonts w:ascii="IRNazanin" w:hAnsi="IRNazanin" w:eastAsia="IRNazanin"/>
          <w:color w:val="111111"/>
          <w:sz w:val="28"/>
          <w:sz w:val="28"/>
          <w:szCs w:val="28"/>
          <w:rtl w:val="true"/>
          <w:lang w:bidi="fa-IR"/>
        </w:rPr>
        <w:t>اما مفسر کیست؟ ما به این حقیقت رسیده ایم که انسان مفسر قرآن نیست، قرآن مفسر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آن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که جمع آوری شده است، یک مجموعه ای است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لَقُرْآنٌ کَریمٌ فی‌ کِتابٍ مَکْنُون</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کم و زیادی نشده 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تحریفی در قرآن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یا اظهارنظرهای بعضی از شیعه ها و بعضی از سنی ها که آمده است، تحریف شده اما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صیانه القرآن عن التحریف در البیان سید الاستاد مراجعه کنید که یک نکته اش این است که ائمه ارجاع می دهد به قرآن به قول مطلق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روایاتی درست است که با قرآن مطابق باشد و مراجعات به قرآن در روایات مکرر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ارجاع به قرآن به قول مطلق دلیل بر این است که قرآن تحریف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آن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جمع آوری قرآن به دست چه کسی بوده؟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قرآن چه کسی جمع کرده است؟ ابناء عامه می گویند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بیسوادهای معروف بود و خلفای ثلاثه سه وصف معروف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سابقه دهها ساله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عدم سهم گیری در غزوات و جنگها و سوم بی سوادی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که سواد نداشت اما معروف شده است که این قرآنی که هست، رسم عثمانی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یک لقب دیگر هم دارد که حراق القرآن هست و قرآن 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قرآنها را جمع کرد و تطبیق کرد،‌ دید این قرآنها درست نیست املاء و انشاء و صورش اما آنقدر سواد نداشت که آیه قرآن ناقصش هم احترام دارد و به اندازه امروزی که سربازهای آمریکایی که قرآن را سوزاندند و مسلمانها تظاهرات کردند، این مقدار هم اطلاعات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قرآن که کامل نبود،‌ همه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قرآن را گرفت و اعلام کرد که از بیت نبوت و رسم الخط علی علیه السلام که در حالت خانه نشینی بود، قرآن جمع شده و در اختیارش بود، از او گرفت و به او اعتماد داشت و هر کسی به حضرت علی اعتماد دارد و این را اعلام کرد و به اسم عثمان ثبت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اصول کافی حدیث شماره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کتاب اصول کافی باب انه لم یجمع القرآن کله الا الائمه حدیث اول محمد بن یحیی عن احمد بن محمد عن ابن محبوب روایت تا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 یَقُولُ‌ مَا ادَّعَی‌ أَحَدٌ مِنَ‌ النَّاسِ‌ أَنَّهُ‌ جَمَعَ‌ الْقُرْآنَ‌ کُلَّهُ کَمَا أُنْزِلَ إِلَّا کَذَّاب‌ وَ مَا جَمَعَهُ وَ حَفِظَهُ کَمَا نَزَّلَهُ اللَّهُ تَعَالَی إِلَّا عَلِیُّ بْنُ أَبِی طَالِبٍ ع وَ الْأَئِمَّةُ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از مردم که ادعاء کند که قرآن را کامل کرده، مگر اینکه کذاب باشد و قرآن را به طور کامل جمع نکرده مگر علی بن ابی طالب و ائمه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و نزّل که هر دو از ابواب متعدی هستند فرق نمی کند اما نزل و نزّل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روایت سندش را ندیدم و برفرض هم درست باشد، آن تفسیر قرآن است که قبول نکردند که اضافاتی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روایت به دست آوردیم فقط توسط حضرت علی بوده برای اینکه قطعا قرآن فعلی قرآن کامل است و راویهایی که در تاریخ ثبت شده و قراء، راویها درست و اهل کوفه و بصره هستند که این قرائت نقل کرده اند که همه شان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 شیعه هست و قرائتی است که براساس اشراف اهل بیت است و روایت کافی هم می گوید غیر از حضرت علی قرآن کامل دیگر وجود نداشت و قرآن فعلی هم براساس ادله، قرآن کامل است و جای قرآن کامل هم مهبط الوحی بوده و چه کسی قرآن را از اول نوشته و در تاریخ قطعی چه کسی نویسنده قرآن بوده، با این نکات به دست می آوریم که این قرآن همان قرآنی است که عثمان از حضرت علی گرفته و به نام عثمان ثبت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قرآن را می تواند تفسیر کنند</w:t>
      </w:r>
    </w:p>
    <w:p>
      <w:pPr>
        <w:pStyle w:val="BookText"/>
        <w:rPr/>
      </w:pPr>
      <w:r>
        <w:rPr>
          <w:rFonts w:ascii="IRNazanin" w:hAnsi="IRNazanin" w:eastAsia="IRNazanin"/>
          <w:color w:val="111111"/>
          <w:sz w:val="28"/>
          <w:sz w:val="28"/>
          <w:szCs w:val="28"/>
          <w:rtl w:val="true"/>
          <w:lang w:bidi="fa-IR"/>
        </w:rPr>
        <w:t>اما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تواند قرآن را تفسیر کند که قابلیت داشته باشد از نظر حقیقی و از لحاظ نصوص و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آیات قرآن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Style w:val="FootnoteAnchor"/>
          <w:rtl w:val="true"/>
        </w:rPr>
        <w:footnoteReference w:id="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که علی بن ابی طالب است و آن می تواند تفسیر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روایات داریم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یَعْرِفُ‌ الْقُرْآنَ‌ مَنْ‌ خُوطِبَ‌ بِه</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قرآن و از این روایت استفاده شد که مفسر اصلی و اول قرآن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وجدانیات هم هست که جمع قرآن توسط حضرت علی بوده و تفسیر و تاویلش توسط علی علیه السلام بوده و علم حضرت علی توان تفسیر داشت و نص معتبر هم جمع و تفسیر را به حضرت علی نسبت می دهد پس مفسر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انسان مفسر قرآن نیست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بعدی انسان مفسر قرآن نیست برای اینکه اولا از این من عنده علم الکتاب و انما یعرف القرآن من خوطب به بوده،‌ به دست می آید که معنای قرآن را انسان عادی نمی داند، این از لحاظ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آن علمی را ندارد که آن محتوای بلند و عمیق قرآن را تفسیر کند هرقدر علمش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وجدانی این است چرا‌ این همه تفسیر نوشته شده؟ چون باطن قرآن هنوز هم واکاوی نشده است در حالی که تفسیر کامل یک بار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أَحْسَنِ تَقْویم‌ ثُمَّ رَدَدْناهُ أَسْفَلَ سافِلین</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می گوید مُثل افلاطونیه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می گوید بهترین ساختار جسمانی فیزیکی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می گوید که با فطرت آفریده و 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رددناه فلسفه می گوید هبوط کرد و در عالم ناسوت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می گوید پژمرده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می گوید از انسانیت به سوی حیوانیت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آیه هر کسی یک استفاده که این استفاده است، تفسیر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مفسر قرآن نیست بلکه مستفید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بعضی دانشمندان می گویند اگر قرآن نبود، انسان هنوز معنای کاملش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دانشمند فرانسوی می گوید که انسان موجود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است که انسان را معرفی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موضوعی تحقیق کنید کلمه انسان که چه تعریفی دارد درباره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درباره احوال انسان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لَکُمْ ما فِی الْأَرْضِ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دنیا آفریده شده به سوی انسان است که این را علم جواب نمی دهد که انسان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کوتاه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خدا تا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حقیقت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شرح دارد مبسوط که اگر قرآن نبود، انسان معرفی نمی شد</w:t>
      </w:r>
      <w:r>
        <w:rPr>
          <w:rFonts w:eastAsia="IRNazanin" w:cs="IRNazanin"/>
          <w:color w:val="111111"/>
          <w:sz w:val="28"/>
          <w:szCs w:val="28"/>
          <w:rtl w:val="true"/>
          <w:lang w:bidi="fa-IR"/>
        </w:rPr>
        <w:t>.</w:t>
      </w:r>
      <w:bookmarkStart w:id="7" w:name="pg4098_26294"/>
    </w:p>
    <w:p>
      <w:pPr>
        <w:pStyle w:val="Heading2"/>
        <w:numPr>
          <w:ilvl w:val="1"/>
          <w:numId w:val="1"/>
        </w:numPr>
        <w:rPr/>
      </w:pPr>
      <w:bookmarkStart w:id="8" w:name="__RefHeading___Toc2605939_2281741623"/>
      <w:bookmarkStart w:id="9" w:name="_Toc3"/>
      <w:bookmarkEnd w:id="7"/>
      <w:bookmarkEnd w:id="8"/>
      <w:r>
        <w:rPr>
          <w:rtl w:val="true"/>
        </w:rPr>
        <w:t xml:space="preserve">اهل بیت در قرآن  </w:t>
      </w:r>
      <w:r>
        <w:rPr/>
        <w:t>91/11/11</w:t>
      </w:r>
      <w:bookmarkEnd w:id="9"/>
    </w:p>
    <w:p>
      <w:pPr>
        <w:pStyle w:val="BookText"/>
        <w:rPr/>
      </w:pPr>
      <w:r>
        <w:rPr>
          <w:rFonts w:ascii="IRNazanin" w:hAnsi="IRNazanin" w:eastAsia="IRNazanin"/>
          <w:color w:val="111111"/>
          <w:sz w:val="28"/>
          <w:sz w:val="28"/>
          <w:szCs w:val="28"/>
          <w:rtl w:val="true"/>
          <w:lang w:bidi="fa-IR"/>
        </w:rPr>
        <w:t>اهل بیت در قرآن</w:t>
      </w:r>
    </w:p>
    <w:p>
      <w:pPr>
        <w:pStyle w:val="BookText"/>
        <w:rPr/>
      </w:pPr>
      <w:r>
        <w:rPr>
          <w:rFonts w:ascii="IRNazanin" w:hAnsi="IRNazanin" w:eastAsia="IRNazanin"/>
          <w:color w:val="111111"/>
          <w:sz w:val="28"/>
          <w:sz w:val="28"/>
          <w:szCs w:val="28"/>
          <w:rtl w:val="true"/>
          <w:lang w:bidi="fa-IR"/>
        </w:rPr>
        <w:t>عنوان بحث ما اهل بیت علیهم السلام در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آیات دال بر شأن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آیاتی که در ولایت و امامت و فضیلت اهل بیت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پاره از گفتار، در حقیقت از مفاهیم و کلیات مربوط به تفسیر آیات ویژه اهل بیت بحث می شود که برجسته ترین آن کلیات به این شرح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قرآن براساس نص معتبر و تحلیل علمی تاریخی توسط مولی امیرالمؤمنین علیه الصلاه و السلام صورت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بودن قرآن از تحریف که ادله آن بیان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معنا و اقسام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واقعی تفسیر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واقعی عبارت است از تفسیری که توسط ائمه اهل بیت صورت بگیرد که گفتیم معنای قرآن اختصاص به من خوطب 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حاکم حسکانی در مورد مطلب فوق</w:t>
      </w:r>
    </w:p>
    <w:p>
      <w:pPr>
        <w:pStyle w:val="BookText"/>
        <w:rPr/>
      </w:pPr>
      <w:r>
        <w:rPr>
          <w:rFonts w:ascii="IRNazanin" w:hAnsi="IRNazanin" w:eastAsia="IRNazanin"/>
          <w:color w:val="111111"/>
          <w:sz w:val="28"/>
          <w:sz w:val="28"/>
          <w:szCs w:val="28"/>
          <w:rtl w:val="true"/>
          <w:lang w:bidi="fa-IR"/>
        </w:rPr>
        <w:t xml:space="preserve">و در این رابطه محقق حسکانی که از علمای برجسته ابناء سنت هست نقل می کند که علی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نزلت آیه الا و قد علمت فیمن نزلت و علی من من نزلت و بمن نزلت</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مفسر قرآن نیست بلکه قرآن مفسر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قرآن به عترت و شناخت عترت به قرآن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عترت رسول الله ائمه آل البیت مفسر قرآن هستند و قرآن مفسر عترت است که اگر خوب بخواهیم قرآن را بشناسیم وعظمت و فضیلت قرآن را درک کنیم از عترت بشناسیم و اگر عترت را بخواهیم خوب بشناسیم، باید از قرآن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که دور می شود، می گوییم کتاب و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کتاب الله است و قرآن کلام الله است که چون هر دو یک چیز نیستند، مشکل دور را حل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عترت با هم هدایتگر بشریت هستند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قرآن و عترت که قرآن و عترت با هم متصل هستند و هر دو مجموعا هدایتگر کل بشریت است تا بلندای ابدیت که گفته شد رمز خاتمیت هم این است و الا در هر زمانی به پیامبری نیاز و ضرورت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خاتمیت را توجیه می کند و ابدیت را برای دین اسلام تامین می کند که برگرفته از حدیث ثقلین است</w:t>
      </w:r>
    </w:p>
    <w:p>
      <w:pPr>
        <w:pStyle w:val="BookText"/>
        <w:rPr/>
      </w:pPr>
      <w:r>
        <w:rPr>
          <w:rFonts w:ascii="IRNazanin" w:hAnsi="IRNazanin" w:eastAsia="IRNazanin"/>
          <w:color w:val="111111"/>
          <w:sz w:val="28"/>
          <w:sz w:val="28"/>
          <w:szCs w:val="28"/>
          <w:rtl w:val="true"/>
          <w:lang w:bidi="fa-IR"/>
        </w:rPr>
        <w:t>بیان تفسیر عیاشی در ارتباط قرآن و عترت</w:t>
      </w:r>
    </w:p>
    <w:p>
      <w:pPr>
        <w:pStyle w:val="BookText"/>
        <w:rPr/>
      </w:pPr>
      <w:r>
        <w:rPr>
          <w:rFonts w:ascii="IRNazanin" w:hAnsi="IRNazanin" w:eastAsia="IRNazanin"/>
          <w:color w:val="111111"/>
          <w:sz w:val="28"/>
          <w:sz w:val="28"/>
          <w:szCs w:val="28"/>
          <w:rtl w:val="true"/>
          <w:lang w:bidi="fa-IR"/>
        </w:rPr>
        <w:t>عیاشی در حدیثی از حضرت رسول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رسول الله فی آخر خطبة خطبها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الأکبر، و الثقل‌ الأصغر، فأما الأکبر فکتاب ربی، و أما الأصغر فعترتی أهل بیتی فاحفظونی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تضلوا ما تمسکتم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هدایت و تلفیق قرآن و عترت در این حدیث ثقلین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اگر می خواهید من را حفظ کنید یعنی نبوت را به این دو ثقل متمسک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قرآن چه چیزهایی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قرآن چه چیزهاست؟ یک محقق قدرتمند سنی به نام حاکم حسکانی کل آیاتی که درباره ائمه اهل بیت آمده است را جمع کرده است تحت عنوان شواهد التنزیل که در این کتاب یک روایت را نقل می کند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فِی‌ أَحَدٍ مِنْ کِتَابِ اللَّهِ مَا نَزَلَ فِی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را نقل می کند از مجاهد که راوی معروف ابناء عامه هست و از اعتبار بالایی برخوردار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 آیَةً فِی الْقُرْآنِ إِلَّا عَلِیٌ‌ رَأْسُهَا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عیاشی نقل می کند از 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 یا خیثمة القرآن نزل‌ أثلاثا ثلث‌ فینا و فی أحبائنا، و ثلث فی أعدائنا و عدو من کان قبلنا و ثلث سنة و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قرآن اجمالا معلوم شد که ائمه و اطهار است از طریق شیعه و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قطب قرآن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قطب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از امام صادق نقل می کند و روایت هم معتبره یا مقبوله است چون مسعده بن صدقه آمده و مسعده بن صدقه توثیق خاصش به طور کامل در اختیار ما نیست منتها روایتش مقبول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 إن الله جعل ولایتنا أهل البیت قطب‌ القرآن‌ خداوند ولایت ما اهل بیت را قطب قرآن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یعنی مرکز پرکار یک شکل می شود قطب و هسته مرکزی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فاتح الکتاب و کل قرآن با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تحقیق صاحبنظران و ارباب تفسیر و سلوک آمده است و در مقدمه تفسیر القرآن محقق اصفهانی هم این مطلب آمده است که البته این مطلب با ایماء و اشاره که توضیح از صاحنبظران و یک مقدار شرح و توضیح از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قرآن و جهان دو جلوه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آفرینش اگر در قالب کلام بیاید، قرآن است و جلوه هستی در قالب جسم،‌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الله است و جهان کتاب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قرآن هست،‌ در جهان وجود دارد و هر چیزی که در جهان وجود دارد، در قرآن اشاره شده است که همان و لا رطب و لا یابس الا فی کتاب مبین که رطب و یابس منظور واقعیتهای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فاتحه الکتاب و کل قرآن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خلاصه دارد و قرآن هم خلاصه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جهان انسان است و تمامی عناصر مادی و طبیعی که جهان هست در انسان به شکل فشرده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قرآن سوره فاتحه است که به آن می گوییم ام الکتاب معنای ام الکتاب یعنی آنچه در کتاب هست،‌ این ام و مادرش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تحقیقاتی که به عمل آمده و یکی از کتاب مصری هم نوشته است و مرحوم بازرگان هم نوشته بود که تمام آیات و سور قرآن به نحوی ارتباط دارد با فاتحه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فاتحه الکتاب با بسم الله الرحمن الرحیم</w:t>
      </w:r>
    </w:p>
    <w:p>
      <w:pPr>
        <w:pStyle w:val="BookText"/>
        <w:rPr/>
      </w:pPr>
      <w:r>
        <w:rPr>
          <w:rFonts w:ascii="IRNazanin" w:hAnsi="IRNazanin" w:eastAsia="IRNazanin"/>
          <w:color w:val="111111"/>
          <w:sz w:val="28"/>
          <w:sz w:val="28"/>
          <w:szCs w:val="28"/>
          <w:rtl w:val="true"/>
          <w:lang w:bidi="fa-IR"/>
        </w:rPr>
        <w:t xml:space="preserve">این خلاصه جهان یک عصاره دارد و خلاصه قرآن هم عصاره دارد،‌ عصاره انسان که خلاصه جهان بود، انسان کامل است و عصاره خلاصه قرآن که ام الکتاب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بسم الله الرحمن الرحیم اسم اعظم است که در روایت هست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فاصله اش با اسم اعظم مثل فاصله سیاهی چشم با سفیدی چشم است  </w:t>
      </w:r>
      <w:r>
        <w:rPr>
          <w:rStyle w:val="FootnoteAnchor"/>
          <w:rtl w:val="true"/>
        </w:rPr>
        <w:footnoteReference w:id="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کلمه بسم الله از عبد مثل کلمه کن من الرب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آل البیت هم اسماء اعظم الهی است که محقق اصفهانی در منظومه خودش می گوید ای مظهر اسم اعظم حق مجرای اتم و نور مطلق که در روایت هم داریم اسماء حسنی ائمه اطهار هستند که اسماء حسنی همان اسم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بسم الله الرحمن الرحیم با باء بسم الله</w:t>
      </w:r>
    </w:p>
    <w:p>
      <w:pPr>
        <w:pStyle w:val="BookText"/>
        <w:rPr/>
      </w:pPr>
      <w:r>
        <w:rPr>
          <w:rFonts w:ascii="IRNazanin" w:hAnsi="IRNazanin" w:eastAsia="IRNazanin"/>
          <w:color w:val="111111"/>
          <w:sz w:val="28"/>
          <w:sz w:val="28"/>
          <w:szCs w:val="28"/>
          <w:rtl w:val="true"/>
          <w:lang w:bidi="fa-IR"/>
        </w:rPr>
        <w:t>در تفسیر محقق اصفهانی آمده که تمام قرآن جمع شده است به سوره فاتحه و سوره فاتحه جمع شده است به بسم الله الرحمن الرحیم و بسم الله الرحمن الرحیم هم خلاصه شده به بای بسم الله و امیرالمؤمنین می فرماید انا نقطه تحت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اسماء اعظم الهی هستند و بسم الله الرحمن الرحیم برابر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 بسم الله رسول اعظم است و نقطه آن باء علی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نصوص ابناء‌ عامه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بسم الله الرحمن الرحیم که شنیده بودید نوزده حرف است بلکه حروف اصلی چهارده تاست و الف و لام تعریف هیجده اش می کند و الف و لام تعریف حروف اصلی نیست بنابراین بسم الله الرحمن الرحیم چهارده حرف که اسم اعظم و عصاره جهان هستی و جلوه اتم کلامی اللهی و آن طرف کتاب اللهی و جلوه اتم چهارده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میم رحیم اشعار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میم رحیم می شود نام مقدس امام مهدی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باء بسم الله اشعار به الصاق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فیض الهی است</w:t>
      </w:r>
    </w:p>
    <w:p>
      <w:pPr>
        <w:pStyle w:val="BookText"/>
        <w:rPr/>
      </w:pPr>
      <w:r>
        <w:rPr>
          <w:rFonts w:ascii="IRNazanin" w:hAnsi="IRNazanin" w:eastAsia="IRNazanin"/>
          <w:color w:val="111111"/>
          <w:sz w:val="28"/>
          <w:sz w:val="28"/>
          <w:szCs w:val="28"/>
          <w:rtl w:val="true"/>
          <w:lang w:bidi="fa-IR"/>
        </w:rPr>
        <w:t>و بای بسم الله از یک سو به معنای الصاق کلام الله و جلوه به ذات مطلق از آن طرف بای بسم الله رسول الله الاعظم صلی الله علیه و آله و سلم حرف اول کتاب و عقل اول و مخلوق اول جهان اصلی و واسطه فیض مطلق است</w:t>
      </w:r>
    </w:p>
    <w:p>
      <w:pPr>
        <w:pStyle w:val="BookText"/>
        <w:rPr/>
      </w:pPr>
      <w:r>
        <w:rPr>
          <w:rFonts w:ascii="IRNazanin" w:hAnsi="IRNazanin" w:eastAsia="IRNazanin"/>
          <w:color w:val="111111"/>
          <w:sz w:val="28"/>
          <w:sz w:val="28"/>
          <w:szCs w:val="28"/>
          <w:rtl w:val="true"/>
          <w:lang w:bidi="fa-IR"/>
        </w:rPr>
        <w:t>توضیح باء و نقطه زیر آن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 بسم الله و نقطه بای بسم الله این را بعضی از تفاسیر تحمل توجیهات کرده اند که امیرالمؤمنین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نقطه تحت الباء که معنا نمی شود تا از بالا الهام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انا نقطه تحت باء بسم الله یعنی علی نفس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تعبیر از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و یک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گوییم محمد و گاهی می گوییم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حقیقت را هم گاهی می گوییم باء و گاهی می گوییم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نقطه و باء دربسم الله فرق بین پیامبر 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تحت باء بسم الله ذوب شده در پیامبر است و جان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مکاشفه ای آمد کسی در مدینه توسل کرد یا رسول الله می خواهم مدینه و پیش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پس از مکاشفه آمد برو نجف که خودم اینجا هستم و جانم در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نرود هر روز در تعقیبات نماز صبح یازده بار بسم الله الرحمن الرحیم برای سلامتی آقا امام زمان با سه بار فالله خیر حافظا و هو ارحم الرحمین تا بدانیم از اسم اعظم خبری هست و خبری هم می رسد گاهی ممکن است عقل ما درک نکند</w:t>
      </w:r>
      <w:r>
        <w:rPr>
          <w:rFonts w:eastAsia="IRNazanin" w:cs="IRNazanin"/>
          <w:color w:val="111111"/>
          <w:sz w:val="28"/>
          <w:szCs w:val="28"/>
          <w:rtl w:val="true"/>
          <w:lang w:bidi="fa-IR"/>
        </w:rPr>
        <w:t>.</w:t>
      </w:r>
      <w:bookmarkStart w:id="10" w:name="pg4098_26299"/>
    </w:p>
    <w:p>
      <w:pPr>
        <w:pStyle w:val="Heading2"/>
        <w:numPr>
          <w:ilvl w:val="1"/>
          <w:numId w:val="1"/>
        </w:numPr>
        <w:rPr/>
      </w:pPr>
      <w:bookmarkStart w:id="11" w:name="__RefHeading___Toc2605941_2281741623"/>
      <w:bookmarkStart w:id="12" w:name="_Toc4"/>
      <w:bookmarkEnd w:id="10"/>
      <w:bookmarkEnd w:id="11"/>
      <w:r>
        <w:rPr>
          <w:rtl w:val="true"/>
        </w:rPr>
        <w:t xml:space="preserve">بحث تفصیلی در آیه اهدنا الصراط المستقیم  </w:t>
      </w:r>
      <w:r>
        <w:rPr/>
        <w:t>91/11/18</w:t>
      </w:r>
      <w:bookmarkEnd w:id="12"/>
    </w:p>
    <w:p>
      <w:pPr>
        <w:pStyle w:val="BookText"/>
        <w:rPr/>
      </w:pPr>
      <w:r>
        <w:rPr>
          <w:rFonts w:ascii="IRNazanin" w:hAnsi="IRNazanin" w:eastAsia="IRNazanin"/>
          <w:color w:val="111111"/>
          <w:sz w:val="28"/>
          <w:sz w:val="28"/>
          <w:szCs w:val="28"/>
          <w:rtl w:val="true"/>
          <w:lang w:bidi="fa-IR"/>
        </w:rPr>
        <w:t>بحث تفصیلی در آیه اهدنا الصراط المستقیم</w:t>
      </w:r>
    </w:p>
    <w:p>
      <w:pPr>
        <w:pStyle w:val="BookText"/>
        <w:rPr/>
      </w:pPr>
      <w:r>
        <w:rPr>
          <w:rFonts w:ascii="Amiri" w:hAnsi="Amiri" w:eastAsia="Amiri" w:cs="Amiri"/>
          <w:color w:val="111111"/>
          <w:sz w:val="28"/>
          <w:sz w:val="28"/>
          <w:szCs w:val="28"/>
          <w:rtl w:val="true"/>
          <w:lang w:bidi="ar-SA"/>
        </w:rPr>
        <w:t xml:space="preserve">بحث تفسیری درباره سوره حمد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معنای لغوی و معنای تفسیری و معنای تحلیلی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 آیه</w:t>
      </w:r>
    </w:p>
    <w:p>
      <w:pPr>
        <w:pStyle w:val="BookText"/>
        <w:rPr/>
      </w:pPr>
      <w:r>
        <w:rPr>
          <w:rFonts w:ascii="IRNazanin" w:hAnsi="IRNazanin" w:eastAsia="IRNazanin"/>
          <w:color w:val="111111"/>
          <w:sz w:val="28"/>
          <w:sz w:val="28"/>
          <w:szCs w:val="28"/>
          <w:rtl w:val="true"/>
          <w:lang w:bidi="fa-IR"/>
        </w:rPr>
        <w:t>اما معنای لغوی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که هدایت و صراط و مستقیم است و یک هیئت هست و دو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اش این است که در شکل دعا خدایا هدایت کن راه راست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یک دعا و طلب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هم از کلماتی نیست که نیاز به تفسیر و توضیح داشته باشد و از کلمات واضحه است هدایت هست و صراط و مستقیم و ترکیب هم بسیار ساده و بسیط و در این مرحله ابهامی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تفصیلی آیه</w:t>
      </w:r>
    </w:p>
    <w:p>
      <w:pPr>
        <w:pStyle w:val="BookText"/>
        <w:rPr/>
      </w:pPr>
      <w:r>
        <w:rPr>
          <w:rFonts w:ascii="IRNazanin" w:hAnsi="IRNazanin" w:eastAsia="IRNazanin"/>
          <w:color w:val="111111"/>
          <w:sz w:val="28"/>
          <w:sz w:val="28"/>
          <w:szCs w:val="28"/>
          <w:rtl w:val="true"/>
          <w:lang w:bidi="fa-IR"/>
        </w:rPr>
        <w:t>اما معنای تفسیری این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طوسی در تبیان و بیان پنج وجه برای صراط المستقیم</w:t>
      </w:r>
    </w:p>
    <w:p>
      <w:pPr>
        <w:pStyle w:val="BookText"/>
        <w:rPr/>
      </w:pPr>
      <w:r>
        <w:rPr>
          <w:rFonts w:ascii="IRNazanin" w:hAnsi="IRNazanin" w:eastAsia="IRNazanin"/>
          <w:color w:val="111111"/>
          <w:sz w:val="28"/>
          <w:sz w:val="28"/>
          <w:szCs w:val="28"/>
          <w:rtl w:val="true"/>
          <w:lang w:bidi="fa-IR"/>
        </w:rPr>
        <w:t>مرحوم شیخ طوسی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صراط المستقیم وجوهی گفته شده است که این وجوه از طرق مختلف یعنی هم از طرق ابناء عامه و هم از طرق روات آل البیت علیهم السلام رسیده است و این وجوه به طور کلی پنج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صراط المستقیم،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یعنی خدایا ما را به اسلام هدایت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خدایا ما را به دین هدایت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مستقیم پیامبر و ائمه معصومین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 کلی و تفسیر عام یعنی تفسیری است که آراء عامه مفسرین این مجموع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عامه مفسرین این محورهاست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سمت و سوی خدا</w:t>
      </w:r>
    </w:p>
    <w:p>
      <w:pPr>
        <w:pStyle w:val="BookText"/>
        <w:rPr/>
      </w:pPr>
      <w:r>
        <w:rPr>
          <w:rFonts w:ascii="IRNazanin" w:hAnsi="IRNazanin" w:eastAsia="IRNazanin"/>
          <w:color w:val="111111"/>
          <w:sz w:val="28"/>
          <w:sz w:val="28"/>
          <w:szCs w:val="28"/>
          <w:rtl w:val="true"/>
          <w:lang w:bidi="fa-IR"/>
        </w:rPr>
        <w:t>طبق این تفسیر که مفسرین دیگر با هم تنازعی نداشته باشند و جمع بین همه اقوال شده باشد، می بینیم که همه آنها در کل در یک معنا جمع می شود و آن جهت خدا و سمت وسوی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به تفاسیر دیگر مراجعه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علی بن ابراهیم قمی با بالاترین اعتبار در تفاسیر</w:t>
      </w:r>
    </w:p>
    <w:p>
      <w:pPr>
        <w:pStyle w:val="BookText"/>
        <w:rPr/>
      </w:pPr>
      <w:r>
        <w:rPr>
          <w:rFonts w:ascii="IRNazanin" w:hAnsi="IRNazanin" w:eastAsia="IRNazanin"/>
          <w:color w:val="111111"/>
          <w:sz w:val="28"/>
          <w:sz w:val="28"/>
          <w:szCs w:val="28"/>
          <w:rtl w:val="true"/>
          <w:lang w:bidi="fa-IR"/>
        </w:rPr>
        <w:t>در تفاسیر دیگر از لحاظ اعتبار و از لحاظ اعتبار حوزوی، بالاترین اعتبار را تفسیر علی بن ابراهیم قمی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سند معتبری است در فقه و سلسله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علی بن ابراهیم قمی به نام تفسیر قمی روایت از امام صادق نقل می کند که می دانیم روایات علی بن ابراهیم همه اش معتبر است و حداقل موثقه است و بعضی هایش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سید الاستاد در اعتبار سند روات تفسیر اشکال و تردیدی نیست و توثیق عام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الصراط المستقیم در نظر تفسیر قمی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اوست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 فِی قَوْلِهِ‌ الصِّراطَ الْمُسْتَقِیمَ‌ قَالَ هُوَ أَمِیرُ الْمُؤْمِنِینَ ع وَ مَعْرِفَتُه</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این جمله را اضافه می کند که نشان نمی دهد که متن روایت هست یا کلام علی بن ابراهیم است که ما با دید ابتدایی این را کلام علی بن ابراهیم تلقی می کنیم چون روایت بودنش زیر سوال است هرچند با روایت وصل است ولی لحن استدلالی است و در روایات به طور کل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فی ام الکتاب لدینا لعلی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زخرف</w:t>
      </w:r>
    </w:p>
    <w:p>
      <w:pPr>
        <w:pStyle w:val="BookText"/>
        <w:rPr/>
      </w:pPr>
      <w:r>
        <w:rPr>
          <w:rFonts w:ascii="Amiri" w:hAnsi="Amiri" w:eastAsia="Amiri" w:cs="Amiri"/>
          <w:color w:val="111111"/>
          <w:sz w:val="28"/>
          <w:sz w:val="28"/>
          <w:szCs w:val="28"/>
          <w:rtl w:val="true"/>
          <w:lang w:bidi="ar-SA"/>
        </w:rPr>
        <w:t>بعد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الدَّلِیلُ عَلَی أَنَّهُ أَمِیرُ الْمُؤْمِنِینَ‌ قَوْلُهُ‌ وَ إِنَّهُ فِی أُمِّ الْکِتابِ لَدَیْنا لَعَلِیٌّ حَکِیمٌ</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بر این مطلب اولا نص بود که از امام صادق رسیده و دلیل دیگر آیه در سوره زخرف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الْکِتابِ الْمُبینِ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جَعَلْناهُ قُرْآناً عَرَبِیًّا لَعَلَّکُمْ تَعْقِلُونَ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فی‌ أُمِّ الْکِتابِ لَدَیْنا لَعَلِیٌّ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فی 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ضمیر به قرآن که برنمی گردد و فقط قرآن قبلا ذکر شده و انه را براساس مقدمات و مؤخرات و نصوص می گویند یا ضمیر شان است یا ضمیر مرجعش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ام الکتاب هست علی بن ابی طالب است که طبق روایت متعدد علی اسم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 گوییم بخاطر وهابیت و ترس از سنی ها و تعارف و الا الان از مراجع فعلی هم هستند که معتقد به این هستند و نصوص قطعیه داریم و ظاهر هم انه فی ام الکتاب که ام الکتاب سوره حمد است او در سوره حمد علی هست که صراط المستقیم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علی بن ابراهیم است منتها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منظور علی بن ابی طالب روایات و نصوص دیگر هم داریم که هم در کتب تفسیری شیعه و هم در شواهد التنزیل نقل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علی صراط 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اصول کافی مرحوم محدث کلینی روایتی را نقل می کند از امام باقر علیه السلام که امام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نَبِیِّهِ‌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فَاسْتَمْسِکْ بِالَّذِی أُوحِیَ إِلَیْکَ إِنَّکَ عَلی‌ صِراطٍ مُسْتَقِیمٍ‌ قَالَ إِنَّکَ عَلَی وَلَایَةِ عَلِیٍّ وَ عَلِیٌّ هُوَ الصِّرَاطُ الْمُسْتَقِیمُ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 اگر دارای وصف شد که آن وصف اگر خیلی بالا شد می شود خودش مثلا اگر زید عادل بود اگر عدلش بالا شد می شود زید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ولی آنقدر راه هدایت مستقیم به علی علیه السلام بستگی دارد که می گوییم هو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 و بیان روایت داود بن فرقد در معنی صراط مستقیم</w:t>
      </w:r>
    </w:p>
    <w:p>
      <w:pPr>
        <w:pStyle w:val="BookText"/>
        <w:rPr/>
      </w:pPr>
      <w:r>
        <w:rPr>
          <w:rFonts w:ascii="IRNazanin" w:hAnsi="IRNazanin" w:eastAsia="IRNazanin"/>
          <w:color w:val="111111"/>
          <w:sz w:val="28"/>
          <w:sz w:val="28"/>
          <w:szCs w:val="28"/>
          <w:rtl w:val="true"/>
          <w:lang w:bidi="fa-IR"/>
        </w:rPr>
        <w:t>در تفسیر عیاشی روایتی را نقل می کند از داود بن فرقد که از اجلاء و ثقات است عن ابی عبد الله علیه السلام که روایات تفسیر عیاشی یک اعتبار عمومی دارد اما اعتبار خاصش از اختیار ما بیرون است چون سند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فرقد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أمیر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مطلب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دعا می شود که خدایا ما را هدایت صراط مستقیم سوال اول این است که این دعا برای ما درست است اما درباره پیامبر چه می شود؟ که هدایت پیامبر شکی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قابل افزایش است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چند جوابی را فرموده که یک جوابش قرآن بالقرآن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این هدایت ازدیاد این هدایت باشد البته استمرار هم جواب نمی دهد چون اصل هدایت قطعی است و قطع و وصل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اهْتَدَوْا زادَهُمْ هُدی</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در مسیر هدایت حرکت کرده اند، هدایت را برایشان افزایش می دهیم و همچنین آیه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فِتْیَةٌ آمَنُوا بِرَبِّهِمْ وَ زِدْناهُمْ هُدی</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که از این دو آیه استفاده شد این است که هدایت قابل ازدیاد و افزایش است برای کسی که در مسیر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این که پیامبر نیز مشمول باشد را حل می کند</w:t>
      </w:r>
    </w:p>
    <w:p>
      <w:pPr>
        <w:pStyle w:val="BookText"/>
        <w:rPr/>
      </w:pPr>
      <w:r>
        <w:rPr>
          <w:rFonts w:ascii="IRNazanin" w:hAnsi="IRNazanin" w:eastAsia="IRNazanin"/>
          <w:color w:val="111111"/>
          <w:sz w:val="28"/>
          <w:sz w:val="28"/>
          <w:szCs w:val="28"/>
          <w:rtl w:val="true"/>
          <w:lang w:bidi="fa-IR"/>
        </w:rPr>
        <w:t xml:space="preserve">اما جواب اصلی و تحقیقی این است که اهدنا الصراط المستقیم تقریبا با یک دقت کوتاهی روشن است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 صراط الذین انعمت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مثل این است که یک فقیهی برای جمعی از مؤمنین که دعا می کند خدایا ما را هدایت کن آن دعا در حقیقت خودش وسیله و زبان آن جمع است مخصوصا به صیغه جمع هم می گوید اهدنای پیامبر یعنی این امت را هدایت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صراط مستقیم با صرط الذین انعمت علیهم</w:t>
      </w:r>
    </w:p>
    <w:p>
      <w:pPr>
        <w:pStyle w:val="BookText"/>
        <w:rPr/>
      </w:pPr>
      <w:r>
        <w:rPr>
          <w:rFonts w:ascii="IRNazanin" w:hAnsi="IRNazanin" w:eastAsia="IRNazanin"/>
          <w:color w:val="111111"/>
          <w:sz w:val="28"/>
          <w:sz w:val="28"/>
          <w:szCs w:val="28"/>
          <w:rtl w:val="true"/>
          <w:lang w:bidi="fa-IR"/>
        </w:rPr>
        <w:t xml:space="preserve">پس هم هیئت کلمه و هم مؤخره و مقدمه که مقدمه قطعی که برای پیامبر تحصیل حاصل است و مؤخره ای که در آیه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 صراط 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برای پیروان اسلام است و معلوم می شود طلب هدایت به طور مشخص برای امت است که محقق خراسانی در بحث خطابات شفاهیه گفت که بنابراینکه پیامبر وجه الامه باشد خطاب به پیامبر خطاب به مردم و امتش هست که دعا با ضمیر جمع با این مؤخره و با آن مقدمه برای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بعدی این است که این آیه جزء آیات مفسره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هست صراط مستقیم که از نعمت بهره مند هستند</w:t>
      </w:r>
    </w:p>
    <w:p>
      <w:pPr>
        <w:pStyle w:val="BookText"/>
        <w:rPr/>
      </w:pPr>
      <w:r>
        <w:rPr>
          <w:rFonts w:ascii="IRNazanin" w:hAnsi="IRNazanin" w:eastAsia="IRNazanin"/>
          <w:color w:val="111111"/>
          <w:sz w:val="28"/>
          <w:sz w:val="28"/>
          <w:szCs w:val="28"/>
          <w:rtl w:val="true"/>
          <w:lang w:bidi="fa-IR"/>
        </w:rPr>
        <w:t>نعمتی که به اهل صراط مستقیم داده شده نعمت ولایت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نعمت به آنها داده شده</w:t>
      </w:r>
    </w:p>
    <w:p>
      <w:pPr>
        <w:pStyle w:val="BookText"/>
        <w:rPr/>
      </w:pPr>
      <w:r>
        <w:rPr>
          <w:rFonts w:ascii="IRNazanin" w:hAnsi="IRNazanin" w:eastAsia="IRNazanin"/>
          <w:color w:val="111111"/>
          <w:sz w:val="28"/>
          <w:sz w:val="28"/>
          <w:szCs w:val="28"/>
          <w:rtl w:val="true"/>
          <w:lang w:bidi="fa-IR"/>
        </w:rPr>
        <w:t xml:space="preserve">بیان اصول کافی درباره نعمتی که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کافی در بخش اصول بابی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النعمه التی ذکرها الله عزوجل فی کتابه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آیات ِنعَمَهُ ظاهِرَةً وَ باطِنَة  </w:t>
      </w:r>
      <w:r>
        <w:rPr>
          <w:rStyle w:val="FootnoteAnchor"/>
          <w:rtl w:val="true"/>
        </w:rPr>
        <w:footnoteReference w:id="19"/>
      </w:r>
      <w:r>
        <w:rPr>
          <w:rFonts w:ascii="IRNazanin" w:hAnsi="IRNazanin" w:eastAsia="IRNazanin"/>
          <w:color w:val="111111"/>
          <w:sz w:val="28"/>
          <w:sz w:val="28"/>
          <w:szCs w:val="28"/>
          <w:rtl w:val="true"/>
          <w:lang w:bidi="fa-IR"/>
        </w:rPr>
        <w:t xml:space="preserve">  یا یَعْرِفُونَ نِعْمَتَ اللَّهِ ثُمَّ یُنْکِرُونَها یا آیه بَدَّلُوا نِعْمَتَ اللَّهِ کُفْرا که یک باب در اصول کافی در این جهت آمده است که نعمتی که در قرآن ذکر شده است ائمه و ولایت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فرض کنیم نصوص هم نبود، کتاب هم تصریح شدهِ الْیَوْمَ أَکْمَلْتُ لَکُمْ دینَکُمْ وَ أَتْمَمْتُ عَلَیْکُمْ نِعْمَتیو هر کجا که اطلاق داشت یا قدر متیقن و یا اینکه به طور واضح آن مصداق اکملش مورد اراده خطاب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می گوید اتممت علیکم نعمتی تمام نعمت در آن روز ولایت امیرالمؤمنین بوده طبق آیه و نصوص هم در این رابطه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ولایت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تفسیر عیاشی در مورد مغضوب علیهم و لا الضالین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در همان منبع بالا از معاویه بن وهب از امام صادق علیه السلام مغضوب یهود هستند و ضالین نصارا هستند که این تفسیر ابناء عامه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عیاشی می گوید مرفوعه ابن ابی عمیر مغضوب غاصبین و ناصبین هستند و ضالین شاک و آنهایی است که معرفت به امامت و ولایت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مغضوب که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یغضب لغضبها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مغضوب به عنوان سه اسم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نعمت و مغضوب و ضالین از روایات و قرائن و تناسب حکم و موضوع که برای ما معلوم شد، یک نکته باقی ماند که این صراط مستقیمی که در آن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استمسک بالذی اوحی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علی ولایه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معنی دارد؟</w:t>
      </w:r>
    </w:p>
    <w:p>
      <w:pPr>
        <w:pStyle w:val="BookText"/>
        <w:rPr/>
      </w:pPr>
      <w:r>
        <w:rPr>
          <w:rFonts w:ascii="IRNazanin" w:hAnsi="IRNazanin" w:eastAsia="IRNazanin"/>
          <w:color w:val="111111"/>
          <w:sz w:val="28"/>
          <w:sz w:val="28"/>
          <w:szCs w:val="28"/>
          <w:rtl w:val="true"/>
          <w:lang w:bidi="fa-IR"/>
        </w:rPr>
        <w:t xml:space="preserve">در سوره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آیه قبل صراط مستقیم را توضیح می دهد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سوره یس 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الْقُرْآنِ الْحَکیمِ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لَمِنَ الْمُرْسَلینَ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صِراطٍ مُسْتَقیمٍ که اشکالی اینجا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صراط مستقیم عادی است که اگر منظور صراط مستقیم عادی باشد، مرسلین بالاتر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بگوییم تو فاضل و دانشمندی هستی و سواد خواندن و نوشتن داری پس معلوم می شود این صراط مستقیم یک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علی ولایه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این ولایت معنای دیگری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آغازی داریم و فرجامی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خاکیان هستیم آغاز ولایت را باید توجه کنیم و مستمسک بشود و فرجام و لایت و اوج ولایت مقام وصل و وصال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 طالب نشانه دارد از قدمهای مبارک اولی مولی شروع می شود تا به یک تعبیر معراج و تا وصال و تا مقام 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است که ارتباطش می شود ولایه الله و ولایه الرسول و ولایه الائمه یعنی آن نورانیتی که انسان را به اوج می برد و در مقام وصال، تو پیامبر که از مرسلین هستی علی صراط یعنی در اوج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شروع می کنیم از ابتداء باید این راه نورانی را برویم که این معنای اللَّهُ وَلِیُّ الَّذینَ آمَنُوا یُخْرِجُهُمْ مِنَ الظُّلُماتِ إِلَی النُّور   </w:t>
      </w:r>
      <w:r>
        <w:rPr>
          <w:rStyle w:val="FootnoteAnchor"/>
          <w:rtl w:val="true"/>
        </w:rPr>
        <w:footnoteReference w:id="20"/>
      </w:r>
      <w:r>
        <w:rPr>
          <w:rFonts w:ascii="IRNazanin" w:hAnsi="IRNazanin" w:eastAsia="IRNazanin"/>
          <w:color w:val="111111"/>
          <w:sz w:val="28"/>
          <w:sz w:val="28"/>
          <w:szCs w:val="28"/>
          <w:rtl w:val="true"/>
          <w:lang w:bidi="fa-IR"/>
        </w:rPr>
        <w:t xml:space="preserve">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معنای صراط مستقیم را تحلیلا و لغتا و تفسیرا به دست آوردیم که ولایت هست و بودن پیامبر در ولایت علی هم گفته شد که اسم این ولایت یا شناسه این ولایت که راه نورانی در آخرین اوج هست، شناسه اش وجود مقدس علی بن ابی طالب است و آن هم به مناسبت غدیر و اتمام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علی ولایه علی یعنی انک علی نور یبتدئ من علی و ینتهی الی القرب و المعراج</w:t>
      </w:r>
      <w:r>
        <w:rPr>
          <w:rFonts w:eastAsia="IRNazanin" w:cs="IRNazanin"/>
          <w:color w:val="111111"/>
          <w:sz w:val="28"/>
          <w:szCs w:val="28"/>
          <w:rtl w:val="true"/>
          <w:lang w:bidi="fa-IR"/>
        </w:rPr>
        <w:t>.</w:t>
      </w:r>
      <w:bookmarkStart w:id="13" w:name="pg4098_26306"/>
    </w:p>
    <w:p>
      <w:pPr>
        <w:pStyle w:val="BookText"/>
        <w:rPr/>
      </w:pPr>
      <w:bookmarkEnd w:id="13"/>
      <w:r>
        <w:rPr>
          <w:rFonts w:ascii="IRNazanin" w:hAnsi="IRNazanin" w:eastAsia="IRNazanin"/>
          <w:color w:val="111111"/>
          <w:sz w:val="28"/>
          <w:sz w:val="28"/>
          <w:szCs w:val="28"/>
          <w:rtl w:val="true"/>
          <w:lang w:bidi="fa-IR"/>
        </w:rPr>
        <w:t xml:space="preserve">استناد به حکایت معراجی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بعدی این است که پیامبر هم که در معراج رفت هر چه دید وقتی که برگشت امیرالمؤمنین گفت یا برادر خیلی چیزهای قشنگی را دیدی و اینگونه از تو به استقبال به عمل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خدا که عارف سالک به کس نگفت در حیرتم که باده فروش از کجا شنید که باده فروش یعنی کسی که عشق ولایی به اهل ولایت عطا می کند</w:t>
      </w:r>
      <w:r>
        <w:rPr>
          <w:rFonts w:eastAsia="IRNazanin" w:cs="IRNazanin"/>
          <w:color w:val="111111"/>
          <w:sz w:val="28"/>
          <w:szCs w:val="28"/>
          <w:rtl w:val="true"/>
          <w:lang w:bidi="fa-IR"/>
        </w:rPr>
        <w:t>.</w:t>
      </w:r>
    </w:p>
    <w:p>
      <w:pPr>
        <w:pStyle w:val="Heading2"/>
        <w:numPr>
          <w:ilvl w:val="1"/>
          <w:numId w:val="1"/>
        </w:numPr>
        <w:rPr/>
      </w:pPr>
      <w:bookmarkStart w:id="14" w:name="__RefHeading___Toc2605943_2281741623"/>
      <w:bookmarkStart w:id="15" w:name="_Toc5"/>
      <w:bookmarkEnd w:id="14"/>
      <w:r>
        <w:rPr>
          <w:rtl w:val="true"/>
        </w:rPr>
        <w:t xml:space="preserve">ادامه تفسیر آیه اهدنا الصراط المستقیم  </w:t>
      </w:r>
      <w:r>
        <w:rPr/>
        <w:t>91/11/25</w:t>
      </w:r>
      <w:bookmarkEnd w:id="15"/>
    </w:p>
    <w:p>
      <w:pPr>
        <w:pStyle w:val="BookText"/>
        <w:rPr/>
      </w:pPr>
      <w:r>
        <w:rPr>
          <w:rFonts w:ascii="IRNazanin" w:hAnsi="IRNazanin" w:eastAsia="IRNazanin"/>
          <w:color w:val="111111"/>
          <w:sz w:val="28"/>
          <w:sz w:val="28"/>
          <w:szCs w:val="28"/>
          <w:rtl w:val="true"/>
          <w:lang w:bidi="fa-IR"/>
        </w:rPr>
        <w:t>ادامه تفسیر آیه اهدنا الصراط المستقیم</w:t>
      </w:r>
    </w:p>
    <w:p>
      <w:pPr>
        <w:pStyle w:val="BookText"/>
        <w:rPr/>
      </w:pPr>
      <w:r>
        <w:rPr>
          <w:rFonts w:ascii="IRNazanin" w:hAnsi="IRNazanin" w:eastAsia="IRNazanin"/>
          <w:color w:val="111111"/>
          <w:sz w:val="28"/>
          <w:sz w:val="28"/>
          <w:szCs w:val="28"/>
          <w:rtl w:val="true"/>
          <w:lang w:bidi="fa-IR"/>
        </w:rPr>
        <w:t>ادامه بحث درباره تفسیر اهدنا 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 بحث تفسری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چهار مرحله در بحث</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منهج بحث ما این است که مرحله اول توجه به متن آیه و ترکیب و ارتباط آیه با آیات دیگر و احیانا آراء مفسرین نسبت به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استفاده از نصوص معتبری که در طریقت اهل بیت از اعتباری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استفاده و برداشت براساس تحلیل علمی و مقدمات و مقارنات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چهارم استفاده از مؤیدات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گفتیم که آیه یک آیه مفسَّره هست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استفاده می شود که نعمت ولایت است و استوانه ولایت، امیرالمؤمنین امیر الولایه هست پس اگر نصوص هم نباشد، از متن هم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معتبری که در این رابطه آمده از اصول کافی و تفسیر قمی و تفسیر عیاشی و 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رسول الله صراط مستقیم و ائمه دیگر هم صراط مستقیم است چرا در نصوص و روایات به اسم حضرت علی به ثبت رسیده؟ این از باب نامگذاری است بدلیل اوّلیت و اولویت و بدلیل اولین اعلام است مثل اینکه مکه می روید یک درب حرم باب علی بن ابی طالب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به معنای اختصاص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مؤیدات در آیه کریمه و تقسیم مؤیدات</w:t>
      </w:r>
    </w:p>
    <w:p>
      <w:pPr>
        <w:pStyle w:val="BookText"/>
        <w:rPr/>
      </w:pPr>
      <w:r>
        <w:rPr>
          <w:rFonts w:ascii="IRNazanin" w:hAnsi="IRNazanin" w:eastAsia="IRNazanin"/>
          <w:color w:val="111111"/>
          <w:sz w:val="28"/>
          <w:sz w:val="28"/>
          <w:szCs w:val="28"/>
          <w:rtl w:val="true"/>
          <w:lang w:bidi="fa-IR"/>
        </w:rPr>
        <w:t>اما مؤیدات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است که دلالت می کند بر مطلوب اما در درجه پایین تر از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مؤیدات به طور کل دو دسته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که از طریق قرآن و عترت است منتها دلالتش در درجه پایین تر از نص و ظهور قطعی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ابناء عامه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 به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p>
    <w:p>
      <w:pPr>
        <w:pStyle w:val="BookText"/>
        <w:rPr/>
      </w:pPr>
      <w:r>
        <w:rPr>
          <w:rFonts w:ascii="Amiri" w:hAnsi="Amiri" w:eastAsia="Amiri" w:cs="Amiri"/>
          <w:color w:val="111111"/>
          <w:sz w:val="28"/>
          <w:sz w:val="28"/>
          <w:szCs w:val="28"/>
          <w:rtl w:val="true"/>
          <w:lang w:bidi="ar-SA"/>
        </w:rPr>
        <w:t>دسته اول مؤیدات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فی‌ ذلِکَ لَآیاتٍ لِلْمُتَوَسِّمین‌ وَ إِنَّها لَبِسَبیلٍ مُقیم  </w:t>
      </w:r>
      <w:r>
        <w:rPr>
          <w:rStyle w:val="FootnoteAnchor"/>
          <w:rtl w:val="true"/>
        </w:rPr>
        <w:footnoteReference w:id="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سبیل مقیم که همخوان صراط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چهار روایت اصول کافی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کافی بابی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المتوسمین هم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و دوم و چهارم و پنجم آن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العظیم حسنی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 فَسَأَلَهُ رَجُلٌ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لَآیاتٍ لِلْمُتَوَسِّمِینَ‌ وَ إِنَّها لَبِسَبِیلٍ مُقِیمٍ‌ قَالَ فَقَالَ نَحْنُ‌ الْمُتَوَسِّمُونَ‌ وَ السَّبِیلُ فِینَا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متوسمون یعنی با فهم و فراست بالا و فهم بالاتر از بشر عادی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السبیل فینا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 ما مقیم است و وجود و قوامش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مؤید برای مدعای ما که امیرالمؤمنین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کتاب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الطریق التی حث علی الاستقامه علیها ولایه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دوم هم باز از عبدالعظیم حسنی این روایت را نقل می کند 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لَوِ اسْتَقامُوا عَلَی الطَّرِیقَةِ لَأَسْقَیْناهُمْ ماءً غَدَقاً قَالَ یَعْنِی لَوِ اسْتَقَامُوا عَلَی وَلَایَةِ عَلِیِّ بْنِ أَبِی طَالِبٍ أَمِیرِ الْمُؤْمِنِینَ وَ الْأَوْصِیَاءِ مِنْ وُلْدِهِ ع وَ قَبِلُوا طَاعَتَهُمْ‌ فِی‌ أَمْرِهِمْ‌ وَ نَهْیِهِمْ لَأَسْقَیْنَاهُمْ مَاءً غَدَقا  </w:t>
      </w:r>
      <w:r>
        <w:rPr>
          <w:rStyle w:val="FootnoteAnchor"/>
          <w:rtl w:val="true"/>
        </w:rPr>
        <w:footnoteReference w:id="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کردیم که استقامت در طریقت صحیح که آدم را سیراب می کند که سیراب کردن کنایه از این است که تمام آن کمالات و آن ظرفیتش به درستی به نتیجه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رسیدن به کمال و رشد و به هدف رسیدن، استقامت در طریقت لازم است و آن استقامت در طریقت ولایت امیرالمؤمنین است که می شود مؤید بر مدعای ما که علی صراط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نصوصی که ابناء عامه در تفسیر اهدنا الصراط المستقیم ذکر نموده اند</w:t>
      </w:r>
    </w:p>
    <w:p>
      <w:pPr>
        <w:pStyle w:val="BookText"/>
        <w:rPr/>
      </w:pPr>
      <w:r>
        <w:rPr>
          <w:rFonts w:ascii="IRNazanin" w:hAnsi="IRNazanin" w:eastAsia="IRNazanin"/>
          <w:color w:val="111111"/>
          <w:sz w:val="28"/>
          <w:sz w:val="28"/>
          <w:szCs w:val="28"/>
          <w:rtl w:val="true"/>
          <w:lang w:bidi="fa-IR"/>
        </w:rPr>
        <w:t>دسته دوم از مؤیدات عبارت است از نصوصی که ابناء عامه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کتاب شواهد التنزیل</w:t>
      </w:r>
    </w:p>
    <w:p>
      <w:pPr>
        <w:pStyle w:val="BookText"/>
        <w:rPr/>
      </w:pPr>
      <w:r>
        <w:rPr>
          <w:rFonts w:ascii="IRNazanin" w:hAnsi="IRNazanin" w:eastAsia="IRNazanin"/>
          <w:color w:val="111111"/>
          <w:sz w:val="28"/>
          <w:sz w:val="28"/>
          <w:szCs w:val="28"/>
          <w:rtl w:val="true"/>
          <w:lang w:bidi="fa-IR"/>
        </w:rPr>
        <w:t>در این رابطه بهترین مورد کتاب، شواهد التنزیل حاکم حسکانی است که از اقطاب ابناء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سوره الفاتحه نزل فیهم الائمه علیهم السلام قوله عز اسمه 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بحث مفصلی دارد و روایات زیادی که یکی دو روایت که سندش معتبر است پیش آنها ذکر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باب روایت چهارم اسحاق قال حدثنی عبده ابن سلیمان حدثنا کامل بن العلاء تا می رسد حدثنا حبیب بن ابی ثابت عن سعید بن جبیر عن ابن عباس که سند صحیح و متفق علیه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 لِعَلِیِّ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الطَّرِیقُ‌ الْوَاضِحُ‌ وَ أَنْتَ الصِّرَاطُ الْمُسْتَقِیمُ، وَ أَنْتَ یَعْسُوبُ الْمُؤْمِنِینَ</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شماره پنج این باب که سندش طولانی است تا جابر بن یزید جعفی تا ابی الزبیر عن جابر بن عبدالله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 إِنَ‌ اللَّهَ‌ جَعَلَ‌ عَلِیّاً وَ زَوْجَتَهُ‌ وَ أَبْنَاءَ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اللَّهِ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أَبْوَابُ الْعِلْمِ فِی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اهْتَدَی بِهِمْ‌ هُدِیَ إِلی‌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فخر رازی در تفسیر کبیر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در تفسیر کبیر در جلد اول درباره قرائت بسمله بحث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جهر را بخوانید یا اخفات می گوید اختلاف نظر وجود دارد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این را جهر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اقتدی بدینه علی علیٍّ فقد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گوید دلیلش این است که پیامبر درباره علی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بعدی از امام باقر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روات شیعه نسبت به روات عامه</w:t>
      </w:r>
    </w:p>
    <w:p>
      <w:pPr>
        <w:pStyle w:val="BookText"/>
        <w:rPr/>
      </w:pPr>
      <w:r>
        <w:rPr>
          <w:rFonts w:ascii="IRNazanin" w:hAnsi="IRNazanin" w:eastAsia="IRNazanin"/>
          <w:color w:val="111111"/>
          <w:sz w:val="28"/>
          <w:sz w:val="28"/>
          <w:szCs w:val="28"/>
          <w:rtl w:val="true"/>
          <w:lang w:bidi="fa-IR"/>
        </w:rPr>
        <w:t>ابناء عامه رواتی را که دارند شاید در مجموع، راویهای ائمه معصومین بیشترین راویان از نظر عدد باشد برای ابناء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حضرت علی که خیلی روایت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راوی از نظر کثرت عدد برای ابناء ابی هریره هست که خودشان هم اشکال دارد اما سه نفر در رأس هست علی بن ابی طالب و ابن عباس و عایشه که یا روایات علی بن ابی طالب بیشتر است یا ابن عباس، این کل روایاتشان هست و بعد از امام باقر روایت نقل می کنند و از امام صادق روایت نقل می کنند و از امام سجاد روایت نقل می کنند و از سید الشهداء هم روایت نقل می کنند و از امام حسن هم روایت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که شاگرد امام کاظم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حسکانی به دو آیه در شرح صراط مستقیم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که روایت ششم این باب است آمده است عن ابی جعفر الباقر عن ابیه عن جده پیامبر اکرم درباره امیرالمؤمنین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الَّذِی‌ یَسْأَلُ‌ اللَّهُ‌ عَنْ وَلَایَتِهِ یَوْمَ الْقِیَامَة  </w:t>
      </w:r>
      <w:r>
        <w:rPr>
          <w:rStyle w:val="FootnoteAnchor"/>
          <w:rtl w:val="true"/>
        </w:rPr>
        <w:footnoteReference w:id="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حسکانی دو آیه دیگر را هم ذکر می کند که کلمه صراط المستقیم دارد مثلا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هذا صِراطٌ عَلَیَّ مُسْتَقیم  </w:t>
      </w:r>
      <w:r>
        <w:rPr>
          <w:rStyle w:val="FootnoteAnchor"/>
          <w:rtl w:val="true"/>
        </w:rPr>
        <w:footnoteReference w:id="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دیگر هم سوره اعراف آیه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را با روایت نقل می کند که درباره حضرت علی آمده است که تاکید علی التایید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طولانی است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دارد تا اینکه می رسد عن سلام بن مستنیر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دَخَلْتُ‌ عَلَی‌ أَبِی‌ جَعْفَرٍ یَعْنِی‌ الْبَاقِرَ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أَکْرَهُ أَنْ أَشُقَّ عَلَیْکَ فَإِنْ أَذِنْتَ لِی أَسْأَلْکَ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عَمَّا شِئْتَ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قَوْلَ اللَّهِ تَعَالَی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صِراطٌ عَلَیَّ مُسْتَقِیمٌ‌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حَدَّثَنِی‌ أَخِی‌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صِراطٌ عَلَیَّ مُسْتَقِیمٌ‌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از تاییدات بود در جهت اثبات این مطلب که صراط المستقیم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نشان می داد و نصوص اعلام می کرد و تحلیل کمک می کرد و مؤیدات هم تاکید می کرد و مطلب همان شد که صراط مستقیم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دو کتاب شواهد التنزیل و ینابیع الموده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اعتبار حسکانی و قندوزی صاحب 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حسکانی در عصری بوده که در منطقه ای سنی نشین و از اقطاب معروف ابناء عامه بوده است و در عصر خودش و در تاریخ خودش شاید در‌ آن موقع از علمای شیعه در آن سامان خبری نبوده که شبیه مسلم نیشابوری است و از قدمت زمانی بالایی هم برخوردار است در قرن پنجم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محاوره و مباحثه وهابی ها در سنی بودن و از اقطاب سنی بودن او شک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حقیر که تتبع کردم درباره قندوزی و درباره ایشان شک داشتیم، قندوزی را که تحقیق کردیم اولا سید است و نسبش را آقای نجفی تحقیق می کند و به سیادت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قندوزی طوری بحث می کند که فقط ظاهرش را حفظ می کند که یک جایی رضی الله بگوید و از خلفاء مدحی به میان نیاورده و درباره ولایت و ائمه از ما چیزی کم نگذاشته و شاید بیشتر و ظاهرا وضعیت آن موقع طوری بوده که در خراسان بزرگ بوده و در منطقه سنی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قندوزی یک کلمه حنفی اضافه کرده و الا او ورود و خروجش در مباحث از محققین شیعه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نجفی هم درباره ایشان مدایحی دارد لذا آن در میان ابناء سنت کتابش اعتبار انچنانی ندارد و اما حسکانی تا الان به عنوان یک چهره علم و قدر محفوظ است و ثانیا این مطالب دارد و چیزی که بوده درباره خلفاء بوده آورده و کم نگذاشته و اما چیزی که نداشته که نداشته ایشان درباره خط ابوبکر و عمر و عثمان کم نگذاشته است و در همین شواهد التنزیل گاهی چیزی به چشم می خورد که درباره آنها توصیفاتی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حاکم حسکانی هر کجا استدلال کنید، اعتبارش محفوظ و مشکلی در این جهت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 بحث</w:t>
      </w:r>
    </w:p>
    <w:p>
      <w:pPr>
        <w:pStyle w:val="BookText"/>
        <w:rPr/>
      </w:pPr>
      <w:r>
        <w:rPr>
          <w:rFonts w:ascii="IRNazanin" w:hAnsi="IRNazanin" w:eastAsia="IRNazanin"/>
          <w:color w:val="111111"/>
          <w:sz w:val="28"/>
          <w:sz w:val="28"/>
          <w:szCs w:val="28"/>
          <w:rtl w:val="true"/>
          <w:lang w:bidi="fa-IR"/>
        </w:rPr>
        <w:t xml:space="preserve">نتیجه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امیرالمؤمنین شد و هدایت به سوی صراط المستقیم به سوی امیرالمؤمنین</w:t>
      </w:r>
    </w:p>
    <w:p>
      <w:pPr>
        <w:pStyle w:val="BookText"/>
        <w:rPr/>
      </w:pPr>
      <w:r>
        <w:rPr>
          <w:rFonts w:ascii="IRNazanin" w:hAnsi="IRNazanin" w:eastAsia="IRNazanin"/>
          <w:color w:val="111111"/>
          <w:sz w:val="28"/>
          <w:sz w:val="28"/>
          <w:szCs w:val="28"/>
          <w:rtl w:val="true"/>
          <w:lang w:bidi="fa-IR"/>
        </w:rPr>
        <w:t>تسالم بر درستی راه و عمل علی</w:t>
      </w:r>
    </w:p>
    <w:p>
      <w:pPr>
        <w:pStyle w:val="BookText"/>
        <w:rPr/>
      </w:pPr>
      <w:r>
        <w:rPr>
          <w:rFonts w:ascii="IRNazanin" w:hAnsi="IRNazanin" w:eastAsia="IRNazanin"/>
          <w:color w:val="111111"/>
          <w:sz w:val="28"/>
          <w:sz w:val="28"/>
          <w:szCs w:val="28"/>
          <w:rtl w:val="true"/>
          <w:lang w:bidi="fa-IR"/>
        </w:rPr>
        <w:t xml:space="preserve">و مؤیدات دیگری هم که داشتیم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میزان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ضمیمه اینها این نکته را به دست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تسالم مفسرین و محققین درستی راه و عمل و افعال و کردار امیرالمؤمنین مورد تسالم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فصتی از ابن عربی در مدح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ابن عربی در فصوص فصی درباره انسان کامل دارد که تطبیق به حضرت علی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رافضی می بیند و می گوید در مکاشفه شیعه را به صورت کلب دیدم که امام جوابش را داده بود که هر کسی خودش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کتب ابناء عامه یک مجموعه ای است جمع شده از زبان خلفای ثلاثه درباره علی بن ابی طالب و حقانیت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یک دید تحلیلی در مجموع طبق واقعیت های عملی و عینی و تاریخی اگر صراط المستقیم را ما معنا نکنیم، واقعیتش امیرالمؤمنین صراط المستقیم هست و حق هم این است که این معنای قرآن معنای واقعی است و معنای تأویلی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صراط المستقیم درباره حضرت علی یک معنای تاویلی نیست و یک معنای توجیهی نیست، یک معنای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عمل و واقعیت اقوال و واقعیت آراء و واقعیت زندگی و واقعیت شخصیت خود حضرت علی می شود 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صراط المستقیم امیرالمؤمنین در واقعیت عینی مسلم موجود تاریخ حاضر،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توصیه هایی که دارند درباره آداب و اخلاق هم شما بروید، اگر یک عارفی و اگر یک فیلسوفی بتواند نفس را شناسایی کند، آن شناسایی واقعی نفس را باید از علی بن ابی طالب استفاده کند و اگر بخواهد یک مطلب فلسفی استفاده کند، از حضرت علی استفاده کند</w:t>
      </w:r>
      <w:r>
        <w:rPr>
          <w:rFonts w:eastAsia="IRNazanin" w:cs="IRNazanin"/>
          <w:color w:val="111111"/>
          <w:sz w:val="28"/>
          <w:szCs w:val="28"/>
          <w:rtl w:val="true"/>
          <w:lang w:bidi="fa-IR"/>
        </w:rPr>
        <w:t>.</w:t>
      </w:r>
      <w:bookmarkStart w:id="16" w:name="pg4098_26312"/>
    </w:p>
    <w:p>
      <w:pPr>
        <w:pStyle w:val="Heading2"/>
        <w:numPr>
          <w:ilvl w:val="1"/>
          <w:numId w:val="1"/>
        </w:numPr>
        <w:rPr/>
      </w:pPr>
      <w:bookmarkStart w:id="17" w:name="__RefHeading___Toc2605945_2281741623"/>
      <w:bookmarkStart w:id="18" w:name="_Toc6"/>
      <w:bookmarkEnd w:id="16"/>
      <w:bookmarkEnd w:id="17"/>
      <w:r>
        <w:rPr>
          <w:rtl w:val="true"/>
        </w:rPr>
        <w:t xml:space="preserve">در توضیح بیشتر صراط المستقیم  </w:t>
      </w:r>
      <w:r>
        <w:rPr/>
        <w:t>91/12/02</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من الشیطان الرجیم بسْمِ اللَّهِ الرَّحْمنِ الرَّحیم ‌الم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 وَ یُقیمُونَ الصَّلاةَ وَ 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بحث، آیاتی که درباره امامت و ولایت و فضیلت آل البیت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توضیح بیشتر صراط المستقیم</w:t>
      </w:r>
    </w:p>
    <w:p>
      <w:pPr>
        <w:pStyle w:val="BookText"/>
        <w:rPr/>
      </w:pPr>
      <w:r>
        <w:rPr>
          <w:rFonts w:ascii="IRNazanin" w:hAnsi="IRNazanin" w:eastAsia="IRNazanin"/>
          <w:color w:val="111111"/>
          <w:sz w:val="28"/>
          <w:sz w:val="28"/>
          <w:szCs w:val="28"/>
          <w:rtl w:val="true"/>
          <w:lang w:bidi="fa-IR"/>
        </w:rPr>
        <w:t>بحث ما درباره صراط المستقیم کامل شد و در ضمن آن بحث قبلی یک مدرکی را اضافه کنید معالم الاخبار شیخ صدوق همان صراط المستقیم را طبق روایتی نقل کرده است که منظور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روایتی که در تفسیر آیه،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علی صراط مستقیم انک علی ولایه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فرمودند که این را بیشتر شرح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علی ولایه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تو در آن ولایتی که آن ولایت از عالم ناسوت تا عالم لاهوت و ملکوت است و از مقام سجده بر خاک کردن تا معراج، اسم این ولایت هست مثل اینکه باب علی بن ابی طالب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و این راه نوری و این معراج ملکوتی اسمش ولایت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مقام ولایت و نبوت</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ولایت یک راه نوری است که نبوت و امامت را در ضمن دارد و مقامش بالا و پایین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 نوری ملکوتی ضد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الله و ولایت الرسول و ولایه امیرالمؤمنین و ولایه الحجه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ذلک الکتاب از سوره مبارکه بقره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کتاب، امیرالمؤمنین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ما مبنی بر آن که مراد از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سبکمان اول متن را می بینیم و بعد نصوص می بینیم و بعد استفاده تحلیلی و بعد مؤیدات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دو چیز است، قرآن کلام الله است و علی کتاب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شیعیان امیرالمؤمنین است طبق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بعید است و اشاره به بعید خلاف معاییر ادبیاتی است که یک شئ قریبی را، با اشاره بعید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نشسته اید و کتاب دستتان هست، می گویید این کتاب ولی آن کتاب نمی گویید که خلاف وضع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وضع را دیده اید،‌ توجیه کرده اند و گفته اند بخاطر عظمت، ولی عظمت معنایش این نیست که اسم اشاره را بعید و قریب را جابجا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جمع را عوض مفرد بیاورد تعظیم است و ضمیر بعید را جای قریب بیاورد تعظیم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بعید است و در اصطلاح قرآنی دیگر که مراجعه کنیم که به قرآن اشاره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اشکالی که دو هدایت بود و در جهت رفعش تلاش می کردند که قرآن یک جا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جا می گوید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چگونه دو تا بیان آمده است؟ یک توجیهی آنجا داشتیم که هدایت خاص و هدایت عام اما خلاف ظاهر بود اما اگر معنای کتاب را پیدا کنیم دیگر سوالی مطرح نمی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این آیه مراجعه کنیم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باشد و آن هدایت برای متقیان است و او امام المتقین و مولی الموحدین و مولی المتقین است و در ادامه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متن برای ما یک کمکی می کند و تطبیق شد که منظور از کتاب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ادله و نصوص با معرفت دینی به این نتیجه رسیدیم که کلام الله داریم و کتاب الله، کلام الله قرآن است و کتاب الله امیرالمؤمنین و ائمه معصومین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وارده از طرق شیعه بر مطلب فوق</w:t>
      </w:r>
    </w:p>
    <w:p>
      <w:pPr>
        <w:pStyle w:val="BookText"/>
        <w:rPr/>
      </w:pPr>
      <w:r>
        <w:rPr>
          <w:rFonts w:ascii="IRNazanin" w:hAnsi="IRNazanin" w:eastAsia="IRNazanin"/>
          <w:color w:val="111111"/>
          <w:sz w:val="28"/>
          <w:sz w:val="28"/>
          <w:szCs w:val="28"/>
          <w:rtl w:val="true"/>
          <w:lang w:bidi="fa-IR"/>
        </w:rPr>
        <w:t>اما پس از رجوع به متن، فراز دوم 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تفاسیر قمی برهان عیاشی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نصوص نص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مفسر قمی در کتاب تفسیر خودش درباره همین آیه روایتی را نقل می کند با سند معتبری از ابابصیر از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الکتاب، لا ریب فیه لا شک فیه، هُدیً لِلْمُتَّقِینَ‌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 لشیعتنا  </w:t>
      </w:r>
      <w:r>
        <w:rPr>
          <w:rStyle w:val="FootnoteAnchor"/>
          <w:rtl w:val="true"/>
        </w:rPr>
        <w:footnoteReference w:id="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برای متقیان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لشیعتنا 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وصف است برای شیعیان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مراجعه می کنیم تفسیر برهان  </w:t>
      </w:r>
      <w:r>
        <w:rPr>
          <w:rStyle w:val="FootnoteAnchor"/>
          <w:rtl w:val="true"/>
        </w:rPr>
        <w:footnoteReference w:id="27"/>
      </w:r>
      <w:r>
        <w:rPr>
          <w:rFonts w:ascii="IRNazanin" w:hAnsi="IRNazanin" w:eastAsia="IRNazanin"/>
          <w:color w:val="111111"/>
          <w:sz w:val="28"/>
          <w:sz w:val="28"/>
          <w:szCs w:val="28"/>
          <w:rtl w:val="true"/>
          <w:lang w:bidi="fa-IR"/>
        </w:rPr>
        <w:t xml:space="preserve">  و تفسیر صافی و تفسیر عیاشی ابتدای روایت عین همین مطلب است که از نظر منبع روایی ما می شود در حد مستفیض یا متواتر و بحار هم نقل می کند منتها بحار از همین مصادر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علی لا ریب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المتقون‌ شیعتنا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ماست که اینها ایمان به غیب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استفاده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 که برای کتاب شده است و برای هدایت کتاب و برای حوزه هدایت، تطبیق می کند به مولی علی و پیروان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هدایت و یژه دارد و آن متقیان هستند که پیروان امیرالمؤمنین هستند و آنها این خصوصیات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مؤیدات مطلب از ابناء عامه</w:t>
      </w:r>
    </w:p>
    <w:p>
      <w:pPr>
        <w:pStyle w:val="BookText"/>
        <w:rPr/>
      </w:pPr>
      <w:r>
        <w:rPr>
          <w:rFonts w:ascii="IRNazanin" w:hAnsi="IRNazanin" w:eastAsia="IRNazanin"/>
          <w:color w:val="111111"/>
          <w:sz w:val="28"/>
          <w:sz w:val="28"/>
          <w:szCs w:val="28"/>
          <w:rtl w:val="true"/>
          <w:lang w:bidi="fa-IR"/>
        </w:rPr>
        <w:t>اما مؤیدات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 و لکل قوم 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حسکانی از ابناء عامه نقل می کند که گروهی که پس از پیامبر هستند و پیروان اهل بیت پیامبر هستند و هدایت و هادی دارند، هادی آنها امیرالمؤمنین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رسول الله هست و هادی امیرالمؤمنین است که با این تطبیق کنیم مؤید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قوم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وصف متقیان را قرآن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دقت کنیم که تفسیر قرآن به قرآن از خود آیه بعدی آیه قبلی می توانیم استفاده کنیم که این آیه هم جزء آیات مفسره است همچنانچه در آیه گفتیم که صراط المستقیم آیه مفسَّره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ولایت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متقین کیانند؟ آیه می قرماید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 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ویژه متقیان هست و این متقیانی که ایمان به غیب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غیبت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متن آنچه استفاده می شود که یک گروهی هستند متقیان و این گروه متقیان یک صفت ویژه دارند به نام ایمان به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غیب دارند نه اینکه علم به غیب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ایمان به غیب و علم به غیب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است که بین ایمان به غیب و علم به غیب یا اعتقاد به غیب مثلا بگوییم یک غیب هایی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از نظر علمی که کل علم انسان به اندازه قطره و جهل انسان به اندازه اقیانوس و این هم غیب است، در حالی که این ایمان به غیب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علم به غیب دارد با اجازه خداوند، پیامبر و امام هم علم به غیب دارند که در آخر سوره جن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غیب خودش را به کسی که بخواهد می دهد که اینها ایمان به غیب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غیب یعنی ایمان به اصول باشد، اصول توحید و نبوت و امامت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هم حشر و نشر گفته شده است، بحثش را شیخ المحدثین قمی محمد بن علی بن بابویه شرح می دهد منتها من اشاره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را اگر قیامت بگوییم با این همه آیات قرآن که گفته می شود در قرآن موضوعی به اندازه موضوع معاد پر توجه در کل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آیاتی که درباره معاد آمده در هیچ موضوعی آنقدر نیامده و توافق کل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غیب بشود و مورد تردید و شبهه باشد و عده ای خاصی به آن اعتقاد داشته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آیه نشان می دهد که یک ایمان خاصی است اما درباره قیامت کل پیروان ادیان ایمان دارند و ایمان ویژه نیست مضافا بر اینکه آنجا غیب صدق نمی کند چون غیب در اصطلاحی صدق می کند که امکان حضور یا قابلیت حضور در آن باشد بعد غیب بشود و حضور و غیب متضایفین است اما حشر و نشر و روز قیامت یک روز آینده است که اصلا آنجا این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و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 قابل اطلاق نیست، حاضر که بوده که غیب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غیب درباره قیامت از لحاظ ادبیات و بلاغت قابل صدق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در تجسم اعمال</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 جزء اصول اعتقادات ‌نیست و یک مسئله فرعی اعتقادی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 به نصوص شیعه در توضیح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آیه بود اما فراز دوم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المحدثین محمد بن علی بن بابویه شیخ صدوق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از امام صادق با سند طولانی و سند آن هم معتبر و روایات دیگری هم داریم که سندش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 فِی قَوْلِ اللَّهِ عَزَّ وَ جَلَ‌ هُدیً لِلْمُتَّقِینَ الَّذِینَ یُؤْمِنُونَ بِالْغَیْبِ‌ قَالَ مَنْ‌ أَقَرَّ بِقِیَامِ‌ الْقَائِمِ ع أَنَّهُ حَق‌  </w:t>
      </w:r>
      <w:r>
        <w:rPr>
          <w:rStyle w:val="FootnoteAnchor"/>
          <w:rtl w:val="true"/>
        </w:rPr>
        <w:footnoteReference w:id="28"/>
      </w:r>
      <w:r>
        <w:rPr>
          <w:rFonts w:ascii="IRNazanin" w:hAnsi="IRNazanin" w:eastAsia="IRNazanin"/>
          <w:color w:val="111111"/>
          <w:sz w:val="28"/>
          <w:sz w:val="28"/>
          <w:szCs w:val="28"/>
          <w:rtl w:val="true"/>
          <w:lang w:bidi="fa-IR"/>
        </w:rPr>
        <w:t xml:space="preserve">  روایت دوم هم از امام صادق علیه السلام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 الذین یؤمنون بالغیب، المتقون شیعه علی علیه السلام و الغیب فهو الحجه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صدوق در کمال الدین</w:t>
      </w:r>
    </w:p>
    <w:p>
      <w:pPr>
        <w:pStyle w:val="BookText"/>
        <w:rPr/>
      </w:pPr>
      <w:r>
        <w:rPr>
          <w:rFonts w:ascii="IRNazanin" w:hAnsi="IRNazanin" w:eastAsia="IRNazanin"/>
          <w:color w:val="111111"/>
          <w:sz w:val="28"/>
          <w:sz w:val="28"/>
          <w:szCs w:val="28"/>
          <w:rtl w:val="true"/>
          <w:lang w:bidi="fa-IR"/>
        </w:rPr>
        <w:t>شیخ صدوق از باب تفسیر قرآن بالقرآن این مطلب را کامل می کند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الغیب لله فانتظروا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یونس</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 این است که در آیه دیگر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یَقُولُونَ لَوْ لا أُنْزِلَ عَلَیْهِ آیَةٌ مِنْ رَبِّهِ فَقُلْ إِنَّمَا الْغَیْبُ لِلَّهِ فَانْتَظِرُوا إِنِّی مَعَکُمْ مِنَ الْمُنْتَظِرین  </w:t>
      </w:r>
      <w:r>
        <w:rPr>
          <w:rStyle w:val="FootnoteAnchor"/>
          <w:rtl w:val="true"/>
        </w:rPr>
        <w:footnoteReference w:id="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عنوان منتظر به خودتان داده اید از قرآن گرفته اند اولیای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آیه غیب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أُنْزِلَ عَلَیْهِ آیَةٌ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 در اختیار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غیب است و غیب هم حضرت بقیه الله الاعظم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ابن مریم و امه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مومنون در توضیح غیب</w:t>
      </w:r>
    </w:p>
    <w:p>
      <w:pPr>
        <w:pStyle w:val="BookText"/>
        <w:rPr/>
      </w:pPr>
      <w:r>
        <w:rPr>
          <w:rFonts w:ascii="IRNazanin" w:hAnsi="IRNazanin" w:eastAsia="IRNazanin"/>
          <w:color w:val="111111"/>
          <w:sz w:val="28"/>
          <w:sz w:val="28"/>
          <w:szCs w:val="28"/>
          <w:rtl w:val="true"/>
          <w:lang w:bidi="fa-IR"/>
        </w:rPr>
        <w:t>منظور از غیب در آن دو آیه حجت است و باید آیه درباره ولی خدا در قرآن بکار رفته است که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ابْنَ مَرْیَمَ وَ أُمَّهُ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درباره ولی خدا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علی بن رئاب از کمال الدین صدوق</w:t>
      </w:r>
    </w:p>
    <w:p>
      <w:pPr>
        <w:pStyle w:val="BookText"/>
        <w:rPr/>
      </w:pPr>
      <w:r>
        <w:rPr>
          <w:rFonts w:ascii="IRNazanin" w:hAnsi="IRNazanin" w:eastAsia="IRNazanin"/>
          <w:color w:val="111111"/>
          <w:sz w:val="28"/>
          <w:sz w:val="28"/>
          <w:szCs w:val="28"/>
          <w:rtl w:val="true"/>
          <w:lang w:bidi="fa-IR"/>
        </w:rPr>
        <w:t>این حدیث آخر سندش هم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علی بن رئاب که شیخ صدوق که نقل می کند علی بن رئاب حدثنا ابی ابن بابویه عن سعد بن عبد الله قمی عن محمد بن الحسین بن ابی الخطاب که از اجلاء و ثقات است عن حسن بن محبوب که جزء اصحاب اجماع است عن علی بن رئاب که از اجلاء و ثقات است</w:t>
      </w:r>
    </w:p>
    <w:p>
      <w:pPr>
        <w:pStyle w:val="BookText"/>
        <w:rPr/>
      </w:pPr>
      <w:r>
        <w:rPr>
          <w:rFonts w:ascii="IRNazanin" w:hAnsi="IRNazanin" w:eastAsia="IRNazanin"/>
          <w:color w:val="111111"/>
          <w:sz w:val="28"/>
          <w:sz w:val="28"/>
          <w:szCs w:val="28"/>
          <w:rtl w:val="true"/>
          <w:lang w:bidi="fa-IR"/>
        </w:rPr>
        <w:t xml:space="preserve">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فیومئذ لا ینفع نفسا ایمانها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 وَ جَلَ‌ یَوْمَ یَأْتِی بَعْضُ آیاتِ رَبِّکَ لا یَنْفَعُ نَفْساً إِیمانُها لَمْ تَکُنْ آمَنَتْ مِنْ قَبْلُ‌ درباره وجود مقدس حضرت مهدی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الْآیَاتُ‌ هُمُ‌ الْأَئِمَّةُ وَ الْآیَةُ الْمُنْتَظَرَةُ هُوَ الْقَائِمُ ع فَیَوْمَئِذٍ لَا یَنْفَعُ نَفْساً إِیمَانُهَا لَمْ تَکُنْ آمَنَتْ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حضرت بیاید فایده و سودی ندارد برای کسی ایمانش اگر قبل از قیام آقا، ایمان به آقا نداشته باشد و یؤمنون بالغیب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یعنی پس از که آقا ظهور کند، هیچ کسی ایمانش نفع و سودی نمی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آمنت من قبل قیامها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ایمانی داشته باشد به ائمه دیگر ولی ایمان به غیب قبل از قیام اگر نداشته باشد، ایمانش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و انتهای ایمان با استناد به آیات</w:t>
      </w:r>
    </w:p>
    <w:p>
      <w:pPr>
        <w:pStyle w:val="BookText"/>
        <w:rPr/>
      </w:pPr>
      <w:r>
        <w:rPr>
          <w:rFonts w:ascii="IRNazanin" w:hAnsi="IRNazanin" w:eastAsia="IRNazanin"/>
          <w:color w:val="111111"/>
          <w:sz w:val="28"/>
          <w:sz w:val="28"/>
          <w:szCs w:val="28"/>
          <w:rtl w:val="true"/>
          <w:lang w:bidi="fa-IR"/>
        </w:rPr>
        <w:t>نکته اصلی که کامل می شود ایمان به ولایت، ابتدایش ایمان کامل به امیرالمؤمنین و انتهائش ایمان کامل به غیب و به وجود مقدس آقا و به قیام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به غیب در مورد یوسف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شیخ صدوق نقل می کند درباره این بحث که ایمان به غیب، در قرآن کلمه غیب به حضرت یوسف بکار رفته که مؤید مطلب ماست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مِنْ أَنْباءِ الْغَیْبِ نُوحیهِ إِلَیْکَ وَ ما کُنْتَ لَدَیْهِمْ إِذْ أَجْمَعُوا أَمْرَهُمْ وَ هُمْ یَمْکُرُون  </w:t>
      </w:r>
      <w:r>
        <w:rPr>
          <w:rStyle w:val="FootnoteAnchor"/>
          <w:rtl w:val="true"/>
        </w:rPr>
        <w:footnoteReference w:id="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فسمی یوسف علیه السلام غیبا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در این آیه غیب نامگذاری شده است و انباء الغیب قصه حضرت یوسف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غیب به حضرت یوسف اطلاق شده است که اطلاق غیب به پیامبر و امام یک اطلاق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یؤمون یعنی یؤمنون بالامام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محاجه شیخ صدوق با مخالفین در مورد کلمه غیب</w:t>
      </w:r>
    </w:p>
    <w:p>
      <w:pPr>
        <w:pStyle w:val="BookText"/>
        <w:rPr/>
      </w:pPr>
      <w:r>
        <w:rPr>
          <w:rFonts w:ascii="IRNazanin" w:hAnsi="IRNazanin" w:eastAsia="IRNazanin"/>
          <w:color w:val="111111"/>
          <w:sz w:val="28"/>
          <w:sz w:val="28"/>
          <w:szCs w:val="28"/>
          <w:rtl w:val="true"/>
          <w:lang w:bidi="fa-IR"/>
        </w:rPr>
        <w:t>اما 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رابطه با بعضی از مخالفین بحث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شرحش ان شاء الله در جلسات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ای به فضایل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بمناسبت شهادت آن حضرت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روز ارتحال یا روز شهادت حضرت معصومه سلام الله تعالی علیها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از باب اینکه ما اینجا در قم نشسته ایم و این زندگی ما، که ما به این عقیده هستیم و عقیده سلف صالح ماست که سر سفره احسان حضرت معصومه نشسته ایم بنابراین حرم رفتن را کم رنگ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یک ماه بگذرد و ما حرم نرویم که نمک نشناسی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 آل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که طبق روایات کتاب سفیه البحار نقل می کند که قم عشّ آل البیت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 ال البیت یعنی چه؟ یعنی آنجایی که مرکز و مأوی و خانه و جایگاه اهل بیت است، این یعنی چه؟ چند معنا برایش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ان شاء الله این عش آل البیت حضرت مهدی پس از ظهور در مکه اولین حضورش در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دیگر از عش آل البیت این است که خط و دستور و اتباع و پیروی از آل البیت در دنیا در شهر قم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این است که قم در کل دنیا شهری است که بیشترین امامزاده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 حداقلش صد و چهل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امامزاده مبرقع که بلا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لقاء است</w:t>
      </w:r>
    </w:p>
    <w:p>
      <w:pPr>
        <w:pStyle w:val="BookText"/>
        <w:rPr/>
      </w:pPr>
      <w:r>
        <w:rPr>
          <w:rFonts w:ascii="IRNazanin" w:hAnsi="IRNazanin" w:eastAsia="IRNazanin"/>
          <w:color w:val="111111"/>
          <w:sz w:val="28"/>
          <w:sz w:val="28"/>
          <w:szCs w:val="28"/>
          <w:rtl w:val="true"/>
          <w:lang w:bidi="fa-IR"/>
        </w:rPr>
        <w:t>حضرت معصومه شهید ملاقات برادرش امام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ملاقات برادرش از دنیا رفته که گفته می شود قم که رسید هفده روز اینجا بود و زمانی که به قم رسید حضرت امام رضا به شهادت رسید، حضرت معصومه عمرش تمام شد یعنی تمام عمر و حیاتش امام رضا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اگر به حضرت معصومه آن خبر شهادت آقا امام رضا را قمی ها داده اند به حضرت معصومه که بعد از شنیدن شهادت حضرت رضا زنده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سبب رحلت حضرت معصومه شنیدن خبر شهادت برادرش امام رضاست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نکاتی از آداب زیارت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بخواهید حضرت معصومه را خوشحال کنید حرم که رفتید آن قسمت بالاسر نزدیک ضریح آن قسمت مسجد قدیمی است و بقیه مساجد قبرستان است، انجا دو رکعت نماز تحیت را بخوانید و آن نماز تحیت را نثار روح آقا امام رضا بکنید که حضرت معصومه خوشحال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سلامی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امین الله فی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حضرت معصومه برای امام رضا که بخوانید حضرت معصومه را خوشحال کرده اید</w:t>
      </w:r>
      <w:r>
        <w:rPr>
          <w:rFonts w:eastAsia="IRNazanin" w:cs="IRNazanin"/>
          <w:color w:val="111111"/>
          <w:sz w:val="28"/>
          <w:szCs w:val="28"/>
          <w:rtl w:val="true"/>
          <w:lang w:bidi="fa-IR"/>
        </w:rPr>
        <w:t>.</w:t>
      </w:r>
      <w:bookmarkStart w:id="19" w:name="pg4098_26320"/>
    </w:p>
    <w:p>
      <w:pPr>
        <w:pStyle w:val="Heading2"/>
        <w:numPr>
          <w:ilvl w:val="1"/>
          <w:numId w:val="1"/>
        </w:numPr>
        <w:rPr/>
      </w:pPr>
      <w:bookmarkStart w:id="20" w:name="__RefHeading___Toc2605947_2281741623"/>
      <w:bookmarkStart w:id="21" w:name="_Toc7"/>
      <w:bookmarkEnd w:id="19"/>
      <w:bookmarkEnd w:id="20"/>
      <w:r>
        <w:rPr>
          <w:rtl w:val="true"/>
        </w:rPr>
        <w:t xml:space="preserve">توضیح متقین در آغاز سوره بقره </w:t>
      </w:r>
      <w:r>
        <w:rPr/>
        <w:t>91/12/09</w:t>
      </w:r>
      <w:bookmarkEnd w:id="21"/>
    </w:p>
    <w:p>
      <w:pPr>
        <w:pStyle w:val="BookText"/>
        <w:rPr/>
      </w:pPr>
      <w:r>
        <w:rPr>
          <w:rFonts w:ascii="IRNazanin" w:hAnsi="IRNazanin" w:eastAsia="IRNazanin"/>
          <w:color w:val="111111"/>
          <w:sz w:val="28"/>
          <w:sz w:val="28"/>
          <w:szCs w:val="28"/>
          <w:rtl w:val="true"/>
          <w:lang w:bidi="fa-IR"/>
        </w:rPr>
        <w:t>توضیح متقین در آغاز سوره بقره</w:t>
      </w:r>
    </w:p>
    <w:p>
      <w:pPr>
        <w:pStyle w:val="BookText"/>
        <w:rPr/>
      </w:pPr>
      <w:r>
        <w:rPr>
          <w:rFonts w:ascii="IRNazanin" w:hAnsi="IRNazanin" w:eastAsia="IRNazanin"/>
          <w:color w:val="111111"/>
          <w:sz w:val="28"/>
          <w:sz w:val="28"/>
          <w:szCs w:val="28"/>
          <w:rtl w:val="true"/>
          <w:lang w:bidi="fa-IR"/>
        </w:rPr>
        <w:t>وصف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متقینی که در آیه دوم سوره بقره آمده است آیات بعد آن متقین را توصیف و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بحث هایی داشتیم و ان شاء الله تتمه و تکمیل بحث امروز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اعوذ بالله من الشیطان الرجیم بِسْمِ اللَّهِ الرَّحْمنِ الرَّحیمِ ‌الم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الْکِتابُ لا رَیْبَ فیهِ هُدیً لِلْمُتَّقینَ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 و هدایت برای متقیان هم گفته شد و معنای متقیان هم از متن برداشت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شیوه بحث تفسیری ما</w:t>
      </w:r>
    </w:p>
    <w:p>
      <w:pPr>
        <w:pStyle w:val="BookText"/>
        <w:rPr/>
      </w:pPr>
      <w:r>
        <w:rPr>
          <w:rFonts w:ascii="IRNazanin" w:hAnsi="IRNazanin" w:eastAsia="IRNazanin"/>
          <w:color w:val="111111"/>
          <w:sz w:val="28"/>
          <w:sz w:val="28"/>
          <w:szCs w:val="28"/>
          <w:rtl w:val="true"/>
          <w:lang w:bidi="fa-IR"/>
        </w:rPr>
        <w:t>بحث ما در تفسیر ولایی دارای چهار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استفاده از متن با توجه به تفاسیر و ساختار ادبی و مقدمات و مؤخرات بلاغی مرحله دوم استفاده از نصوص، مرحله سوم استفاده تحلیلی و تطبیقی، مرحله چهارم هم مؤیدات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وصف متقین که به مرحله سوم بحث رسیدیم یعنی استفاده تطبیقی و تحلیلی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و جواب در اطلاق کتاب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کتاب در اصطلاح اهل معرفت کلام الله، قرآن و کتاب الله، ائمه معصومین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این کلمات تفسیری است که با مراجعه به نصوص و با مراجعه به مقدمات و مؤخرات این معنا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امیرالمؤمنین قرآن ناطق است و قراین دیگر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مبین طبق تفسیر امیرالمؤمنین است و کتاب مبین در جای دیگر آمده که تطبیق می کند امام مبین همان کتاب مبین است که تطبیق می کند امیرالمؤمنین علیه السلام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تفسیر و ظهور</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است که از تمامی مقدمات و مؤخرات و شواهد و آیات دیگر ما بتوانیم یک معنایی از یک آیه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دست آوردن تفسیر است و واکاوی است بنابراین آیات قرآن که بطونی دارد نیاز به تفسیر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کلمه مفسره در قرآن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وصف متقین گفتیم این کلمه متقین از کلمات مفسره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کلمات مفسره زیاد داریم به این معنا که آیات بعدی آن را توضیح و تفسیر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 لِلْمُتَّقینَ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یُؤْمِنُونَ بِالْغَیْبِ وَ یُقیمُونَ الصَّلاةَ وَ مِمَّا رَزَقْناهُمْ یُنْفِقُون‌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متقین است که یک تعریف و توصیف کامل است منتها با عبارات قرآنی و با بیان بلاغی و ایجاز که یک کلمه مطالب زیادی را در ضمن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که دارای اعتقادات خاصی باشد و پایبند به عبودیت و عبادت باشد و روابط اجتماعی حسنه ای با مؤمنین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عنصر لازم است برای یک متقی و مومن که در این آیه این سه مطلب در شکل ایجاز بلاغی کامل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ایمان به امامت و ایمان به امامت یعنی ایمان به نبوت و ایمان به نبوت یعنی ایمان کامل به خدا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 کامل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آقا را اعتقاد نداشته باشد ایمان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غیب مطلبی است و ایمان به غیب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بسیار عالی برای متقین با توصیف قرآنی ایمان به غیب است که در اعلی درجه از ایمان است و عمق و نهایی است و به سید الاوصیاء باید ایمان داشته باشد و هیچ نقصی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کامل نبود چون یهود و نصاری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یؤمنون بالنبی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کامل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یؤمنون بامیرالمؤمنین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کامل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ایجازی بلاغی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شیخ المحدثین شیخ صدوق  </w:t>
      </w:r>
      <w:r>
        <w:rPr>
          <w:rStyle w:val="FootnoteAnchor"/>
          <w:rtl w:val="true"/>
        </w:rPr>
        <w:footnoteReference w:id="31"/>
      </w:r>
      <w:r>
        <w:rPr>
          <w:rFonts w:ascii="IRNazanin" w:hAnsi="IRNazanin" w:eastAsia="IRNazanin"/>
          <w:color w:val="111111"/>
          <w:sz w:val="28"/>
          <w:sz w:val="28"/>
          <w:szCs w:val="28"/>
          <w:rtl w:val="true"/>
          <w:lang w:bidi="fa-IR"/>
        </w:rPr>
        <w:t xml:space="preserve">  یک مطلبی را اشاره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وصف قرانی برای متقین آمده، متقین آنان که ایمان به غیب دارند که در درجه اول وصف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مؤمنانی که ایمان به غیب داشتند قبل از تحقق غیبت مسئله غیبت را در کتبشان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ما حدود دویست قبل از غیبت کبری، غیبت را ذکر کرده اند و مقصود از ایمان به غیب را هم ذکر کرده اند و در آن موقع غیبت تحقق پیدا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صادق و در ضمن تدوین اصول اربعماه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نصوص آمده یعنی یؤمنون بالامام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نشان می دهد که ایمان به غیب این همه ارزش را دارد که دویست سال پیش که هنوز غیبتی نبود، بعد از غیبت کبری غیبت شکل گرفت و امام غائب برای شیعیان معرفی شد، دویست سال قبل از غیبت می گویند یومنون بالغیب کسانی که ایمان و اعتقاد به امام منتظر غائب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اینها از مصدر وحی آمده و از پیامبر اعظم شنیده اند که اینگونه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مصداق بارز ایمان به غیب ایمان به امام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یک دقت بیشتری در اینجا بکار ببریم، ببینیم منظور از غیبت که معلوم است وجود پروردگار عالم که نیست و غیب پیامبر هم نیست و خود کتاب هم نیست، غیب قیامت ممکن است باشد ولی در آیه بعدی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هم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به آخرت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براساس این راهی ندارد جز اینکه گفته شود منظور از ایمان به غیب ایمان به وجود و ظهور حضرت حجت سلام الله تعالی علیه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 در الغیب برای جنس نیست</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همیشه برای عهد و برای جنس نیست و الف و لام تعریف و تزیین است و ثانیا اگر هم باشد در کلمه مفرد اولی این است که فرد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هرچه غیب هست اولا کذب است و ثانیا ایمان نیست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کذب است چون آدم نمی تواند به هرچیزی که غیب هست علم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که غیب هست، ایمان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هر آنچه که غیب هست که بعضی از مفسرین ابناء عامه گفته اند، ایمان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براساس تناسب حکم و موضوع و براساس مذاق شرع ایمان به خدا و ایمان به نبوت و ایمان به کتب و رسل که اینها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هر آنچه غیب هست علم داشته باشد که یک تصور محض است اولا کذب است و امکان ندارد که انسان به هر آنچه که غیب هست علم داشته باشد مگر اینکه محیط باشد که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غیب معنایش این است به آنچه که خدا از دید چشم ما غایب کرده ایمان بیاوریم، ‌این هم نمی شود برای اینکه کل معلومات ما قطره است و مجهولات ما اقیانوس است و نه امکان دارد و نه ارزش فضیلتی وصف متقین دارد چون معنا ندارد که 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ایمان به غیب چون ایمان آمده، ‌ایمان به غیب باید آن مواردی باشد که متعلق ایمان است، از سنخ ایمان به خدا و پیامبر و ولی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طوسی در تبیان در توضیح کلمه غیب</w:t>
      </w:r>
    </w:p>
    <w:p>
      <w:pPr>
        <w:pStyle w:val="BookText"/>
        <w:rPr/>
      </w:pPr>
      <w:r>
        <w:rPr>
          <w:rFonts w:ascii="IRNazanin" w:hAnsi="IRNazanin" w:eastAsia="IRNazanin"/>
          <w:color w:val="111111"/>
          <w:sz w:val="28"/>
          <w:sz w:val="28"/>
          <w:szCs w:val="28"/>
          <w:rtl w:val="true"/>
          <w:lang w:bidi="fa-IR"/>
        </w:rPr>
        <w:t xml:space="preserve">بنابراین می بینیم که شیخ طوسی  </w:t>
      </w:r>
      <w:r>
        <w:rPr>
          <w:rStyle w:val="FootnoteAnchor"/>
          <w:rtl w:val="true"/>
        </w:rPr>
        <w:footnoteReference w:id="32"/>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صحابه ابن مسعود که راوی معروف ابناء عامه آمده است که منظور از ایمان به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غاب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خدا در پرده غیبت قرار داده از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حسن استفاده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حرفی که ابناء عامه گفته اند خوب است و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حضرت مهدی است و خاص در ضمن عام هست چون ابناء عامه همه آنها معتقد هستند به وجود حضرت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شیعه و سنی در خصوص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وجود حضرت بقیه الله ارواحنا فیه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که دویست مصدر از مصادر شیعه است و صد و نود مصدر از مصادر ابناء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فریقین تعبیر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یَمْلَأُ الْأَرْضَ‌ قِسْطاً وَ عَدْلًا کَمَا مُلِئَتْ جَوْراً وَ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آنها می گویند هنوز نیامده و ما می گوییم وجود مقدس حاضر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که می گویند نیامده هم که غائب است پس ایمان به غیب ایمان به وجود مهدی براساس تفسیر ابناء عامه هم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ابناء عامه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غاب الله علمه یدخل فیه ما رواه اصحابنا من زمان الغیبه و خروج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قالب وارد می شود آن علم به غیب یا ایمان به غیب که ایمان به وجود و قیام بقیه الله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ابناء عامه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غاب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حضرت مهدی هم معتقد هستند و با دهها روایت هم اعلام می کنند که جمع می کنیم می شود،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ظهور حضرت مهدی سلام الله تعالی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استفاده ای است که شیخ طائفه از تفاسیر عامه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مؤیدات بحث</w:t>
      </w:r>
    </w:p>
    <w:p>
      <w:pPr>
        <w:pStyle w:val="BookText"/>
        <w:rPr/>
      </w:pPr>
      <w:r>
        <w:rPr>
          <w:rFonts w:ascii="IRNazanin" w:hAnsi="IRNazanin" w:eastAsia="IRNazanin"/>
          <w:color w:val="111111"/>
          <w:sz w:val="28"/>
          <w:sz w:val="28"/>
          <w:szCs w:val="28"/>
          <w:rtl w:val="true"/>
          <w:lang w:bidi="fa-IR"/>
        </w:rPr>
        <w:t>اما پس از این، ‌مرحله چهارم مؤیدات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صدوق در کمال الدین در محاجه با عامه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مؤیدات یکی از مواردی که در حقیقت برجسته ترین مؤید می تواند باشد در این رابطه ، بحث علمی است که شیخ صدوق با ابناء عامه داشته است درباره معنی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کلمنی بعض المخالفین فی هذه 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کردیم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طرف مقابل گفت منظوراز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و نشور و احوال قیامت است که این اولا می شود خلاف این آیه که در آیه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هم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اگر ایمان به بعث و نشور و سنجش اعمال باشد این مدح نیست و این وصف را مشرکین یعنی یهودی و مسیحی ها هم این اعتقادات را دارند که محاسباتی هست و نشر و حشری است، این مدح متقین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وصف مشترک بین مؤمنین و مشرکین باشد به عنوان مدح نمی آید، مدح صفت ویژه خاصه مومنین است و این وصف نمی شود چون خدا مدح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 الذین یؤمنون بالغیب و یقیمون الصلاه و مما رزقناهم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وصف کامل است و عبودیت کامل واین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یقیمون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این نشانه و مایزه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بند یک متقی و پایبند به عبودیت و عبادت این است که به نماز به طور جدی پایبند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تَنْهی‌ عَنِ الْفَحْشاءِ وَ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سیره متدینین این است که می گوید اگر کسی را بخواهید بدانید که متدین است، به نمازش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وقتی با جمعی از اساتید رفتیم پیش آقای بهاء الدینی که ایشان فرمود این نماز واجب را خوب و درست انجام دهید که در ضمنش تمام عبادات است و این عمود الدین است یعنی این سکوی پرواز به سوی مقام 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معراج است یعنی سکوی پرواز به سوی مقام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جهت روابط اجتماعی هم بهترین روابط اجتماعی کمک رسانی است و آن هم کمک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رزقناهم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بالاترین روابط حسنه این است که کمک مالی کنید، ‌خوب است احوالپرسی و تبسم ولی روابط کامل کمک 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وصف کامل برای متقیان معلوم است که وصف ویژه است و ایمان به غیب ایمان کامل است نه اینکه ایمان به حشر و نشر که برای مشرکین هم هست و مدح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فخر رازی در این باره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شیخ المغالطین و امام المشککین  </w:t>
      </w:r>
      <w:r>
        <w:rPr>
          <w:rStyle w:val="FootnoteAnchor"/>
          <w:rtl w:val="true"/>
        </w:rPr>
        <w:footnoteReference w:id="33"/>
      </w:r>
      <w:r>
        <w:rPr>
          <w:rFonts w:ascii="IRNazanin" w:hAnsi="IRNazanin" w:eastAsia="IRNazanin"/>
          <w:color w:val="111111"/>
          <w:sz w:val="28"/>
          <w:sz w:val="28"/>
          <w:szCs w:val="28"/>
          <w:rtl w:val="true"/>
          <w:lang w:bidi="fa-IR"/>
        </w:rPr>
        <w:t xml:space="preserve">  مسئله پنجم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 الشیعه المراد بالغیب المهدی المنتظر سلام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را گفتیم از لحاظ نصوص معتبر شیعه و نص صحیح غیب امام عصر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تعالی به فی القرآن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بقیه الله هم خدا در قرآن وعده داده و هم در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القرآن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الَّذینَ آمَنُوا مِنْکُمْ وَ عَمِلُوا الصَّالِحاتِ لَیَسْتَخْلِفَنَّهُمْ فِی الْأَرْضِ کَمَا اسْتَخْلَفَ الَّذینَ مِنْ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وعده داده از شما امام و خلیفه الله اظهار کند همان طوری که قبل از شما خلفاء الله، انبیاء الله و ائمه بودند که معنای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جائر که تطبیق نمی کند چون صریحا خلیفه است و خلیفه جائر را که خدا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انبیاء هست و در آینده که خلیفه خدا وعده می دهد یک مورد بیشتر نیست و از نظر دین و مذهب ما و مذهب ابناء عامه و ادیان دیگر یک مورد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 خبری که خودشان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معتبرترین تفسیر از نظر فقهای ما متن تبیان است و تفسیری که از ابناء عامه استناد می کنم متن معتبر تفسیر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الخبر فقوله صلی الله علیه و آله و سلم لو لم یبق من الدنیا الا یوم واحد لطول الله ذلک الیوم حتی یخرج من اهل بیتی یواطئ اسمه اسمی یملأ الارض عدلا و قسطا کما ملئت جورا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خواهد رد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ان تخصیص المطلق من غیر دلیل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مطلق غیب است که تخصیص دادیم به وجود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اعتراف کرد که این جزء مصادیق مطلق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تخصیص من غیر دلیل است و دلیل را خودش می گوید از قرآن و از روایت معتبر پس دلیل غیر از قرآن و سنت چه باشد؟ دلیل را ذکر می کند بعد می گوید من غیر دلیل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تخصیص مطلق به غیب باشد به وجود مقدس آقا براساس این ادله درست و صحیح است و معنای غیب با سلوک چهار مرحله ای به کامل شد</w:t>
      </w:r>
      <w:r>
        <w:rPr>
          <w:rFonts w:eastAsia="IRNazanin" w:cs="IRNazanin"/>
          <w:color w:val="111111"/>
          <w:sz w:val="28"/>
          <w:szCs w:val="28"/>
          <w:rtl w:val="true"/>
          <w:lang w:bidi="fa-IR"/>
        </w:rPr>
        <w:t>.</w:t>
      </w:r>
      <w:bookmarkStart w:id="22" w:name="pg4098_26327"/>
    </w:p>
    <w:p>
      <w:pPr>
        <w:pStyle w:val="Heading2"/>
        <w:numPr>
          <w:ilvl w:val="1"/>
          <w:numId w:val="1"/>
        </w:numPr>
        <w:rPr/>
      </w:pPr>
      <w:bookmarkStart w:id="23" w:name="__RefHeading___Toc2605949_2281741623"/>
      <w:bookmarkStart w:id="24" w:name="_Toc8"/>
      <w:bookmarkEnd w:id="22"/>
      <w:bookmarkEnd w:id="23"/>
      <w:r>
        <w:rPr>
          <w:rtl w:val="true"/>
        </w:rPr>
        <w:t xml:space="preserve">متن درس تفسیر استاد سید کاظم مصطفوی </w:t>
      </w:r>
      <w:r>
        <w:rPr>
          <w:rtl w:val="true"/>
        </w:rPr>
        <w:t xml:space="preserve">- </w:t>
      </w:r>
      <w:r>
        <w:rPr>
          <w:rtl w:val="true"/>
        </w:rPr>
        <w:t xml:space="preserve">چهارشنبه </w:t>
      </w:r>
      <w:r>
        <w:rPr/>
        <w:t>16</w:t>
      </w:r>
      <w:r>
        <w:rPr>
          <w:rtl w:val="true"/>
        </w:rPr>
        <w:t xml:space="preserve"> </w:t>
      </w:r>
      <w:r>
        <w:rPr>
          <w:rtl w:val="true"/>
        </w:rPr>
        <w:t xml:space="preserve">اسفند ماه </w:t>
      </w:r>
      <w:r>
        <w:rPr/>
        <w:t>91/12/16</w:t>
      </w:r>
      <w:bookmarkEnd w:id="24"/>
    </w:p>
    <w:p>
      <w:pPr>
        <w:pStyle w:val="BookText"/>
        <w:rPr/>
      </w:pPr>
      <w:r>
        <w:rPr>
          <w:rFonts w:ascii="IRNazanin" w:hAnsi="IRNazanin" w:eastAsia="IRNazanin"/>
          <w:color w:val="111111"/>
          <w:sz w:val="28"/>
          <w:sz w:val="28"/>
          <w:szCs w:val="28"/>
          <w:rtl w:val="true"/>
          <w:lang w:bidi="fa-IR"/>
        </w:rPr>
        <w:t>ادامه تفسیر آیات دال بر ولایت و امامت ائمه علیهم السلام</w:t>
      </w:r>
    </w:p>
    <w:p>
      <w:pPr>
        <w:pStyle w:val="BookText"/>
        <w:rPr/>
      </w:pPr>
      <w:r>
        <w:rPr>
          <w:rFonts w:ascii="IRNazanin" w:hAnsi="IRNazanin" w:eastAsia="IRNazanin"/>
          <w:color w:val="111111"/>
          <w:sz w:val="28"/>
          <w:sz w:val="28"/>
          <w:szCs w:val="28"/>
          <w:rtl w:val="true"/>
          <w:lang w:bidi="fa-IR"/>
        </w:rPr>
        <w:t>روزهای چهارشنبه بحث تفسیر هست و موضوع تفسیر هم آیات دال بر امامت و ولایت و فضیلت اهل بیت و به طور طبیعی به متون اصلی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قمی تا تفسیر عیاشی و تا تفسیر امام عسگری و تا تفسیر برهان و صافی و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بحث ما این است که از اول قرآن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که ام الکتاب هست چند مورد درباره آیاتی درباره اهل بیت و امیرالمؤمنین داشت مخصوصا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ما در بحث این است که اول به متن آیه دقت و مراجعه می کنیم و بعد به شرح آن مراجعه می کنیم که متن ظاهر قرآن است و شرح هم 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نصوص در حقیقت متن و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فهم و درک و تحلیل علمی چه می گوید آنگاه مؤیداتی هم اگر داشتیم از آن کمک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لا یستحیی ان یضرب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ای که امروز هست،‌ سوره بقره آیه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یَسْتَحْیی‌ أَنْ یَضْرِبَ مَثَلاً ما بَعُوضَةً فَما فَوْقَهافَأَمَّا الَّذینَ آمَنُوا فَیَعْلَمُونَ أَنَّهُ الْحَقُّ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از قبیل حیاء و غضب و قهر و مهر این اوصافی که برای انسان هم دیده می شود، طبیعتا برای موجود ناقصی مثل انسان یک معنایی دارد و برای وجود مطلق و کمال مطلق و بری از هرگونه عیب و نقص معنای خودش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یستحیی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شرم ندارد که این شرم به معنای متعارف بین مردم، درباره خداوند که قابل تطبیق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گفته اند و درست هم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یستحیی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مانعی نمی بیند و ترک نمی کند مثل زدن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استحیاء برای انسان عادی هم به معنای مانع شدنِ شرم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ما بعوضه فما فوقها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زائده است بعوضه را مثال بزند و ما فوق بعوضه را مثال بزند، این را ترک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کنیم با بیان قرآن و با مثال زدن و با توجه به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ترک نمی کند و فروگذار نمی شود پس این مثل به بعوضه باید یک رمز و رازی داشته باشد و یک نکاتی داشته باشد و این توجه انسان را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بودیم در تفسیر که آدم محدود است و در حدی که از او بر می آید با استغفار و با تکرار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عبیدک و فضلک و 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بخواهد در کل علوم مخصوصا در تفاسیر معانی الهام می شود نه اینکه انسان کاره ای است بلکه عنایت است کرم است و از زاویه کرم نگویید که ما قابلیت نداریم بلکه کرم هست که سروده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اهل و اهل نزد کریمان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فاما الذین آمنوا فیعلمون انه الحق من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ادامه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الذین آمنوا فیعلمون انه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ایمان آورده اند می دانند این مثال حق است از پروردگار آنها</w:t>
      </w:r>
    </w:p>
    <w:p>
      <w:pPr>
        <w:pStyle w:val="BookText"/>
        <w:rPr/>
      </w:pPr>
      <w:r>
        <w:rPr>
          <w:rFonts w:ascii="IRNazanin" w:hAnsi="IRNazanin" w:eastAsia="IRNazanin"/>
          <w:color w:val="111111"/>
          <w:sz w:val="28"/>
          <w:sz w:val="28"/>
          <w:szCs w:val="28"/>
          <w:rtl w:val="true"/>
          <w:lang w:bidi="fa-IR"/>
        </w:rPr>
        <w:t xml:space="preserve">و اما الذین کفروا فیقولون ما ذا اراد الله بهذا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آنهایی که ایمان به خدا ندارند و ایمان به نبوت و ولایت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 ما ذا اراد الله بهذا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این مثل زدن چه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به کثیرا و یهدی به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که می زند بعضی ها می گویند این مثل حق است و هدایت می شوند و بعضی ها بر اثر جهل و یا عصبانیت بیراهه می روند که خداوند جوابش 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یضل به الا الفاسقین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گمراه نمی شود به مثل خدا مگر آنهایی که فاسق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یعنی کسی که مرتکب معاصی است و در لغت هم فاسق به معنای خارج از مسیر و بیراهه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در این مثال یک حقیقت و یک مطلبی و یک جاذبه ای باید باشد که خدا فروگذار نمی شود و آن مثل مثلی است که آنهایی که ایمان دارند می گویند حق است و هدایت می شوند و کسانی که آن را قبول ندارند گمراه می شوند و فقط فاسقین گمراه می شوند که منحرف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یک چیز مهمی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بعوضه و بیان شیخ طوسی در تبیان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خود بعوضه در لغت به معنای پشه کوچکی است و در لغت آمده است که علامه طریحی در مجمع البحرین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بعوضه از بعض گرفته شده که بعض خیلی کوچک اما خیلی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بعوضه به معنای بعض و جزء کوچک ظاهری و خیلی عجیب، این از لغت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لحاظ روایات و تایید علم، روایتی از امام صادق سلام الله تعالی علیه که شیخ طوسی  </w:t>
      </w:r>
      <w:r>
        <w:rPr>
          <w:rStyle w:val="FootnoteAnchor"/>
          <w:rtl w:val="true"/>
        </w:rPr>
        <w:footnoteReference w:id="34"/>
      </w:r>
      <w:r>
        <w:rPr>
          <w:rFonts w:ascii="IRNazanin" w:hAnsi="IRNazanin" w:eastAsia="IRNazanin"/>
          <w:color w:val="111111"/>
          <w:sz w:val="28"/>
          <w:sz w:val="28"/>
          <w:szCs w:val="28"/>
          <w:rtl w:val="true"/>
          <w:lang w:bidi="fa-IR"/>
        </w:rPr>
        <w:t xml:space="preserve">  نقل می کند که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بعوضه از یک فیل که بزرگترین حیوان است از لحاظ اجزاء و ترکیب، تمام آن اجزاء و ساختاری که یک فیل دارد، این پشه دارد و دو عضو هم اضافه دارد که عبارت است از بال و پای اضافی که فیل چهار تا پا دارد و پشه شش تا که هر دو خرطوم دارند و خصوصیات دیگر با اضافه دو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امام صادق هزار و سیصد سال پیش فرموده که در آن زمان نه از علم و نه از ابزار علمی و نه از مختبرات و آزمایشگاهها و نه از تحقیقات خبری نبوده، که پشه را یک چیز بسیار کوچک و بی ارزش می بیند و آن زمان را امام صادق فرموده و حالا تحقیق علمی آمده صدق مولانا امام الصادق علیه السلام، این یک معجزه حقیقی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از لحاظ علمی توجیهی گفته شده است که بعوضه که بعض کوچک است، الان تحقیقات علمی کشف کرده است که ذرات اتمی که آن هسته مرکزی و آن ذرات اطراف هسته مرکزی، در درون آن ذرات ذرات و مدارهای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ذره یک بعوضه کوچک و 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آیات قرآن بطونی دارد، با اهل علم صحبت کردید این را مطرح کنید و با دانشمندان علم الحیوان صحبت کردید آن پشه و فیل بگویید که امام صادق فرموده بود و شعرای قرن چهارم از امام صادق استفاده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اگر پشه بود پیل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ذره که بشکافی آفتابی در آن نهان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هاتف اصفهانی می گوید که اینها از نصوصی که آمده است که پیشرفته ترین علوم را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نکته که مثال بعوضه کوچک نیست و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مثالی است که اگر کسی آن مثال را حق بداند اهل ایمان است و کسی که حق نداند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تفسیر قمی در تفسیر آیه فوق</w:t>
      </w:r>
    </w:p>
    <w:p>
      <w:pPr>
        <w:pStyle w:val="BookText"/>
        <w:rPr/>
      </w:pPr>
      <w:r>
        <w:rPr>
          <w:rFonts w:ascii="IRNazanin" w:hAnsi="IRNazanin" w:eastAsia="IRNazanin"/>
          <w:color w:val="111111"/>
          <w:sz w:val="28"/>
          <w:sz w:val="28"/>
          <w:szCs w:val="28"/>
          <w:rtl w:val="true"/>
          <w:lang w:bidi="fa-IR"/>
        </w:rPr>
        <w:t>تفسیر قمی که تفسیری مستحکم و متقن هست و از اعتبار فقهی و حوزوی بالا برخوردار است،</w:t>
      </w:r>
    </w:p>
    <w:p>
      <w:pPr>
        <w:pStyle w:val="BookText"/>
        <w:rPr/>
      </w:pPr>
      <w:r>
        <w:rPr>
          <w:rFonts w:ascii="IRNazanin" w:hAnsi="IRNazanin" w:eastAsia="IRNazanin"/>
          <w:color w:val="111111"/>
          <w:sz w:val="28"/>
          <w:sz w:val="28"/>
          <w:szCs w:val="28"/>
          <w:rtl w:val="true"/>
          <w:lang w:bidi="fa-IR"/>
        </w:rPr>
        <w:t xml:space="preserve">تطبیق بعوضه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تفسیر همین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 اللَّهِ ع‌ إِنَ‌ هَذَا الْمَثَلَ‌ ضَرَبَهُ‌ اللَّهُ لِأَمِیرِ الْمُؤْمِنِینَ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مثال برای امیرالمؤمنین است که خدا فروگذار نمی شود که مثل اینگونه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بعوضه آن موجود به ظاهر کوچک عجیب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فَالْبَعُوضَةُ أَمِیرُ الْمُؤْمِنِینَ ع وَ مَا فَوْقَهَا رَسُولُ اللَّهِ ص‌ و الدلیل علی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الَّذِینَ آمَنُوا فَیَعْلَمُونَ أَنَّهُ الْحَقُّ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عجیبی که دنیا در عجب اند که انه الحق من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أمیر المؤمنین کما أخذ رسول الله ص المیثاق علیهم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میثاق گرفت بر مردم نسبت به امیرالمؤمنین که ادامه آیه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الَّذِینَ کَفَرُوا فَیَقُولُونَ ما ذا أَرادَ اللَّهُ بِهذا مَثَلًا یُضِلُّ بِهِ کَثِیراً وَ یَهْدِی بِهِ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رد آن معترضین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یُضِلُّ بِهِ إِلَّا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یَنْقُضُونَ عَهْدَ اللَّهِ مِنْ بَعْدِ مِیثاقِهِ‌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می شود به آن مثل کسانی که عهد خدا را نقض کرده اند بعد از میثاقی که پیامبر از آنها گرفت در روز غدیر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یَقْطَعُونَ ما أَمَرَ اللَّهُ بِهِ أَنْ یُوصَلَ‌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صلة أمیر المؤمنین ع و الأئمة ع</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کرده اند آنچه خدا دستور داده بود که وصل بشود یعنی آنچه به امامت و ولایت وصل است از ائمه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مثل در قرآن توضیح داده شد که در این مثال عهد خداست و پیامبر از مردم میثاق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عهد خدا را پس از میثاق عمل نکردند، آنها در ضلالت و گمراهی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یَنْقُضُونَ عَهْدَ اللَّهِ مِنْ بَعْدِ مِیثاقِهِ وَ یَقْطَعُونَ ما أَمَرَ اللَّهُ بِهِ أَنْ یُوصَلَ‌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قطع کردند آنچه را که خداوند امر کرده بود که وصل باشد و صله برقرار باشد که صله امیرالمؤمنین الائمه علیهم السلام بعد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طبق این روایت مطلب ثابت شد ولی یک نکته تکمیلی لازم دارد که مطلب کامل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بعوضه تمثیلی بود شرحی که داده شد میثاق خدایی بود و عهد پیامبر و میثاق پیامبر نسبت به ولایت علی بود و عهد شکنان گمراه هستند و مثل الهی است و مثل الهی می شود ولایت و امامت ائمه علیهم السلام که ابوالائمه و امام الائمه امیرالمؤمنین علیه افضل الصلاه و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IRNazanin" w:hAnsi="IRNazanin" w:eastAsia="IRNazanin"/>
          <w:color w:val="111111"/>
          <w:sz w:val="28"/>
          <w:sz w:val="28"/>
          <w:szCs w:val="28"/>
          <w:rtl w:val="true"/>
          <w:lang w:bidi="fa-IR"/>
        </w:rPr>
        <w:t>اگر روایت را هم ندیده بودید، معنای علمی برای بعوضه که شد بعد در ادامه آیه می فرماید که ایمان به مثل و میثاق به مثل و رد به مثل و نقض عهد، این مثل از آیات دیگر هم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دیگر سوره نور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آیه مثل را آورده و توضیح داده و این مثل را با این آیه که منضم بکنیم، تفسیر القرآن بالقرآن این است که مثل چیست و اینجا اسم مثل را آورده شده و دو خصوصیت مثل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مثل انه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مثل را رد می کنند نقض عهد است آیه دیگر این مثل 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 مَثَلُ نُورِهِ کَمِشْکاةٍ فیها مِصْباحٌ الْمِصْباحُ فی‌ زُجاجَةٍ الزُّجاجَة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الهی و مثل نوری در این آیه نور سوره نور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نور آسمان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 کَمِشْکاةٍ 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نور خدا مثل مشکاتی است که در آن مشکات مصباح است و بعد الف و لام عهد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زُجاجَةٍ الزُّجاجَةُ کَأَنَّها کَوْکَبٌ دُرِّیٌّ 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آیه مثل را 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طبرسی در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طبرسی  </w:t>
      </w:r>
      <w:r>
        <w:rPr>
          <w:rStyle w:val="FootnoteAnchor"/>
          <w:rtl w:val="true"/>
        </w:rPr>
        <w:footnoteReference w:id="36"/>
      </w:r>
      <w:r>
        <w:rPr>
          <w:rFonts w:ascii="IRNazanin" w:hAnsi="IRNazanin" w:eastAsia="IRNazanin"/>
          <w:color w:val="111111"/>
          <w:sz w:val="28"/>
          <w:sz w:val="28"/>
          <w:szCs w:val="28"/>
          <w:rtl w:val="true"/>
          <w:lang w:bidi="fa-IR"/>
        </w:rPr>
        <w:t xml:space="preserve">  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بن بابویه شیخ صدوق در توحید روایتی نقل شده است از امام باقر علیه السلام که خلاصه آن روایت این است که اصل شجره طیبه ای که در این آیه نور مثال زده است اصل نبوت است و فرع امامت است که این مثل الهی است و این مثل نوری است و این نور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بحث و مؤیدات جلسه آینده</w:t>
      </w:r>
      <w:r>
        <w:rPr>
          <w:rFonts w:eastAsia="IRNazanin" w:cs="IRNazanin"/>
          <w:color w:val="111111"/>
          <w:sz w:val="28"/>
          <w:szCs w:val="28"/>
          <w:rtl w:val="true"/>
          <w:lang w:bidi="fa-IR"/>
        </w:rPr>
        <w:t>.</w:t>
      </w:r>
      <w:bookmarkStart w:id="25" w:name="pg4098_26331"/>
    </w:p>
    <w:p>
      <w:pPr>
        <w:pStyle w:val="Heading2"/>
        <w:numPr>
          <w:ilvl w:val="1"/>
          <w:numId w:val="1"/>
        </w:numPr>
        <w:rPr/>
      </w:pPr>
      <w:bookmarkStart w:id="26" w:name="__RefHeading___Toc2605951_2281741623"/>
      <w:bookmarkStart w:id="27" w:name="_Toc9"/>
      <w:bookmarkEnd w:id="25"/>
      <w:bookmarkEnd w:id="26"/>
      <w:r>
        <w:rPr>
          <w:rtl w:val="true"/>
        </w:rPr>
        <w:t xml:space="preserve">شرط بهره مندی ویژه از قرآن کریم  </w:t>
      </w:r>
      <w:r>
        <w:rPr/>
        <w:t>91/12/23</w:t>
      </w:r>
      <w:bookmarkEnd w:id="27"/>
    </w:p>
    <w:p>
      <w:pPr>
        <w:pStyle w:val="BookText"/>
        <w:rPr/>
      </w:pPr>
      <w:r>
        <w:rPr>
          <w:rFonts w:ascii="IRNazanin" w:hAnsi="IRNazanin" w:eastAsia="IRNazanin"/>
          <w:color w:val="111111"/>
          <w:sz w:val="28"/>
          <w:sz w:val="28"/>
          <w:szCs w:val="28"/>
          <w:rtl w:val="true"/>
          <w:lang w:bidi="fa-IR"/>
        </w:rPr>
        <w:t xml:space="preserve">اعوذ بالله من الشیطان الرجیم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کُلَّها ثُمَّ عَرَضَهُمْ عَلَی الْمَلائِکَه فَقالَ أَنْبِئُونی‌ بِأَسْماءِ هؤُلاءِ إِنْ کُنْتُمْ صادِقین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سبک و سیاقیمان که روزهای چهارشنبه آیات مربوط به امامت و ولایت و فضیلت اهل بیت تفسیر می شود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را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منهجمان اول به متن مراجعه کنیم بعد نصوص و بعد مؤیدات و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بهره مندی ویژه از قرآن کریم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 گوییم اول به متن مراجعه کنیم؟ خود قرآن که نور ذاتی است یک داده های مستقیم دارد و یک تجلیات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انسانی که باطن آماده در حد بشر عادی که معصوم کسی نیست جز ‌معصومین، با همان آمادگی ظاهری و عدم ارتکاب عمدی به معاصی کبیره و با قصد قربت و با وضو و طهارت که مراجعه کند به قرآن کمی دقت کند چیزهایی می فهمد که این از انسان نیست، به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تفاسیر گفته ایم که اگر نکات ظریف و لطیفی آدم از قرآن می تواند بدست بیاورد آن قرآن است که به آدم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آدم پاکی اش را رعایت بکند و با خضوع و التماس به سوی قرآن رو بیاورد قرآن عنایت های ویژه می کند مضافا بر عنایت طبیعی که همیشه دارد که با خواندن قرآن استفاده از نور در سطح ابتدایی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معنای قرآن و آیات قرآن را نفهمیم و قرآن بخوانیم، استفاده و تاثیرگذاری اش قطعی است چون ذات نور است و قرآن نور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قرآن کلمه نور اطلاق می کند در کتاب کبیرش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طریق استفاده قرآن و دعا</w:t>
      </w:r>
    </w:p>
    <w:p>
      <w:pPr>
        <w:pStyle w:val="BookText"/>
        <w:rPr/>
      </w:pPr>
      <w:r>
        <w:rPr>
          <w:rFonts w:ascii="IRNazanin" w:hAnsi="IRNazanin" w:eastAsia="IRNazanin"/>
          <w:color w:val="111111"/>
          <w:sz w:val="28"/>
          <w:sz w:val="28"/>
          <w:szCs w:val="28"/>
          <w:rtl w:val="true"/>
          <w:lang w:bidi="fa-IR"/>
        </w:rPr>
        <w:t>از این رو گفتیم فرق است بین دعا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دعا می خواند معنایش را بداند و بداند از خدا چه می خواهد و با التماس و 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هم در آداب دعا این است که در دعا اطمینان به اجابت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به اجابت داشته باشید، دست خالی برمی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اطمینان به اجابت یعنی رفتن به امید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کریم از در خود کسی را محروم برنمی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قرآن اگر معانی اش را بداند، آن جمله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اید در قرآن چند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معنایش معرفت امیرالمؤمنین و اولیا و ائمه که خودش نور است و معرفتش هم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است که قرآن را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معنایش این است که آدم وقتی معنای قرآن را بداند و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آدم الاسماء کلها ثم عرضهم علی الملائکه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به آدم اسماء را تعلیم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خصوصیاتی دارد که تعلیم ویژه و برای حضرت آدم پیامبر و آن هم اسماء نه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ابناء سنت می گویند منظور از اسماء، اشیاء است که تفسیری است براساس فهم جاهلانه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تعبیر ویژه است و اشیاء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تعلیم ویژه با اشیاء منطبق نیست که شئ ساده با بصر درک می شود که تعلیم نیست و چیزی پر عظمتی تلقی نمی شود بلکه ساده می شود و آن با عنوان این آیه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در علم قرآن تعلیم ویژه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کلّها</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نکته دارد که اسماء هست و کلها دوازده یا چهارده تا اسم که شش تا می شود اسماعیلیه و چهارتایش می شود زیدیه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چگونه معلم ملائکه شد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عَرَضَهُمْ عَلَی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دارای علم شد بعد شد معلّم ملائکه که خود معلّم رتبه ندارد بلکه آن علمی که رتبه بالا دارد برای معلّم رتبه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ملائکه کسی می شود که تعلیم اسماء بکند، آنقدر رتبه عالی است که ملائکه تعلیم بکنند پس این اسماء چقدر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نشان می دهد که ملائکه جاهل نبودند و ملائکه مجردات هستند و عاقل و عالم هستند، ملائکه در این قسمت علم نداشتند وحضرت آدم واسطه شد از سوی خدا که ملائکه را تعلیم اسماء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کیست؟ اولین پیامبر پس از خلقت ظاهری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أَنْبِئُونی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تعلیم و این معلّم و این علم، اختباری هم دارد که عنوان صادق و کاذب از اینجا نشان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أَنْبِئُونی‌ بِأَسْماءِ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بدهید ایها الملائکه بأسماء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صادق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قرآن که اسماء هؤلاء، هؤلائی هستند یک انواری که یک اسمائی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الاسماء نیست که اسماء مشار الیه باشد و هؤلاء اشاره باشد بلکه اسماء مضاف است و هؤلاء مضاف الیه است و اسماء متعلق به هؤلاء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خبر بدهید به این اسماء این انوار ان کنتم صادقین که این نشانه صدق و حق بودنتان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تا به ابد و از ابد تا به ازل صدق و حق بودن معیارش معرفت ائمه و اولیاست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آیه به کمک نصوص معتبر</w:t>
      </w:r>
    </w:p>
    <w:p>
      <w:pPr>
        <w:pStyle w:val="BookText"/>
        <w:rPr/>
      </w:pPr>
      <w:r>
        <w:rPr>
          <w:rFonts w:ascii="IRNazanin" w:hAnsi="IRNazanin" w:eastAsia="IRNazanin"/>
          <w:color w:val="111111"/>
          <w:sz w:val="28"/>
          <w:sz w:val="28"/>
          <w:szCs w:val="28"/>
          <w:rtl w:val="true"/>
          <w:lang w:bidi="fa-IR"/>
        </w:rPr>
        <w:t>بعد از آنچه از متن استفاده کردیم به شرح مراجعه می کنیم که متن قرآن است و شرح نصوص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را هم طبیعتا نصوص غیر معتبر در این راه نمی توانیم استفاده کنیم،‌ نصوصی که می آوریم از مشایخ ثلاث باشد و از شیوخ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 را نقل کنیم که اسماء که در آیه آمده است چه کسانی هستند و اینها که اسماء الله ذکر شده اند، چه وجهی دارد؟</w:t>
      </w:r>
    </w:p>
    <w:p>
      <w:pPr>
        <w:pStyle w:val="BookText"/>
        <w:rPr/>
      </w:pPr>
      <w:r>
        <w:rPr>
          <w:rFonts w:ascii="IRNazanin" w:hAnsi="IRNazanin" w:eastAsia="IRNazanin"/>
          <w:color w:val="111111"/>
          <w:sz w:val="28"/>
          <w:sz w:val="28"/>
          <w:szCs w:val="28"/>
          <w:rtl w:val="true"/>
          <w:lang w:bidi="fa-IR"/>
        </w:rPr>
        <w:t>روایت معانی الاخبار صدوق در وجه تسمیه ائمه علیهم السلام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قدس الله نفسه الزکیه روایتی نقل می کند که سند طولانی است و روایت مسنده است قال حدثنا بکر بن عبد الله تا که می رسد عن جعفر بن محمد عن ابیه عن جده علیهم الصلاه و السلام قال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در روایت بیاید که امام صادق عن ابیه و عن جده قال کان رسول الله بگوید این جد امیرالمؤمنین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ذَاتَ یَوْمٍ جَالِساً وَ عِنْدَهُ عَلِیٌّ وَ فَاطِمَةُ وَ الْحَسَنُ وَ الْحُسَیْنُ ع فَقَالَ وَ الَّذِی بَعَثَنِی بِالْحَقِّ بَشِیراً مَا عَلَی‌ وَجْهِ‌ الْأَرْضِ‌ خَلْقٌ أَحَبَّ إِلَی اللَّهِ عَزَّ وَ جَلَّ وَ لَا أَکْرَمَ عَلَیْهِ مِنَّا إِنَّ اللَّهَ تَبَارَکَ وَ تَعَالَی شَقَّ لِی اسْماً مِنْ أَسْمَائِهِ فَهُوَ مَحْمُودٌ وَ أَنَا مُحَمَّدٌ وَ شَقَّ لَکَ یَا عَلِیُّ اسْماً مِنْ أَسْمَائِهِ فَهُوَ الْعَلِیُّ الْأَعْلَی وَ أَنْتَ عَلِیٌّ وَ شَقَّ لَکَ یَا حَسَنُ اسْماً مِنْ أَسْمَائِهِ فَهُوَ الْمُحْسِنُ وَ أَنْتَ حَسَنٌ وَ شَقَّ لَکَ یَا حُسَیْنُ اسْماً مِنْ أَسْمَائِهِ فَهُوَ ذُو الْإِحْسَانِ وَ أَنْتَ حُسَیْنٌ وَ شَقَ‌ لَکِ یَا فَاطِمَةُ اسْماً مِنْ أَسْمَائِهِ فَهُوَ الْفَاطِرُ وَ أَنْتِ فَاطِمَةُ ثُمَّ قَالَ ص اللَّهُمَّ إِنِّی أُشْهِدُکَ أَنِّی سِلْمٌ لِمَنْ سَالَمَهُمْ وَ حَرْبٌ لِمَنْ حَارَبَهُمْ وَ مُحِبٌّ لِمَنْ أَحَبَّهُمْ وَ مُبْغِضٌ لِمَنْ أَبْغَضَهُمْ وَ عَدُوٌّ لِمَنْ عَادَاهُمْ وَ وَلِیٌّ لِمَنْ وَالاهُمْ لِأَنَّهُمْ مِنِّی وَ أَنَا مِنْهُمْ</w:t>
      </w:r>
      <w:r>
        <w:rPr>
          <w:rFonts w:eastAsia="IRNazanin" w:cs="IRNazanin"/>
          <w:color w:val="111111"/>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استفاده کردیم که اسماء‌ الله ائمه هستند و اینجا پیامبر به مناسبت جلوس با حضرت زهرا و امیرالمؤمنین و حسنین مناسبت تثنیه را بیان کرده است که هم اسماء الله هستند و وجه تسمیه هم از این باب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کمال الدین در شرح آیه مذکور</w:t>
      </w:r>
    </w:p>
    <w:p>
      <w:pPr>
        <w:pStyle w:val="BookText"/>
        <w:rPr/>
      </w:pPr>
      <w:r>
        <w:rPr>
          <w:rFonts w:ascii="Amiri" w:hAnsi="Amiri" w:eastAsia="Amiri" w:cs="Amiri"/>
          <w:color w:val="111111"/>
          <w:sz w:val="28"/>
          <w:sz w:val="28"/>
          <w:szCs w:val="28"/>
          <w:rtl w:val="true"/>
          <w:lang w:bidi="ar-SA"/>
        </w:rPr>
        <w:t>شیخ صدوق قدس الله نفسه الزکیه روایتی را نقل می کند از 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الصَّادِقِ جَعْفَرِ بْنِ مُحَمَّدٍ ع‌ أَنَّ اللَّهَ تَبَارَکَ وَ تَعَالَی عَلَّمَ آدَمَ ع أَسْمَاءَ حُجَجِ‌ اللَّهِ‌ کُلَّهَا ثُمَّ عَرَضَهُمْ وَ هُمْ أَرْوَاحٌ عَلَی الْمَلَائِکَةِ فَقالَ أَنْبِئُونِی بِأَسْماءِ هؤُلاءِ إِنْ کُنْتُمْ صادِقِینَ‌ بِأَنَّکُمْ أَحَقُّ بِالْخِلَافَةِ فِی الْأَرْضِ لِتَسْبِیحِکُمْ وَ تَقْدِیسِکُمْ مِنْ آدَمَ ع‌ قالُوا سُبْحانَکَ لا عِلْمَ لَنا إِلَّا ما عَلَّمْتَنا إِنَّکَ أَنْتَ الْعَلِیمُ الْحَکِیمُ‌ قَالَ اللَّهُ تَبَارَکَ وَ تَعَالَی‌ یا آدَمُ أَنْبِئْهُمْ بِأَسْمائِهِمْ فَلَمَّا أَنْبَأَهُمْ بِأَسْمائِهِمْ‌ وَقَفُوا عَلَی عَظِیمِ مَنْزِلَتِهِم‌</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که از خدا تعلم کرده بود عظمت اسماء را، تعلیم کرد ملائکه را به اسماء ائمه و آنها واقف شدند به عظمت منزلت ائمه معصومین علیهم الصلاه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معانی الاخبار</w:t>
      </w:r>
    </w:p>
    <w:p>
      <w:pPr>
        <w:pStyle w:val="BookText"/>
        <w:rPr/>
      </w:pPr>
      <w:r>
        <w:rPr>
          <w:rFonts w:ascii="IRNazanin" w:hAnsi="IRNazanin" w:eastAsia="IRNazanin"/>
          <w:color w:val="111111"/>
          <w:sz w:val="28"/>
          <w:sz w:val="28"/>
          <w:szCs w:val="28"/>
          <w:rtl w:val="true"/>
          <w:lang w:bidi="fa-IR"/>
        </w:rPr>
        <w:t>در روایت دیگر شیخ صدوق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از ابی ذر رضوان الله تعالی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سَمِعْتُ رَسُولَ اللَّهِ ص وَ هُوَ یَقُولُ‌ خُلِقْتُ‌ أَنَا وَ عَلِیٌ‌ مِنْ‌ نُورٍ وَاحِدٍ نُسَبِّحُ اللَّهَ یَمْنَةَ الْعَرْشِ قَبْلَ أَنْ خَلَقَ آدَمَ بِأَلْفَیْ عَامٍ</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روایت ریاض النضره از منابع اهل سنت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ریاض النضره از منباع ابناء سنت  </w:t>
      </w:r>
      <w:r>
        <w:rPr>
          <w:rStyle w:val="FootnoteAnchor"/>
          <w:rtl w:val="true"/>
        </w:rPr>
        <w:footnoteReference w:id="40"/>
      </w:r>
      <w:r>
        <w:rPr>
          <w:rFonts w:ascii="IRNazanin" w:hAnsi="IRNazanin" w:eastAsia="IRNazanin"/>
          <w:color w:val="111111"/>
          <w:sz w:val="28"/>
          <w:sz w:val="28"/>
          <w:szCs w:val="28"/>
          <w:rtl w:val="true"/>
          <w:lang w:bidi="fa-IR"/>
        </w:rPr>
        <w:t xml:space="preserve">  از سلمان عن الرسول صلی الله علیه و آله و سلم همین حدیث که پیامبر اعظم و حضرت علی یک نور خلق شده بودند قبل از خلقت آدم به هزاران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ریاض النضره برای ابناء عامه مثل کتاب معانی الاخبار برای ما از لحاظ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ولایت علم اصلی است که بدون آن انسان جاهل است</w:t>
      </w:r>
    </w:p>
    <w:p>
      <w:pPr>
        <w:pStyle w:val="BookText"/>
        <w:rPr/>
      </w:pPr>
      <w:r>
        <w:rPr>
          <w:rFonts w:ascii="IRNazanin" w:hAnsi="IRNazanin" w:eastAsia="IRNazanin"/>
          <w:color w:val="111111"/>
          <w:sz w:val="28"/>
          <w:sz w:val="28"/>
          <w:szCs w:val="28"/>
          <w:rtl w:val="true"/>
          <w:lang w:bidi="fa-IR"/>
        </w:rPr>
        <w:t xml:space="preserve">اما مرحله تجزیه و تحلیل این می شود که علم که تعلیم الهی است و بعد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لا عِلْمَ لَنا إِلَّا ما عَلَّمْتَنا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را به دست می آوریم که اگر این علم نباشد انسان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ولایت اگر نبود جهال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که تعلیم الهی و انسان را از جهل بیرون می آورد علم به مقام ائمه و معرفت ائمه و معرفت اسماء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معرفت صرف علم به توحید کافی نیست</w:t>
      </w:r>
    </w:p>
    <w:p>
      <w:pPr>
        <w:pStyle w:val="BookText"/>
        <w:rPr/>
      </w:pPr>
      <w:r>
        <w:rPr>
          <w:rFonts w:ascii="IRNazanin" w:hAnsi="IRNazanin" w:eastAsia="IRNazanin"/>
          <w:color w:val="111111"/>
          <w:sz w:val="28"/>
          <w:sz w:val="28"/>
          <w:szCs w:val="28"/>
          <w:rtl w:val="true"/>
          <w:lang w:bidi="fa-IR"/>
        </w:rPr>
        <w:t>لذا در توحید هست که اگر کسی از نظر علمی پی به وجود خدا ببرد که دانش تعلیم می هد که موجودات بالاخره یک نیروی ما فوق باید داشته باشد که این برای توحید کافی نیست بلکه باید اسماء و صفات را بداند تا توحید کامل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علم نبود یعنی تعلیم توحید و اسماء‌ و صفات نبود آدم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پیدا می شود و می داند بشر که وظیفه اش عبودیت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 به خطبه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شأن ائمه علیهم السلام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مراجعه کنیم به روایتی که امیرالمؤمنین در نهج البلاغه خطبه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این خطبه عنوانش بیان فضیلت آل بیت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 جمله اش این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کُنُوزُ الرَّحْمَنِ‌ إِنْ نَطَقُوا صَدَقُوا وَ إِنْ صَمَتُوا لَمْ یُسْبَقُوا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علم از آنجا می آید، آدم که با کنز رحمن آشنا بشود به مصدر علم آشنا شده و به توحید هم از همین راه کامل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شخصیت علی علیه السلام بهترین دلیل جاودانگی اسلام است</w:t>
      </w:r>
    </w:p>
    <w:p>
      <w:pPr>
        <w:pStyle w:val="BookText"/>
        <w:rPr/>
      </w:pPr>
      <w:r>
        <w:rPr>
          <w:rFonts w:ascii="IRNazanin" w:hAnsi="IRNazanin" w:eastAsia="IRNazanin"/>
          <w:color w:val="111111"/>
          <w:sz w:val="28"/>
          <w:sz w:val="28"/>
          <w:szCs w:val="28"/>
          <w:rtl w:val="true"/>
          <w:lang w:bidi="fa-IR"/>
        </w:rPr>
        <w:t xml:space="preserve">بهترین دلیل بر جاودان بودن دین اسلام و توحید و حقانیت شخصیت امیرالمؤمنین است که شهریار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شناختم من به خدا قسم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اسماء الله راه توحید کامل و راه ایمان به خدا که اصل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عرفانی شنیده اید که من الخلق الی الحق این است من علی الی علی الاعلی که پلی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که آفریده است، افریدگارش کیست؟ که نهایت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طریق اسماء الله معرفت توحیدی کامل می شود و اینها حقیقتا آیات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آیت الله العظمی حقیقتا لقب اصلی امیرالمؤمنین است و در بقیه اطلاقات تنزیلی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مناسبت اسماء الله را از تعلیمات خود اسم الله هست که اسم الله الاکبر علی بن ابی طالب است و او می تواند معنای اسم را معرفی کند هرچند در قالب ادبیات است ولی کلام مولی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ما انبأ عن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ابعادی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از حضرت امیرالمؤمنین به روایت شیعه و سنی که هم امیرالمؤمنین مبتکر علم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الاسم ما انبأ عن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است که خبر از مسمی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الله ائمه هستند خبر از خدا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اسم الله و خبر از وجود مطلق می دهد و این تجلی اعظم وجود مطلق بلا نهایه و ازلی و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عترت دو روی یک سکه هستند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فهمیدیم بدون معرفت ولایی انسان جاهل است و آموزش اصلی و علم اصلی علم اسماء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تعبیر از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معرفت قرآن و عترت معرفت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علی بن ابی طالب است و اسماء الحسنی هم ائمه هستند و اسم اعظم هم ائمه هستند</w:t>
      </w:r>
      <w:r>
        <w:rPr>
          <w:rFonts w:eastAsia="IRNazanin" w:cs="IRNazanin"/>
          <w:color w:val="111111"/>
          <w:sz w:val="28"/>
          <w:szCs w:val="28"/>
          <w:rtl w:val="true"/>
          <w:lang w:bidi="fa-IR"/>
        </w:rPr>
        <w:t>.</w:t>
      </w:r>
      <w:bookmarkStart w:id="28" w:name="pg4098_26338"/>
    </w:p>
    <w:p>
      <w:pPr>
        <w:pStyle w:val="BookText"/>
        <w:rPr/>
      </w:pPr>
      <w:bookmarkEnd w:id="28"/>
      <w:r>
        <w:rPr>
          <w:rFonts w:ascii="IRNazanin" w:hAnsi="IRNazanin" w:eastAsia="IRNazanin"/>
          <w:color w:val="111111"/>
          <w:sz w:val="28"/>
          <w:sz w:val="28"/>
          <w:szCs w:val="28"/>
          <w:rtl w:val="true"/>
          <w:lang w:bidi="fa-IR"/>
        </w:rPr>
        <w:t>عامل به غیر علم مثل سیر کننده در تاریکی است</w:t>
      </w:r>
    </w:p>
    <w:p>
      <w:pPr>
        <w:pStyle w:val="BookText"/>
        <w:rPr/>
      </w:pPr>
      <w:r>
        <w:rPr>
          <w:rFonts w:ascii="Amiri" w:hAnsi="Amiri" w:eastAsia="Amiri" w:cs="Amiri"/>
          <w:color w:val="111111"/>
          <w:sz w:val="28"/>
          <w:sz w:val="28"/>
          <w:szCs w:val="28"/>
          <w:rtl w:val="true"/>
          <w:lang w:bidi="ar-SA"/>
        </w:rPr>
        <w:t>امیرالمؤمنین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الْعَامِلَ بِغَیْرِ عِلْمٍ کَالسَّائِرِ عَلَی غَیْرِ طَرِیق</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آشنا به ائمه نیستند اگر عملی می کنند بی راهه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بغیر علم مثل کسی است سیر می کند در بی 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گفت که علم به اسماء الله و علم به اسماء 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شخصیت های شیعه بسته به اوج ولایت آنان است</w:t>
      </w:r>
    </w:p>
    <w:p>
      <w:pPr>
        <w:pStyle w:val="BookText"/>
        <w:rPr/>
      </w:pPr>
      <w:r>
        <w:rPr>
          <w:rFonts w:ascii="IRNazanin" w:hAnsi="IRNazanin" w:eastAsia="IRNazanin"/>
          <w:color w:val="111111"/>
          <w:sz w:val="28"/>
          <w:sz w:val="28"/>
          <w:szCs w:val="28"/>
          <w:rtl w:val="true"/>
          <w:lang w:bidi="fa-IR"/>
        </w:rPr>
        <w:t>لذا در تاریخ حوزوی آن فقیه که خیلی اوج گرفته معرفت ولایی اش اوج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در معرفت ولایی یقینا بعد از اولیاء الله مانندی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تا مراسم روضه را می دید و از دور صدای طبق و نوای روضه را که می شنید بدون اینکه کلمات روضه را بشنود شروع می کرد با گریه کردن با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 که نجوم و اقمار هستند که معرفت ولایی دارند</w:t>
      </w:r>
      <w:r>
        <w:rPr>
          <w:rFonts w:eastAsia="IRNazanin" w:cs="IRNazanin"/>
          <w:color w:val="111111"/>
          <w:sz w:val="28"/>
          <w:szCs w:val="28"/>
          <w:rtl w:val="true"/>
          <w:lang w:bidi="fa-IR"/>
        </w:rPr>
        <w:t>.</w:t>
      </w:r>
    </w:p>
    <w:p>
      <w:pPr>
        <w:pStyle w:val="Heading2"/>
        <w:numPr>
          <w:ilvl w:val="1"/>
          <w:numId w:val="1"/>
        </w:numPr>
        <w:rPr/>
      </w:pPr>
      <w:bookmarkStart w:id="29" w:name="__RefHeading___Toc2605953_2281741623"/>
      <w:bookmarkStart w:id="30" w:name="_Toc10"/>
      <w:bookmarkEnd w:id="29"/>
      <w:r>
        <w:rPr>
          <w:rtl w:val="true"/>
        </w:rPr>
        <w:t xml:space="preserve">آیه </w:t>
      </w:r>
      <w:r>
        <w:rPr/>
        <w:t>38</w:t>
      </w:r>
      <w:r>
        <w:rPr>
          <w:rtl w:val="true"/>
        </w:rPr>
        <w:t xml:space="preserve"> </w:t>
      </w:r>
      <w:r>
        <w:rPr>
          <w:rtl w:val="true"/>
        </w:rPr>
        <w:t xml:space="preserve">سوره بقره </w:t>
      </w:r>
      <w:r>
        <w:rPr>
          <w:rtl w:val="true"/>
        </w:rPr>
        <w:t>(</w:t>
      </w:r>
      <w:r>
        <w:rPr>
          <w:rtl w:val="true"/>
        </w:rPr>
        <w:t>فمن اتبع هدای فلا خوف علیهم و لا هم یحزنون</w:t>
      </w:r>
      <w:r>
        <w:rPr>
          <w:rtl w:val="true"/>
        </w:rPr>
        <w:t xml:space="preserve">) </w:t>
      </w:r>
      <w:r>
        <w:rPr/>
        <w:t>92/01/28</w:t>
      </w:r>
      <w:bookmarkEnd w:id="30"/>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اتبع هدای فلا خوف علیهم و لا هم یحزنون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من الشیطان الرجیم فَمَنْ تَبِعَ هُدایَ فَلا خَوْفٌ عَلَیْهِمْ وَ لا هُمْ یَحْزَنُون‌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استفاده از شیوه توطئه ای برای استخراج حکم کلی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مقدمه ای دارد که در مقدمه زمینه آماده می شود برای بیان این مطلب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خصوصیاتی که در بافت آیات وجود دارد این است که ابتدای آیه مصادیق یا تطبیقات را می فرماید و در انتهای آیه مطلب کلی یا قاعده کلی یا یک مطلب عامی را بیان می کند مثل اینکه در آیه دیگر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الضُّعَفاءِ وَ لا عَلَی الْمَرْضی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در آخر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اصطلاح فقهی به آن می گوییم توطئه یعنی آماده کردن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هم یک مطلب کلی را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اتَّبَعَ هُدایَ فَلا یَضِلُّ وَ لا یَشْقی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اش داستان حضرت آدم بود که که برای شما هادی فرستاده شود که قانون کلی آن این است که فمن تبع هدای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آیه قانون کلی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هدی در آیه چیست؟</w:t>
      </w:r>
    </w:p>
    <w:p>
      <w:pPr>
        <w:pStyle w:val="BookText"/>
        <w:rPr/>
      </w:pPr>
      <w:r>
        <w:rPr>
          <w:rFonts w:ascii="IRNazanin" w:hAnsi="IRNazanin" w:eastAsia="IRNazanin"/>
          <w:color w:val="111111"/>
          <w:sz w:val="28"/>
          <w:sz w:val="28"/>
          <w:szCs w:val="28"/>
          <w:rtl w:val="true"/>
          <w:lang w:bidi="fa-IR"/>
        </w:rPr>
        <w:t xml:space="preserve">و ثانیا نکته مهم در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هدای چیست؟ که باعث می شود آثاری داشته باشد و بر ما اتباعش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 چیست؟ ما از دقت به این ایه این نکته را به دست می آوریم که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کرده است خداوند که متابعت از این هدی این آثار را دارد و از سوی دیگر آثارش هدف فطری و غریزی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تمام تلاش فطرتا و غریزتا برای این است که جایی را به دست بیاورد که نه خوفی باشد و نه حزنی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آرزو می کنیم و آرزوی ابدی هست که بهشت هست، اوصافش آرامش مطلق است و روح و ریحان و جنه نعیم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آرزوی فطری و غریزی آدم به وسیله متابعت از هدی به دست می آید که پیدا کردن آن کار اصلی است و اگر کسی بتواند پیدا کند، سرنوشت و مقدرات خودش را به خوبی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طور اجمال به دست آمد که این هدایی که خدا این همه برایش جایگاه اعلام کرده است، یک حقیقت برتری است و یک واقعیت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که از متن این را استفاده کردیم مراجعه می کنیم به آیات دیگر و نصوص این هدی را 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اتَّبَعَ هُدایَ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تفسیری ارائه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هدی علی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مراجعه می کنیم به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عیاشی قدس الله نفسه الزکیه روایتی را نقل می کند از آقا امام باقر علیه السلام درباره تفسیر همین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آمده است که سوال کردم از آقا امام باقر از تفسیر همین آیه که در باطن این هدایی که این نقش را دارد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الهدی‌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تَبِعَ هُدایَ فَلا خَوْفٌ عَلَیْهِمْ وَ لا هُمْ یَحْزَنُونَ‌</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هدایی که در اینجا آمده است علی است و متابعت او این آثار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در سایه هدایت است</w:t>
      </w:r>
    </w:p>
    <w:p>
      <w:pPr>
        <w:pStyle w:val="BookText"/>
        <w:rPr/>
      </w:pPr>
      <w:r>
        <w:rPr>
          <w:rFonts w:ascii="IRNazanin" w:hAnsi="IRNazanin" w:eastAsia="IRNazanin"/>
          <w:color w:val="111111"/>
          <w:sz w:val="28"/>
          <w:sz w:val="28"/>
          <w:szCs w:val="28"/>
          <w:rtl w:val="true"/>
          <w:lang w:bidi="fa-IR"/>
        </w:rPr>
        <w:t>قضیه هم قضیه شرطیه است منتها شرطی که سرنوشت را تعیین می کند و مقدرات یک انسان درست و کامل را تنظیم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درست آرامش دارد و یک انسان واصل دارای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تلاش زیرکانه یا زورمندانه یا تزویر گرایانه به عمل آورده شود که بتوانند آرامش به دست بیاورد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دوستان و آشنایان کسانی را داریم که ثروتش زیاد است اما فرصت برای خواب ندارد و تقریبا فرصت برای صرف غذا ندارد و آرامش تقریبا سلب است و اضطرابش چند برابر یک انسان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مراکز قدرت هستند آنهایی که مثلا مدیر و رئیس هم می بینیم که هرچه تلاش می کنند که بتوانند با زور آرامش را به دست بیاورند،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تزویر و کلاه برداری و نیرنگ می خواهند آرامش به دست بیاورند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تبع هدای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کسی که متابعت کند آن امامی را که ما برای شما به عنوان تجسم هدایت آمده که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تجسم هدایت است و عین هدایت و کل هدایت است که اگر از او متابعت بشود لا خَوْفٌ عَلَیْهِمْ وَ لا هُمْ یَحْزَنُون</w:t>
      </w:r>
    </w:p>
    <w:p>
      <w:pPr>
        <w:pStyle w:val="BookText"/>
        <w:rPr/>
      </w:pPr>
      <w:r>
        <w:rPr>
          <w:rFonts w:ascii="IRNazanin" w:hAnsi="IRNazanin" w:eastAsia="IRNazanin"/>
          <w:color w:val="111111"/>
          <w:sz w:val="28"/>
          <w:sz w:val="28"/>
          <w:szCs w:val="28"/>
          <w:rtl w:val="true"/>
          <w:lang w:bidi="fa-IR"/>
        </w:rPr>
        <w:t>یادآوری هدی للمتقین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یادمان هست قبلا خوانده بودیم در همین تفسیر عیاشی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عبد الله ع‌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ذلِکَ الْکِتابُ لا رَیْبَ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علی لا ریب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شیعتنا</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کتابی را وصف کرد که این قرآن کلام الله است و علی کتاب الله است و بعد آن قرآن یعنی همان کتابی که صدق می کرد به حضرت علی یک وصفی برایش آورد که که متقین شیعیان حضرت علی بودند طبق تفسیر عیاشی قدس الله نفسه الزکیه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 از کتابهایی است که به آوازه نباید حقیقت را از دست داد</w:t>
      </w:r>
    </w:p>
    <w:p>
      <w:pPr>
        <w:pStyle w:val="BookText"/>
        <w:rPr/>
      </w:pPr>
      <w:r>
        <w:rPr>
          <w:rFonts w:ascii="IRNazanin" w:hAnsi="IRNazanin" w:eastAsia="IRNazanin"/>
          <w:color w:val="111111"/>
          <w:sz w:val="28"/>
          <w:sz w:val="28"/>
          <w:szCs w:val="28"/>
          <w:rtl w:val="true"/>
          <w:lang w:bidi="fa-IR"/>
        </w:rPr>
        <w:t>ممکن است بعضی از عزیزان بگویند که این تفاسیر که بحث می شود کاملا تفسیری است که با یک اعتقادات خاص این را قبول کنیم و ابناء عامه قبول ندارند و جزء‌ تفاسیری که خیلی زیاد چاپ نمی شود و هر کجا هم مورد استفاده نیست،‌ تفاسیری است که خیلی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ما حقیقت را به آوازه ها از دست نمی دهیم و اگر بنا باشد به آوازه ها حقیقت را از دست بدهیم الان وهابیها می گویند باید کل مذهبتان را ترک کنید و باز هم قبول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 از شیخ اقدم است و تفسیر قمی از شیوخ اقدم ماست و ما از متون مستحکم که اعتبارش در رجال سند تفسیر قمی و تفسیر سند عیاشی از اعتبار بالا و از توثیقات عامه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مواردی که معانی نیاز به توضیح داشته باشد کار ما این است که توضیح بدهیم و حل کنیم و الا از لحاظ اعتبار شکی در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فتربصوا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اهتدی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دیگر سوره طه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مُتَرَبِّصٌ فَتَرَبَّصُوا فَسَتَعْلَمُونَ مَنْ أَصْحابُ الصِّراطِ السَّوِیِّ وَ مَنِ اهْتَدی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اتبع هدای فلا یضل و لا یشقی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دیگر همین سوره ی طه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اتَّبَعَ هُدایَ فَلا یَضِلُّ وَ لا یَشْقی‌</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آنجا هم متابعت هدایت بود و اینجا هم متابعت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 اثر دیگری برایش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یضل و لا یشقی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شقاوتی ندارند و گمراه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تفسیر نور الثقلین در آیه فوق</w:t>
      </w:r>
    </w:p>
    <w:p>
      <w:pPr>
        <w:pStyle w:val="BookText"/>
        <w:rPr/>
      </w:pPr>
      <w:r>
        <w:rPr>
          <w:rFonts w:ascii="Amiri" w:hAnsi="Amiri" w:eastAsia="Amiri" w:cs="Amiri"/>
          <w:color w:val="111111"/>
          <w:sz w:val="28"/>
          <w:sz w:val="28"/>
          <w:szCs w:val="28"/>
          <w:rtl w:val="true"/>
          <w:lang w:bidi="ar-SA"/>
        </w:rPr>
        <w:t>این آیه را کتاب نور الثقلین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است در تفسیر این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عَنْ قَوْلِ اللَّهِ عَزَّ وَ جَلَ‌ فَمَنِ اتَّبَعَ هُدایَ فَلا یَضِلُّ وَ لا یَشْقی‌ قَالَ مَنْ قَالَ بِالْأَئِمَّةِ وَ اتَّبَعَ‌ أَمْرَهُمْ‌ وَ لَمْ یَجُزْ طَاعَتَهُمْ</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امر ائمه کند و از اطاعتشان تجاوز نکند آن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یضل و لا یشقی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تفسیر نور الثقلین و تفسیر عیاشی این دو آیه با آیه سوم سه بار هدی مطلب را اعلام کرد که هدی امیرالمؤمنین و ائمه هداست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برگشت به توضیح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IRNazanin" w:hAnsi="IRNazanin" w:eastAsia="IRNazanin"/>
          <w:color w:val="111111"/>
          <w:sz w:val="28"/>
          <w:sz w:val="28"/>
          <w:szCs w:val="28"/>
          <w:rtl w:val="true"/>
          <w:lang w:bidi="fa-IR"/>
        </w:rPr>
        <w:t xml:space="preserve">در ادامه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مُتَرَبِّصٌ فَتَرَبَّصُوا فَسَتَعْلَمُونَ مَنْ أَصْحابُ الصِّراطِ السَّوِیِّ وَ مَنِ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کنید و بگردید تا برسید به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همان آن شرحی که دادم که شما فکر می کنید آرامش و راه درست پول است بگردید راه ثروت است یا راه قدرت است تربصوا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راه را درست نروید می دانید در آینده نزدیک که اصحاب صراط سوی آنکه راه راست کدام است و آنکه هدایت شده است که اتباع هدی می کند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تفسیر علی بن ابراهیم قمی در آیه فوق</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تفسیراین آیه را علی بن ابراهیم قمی در کتاب تفسیرش از امام صادق علیه السلام نقل می کند در تفسیر این آیه که امام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وَ اللَّهِ سَبِیلُ‌ اللَّهِ‌ الَّذِی‌ أَمَرَ اللَّهُ بِاتِّبَاعِهِ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وَ اللَّهِ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وَ اللَّهِ الَّذِینَ أَمَرَ اللَّهُ الْعِبَادَ بِطَاعَتِهِم</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تفسیر این آیه امام می فرماید با فرمایش مفصلی و با تاکید به قسم که خلاصه اش این می شود که ائمه صراط درست و مستقیم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اطاعت امر ائمه بکنند از هدایت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مطلب با استفاده از تفاسیر و در کنار هم قرار دادن آیات مطلب روشن شد که هدی و هدایتی آن همه آثار را دارد و خدای متعال در قرآن برای اتباع از آن هدایت تاکید کرده اند، امیرالمؤمنین و ائمه اطهار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ای به اقسام تفسیر</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تفسیر و ترجمه و شرح و تفصیل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تفسیر را بیان کردیم تفسیر قرآن بالقرآن و تفسیر القرآن بالنصوص و تفسیر القرآن بالادله المختلفه المتعدده العقلیه و النقلیه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تفسیر این است که از کلمه آن محتوایی که در پرده نهان شده است و در ضمن نهفته است را،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قرآن ابتداهایش یا مصداق می آورد و یا زمینه آماده می کند و انتهای آیه مطلب کلی و قانون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زدم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آخر آیه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یک مصداق و زمینه فراهم می کند برای حضرت آدم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ارتباط برقرار کرد با یک قانون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تَبِعَ هُدایَ فَلا خَوْفٌ عَلَیْهِمْ وَ لا هُمْ یَحْزَنُون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اصول را خوانده اید که مورد مخصص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نصوص</w:t>
      </w:r>
    </w:p>
    <w:p>
      <w:pPr>
        <w:pStyle w:val="BookText"/>
        <w:rPr/>
      </w:pPr>
      <w:r>
        <w:rPr>
          <w:rFonts w:ascii="IRNazanin" w:hAnsi="IRNazanin" w:eastAsia="IRNazanin"/>
          <w:color w:val="111111"/>
          <w:sz w:val="28"/>
          <w:sz w:val="28"/>
          <w:szCs w:val="28"/>
          <w:rtl w:val="true"/>
          <w:lang w:bidi="fa-IR"/>
        </w:rPr>
        <w:t>اما بیان از نصوص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 به معنای خاص که معتمد باشد یا معانی الاخبار شیخ صدوق است یا کمال الدین و یا اصول کافی است و مدرک دسته دوم در بحث ما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شما بگویید که اینها را سنی ها قبول نمی کنند، مدرک اول ما از اعتبار برخوردار است تفسیر قمی و تفسیر عیاشی و بعد معانی الاخبار و اصول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اصول کافی در شرح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هاد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کافی درباره آیه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 است علی بن ابراهیم عن ابن ابی عمیر عن عمر بن اذینه که از اجلاء و ثقات و می شود صحیحه اعلایی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درباره صحیحه اعلایی این است که اگر عدالت یک راوی توسط یک شاهد ثابت بشود و امامی باشد می شود صحیحه و اگر وثاقت یک راوی توسط دو شاهد عادل ثابت بشود می شود صحیحه اعلایی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تعریف دیگر هم هست که مشهورتر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تعریفی را گفته اند تقریبا مصداق خارجی ندارد یا به شدت کم است چون توثیقات همیشه به واسطه یک موثق است و کل سند به توسط دو نفر باشد، تقریبا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اعلایی معنای دومی اش این است که وثاقت راوی معلوم و قطعی باشد و از حد ظن و اطمینان عبور کرده باشد که می شود صحیحه اعلایی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ابن اذینه سوال می کند از امام باقر ابی جعفر علیه السلام عَنْ أَبِی جَعْفَرٍ ع‌ 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وَ لِکُلِّ قَوْمٍ‌ هادٍ فَقَالَ رَسُولُ اللَّهِ ص الْمُنْذِرُ وَ لِکُلِ‌ زَمَانٍ‌ مِنَّا هَادٍ یَهْدِیهِمْ إِلَی مَا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اللَّهِ ص ثُمَّ الْهُدَاةُ مِنْ بَعْدِهِ عَلِیٌّ ثُمَّ الْأَوْصِیَاءُ وَاحِدٌ بَعْدَ وَاحِدٍ</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 امام باقر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زمان منا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قبول نکند که نکند که سند معتبر و کتاب اصول کافی و صحیحه اعلایی و صریحتا فرمود هادی که بعد از منذر آمده، امیرالمؤمنین و ائمه اطهار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تا این قسمت محتوا روشن شد بدون هیچ شک و تردیدی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متابعت از 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خوف علیهم و لا هم یحزنون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فراز سوم متابعت از ائمه چه آثاری دارد و چه مکانتی دارد؟ آثار دو بخشی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مترتب می شود و اوصافی که برای تابع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خواندیم</w:t>
      </w:r>
    </w:p>
    <w:p>
      <w:pPr>
        <w:pStyle w:val="BookText"/>
        <w:rPr/>
      </w:pPr>
      <w:r>
        <w:rPr>
          <w:rFonts w:ascii="IRNazanin" w:hAnsi="IRNazanin" w:eastAsia="IRNazanin"/>
          <w:color w:val="111111"/>
          <w:sz w:val="28"/>
          <w:sz w:val="28"/>
          <w:szCs w:val="28"/>
          <w:rtl w:val="true"/>
          <w:lang w:bidi="fa-IR"/>
        </w:rPr>
        <w:t>عدم خوف عدم شقاوت برای پیروان اهل بیت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خَوْفٌ عَلَیْهِمْ وَ لا هُمْ یَحْزَنُون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یَضِلُّ وَ لا یَشْقی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اوصافی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بِاللَّهِ وَ الْیَوْمِ الْآخِرِ وَ عَمِلَ صالِحاً فَلا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یک سو شرح است و از سویی توصیف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می دهد که آنکه متابعت از هدایت دارد چه کسانی هستند و از سوی دیگر توصیف است که تابعیت امامت و اتباع آل البیت این وصف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 خدای متعال نسبت به افرادی که خوف و هراسی ندارند،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اتَّقی‌ وَ أَصْلَحَ فَلا خَوْفٌ عَلَیْهِمْ وَ لا هُمْ یَحْزَنُون‌</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دقیقا یک غرض و یک هدف بود برای کسی است که اتباع آل البیت است و اتباع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همین طور 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دو آیه استفاده کردیم هم اوصاف اتباع را فهمیدیم و هم اثر و فائده اش فهمیدیم که گمراهی نیست و شقاوت نیست و خوف و حزنی هم نیست که قطعا واقعیت دارد و هیچ ادعایی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واقعا پیرو امامت باشد و به نحوی که اطاعت امر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 خمینی که فرمود با خاطر آسوده و دل آرام به سوی خدایم می روم</w:t>
      </w:r>
      <w:r>
        <w:rPr>
          <w:rFonts w:eastAsia="IRNazanin" w:cs="IRNazanin"/>
          <w:color w:val="111111"/>
          <w:sz w:val="28"/>
          <w:szCs w:val="28"/>
          <w:rtl w:val="true"/>
          <w:lang w:bidi="fa-IR"/>
        </w:rPr>
        <w:t>.</w:t>
      </w:r>
      <w:bookmarkStart w:id="31" w:name="pg4098_26345"/>
    </w:p>
    <w:p>
      <w:pPr>
        <w:pStyle w:val="BookText"/>
        <w:rPr/>
      </w:pPr>
      <w:bookmarkEnd w:id="31"/>
      <w:r>
        <w:rPr>
          <w:rFonts w:ascii="IRNazanin" w:hAnsi="IRNazanin" w:eastAsia="IRNazanin"/>
          <w:color w:val="111111"/>
          <w:sz w:val="28"/>
          <w:sz w:val="28"/>
          <w:szCs w:val="28"/>
          <w:rtl w:val="true"/>
          <w:lang w:bidi="fa-IR"/>
        </w:rPr>
        <w:t>خوف و رجا مساوی باشند یا هر دو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بحث اخلاقی این هست که گفته شده بود که خوف و رجا‌ مساوی باشد که این یک اشتباه است بلکه خوف و رجا باید هر دو باشد و رجا‌ باید خیلی بیشتر باشد چرا که ارحم الراحمین هست و اکرم الاکرمین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سبقت رحمته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رجا باید خیلی بیشتر باشد منتها خوف هم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بینیم آنهایی که خوف و حزن دارند که در روایت ترجمه شده خوف از گناه هست و خوف از خدا نیست، ‌آنهایی که حزن دارند پس مشکل ولایت دارند و مشکل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 ان الله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مربوط به قضیه ای که پیامبر می رفت طرف مدینه، سر راهش یک آقایی آمد که سر راهش بود و از اول برنداشت که یار باشد، برد در غار وارد غار که شد وحشت آمد چون ایمان ضعیف بود و ترسید و پیامبر در کنار هست، چه کسی کنارش پیامبر باشد، وحشت می کند؟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حزن داری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بالله فلا خوف علیهم و لا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یحزنون است آن هم در کنار پیامبر اکرم است لا ایمان له و اتباع هم نیست و ولایت هم نیست و لا ایمان له و اتقی هم نیست</w:t>
      </w:r>
      <w:r>
        <w:rPr>
          <w:rFonts w:eastAsia="IRNazanin" w:cs="IRNazanin"/>
          <w:color w:val="111111"/>
          <w:sz w:val="28"/>
          <w:szCs w:val="28"/>
          <w:rtl w:val="true"/>
          <w:lang w:bidi="fa-IR"/>
        </w:rPr>
        <w:t>.</w:t>
      </w:r>
    </w:p>
    <w:p>
      <w:pPr>
        <w:pStyle w:val="Heading2"/>
        <w:numPr>
          <w:ilvl w:val="1"/>
          <w:numId w:val="1"/>
        </w:numPr>
        <w:rPr/>
      </w:pPr>
      <w:bookmarkStart w:id="32" w:name="__RefHeading___Toc2605955_2281741623"/>
      <w:bookmarkStart w:id="33" w:name="_Toc11"/>
      <w:bookmarkEnd w:id="32"/>
      <w:r>
        <w:rPr>
          <w:rtl w:val="true"/>
        </w:rPr>
        <w:t xml:space="preserve">آیات </w:t>
      </w:r>
      <w:r>
        <w:rPr/>
        <w:t>47</w:t>
      </w:r>
      <w:r>
        <w:rPr>
          <w:rtl w:val="true"/>
        </w:rPr>
        <w:t xml:space="preserve"> </w:t>
      </w:r>
      <w:r>
        <w:rPr>
          <w:rtl w:val="true"/>
        </w:rPr>
        <w:t xml:space="preserve">و </w:t>
      </w:r>
      <w:r>
        <w:rPr/>
        <w:t>48</w:t>
      </w:r>
      <w:r>
        <w:rPr>
          <w:rtl w:val="true"/>
        </w:rPr>
        <w:t xml:space="preserve"> </w:t>
      </w:r>
      <w:r>
        <w:rPr>
          <w:rtl w:val="true"/>
        </w:rPr>
        <w:t xml:space="preserve">سوره مبارکه بقره </w:t>
      </w:r>
      <w:r>
        <w:rPr/>
        <w:t>92/02/18</w:t>
      </w:r>
      <w:bookmarkEnd w:id="33"/>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إِسْرائیلَ اذْکُرُوا نِعْمَتِیَ الَّتی‌ أَنْعَمْتُ عَلَیْکُمْ وَ أَنِّی فَضَّلْتُکُمْ عَلَی الْعالَمین ‌وَ اتَّقُوا یَوْماً لا تَجْزی نَفْسٌ عَنْ نَفْسٍ شَیْئاً وَ لا یُقْبَلُ مِنْها شَفاعَه وَ لا یُؤْخَذُ مِنْها عَدْلٌ وَ لا هُمْ یُنْصَرُون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محتوای این آیات</w:t>
      </w:r>
    </w:p>
    <w:p>
      <w:pPr>
        <w:pStyle w:val="BookText"/>
        <w:rPr/>
      </w:pPr>
      <w:r>
        <w:rPr>
          <w:rFonts w:ascii="IRNazanin" w:hAnsi="IRNazanin" w:eastAsia="IRNazanin"/>
          <w:color w:val="111111"/>
          <w:sz w:val="28"/>
          <w:sz w:val="28"/>
          <w:szCs w:val="28"/>
          <w:rtl w:val="true"/>
          <w:lang w:bidi="fa-IR"/>
        </w:rPr>
        <w:t>درباره این آیه شریفه اولا طبق روش بحثی مان به متن دقت کنیم و ببینیم که محتوا و مدلول چیست، آنگاه از نصوص و تفاسیر استفاده کنیم و بعد هم فوائد و آثار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إِسْرائیلَ اذْکُرُوا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اسرائیل یادآوری کنید نعمت من را که برای شما دادم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انعمت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فضلتکم علی العالمین</w:t>
      </w:r>
    </w:p>
    <w:p>
      <w:pPr>
        <w:pStyle w:val="BookText"/>
        <w:rPr/>
      </w:pPr>
      <w:r>
        <w:rPr>
          <w:rFonts w:ascii="IRNazanin" w:hAnsi="IRNazanin" w:eastAsia="IRNazanin"/>
          <w:color w:val="111111"/>
          <w:sz w:val="28"/>
          <w:sz w:val="28"/>
          <w:szCs w:val="28"/>
          <w:rtl w:val="true"/>
          <w:lang w:bidi="fa-IR"/>
        </w:rPr>
        <w:t>و در قسمت آخر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أَنِّی فَضَّلْتُکُمْ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شما را برتری و فضیلت دادم بر جهانیان که یکی از آیاتی است که باید بحث بشود که معنایش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آیه توسط امثال فخر رازی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مفسرین معروف مثل طبرسی و شیخ طوسی و ابناء عامه طبری و فخر گفته می شود که این آیه باید تأویل و توجیه شود که بنی اسرائیل نعمتی که به شما دادیم منّ و سلوی که میوه و غلات و گوشت و تمام مأکولات و تمام نعمتهای مادی و سرزمین هم شامات که از بهترین ها و چه میوه ها و چه حیوانات حلال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فضلتکم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همان عصر و زمان خودشان فضیلتی داده شده است که تقریبا اکثریت تفاسیر این را گفته اند ولی با ظاهر این آیه و با صراحتی که آیه بیان می کند، تطبیقش کار بسیار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دقیقا با بینش خود اسرائیلی ها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 ها خودشان نژاد برتر دنیا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اسرائیلی یعنی یک سر و گردن از انسان عادی بالاتر و این آیه قرآن هم از اسلام کمک کرد که باید این مشکل تفسیری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لغوی اسرائیل و معنی متضاد آن مثل استعمار</w:t>
      </w:r>
    </w:p>
    <w:p>
      <w:pPr>
        <w:pStyle w:val="BookText"/>
        <w:rPr/>
      </w:pPr>
      <w:r>
        <w:rPr>
          <w:rFonts w:ascii="IRNazanin" w:hAnsi="IRNazanin" w:eastAsia="IRNazanin"/>
          <w:color w:val="111111"/>
          <w:sz w:val="28"/>
          <w:sz w:val="28"/>
          <w:szCs w:val="28"/>
          <w:rtl w:val="true"/>
          <w:lang w:bidi="fa-IR"/>
        </w:rPr>
        <w:t>اما دقت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نکته که دقت کنید که آن نکته اصلی سرنوشت و مقدرات را تعیین می کند، این است که کلمه اسرائیل مثل کلمه استعمار که کلمه استعمار معنای اصلی اش آبادانی و آباد کردن و مثبت است و به دست اعداء و کفار که قرار گرفت، استعمال شده است یک کلمه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استعماگران که ترجمه اش آنهایی که آبادانی می آورند و اما معنای دومی اش این است کسانی که بی رحمند و ظالم هستند و ویرانگر و مفسد اند، استعمارگر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اسراء عبد و ایل یعنی خدا یعنی عبد الله، اسرائیلی که در قرآن هست، اسرائیل به مملکت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w:t>
      </w:r>
      <w:r>
        <w:rPr>
          <w:rStyle w:val="FootnoteAnchor"/>
          <w:rtl w:val="true"/>
        </w:rPr>
        <w:footnoteReference w:id="49"/>
      </w:r>
      <w:r>
        <w:rPr>
          <w:rFonts w:ascii="IRNazanin" w:hAnsi="IRNazanin" w:eastAsia="IRNazanin"/>
          <w:color w:val="111111"/>
          <w:sz w:val="28"/>
          <w:sz w:val="28"/>
          <w:szCs w:val="28"/>
          <w:rtl w:val="true"/>
          <w:lang w:bidi="fa-IR"/>
        </w:rPr>
        <w:t xml:space="preserve">  در کتاب مجمع البیان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تفسیر مجمع البیان و لغت نامه مصباح المنیر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آدمی فوق العاده محققی است و یک مفسر مقبول بین الفریقین مفسر کبیر طبرسی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تتبع فعلی خودم مفسر مقبول بین فریقین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ابناء عامه را اتباع اهل بیت قبول ندارند حتی المیزان را ابناء عامه را قبول ندارند و تبیان شیخ طوسی را هم تایید نمی کنند و فقط 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نکاتش این است که آنقدر از لحاظ ادبیات قوی است و آنقدر متبحر است که راهی برای رد باقی نمی گذارد و به تفاسیر ابناء عامه هم اشراف دارد و از آنها هم نقل قول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تفسیر مقبول بین الفریقین مجمع البیان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برای شما محققین لغت نامه ایی که مورد تایید حوزه است المصباح المنیر و تفسیری که مورد تایید و مقبول حوزه هست مجمع البیان حتی به تبیان شیخ هم استناد آنچنانی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یک ترجمه و تفسیری از یک آیه در رساله ها و تحقیقات بنویسید که دقیق باشد از مجمع البیان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اسرائیل یعنی یبنی یعقوب طبق نظر کل 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جهت بحث معلوم شد</w:t>
      </w:r>
    </w:p>
    <w:p>
      <w:pPr>
        <w:pStyle w:val="BookText"/>
        <w:rPr/>
      </w:pPr>
      <w:r>
        <w:rPr>
          <w:rFonts w:ascii="IRNazanin" w:hAnsi="IRNazanin" w:eastAsia="IRNazanin"/>
          <w:color w:val="111111"/>
          <w:sz w:val="28"/>
          <w:sz w:val="28"/>
          <w:szCs w:val="28"/>
          <w:rtl w:val="true"/>
          <w:lang w:bidi="fa-IR"/>
        </w:rPr>
        <w:t xml:space="preserve">مراد از نعمت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نعمتی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اسرائیل اذکروا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نعمتی در قرآن کجا بکار رفته تا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یفسر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را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اتممت علیکم نعمتی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 أَتْمَمْتُ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ویژه است یعنی ولایت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ارتباط با نعمت ولایت، برای پیامبر و اهل بیت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السلام علیکم یا وراث ادم صفوه الله تا السلام علیکم یا وراث عیسی روح الله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اتقوا یوما لا تجزی نفس عن نفس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دوم مؤید آیه اول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یَوْماً لا تَجْزی نَفْسٌ عَنْ نَفْسٍ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نعمت بود، یک اخطار هم بود، نعمت اینقدر عظیم است اما بپرهیزید روزی را که در عوض کسی، کسی مجازات نمی شود و بپرهیزید از روزی که شفاعت به هیچ وجه پذیرفته نمی شود که این برای ناصبی ها و برای دشمنان ولایت و برای منکرین ولایت هست و الا شفاعت که اطلاق دارد و این استثناء فقط برای ناصبی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یؤخذ منها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عوض هم گرفته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با آیه قبلی ارتباطش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گفتم ناصبی ها طبق روایت تفسیر شده است که شفاعت که پذیرفته نمی شود برای ناصبی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تفسیر عیاشی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فضلتکم علی العالمین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که از آیات استفاده کردیم می رسیم به نصوص کتاب تفسیر روایی عبارت است از تفسیر عیاشی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هَارُونَ‌ بْنِ‌ مُحَمَّدٍ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 عَنْ قَوْلِ اللَّهِ‌ یا بَنِی إِسْرائِیلَ‌ قَالَ هُمْ نَحْنُ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فضلتکم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اهل بیت تطبیق می کند که فطرت و وجدان قبول می کند و واقعیت هست و نصوص و آیات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تفسیر برهان و تفسیر صافی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فضلتکم علی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از محمد بن علی عن ابی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قَوْلِهِ‌ یا بَنِی إِسْرائِیلَ‌ قَالَ هِیَ‌ خَاصَّةٌ بِآلِ‌ مُحَمَّد</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هم تفسیر برهان و تفسیر صافی فیض کاشانی نقل می کند و هم بحار این روایات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علامه مجلسی در مورد آیه فوق</w:t>
      </w:r>
    </w:p>
    <w:p>
      <w:pPr>
        <w:pStyle w:val="BookText"/>
        <w:rPr/>
      </w:pPr>
      <w:r>
        <w:rPr>
          <w:rFonts w:ascii="Amiri" w:hAnsi="Amiri" w:eastAsia="Amiri" w:cs="Amiri"/>
          <w:color w:val="111111"/>
          <w:sz w:val="28"/>
          <w:sz w:val="28"/>
          <w:szCs w:val="28"/>
          <w:rtl w:val="true"/>
          <w:lang w:bidi="ar-SA"/>
        </w:rPr>
        <w:t>و بعد علامه مجلسی یک شرحی می دهد هم تحلیلی و هم روایی،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یرجی أن یکون المراد من قوله تعالی یبنی اسرائیل تا و انی فضلتکم علی العالمین فی الحقیقه آل محمد صلی الله علیه و آله و سلم لان اسرائیل معناه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مجلسی از حضرت رسول روایت نقل می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اسْمِی‌ أَحْمَدُ وَ أَنَا عَبْدُ اللَّهِ اسْمِی إِسْرَائِیل‌</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إسرائیل معناه‌ عبد الله‌ و أنا ابن عبد الله و أنا عبد الله لقوله تعالی‌ سُبْحانَ الَّذِی أَسْری بعَبْدِهِ‌ فکل خطاب حسن یتوجه إلی بنی إسرائیل فی الظاهر یتوجه إلی و إلی أهل بیتی فی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ابن عباس در مورد آیه فوق</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ابناء‌عامه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ظاهر آیه اخذ کنیم، خلاف اجماع و خلاف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خلاف اجماع که اجماع بر این است که پیامبر و علی افضل بشریت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خلاف کتاب است که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اسرائیل خیر امت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 أُخْرِجَتْ لِلنَّاسِ تَأْمُرُونَ بِالْمَعْرُوفِ وَ تَنْهَوْنَ عَنِ الْمُنْکَرِ وَ تُؤْمِنُونَ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خیر امت امت اسلامی است و تفضیل برای بنی اسرائیل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است که حقیقت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نظر تفسیر علی بن ابراهیم قمی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منها شفاعه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 را که معنای آیه اولی را تایید می کرد، به نص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 علی بن ابراهیم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تفسیر علی بن ابراهیم از معصوم نقل می کند منتها اسم معصوم را اینجا نمی برد ولی علیه السلام را که می گوید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درباره این آیه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أَنَّ کُلَّ مَلَکٍ مُقَرَّبٍ أَوْ نَبِیٍّ مُرْسَلٍ شَفَعُوا فِی‌ نَاصِبٍ‌ مَا شُفِّعُوا</w:t>
      </w:r>
      <w:r>
        <w:rPr>
          <w:rFonts w:eastAsia="IRNazanin" w:cs="IRNazanin"/>
          <w:color w:val="111111"/>
          <w:sz w:val="28"/>
          <w:szCs w:val="28"/>
          <w:rtl w:val="true"/>
          <w:lang w:bidi="fa-IR"/>
        </w:rPr>
        <w:t>»</w:t>
      </w:r>
    </w:p>
    <w:p>
      <w:pPr>
        <w:pStyle w:val="BookText"/>
        <w:rPr/>
      </w:pP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منها شفاعه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آیه شفاعت که اطلاق دارد پس برای همه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منها شفاعه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که در تفسیر قمی آمده است، شفاعت برای ناصبی ها فائده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آیات ذکر شده</w:t>
      </w:r>
    </w:p>
    <w:p>
      <w:pPr>
        <w:pStyle w:val="BookText"/>
        <w:rPr/>
      </w:pPr>
      <w:r>
        <w:rPr>
          <w:rFonts w:ascii="IRNazanin" w:hAnsi="IRNazanin" w:eastAsia="IRNazanin"/>
          <w:color w:val="111111"/>
          <w:sz w:val="28"/>
          <w:sz w:val="28"/>
          <w:szCs w:val="28"/>
          <w:rtl w:val="true"/>
          <w:lang w:bidi="fa-IR"/>
        </w:rPr>
        <w:t xml:space="preserve">بنابراین با جمع کردن این دو آیه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فضلتکم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منها شفاعه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عظمت و آن برجستگی اگر انکار بشود جزایش این است که شفاعتی برایش وجود ندارد و دیگر عوضی و بدلی برایش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می رسیم که آنهایی که تفضیل برایشان وارد شده است بر جهانیان که روایت گفت پیامبر و اهل بیت است و نصوص ما و نصوص بین الفریقین هم این را تایید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حدیث کساء برای بیان فضیلت اهل بیت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نصوصی در این رابطه هست حدیث معتبری به نام حدیث کساء که در این حدیث کساء سند حضرت صدیقه طاهره است و قائل هم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نکاتی که گفته می شود حضرت صدیقه طاهره تحمل وحی کرده است اینجاست، آن قسمتی که حضرت صدیقه طاهره نقل می کند که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ملائکتی، و یا سکّان‌ سمواتی‌، إنّی ما خلقت سماء مبنیّه، و لا أرضا مدحیّه، و لا قمرا منیرا، و لا شمسا مضیئه، و لا فلکا یدور، و لا بحرا یجری، و لا فلکا تسری، إلّا فی محبّه هؤلاء الخمسه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در حدی بود که بالاتر از فضیلت علی العالمین هست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فضلتکم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فهم ما بود و این را خدا برای ملائکش گفته و در درجه پایین اش می دانیم که فضیلت علی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مناقب غضائری مالکی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نص از طریق فریقین که اثبات می کند که فضیلت بر جهانیان ویژه اهل بیت است و آن مناقب غضائری که مالکی است حدیثی است مجاهد نقل می کند عن ابن عباس 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یَزُولُ‌ قَدَمَا عَبْدٍ یَوْمَ الْقِیَامَةِ حَتَّی یُسْأَلَ عَنْ أَرْبَعَةٍ عَنْ عُمُرِهِ فِیمَ أَفْنَاهُ وَ شَبَابِهِ فِیمَ أَبْلَاهُ وَ عَنْ مَالِهِ مِنْ أَیْنَ اکْتَسَبَهُ وَ فِیمَ أَنْفَقَهُ وَ عَنْ حُبِّنَا أَهْلَ الْبَیْت  </w:t>
      </w:r>
      <w:r>
        <w:rPr>
          <w:rStyle w:val="FootnoteAnchor"/>
          <w:rtl w:val="true"/>
        </w:rPr>
        <w:footnoteReference w:id="53"/>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قیامت هیچ کسی قدم از قدم بر نمی دارد مگر اینکه چهار سوال را جواب دهد که یک عمر سوال می شود و از جوانی و سلامت جسمی سوال می شود که این را کجا هزینه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سوال چهارم که همه امید ما و همه حیات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از سر عشق جمله ای گفته که خیلی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علی حیات ماست که این از حجر بن عدی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درباره ناصبی گفته شد که شفاعت قبول نمی شود و نص معتبر درباره ناصبی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تَبَارَکَ وَ تَعَالَی لَمْ یَخْلُقْ خَلْقاً أَنْجَسَ مِنَ الْکَلْبِ وَ إِنَّ النَّاصِبَ لَنَا أَهْلَ الْبَیْتِ أَنْجَسُ‌ مِنْه</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منه شفاعه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ولایت آنقدر نعمت بزرگی است و روی ولایت آنقدر سرمایه گذاری شده است و نعمت ولایت آنقدر ارزش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رسالت پیامبر بارش ولایت علی بن ابی طالب است و کمال انسانی و هدایت بشری راهش صراط مستقیم ولایت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دین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 نِعْمَتَ اللَّهِ ثُمَّ یُنْکِرُونَها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حجر بن عدی که خودشان گفتند که ما جسد را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استدلال اقناعی می کنیم و صحت و سقم و تحقیقی آن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اقناعی که خودشان گفتند که جسد را بردیم که خاک را که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از چهارده قرن که به ذهن سوال می کنید که جسد را که می بینند چرا متنبه نمی شوند؟ نظیر ناقه صالح که به حضرت صالح گفتند معجزه بیاور و معجزاتی آمد و در آخر گفتند با یک لحن عامیانه از دل این کوه یک ناقه شتر در بیاید و قبول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 هم در پیشتگاه 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قدرت خودش یک شتر از دل کوه خلق کرد اما چه کردند با او که شب که خلوت شد ناقه صالح را پاهایش را قطع کردند این ناصبی و این وهابی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حجر بن عدی که سالم ببینند با آن که صحابی مقدس حضرت رسول بوده و می گویند ما می بریم و از دست ما بیاید تمام قبور را تخریب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 که یک سخنرانی و بیانی که با یک ظرافت خاص اینها مشرک هستند و بعد گفتند که اینها مرتبط با آنهایی که قبور ائمه بقیع را تخریب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فهمیدیم که الان نواصب کیست و ولایت چه نقشی دارد و بدانید تا وقتی که ولایت هست، هم نظام هست و هم عظمت است و هم حوزه هست و هم عزت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عزت برای حجر بن عدی است و یک بار دیگر شهادتش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شهامت و شهادت و عظمتش در تاریخ برجسته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برای کسی است که در راه ولایت اینطور خدمت می کند که با دو فرزندش جوانش که در حال شهادت می گفتند رسم جاهلیت عرب و جلادها که گردن خود را آماده بگیر برای گردن زدن، گفت اصلا این را قبول نمی کنم و راست قامت در برابر شهادت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رسانه ای این بود که گفتند تحقیق کردند قسمت بریدگی سر را دوباره گذاشتند در جسد، منطقه اش معلوم بود چون سرش طبق تاریخ بریده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زنده است و پیروان ولایت زنده اند و شهدای راه ولایت شاهد و زنده هستند</w:t>
      </w:r>
      <w:r>
        <w:rPr>
          <w:rFonts w:eastAsia="IRNazanin" w:cs="IRNazanin"/>
          <w:color w:val="111111"/>
          <w:sz w:val="28"/>
          <w:szCs w:val="28"/>
          <w:rtl w:val="true"/>
          <w:lang w:bidi="fa-IR"/>
        </w:rPr>
        <w:t>.</w:t>
      </w:r>
      <w:bookmarkStart w:id="34" w:name="pg4098_26352"/>
    </w:p>
    <w:p>
      <w:pPr>
        <w:pStyle w:val="Heading2"/>
        <w:numPr>
          <w:ilvl w:val="1"/>
          <w:numId w:val="1"/>
        </w:numPr>
        <w:rPr/>
      </w:pPr>
      <w:bookmarkStart w:id="35" w:name="__RefHeading___Toc2605957_2281741623"/>
      <w:bookmarkStart w:id="36" w:name="_Toc12"/>
      <w:bookmarkEnd w:id="34"/>
      <w:bookmarkEnd w:id="35"/>
      <w:r>
        <w:rPr>
          <w:rtl w:val="true"/>
        </w:rPr>
        <w:t xml:space="preserve">تفسیر آیات فضیلت و ولایت اهل بیت </w:t>
      </w:r>
      <w:r>
        <w:rPr>
          <w:rtl w:val="true"/>
        </w:rPr>
        <w:t>-</w:t>
      </w:r>
      <w:r>
        <w:rPr>
          <w:rtl w:val="true"/>
        </w:rPr>
        <w:t xml:space="preserve">آیه </w:t>
      </w:r>
      <w:r>
        <w:rPr/>
        <w:t>58</w:t>
      </w:r>
      <w:r>
        <w:rPr>
          <w:rtl w:val="true"/>
        </w:rPr>
        <w:t xml:space="preserve"> </w:t>
      </w:r>
      <w:r>
        <w:rPr>
          <w:rtl w:val="true"/>
        </w:rPr>
        <w:t xml:space="preserve">سوره بقره  </w:t>
      </w:r>
      <w:r>
        <w:rPr/>
        <w:t>92/03/01</w:t>
      </w:r>
      <w:bookmarkEnd w:id="36"/>
    </w:p>
    <w:p>
      <w:pPr>
        <w:pStyle w:val="BookText"/>
        <w:rPr/>
      </w:pPr>
      <w:r>
        <w:rPr>
          <w:rFonts w:ascii="IRNazanin" w:hAnsi="IRNazanin" w:eastAsia="IRNazanin"/>
          <w:color w:val="111111"/>
          <w:sz w:val="28"/>
          <w:sz w:val="28"/>
          <w:szCs w:val="28"/>
          <w:rtl w:val="true"/>
          <w:lang w:bidi="fa-IR"/>
        </w:rPr>
        <w:t xml:space="preserve">تفسیر آیات فضیلت و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قُلْنَا ادْخُلُوا هذِهِ الْقَرْیَةَ فَکُلُوا مِنْها حَیْثُ شِئْتُمْ رَغَداً وَ ادْخُلُوا الْبابَ سُجَّداً وَ قُولُوا حِطَّةٌ نَغْفِرْ لَکُمْ خَطایاکُمْ وَ سَنَزیدُ الْمُحْسِنین‌ فَبَدَّلَ الَّذینَ ظَلَمُوا قَوْلاً غَیْرَ الَّذی قیلَ لَهُمْ فَأَنْزَلْنا عَلَی الَّذینَ ظَلَمُوا رِجْزاً مِنَ السَّماءِ بِما کانُوا یَفْسُقُون‌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نظم بحثی که داریم،‌ اول به متن مراجعه کنیم آنگاه به تفسیر و پس از آن به نصوص و برداشت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که دقت کنیم،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این آبادی بشوید و از نعمت ها استفاده کنید، این یک مطلبی است در مورد نعمت های الهی و برای آسایش بشر که مورد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ادامه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ادخلوا الباب سجدا و قولوا حطه نغفر لکم خطیکم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سجده کنان و در حال خضوع از در خاصی وارد شوید و و بگویید حطه که محو و رفع و پاک شدن گناه است تا گناهان و خطایای شما بخشیده شود و پس از آن که گناهان بخشیده شد و این راه طی شد، از محسنین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حطه یعنی چه؟ و چه آثاری دارد؟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ادخلوا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باب اطلاق ندارد چون اگر اطلاق داشته باشد خصوصیتی در پی ندارد و اینجا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 بابی است؟ آیا باب کعبه است یا باب بیت المقدس یا باب ولایت یا امیرالمؤمنین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مدینه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شبر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ما حطه است و موجب ریزش و پاک شدن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بر باب حطه مترتب می شود مغفرت ذنوب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ورود چه ورودی است و این باب حطه چه بابی است که اثرش غفران ذنوب است؟ و اثر بعدی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سنزید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محسنین و هم سنزید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سنزیدی که اطلاق دارد یعنی در دنیا و آخرت به نعمت هایش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دقتی که کردیم دیدیم آیه بسیار پر محتوا و از عمق پر نوری برخوردار است و آثاری در این آیه دیده می شود که از اهمیت غیر قابل وصفی بهره 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 در روایت سلیمان الجعفری ازتفسیر عیاشی</w:t>
      </w:r>
    </w:p>
    <w:p>
      <w:pPr>
        <w:pStyle w:val="BookText"/>
        <w:rPr/>
      </w:pPr>
      <w:r>
        <w:rPr>
          <w:rFonts w:ascii="IRNazanin" w:hAnsi="IRNazanin" w:eastAsia="IRNazanin"/>
          <w:color w:val="111111"/>
          <w:sz w:val="28"/>
          <w:sz w:val="28"/>
          <w:szCs w:val="28"/>
          <w:rtl w:val="true"/>
          <w:lang w:bidi="fa-IR"/>
        </w:rPr>
        <w:t>مرحوم شیخ عیاشی روایتی را نقل می کند درباره تفسیر همین آیه عن سلیمان الجعفری قال سمعت اباالحسن الرضا، روایت در حدی از اعتبار است چون تفسیر عیاشی در یک مرحله از اعتبار است ولی راوی ها حذف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سُلَیْمَانَ‌ الْجَعْفَرِی‌ قَالَ‌ سَمِعْتُ‌ أَبَا الْحَسَنِ الرِّضَا ع‌ فِی قَوْلِ اللَّهِ‌ وَ قُولُوا حِطَّةٌ نَغْفِرْ لَکُمْ خَطایاکُمْ‌ قَالَ قَالَ أَبُو جَعْفَرٍ ع نَحْنُ بَابُ حِطَّتِکُم</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 که امام باقر فرموده است که ولایت ائمه آل البیت باب حطه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بابی که اگرانسان وارد شود این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ذنوب و ازدیاد نعمت و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تفسیر الدر المنثور سیوطی در مورد آیه فوق</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از ابناء عامه، در کتاب الدر المنثور درباره تفسیر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ابن ابی شیبه عن علی بن ابی طالب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مَثَلُنَا فِی هَذِهِ الْأُمَّةِ کَسَفِینَةِ نُوحٍ وَ کَبَابِ‌ حِطَّةٍ فِی بَنِی إِسْرَائِیل</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شما تنزیل و تشبیه کنید، مثل ما اهل بیت مثل سفینه نوح می شود و اگر درباره احوال و قضایای بنی اسرائیل و باب نجات آن تاریخ می خواهید تشبیه کنید، مثل ما اهل بیت باب حطه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که وارد شوید و گناهان شما بریزد و مغفرت بیاید و ازدیاد و عنوان محسنین هم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فبدل الذین ظلموا قولا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آیه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فَبَدَّلَ الَّذینَ ظَلَمُوا قَوْلاً غَیْرَ الَّذی قیلَ لَهُمْ فَأَنْزَلْنا عَلَی الَّذینَ ظَلَمُوا رِجْزاً مِنَ السَّماءِ بِما کانُوا یَفْسُقُون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ظلم کرده اند، چیزی که برایشان گفته بود به چیز دیگر تبدیل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فانزلنا علی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آنهایی که ظلم کرده اند از آسمان رجس فرستادیم به سبب آنکه آنها کار خلاف انجام دادند و مرتکب فسق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دقت در آیه روشن می شود که خدا می فرماید قولی را که از سوی خدا فرستاده شده، را به قول دیگر تبدیل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فبدل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تبدیل هم ظلم است تبدیل عادی نیست بلکه تبدیلی ظالمانه است و این کارظلمی بود که تاخیر نمی شد جزایش را بیاندازیم بلکه جزایش دادیم فانزلنا علی الذین ظلموا برای اینهایی که ظلم کردند از آسمان پلیدی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رجز 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سیمای آنهایی که قول الهی را از روی ظلم عوض کردند پلیدی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ها می گویند که آنهایی که منکر ولایت هستند، از قیافه شان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رجزی از آسمان نازل کردیم که کارهایشان و رفتارشان و وضعیت روحی و جسمی شان پلید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کانوا یفسقون به جهت آن فسقی که انجام دادند وخدای متعال این ظلم را در آخر آیه به فسق تطبیق می کند و تبدیل قول خدا به قولی که خودشان می خواستند فسق و ظلم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تفسیر عیاشی با استناد به روایت زید شحام در آیه فوق</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عیاشی قدس الله نفسه الزکیه درکتاب تفسیر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الشحات که از اجلاء و ثقات بود و اگر روات دیگر بود صحیحه می شد هرچند الان در حد اعتبار ابتدایی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شحات عن ابی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جَبْرَئِیلُ ع بِهَذِهِ الْآیَةِ عَلَی مُحَمَّدٍ ص هَکَذَا فَبَدَّلَ‌ الَّذِینَ‌ ظَلَمُوا آلَ‌ مُحَمَّدٍ حَقَّهُمْ قَوْلًا غَیْرَ الَّذِی قِیلَ لَهُمْ فَأَنْزَلْنَا عَلَی الَّذِینَ ظَلَمُوا آلَ مُحَمَّدٍ حَقَّهُمْ رِجْزاً مِنَ السَّمَاءِ بِمَا کَانُوا یَفْسُقُون</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بعضی ها با برخورد ابتدایی می بینند، ‌تلقی می کنند که در نصوص معتبر شیعه بعد از ظلموا آل محمد و حقهم ، آیات محرفه وجود دارد غافل از اینکه این قسمت که در ادامه آورده روایت است و چون در آیه متعلق ظلم ذکر نشده، متعلق ظلم را معنا کرده است و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اشکالی که از گروه تکفیری محرف بدعت گذار مشرک وهابی می شنوید که تفسیر علی بن ابراهیم قمی از این روایات دارد و فکر می کند که محرف است، غافل از اینکه توضیح و تفسیر غیر از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ظلموا ذکر نشده بود نیاز به تفسیر داشت و روایت تفسیرش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حق پیامبر و اهل بیت پیامبر را تبدیل کردند و جای ولایت را خلافت گذاشتند اینها ظلم کردند و رجس شامل اینهاست و اینها پلید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آیه بر نجاست منکرین ولایت استفاده می شود که رجس و پلید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مصدر و منبع معتبر فقهای اهل بیت است زیرا تفسیر عیاشی تفسیر معتبری است، مطلب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حسکانی در مورد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واتقوا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و تفسیر ظلم و فتنه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حسکانی در بین ابناء عامه در حد علامه حلی پیش ماست و در این حد از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کتابی به نام شواهد التنزیل نوشته که مربوط به آیاتی است که درباره اهل بیت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حسکانی درشواهد التنزیل درباره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مطلبی را نقل می کند که مربوط به ظلم است و متعلق ظلم درآنجا هم ذکر نشده و طبق تفسیر متعلق آن ظلم هم ظلم در حق امیرالمؤمنین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قتاده و سعید بن مصیب و ابن عباس در سلسله روات اهل سنت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 منبع قتاده از سعید بن مصیب از ابن عباس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سعید بن مصیب تا ابن عباس مثل این است که بگوییم ابابصیر و محمد بن مسلم و زراره که در حد بالایی از اعتبار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 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تُصِیبَنَّ الَّذِینَ ظَلَمُوا مِنْکُمْ خَاصَّةً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عَلِیّاً مَقْعَدِی هَذَا بَعْدَ وَفَاتِی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فَکَأَنَّمَا جَحَدَ نُبُوَّتِی وَ نُبُوَّةَ الْأَنْبِیَاءِ قَبْلِی‌</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آیه الذین ظلموا بدون متعلق آمده و در مورد این ظلم که خداوند متعال آن را فتنه دانسته و فنته خاصی است، حسکانی از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حق علی ظلم کند و بعد از وفات من خلافت و ولایت را از او بگیرد این ظلم و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ظلمی است که پیامبری من و انبیای قبل از من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نصوص که از مدارک معتبر شیعه و سنی نقل کردم، دلالت در حد فوق العادی عالی بود و مطلب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تایید مطلب از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حجت باب فیه النکت و لطف من التنزیل فی الولایه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به عنوان تایید از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این روایت صحیح به نظر می آید منتها ابی حمزه از ابی جعفر علیه السلام که ابی حمزه پدر علی هست که سند دارای اعتبار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جَبْرَئِیلُ ع بِهَذِهِ الْآیَةِ هَکَذَا إِنَّ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ظَلَمُوا آلَ مُحَمَّدٍ حَقَّهُمْ‌ لَمْ یَکُنِ اللَّهُ لِیَغْفِرَ لَهُمْ وَ لا لِیَهْدِیَهُمْ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طَرِیقَ جَهَنَّمَ خالِدِینَ فِیها أَبَداً وَ کانَ ذلِکَ عَلَی اللَّهِ یَسِیراً  </w:t>
      </w:r>
      <w:r>
        <w:rPr>
          <w:rStyle w:val="FootnoteAnchor"/>
          <w:rtl w:val="true"/>
        </w:rPr>
        <w:footnoteReference w:id="59"/>
      </w:r>
      <w:r>
        <w:rPr>
          <w:rFonts w:ascii="IRNazanin" w:hAnsi="IRNazanin" w:eastAsia="IRNazanin"/>
          <w:color w:val="111111"/>
          <w:sz w:val="28"/>
          <w:sz w:val="28"/>
          <w:szCs w:val="28"/>
          <w:rtl w:val="true"/>
          <w:lang w:bidi="fa-IR"/>
        </w:rPr>
        <w:t xml:space="preserve">  ثُمَّ قَالَ‌ یا أَیُّهَا النَّاسُ قَدْ جاءَکُمُ الرَّسُولُ بِالْحَقِّ مِنْ رَبِّکُمْ‌ فِی وَلَایَةِ عَلِیٍ‌ فَآمِنُوا خَیْراً لَکُمْ‌ وَ إِنْ تَکْفُرُوا بِوَلَایَةِ عَلِیٍ‌ فَإِنَّ لِلَّهِ ما فِی السَّماواتِ وَ 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شد که این آیه مثل آیه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لیهدیهم طریقا الا طریق جهنم خالدین فیها ابدا و کان ذلک علی الله یسیرا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بر آل پیامبر ظلم کرده اند اینها قابل مغفرت و عفو نیستند چون اینها دین و مسلک و مذهب را خراب کردند و این گناه و فسق عادی نیست بلکه تخریب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لیهدیم و قابل هدایت هم نیستند و فقط راهشان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یاءیها الناس قد جاءکم الرسول بالحق من ربکم فی ولایه علی فآمنوا خیر لکم و ان تکفروا بولایه علی فان لله ما فی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ولایت محور را قرار داد و براساس این نصوص معتبر و مدارک معتبر شیعه و سنی، ظلمی است که درباره ولایت شده قابل مغفرت نیست و طریقش فقط جهنم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حمد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توحید ،‌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 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رعد ،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ایه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اتمام النعمه‌ ،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 ایه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الاخبار ، باب معانی اسماء محمد و علی و حسن و حسین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 باب معانی اسماء محمد و علی و حسن و حسین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 الائمه هم الهدا ، 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غضائری ، باب مناقب امیرالمؤمنین‌ ، 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مضاف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حجت ، باب فیه النکت و لطف من التنزیل فی الولایه ، حدیث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71.xml"/><Relationship Id="rId79" Type="http://schemas.openxmlformats.org/officeDocument/2006/relationships/footnotes" Target="footnotes.xml"/><Relationship Id="rId80" Type="http://schemas.openxmlformats.org/officeDocument/2006/relationships/numbering" Target="numbering.xml"/><Relationship Id="rId81" Type="http://schemas.openxmlformats.org/officeDocument/2006/relationships/fontTable" Target="fontTable.xml"/><Relationship Id="rId82" Type="http://schemas.openxmlformats.org/officeDocument/2006/relationships/settings" Target="settings.xml"/><Relationship Id="rId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Pages>
  <Words>22828</Words>
  <Characters>82227</Characters>
  <CharactersWithSpaces>104729</CharactersWithSpaces>
  <Paragraphs>544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2026-08-18T08:30:38Z</dcterms:created>
  <dc:creator>ghaemiyeh.com</dc:creator>
  <dc:description/>
  <dc:language>en-US</dc:language>
  <cp:lastModifiedBy/>
  <dcterms:modified xsi:type="dcterms:W3CDTF">2026-08-18T12:00:41Z</dcterms:modified>
  <cp:revision>1</cp:revision>
  <dc:subject/>
  <dc:title>آرشیو دروس خارج تفسیر آیت الله سید کاظم مصطفوی نیا 92-91</dc:title>
</cp:coreProperties>
</file>

<file path=docProps/custom.xml><?xml version="1.0" encoding="utf-8"?>
<Properties xmlns="http://schemas.openxmlformats.org/officeDocument/2006/custom-properties" xmlns:vt="http://schemas.openxmlformats.org/officeDocument/2006/docPropsVTypes"/>
</file>