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زیستن با پیامبر محوریابی سخنان حضرت رسول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0731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10733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10735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810737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810739_2281741623">
            <w:r>
              <w:rPr>
                <w:webHidden/>
                <w:rStyle w:val="IndexLink"/>
              </w:rPr>
              <w:t>1</w:t>
            </w:r>
            <w:r>
              <w:rPr>
                <w:rStyle w:val="IndexLink"/>
                <w:rtl w:val="true"/>
              </w:rPr>
              <w:t xml:space="preserve">. </w:t>
            </w:r>
            <w:r>
              <w:rPr>
                <w:rStyle w:val="IndexLink"/>
                <w:rtl w:val="true"/>
              </w:rPr>
              <w:t>ارتباط و معاشرت</w:t>
            </w:r>
            <w:r>
              <w:rPr>
                <w:rStyle w:val="IndexLink"/>
                <w:rtl w:val="true"/>
              </w:rPr>
              <w:tab/>
            </w:r>
            <w:r>
              <w:rPr>
                <w:rStyle w:val="IndexLink"/>
              </w:rPr>
              <w:t>13</w:t>
            </w:r>
          </w:hyperlink>
        </w:p>
        <w:p>
          <w:pPr>
            <w:pStyle w:val="Contents2"/>
            <w:tabs>
              <w:tab w:val="clear" w:pos="8743"/>
              <w:tab w:val="right" w:pos="9026" w:leader="dot"/>
            </w:tabs>
            <w:rPr/>
          </w:pPr>
          <w:hyperlink w:anchor="__RefHeading___Toc1810741_2281741623">
            <w:r>
              <w:rPr>
                <w:webHidden/>
                <w:rStyle w:val="IndexLink"/>
              </w:rPr>
              <w:t>2</w:t>
            </w:r>
            <w:r>
              <w:rPr>
                <w:rStyle w:val="IndexLink"/>
                <w:rtl w:val="true"/>
              </w:rPr>
              <w:t xml:space="preserve">. </w:t>
            </w:r>
            <w:r>
              <w:rPr>
                <w:rStyle w:val="IndexLink"/>
                <w:rtl w:val="true"/>
              </w:rPr>
              <w:t>گشاده رویی</w:t>
            </w:r>
            <w:r>
              <w:rPr>
                <w:rStyle w:val="IndexLink"/>
                <w:rtl w:val="true"/>
              </w:rPr>
              <w:tab/>
            </w:r>
            <w:r>
              <w:rPr>
                <w:rStyle w:val="IndexLink"/>
              </w:rPr>
              <w:t>18</w:t>
            </w:r>
          </w:hyperlink>
        </w:p>
        <w:p>
          <w:pPr>
            <w:pStyle w:val="Contents2"/>
            <w:tabs>
              <w:tab w:val="clear" w:pos="8743"/>
              <w:tab w:val="right" w:pos="9026" w:leader="dot"/>
            </w:tabs>
            <w:rPr/>
          </w:pPr>
          <w:hyperlink w:anchor="__RefHeading___Toc1810743_2281741623">
            <w:r>
              <w:rPr>
                <w:webHidden/>
                <w:rStyle w:val="IndexLink"/>
              </w:rPr>
              <w:t>3</w:t>
            </w:r>
            <w:r>
              <w:rPr>
                <w:rStyle w:val="IndexLink"/>
                <w:rtl w:val="true"/>
              </w:rPr>
              <w:t xml:space="preserve">. </w:t>
            </w:r>
            <w:r>
              <w:rPr>
                <w:rStyle w:val="IndexLink"/>
                <w:rtl w:val="true"/>
              </w:rPr>
              <w:t>مدارا کردن، رفق و ملایمت</w:t>
            </w:r>
            <w:r>
              <w:rPr>
                <w:rStyle w:val="IndexLink"/>
                <w:rtl w:val="true"/>
              </w:rPr>
              <w:tab/>
            </w:r>
            <w:r>
              <w:rPr>
                <w:rStyle w:val="IndexLink"/>
              </w:rPr>
              <w:t>20</w:t>
            </w:r>
          </w:hyperlink>
        </w:p>
        <w:p>
          <w:pPr>
            <w:pStyle w:val="Contents2"/>
            <w:tabs>
              <w:tab w:val="clear" w:pos="8743"/>
              <w:tab w:val="right" w:pos="9026" w:leader="dot"/>
            </w:tabs>
            <w:rPr/>
          </w:pPr>
          <w:hyperlink w:anchor="__RefHeading___Toc1810745_2281741623">
            <w:r>
              <w:rPr>
                <w:webHidden/>
                <w:rStyle w:val="IndexLink"/>
              </w:rPr>
              <w:t>4</w:t>
            </w:r>
            <w:r>
              <w:rPr>
                <w:rStyle w:val="IndexLink"/>
                <w:rtl w:val="true"/>
              </w:rPr>
              <w:t xml:space="preserve">. </w:t>
            </w:r>
            <w:r>
              <w:rPr>
                <w:rStyle w:val="IndexLink"/>
                <w:rtl w:val="true"/>
              </w:rPr>
              <w:t>پرهیز از سخت گیری</w:t>
            </w:r>
            <w:r>
              <w:rPr>
                <w:rStyle w:val="IndexLink"/>
                <w:rtl w:val="true"/>
              </w:rPr>
              <w:tab/>
            </w:r>
            <w:r>
              <w:rPr>
                <w:rStyle w:val="IndexLink"/>
              </w:rPr>
              <w:t>21</w:t>
            </w:r>
          </w:hyperlink>
        </w:p>
        <w:p>
          <w:pPr>
            <w:pStyle w:val="Contents2"/>
            <w:tabs>
              <w:tab w:val="clear" w:pos="8743"/>
              <w:tab w:val="right" w:pos="9026" w:leader="dot"/>
            </w:tabs>
            <w:rPr/>
          </w:pPr>
          <w:hyperlink w:anchor="__RefHeading___Toc1810747_2281741623">
            <w:r>
              <w:rPr>
                <w:webHidden/>
                <w:rStyle w:val="IndexLink"/>
              </w:rPr>
              <w:t>5</w:t>
            </w:r>
            <w:r>
              <w:rPr>
                <w:rStyle w:val="IndexLink"/>
                <w:rtl w:val="true"/>
              </w:rPr>
              <w:t xml:space="preserve">. </w:t>
            </w:r>
            <w:r>
              <w:rPr>
                <w:rStyle w:val="IndexLink"/>
                <w:rtl w:val="true"/>
              </w:rPr>
              <w:t>قرض دادن و قرض گرفتن</w:t>
            </w:r>
            <w:r>
              <w:rPr>
                <w:rStyle w:val="IndexLink"/>
                <w:rtl w:val="true"/>
              </w:rPr>
              <w:tab/>
            </w:r>
            <w:r>
              <w:rPr>
                <w:rStyle w:val="IndexLink"/>
              </w:rPr>
              <w:t>24</w:t>
            </w:r>
          </w:hyperlink>
        </w:p>
        <w:p>
          <w:pPr>
            <w:pStyle w:val="Contents2"/>
            <w:tabs>
              <w:tab w:val="clear" w:pos="8743"/>
              <w:tab w:val="right" w:pos="9026" w:leader="dot"/>
            </w:tabs>
            <w:rPr/>
          </w:pPr>
          <w:hyperlink w:anchor="__RefHeading___Toc1810749_2281741623">
            <w:r>
              <w:rPr>
                <w:webHidden/>
                <w:rStyle w:val="IndexLink"/>
              </w:rPr>
              <w:t>6</w:t>
            </w:r>
            <w:r>
              <w:rPr>
                <w:rStyle w:val="IndexLink"/>
                <w:rtl w:val="true"/>
              </w:rPr>
              <w:t xml:space="preserve">. </w:t>
            </w:r>
            <w:r>
              <w:rPr>
                <w:rStyle w:val="IndexLink"/>
                <w:rtl w:val="true"/>
              </w:rPr>
              <w:t>سَلام</w:t>
            </w:r>
            <w:r>
              <w:rPr>
                <w:rStyle w:val="IndexLink"/>
                <w:rtl w:val="true"/>
              </w:rPr>
              <w:tab/>
            </w:r>
            <w:r>
              <w:rPr>
                <w:rStyle w:val="IndexLink"/>
              </w:rPr>
              <w:t>27</w:t>
            </w:r>
          </w:hyperlink>
        </w:p>
        <w:p>
          <w:pPr>
            <w:pStyle w:val="Contents2"/>
            <w:tabs>
              <w:tab w:val="clear" w:pos="8743"/>
              <w:tab w:val="right" w:pos="9026" w:leader="dot"/>
            </w:tabs>
            <w:rPr/>
          </w:pPr>
          <w:hyperlink w:anchor="__RefHeading___Toc1810751_2281741623">
            <w:r>
              <w:rPr>
                <w:webHidden/>
                <w:rStyle w:val="IndexLink"/>
              </w:rPr>
              <w:t>7</w:t>
            </w:r>
            <w:r>
              <w:rPr>
                <w:rStyle w:val="IndexLink"/>
                <w:rtl w:val="true"/>
              </w:rPr>
              <w:t xml:space="preserve">. </w:t>
            </w:r>
            <w:r>
              <w:rPr>
                <w:rStyle w:val="IndexLink"/>
                <w:rtl w:val="true"/>
              </w:rPr>
              <w:t>عذرپذیری</w:t>
            </w:r>
            <w:r>
              <w:rPr>
                <w:rStyle w:val="IndexLink"/>
                <w:rtl w:val="true"/>
              </w:rPr>
              <w:tab/>
            </w:r>
            <w:r>
              <w:rPr>
                <w:rStyle w:val="IndexLink"/>
              </w:rPr>
              <w:t>30</w:t>
            </w:r>
          </w:hyperlink>
        </w:p>
        <w:p>
          <w:pPr>
            <w:pStyle w:val="Contents2"/>
            <w:tabs>
              <w:tab w:val="clear" w:pos="8743"/>
              <w:tab w:val="right" w:pos="9026" w:leader="dot"/>
            </w:tabs>
            <w:rPr/>
          </w:pPr>
          <w:hyperlink w:anchor="__RefHeading___Toc1810753_2281741623">
            <w:r>
              <w:rPr>
                <w:webHidden/>
                <w:rStyle w:val="IndexLink"/>
              </w:rPr>
              <w:t>8</w:t>
            </w:r>
            <w:r>
              <w:rPr>
                <w:rStyle w:val="IndexLink"/>
                <w:rtl w:val="true"/>
              </w:rPr>
              <w:t xml:space="preserve">. </w:t>
            </w:r>
            <w:r>
              <w:rPr>
                <w:rStyle w:val="IndexLink"/>
                <w:rtl w:val="true"/>
              </w:rPr>
              <w:t>مهربانی با زیردستان</w:t>
            </w:r>
            <w:r>
              <w:rPr>
                <w:rStyle w:val="IndexLink"/>
                <w:rtl w:val="true"/>
              </w:rPr>
              <w:tab/>
            </w:r>
            <w:r>
              <w:rPr>
                <w:rStyle w:val="IndexLink"/>
              </w:rPr>
              <w:t>31</w:t>
            </w:r>
          </w:hyperlink>
        </w:p>
        <w:p>
          <w:pPr>
            <w:pStyle w:val="Contents2"/>
            <w:tabs>
              <w:tab w:val="clear" w:pos="8743"/>
              <w:tab w:val="right" w:pos="9026" w:leader="dot"/>
            </w:tabs>
            <w:rPr/>
          </w:pPr>
          <w:hyperlink w:anchor="__RefHeading___Toc1810755_2281741623">
            <w:r>
              <w:rPr>
                <w:webHidden/>
                <w:rStyle w:val="IndexLink"/>
              </w:rPr>
              <w:t>9</w:t>
            </w:r>
            <w:r>
              <w:rPr>
                <w:rStyle w:val="IndexLink"/>
                <w:rtl w:val="true"/>
              </w:rPr>
              <w:t xml:space="preserve">. </w:t>
            </w:r>
            <w:r>
              <w:rPr>
                <w:rStyle w:val="IndexLink"/>
                <w:rtl w:val="true"/>
              </w:rPr>
              <w:t>قدردانی و سپاس</w:t>
            </w:r>
            <w:r>
              <w:rPr>
                <w:rStyle w:val="IndexLink"/>
                <w:rtl w:val="true"/>
              </w:rPr>
              <w:tab/>
            </w:r>
            <w:r>
              <w:rPr>
                <w:rStyle w:val="IndexLink"/>
              </w:rPr>
              <w:t>33</w:t>
            </w:r>
          </w:hyperlink>
        </w:p>
        <w:p>
          <w:pPr>
            <w:pStyle w:val="Contents2"/>
            <w:tabs>
              <w:tab w:val="clear" w:pos="8743"/>
              <w:tab w:val="right" w:pos="9026" w:leader="dot"/>
            </w:tabs>
            <w:rPr/>
          </w:pPr>
          <w:hyperlink w:anchor="__RefHeading___Toc1810757_2281741623">
            <w:r>
              <w:rPr>
                <w:webHidden/>
                <w:rStyle w:val="IndexLink"/>
              </w:rPr>
              <w:t>10</w:t>
            </w:r>
            <w:r>
              <w:rPr>
                <w:rStyle w:val="IndexLink"/>
                <w:rtl w:val="true"/>
              </w:rPr>
              <w:t xml:space="preserve">. </w:t>
            </w:r>
            <w:r>
              <w:rPr>
                <w:rStyle w:val="IndexLink"/>
                <w:rtl w:val="true"/>
              </w:rPr>
              <w:t>پرهیز از حسادت</w:t>
            </w:r>
            <w:r>
              <w:rPr>
                <w:rStyle w:val="IndexLink"/>
                <w:rtl w:val="true"/>
              </w:rPr>
              <w:tab/>
            </w:r>
            <w:r>
              <w:rPr>
                <w:rStyle w:val="IndexLink"/>
              </w:rPr>
              <w:t>35</w:t>
            </w:r>
          </w:hyperlink>
        </w:p>
        <w:p>
          <w:pPr>
            <w:pStyle w:val="Contents2"/>
            <w:tabs>
              <w:tab w:val="clear" w:pos="8743"/>
              <w:tab w:val="right" w:pos="9026" w:leader="dot"/>
            </w:tabs>
            <w:rPr/>
          </w:pPr>
          <w:hyperlink w:anchor="__RefHeading___Toc1810759_2281741623">
            <w:r>
              <w:rPr>
                <w:webHidden/>
                <w:rStyle w:val="IndexLink"/>
              </w:rPr>
              <w:t>11</w:t>
            </w:r>
            <w:r>
              <w:rPr>
                <w:rStyle w:val="IndexLink"/>
                <w:rtl w:val="true"/>
              </w:rPr>
              <w:t xml:space="preserve">. </w:t>
            </w:r>
            <w:r>
              <w:rPr>
                <w:rStyle w:val="IndexLink"/>
                <w:rtl w:val="true"/>
              </w:rPr>
              <w:t>حفظ آبروی افراد</w:t>
            </w:r>
            <w:r>
              <w:rPr>
                <w:rStyle w:val="IndexLink"/>
                <w:rtl w:val="true"/>
              </w:rPr>
              <w:tab/>
            </w:r>
            <w:r>
              <w:rPr>
                <w:rStyle w:val="IndexLink"/>
              </w:rPr>
              <w:t>39</w:t>
            </w:r>
          </w:hyperlink>
        </w:p>
        <w:p>
          <w:pPr>
            <w:pStyle w:val="Contents2"/>
            <w:tabs>
              <w:tab w:val="clear" w:pos="8743"/>
              <w:tab w:val="right" w:pos="9026" w:leader="dot"/>
            </w:tabs>
            <w:rPr/>
          </w:pPr>
          <w:hyperlink w:anchor="__RefHeading___Toc1810761_2281741623">
            <w:r>
              <w:rPr>
                <w:webHidden/>
                <w:rStyle w:val="IndexLink"/>
              </w:rPr>
              <w:t>12</w:t>
            </w:r>
            <w:r>
              <w:rPr>
                <w:rStyle w:val="IndexLink"/>
                <w:rtl w:val="true"/>
              </w:rPr>
              <w:t xml:space="preserve">. </w:t>
            </w:r>
            <w:r>
              <w:rPr>
                <w:rStyle w:val="IndexLink"/>
                <w:rtl w:val="true"/>
              </w:rPr>
              <w:t>راز پوشی و کتمان</w:t>
            </w:r>
            <w:r>
              <w:rPr>
                <w:rStyle w:val="IndexLink"/>
                <w:rtl w:val="true"/>
              </w:rPr>
              <w:tab/>
            </w:r>
            <w:r>
              <w:rPr>
                <w:rStyle w:val="IndexLink"/>
              </w:rPr>
              <w:t>41</w:t>
            </w:r>
          </w:hyperlink>
        </w:p>
        <w:p>
          <w:pPr>
            <w:pStyle w:val="Contents2"/>
            <w:tabs>
              <w:tab w:val="clear" w:pos="8743"/>
              <w:tab w:val="right" w:pos="9026" w:leader="dot"/>
            </w:tabs>
            <w:rPr/>
          </w:pPr>
          <w:hyperlink w:anchor="__RefHeading___Toc1810763_2281741623">
            <w:r>
              <w:rPr>
                <w:webHidden/>
                <w:rStyle w:val="IndexLink"/>
              </w:rPr>
              <w:t>13</w:t>
            </w:r>
            <w:r>
              <w:rPr>
                <w:rStyle w:val="IndexLink"/>
                <w:rtl w:val="true"/>
              </w:rPr>
              <w:t xml:space="preserve">. </w:t>
            </w:r>
            <w:r>
              <w:rPr>
                <w:rStyle w:val="IndexLink"/>
                <w:rtl w:val="true"/>
              </w:rPr>
              <w:t>هدیه</w:t>
            </w:r>
            <w:r>
              <w:rPr>
                <w:rStyle w:val="IndexLink"/>
                <w:rtl w:val="true"/>
              </w:rPr>
              <w:tab/>
            </w:r>
            <w:r>
              <w:rPr>
                <w:rStyle w:val="IndexLink"/>
              </w:rPr>
              <w:t>44</w:t>
            </w:r>
          </w:hyperlink>
        </w:p>
        <w:p>
          <w:pPr>
            <w:pStyle w:val="Contents2"/>
            <w:tabs>
              <w:tab w:val="clear" w:pos="8743"/>
              <w:tab w:val="right" w:pos="9026" w:leader="dot"/>
            </w:tabs>
            <w:rPr/>
          </w:pPr>
          <w:hyperlink w:anchor="__RefHeading___Toc1810765_2281741623">
            <w:r>
              <w:rPr>
                <w:webHidden/>
                <w:rStyle w:val="IndexLink"/>
              </w:rPr>
              <w:t>14</w:t>
            </w:r>
            <w:r>
              <w:rPr>
                <w:rStyle w:val="IndexLink"/>
                <w:rtl w:val="true"/>
              </w:rPr>
              <w:t xml:space="preserve">. </w:t>
            </w:r>
            <w:r>
              <w:rPr>
                <w:rStyle w:val="IndexLink"/>
                <w:rtl w:val="true"/>
              </w:rPr>
              <w:t>شادمان ساختن</w:t>
            </w:r>
            <w:r>
              <w:rPr>
                <w:rStyle w:val="IndexLink"/>
                <w:rtl w:val="true"/>
              </w:rPr>
              <w:tab/>
            </w:r>
            <w:r>
              <w:rPr>
                <w:rStyle w:val="IndexLink"/>
              </w:rPr>
              <w:t>46</w:t>
            </w:r>
          </w:hyperlink>
        </w:p>
        <w:p>
          <w:pPr>
            <w:pStyle w:val="Contents2"/>
            <w:tabs>
              <w:tab w:val="clear" w:pos="8743"/>
              <w:tab w:val="right" w:pos="9026" w:leader="dot"/>
            </w:tabs>
            <w:rPr/>
          </w:pPr>
          <w:hyperlink w:anchor="__RefHeading___Toc1810767_2281741623">
            <w:r>
              <w:rPr>
                <w:webHidden/>
                <w:rStyle w:val="IndexLink"/>
              </w:rPr>
              <w:t>15</w:t>
            </w:r>
            <w:r>
              <w:rPr>
                <w:rStyle w:val="IndexLink"/>
                <w:rtl w:val="true"/>
              </w:rPr>
              <w:t xml:space="preserve">. </w:t>
            </w:r>
            <w:r>
              <w:rPr>
                <w:rStyle w:val="IndexLink"/>
                <w:rtl w:val="true"/>
              </w:rPr>
              <w:t>ضیافت و میهمانی</w:t>
            </w:r>
            <w:r>
              <w:rPr>
                <w:rStyle w:val="IndexLink"/>
                <w:rtl w:val="true"/>
              </w:rPr>
              <w:tab/>
            </w:r>
            <w:r>
              <w:rPr>
                <w:rStyle w:val="IndexLink"/>
              </w:rPr>
              <w:t>47</w:t>
            </w:r>
          </w:hyperlink>
        </w:p>
        <w:p>
          <w:pPr>
            <w:pStyle w:val="Contents2"/>
            <w:tabs>
              <w:tab w:val="clear" w:pos="8743"/>
              <w:tab w:val="right" w:pos="9026" w:leader="dot"/>
            </w:tabs>
            <w:rPr/>
          </w:pPr>
          <w:hyperlink w:anchor="__RefHeading___Toc1810769_2281741623">
            <w:r>
              <w:rPr>
                <w:webHidden/>
                <w:rStyle w:val="IndexLink"/>
              </w:rPr>
              <w:t>16</w:t>
            </w:r>
            <w:r>
              <w:rPr>
                <w:rStyle w:val="IndexLink"/>
                <w:rtl w:val="true"/>
              </w:rPr>
              <w:t xml:space="preserve">. </w:t>
            </w:r>
            <w:r>
              <w:rPr>
                <w:rStyle w:val="IndexLink"/>
                <w:rtl w:val="true"/>
              </w:rPr>
              <w:t>صداقت و راستی</w:t>
            </w:r>
            <w:r>
              <w:rPr>
                <w:rStyle w:val="IndexLink"/>
                <w:rtl w:val="true"/>
              </w:rPr>
              <w:tab/>
            </w:r>
            <w:r>
              <w:rPr>
                <w:rStyle w:val="IndexLink"/>
              </w:rPr>
              <w:t>51</w:t>
            </w:r>
          </w:hyperlink>
        </w:p>
        <w:p>
          <w:pPr>
            <w:pStyle w:val="Contents2"/>
            <w:tabs>
              <w:tab w:val="clear" w:pos="8743"/>
              <w:tab w:val="right" w:pos="9026" w:leader="dot"/>
            </w:tabs>
            <w:rPr/>
          </w:pPr>
          <w:hyperlink w:anchor="__RefHeading___Toc1810771_2281741623">
            <w:r>
              <w:rPr>
                <w:webHidden/>
                <w:rStyle w:val="IndexLink"/>
              </w:rPr>
              <w:t>17</w:t>
            </w:r>
            <w:r>
              <w:rPr>
                <w:rStyle w:val="IndexLink"/>
                <w:rtl w:val="true"/>
              </w:rPr>
              <w:t xml:space="preserve">. </w:t>
            </w:r>
            <w:r>
              <w:rPr>
                <w:rStyle w:val="IndexLink"/>
                <w:rtl w:val="true"/>
              </w:rPr>
              <w:t>تواضع و فروتنی</w:t>
            </w:r>
            <w:r>
              <w:rPr>
                <w:rStyle w:val="IndexLink"/>
                <w:rtl w:val="true"/>
              </w:rPr>
              <w:tab/>
            </w:r>
            <w:r>
              <w:rPr>
                <w:rStyle w:val="IndexLink"/>
              </w:rPr>
              <w:t>56</w:t>
            </w:r>
          </w:hyperlink>
        </w:p>
        <w:p>
          <w:pPr>
            <w:pStyle w:val="Contents2"/>
            <w:tabs>
              <w:tab w:val="clear" w:pos="8743"/>
              <w:tab w:val="right" w:pos="9026" w:leader="dot"/>
            </w:tabs>
            <w:rPr/>
          </w:pPr>
          <w:hyperlink w:anchor="__RefHeading___Toc1810773_2281741623">
            <w:r>
              <w:rPr>
                <w:webHidden/>
                <w:rStyle w:val="IndexLink"/>
              </w:rPr>
              <w:t>18</w:t>
            </w:r>
            <w:r>
              <w:rPr>
                <w:rStyle w:val="IndexLink"/>
                <w:rtl w:val="true"/>
              </w:rPr>
              <w:t xml:space="preserve">. </w:t>
            </w:r>
            <w:r>
              <w:rPr>
                <w:rStyle w:val="IndexLink"/>
                <w:rtl w:val="true"/>
              </w:rPr>
              <w:t>خیرخواهی و دل سوزی</w:t>
            </w:r>
            <w:r>
              <w:rPr>
                <w:rStyle w:val="IndexLink"/>
                <w:rtl w:val="true"/>
              </w:rPr>
              <w:tab/>
            </w:r>
            <w:r>
              <w:rPr>
                <w:rStyle w:val="IndexLink"/>
              </w:rPr>
              <w:t>60</w:t>
            </w:r>
          </w:hyperlink>
        </w:p>
        <w:p>
          <w:pPr>
            <w:pStyle w:val="Contents2"/>
            <w:tabs>
              <w:tab w:val="clear" w:pos="8743"/>
              <w:tab w:val="right" w:pos="9026" w:leader="dot"/>
            </w:tabs>
            <w:rPr/>
          </w:pPr>
          <w:hyperlink w:anchor="__RefHeading___Toc1810775_2281741623">
            <w:r>
              <w:rPr>
                <w:webHidden/>
                <w:rStyle w:val="IndexLink"/>
              </w:rPr>
              <w:t>19</w:t>
            </w:r>
            <w:r>
              <w:rPr>
                <w:rStyle w:val="IndexLink"/>
                <w:rtl w:val="true"/>
              </w:rPr>
              <w:t xml:space="preserve">. </w:t>
            </w:r>
            <w:r>
              <w:rPr>
                <w:rStyle w:val="IndexLink"/>
                <w:rtl w:val="true"/>
              </w:rPr>
              <w:t>ویژگی های انسان بد در روابط اجتماعی</w:t>
            </w:r>
            <w:r>
              <w:rPr>
                <w:rStyle w:val="IndexLink"/>
                <w:rtl w:val="true"/>
              </w:rPr>
              <w:tab/>
            </w:r>
            <w:r>
              <w:rPr>
                <w:rStyle w:val="IndexLink"/>
              </w:rPr>
              <w:t>63</w:t>
            </w:r>
          </w:hyperlink>
        </w:p>
        <w:p>
          <w:pPr>
            <w:pStyle w:val="Contents2"/>
            <w:tabs>
              <w:tab w:val="clear" w:pos="8743"/>
              <w:tab w:val="right" w:pos="9026" w:leader="dot"/>
            </w:tabs>
            <w:rPr/>
          </w:pPr>
          <w:hyperlink w:anchor="__RefHeading___Toc1810777_2281741623">
            <w:r>
              <w:rPr>
                <w:webHidden/>
                <w:rStyle w:val="IndexLink"/>
                <w:rtl w:val="true"/>
              </w:rPr>
              <w:t>رابطه مقامات معنوی و پاداش های اخروی با چگونگی ارتباط با مردم</w:t>
            </w:r>
            <w:r>
              <w:rPr>
                <w:rStyle w:val="IndexLink"/>
                <w:rtl w:val="true"/>
              </w:rPr>
              <w:tab/>
            </w:r>
            <w:r>
              <w:rPr>
                <w:rStyle w:val="IndexLink"/>
              </w:rPr>
              <w:t>66</w:t>
            </w:r>
          </w:hyperlink>
        </w:p>
        <w:p>
          <w:pPr>
            <w:pStyle w:val="Contents3"/>
            <w:tabs>
              <w:tab w:val="clear" w:pos="8459"/>
              <w:tab w:val="right" w:pos="9026" w:leader="dot"/>
            </w:tabs>
            <w:rPr/>
          </w:pPr>
          <w:hyperlink w:anchor="__RefHeading___Toc1810779_2281741623">
            <w:r>
              <w:rPr>
                <w:webHidden/>
                <w:rStyle w:val="IndexLink"/>
              </w:rPr>
              <w:t>1</w:t>
            </w:r>
            <w:r>
              <w:rPr>
                <w:rStyle w:val="IndexLink"/>
                <w:rtl w:val="true"/>
              </w:rPr>
              <w:t xml:space="preserve">. </w:t>
            </w:r>
            <w:r>
              <w:rPr>
                <w:rStyle w:val="IndexLink"/>
                <w:rtl w:val="true"/>
              </w:rPr>
              <w:t>بهشت تضمینی</w:t>
            </w:r>
            <w:r>
              <w:rPr>
                <w:rStyle w:val="IndexLink"/>
                <w:rtl w:val="true"/>
              </w:rPr>
              <w:tab/>
            </w:r>
            <w:r>
              <w:rPr>
                <w:rStyle w:val="IndexLink"/>
              </w:rPr>
              <w:t>66</w:t>
            </w:r>
          </w:hyperlink>
        </w:p>
        <w:p>
          <w:pPr>
            <w:pStyle w:val="Contents3"/>
            <w:tabs>
              <w:tab w:val="clear" w:pos="8459"/>
              <w:tab w:val="right" w:pos="9026" w:leader="dot"/>
            </w:tabs>
            <w:rPr/>
          </w:pPr>
          <w:hyperlink w:anchor="__RefHeading___Toc1810781_2281741623">
            <w:r>
              <w:rPr>
                <w:webHidden/>
                <w:rStyle w:val="IndexLink"/>
              </w:rPr>
              <w:t>2</w:t>
            </w:r>
            <w:r>
              <w:rPr>
                <w:rStyle w:val="IndexLink"/>
                <w:rtl w:val="true"/>
              </w:rPr>
              <w:t xml:space="preserve">. </w:t>
            </w:r>
            <w:r>
              <w:rPr>
                <w:rStyle w:val="IndexLink"/>
                <w:rtl w:val="true"/>
              </w:rPr>
              <w:t>محبوبیّت الهی</w:t>
            </w:r>
            <w:r>
              <w:rPr>
                <w:rStyle w:val="IndexLink"/>
                <w:rtl w:val="true"/>
              </w:rPr>
              <w:tab/>
            </w:r>
            <w:r>
              <w:rPr>
                <w:rStyle w:val="IndexLink"/>
              </w:rPr>
              <w:t>69</w:t>
            </w:r>
          </w:hyperlink>
        </w:p>
        <w:p>
          <w:pPr>
            <w:pStyle w:val="Contents3"/>
            <w:tabs>
              <w:tab w:val="clear" w:pos="8459"/>
              <w:tab w:val="right" w:pos="9026" w:leader="dot"/>
            </w:tabs>
            <w:rPr/>
          </w:pPr>
          <w:hyperlink w:anchor="__RefHeading___Toc1810783_2281741623">
            <w:r>
              <w:rPr>
                <w:webHidden/>
                <w:rStyle w:val="IndexLink"/>
              </w:rPr>
              <w:t>3</w:t>
            </w:r>
            <w:r>
              <w:rPr>
                <w:rStyle w:val="IndexLink"/>
                <w:rtl w:val="true"/>
              </w:rPr>
              <w:t xml:space="preserve">. </w:t>
            </w:r>
            <w:r>
              <w:rPr>
                <w:rStyle w:val="IndexLink"/>
                <w:rtl w:val="true"/>
              </w:rPr>
              <w:t>افضل الاعمال</w:t>
            </w:r>
            <w:r>
              <w:rPr>
                <w:rStyle w:val="IndexLink"/>
                <w:rtl w:val="true"/>
              </w:rPr>
              <w:tab/>
            </w:r>
            <w:r>
              <w:rPr>
                <w:rStyle w:val="IndexLink"/>
              </w:rPr>
              <w:t>71</w:t>
            </w:r>
          </w:hyperlink>
        </w:p>
        <w:p>
          <w:pPr>
            <w:pStyle w:val="Contents3"/>
            <w:tabs>
              <w:tab w:val="clear" w:pos="8459"/>
              <w:tab w:val="right" w:pos="9026" w:leader="dot"/>
            </w:tabs>
            <w:rPr/>
          </w:pPr>
          <w:hyperlink w:anchor="__RefHeading___Toc1810785_2281741623">
            <w:r>
              <w:rPr>
                <w:webHidden/>
                <w:rStyle w:val="IndexLink"/>
              </w:rPr>
              <w:t>4</w:t>
            </w:r>
            <w:r>
              <w:rPr>
                <w:rStyle w:val="IndexLink"/>
                <w:rtl w:val="true"/>
              </w:rPr>
              <w:t xml:space="preserve">. </w:t>
            </w:r>
            <w:r>
              <w:rPr>
                <w:rStyle w:val="IndexLink"/>
                <w:rtl w:val="true"/>
              </w:rPr>
              <w:t>آمرزش الهی</w:t>
            </w:r>
            <w:r>
              <w:rPr>
                <w:rStyle w:val="IndexLink"/>
                <w:rtl w:val="true"/>
              </w:rPr>
              <w:tab/>
            </w:r>
            <w:r>
              <w:rPr>
                <w:rStyle w:val="IndexLink"/>
              </w:rPr>
              <w:t>73</w:t>
            </w:r>
          </w:hyperlink>
        </w:p>
        <w:p>
          <w:pPr>
            <w:pStyle w:val="Contents3"/>
            <w:tabs>
              <w:tab w:val="clear" w:pos="8459"/>
              <w:tab w:val="right" w:pos="9026" w:leader="dot"/>
            </w:tabs>
            <w:rPr/>
          </w:pPr>
          <w:hyperlink w:anchor="__RefHeading___Toc1810787_2281741623">
            <w:r>
              <w:rPr>
                <w:webHidden/>
                <w:rStyle w:val="IndexLink"/>
              </w:rPr>
              <w:t>5</w:t>
            </w:r>
            <w:r>
              <w:rPr>
                <w:rStyle w:val="IndexLink"/>
                <w:rtl w:val="true"/>
              </w:rPr>
              <w:t xml:space="preserve">. </w:t>
            </w:r>
            <w:r>
              <w:rPr>
                <w:rStyle w:val="IndexLink"/>
                <w:rtl w:val="true"/>
              </w:rPr>
              <w:t>حسنه، کار نیک</w:t>
            </w:r>
            <w:r>
              <w:rPr>
                <w:rStyle w:val="IndexLink"/>
                <w:rtl w:val="true"/>
              </w:rPr>
              <w:tab/>
            </w:r>
            <w:r>
              <w:rPr>
                <w:rStyle w:val="IndexLink"/>
              </w:rPr>
              <w:t>73</w:t>
            </w:r>
          </w:hyperlink>
        </w:p>
        <w:p>
          <w:pPr>
            <w:pStyle w:val="Contents3"/>
            <w:tabs>
              <w:tab w:val="clear" w:pos="8459"/>
              <w:tab w:val="right" w:pos="9026" w:leader="dot"/>
            </w:tabs>
            <w:rPr/>
          </w:pPr>
          <w:hyperlink w:anchor="__RefHeading___Toc1810789_2281741623">
            <w:r>
              <w:rPr>
                <w:webHidden/>
                <w:rStyle w:val="IndexLink"/>
              </w:rPr>
              <w:t>6</w:t>
            </w:r>
            <w:r>
              <w:rPr>
                <w:rStyle w:val="IndexLink"/>
                <w:rtl w:val="true"/>
              </w:rPr>
              <w:t xml:space="preserve">. </w:t>
            </w:r>
            <w:r>
              <w:rPr>
                <w:rStyle w:val="IndexLink"/>
                <w:rtl w:val="true"/>
              </w:rPr>
              <w:t>عدالت</w:t>
            </w:r>
            <w:r>
              <w:rPr>
                <w:rStyle w:val="IndexLink"/>
                <w:rtl w:val="true"/>
              </w:rPr>
              <w:tab/>
            </w:r>
            <w:r>
              <w:rPr>
                <w:rStyle w:val="IndexLink"/>
              </w:rPr>
              <w:t>74</w:t>
            </w:r>
          </w:hyperlink>
        </w:p>
        <w:p>
          <w:pPr>
            <w:pStyle w:val="Contents3"/>
            <w:tabs>
              <w:tab w:val="clear" w:pos="8459"/>
              <w:tab w:val="right" w:pos="9026" w:leader="dot"/>
            </w:tabs>
            <w:rPr/>
          </w:pPr>
          <w:hyperlink w:anchor="__RefHeading___Toc1810791_2281741623">
            <w:r>
              <w:rPr>
                <w:webHidden/>
                <w:rStyle w:val="IndexLink"/>
              </w:rPr>
              <w:t>7</w:t>
            </w:r>
            <w:r>
              <w:rPr>
                <w:rStyle w:val="IndexLink"/>
                <w:rtl w:val="true"/>
              </w:rPr>
              <w:t xml:space="preserve">. </w:t>
            </w:r>
            <w:r>
              <w:rPr>
                <w:rStyle w:val="IndexLink"/>
                <w:rtl w:val="true"/>
              </w:rPr>
              <w:t>عقل</w:t>
            </w:r>
            <w:r>
              <w:rPr>
                <w:rStyle w:val="IndexLink"/>
                <w:rtl w:val="true"/>
              </w:rPr>
              <w:tab/>
            </w:r>
            <w:r>
              <w:rPr>
                <w:rStyle w:val="IndexLink"/>
              </w:rPr>
              <w:t>74</w:t>
            </w:r>
          </w:hyperlink>
        </w:p>
        <w:p>
          <w:pPr>
            <w:pStyle w:val="Contents3"/>
            <w:tabs>
              <w:tab w:val="clear" w:pos="8459"/>
              <w:tab w:val="right" w:pos="9026" w:leader="dot"/>
            </w:tabs>
            <w:rPr/>
          </w:pPr>
          <w:hyperlink w:anchor="__RefHeading___Toc1810793_2281741623">
            <w:r>
              <w:rPr>
                <w:webHidden/>
                <w:rStyle w:val="IndexLink"/>
              </w:rPr>
              <w:t>8</w:t>
            </w:r>
            <w:r>
              <w:rPr>
                <w:rStyle w:val="IndexLink"/>
                <w:rtl w:val="true"/>
              </w:rPr>
              <w:t xml:space="preserve">. </w:t>
            </w:r>
            <w:r>
              <w:rPr>
                <w:rStyle w:val="IndexLink"/>
                <w:rtl w:val="true"/>
              </w:rPr>
              <w:t>شکر و سپاس از خداوند</w:t>
            </w:r>
            <w:r>
              <w:rPr>
                <w:rStyle w:val="IndexLink"/>
                <w:rtl w:val="true"/>
              </w:rPr>
              <w:tab/>
            </w:r>
            <w:r>
              <w:rPr>
                <w:rStyle w:val="IndexLink"/>
              </w:rPr>
              <w:t>75</w:t>
            </w:r>
          </w:hyperlink>
        </w:p>
        <w:p>
          <w:pPr>
            <w:pStyle w:val="Contents3"/>
            <w:tabs>
              <w:tab w:val="clear" w:pos="8459"/>
              <w:tab w:val="right" w:pos="9026" w:leader="dot"/>
            </w:tabs>
            <w:rPr/>
          </w:pPr>
          <w:hyperlink w:anchor="__RefHeading___Toc1810795_2281741623">
            <w:r>
              <w:rPr>
                <w:webHidden/>
                <w:rStyle w:val="IndexLink"/>
              </w:rPr>
              <w:t>9</w:t>
            </w:r>
            <w:r>
              <w:rPr>
                <w:rStyle w:val="IndexLink"/>
                <w:rtl w:val="true"/>
              </w:rPr>
              <w:t xml:space="preserve">. </w:t>
            </w:r>
            <w:r>
              <w:rPr>
                <w:rStyle w:val="IndexLink"/>
                <w:rtl w:val="true"/>
              </w:rPr>
              <w:t>مقامات معنوی</w:t>
            </w:r>
            <w:r>
              <w:rPr>
                <w:rStyle w:val="IndexLink"/>
                <w:rtl w:val="true"/>
              </w:rPr>
              <w:tab/>
            </w:r>
            <w:r>
              <w:rPr>
                <w:rStyle w:val="IndexLink"/>
              </w:rPr>
              <w:t>76</w:t>
            </w:r>
          </w:hyperlink>
        </w:p>
        <w:p>
          <w:pPr>
            <w:pStyle w:val="Contents2"/>
            <w:tabs>
              <w:tab w:val="clear" w:pos="8743"/>
              <w:tab w:val="right" w:pos="9026" w:leader="dot"/>
            </w:tabs>
            <w:rPr/>
          </w:pPr>
          <w:hyperlink w:anchor="__RefHeading___Toc1810797_2281741623">
            <w:r>
              <w:rPr>
                <w:webHidden/>
                <w:rStyle w:val="IndexLink"/>
                <w:rtl w:val="true"/>
              </w:rPr>
              <w:t xml:space="preserve">روابط اجتماعی ـ دیدار با خویشان </w:t>
            </w:r>
            <w:r>
              <w:rPr>
                <w:rStyle w:val="IndexLink"/>
                <w:rtl w:val="true"/>
              </w:rPr>
              <w:t>(</w:t>
            </w:r>
            <w:r>
              <w:rPr>
                <w:rStyle w:val="IndexLink"/>
                <w:rtl w:val="true"/>
              </w:rPr>
              <w:t>صله رحم</w:t>
            </w:r>
            <w:r>
              <w:rPr>
                <w:rStyle w:val="IndexLink"/>
                <w:rtl w:val="true"/>
              </w:rPr>
              <w:t>)</w:t>
              <w:tab/>
            </w:r>
            <w:r>
              <w:rPr>
                <w:rStyle w:val="IndexLink"/>
              </w:rPr>
              <w:t>79</w:t>
            </w:r>
          </w:hyperlink>
        </w:p>
        <w:p>
          <w:pPr>
            <w:pStyle w:val="Contents3"/>
            <w:tabs>
              <w:tab w:val="clear" w:pos="8459"/>
              <w:tab w:val="right" w:pos="9026" w:leader="dot"/>
            </w:tabs>
            <w:rPr/>
          </w:pPr>
          <w:hyperlink w:anchor="__RefHeading___Toc1810799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810801_2281741623">
            <w:r>
              <w:rPr>
                <w:webHidden/>
                <w:rStyle w:val="IndexLink"/>
              </w:rPr>
              <w:t>1</w:t>
            </w:r>
            <w:r>
              <w:rPr>
                <w:rStyle w:val="IndexLink"/>
                <w:rtl w:val="true"/>
              </w:rPr>
              <w:t xml:space="preserve">. </w:t>
            </w:r>
            <w:r>
              <w:rPr>
                <w:rStyle w:val="IndexLink"/>
                <w:rtl w:val="true"/>
              </w:rPr>
              <w:t>آثار صله رحم</w:t>
            </w:r>
            <w:r>
              <w:rPr>
                <w:rStyle w:val="IndexLink"/>
                <w:rtl w:val="true"/>
              </w:rPr>
              <w:tab/>
            </w:r>
            <w:r>
              <w:rPr>
                <w:rStyle w:val="IndexLink"/>
              </w:rPr>
              <w:t>79</w:t>
            </w:r>
          </w:hyperlink>
        </w:p>
        <w:p>
          <w:pPr>
            <w:pStyle w:val="Contents3"/>
            <w:tabs>
              <w:tab w:val="clear" w:pos="8459"/>
              <w:tab w:val="right" w:pos="9026" w:leader="dot"/>
            </w:tabs>
            <w:rPr/>
          </w:pPr>
          <w:hyperlink w:anchor="__RefHeading___Toc1810803_2281741623">
            <w:r>
              <w:rPr>
                <w:webHidden/>
                <w:rStyle w:val="IndexLink"/>
              </w:rPr>
              <w:t>2</w:t>
            </w:r>
            <w:r>
              <w:rPr>
                <w:rStyle w:val="IndexLink"/>
                <w:rtl w:val="true"/>
              </w:rPr>
              <w:t xml:space="preserve">. </w:t>
            </w:r>
            <w:r>
              <w:rPr>
                <w:rStyle w:val="IndexLink"/>
                <w:rtl w:val="true"/>
              </w:rPr>
              <w:t>مراتب صله رحم</w:t>
            </w:r>
            <w:r>
              <w:rPr>
                <w:rStyle w:val="IndexLink"/>
                <w:rtl w:val="true"/>
              </w:rPr>
              <w:tab/>
            </w:r>
            <w:r>
              <w:rPr>
                <w:rStyle w:val="IndexLink"/>
              </w:rPr>
              <w:t>80</w:t>
            </w:r>
          </w:hyperlink>
        </w:p>
        <w:p>
          <w:pPr>
            <w:pStyle w:val="Contents3"/>
            <w:tabs>
              <w:tab w:val="clear" w:pos="8459"/>
              <w:tab w:val="right" w:pos="9026" w:leader="dot"/>
            </w:tabs>
            <w:rPr/>
          </w:pPr>
          <w:hyperlink w:anchor="__RefHeading___Toc1810805_2281741623">
            <w:r>
              <w:rPr>
                <w:webHidden/>
                <w:rStyle w:val="IndexLink"/>
              </w:rPr>
              <w:t>3</w:t>
            </w:r>
            <w:r>
              <w:rPr>
                <w:rStyle w:val="IndexLink"/>
                <w:rtl w:val="true"/>
              </w:rPr>
              <w:t xml:space="preserve">. </w:t>
            </w:r>
            <w:r>
              <w:rPr>
                <w:rStyle w:val="IndexLink"/>
                <w:rtl w:val="true"/>
              </w:rPr>
              <w:t>آثار قطع رحم</w:t>
            </w:r>
            <w:r>
              <w:rPr>
                <w:rStyle w:val="IndexLink"/>
                <w:rtl w:val="true"/>
              </w:rPr>
              <w:tab/>
            </w:r>
            <w:r>
              <w:rPr>
                <w:rStyle w:val="IndexLink"/>
              </w:rPr>
              <w:t>80</w:t>
            </w:r>
          </w:hyperlink>
        </w:p>
        <w:p>
          <w:pPr>
            <w:pStyle w:val="Contents2"/>
            <w:tabs>
              <w:tab w:val="clear" w:pos="8743"/>
              <w:tab w:val="right" w:pos="9026" w:leader="dot"/>
            </w:tabs>
            <w:rPr/>
          </w:pPr>
          <w:hyperlink w:anchor="__RefHeading___Toc1810807_2281741623">
            <w:r>
              <w:rPr>
                <w:webHidden/>
                <w:rStyle w:val="IndexLink"/>
                <w:rtl w:val="true"/>
              </w:rPr>
              <w:t>بنیاد مقدس ازدواج و زندگانی مشترک</w:t>
            </w:r>
            <w:r>
              <w:rPr>
                <w:rStyle w:val="IndexLink"/>
                <w:rtl w:val="true"/>
              </w:rPr>
              <w:tab/>
            </w:r>
            <w:r>
              <w:rPr>
                <w:rStyle w:val="IndexLink"/>
              </w:rPr>
              <w:t>82</w:t>
            </w:r>
          </w:hyperlink>
        </w:p>
        <w:p>
          <w:pPr>
            <w:pStyle w:val="Contents3"/>
            <w:tabs>
              <w:tab w:val="clear" w:pos="8459"/>
              <w:tab w:val="right" w:pos="9026" w:leader="dot"/>
            </w:tabs>
            <w:rPr/>
          </w:pPr>
          <w:hyperlink w:anchor="__RefHeading___Toc1810809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810811_2281741623">
            <w:r>
              <w:rPr>
                <w:webHidden/>
                <w:rStyle w:val="IndexLink"/>
              </w:rPr>
              <w:t>1</w:t>
            </w:r>
            <w:r>
              <w:rPr>
                <w:rStyle w:val="IndexLink"/>
                <w:rtl w:val="true"/>
              </w:rPr>
              <w:t xml:space="preserve">. </w:t>
            </w:r>
            <w:r>
              <w:rPr>
                <w:rStyle w:val="IndexLink"/>
                <w:rtl w:val="true"/>
              </w:rPr>
              <w:t>ازدواج و وظایف دیگران</w:t>
            </w:r>
            <w:r>
              <w:rPr>
                <w:rStyle w:val="IndexLink"/>
                <w:rtl w:val="true"/>
              </w:rPr>
              <w:tab/>
            </w:r>
            <w:r>
              <w:rPr>
                <w:rStyle w:val="IndexLink"/>
              </w:rPr>
              <w:t>84</w:t>
            </w:r>
          </w:hyperlink>
        </w:p>
        <w:p>
          <w:pPr>
            <w:pStyle w:val="Contents3"/>
            <w:tabs>
              <w:tab w:val="clear" w:pos="8459"/>
              <w:tab w:val="right" w:pos="9026" w:leader="dot"/>
            </w:tabs>
            <w:rPr/>
          </w:pPr>
          <w:hyperlink w:anchor="__RefHeading___Toc1810813_2281741623">
            <w:r>
              <w:rPr>
                <w:webHidden/>
                <w:rStyle w:val="IndexLink"/>
              </w:rPr>
              <w:t>2</w:t>
            </w:r>
            <w:r>
              <w:rPr>
                <w:rStyle w:val="IndexLink"/>
                <w:rtl w:val="true"/>
              </w:rPr>
              <w:t xml:space="preserve">. </w:t>
            </w:r>
            <w:r>
              <w:rPr>
                <w:rStyle w:val="IndexLink"/>
                <w:rtl w:val="true"/>
              </w:rPr>
              <w:t>حقوق، اختیارات و وظایف مرد</w:t>
            </w:r>
            <w:r>
              <w:rPr>
                <w:rStyle w:val="IndexLink"/>
                <w:rtl w:val="true"/>
              </w:rPr>
              <w:tab/>
            </w:r>
            <w:r>
              <w:rPr>
                <w:rStyle w:val="IndexLink"/>
              </w:rPr>
              <w:t>85</w:t>
            </w:r>
          </w:hyperlink>
        </w:p>
        <w:p>
          <w:pPr>
            <w:pStyle w:val="Contents3"/>
            <w:tabs>
              <w:tab w:val="clear" w:pos="8459"/>
              <w:tab w:val="right" w:pos="9026" w:leader="dot"/>
            </w:tabs>
            <w:rPr/>
          </w:pPr>
          <w:hyperlink w:anchor="__RefHeading___Toc1810815_2281741623">
            <w:r>
              <w:rPr>
                <w:webHidden/>
                <w:rStyle w:val="IndexLink"/>
              </w:rPr>
              <w:t>3</w:t>
            </w:r>
            <w:r>
              <w:rPr>
                <w:rStyle w:val="IndexLink"/>
                <w:rtl w:val="true"/>
              </w:rPr>
              <w:t xml:space="preserve">. </w:t>
            </w:r>
            <w:r>
              <w:rPr>
                <w:rStyle w:val="IndexLink"/>
                <w:rtl w:val="true"/>
              </w:rPr>
              <w:t>حقوق، اختیارات و وظایف زن</w:t>
            </w:r>
            <w:r>
              <w:rPr>
                <w:rStyle w:val="IndexLink"/>
                <w:rtl w:val="true"/>
              </w:rPr>
              <w:tab/>
            </w:r>
            <w:r>
              <w:rPr>
                <w:rStyle w:val="IndexLink"/>
              </w:rPr>
              <w:t>89</w:t>
            </w:r>
          </w:hyperlink>
        </w:p>
        <w:p>
          <w:pPr>
            <w:pStyle w:val="Contents2"/>
            <w:tabs>
              <w:tab w:val="clear" w:pos="8743"/>
              <w:tab w:val="right" w:pos="9026" w:leader="dot"/>
            </w:tabs>
            <w:rPr/>
          </w:pPr>
          <w:hyperlink w:anchor="__RefHeading___Toc1810817_2281741623">
            <w:r>
              <w:rPr>
                <w:webHidden/>
                <w:rStyle w:val="IndexLink"/>
                <w:rtl w:val="true"/>
              </w:rPr>
              <w:t>راهکارهای ایجاد زمینه جلب اعتماد دیگران</w:t>
            </w:r>
            <w:r>
              <w:rPr>
                <w:rStyle w:val="IndexLink"/>
                <w:rtl w:val="true"/>
              </w:rPr>
              <w:tab/>
            </w:r>
            <w:r>
              <w:rPr>
                <w:rStyle w:val="IndexLink"/>
              </w:rPr>
              <w:t>97</w:t>
            </w:r>
          </w:hyperlink>
        </w:p>
        <w:p>
          <w:pPr>
            <w:pStyle w:val="Contents3"/>
            <w:tabs>
              <w:tab w:val="clear" w:pos="8459"/>
              <w:tab w:val="right" w:pos="9026" w:leader="dot"/>
            </w:tabs>
            <w:rPr/>
          </w:pPr>
          <w:hyperlink w:anchor="__RefHeading___Toc1810819_2281741623">
            <w:r>
              <w:rPr>
                <w:webHidden/>
                <w:rStyle w:val="IndexLink"/>
              </w:rPr>
              <w:t>1</w:t>
            </w:r>
            <w:r>
              <w:rPr>
                <w:rStyle w:val="IndexLink"/>
                <w:rtl w:val="true"/>
              </w:rPr>
              <w:t xml:space="preserve">. </w:t>
            </w:r>
            <w:r>
              <w:rPr>
                <w:rStyle w:val="IndexLink"/>
                <w:rtl w:val="true"/>
              </w:rPr>
              <w:t>انتخابِ خوب برای مردم</w:t>
            </w:r>
            <w:r>
              <w:rPr>
                <w:rStyle w:val="IndexLink"/>
                <w:rtl w:val="true"/>
              </w:rPr>
              <w:tab/>
            </w:r>
            <w:r>
              <w:rPr>
                <w:rStyle w:val="IndexLink"/>
              </w:rPr>
              <w:t>97</w:t>
            </w:r>
          </w:hyperlink>
        </w:p>
        <w:p>
          <w:pPr>
            <w:pStyle w:val="Contents3"/>
            <w:tabs>
              <w:tab w:val="clear" w:pos="8459"/>
              <w:tab w:val="right" w:pos="9026" w:leader="dot"/>
            </w:tabs>
            <w:rPr/>
          </w:pPr>
          <w:hyperlink w:anchor="__RefHeading___Toc1810821_2281741623">
            <w:r>
              <w:rPr>
                <w:webHidden/>
                <w:rStyle w:val="IndexLink"/>
              </w:rPr>
              <w:t>2</w:t>
            </w:r>
            <w:r>
              <w:rPr>
                <w:rStyle w:val="IndexLink"/>
                <w:rtl w:val="true"/>
              </w:rPr>
              <w:t xml:space="preserve">. </w:t>
            </w:r>
            <w:r>
              <w:rPr>
                <w:rStyle w:val="IndexLink"/>
                <w:rtl w:val="true"/>
              </w:rPr>
              <w:t>اصلاح میان مردم</w:t>
            </w:r>
            <w:r>
              <w:rPr>
                <w:rStyle w:val="IndexLink"/>
                <w:rtl w:val="true"/>
              </w:rPr>
              <w:tab/>
            </w:r>
            <w:r>
              <w:rPr>
                <w:rStyle w:val="IndexLink"/>
              </w:rPr>
              <w:t>98</w:t>
            </w:r>
          </w:hyperlink>
        </w:p>
        <w:p>
          <w:pPr>
            <w:pStyle w:val="Contents3"/>
            <w:tabs>
              <w:tab w:val="clear" w:pos="8459"/>
              <w:tab w:val="right" w:pos="9026" w:leader="dot"/>
            </w:tabs>
            <w:rPr/>
          </w:pPr>
          <w:hyperlink w:anchor="__RefHeading___Toc1810823_2281741623">
            <w:r>
              <w:rPr>
                <w:webHidden/>
                <w:rStyle w:val="IndexLink"/>
              </w:rPr>
              <w:t>3</w:t>
            </w:r>
            <w:r>
              <w:rPr>
                <w:rStyle w:val="IndexLink"/>
                <w:rtl w:val="true"/>
              </w:rPr>
              <w:t xml:space="preserve">. </w:t>
            </w:r>
            <w:r>
              <w:rPr>
                <w:rStyle w:val="IndexLink"/>
                <w:rtl w:val="true"/>
              </w:rPr>
              <w:t>آسان گرفتن بر مردم</w:t>
            </w:r>
            <w:r>
              <w:rPr>
                <w:rStyle w:val="IndexLink"/>
                <w:rtl w:val="true"/>
              </w:rPr>
              <w:tab/>
            </w:r>
            <w:r>
              <w:rPr>
                <w:rStyle w:val="IndexLink"/>
              </w:rPr>
              <w:t>99</w:t>
            </w:r>
          </w:hyperlink>
        </w:p>
        <w:p>
          <w:pPr>
            <w:pStyle w:val="Contents3"/>
            <w:tabs>
              <w:tab w:val="clear" w:pos="8459"/>
              <w:tab w:val="right" w:pos="9026" w:leader="dot"/>
            </w:tabs>
            <w:rPr/>
          </w:pPr>
          <w:hyperlink w:anchor="__RefHeading___Toc1810825_2281741623">
            <w:r>
              <w:rPr>
                <w:webHidden/>
                <w:rStyle w:val="IndexLink"/>
              </w:rPr>
              <w:t>4</w:t>
            </w:r>
            <w:r>
              <w:rPr>
                <w:rStyle w:val="IndexLink"/>
                <w:rtl w:val="true"/>
              </w:rPr>
              <w:t xml:space="preserve">. </w:t>
            </w:r>
            <w:r>
              <w:rPr>
                <w:rStyle w:val="IndexLink"/>
                <w:rtl w:val="true"/>
              </w:rPr>
              <w:t>تصدیق مردم</w:t>
            </w:r>
            <w:r>
              <w:rPr>
                <w:rStyle w:val="IndexLink"/>
                <w:rtl w:val="true"/>
              </w:rPr>
              <w:tab/>
            </w:r>
            <w:r>
              <w:rPr>
                <w:rStyle w:val="IndexLink"/>
              </w:rPr>
              <w:t>100</w:t>
            </w:r>
          </w:hyperlink>
        </w:p>
        <w:p>
          <w:pPr>
            <w:pStyle w:val="Contents3"/>
            <w:tabs>
              <w:tab w:val="clear" w:pos="8459"/>
              <w:tab w:val="right" w:pos="9026" w:leader="dot"/>
            </w:tabs>
            <w:rPr/>
          </w:pPr>
          <w:hyperlink w:anchor="__RefHeading___Toc1810827_2281741623">
            <w:r>
              <w:rPr>
                <w:webHidden/>
                <w:rStyle w:val="IndexLink"/>
              </w:rPr>
              <w:t>5</w:t>
            </w:r>
            <w:r>
              <w:rPr>
                <w:rStyle w:val="IndexLink"/>
                <w:rtl w:val="true"/>
              </w:rPr>
              <w:t xml:space="preserve">. </w:t>
            </w:r>
            <w:r>
              <w:rPr>
                <w:rStyle w:val="IndexLink"/>
                <w:rtl w:val="true"/>
              </w:rPr>
              <w:t>حمایت از آبروی دیگران</w:t>
            </w:r>
            <w:r>
              <w:rPr>
                <w:rStyle w:val="IndexLink"/>
                <w:rtl w:val="true"/>
              </w:rPr>
              <w:tab/>
            </w:r>
            <w:r>
              <w:rPr>
                <w:rStyle w:val="IndexLink"/>
              </w:rPr>
              <w:t>101</w:t>
            </w:r>
          </w:hyperlink>
        </w:p>
        <w:p>
          <w:pPr>
            <w:pStyle w:val="Contents3"/>
            <w:tabs>
              <w:tab w:val="clear" w:pos="8459"/>
              <w:tab w:val="right" w:pos="9026" w:leader="dot"/>
            </w:tabs>
            <w:rPr/>
          </w:pPr>
          <w:hyperlink w:anchor="__RefHeading___Toc1810829_2281741623">
            <w:r>
              <w:rPr>
                <w:webHidden/>
                <w:rStyle w:val="IndexLink"/>
              </w:rPr>
              <w:t>6</w:t>
            </w:r>
            <w:r>
              <w:rPr>
                <w:rStyle w:val="IndexLink"/>
                <w:rtl w:val="true"/>
              </w:rPr>
              <w:t xml:space="preserve">. </w:t>
            </w:r>
            <w:r>
              <w:rPr>
                <w:rStyle w:val="IndexLink"/>
                <w:rtl w:val="true"/>
              </w:rPr>
              <w:t>چشم پوشی از دارایی مردم</w:t>
            </w:r>
            <w:r>
              <w:rPr>
                <w:rStyle w:val="IndexLink"/>
                <w:rtl w:val="true"/>
              </w:rPr>
              <w:tab/>
            </w:r>
            <w:r>
              <w:rPr>
                <w:rStyle w:val="IndexLink"/>
              </w:rPr>
              <w:t>101</w:t>
            </w:r>
          </w:hyperlink>
        </w:p>
        <w:p>
          <w:pPr>
            <w:pStyle w:val="Contents3"/>
            <w:tabs>
              <w:tab w:val="clear" w:pos="8459"/>
              <w:tab w:val="right" w:pos="9026" w:leader="dot"/>
            </w:tabs>
            <w:rPr/>
          </w:pPr>
          <w:hyperlink w:anchor="__RefHeading___Toc1810831_2281741623">
            <w:r>
              <w:rPr>
                <w:webHidden/>
                <w:rStyle w:val="IndexLink"/>
              </w:rPr>
              <w:t>7</w:t>
            </w:r>
            <w:r>
              <w:rPr>
                <w:rStyle w:val="IndexLink"/>
                <w:rtl w:val="true"/>
              </w:rPr>
              <w:t xml:space="preserve">. </w:t>
            </w:r>
            <w:r>
              <w:rPr>
                <w:rStyle w:val="IndexLink"/>
                <w:rtl w:val="true"/>
              </w:rPr>
              <w:t>سپاس گزاری از مردم</w:t>
            </w:r>
            <w:r>
              <w:rPr>
                <w:rStyle w:val="IndexLink"/>
                <w:rtl w:val="true"/>
              </w:rPr>
              <w:tab/>
            </w:r>
            <w:r>
              <w:rPr>
                <w:rStyle w:val="IndexLink"/>
              </w:rPr>
              <w:t>102</w:t>
            </w:r>
          </w:hyperlink>
        </w:p>
        <w:p>
          <w:pPr>
            <w:pStyle w:val="Contents3"/>
            <w:tabs>
              <w:tab w:val="clear" w:pos="8459"/>
              <w:tab w:val="right" w:pos="9026" w:leader="dot"/>
            </w:tabs>
            <w:rPr/>
          </w:pPr>
          <w:hyperlink w:anchor="__RefHeading___Toc1810833_2281741623">
            <w:r>
              <w:rPr>
                <w:webHidden/>
                <w:rStyle w:val="IndexLink"/>
              </w:rPr>
              <w:t>8</w:t>
            </w:r>
            <w:r>
              <w:rPr>
                <w:rStyle w:val="IndexLink"/>
                <w:rtl w:val="true"/>
              </w:rPr>
              <w:t xml:space="preserve">. </w:t>
            </w:r>
            <w:r>
              <w:rPr>
                <w:rStyle w:val="IndexLink"/>
                <w:rtl w:val="true"/>
              </w:rPr>
              <w:t>امانت دار بودن</w:t>
            </w:r>
            <w:r>
              <w:rPr>
                <w:rStyle w:val="IndexLink"/>
                <w:rtl w:val="true"/>
              </w:rPr>
              <w:tab/>
            </w:r>
            <w:r>
              <w:rPr>
                <w:rStyle w:val="IndexLink"/>
              </w:rPr>
              <w:t>103</w:t>
            </w:r>
          </w:hyperlink>
        </w:p>
        <w:p>
          <w:pPr>
            <w:pStyle w:val="Contents2"/>
            <w:tabs>
              <w:tab w:val="clear" w:pos="8743"/>
              <w:tab w:val="right" w:pos="9026" w:leader="dot"/>
            </w:tabs>
            <w:rPr/>
          </w:pPr>
          <w:hyperlink w:anchor="__RefHeading___Toc1810835_2281741623">
            <w:r>
              <w:rPr>
                <w:webHidden/>
                <w:rStyle w:val="IndexLink"/>
                <w:rtl w:val="true"/>
              </w:rPr>
              <w:t>حقوق همسایه</w:t>
            </w:r>
            <w:r>
              <w:rPr>
                <w:rStyle w:val="IndexLink"/>
                <w:rtl w:val="true"/>
              </w:rPr>
              <w:tab/>
            </w:r>
            <w:r>
              <w:rPr>
                <w:rStyle w:val="IndexLink"/>
              </w:rPr>
              <w:t>104</w:t>
            </w:r>
          </w:hyperlink>
        </w:p>
        <w:p>
          <w:pPr>
            <w:pStyle w:val="Contents2"/>
            <w:tabs>
              <w:tab w:val="clear" w:pos="8743"/>
              <w:tab w:val="right" w:pos="9026" w:leader="dot"/>
            </w:tabs>
            <w:rPr/>
          </w:pPr>
          <w:hyperlink w:anchor="__RefHeading___Toc1810837_2281741623">
            <w:r>
              <w:rPr>
                <w:webHidden/>
                <w:rStyle w:val="IndexLink"/>
                <w:rtl w:val="true"/>
              </w:rPr>
              <w:t>جایگاه زن</w:t>
            </w:r>
            <w:r>
              <w:rPr>
                <w:rStyle w:val="IndexLink"/>
                <w:rtl w:val="true"/>
              </w:rPr>
              <w:tab/>
            </w:r>
            <w:r>
              <w:rPr>
                <w:rStyle w:val="IndexLink"/>
              </w:rPr>
              <w:t>110</w:t>
            </w:r>
          </w:hyperlink>
        </w:p>
        <w:p>
          <w:pPr>
            <w:pStyle w:val="Contents2"/>
            <w:tabs>
              <w:tab w:val="clear" w:pos="8743"/>
              <w:tab w:val="right" w:pos="9026" w:leader="dot"/>
            </w:tabs>
            <w:rPr/>
          </w:pPr>
          <w:hyperlink w:anchor="__RefHeading___Toc1810839_2281741623">
            <w:r>
              <w:rPr>
                <w:webHidden/>
                <w:rStyle w:val="IndexLink"/>
                <w:rtl w:val="true"/>
              </w:rPr>
              <w:t>پاکیزگی و آراستگی ظاهر</w:t>
            </w:r>
            <w:r>
              <w:rPr>
                <w:rStyle w:val="IndexLink"/>
                <w:rtl w:val="true"/>
              </w:rPr>
              <w:tab/>
            </w:r>
            <w:r>
              <w:rPr>
                <w:rStyle w:val="IndexLink"/>
              </w:rPr>
              <w:t>115</w:t>
            </w:r>
          </w:hyperlink>
        </w:p>
        <w:p>
          <w:pPr>
            <w:pStyle w:val="Contents2"/>
            <w:tabs>
              <w:tab w:val="clear" w:pos="8743"/>
              <w:tab w:val="right" w:pos="9026" w:leader="dot"/>
            </w:tabs>
            <w:rPr/>
          </w:pPr>
          <w:hyperlink w:anchor="__RefHeading___Toc1810841_2281741623">
            <w:r>
              <w:rPr>
                <w:webHidden/>
                <w:rStyle w:val="IndexLink"/>
                <w:rtl w:val="true"/>
              </w:rPr>
              <w:t>عزّت نفس</w:t>
            </w:r>
            <w:r>
              <w:rPr>
                <w:rStyle w:val="IndexLink"/>
                <w:rtl w:val="true"/>
              </w:rPr>
              <w:tab/>
            </w:r>
            <w:r>
              <w:rPr>
                <w:rStyle w:val="IndexLink"/>
              </w:rPr>
              <w:t>122</w:t>
            </w:r>
          </w:hyperlink>
        </w:p>
        <w:p>
          <w:pPr>
            <w:pStyle w:val="Contents2"/>
            <w:tabs>
              <w:tab w:val="clear" w:pos="8743"/>
              <w:tab w:val="right" w:pos="9026" w:leader="dot"/>
            </w:tabs>
            <w:rPr/>
          </w:pPr>
          <w:hyperlink w:anchor="__RefHeading___Toc1810843_2281741623">
            <w:r>
              <w:rPr>
                <w:webHidden/>
                <w:rStyle w:val="IndexLink"/>
                <w:rtl w:val="true"/>
              </w:rPr>
              <w:t>اعتدال و میانه روی</w:t>
            </w:r>
            <w:r>
              <w:rPr>
                <w:rStyle w:val="IndexLink"/>
                <w:rtl w:val="true"/>
              </w:rPr>
              <w:tab/>
            </w:r>
            <w:r>
              <w:rPr>
                <w:rStyle w:val="IndexLink"/>
              </w:rPr>
              <w:t>126</w:t>
            </w:r>
          </w:hyperlink>
        </w:p>
        <w:p>
          <w:pPr>
            <w:pStyle w:val="Contents2"/>
            <w:tabs>
              <w:tab w:val="clear" w:pos="8743"/>
              <w:tab w:val="right" w:pos="9026" w:leader="dot"/>
            </w:tabs>
            <w:rPr/>
          </w:pPr>
          <w:hyperlink w:anchor="__RefHeading___Toc1810845_2281741623">
            <w:r>
              <w:rPr>
                <w:webHidden/>
                <w:rStyle w:val="IndexLink"/>
                <w:rtl w:val="true"/>
              </w:rPr>
              <w:t>جوانی و جوانان</w:t>
            </w:r>
            <w:r>
              <w:rPr>
                <w:rStyle w:val="IndexLink"/>
                <w:rtl w:val="true"/>
              </w:rPr>
              <w:tab/>
            </w:r>
            <w:r>
              <w:rPr>
                <w:rStyle w:val="IndexLink"/>
              </w:rPr>
              <w:t>129</w:t>
            </w:r>
          </w:hyperlink>
        </w:p>
        <w:p>
          <w:pPr>
            <w:pStyle w:val="Contents2"/>
            <w:tabs>
              <w:tab w:val="clear" w:pos="8743"/>
              <w:tab w:val="right" w:pos="9026" w:leader="dot"/>
            </w:tabs>
            <w:rPr/>
          </w:pPr>
          <w:hyperlink w:anchor="__RefHeading___Toc1810847_2281741623">
            <w:r>
              <w:rPr>
                <w:webHidden/>
                <w:rStyle w:val="IndexLink"/>
                <w:rtl w:val="true"/>
              </w:rPr>
              <w:t>محیط زیست</w:t>
            </w:r>
            <w:r>
              <w:rPr>
                <w:rStyle w:val="IndexLink"/>
                <w:rtl w:val="true"/>
              </w:rPr>
              <w:tab/>
            </w:r>
            <w:r>
              <w:rPr>
                <w:rStyle w:val="IndexLink"/>
              </w:rPr>
              <w:t>134</w:t>
            </w:r>
          </w:hyperlink>
        </w:p>
        <w:p>
          <w:pPr>
            <w:pStyle w:val="Contents2"/>
            <w:tabs>
              <w:tab w:val="clear" w:pos="8743"/>
              <w:tab w:val="right" w:pos="9026" w:leader="dot"/>
            </w:tabs>
            <w:rPr/>
          </w:pPr>
          <w:hyperlink w:anchor="__RefHeading___Toc1810849_2281741623">
            <w:r>
              <w:rPr>
                <w:webHidden/>
                <w:rStyle w:val="IndexLink"/>
                <w:rtl w:val="true"/>
              </w:rPr>
              <w:t>نژادها و ملیت ها</w:t>
            </w:r>
            <w:r>
              <w:rPr>
                <w:rStyle w:val="IndexLink"/>
                <w:rtl w:val="true"/>
              </w:rPr>
              <w:tab/>
            </w:r>
            <w:r>
              <w:rPr>
                <w:rStyle w:val="IndexLink"/>
              </w:rPr>
              <w:t>140</w:t>
            </w:r>
          </w:hyperlink>
        </w:p>
        <w:p>
          <w:pPr>
            <w:pStyle w:val="Contents2"/>
            <w:tabs>
              <w:tab w:val="clear" w:pos="8743"/>
              <w:tab w:val="right" w:pos="9026" w:leader="dot"/>
            </w:tabs>
            <w:rPr/>
          </w:pPr>
          <w:hyperlink w:anchor="__RefHeading___Toc1810851_2281741623">
            <w:r>
              <w:rPr>
                <w:webHidden/>
                <w:rStyle w:val="IndexLink"/>
                <w:rtl w:val="true"/>
              </w:rPr>
              <w:t>تفریحات سالم ـ ورزش</w:t>
            </w:r>
            <w:r>
              <w:rPr>
                <w:rStyle w:val="IndexLink"/>
                <w:rtl w:val="true"/>
              </w:rPr>
              <w:tab/>
            </w:r>
            <w:r>
              <w:rPr>
                <w:rStyle w:val="IndexLink"/>
              </w:rPr>
              <w:t>143</w:t>
            </w:r>
          </w:hyperlink>
        </w:p>
        <w:p>
          <w:pPr>
            <w:pStyle w:val="Contents2"/>
            <w:tabs>
              <w:tab w:val="clear" w:pos="8743"/>
              <w:tab w:val="right" w:pos="9026" w:leader="dot"/>
            </w:tabs>
            <w:rPr/>
          </w:pPr>
          <w:hyperlink w:anchor="__RefHeading___Toc1810853_2281741623">
            <w:r>
              <w:rPr>
                <w:webHidden/>
                <w:rStyle w:val="IndexLink"/>
                <w:rtl w:val="true"/>
              </w:rPr>
              <w:t>تقوا محوری</w:t>
            </w:r>
            <w:r>
              <w:rPr>
                <w:rStyle w:val="IndexLink"/>
                <w:rtl w:val="true"/>
              </w:rPr>
              <w:tab/>
            </w:r>
            <w:r>
              <w:rPr>
                <w:rStyle w:val="IndexLink"/>
              </w:rPr>
              <w:t>148</w:t>
            </w:r>
          </w:hyperlink>
        </w:p>
        <w:p>
          <w:pPr>
            <w:pStyle w:val="Contents3"/>
            <w:tabs>
              <w:tab w:val="clear" w:pos="8459"/>
              <w:tab w:val="right" w:pos="9026" w:leader="dot"/>
            </w:tabs>
            <w:rPr/>
          </w:pPr>
          <w:hyperlink w:anchor="__RefHeading___Toc1810855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810857_2281741623">
            <w:r>
              <w:rPr>
                <w:webHidden/>
                <w:rStyle w:val="IndexLink"/>
              </w:rPr>
              <w:t>1</w:t>
            </w:r>
            <w:r>
              <w:rPr>
                <w:rStyle w:val="IndexLink"/>
                <w:rtl w:val="true"/>
              </w:rPr>
              <w:t xml:space="preserve">. </w:t>
            </w:r>
            <w:r>
              <w:rPr>
                <w:rStyle w:val="IndexLink"/>
                <w:rtl w:val="true"/>
              </w:rPr>
              <w:t>آثار تقوا</w:t>
            </w:r>
            <w:r>
              <w:rPr>
                <w:rStyle w:val="IndexLink"/>
                <w:rtl w:val="true"/>
              </w:rPr>
              <w:tab/>
            </w:r>
            <w:r>
              <w:rPr>
                <w:rStyle w:val="IndexLink"/>
              </w:rPr>
              <w:t>149</w:t>
            </w:r>
          </w:hyperlink>
        </w:p>
        <w:p>
          <w:pPr>
            <w:pStyle w:val="Contents3"/>
            <w:tabs>
              <w:tab w:val="clear" w:pos="8459"/>
              <w:tab w:val="right" w:pos="9026" w:leader="dot"/>
            </w:tabs>
            <w:rPr/>
          </w:pPr>
          <w:hyperlink w:anchor="__RefHeading___Toc1810859_2281741623">
            <w:r>
              <w:rPr>
                <w:webHidden/>
                <w:rStyle w:val="IndexLink"/>
              </w:rPr>
              <w:t>2</w:t>
            </w:r>
            <w:r>
              <w:rPr>
                <w:rStyle w:val="IndexLink"/>
                <w:rtl w:val="true"/>
              </w:rPr>
              <w:t xml:space="preserve">. </w:t>
            </w:r>
            <w:r>
              <w:rPr>
                <w:rStyle w:val="IndexLink"/>
                <w:rtl w:val="true"/>
              </w:rPr>
              <w:t>موارد رعایت تقوای الهی</w:t>
            </w:r>
            <w:r>
              <w:rPr>
                <w:rStyle w:val="IndexLink"/>
                <w:rtl w:val="true"/>
              </w:rPr>
              <w:tab/>
            </w:r>
            <w:r>
              <w:rPr>
                <w:rStyle w:val="IndexLink"/>
              </w:rPr>
              <w:t>152</w:t>
            </w:r>
          </w:hyperlink>
        </w:p>
        <w:p>
          <w:pPr>
            <w:pStyle w:val="Contents2"/>
            <w:tabs>
              <w:tab w:val="clear" w:pos="8743"/>
              <w:tab w:val="right" w:pos="9026" w:leader="dot"/>
            </w:tabs>
            <w:rPr/>
          </w:pPr>
          <w:hyperlink w:anchor="__RefHeading___Toc1810861_2281741623">
            <w:r>
              <w:rPr>
                <w:webHidden/>
                <w:rStyle w:val="IndexLink"/>
                <w:rtl w:val="true"/>
              </w:rPr>
              <w:t>علم و دانش</w:t>
            </w:r>
            <w:r>
              <w:rPr>
                <w:rStyle w:val="IndexLink"/>
                <w:rtl w:val="true"/>
              </w:rPr>
              <w:tab/>
            </w:r>
            <w:r>
              <w:rPr>
                <w:rStyle w:val="IndexLink"/>
              </w:rPr>
              <w:t>155</w:t>
            </w:r>
          </w:hyperlink>
        </w:p>
        <w:p>
          <w:pPr>
            <w:pStyle w:val="Contents3"/>
            <w:tabs>
              <w:tab w:val="clear" w:pos="8459"/>
              <w:tab w:val="right" w:pos="9026" w:leader="dot"/>
            </w:tabs>
            <w:rPr/>
          </w:pPr>
          <w:hyperlink w:anchor="__RefHeading___Toc1810863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810865_2281741623">
            <w:r>
              <w:rPr>
                <w:webHidden/>
                <w:rStyle w:val="IndexLink"/>
              </w:rPr>
              <w:t>1</w:t>
            </w:r>
            <w:r>
              <w:rPr>
                <w:rStyle w:val="IndexLink"/>
                <w:rtl w:val="true"/>
              </w:rPr>
              <w:t xml:space="preserve">. </w:t>
            </w:r>
            <w:r>
              <w:rPr>
                <w:rStyle w:val="IndexLink"/>
                <w:rtl w:val="true"/>
              </w:rPr>
              <w:t>ارزش عالم</w:t>
            </w:r>
            <w:r>
              <w:rPr>
                <w:rStyle w:val="IndexLink"/>
                <w:rtl w:val="true"/>
              </w:rPr>
              <w:tab/>
            </w:r>
            <w:r>
              <w:rPr>
                <w:rStyle w:val="IndexLink"/>
              </w:rPr>
              <w:t>159</w:t>
            </w:r>
          </w:hyperlink>
        </w:p>
        <w:p>
          <w:pPr>
            <w:pStyle w:val="Contents3"/>
            <w:tabs>
              <w:tab w:val="clear" w:pos="8459"/>
              <w:tab w:val="right" w:pos="9026" w:leader="dot"/>
            </w:tabs>
            <w:rPr/>
          </w:pPr>
          <w:hyperlink w:anchor="__RefHeading___Toc1810867_2281741623">
            <w:r>
              <w:rPr>
                <w:webHidden/>
                <w:rStyle w:val="IndexLink"/>
              </w:rPr>
              <w:t>2</w:t>
            </w:r>
            <w:r>
              <w:rPr>
                <w:rStyle w:val="IndexLink"/>
                <w:rtl w:val="true"/>
              </w:rPr>
              <w:t xml:space="preserve">. </w:t>
            </w:r>
            <w:r>
              <w:rPr>
                <w:rStyle w:val="IndexLink"/>
                <w:rtl w:val="true"/>
              </w:rPr>
              <w:t>وظایف و مسئولیت های عالم</w:t>
            </w:r>
            <w:r>
              <w:rPr>
                <w:rStyle w:val="IndexLink"/>
                <w:rtl w:val="true"/>
              </w:rPr>
              <w:tab/>
            </w:r>
            <w:r>
              <w:rPr>
                <w:rStyle w:val="IndexLink"/>
              </w:rPr>
              <w:t>163</w:t>
            </w:r>
          </w:hyperlink>
        </w:p>
        <w:p>
          <w:pPr>
            <w:pStyle w:val="Contents3"/>
            <w:tabs>
              <w:tab w:val="clear" w:pos="8459"/>
              <w:tab w:val="right" w:pos="9026" w:leader="dot"/>
            </w:tabs>
            <w:rPr/>
          </w:pPr>
          <w:hyperlink w:anchor="__RefHeading___Toc1810869_2281741623">
            <w:r>
              <w:rPr>
                <w:webHidden/>
                <w:rStyle w:val="IndexLink"/>
              </w:rPr>
              <w:t>3</w:t>
            </w:r>
            <w:r>
              <w:rPr>
                <w:rStyle w:val="IndexLink"/>
                <w:rtl w:val="true"/>
              </w:rPr>
              <w:t xml:space="preserve">. </w:t>
            </w:r>
            <w:r>
              <w:rPr>
                <w:rStyle w:val="IndexLink"/>
                <w:rtl w:val="true"/>
              </w:rPr>
              <w:t>وظایف و مسئولیت های دانش پژوه</w:t>
            </w:r>
            <w:r>
              <w:rPr>
                <w:rStyle w:val="IndexLink"/>
                <w:rtl w:val="true"/>
              </w:rPr>
              <w:tab/>
            </w:r>
            <w:r>
              <w:rPr>
                <w:rStyle w:val="IndexLink"/>
              </w:rPr>
              <w:t>168</w:t>
            </w:r>
          </w:hyperlink>
        </w:p>
        <w:p>
          <w:pPr>
            <w:pStyle w:val="Contents2"/>
            <w:tabs>
              <w:tab w:val="clear" w:pos="8743"/>
              <w:tab w:val="right" w:pos="9026" w:leader="dot"/>
            </w:tabs>
            <w:rPr/>
          </w:pPr>
          <w:hyperlink w:anchor="__RefHeading___Toc1810871_2281741623">
            <w:r>
              <w:rPr>
                <w:webHidden/>
                <w:rStyle w:val="IndexLink"/>
                <w:rtl w:val="true"/>
              </w:rPr>
              <w:t>آسیب های اجتماعی ـ جامعه دینی</w:t>
            </w:r>
            <w:r>
              <w:rPr>
                <w:rStyle w:val="IndexLink"/>
                <w:rtl w:val="true"/>
              </w:rPr>
              <w:tab/>
            </w:r>
            <w:r>
              <w:rPr>
                <w:rStyle w:val="IndexLink"/>
              </w:rPr>
              <w:t>171</w:t>
            </w:r>
          </w:hyperlink>
        </w:p>
        <w:p>
          <w:pPr>
            <w:pStyle w:val="Contents2"/>
            <w:tabs>
              <w:tab w:val="clear" w:pos="8743"/>
              <w:tab w:val="right" w:pos="9026" w:leader="dot"/>
            </w:tabs>
            <w:rPr/>
          </w:pPr>
          <w:hyperlink w:anchor="__RefHeading___Toc1810873_2281741623">
            <w:r>
              <w:rPr>
                <w:webHidden/>
                <w:rStyle w:val="IndexLink"/>
                <w:rtl w:val="true"/>
              </w:rPr>
              <w:t>مُردگان</w:t>
            </w:r>
            <w:r>
              <w:rPr>
                <w:rStyle w:val="IndexLink"/>
                <w:rtl w:val="true"/>
              </w:rPr>
              <w:tab/>
            </w:r>
            <w:r>
              <w:rPr>
                <w:rStyle w:val="IndexLink"/>
              </w:rPr>
              <w:t>183</w:t>
            </w:r>
          </w:hyperlink>
        </w:p>
        <w:p>
          <w:pPr>
            <w:pStyle w:val="Contents2"/>
            <w:tabs>
              <w:tab w:val="clear" w:pos="8743"/>
              <w:tab w:val="right" w:pos="9026" w:leader="dot"/>
            </w:tabs>
            <w:rPr/>
          </w:pPr>
          <w:hyperlink w:anchor="__RefHeading___Toc1810875_2281741623">
            <w:r>
              <w:rPr>
                <w:webHidden/>
                <w:rStyle w:val="IndexLink"/>
                <w:rtl w:val="true"/>
              </w:rPr>
              <w:t>فرهنگ برخورد با گرفتاران</w:t>
            </w:r>
            <w:r>
              <w:rPr>
                <w:rStyle w:val="IndexLink"/>
                <w:rtl w:val="true"/>
              </w:rPr>
              <w:tab/>
            </w:r>
            <w:r>
              <w:rPr>
                <w:rStyle w:val="IndexLink"/>
              </w:rPr>
              <w:t>186</w:t>
            </w:r>
          </w:hyperlink>
        </w:p>
        <w:p>
          <w:pPr>
            <w:pStyle w:val="Contents2"/>
            <w:tabs>
              <w:tab w:val="clear" w:pos="8743"/>
              <w:tab w:val="right" w:pos="9026" w:leader="dot"/>
            </w:tabs>
            <w:rPr/>
          </w:pPr>
          <w:hyperlink w:anchor="__RefHeading___Toc1810877_2281741623">
            <w:r>
              <w:rPr>
                <w:webHidden/>
                <w:rStyle w:val="IndexLink"/>
                <w:rtl w:val="true"/>
              </w:rPr>
              <w:t>حق محوری</w:t>
            </w:r>
            <w:r>
              <w:rPr>
                <w:rStyle w:val="IndexLink"/>
                <w:rtl w:val="true"/>
              </w:rPr>
              <w:tab/>
            </w:r>
            <w:r>
              <w:rPr>
                <w:rStyle w:val="IndexLink"/>
              </w:rPr>
              <w:t>189</w:t>
            </w:r>
          </w:hyperlink>
        </w:p>
        <w:p>
          <w:pPr>
            <w:pStyle w:val="Contents2"/>
            <w:tabs>
              <w:tab w:val="clear" w:pos="8743"/>
              <w:tab w:val="right" w:pos="9026" w:leader="dot"/>
            </w:tabs>
            <w:rPr/>
          </w:pPr>
          <w:hyperlink w:anchor="__RefHeading___Toc1810879_2281741623">
            <w:r>
              <w:rPr>
                <w:webHidden/>
                <w:rStyle w:val="IndexLink"/>
                <w:rtl w:val="true"/>
              </w:rPr>
              <w:t>مستمندان و مستضعفان</w:t>
            </w:r>
            <w:r>
              <w:rPr>
                <w:rStyle w:val="IndexLink"/>
                <w:rtl w:val="true"/>
              </w:rPr>
              <w:tab/>
            </w:r>
            <w:r>
              <w:rPr>
                <w:rStyle w:val="IndexLink"/>
              </w:rPr>
              <w:t>192</w:t>
            </w:r>
          </w:hyperlink>
        </w:p>
        <w:p>
          <w:pPr>
            <w:pStyle w:val="Contents2"/>
            <w:tabs>
              <w:tab w:val="clear" w:pos="8743"/>
              <w:tab w:val="right" w:pos="9026" w:leader="dot"/>
            </w:tabs>
            <w:rPr/>
          </w:pPr>
          <w:hyperlink w:anchor="__RefHeading___Toc1810881_2281741623">
            <w:r>
              <w:rPr>
                <w:webHidden/>
                <w:rStyle w:val="IndexLink"/>
                <w:rtl w:val="true"/>
              </w:rPr>
              <w:t>وجدان کاری ـ کار و تلاش</w:t>
            </w:r>
            <w:r>
              <w:rPr>
                <w:rStyle w:val="IndexLink"/>
                <w:rtl w:val="true"/>
              </w:rPr>
              <w:tab/>
            </w:r>
            <w:r>
              <w:rPr>
                <w:rStyle w:val="IndexLink"/>
              </w:rPr>
              <w:t>195</w:t>
            </w:r>
          </w:hyperlink>
        </w:p>
        <w:p>
          <w:pPr>
            <w:pStyle w:val="Contents2"/>
            <w:tabs>
              <w:tab w:val="clear" w:pos="8743"/>
              <w:tab w:val="right" w:pos="9026" w:leader="dot"/>
            </w:tabs>
            <w:rPr/>
          </w:pPr>
          <w:hyperlink w:anchor="__RefHeading___Toc1810883_2281741623">
            <w:r>
              <w:rPr>
                <w:webHidden/>
                <w:rStyle w:val="IndexLink"/>
                <w:rtl w:val="true"/>
              </w:rPr>
              <w:t>مشاوره</w:t>
            </w:r>
            <w:r>
              <w:rPr>
                <w:rStyle w:val="IndexLink"/>
                <w:rtl w:val="true"/>
              </w:rPr>
              <w:tab/>
            </w:r>
            <w:r>
              <w:rPr>
                <w:rStyle w:val="IndexLink"/>
              </w:rPr>
              <w:t>200</w:t>
            </w:r>
          </w:hyperlink>
        </w:p>
        <w:p>
          <w:pPr>
            <w:pStyle w:val="Contents2"/>
            <w:tabs>
              <w:tab w:val="clear" w:pos="8743"/>
              <w:tab w:val="right" w:pos="9026" w:leader="dot"/>
            </w:tabs>
            <w:rPr/>
          </w:pPr>
          <w:hyperlink w:anchor="__RefHeading___Toc1810885_2281741623">
            <w:r>
              <w:rPr>
                <w:webHidden/>
                <w:rStyle w:val="IndexLink"/>
                <w:rtl w:val="true"/>
              </w:rPr>
              <w:t>وسیله نقلیّه ـ مرکب سواری</w:t>
            </w:r>
            <w:r>
              <w:rPr>
                <w:rStyle w:val="IndexLink"/>
                <w:rtl w:val="true"/>
              </w:rPr>
              <w:tab/>
            </w:r>
            <w:r>
              <w:rPr>
                <w:rStyle w:val="IndexLink"/>
              </w:rPr>
              <w:t>204</w:t>
            </w:r>
          </w:hyperlink>
        </w:p>
        <w:p>
          <w:pPr>
            <w:pStyle w:val="Contents2"/>
            <w:tabs>
              <w:tab w:val="clear" w:pos="8743"/>
              <w:tab w:val="right" w:pos="9026" w:leader="dot"/>
            </w:tabs>
            <w:rPr/>
          </w:pPr>
          <w:hyperlink w:anchor="__RefHeading___Toc1810887_2281741623">
            <w:r>
              <w:rPr>
                <w:webHidden/>
                <w:rStyle w:val="IndexLink"/>
                <w:rtl w:val="true"/>
              </w:rPr>
              <w:t>مسکن</w:t>
            </w:r>
            <w:r>
              <w:rPr>
                <w:rStyle w:val="IndexLink"/>
                <w:rtl w:val="true"/>
              </w:rPr>
              <w:tab/>
            </w:r>
            <w:r>
              <w:rPr>
                <w:rStyle w:val="IndexLink"/>
              </w:rPr>
              <w:t>206</w:t>
            </w:r>
          </w:hyperlink>
        </w:p>
        <w:p>
          <w:pPr>
            <w:pStyle w:val="Contents2"/>
            <w:tabs>
              <w:tab w:val="clear" w:pos="8743"/>
              <w:tab w:val="right" w:pos="9026" w:leader="dot"/>
            </w:tabs>
            <w:rPr/>
          </w:pPr>
          <w:hyperlink w:anchor="__RefHeading___Toc1810889_2281741623">
            <w:r>
              <w:rPr>
                <w:webHidden/>
                <w:rStyle w:val="IndexLink"/>
                <w:rtl w:val="true"/>
              </w:rPr>
              <w:t>مسافرت</w:t>
            </w:r>
            <w:r>
              <w:rPr>
                <w:rStyle w:val="IndexLink"/>
                <w:rtl w:val="true"/>
              </w:rPr>
              <w:tab/>
            </w:r>
            <w:r>
              <w:rPr>
                <w:rStyle w:val="IndexLink"/>
              </w:rPr>
              <w:t>210</w:t>
            </w:r>
          </w:hyperlink>
        </w:p>
        <w:p>
          <w:pPr>
            <w:pStyle w:val="Contents2"/>
            <w:tabs>
              <w:tab w:val="clear" w:pos="8743"/>
              <w:tab w:val="right" w:pos="9026" w:leader="dot"/>
            </w:tabs>
            <w:rPr/>
          </w:pPr>
          <w:hyperlink w:anchor="__RefHeading___Toc1810891_2281741623">
            <w:r>
              <w:rPr>
                <w:webHidden/>
                <w:rStyle w:val="IndexLink"/>
                <w:rtl w:val="true"/>
              </w:rPr>
              <w:t>عوامل غم و اندوه</w:t>
            </w:r>
            <w:r>
              <w:rPr>
                <w:rStyle w:val="IndexLink"/>
                <w:rtl w:val="true"/>
              </w:rPr>
              <w:tab/>
            </w:r>
            <w:r>
              <w:rPr>
                <w:rStyle w:val="IndexLink"/>
              </w:rPr>
              <w:t>214</w:t>
            </w:r>
          </w:hyperlink>
        </w:p>
        <w:p>
          <w:pPr>
            <w:pStyle w:val="Contents2"/>
            <w:tabs>
              <w:tab w:val="clear" w:pos="8743"/>
              <w:tab w:val="right" w:pos="9026" w:leader="dot"/>
            </w:tabs>
            <w:rPr/>
          </w:pPr>
          <w:hyperlink w:anchor="__RefHeading___Toc1810893_2281741623">
            <w:r>
              <w:rPr>
                <w:webHidden/>
                <w:rStyle w:val="IndexLink"/>
                <w:rtl w:val="true"/>
              </w:rPr>
              <w:t>حقوق حیوانات</w:t>
            </w:r>
            <w:r>
              <w:rPr>
                <w:rStyle w:val="IndexLink"/>
                <w:rtl w:val="true"/>
              </w:rPr>
              <w:tab/>
            </w:r>
            <w:r>
              <w:rPr>
                <w:rStyle w:val="IndexLink"/>
              </w:rPr>
              <w:t>219</w:t>
            </w:r>
          </w:hyperlink>
        </w:p>
        <w:p>
          <w:pPr>
            <w:pStyle w:val="Contents2"/>
            <w:tabs>
              <w:tab w:val="clear" w:pos="8743"/>
              <w:tab w:val="right" w:pos="9026" w:leader="dot"/>
            </w:tabs>
            <w:rPr/>
          </w:pPr>
          <w:hyperlink w:anchor="__RefHeading___Toc1810895_2281741623">
            <w:r>
              <w:rPr>
                <w:webHidden/>
                <w:rStyle w:val="IndexLink"/>
                <w:rtl w:val="true"/>
              </w:rPr>
              <w:t>دنیا و آخرت</w:t>
            </w:r>
            <w:r>
              <w:rPr>
                <w:rStyle w:val="IndexLink"/>
                <w:rtl w:val="true"/>
              </w:rPr>
              <w:tab/>
            </w:r>
            <w:r>
              <w:rPr>
                <w:rStyle w:val="IndexLink"/>
              </w:rPr>
              <w:t>222</w:t>
            </w:r>
          </w:hyperlink>
        </w:p>
        <w:p>
          <w:pPr>
            <w:pStyle w:val="Contents2"/>
            <w:tabs>
              <w:tab w:val="clear" w:pos="8743"/>
              <w:tab w:val="right" w:pos="9026" w:leader="dot"/>
            </w:tabs>
            <w:rPr/>
          </w:pPr>
          <w:hyperlink w:anchor="__RefHeading___Toc1810897_2281741623">
            <w:r>
              <w:rPr>
                <w:webHidden/>
                <w:rStyle w:val="IndexLink"/>
                <w:rtl w:val="true"/>
              </w:rPr>
              <w:t>آسیب شناسی گناهان</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4_25350"/>
      <w:bookmarkStart w:id="1" w:name="pg3924_25350"/>
      <w:bookmarkEnd w:id="1"/>
    </w:p>
    <w:p>
      <w:pPr>
        <w:pStyle w:val="Heading2"/>
        <w:numPr>
          <w:ilvl w:val="1"/>
          <w:numId w:val="1"/>
        </w:numPr>
        <w:rPr/>
      </w:pPr>
      <w:bookmarkStart w:id="2" w:name="pg3924_25350"/>
      <w:bookmarkStart w:id="3" w:name="__RefHeading___Toc181073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زیستن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محوریابی سخنان حضرت 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رضایی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964-8606-25-0</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073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3924_25352"/>
    </w:p>
    <w:p>
      <w:pPr>
        <w:pStyle w:val="Heading2"/>
        <w:numPr>
          <w:ilvl w:val="1"/>
          <w:numId w:val="1"/>
        </w:numPr>
        <w:rPr/>
      </w:pPr>
      <w:bookmarkStart w:id="8" w:name="__RefHeading___Toc181073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کردن، رفق و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و قرض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زیردستان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پوشی و 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 ساختن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ضیافت و میهمانی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و 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انسان بد در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مقامات معنوی و پاداش‌های اخروی با چگونگی ارتباط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تضمینی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کار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روابط اجتماعی ـ دیدار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بنیاد مقدس ازدواج و زندگانی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وظایف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اختیارات و وظایف مرد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اختیارات و وظایف زن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راهکارهای ایجاد زمینه جلب اعتماد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خوب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آبروی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دارایی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حقوق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جایگاه زن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پاکیزگی و آراستگی ظاهر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جوانی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نژادها و ملیت‌ها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تفریحات سالم ـ ورزش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تقوا 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رعایت 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دانش‌پژوه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آسیب‌های اجتماعی ـ جامعه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فرهنگ برخورد با گرفتاران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مستمندان و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وجدان کاری ـ کار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وسیله نقلیّه ـ مرکب سواری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عوامل غم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حقوق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آسیب‌شناسی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924_25356"/>
    </w:p>
    <w:p>
      <w:pPr>
        <w:pStyle w:val="Heading2"/>
        <w:numPr>
          <w:ilvl w:val="1"/>
          <w:numId w:val="1"/>
        </w:numPr>
        <w:rPr/>
      </w:pPr>
      <w:bookmarkStart w:id="11" w:name="__RefHeading___Toc1810737_2281741623"/>
      <w:bookmarkStart w:id="12" w:name="_Toc4"/>
      <w:bookmarkEnd w:id="10"/>
      <w:bookmarkEnd w:id="11"/>
      <w:r>
        <w:rPr>
          <w:rtl w:val="true"/>
        </w:rPr>
        <w:t>دیباچه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آموزه‌های مکتب تعالی‌بخش اسلام ناب، ضرورتی است که هر مسلمان شیفته هدایت، به ویژه در شرایط عصر حاضر آن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آشنایی با این مقوله، استمداد از قرآن و عترت بر محوریت سخنان هدایتگرانه رسول گرامی اسلام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زندگی آمیخته با وحی و هدایت آسمانی انسان‌ها، از مجموعه سخنان حضرت، گنجینه‌ای بی‌نظیر و دریایی بی‌کران برای دست‌یابی به حقایق و معارف توحیدی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از دغدغه‌های انسانی و اخلاقی و اجتماعی، در عصر حاکمیت ماشین و تجدد و انفجار اطلاعات، ضرورت نگاهی جدید به اندیشه‌های حضرت را محسوس‌تر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با انتخاب سی موضوع متنوع در زمینه‌های گوناگون، نگاهی دوباره به کلمات رسول خدا داشتیم و توانستیم با محوریت کتاب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هرچند جامع همه سخنان حضرت نیست، ولی از منابع بسیار متعدد و معتبری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را کنار هم قرار دهیم و با توضیحی مختصر و گویا، ارتباط منطقی و چینش لازم را میان آنها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شماست، مجموعه‌ای از مواد خام و اولیه‌ای است که هر فرد و گروه و صنفی، با توجه به میزان و نوع نیاز و نگاه خود </w:t>
      </w:r>
    </w:p>
    <w:p>
      <w:pPr>
        <w:pStyle w:val="BookText"/>
        <w:rPr/>
      </w:pPr>
      <w:r>
        <w:rPr>
          <w:rFonts w:ascii="IRNazanin" w:hAnsi="IRNazanin" w:eastAsia="IRNazanin"/>
          <w:color w:val="111111"/>
          <w:sz w:val="28"/>
          <w:sz w:val="28"/>
          <w:szCs w:val="28"/>
          <w:rtl w:val="true"/>
          <w:lang w:bidi="fa-IR"/>
        </w:rPr>
        <w:t>می‌تواند از آن برداشت کند و با پردازش و استفاده بهینه از آنها، برای دست‌یابی به هدف مهم و مقدسی که در نظر دارد،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پیامبری که به تصریح قرآن جز وحی سخنی نداشته است و آیین آسمانی‌اش، جامع‌ترین ادیان و پایان‌بخش آنها و پاسخ‌گوی نیازهای واقعی انسان‌ها تا روز قیامت و تأمین‌کننده سعادت و هدایت راستین همه هدایت‌جویان و سعادت‌خواهان است؛ سخنان و اندیشه‌های نورانی و والایش، تشریح‌کننده قرآن و آموزگار حکمت عملی و الفبای درس زندگی فردی و اجتماعی بر محور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که قطره‌ای از اقیانوس ژرف دانش و حکمت وحیانی و آسمانی پیامبر خاتم است، بتواند دریچه‌ای هرچند کوچک به سوی معارف اسلام ناب محمدی بگشاید و گامی باشد برای پیمودن مسیر راستی و درستی و مورد رضایت محور ولایت الهی، حضرت مهدی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حجت‌الاسلام مهدی رضایی که در گردآوری و تدوین این اثر تلاش ورزیدند، کمال سپاس را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خدمات‌رسانه‌ای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3924_25358"/>
    </w:p>
    <w:p>
      <w:pPr>
        <w:pStyle w:val="Heading2"/>
        <w:numPr>
          <w:ilvl w:val="1"/>
          <w:numId w:val="1"/>
        </w:numPr>
        <w:rPr/>
      </w:pPr>
      <w:bookmarkStart w:id="14" w:name="__RefHeading___Toc1810739_2281741623"/>
      <w:bookmarkStart w:id="15" w:name="_Toc5"/>
      <w:bookmarkEnd w:id="13"/>
      <w:bookmarkEnd w:id="14"/>
      <w:r>
        <w:rPr/>
        <w:t>1</w:t>
      </w:r>
      <w:r>
        <w:rPr>
          <w:rtl w:val="true"/>
        </w:rPr>
        <w:t xml:space="preserve">. </w:t>
      </w:r>
      <w:r>
        <w:rPr>
          <w:rtl w:val="true"/>
        </w:rPr>
        <w:t>ارتباط و معاشرت</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دین اسلام، آخرین آیین الهی، در برنامه‌ها، سفارش و راهکارهای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التزام به دین اسلام، تضمین‌کننده سعادت و نیک‌بختی همه انسان‌هاست، هم در زندگی فردی و هم در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برای حاکمیت صمیمیت و دوستی در جامعه، رهنمودهای کاربردی و تضمین شده‌ای در سخنان خویش به یادگار گذاشته که عمل به هر یک از آنها، عاملی مؤثر برای دست‌یابی به زندگی سعادتمندانه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افراد در جامعه انسانی اسلامی جایگاه ویژه‌ای در اندیشه پیامبر اکرم صلی‌الله‌علیه‌و‌آله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گرامی ارتباط با یکدیگر را عامل مهربانی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برابر شوید تا دل‌هایتان برابر شود و با یکدیگر ارتباط و معاشرت داشته باشید تا نسبت به هم مهربان باشید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گاهی دوستی با مردم را بسیار ارجمند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مردم، پس از ایمان به خداوند بهترین کارهاست</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دوستی با مردم را در سخن دیگر، این‌گونه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با مردم، نیمی </w:t>
      </w:r>
    </w:p>
    <w:p>
      <w:pPr>
        <w:pStyle w:val="BookText"/>
        <w:rPr/>
      </w:pPr>
      <w:r>
        <w:rPr>
          <w:rFonts w:ascii="IRNazanin" w:hAnsi="IRNazanin" w:eastAsia="IRNazanin"/>
          <w:color w:val="111111"/>
          <w:sz w:val="28"/>
          <w:sz w:val="28"/>
          <w:szCs w:val="28"/>
          <w:rtl w:val="true"/>
          <w:lang w:bidi="fa-IR"/>
        </w:rPr>
        <w:t>از عقل است</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بیانگر این نکته است که آدمی هر چند اهل فهم و دانایی باشد، اگر در برقراری ارتباط با دیگران نتواند طرح دوستی بریزد، از عقل عملی محروم است و گویا نیمی از عقل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با تأکید بر اصل ایجاد ارتباط با دیگران و پسندیده و ارزشمند شمردن ارتباط دوستانه با افراد، انتخاب دوست را ضروری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گذشته از آثار و فواید فراوان دنیوی، در آخرت نیز اثرگذاراست؛ همان گونه که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بسیار، انتخاب کنید؛ زیرا خداوند شما با حیا و کریم است و شرم دارد که روز قیامت بنده خود را در حضور دوستانش عذاب کند</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حریم دوستان را پاس داشت و از آنچه مایه رنجش و تحقیر آنان می‌شود، دوری ورزید و در حفظ آنها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آینه برادر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عیبی بر او دید، آن را بزداید</w:t>
      </w:r>
      <w:r>
        <w:rPr>
          <w:rFonts w:eastAsia="IRNazanin" w:cs="IRNazanin"/>
          <w:color w:val="111111"/>
          <w:sz w:val="28"/>
          <w:szCs w:val="28"/>
          <w:rtl w:val="true"/>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دوست، گاهی به عیب‌زدایی است و گاهی به احترام و شخصیت بخشی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پیامبر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کارهای نیک، تکریم هم‌نشینان است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ایجاد ارتباط با دیگران برای دست‌یابی به دوستی و مهربانی است، باید برای افزایش این دوستی با تدبیر و درایت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برنامه‌ریزی و رعایت اعتدال در دید و بازدید، عامل افزایش دوستی است؛ همان گونه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و بازدید را با اعتدال و منظّم انجام بده تا بر محبوبیّت خود بیفزایی</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 معاشرت با دیگران ضوابطی دارد که در موقعیت‌ها و شرایط </w:t>
      </w:r>
    </w:p>
    <w:p>
      <w:pPr>
        <w:pStyle w:val="BookText"/>
        <w:rPr/>
      </w:pPr>
      <w:r>
        <w:rPr>
          <w:rFonts w:ascii="IRNazanin" w:hAnsi="IRNazanin" w:eastAsia="IRNazanin"/>
          <w:color w:val="111111"/>
          <w:sz w:val="28"/>
          <w:sz w:val="28"/>
          <w:szCs w:val="28"/>
          <w:rtl w:val="true"/>
          <w:lang w:bidi="fa-IR"/>
        </w:rPr>
        <w:t>مختلف باید رعایت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مجلسی که پدری در کنار فرزندش نشسته است،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مرد در مجلس میان پدر و فرزندش بنشیند</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نفر جز با اجازه آنها منشینید</w:t>
      </w:r>
      <w:r>
        <w:rPr>
          <w:rFonts w:eastAsia="IRNazanin" w:cs="IRNazanin"/>
          <w:color w:val="111111"/>
          <w:sz w:val="28"/>
          <w:szCs w:val="28"/>
          <w:rtl w:val="true"/>
          <w:lang w:bidi="fa-IR"/>
        </w:rPr>
        <w:t>»(</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توصیه، شاید به نظر، ابتدایی و بی‌اهمیت جلوه کند، ولی چون هدف اسلام از ارتباط افراد با یکدیگر، برقراری صمیمیت بیشتر و مهربانی گسترده‌تر است، از هر عاملی که این هدف را آسیب‌پذیر کند، پرهیز می‌دهد؛ هر چند موضوعی جزئی و بی اهمیت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ارتباط با دیگران، استفاده از ابزارهای مشروع و معقول برای کسب محبوبیت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گذشتن از مال، در تثبیت دوستی‌ها و موقعیت اجتماعی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خداوند تو را دوست بدارد، دنیا را دشمن بدار و اگر می‌خواهی مردم تو را دوست بدارند، آنچه از زواید دنیا داری، پیش آنها بریز</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از گفتار پیامبر برداشت می‌شود، رابطه محبوبیت انسان در پیشگاه الهی و محبوبیت او نزد مردم، به نوع برخورد او با دنیا بستگی دارد؛ زیرا دنیا مبغوضیت؛ یعنی دل نبستن به دنیا که نتیجه‌اش محبوبیّت الهی است و نشانه دل نبستن به دنیا، ارزانی داشتن آن به مردم است که نتیجه‌اش، محبوبیت نزد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بریدن تعلق از دنیا عاملی است برای کسب محبوبیّت در پیشگاه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برای کسب محبوبیت، سلام و نیز احترام متقابل و شخصیت دادن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محبت و دوستی برادرت را برای </w:t>
      </w:r>
    </w:p>
    <w:p>
      <w:pPr>
        <w:pStyle w:val="BookText"/>
        <w:rPr/>
      </w:pPr>
      <w:r>
        <w:rPr>
          <w:rFonts w:ascii="IRNazanin" w:hAnsi="IRNazanin" w:eastAsia="IRNazanin"/>
          <w:color w:val="111111"/>
          <w:sz w:val="28"/>
          <w:sz w:val="28"/>
          <w:szCs w:val="28"/>
          <w:rtl w:val="true"/>
          <w:lang w:bidi="fa-IR"/>
        </w:rPr>
        <w:t>تو خالص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او هنگام ملاقات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دادن به او در مجالس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او به بهترین نام‌هایش</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گفتاری دیگر، نقش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دست بدهید تا کینه از دل‌های شما برود</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افراد در جامعه ایمانی، آن‌چنان اجتناب‌ناپذیر است که حضرت آن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در مهربانی و دوستی و ارتباط عاطفی با یکدیگر همچون اعضای یک پیکرند که وقتی عضوی به درد آید، اعضای دیگر آرام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یک عضو در بدن به همه اعضا سرایت می‌کند و با او همدرد می‌شوند یا با تب و گرما و یا با بیداری و نخفتن</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این رابطه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باید از رنج یکدیگر احساس درد کنند؛ همان گونه که تن از رنج سر دردمند می‌شود</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شناسایی آفاتی که ارتباط و معاشرت با افراد را تهدید می‌کند، در برابر آنها با آگاهی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بیش از سه روز از برادر خویش دوری گزیند و با او قهر کند و بمیرد، به دوزخ خواهد رفت</w:t>
      </w:r>
      <w:r>
        <w:rPr>
          <w:rFonts w:eastAsia="IRNazanin" w:cs="IRNazanin"/>
          <w:color w:val="111111"/>
          <w:sz w:val="28"/>
          <w:szCs w:val="28"/>
          <w:rtl w:val="true"/>
          <w:lang w:bidi="fa-IR"/>
        </w:rPr>
        <w:t>»(</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نیست که مسلمانی بیش از سه روز با برادر خود قهر کند</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جدایی و قهر بیشتر شود، عوارض آن بیشتر و سنگین‌تر است؛ تا آنجا که پیامبر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سال از برادر خویش قهر کند، چنان است که خون او را ریخته است</w:t>
      </w:r>
      <w:r>
        <w:rPr>
          <w:rFonts w:eastAsia="IRNazanin" w:cs="IRNazanin"/>
          <w:color w:val="111111"/>
          <w:sz w:val="28"/>
          <w:szCs w:val="28"/>
          <w:rtl w:val="true"/>
          <w:lang w:bidi="fa-IR"/>
        </w:rPr>
        <w:t>»(</w:t>
      </w:r>
      <w:r>
        <w:rPr>
          <w:rFonts w:eastAsia="IRNazanin" w:cs="IRNazanin"/>
          <w:color w:val="111111"/>
          <w:sz w:val="28"/>
          <w:szCs w:val="28"/>
          <w:lang w:bidi="fa-IR"/>
        </w:rPr>
        <w:t>2895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دیگر ارتباط و معاشرت، زمینه سازی برای بی‌اعتماد شدن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سوءظن افراد را برانگیزد و آنان را به سوی بی‌اعتمادی بکشاند، آفتی است برای روابط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در این زمینه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 تن با هم هستند، دو نفر از آنها درگوشی با هم سخن نگویند</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 نفر با هم هستید، دو نفر از شما درگوشی و به صورت آهسته با هم سخن نگویید ـ تا اینکه به میان مردم روید و اجتماع سه نفره شما به هم بخورد ـ زیرا سخن گفتن درگوشی شما دو نفر مایه غم و اندوه نفر سوم می‌شود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تن آهسته سخن می‌گویند، میان آنها داخل مشو</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دیگر ارتباط و معاشرت، عیب‌جویی و طعنه و زخم‌زبان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حدیثی نسبت به آن چنین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برادر باشید و عیب‌جو و ستایشگر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طعنه‌زن مباشید</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منع ستایش، هنگام درخواست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ممنوعیت این کار، شاید این باشد که اسلام نخواسته است کسی بی‌دلیل در برابر دیگران،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این دلیل است که اگر از فردی که از او درخواستی شده، ستایش شود، وی دیگر نمی‌تواند به راحتی تصمیم بگیرد و انتخاب را برای او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خاطر جبران این ستایش و تعریف، در برابر کار انجام شده قرار می‌دهد و دیگر کارش اقدامی از روی اختیار و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شما از برادر خویش حاجتی را طلب می‌کند، گفتار خود را با ستایش آغاز نکند و پشت او را گران بار نکند</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که هدف از بعثت خویش را تکمیل مکارم اخلاق و بزرگواری‌های اخلاقی بیان کرده است،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تو را به آنچه از تو می‌داند، دشنام دهد، تو او را به آنچه از او می‌دانی، دشنام مده تا اجر این کار </w:t>
      </w:r>
      <w:bookmarkStart w:id="16" w:name="pg3924_25363"/>
    </w:p>
    <w:p>
      <w:pPr>
        <w:pStyle w:val="BookText"/>
        <w:rPr/>
      </w:pPr>
      <w:bookmarkEnd w:id="16"/>
      <w:r>
        <w:rPr>
          <w:rFonts w:ascii="IRNazanin" w:hAnsi="IRNazanin" w:eastAsia="IRNazanin"/>
          <w:color w:val="111111"/>
          <w:sz w:val="28"/>
          <w:sz w:val="28"/>
          <w:szCs w:val="28"/>
          <w:rtl w:val="true"/>
          <w:lang w:bidi="fa-IR"/>
        </w:rPr>
        <w:t>از آن تو شود و وبال آن بر گردن او باشد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کریمانه در زندگی، مصادیق متنوعی دارد که محور همه آنها پرهیز از مقابله به مثل است؛ زیرا انسان مؤمن در برخورد اخلاقی، معامله اقتصادی نمی‌کند، بلکه با خدا معامله می‌کند و از او نیز پاداش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نگاه نمی‌کند که طرف مقابل چگونه برخوردی داشته و دارد، بلکه به وظیفه اخلاقی خویش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تو را عیادت نمی‌کند، عیادت کن و به آن کس که به تو هدیه نمی‌دهد، هدیه بده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ارتباط با دیگران، تکریم بزرگان هر گروه و جمعیتی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بیانگر پای‌بندی اسلام به رعایت حریم افراد و پاسداشت شخصیت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بزرگ طایفه‌ای پیش شما آمد، او را تکریم کنید و بزرگ شمارید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سخنان پیامبر اکرم صلی‌الله‌علیه‌و‌آله درباره ارتباط و معاشرت با دیگران، معیار کلّی و ضابطه‌ای است که خود آن بزرگوار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برای خود نمی‌پسندی، برای دیگران مپسند و هر چه برای خود دوست داری، برای برادرت دوست بدار</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پای بندی به این معیار و ضابطه را مایه دست‌یابی به درجات عالی عدالت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عادل‌ترین مردم آن است که آنچه برای خود می‌پسندد و بدان راضی گردد، برای مردم بپسندد و آنچه را بر خود روا ندارد، بر مردم نیز روا ندارد</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2"/>
        <w:numPr>
          <w:ilvl w:val="1"/>
          <w:numId w:val="1"/>
        </w:numPr>
        <w:rPr/>
      </w:pPr>
      <w:bookmarkStart w:id="17" w:name="__RefHeading___Toc1810741_2281741623"/>
      <w:bookmarkStart w:id="18" w:name="_Toc6"/>
      <w:bookmarkEnd w:id="17"/>
      <w:r>
        <w:rPr/>
        <w:t>2</w:t>
      </w:r>
      <w:r>
        <w:rPr>
          <w:rtl w:val="true"/>
        </w:rPr>
        <w:t xml:space="preserve">. </w:t>
      </w:r>
      <w:r>
        <w:rPr>
          <w:rtl w:val="true"/>
        </w:rPr>
        <w:t>گشاده رویی</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که رحمتی است از سوی خداوند متعال برای همه جهانیان، در قالب گفتار و رفتار خود در پی تربیت افراد و جامعه بر محور </w:t>
      </w:r>
    </w:p>
    <w:p>
      <w:pPr>
        <w:pStyle w:val="BookText"/>
        <w:rPr/>
      </w:pPr>
      <w:r>
        <w:rPr>
          <w:rFonts w:ascii="IRNazanin" w:hAnsi="IRNazanin" w:eastAsia="IRNazanin"/>
          <w:color w:val="111111"/>
          <w:sz w:val="28"/>
          <w:sz w:val="28"/>
          <w:szCs w:val="28"/>
          <w:rtl w:val="true"/>
          <w:lang w:bidi="fa-IR"/>
        </w:rPr>
        <w:t>دوستی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مهم، در لابه‌لای گفتارهای نورانی و حکیمانه آن پیامبر بزرگ با تعبیرهای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هدف طرح کلی موضوع و تبیین ارزشمندی دوستی و صمیمیت؛ زمانی در قالب ارائه مصادیق و راهکارها و گاه به صورت معرفی آفات و راه‌های مقابله با آن و یا راه‌های تحکیم و ترویج آن و گاهی به‌صورت تبیین نقطه مقابل آن و عوارض مخرّب و منفی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برای تبیین اهمیت و ارزش دوستی، در بیان نقطه مقابل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شخص در پیشگاه خدا شخص لجوج و ستیزه‌جو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نوع برخورد انسان‌ها می‌تواند پیام‌آور محبت یا بیانگر بی‌مهری و کینه باشد، بر این مهم تأکید کرده است که در برخوردها از بی‌مهری و برخورد عبوسانه پرهیز شود؛ زیرا خداوند کسی را که در مقابل برادران خود عبوس باشد، دشمن دارد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حضرت با نهی از برخوردهای تهی از مهر و دوستی، بر ارزشمندی برخورد محبت‌آمیز با تعبیرهای گوناگون بسیار تأکید شده تا آنجا که برخورد با روی گشاده با دیگران، نمونه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تقوا، بر برخورد با اخلاق خوش با مردم و نیکو رفتاری با آنان بسیار سفارش شده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لجوج و ستیزه‌جو در پیشگاه الهی منفور است، طبیعی است که صاحب اخلاق نیکو باید در پیشگاه حق از محبوبیّت بهره‌مند باشد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آموزه‌های دینی و به صورت یک اصل کلی آمده است که اخلاق نیک و برخورد شایسته، سرمایه‌ای است زمان و مکان‌ناپذیر که برای </w:t>
      </w:r>
      <w:bookmarkStart w:id="19" w:name="pg3924_25365"/>
    </w:p>
    <w:p>
      <w:pPr>
        <w:pStyle w:val="BookText"/>
        <w:rPr/>
      </w:pPr>
      <w:bookmarkEnd w:id="19"/>
      <w:r>
        <w:rPr>
          <w:rFonts w:ascii="IRNazanin" w:hAnsi="IRNazanin" w:eastAsia="IRNazanin"/>
          <w:color w:val="111111"/>
          <w:sz w:val="28"/>
          <w:sz w:val="28"/>
          <w:szCs w:val="28"/>
          <w:rtl w:val="true"/>
          <w:lang w:bidi="fa-IR"/>
        </w:rPr>
        <w:t>هر فردی و نسبت به هر فردی و در هر شرایطی امری است ممکن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هیچ‌گاه نمی‌توانید با اموال و دارایی خویش همه مردم را پوشش دهید و آنان را فرا بگیرید، ولی با اخلاق خود همه را فرا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خرسندشان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حاکمیت دوستی و صمیمیّت باید فواید، آثار و پی‌آمدهای آن به صورت دقیق و کاربردی ارائه شود تا افراد، با بصیرت و آگاهی کامل به آن ترغیب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گشاده‌رویی، کینه را می‌برد و نیک‌خویی، دوستی را تثبیت می‌کند و استوار سازد</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لبخندی که انسان از شوق دیدار به روی برادرش می‌زند، خنده‌ای است که خداوند آن را دوست دارد</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کردن با گشاده‌رویی مصداق صدقه در راه خدا معرفی شده است </w:t>
      </w:r>
      <w:r>
        <w:rPr>
          <w:rFonts w:eastAsia="IRNazanin" w:cs="IRNazanin"/>
          <w:color w:val="111111"/>
          <w:sz w:val="28"/>
          <w:szCs w:val="28"/>
          <w:rtl w:val="true"/>
          <w:lang w:bidi="fa-IR"/>
        </w:rPr>
        <w:t>(</w:t>
      </w:r>
      <w:r>
        <w:rPr>
          <w:rFonts w:eastAsia="IRNazanin" w:cs="IRNazanin"/>
          <w:color w:val="111111"/>
          <w:sz w:val="28"/>
          <w:szCs w:val="28"/>
          <w:lang w:bidi="fa-IR"/>
        </w:rPr>
        <w:t>3068</w:t>
      </w:r>
      <w:r>
        <w:rPr>
          <w:rFonts w:eastAsia="IRNazanin" w:cs="IRNazanin"/>
          <w:color w:val="111111"/>
          <w:sz w:val="28"/>
          <w:szCs w:val="28"/>
          <w:rtl w:val="true"/>
          <w:lang w:bidi="fa-IR"/>
        </w:rPr>
        <w:t>).</w:t>
      </w:r>
    </w:p>
    <w:p>
      <w:pPr>
        <w:pStyle w:val="Heading2"/>
        <w:numPr>
          <w:ilvl w:val="1"/>
          <w:numId w:val="1"/>
        </w:numPr>
        <w:rPr/>
      </w:pPr>
      <w:bookmarkStart w:id="20" w:name="__RefHeading___Toc1810743_2281741623"/>
      <w:bookmarkStart w:id="21" w:name="_Toc7"/>
      <w:bookmarkEnd w:id="20"/>
      <w:r>
        <w:rPr/>
        <w:t>3</w:t>
      </w:r>
      <w:r>
        <w:rPr>
          <w:rtl w:val="true"/>
        </w:rPr>
        <w:t xml:space="preserve">. </w:t>
      </w:r>
      <w:r>
        <w:rPr>
          <w:rtl w:val="true"/>
        </w:rPr>
        <w:t>مدارا کردن، رفق و ملایمت</w:t>
      </w:r>
      <w:bookmarkEnd w:id="21"/>
    </w:p>
    <w:p>
      <w:pPr>
        <w:pStyle w:val="BookText"/>
        <w:rPr/>
      </w:pPr>
      <w:r>
        <w:rPr>
          <w:rFonts w:ascii="IRNazanin" w:hAnsi="IRNazanin" w:eastAsia="IRNazanin"/>
          <w:color w:val="111111"/>
          <w:sz w:val="28"/>
          <w:sz w:val="28"/>
          <w:szCs w:val="28"/>
          <w:rtl w:val="true"/>
          <w:lang w:bidi="fa-IR"/>
        </w:rPr>
        <w:t>راهکار دیگری که پیامبر اکرم صلی‌الله‌علیه‌و‌آله برای دست‌یابی به حاکمیت صمیمیّت و دوستی ارائه می‌فرماید، مدارا و رفق و ملایمت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دارای خاستگاه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 از همگان، کسی است که مدارایش با مردم بیشتر باشد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اساس عقل و حکمت معرفی کرده است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رابطه مدارا با ایمان و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دوست مؤمن و بردباری، پشتیبان او و عقل، راهنمای او و عمل، مایه استواری و ارزش او و مدارا، پدر و ملایمت، برادر و صبر، امیرِ سپاه وی به شمار می‌رود</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بیانی دیگر، مدارا کردن با مردم را نیمی از ایمان و ملایمت با آنان را نیمی از زندگی خوش معرفی کرده </w:t>
      </w:r>
      <w:bookmarkStart w:id="22" w:name="pg3924_25366"/>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مدارا در زندگی اجتماعی به طور طبیعی باعث جذب دیگران می‌شود، پیامبر اکرم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قرین فزونی و برکت است و هر که از مدارا بی‌بهره باشد، از خوبی بی‌بهره است</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صدقه تنها شامل بخشش‌های مادی و مالی نیست و مدارا کردن با مردم نیز صدقه معرفی شده است</w:t>
      </w:r>
      <w:r>
        <w:rPr>
          <w:rFonts w:eastAsia="IRNazanin" w:cs="IRNazanin"/>
          <w:color w:val="111111"/>
          <w:sz w:val="28"/>
          <w:szCs w:val="28"/>
          <w:rtl w:val="true"/>
          <w:lang w:bidi="fa-IR"/>
        </w:rPr>
        <w:t>(</w:t>
      </w:r>
      <w:r>
        <w:rPr>
          <w:rFonts w:eastAsia="IRNazanin" w:cs="IRNazanin"/>
          <w:color w:val="111111"/>
          <w:sz w:val="28"/>
          <w:szCs w:val="28"/>
          <w:lang w:bidi="fa-IR"/>
        </w:rPr>
        <w:t>2736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مدارا از نمونه‌های برجسته رفتار نیک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اعضای خانواده در بیان پیامبر اکرم صلی‌الله‌علیه‌و‌آله ارزشمند و نیک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برای خانواده‌ای نیکی و خیر اراده کند، رفق و مدارا را در بین آنها قرار می‌دهد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 بردن بیشتر به جایگاه ارزشمند رفق و مدارا، در مجموعه دین اسلام، این جمله پیامبر اکرم صلی‌الله‌علیه‌و‌آله بسیار گویاست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مأموریت داده که با مردم به مدارا رفتار کنم؛ همچنان که مرا به اقامه فرایض و انجام واجبات مأمور ساخته است</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رفیق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رفق و مدارا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از نام‌های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 و ملایمت را دوست دارد و به واسطه رفق، بهره‌ای نصیب انسان می‌سازد که انسان اهل خشونت از آن محروم است</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خشونت مایه بی‌ارزشی و شومی و رفق و مدارا مایه میمنت و زینت است</w:t>
      </w:r>
      <w:r>
        <w:rPr>
          <w:rFonts w:eastAsia="IRNazanin" w:cs="IRNazanin"/>
          <w:color w:val="111111"/>
          <w:sz w:val="28"/>
          <w:szCs w:val="28"/>
          <w:rtl w:val="true"/>
          <w:lang w:bidi="fa-IR"/>
        </w:rPr>
        <w:t>»(</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Heading2"/>
        <w:numPr>
          <w:ilvl w:val="1"/>
          <w:numId w:val="1"/>
        </w:numPr>
        <w:rPr/>
      </w:pPr>
      <w:bookmarkStart w:id="23" w:name="__RefHeading___Toc1810745_2281741623"/>
      <w:bookmarkStart w:id="24" w:name="_Toc8"/>
      <w:bookmarkEnd w:id="23"/>
      <w:r>
        <w:rPr/>
        <w:t>4</w:t>
      </w:r>
      <w:r>
        <w:rPr>
          <w:rtl w:val="true"/>
        </w:rPr>
        <w:t xml:space="preserve">. </w:t>
      </w:r>
      <w:r>
        <w:rPr>
          <w:rtl w:val="true"/>
        </w:rPr>
        <w:t>پرهیز از سخت گیری</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دین اسلام، آخرین و جامع‌ترین برنامه آسمانی هدایت و سعادت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مجموعه معارف دینی، به ویژه در مسائل اخلاقی و تربیتی و آداب معاشرت، اگر موضوعی بیان شده، هر دو بُعد سلبی و ایجابی آن به دقت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رفق و </w:t>
      </w:r>
    </w:p>
    <w:p>
      <w:pPr>
        <w:pStyle w:val="BookText"/>
        <w:rPr/>
      </w:pPr>
      <w:r>
        <w:rPr>
          <w:rFonts w:ascii="IRNazanin" w:hAnsi="IRNazanin" w:eastAsia="IRNazanin"/>
          <w:color w:val="111111"/>
          <w:sz w:val="28"/>
          <w:sz w:val="28"/>
          <w:szCs w:val="28"/>
          <w:rtl w:val="true"/>
          <w:lang w:bidi="fa-IR"/>
        </w:rPr>
        <w:t>ملایمت و مدارا و آسان گرفتن بر دیگران را یک موضوع ارزشی بدانیم، نقطه مقابل آن؛ یعنی سخت‌گیری و اشکال‌تراشی و بهانه‌جویی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سخت‌گیری را مایه شومی دانسته</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اشکال‌گیر و اشکال‌تراش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بهانه‌گیر و بهانه‌جو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نکرده است، بلکه مرا آموزگار و آسان‌گیر مبعوث کرده است</w:t>
      </w:r>
      <w:r>
        <w:rPr>
          <w:rFonts w:eastAsia="IRNazanin" w:cs="IRNazanin"/>
          <w:color w:val="111111"/>
          <w:sz w:val="28"/>
          <w:szCs w:val="28"/>
          <w:rtl w:val="true"/>
          <w:lang w:bidi="fa-IR"/>
        </w:rPr>
        <w:t>»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امّت را در این زمینه این‌گونه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دهید و آسان گیرید و سخت مگیرید و گشاده‌رویی کنید و خشونت مکنید و چون یکی از شما خشمگین شود، خاموشی برگزیند</w:t>
      </w:r>
      <w:r>
        <w:rPr>
          <w:rFonts w:eastAsia="IRNazanin" w:cs="IRNazanin"/>
          <w:color w:val="111111"/>
          <w:sz w:val="28"/>
          <w:szCs w:val="28"/>
          <w:rtl w:val="true"/>
          <w:lang w:bidi="fa-IR"/>
        </w:rPr>
        <w:t>»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دهید و خشونت مکنید؛ که آموزگار، بهتر از خشونتگر است</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محور اصلی در ارتباط و معاشرت با دیگران خود انسان است و انسان باید آنچه را بر خود نمی‌پسند، بر دیگران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گفتار حضرت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مباش که بر مردم سخت گیرند و بر خویش آسان می‌گیرند</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سخت‌گیری در بعضی از امور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سخت‌گیری در تربیت و یادگیری،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دهید و سهل گیرید و سخت مگیرید و با گشاده‌رویی و اخلاق خوش به دیگران بشارت و مژده دهید و آنان را جذب کنید و مایه گریز و روی‌گردانی دیگران نشوید</w:t>
      </w:r>
      <w:r>
        <w:rPr>
          <w:rFonts w:eastAsia="IRNazanin" w:cs="IRNazanin"/>
          <w:color w:val="111111"/>
          <w:sz w:val="28"/>
          <w:szCs w:val="28"/>
          <w:rtl w:val="true"/>
          <w:lang w:bidi="fa-IR"/>
        </w:rPr>
        <w:t>»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دهید و خشونت مکنید که آموزگار بهتر از خشونتگر است</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اشکال‌گیر و اشکال‌تراش مبعوث نکرده است، بلکه مرا به عنوان آموزگار و آسان‌گیر برانگیخته است</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 سخت‌گیری بی‌مورد و نامعقول که از آن نهی شده، سخت‌گیری در امور مالی، مانند قرض دادن یا ادای بدهی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IRNazanin" w:hAnsi="IRNazanin" w:eastAsia="IRNazanin"/>
          <w:color w:val="111111"/>
          <w:sz w:val="28"/>
          <w:sz w:val="28"/>
          <w:szCs w:val="28"/>
          <w:rtl w:val="true"/>
          <w:lang w:bidi="fa-IR"/>
        </w:rPr>
        <w:t>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سخت‌گیری انسان دارا و بهره‌مند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توانایی پرداخت بدهی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را بازیچه و عقوبت و تنبیه او را روا و آسان می‌کند</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حفظ حرمت و شخصیت افراد در جامعه اسلامی تأکید شده است و این مهم، سفارشی فراگیر است که همگان را شامل می‌شود، ولی برخی از افراد در جامعه از موقعیت ممتاز و جایگاه اجتماعی ویژه‌ای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در فرهنگ روایات، گاهی به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جوان‌مردان یاد می‌شوند، بیشتر باید مورد توجه و احترام باشند؛ زیرا چنین انسان‌هایی معمولاً از روی عمد و آگاهی مرتکب خطا و گناه نمی‌شوند، بلکه در برخی شرایط، لغزش‌هایی ناخواسته از آنان صادر می‌شود که باید از سخت‌گیری درباره آنان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تردید پیش آمد، مجازات‌ها را باز دارید و لغزش‌های بزرگان را ببخشید، مگر در مورد حدود الهی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گناهان جوان‌مردان و لغزش‌های آنان عذرتراشی کنید</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اخروی انسانی که نسبت به دیگران سخت‌گیری نمی‌کند، در کلام پیامبر اکرم صلی‌الله‌علیه‌و‌آله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نرم و ملایم و آسان‌گیر و نزدیک به مردم باشد، آتش دوزخ حرام است</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گفتاری دیگر، درباره آسان گرفتن بر تنگ‌دست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تنگ‌دستی آسان گیرد، خداوند در دنیا و آخرت بر او آسان گیرد</w:t>
      </w:r>
      <w:r>
        <w:rPr>
          <w:rFonts w:eastAsia="IRNazanin" w:cs="IRNazanin"/>
          <w:color w:val="111111"/>
          <w:sz w:val="28"/>
          <w:szCs w:val="28"/>
          <w:rtl w:val="true"/>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چنین انسانی، کسی است که بر مردم سخت می‌گیرد و دارای حسابی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زیان به دیگران برساند، خداوند زیانش رساند و هر که سخت‌گیری کند، خداوند با وی سخت گیرد</w:t>
      </w:r>
      <w:r>
        <w:rPr>
          <w:rFonts w:eastAsia="IRNazanin" w:cs="IRNazanin"/>
          <w:color w:val="111111"/>
          <w:sz w:val="28"/>
          <w:szCs w:val="28"/>
          <w:rtl w:val="true"/>
          <w:lang w:bidi="fa-IR"/>
        </w:rPr>
        <w:t>»(</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bookmarkStart w:id="25" w:name="pg3924_25369"/>
    </w:p>
    <w:p>
      <w:pPr>
        <w:pStyle w:val="Heading2"/>
        <w:numPr>
          <w:ilvl w:val="1"/>
          <w:numId w:val="1"/>
        </w:numPr>
        <w:rPr/>
      </w:pPr>
      <w:bookmarkStart w:id="26" w:name="__RefHeading___Toc1810747_2281741623"/>
      <w:bookmarkStart w:id="27" w:name="_Toc9"/>
      <w:bookmarkEnd w:id="25"/>
      <w:bookmarkEnd w:id="26"/>
      <w:r>
        <w:rPr/>
        <w:t>5</w:t>
      </w:r>
      <w:r>
        <w:rPr>
          <w:rtl w:val="true"/>
        </w:rPr>
        <w:t xml:space="preserve">. </w:t>
      </w:r>
      <w:r>
        <w:rPr>
          <w:rtl w:val="true"/>
        </w:rPr>
        <w:t>قرض دادن و قرض گرفتن</w:t>
      </w:r>
      <w:bookmarkEnd w:id="27"/>
    </w:p>
    <w:p>
      <w:pPr>
        <w:pStyle w:val="BookText"/>
        <w:rPr/>
      </w:pPr>
      <w:r>
        <w:rPr>
          <w:rFonts w:ascii="IRNazanin" w:hAnsi="IRNazanin" w:eastAsia="IRNazanin"/>
          <w:color w:val="111111"/>
          <w:sz w:val="28"/>
          <w:sz w:val="28"/>
          <w:szCs w:val="28"/>
          <w:rtl w:val="true"/>
          <w:lang w:bidi="fa-IR"/>
        </w:rPr>
        <w:t>جامعه انسانی، مجموعه‌ای است که در آن تمام افراد ناگزیر از ارتباط و تعامل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زمینه‌های مختلف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زمینه‌های مناسب تحقق این ارتباط، مسائل مالی به ویژه مسئله قرض دادن و قرض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برای ساختن جامعه‌ای بر محور توحید و دوستی و مهربانی درباره ابعاد گوناگون این مسئله سفارش‌های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درباره ارزشمندی پرداخت قرض به یکدیگر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به صورت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دادن به یکدیگر و آمیختن گندم به جو برای خوراک، نه برای فروش</w:t>
      </w: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افزون بر اینکه می‌کوشد میان افراد جامعه دوستی و صمیمیت را حاکم کند، نمی‌پسندد که برخی در پرتو این خصلت‌های انسانی، از کار و تلاش بایستند و پیوسته به دیگران متکّی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به قرض دادن بهتر است تا آنکه به صدقه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دادن از صدقه دادن بهتر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سخن، آن است که انسان مقروض در تلاش است که قرض خویش را بپردازد و روحیه تلاش و کار در او زنده می‌ماند، ولی انسانی که به استفاده از صدقه و کمک‌های بلاعوض عادت کرده باشد، انگیزه کار و تلاش در او کم‌کم رو به افول می‌گذارد و این روحیه، پی‌آمدهای منفی و مخربی برای او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تأکید ارزشمندی قرض در مقایسه با صدقه در گفتار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قرض دادن از یک بار صدقه دادن بهتر است</w:t>
      </w: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گفتار پیش، سخن در انتخاب صدقه نسبت به قرض بود که اگر انسان چیزی را قرض بدهد، بهتر است، ولی در گفتار اخیر، سخن در این است که اگر انسان دوبار قرض بدهد و خواهان پس گرفتن آن از مقروض باشد، بهتر است که یک بار صدقه به او دهد و عوضی را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قرض و جایگاه ارزشی آن در اندیشه پیامبر اکرم صلی‌الله‌علیه‌و‌آله این است که اگر صدقه، کار نیکی در حق گیرنده صدقه به شمار می‌رود و بخشی از کاستی‌های زندگی او پر می‌شود، قرض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قرضی، صدقه است</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و اندیشه والای نبوی، افزون بر قرض دادن، کمک به پرداخت بدهی برادران ایمانی دارای فضیلت است و مصداق افضل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آن است که برادر مؤمن خویش را خوشحال سازی یا بدهی او را بپردازی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ادای بدهی بدهکار را بهترین کارها در پیش خداوند معرفی کرده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 پیامبر بزرگوار اسلام، رعایت حال مقروض و مهلت دادن به او و حتی در صورت امکان، بخشیدن بدهی او دارای ارزش و پاداش اخروی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بدهکار خویش مهلت دهد یا از بدهی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 او را قلم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در سایه عرش باشد</w:t>
      </w:r>
      <w:r>
        <w:rPr>
          <w:rFonts w:eastAsia="IRNazanin" w:cs="IRNazanin"/>
          <w:color w:val="111111"/>
          <w:sz w:val="28"/>
          <w:szCs w:val="28"/>
          <w:rtl w:val="true"/>
          <w:lang w:bidi="fa-IR"/>
        </w:rPr>
        <w:t>»(</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از پیامبر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آمدم، بر در آن نوشته‌ای این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ده برابر پاداش است و قرض را هجده برابر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صدقه را ده برابر و قرض را هجده برابر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صدقه در دست بی‌نیاز و نیازمند قرار می‌گیرد، ولی </w:t>
      </w:r>
    </w:p>
    <w:p>
      <w:pPr>
        <w:pStyle w:val="BookText"/>
        <w:rPr/>
      </w:pPr>
      <w:r>
        <w:rPr>
          <w:rFonts w:ascii="IRNazanin" w:hAnsi="IRNazanin" w:eastAsia="IRNazanin"/>
          <w:color w:val="111111"/>
          <w:sz w:val="28"/>
          <w:sz w:val="28"/>
          <w:szCs w:val="28"/>
          <w:rtl w:val="true"/>
          <w:lang w:bidi="fa-IR"/>
        </w:rPr>
        <w:t>قرض جز در دست نیازمند قرار نمی‌گیرد</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پیامبر برای دریافت‌کننده قرض وظایف و تکالیفی ذکر شده است که باید رعایت شود تا انگیزه انسانی ـ الهی قرض‌الحسنه، همواره در جامعه زنده بماند و با واکنش‌های ناصحیح زمینه‌های بی‌اعتمادی افراد به همدیگر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به بهترین وجه و نیکوترین شیوه، قرض خود را ادا کنند</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دریافت‌کننده قرض باید در این اندیشه باشد که بدهی خویش را بپردازد حتی اگر با این نیت از دنیا برود، گناهکار نیست، ولی کیفر اخروی آن که در فکر پرداخت بدهی خویش نیست،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پیامبر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نیت پرداخت قرض خویش را داشته، من ولیّ او هستم و هر که بمیرد در حالی که قصد و نیت پرداخت بدهی خویش را نداشته است، در قیامت در برابر بدهی او، از کارهای خوبش برداشته می‌شود؛ زیرا در قیامت دینار و درهمی نیست</w:t>
      </w: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پرداخت بدهی به اندازه‌ای است که انسان بی‌توجه و بی‌اعتنا به آن را در حدّ دزد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قرضی بگیرد و در خاطر داشته باشد که آن را نپردازد، مانند دزدان محشور می‌شود</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گفتار رسول خدا صلی‌الله‌علیه‌و‌آله مردی که در ادای حق مردم تأخیر می‌کند، یک انسان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تأخیر در پرداخت بدهی را نوعی ستم دانسته است</w:t>
      </w: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نکته در تبیین وظایف گیرنده قرض، توجه به این مسئله است که همان گونه که قرض‌گیرنده خویش را دارای شخصیت و حریم می‌داند و خواهان آن است که در بهترین شرایط، به سرعت و در فضایی </w:t>
      </w:r>
      <w:bookmarkStart w:id="28" w:name="pg3924_25372"/>
    </w:p>
    <w:p>
      <w:pPr>
        <w:pStyle w:val="BookText"/>
        <w:rPr/>
      </w:pPr>
      <w:bookmarkEnd w:id="28"/>
      <w:r>
        <w:rPr>
          <w:rFonts w:ascii="IRNazanin" w:hAnsi="IRNazanin" w:eastAsia="IRNazanin"/>
          <w:color w:val="111111"/>
          <w:sz w:val="28"/>
          <w:sz w:val="28"/>
          <w:szCs w:val="28"/>
          <w:rtl w:val="true"/>
          <w:lang w:bidi="fa-IR"/>
        </w:rPr>
        <w:t>آمیخته به صدق و صفا وام بگیرد، باید به هنگام پرداخت، از هر گونه مسامحه، سهل‌انگاری، اشکال‌تراشی و بهانه‌جویی خودداری کند و آبرویی را که برایش مهم به شمار می‌آمد، بازیچه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پیامبر اکرم صلی‌الله‌علیه‌و‌آله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سخت‌گیری انسان دارا و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بدهی خویش را بپردازد، ولی سخت‌گیری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آبروی او را بازیچه‌ی و عقوبت و تنبیه او را بر صاحب حق آسان و روا می‌سازد</w:t>
      </w:r>
      <w:r>
        <w:rPr>
          <w:rFonts w:eastAsia="IRNazanin" w:cs="IRNazanin"/>
          <w:color w:val="111111"/>
          <w:sz w:val="28"/>
          <w:szCs w:val="28"/>
          <w:rtl w:val="true"/>
          <w:lang w:bidi="fa-IR"/>
        </w:rPr>
        <w:t>»(</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Heading2"/>
        <w:numPr>
          <w:ilvl w:val="1"/>
          <w:numId w:val="1"/>
        </w:numPr>
        <w:rPr/>
      </w:pPr>
      <w:bookmarkStart w:id="29" w:name="__RefHeading___Toc1810749_2281741623"/>
      <w:bookmarkStart w:id="30" w:name="_Toc10"/>
      <w:bookmarkEnd w:id="29"/>
      <w:r>
        <w:rPr/>
        <w:t>6</w:t>
      </w:r>
      <w:r>
        <w:rPr>
          <w:rtl w:val="true"/>
        </w:rPr>
        <w:t xml:space="preserve">. </w:t>
      </w:r>
      <w:r>
        <w:rPr>
          <w:rtl w:val="true"/>
        </w:rPr>
        <w:t>سَلام</w:t>
      </w:r>
      <w:bookmarkEnd w:id="30"/>
    </w:p>
    <w:p>
      <w:pPr>
        <w:pStyle w:val="BookText"/>
        <w:rPr/>
      </w:pPr>
      <w:r>
        <w:rPr>
          <w:rFonts w:ascii="IRNazanin" w:hAnsi="IRNazanin" w:eastAsia="IRNazanin"/>
          <w:color w:val="111111"/>
          <w:sz w:val="28"/>
          <w:sz w:val="28"/>
          <w:szCs w:val="28"/>
          <w:rtl w:val="true"/>
          <w:lang w:bidi="fa-IR"/>
        </w:rPr>
        <w:t>یکی از دستورهای اسلام در راستای ایجاد حاکمیت صمیمیّت و دوستی،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سلام، آن‌چنان اهمیت و ارزش دارد که شعار رسمی ملّت مسلمان در دیدار با یکدیگر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درود ملّت ماست</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آن‌گاه بیشتر و بهتر فهمیده می‌شود که بدانیم پیامبراکرم صلی‌الله‌علیه‌و‌آله بخیل‌ترین مردم را کسی معرفی کرده است که در ادای سلام بخل ورزد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دین اسلام به گونه‌ای تنظیم شده است که افراد در جامعه اسلامی آداب اسلامی را ناگزیر باید رعایت کنند؛ زیرا گاهی تخلّف از یک دستور دینی پی‌آمدهای تحمل‌ناپذیری برای فرد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دستور دین این است که آغاز سخن گفتن و شروع ایجاد ارتباط باید با سلام باشد و هر کس این دستور را رعایت نکند، از برخورد مناسب و شایسته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مقدم بر سؤال و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پیش از سلام، درخواستش را مطرح کرد، پاسخش </w:t>
      </w:r>
    </w:p>
    <w:p>
      <w:pPr>
        <w:pStyle w:val="BookText"/>
        <w:rPr/>
      </w:pPr>
      <w:r>
        <w:rPr>
          <w:rFonts w:ascii="IRNazanin" w:hAnsi="IRNazanin" w:eastAsia="IRNazanin"/>
          <w:color w:val="111111"/>
          <w:sz w:val="28"/>
          <w:sz w:val="28"/>
          <w:szCs w:val="28"/>
          <w:rtl w:val="true"/>
          <w:lang w:bidi="fa-IR"/>
        </w:rPr>
        <w:t>را ندهید</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حق متقابل میان دو مسلمان دانسته شده است که در دیدار با یکدیگر وظیفه دارند به هم سلام کنند</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هر کار نیکی، آن کس که پیشتاز باشد، فضیلت بیشتری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سلام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سلام آغاز می‌کند، از تکبر برکنار است</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هر گاه بر گروهی گذر کند و بر آنها سلام کند و جوابش را دهند، وی را بر آنها فزونی مرتبت است که سلام را به یادشان آورده است و اگر جوابش ندهند، کسی که از آنها بهتر و پاکیزه‌تر است، جوابش دهد</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موضوعی، حق متقابل میان دو مسلمان شناخته شود، روشن است که هر دو طرف وظیفه‌ای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یکی از دو طرف زودتر از دیگری سلام گفت، دیگری موظف است پاسخ سلام او را بدهد و این جواب دادن لازم 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نیز مانند جواب سلام، واجب و لازم است</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اهمیت جواب سلام این سخن پیامبر گویاست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کردن از روی میل و به دلخواه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الزامی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جواب سلام، واجب است</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سخنان پیامبر رحمت، با نگاهی دیگر به برخی از گفتارهای آن حضرت، با آثار و پی‌آمدهای مثبت سلام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درباره نقش گسترده سلام در ایجاد دوستی و الفت عمومی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را آشکار کنید تا دوستی و محبت در میان شما استوار گردد</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را آشکار کنید تا در پرتو آن به سلامتی دست یابید</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گفتار پیامبر از سخن دیگرش به دست می‌آید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نامی از نام‌های خداوند </w:t>
      </w:r>
    </w:p>
    <w:p>
      <w:pPr>
        <w:pStyle w:val="BookText"/>
        <w:rPr/>
      </w:pPr>
      <w:r>
        <w:rPr>
          <w:rFonts w:ascii="IRNazanin" w:hAnsi="IRNazanin" w:eastAsia="IRNazanin"/>
          <w:color w:val="111111"/>
          <w:sz w:val="28"/>
          <w:sz w:val="28"/>
          <w:szCs w:val="28"/>
          <w:rtl w:val="true"/>
          <w:lang w:bidi="fa-IR"/>
        </w:rPr>
        <w:t>است که آن را در زمین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را در میان خودتان بگسترانید</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گرامی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حشر اشاره دارد که سلام در این آیه، یکی از نام‌های خداوند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گفتاری دیگر، پیامبر اکرم صلی‌الله‌علیه‌و‌آله حسادت و دشمنی را عامل دین‌زدایی معرفی فرموده و راه ورود به بهشت را ایمان و شرط ایمان را دوستی همگانی و فراگیر دانسته است و آن‌گاه راهکار دوستی را گسترش سلام در میان افراد جامعه معرفی کرده است</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گسترش سلام را در کنار اطعام دیگران و صله ارحام و نمازشب، از راه‌های ورود به بهشت معرفی کرده است</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و مغفرت الهی، موهبتی است که نصیب هر کس نمی‌شود؛ زیرا آمرزش خداوند آنجا محقق می‌شود که بنده با اعمال خویش رضایت حق تعالی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و فواید سلام در گفتار نبوی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لوازم آمرزش، ادای سلام و نیکی کلام است</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تکبر و خارج شدن از خودبینی و کبر، از فضایل مهم اخلاقی است که راهکارها و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الهی پیامبر بزرگوار اسلام، آن که سلام آغاز می‌کند، از تکبر برکنار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آغاز کردن به سلام، نشانه آن است که انسان برای خود نسبت به دیگران، امتیاز و برتری قایل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در فرهنگ دینی نه تنها آغاز به سلام به دوری از تکبر می‌انجامد، نشانه تواضع و خاکساری است و تواضع جز رفعت مقام و </w:t>
      </w:r>
      <w:bookmarkStart w:id="31" w:name="pg3924_25375"/>
    </w:p>
    <w:p>
      <w:pPr>
        <w:pStyle w:val="BookText"/>
        <w:rPr/>
      </w:pPr>
      <w:bookmarkEnd w:id="31"/>
      <w:r>
        <w:rPr>
          <w:rFonts w:ascii="IRNazanin" w:hAnsi="IRNazanin" w:eastAsia="IRNazanin"/>
          <w:color w:val="111111"/>
          <w:sz w:val="28"/>
          <w:sz w:val="28"/>
          <w:szCs w:val="28"/>
          <w:rtl w:val="true"/>
          <w:lang w:bidi="fa-IR"/>
        </w:rPr>
        <w:t>والایی موقعیت، رهاوردی ندارد</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گفتاری دیگر، پیامبر اکرم صلی‌الله‌علیه‌و‌آله سلام کردن را در کنار صدقه دادن در تنگ‌دستی و رعایت انصاف، هر چند به زیان انسان باشد، از عوامل کامل‌کننده ایمان شمرده است</w:t>
      </w:r>
      <w:r>
        <w:rPr>
          <w:rFonts w:eastAsia="IRNazanin" w:cs="IRNazanin"/>
          <w:color w:val="111111"/>
          <w:sz w:val="28"/>
          <w:szCs w:val="28"/>
          <w:rtl w:val="true"/>
          <w:lang w:bidi="fa-IR"/>
        </w:rPr>
        <w:t>(</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سخن آن است که عمل از ارکان ایمان است و سلام، نمونه روشن یک عمل ایمانی در قلمرو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در این بخش اینکه هر چند سلام خود پیام‌آور دوستی و محبت و امنیت است، اگر همراه با گشاده‌رویی و برخورد محبت‌آمیز و آمیخته به عاطفه باشد، از فضیلت بیشتری برخوردار است تا آنجا که چنین سلامی، صدقه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پیامبر بنگریم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کردن به مردم با گشاده‌رویی صدقه است</w:t>
      </w:r>
      <w:r>
        <w:rPr>
          <w:rFonts w:eastAsia="IRNazanin" w:cs="IRNazanin"/>
          <w:color w:val="111111"/>
          <w:sz w:val="28"/>
          <w:szCs w:val="28"/>
          <w:rtl w:val="true"/>
          <w:lang w:bidi="fa-IR"/>
        </w:rPr>
        <w:t>»(</w:t>
      </w:r>
      <w:r>
        <w:rPr>
          <w:rFonts w:eastAsia="IRNazanin" w:cs="IRNazanin"/>
          <w:color w:val="111111"/>
          <w:sz w:val="28"/>
          <w:szCs w:val="28"/>
          <w:lang w:bidi="fa-IR"/>
        </w:rPr>
        <w:t>3068</w:t>
      </w:r>
      <w:r>
        <w:rPr>
          <w:rFonts w:eastAsia="IRNazanin" w:cs="IRNazanin"/>
          <w:color w:val="111111"/>
          <w:sz w:val="28"/>
          <w:szCs w:val="28"/>
          <w:rtl w:val="true"/>
          <w:lang w:bidi="fa-IR"/>
        </w:rPr>
        <w:t>).</w:t>
      </w:r>
    </w:p>
    <w:p>
      <w:pPr>
        <w:pStyle w:val="Heading2"/>
        <w:numPr>
          <w:ilvl w:val="1"/>
          <w:numId w:val="1"/>
        </w:numPr>
        <w:rPr/>
      </w:pPr>
      <w:bookmarkStart w:id="32" w:name="__RefHeading___Toc1810751_2281741623"/>
      <w:bookmarkStart w:id="33" w:name="_Toc11"/>
      <w:bookmarkEnd w:id="32"/>
      <w:r>
        <w:rPr/>
        <w:t>7</w:t>
      </w:r>
      <w:r>
        <w:rPr>
          <w:rtl w:val="true"/>
        </w:rPr>
        <w:t xml:space="preserve">. </w:t>
      </w:r>
      <w:r>
        <w:rPr>
          <w:rtl w:val="true"/>
        </w:rPr>
        <w:t>عذرپذیری</w:t>
      </w:r>
      <w:bookmarkEnd w:id="33"/>
    </w:p>
    <w:p>
      <w:pPr>
        <w:pStyle w:val="BookText"/>
        <w:rPr/>
      </w:pPr>
      <w:r>
        <w:rPr>
          <w:rFonts w:ascii="IRNazanin" w:hAnsi="IRNazanin" w:eastAsia="IRNazanin"/>
          <w:color w:val="111111"/>
          <w:sz w:val="28"/>
          <w:sz w:val="28"/>
          <w:szCs w:val="28"/>
          <w:rtl w:val="true"/>
          <w:lang w:bidi="fa-IR"/>
        </w:rPr>
        <w:t>دیگر از راهکارهای حاکمیت صمیمیّت و دوستی در اندیشه تابناک رسول گرامی اسلام، عذرپذیری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انسان‌های معصوم، همگان در معرض اشتباه و خطا هستند و امکان اشتباه،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همه انسان‌ها باید در برابر اشتباه دیگران عذرپذیر باشند؛ زیرا عذرخواهی فرد خطاکار، بیانگر توجه او به اشتباهی است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برادرش به عذرخواهی پیش وی آید، باید عذر وی را حق باشد یا باطل بپذیرد و اگر نپذیرد، بر سر حوض به نزد من نیاید</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ارزش عذرپذیری به اندازه‌ای است که پیامبر اکرم صلی‌الله‌علیه‌و‌آله در </w:t>
      </w:r>
      <w:bookmarkStart w:id="34" w:name="pg3924_25376"/>
    </w:p>
    <w:p>
      <w:pPr>
        <w:pStyle w:val="BookText"/>
        <w:rPr/>
      </w:pPr>
      <w:bookmarkEnd w:id="34"/>
      <w:r>
        <w:rPr>
          <w:rFonts w:ascii="IRNazanin" w:hAnsi="IRNazanin" w:eastAsia="IRNazanin"/>
          <w:color w:val="111111"/>
          <w:sz w:val="28"/>
          <w:sz w:val="28"/>
          <w:szCs w:val="28"/>
          <w:rtl w:val="true"/>
          <w:lang w:bidi="fa-IR"/>
        </w:rPr>
        <w:t>سخنی، انسان عذرناپذیر را در ردیف انسان‌های بد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مردم کسی است که تنها غذا می‌خورد و رسیده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کند و بنده خویش را بزند و بدتر از او کسی است که خطایی را نبخشد و عذری نپذیرد و بدتر از او کسی است که به خیرش، امید و از شرش امانی نیست</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که پیام‌آور رحمت و خیرخواه امّت است، در فردای قیامت، شفاعتش را نصیب کسی می‌کند که بهتر و بیشتر از دیگران دستورها و ارشادهای او را در زندگی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نیز یکی از دستورهای اخلاقی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عذر عذرآورنده‌ای را چه راست باشد یا دروغ، نپذیرد، از شفاعت من محروم است</w:t>
      </w:r>
      <w:r>
        <w:rPr>
          <w:rFonts w:eastAsia="IRNazanin" w:cs="IRNazanin"/>
          <w:color w:val="111111"/>
          <w:sz w:val="28"/>
          <w:szCs w:val="28"/>
          <w:rtl w:val="true"/>
          <w:lang w:bidi="fa-IR"/>
        </w:rPr>
        <w:t>»(</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Heading2"/>
        <w:numPr>
          <w:ilvl w:val="1"/>
          <w:numId w:val="1"/>
        </w:numPr>
        <w:rPr/>
      </w:pPr>
      <w:bookmarkStart w:id="35" w:name="__RefHeading___Toc1810753_2281741623"/>
      <w:bookmarkStart w:id="36" w:name="_Toc12"/>
      <w:bookmarkEnd w:id="35"/>
      <w:r>
        <w:rPr/>
        <w:t>8</w:t>
      </w:r>
      <w:r>
        <w:rPr>
          <w:rtl w:val="true"/>
        </w:rPr>
        <w:t xml:space="preserve">. </w:t>
      </w:r>
      <w:r>
        <w:rPr>
          <w:rtl w:val="true"/>
        </w:rPr>
        <w:t>مهربانی با زیردستان</w:t>
      </w:r>
      <w:bookmarkEnd w:id="36"/>
    </w:p>
    <w:p>
      <w:pPr>
        <w:pStyle w:val="BookText"/>
        <w:rPr/>
      </w:pPr>
      <w:r>
        <w:rPr>
          <w:rFonts w:ascii="IRNazanin" w:hAnsi="IRNazanin" w:eastAsia="IRNazanin"/>
          <w:color w:val="111111"/>
          <w:sz w:val="28"/>
          <w:sz w:val="28"/>
          <w:szCs w:val="28"/>
          <w:rtl w:val="true"/>
          <w:lang w:bidi="fa-IR"/>
        </w:rPr>
        <w:t>از دیگر برنامه‌های پیامبر اکرم صلی‌الله‌علیه‌و‌آله برای ایجاد حاکمیت صمیمیّت و دوستی، مهربانی با زیردستان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روابط اجتماعی به دلیل نیازی که به انسان‌های هم‌سطح خویش دارد، معمولاً برنامه زندگی خود را به گونه‌ای تنظیم می‌کند که میان او و دیگران روابط دوستانه‌ای حاکم باشد و ظاهر این دوستی را حفظ می‌کند و می‌کوشد که هیچ زمینه و بستری برای پیدایش کدورت و کینه و دشمنی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رعایت حقوق انسان‌هایی که در سطح پایین‌تری قرار دارند و به نوعی کارگزار و فرمانبر او هستند، صعوبت و سختی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در گفتاری این گروه از انسان‌ها را برادر معرفی و بر </w:t>
      </w:r>
    </w:p>
    <w:p>
      <w:pPr>
        <w:pStyle w:val="BookText"/>
        <w:rPr/>
      </w:pPr>
      <w:r>
        <w:rPr>
          <w:rFonts w:ascii="IRNazanin" w:hAnsi="IRNazanin" w:eastAsia="IRNazanin"/>
          <w:color w:val="111111"/>
          <w:sz w:val="28"/>
          <w:sz w:val="28"/>
          <w:szCs w:val="28"/>
          <w:rtl w:val="true"/>
          <w:lang w:bidi="fa-IR"/>
        </w:rPr>
        <w:t>یاری کردن آنان تأکید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شما، برادران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کارهای مشکل خود به کمک گیرید و در کارهای سخت به آنان کمک کنید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پیامبر گرامی اسلام به صورت روشن‌تر و دقیق‌تر نمونه‌هایی از رعایت عدالت و انصاف در حق زیردستان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شما، برادران شمایند که خداوند آنها را زیر دست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وی زیر دستش باشد، باید از غذای خود به او بخوراند و از لباس خویش بر او بپوشاند و کاری بیش از طاقت وی بر او تحمیل نکند و اگر کار سختی از او خواست، یاری‌اش کند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خدمتکار شما غذایی می‌آورد که آن را تهیه کرده و دود آن را خورده، باید او را هم‌غذای خود قرار دهد و اگر او را ننشاند، دست‌کم یک یا دو لقمه به او بدهد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درباره خوراک و پوشاک زیردستان، باید حق و عدالت و انصاف را رعایت کرد، در زمینه چگونگی سخن گفتن با آنها نیز باید خدا را در نظر گرفت و از هر گونه سخنی که بوی بی‌مهری و خشونت می‌دهد،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با بندگان خود، خدا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اندامشان را بپوشانید و شکمشان را سیر کنید و با آنها با نرمی و ملایمت سخن بگویید</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درباره معاشرت با زیردستان سفارش‌های دیگری نیز کرده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شکستن ظرف‌هایتان مزنید؛ زیرا ظرف‌ها همانند مردمان دارای عمر معیّنی هستند</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فرجام پیروی از دستورهای دینی، پاداش اخروی است، مهربانی با زیردستان جزو کارهایی است که سبب ورود انسان به بهشت </w:t>
      </w:r>
      <w:bookmarkStart w:id="37" w:name="pg3924_25378"/>
    </w:p>
    <w:p>
      <w:pPr>
        <w:pStyle w:val="BookText"/>
        <w:rPr/>
      </w:pPr>
      <w:bookmarkEnd w:id="3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خداوند وی را پناه دهد و به بهشت خویش واردش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ناتوان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 زیردست</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برای سبک کردن کار خدمتکار و آسان گرفتن بر او نیز پاداش اخروی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کار خدمتکار خویش سبک کنی، پاداشی است که روز قیامت در میزان عمل تو قرار می‌دهند</w:t>
      </w:r>
      <w:r>
        <w:rPr>
          <w:rFonts w:eastAsia="IRNazanin" w:cs="IRNazanin"/>
          <w:color w:val="111111"/>
          <w:sz w:val="28"/>
          <w:szCs w:val="28"/>
          <w:rtl w:val="true"/>
          <w:lang w:bidi="fa-IR"/>
        </w:rPr>
        <w:t>»(</w:t>
      </w:r>
      <w:r>
        <w:rPr>
          <w:rFonts w:eastAsia="IRNazanin" w:cs="IRNazanin"/>
          <w:color w:val="111111"/>
          <w:sz w:val="28"/>
          <w:szCs w:val="28"/>
          <w:lang w:bidi="fa-IR"/>
        </w:rPr>
        <w:t>2637</w:t>
      </w:r>
      <w:r>
        <w:rPr>
          <w:rFonts w:eastAsia="IRNazanin" w:cs="IRNazanin"/>
          <w:color w:val="111111"/>
          <w:sz w:val="28"/>
          <w:szCs w:val="28"/>
          <w:rtl w:val="true"/>
          <w:lang w:bidi="fa-IR"/>
        </w:rPr>
        <w:t>).</w:t>
      </w:r>
    </w:p>
    <w:p>
      <w:pPr>
        <w:pStyle w:val="Heading2"/>
        <w:numPr>
          <w:ilvl w:val="1"/>
          <w:numId w:val="1"/>
        </w:numPr>
        <w:rPr/>
      </w:pPr>
      <w:bookmarkStart w:id="38" w:name="__RefHeading___Toc1810755_2281741623"/>
      <w:bookmarkStart w:id="39" w:name="_Toc13"/>
      <w:bookmarkEnd w:id="38"/>
      <w:r>
        <w:rPr/>
        <w:t>9</w:t>
      </w:r>
      <w:r>
        <w:rPr>
          <w:rtl w:val="true"/>
        </w:rPr>
        <w:t xml:space="preserve">. </w:t>
      </w:r>
      <w:r>
        <w:rPr>
          <w:rtl w:val="true"/>
        </w:rPr>
        <w:t>قدردانی و سپاس</w:t>
      </w:r>
      <w:bookmarkEnd w:id="39"/>
    </w:p>
    <w:p>
      <w:pPr>
        <w:pStyle w:val="BookText"/>
        <w:rPr/>
      </w:pPr>
      <w:r>
        <w:rPr>
          <w:rFonts w:ascii="IRNazanin" w:hAnsi="IRNazanin" w:eastAsia="IRNazanin"/>
          <w:color w:val="111111"/>
          <w:sz w:val="28"/>
          <w:sz w:val="28"/>
          <w:szCs w:val="28"/>
          <w:rtl w:val="true"/>
          <w:lang w:bidi="fa-IR"/>
        </w:rPr>
        <w:t>در فرهنگ دینی، سپاس‌گزاری از مردم، معیاری برای سنجش میزان سپاس‌گزار بودن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سپاس‌گزارترین مردم کسی است که سپاس مردم را بیشتر می‌گزارد</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سپاس از خداوند با سپاس از مردم، آن‌گونه است که اگر کسی در برابر مردم سپاس‌گزار نباشد، در حقیقت، در برابر خداوند هم سپاس‌گزار نیست؛ زیرا توفیق و مقدّمات و ابزارهای هر کار خیر و نیکی را که از سوی انسان‌ها برای دیگران انجام می‌شود، خداوند متعال فراهم و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 جز نقش واسطه‌گری در انجام و ارائه کارهای نیک، مأموریتی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سپاس از کارهای خوب انسان‌ها سپاس از خداوند است و در مقابل، ناسپاسی در برابر کارهای خوب، ناسپاسی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برابر مردم شکرگزار نباشد، خداوند را سپاس نگفته است</w:t>
      </w:r>
      <w:r>
        <w:rPr>
          <w:rFonts w:eastAsia="IRNazanin" w:cs="IRNazanin"/>
          <w:color w:val="111111"/>
          <w:sz w:val="28"/>
          <w:szCs w:val="28"/>
          <w:rtl w:val="true"/>
          <w:lang w:bidi="fa-IR"/>
        </w:rPr>
        <w:t>»(</w:t>
      </w:r>
      <w:r>
        <w:rPr>
          <w:rFonts w:eastAsia="IRNazanin" w:cs="IRNazanin"/>
          <w:color w:val="111111"/>
          <w:sz w:val="28"/>
          <w:szCs w:val="28"/>
          <w:lang w:bidi="fa-IR"/>
        </w:rPr>
        <w:t>2547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دیگر، پیامبر خدا صلی‌الله‌علیه‌و‌آله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خداوند خیر کسی را به دست دیگری انجام دهد و آن شخص سپاس‌گزاری نکند، در حقیقت، نسبت به خداوند </w:t>
      </w:r>
    </w:p>
    <w:p>
      <w:pPr>
        <w:pStyle w:val="BookText"/>
        <w:rPr/>
      </w:pPr>
      <w:r>
        <w:rPr>
          <w:rFonts w:ascii="IRNazanin" w:hAnsi="IRNazanin" w:eastAsia="IRNazanin"/>
          <w:color w:val="111111"/>
          <w:sz w:val="28"/>
          <w:sz w:val="28"/>
          <w:szCs w:val="28"/>
          <w:rtl w:val="true"/>
          <w:lang w:bidi="fa-IR"/>
        </w:rPr>
        <w:t>سپاس‌گزار نبوده است</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شکرگزاری از مردم با شکرگزاری از خداوند را در گفتاری دیگر از پیامبر اکرم صلی‌الله‌علیه‌و‌آله این‌گونه می‌نگریم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گفت‌وگو از نعمت‌های خداوند شکر است و ترک آن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و ناسپاسی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در برابر نعمت کم، سپاس‌گزار نباشد، در برابر نعمت بسیار، سپاس‌گزار نخواهد بود و هر کس در برابر مردم سپاس‌گزار نباشد، در برابر خداوند سپاس‌گزار نخواهد بود</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در برابر کارهای خوب دیگران، آن‌چنان اهمیت دارد که اگر کسی جز با زبان، توان ستایش نداشته باشد، باید از همان توان خویش برای سپاس‌گزاری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نیکی ببیند و بر پاداشی جز ستایش زبانی توانمند نباشد با همان ستایش زبانی می‌تواند شکرگزاری کند و اگر این کار را نکرد و کار نیک را پنهان کرد، کفران و ناسپاسی کرده است</w:t>
      </w:r>
      <w:r>
        <w:rPr>
          <w:rFonts w:eastAsia="IRNazanin" w:cs="IRNazanin"/>
          <w:color w:val="111111"/>
          <w:sz w:val="28"/>
          <w:szCs w:val="28"/>
          <w:rtl w:val="true"/>
          <w:lang w:bidi="fa-IR"/>
        </w:rPr>
        <w:t>»(</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زبانی که کمترین ستایش‌هاست، می‌تواند در قالب‌های مختلف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رسول خدا 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حق شما کار نیکی انجام داد، آن را جبران کنید و اگر نتوانستید، برایش دعا کنید تا مطمئن گردید که کار نیک او را تلافی کرده‌اید</w:t>
      </w:r>
      <w:r>
        <w:rPr>
          <w:rFonts w:eastAsia="IRNazanin" w:cs="IRNazanin"/>
          <w:color w:val="111111"/>
          <w:sz w:val="28"/>
          <w:szCs w:val="28"/>
          <w:rtl w:val="true"/>
          <w:lang w:bidi="fa-IR"/>
        </w:rPr>
        <w:t>»(</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 استفاده از زبان برای قدردانی از کار نیک، یادآوری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نیکی بیند، آن را تلافی کند و اگر نتواند آن را یاد کند که اگر آن را یاد کند، شکرگزار آن کار بوده است</w:t>
      </w:r>
      <w:r>
        <w:rPr>
          <w:rFonts w:eastAsia="IRNazanin" w:cs="IRNazanin"/>
          <w:color w:val="111111"/>
          <w:sz w:val="28"/>
          <w:szCs w:val="28"/>
          <w:rtl w:val="true"/>
          <w:lang w:bidi="fa-IR"/>
        </w:rPr>
        <w:t>»(</w:t>
      </w:r>
      <w:r>
        <w:rPr>
          <w:rFonts w:eastAsia="IRNazanin" w:cs="IRNazanin"/>
          <w:color w:val="111111"/>
          <w:sz w:val="28"/>
          <w:szCs w:val="28"/>
          <w:lang w:bidi="fa-IR"/>
        </w:rPr>
        <w:t>2827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میان سپاس‌گزاری از مردم و سپاس‌گزاری از خداوند رابطه‌ای دقیق وجود دارد، آثار شکر از خداوند بر شکر از مردم نیز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مبتلا شود و </w:t>
      </w:r>
      <w:bookmarkStart w:id="40" w:name="pg3924_25380"/>
    </w:p>
    <w:p>
      <w:pPr>
        <w:pStyle w:val="BookText"/>
        <w:rPr/>
      </w:pPr>
      <w:bookmarkEnd w:id="40"/>
      <w:r>
        <w:rPr>
          <w:rFonts w:ascii="IRNazanin" w:hAnsi="IRNazanin" w:eastAsia="IRNazanin"/>
          <w:color w:val="111111"/>
          <w:sz w:val="28"/>
          <w:sz w:val="28"/>
          <w:szCs w:val="28"/>
          <w:rtl w:val="true"/>
          <w:lang w:bidi="fa-IR"/>
        </w:rPr>
        <w:t xml:space="preserve">صبر کند و عطایش دهند و شکر کند و ستم ببیند و ببخشد و ستم کند و آمرزش بخواهد، این افراد از کسانی هستند که در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هدایت یافتگانند</w:t>
      </w:r>
      <w:r>
        <w:rPr>
          <w:rFonts w:eastAsia="IRNazanin" w:cs="IRNazanin"/>
          <w:color w:val="111111"/>
          <w:sz w:val="28"/>
          <w:szCs w:val="28"/>
          <w:rtl w:val="true"/>
          <w:lang w:bidi="fa-IR"/>
        </w:rPr>
        <w:t>»(</w:t>
      </w:r>
      <w:r>
        <w:rPr>
          <w:rFonts w:eastAsia="IRNazanin" w:cs="IRNazanin"/>
          <w:color w:val="111111"/>
          <w:sz w:val="28"/>
          <w:szCs w:val="28"/>
          <w:lang w:bidi="fa-IR"/>
        </w:rPr>
        <w:t>2990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گفتاری دیگر، پیامبر اکرم صلی‌الله‌علیه‌و‌آله سپاس‌گزاری در برابر بخشش را در کنار امور دیگر از عوامل ورود انسان به بهشت و بهره‌مندی از رحمت الهی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خداوند او را در پناه خود جای دهد و رحمت خویش را بر او بگستراند و او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عطا بیند، شکر گزارد و وقتی قدرت دارد، عفو کند و وقتی به خشم آید، سستی پیشه کند</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باشد و واکنش شدید و خشونت‌بار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بخش، آن است که قدردانی از نیکی و ستایش از نیکوکار، اصلی فراگیر و استثناناپذیر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در گفتاری با توصیه به فروتنی در برابر نیکوکار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آن کس که با تو نیکی کند، متواضع و فروتن باش؛ اگرچه شخص نیکوکار، برده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سیاه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Heading2"/>
        <w:numPr>
          <w:ilvl w:val="1"/>
          <w:numId w:val="1"/>
        </w:numPr>
        <w:rPr/>
      </w:pPr>
      <w:bookmarkStart w:id="41" w:name="__RefHeading___Toc1810757_2281741623"/>
      <w:bookmarkStart w:id="42" w:name="_Toc14"/>
      <w:bookmarkEnd w:id="41"/>
      <w:r>
        <w:rPr/>
        <w:t>10</w:t>
      </w:r>
      <w:r>
        <w:rPr>
          <w:rtl w:val="true"/>
        </w:rPr>
        <w:t xml:space="preserve">. </w:t>
      </w:r>
      <w:r>
        <w:rPr>
          <w:rtl w:val="true"/>
        </w:rPr>
        <w:t>پرهیز از حسادت</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یعنی اینکه انسان، آرزومند محرومیت کسی باشد که از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 و برای دست‌یابی به این آرزو تلاش کند و حسود کسی است که بهره‌مندی دیگران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خصلت، با کینه، دشمنی و بی‌مهری ایجاد می‌شود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خواستار استحکام پایه‌های دوستی و صمیمیّت در پرتو آموزه‌های اسلام است، باید از چنین خصلت ناشایستی پرهیز و با آن مبارزه جدّی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صلی‌الله‌علیه‌و‌آله با تعبیرهای گوناگون، افراد را از این خصلت </w:t>
      </w:r>
    </w:p>
    <w:p>
      <w:pPr>
        <w:pStyle w:val="BookText"/>
        <w:rPr/>
      </w:pPr>
      <w:r>
        <w:rPr>
          <w:rFonts w:ascii="IRNazanin" w:hAnsi="IRNazanin" w:eastAsia="IRNazanin"/>
          <w:color w:val="111111"/>
          <w:sz w:val="28"/>
          <w:sz w:val="28"/>
          <w:szCs w:val="28"/>
          <w:rtl w:val="true"/>
          <w:lang w:bidi="fa-IR"/>
        </w:rPr>
        <w:t>ناشایست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خصلت دور باش؛ حسد و حرص و تکبّر</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حسادت به امری رایج و متقابل در میان افراد جامعه تبدیل شود، این‌گونه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یکدیگر حسادت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با همدیگر نداشته باشید و پیوند خویشاوندی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فرمان داده، با یکدیگر برادر باشید</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افزون بر این سفارش‌ها، به مردم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عیب‌جویی و ستایش بی‌مورد و طعنه‌زدن نباشید</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عوارض منفی یک خصلت ناپسند، ممکن است در قلمرو امور عادی و فیزیکی باشد و تنها جسم و بدن و زندگی دنیایی انسان را تهدید کند و گاه ممکن است در قلمرو امور معنوی باشد و به روح و جان و زندگی اخروی انسان آسیب بزند و گاهی ممکن است در هر دو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حسادت، در هر دو زمینه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آثار سوء حسد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حسود از همه کس کمتر است</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زندگی و امکانات دیگران را زیر نظر دارد و از بهره‌مندی دیگران رنج می‌برد، زندگی دیگران پیوسته برای او موجب آزردگی روح و خستگی 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پی‌آمدهای منفی حسادت در امور معنوی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حسد بپرهیزید؛ زیرا حسد کارهای نیک را می‌خورد چنان که آتش هیزم را می‌خورد</w:t>
      </w:r>
      <w:r>
        <w:rPr>
          <w:rFonts w:eastAsia="IRNazanin" w:cs="IRNazanin"/>
          <w:color w:val="111111"/>
          <w:sz w:val="28"/>
          <w:szCs w:val="28"/>
          <w:rtl w:val="true"/>
          <w:lang w:bidi="fa-IR"/>
        </w:rPr>
        <w:t>»(</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تخریبی حسادت از تشبیه پیامبر به روشنی فهمیده می‌شود؛ زیرا همان گونه که آتش به سرعت و به راحتی در هیزم خشک نفوذ و آن را تبدیل به خاکستر می‌کند، تأثیر حسادت هم در کارهای نیک افراد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با آلوده شدن به خصلت حسادت، هیچ بهره‌ای از کارهای نیک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دیگر، پیامبر خدا صلی‌الله‌علیه‌و‌آله تأثیر </w:t>
      </w:r>
    </w:p>
    <w:p>
      <w:pPr>
        <w:pStyle w:val="BookText"/>
        <w:rPr/>
      </w:pPr>
      <w:r>
        <w:rPr>
          <w:rFonts w:ascii="IRNazanin" w:hAnsi="IRNazanin" w:eastAsia="IRNazanin"/>
          <w:color w:val="111111"/>
          <w:sz w:val="28"/>
          <w:sz w:val="28"/>
          <w:szCs w:val="28"/>
          <w:rtl w:val="true"/>
          <w:lang w:bidi="fa-IR"/>
        </w:rPr>
        <w:t>منفی حسادت در ایمان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حسد، ایمان را فاسد می‌کند؛ چنان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گفتار حضرت این است که خیرخواهی برای دیگران از آثار ایمان است و آنچه این اثر را از بین می‌برد، از بین برنده ایمان است</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حسادت، نابود کننده نیکی‌ها و از بین برنده ایمان است، بلکه اصل دین را نیز مورد هجوم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سخنی، با یادآوری این مطلب، حسادت را بیماری روحی امّت‌های پیشین معرفی کرده که در امت اسلام 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راهکار مبارزه با این بیماری روحی اجتماعی را تثبیت ایمان از راه گسترش دوستی همگانی و گستراندن سلام در جامعه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امت‌های گذشته در شما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دشمنی از بین برنده و زایل‌کننده است، ولی نه زایل‌کننده مو، بلکه زایل‌کننده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به دست اوست، وارد بهشت نمی‌شوید مگر ایمان بیاورید و مؤمن نمی‌شوید تا این که همدیگر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چیزی خبر دهم که اگر انجام دهید یکدیگر را دوست دارید؟ سلام را در میان خود بگسترانید</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گفتاری، حسادت را در کنار کبر و حرص، از عوامل اصلی هر گناهی معرفی کرده است و حسادت را دلیل نخستین خون به ناحق ریخته شده در زمین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تکبّر پرهیز کنید؛ که شیطان به واسطه تکبّر بر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حرص بپرهیزید؛ که آدم به سبب حرص از درخت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حسادت دوری گزینید؛ که یکی از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حسادت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تکبر و حرص و حسد، سرچشمه و ریشه همه گناهان و اشتباه‌ها است</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حسادت، گاهی در حد یک بیماری روحی فقط در قلب انسان پیدا می‌شود و هیچ ظهور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در عمل کاری انجام نمی‌دهد و تنها آرزومند محرومیت دیگران از نعمت‌ها و موهبت‌هایی است که در اختیار دارند؛ بدون اینکه در گفتار یا رفتار، این خواسته قلبی‌اش را نشان دهد، ولی همین مقدار از آلودگی انسان به حسادت نیز ممکن است زمینه‌ساز مراحل خطرناک بعدی باشد و بستری برای تحقق رفتارهای نامعقول و نامشروع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همین مرتبه حسادت نیز پیامبر خدا صلی‌الله‌علیه‌و‌آله راهکاری ارائه کرده است تا جان انسان باایمان، لانه شیطان و خصلت‌های شیطانی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مبارزه با حسادت در سطح آرزوی قلبی، به استغفار و آمرزش سفارش می‌کند؛ زیرا با استغفار در پیشگاه الهی، روح انسان لطیف و نورانی می‌شود و تاریکی‌هایی که از پدیده‌هایی مانند حسادت در جان آدمی نفوذ کرده‌اند،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همراه امت من است؛ بدگمانی و حسد و 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گمان بد بُردی، آن را حتمی و قطعی مدان و هرگاه احساس حسد کردی، استغفار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فال بد زدی، ترتیب اثر مده و به راهی که در پیش داری، برو</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گناه به شمار می‌آید و انسان را در برابر آن بازخواست می‌کنند و کیفر می‌دهند که از درون به بیرون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آشکار ساختنِ حسادت با گفتار باشد یا با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پیش از رسیدن به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آشکارسازی حسادت 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استغفار و آمرزش خواستن از خداوند، مطلوب و اثرگذار است و </w:t>
      </w:r>
      <w:bookmarkStart w:id="43" w:name="pg3924_25384"/>
    </w:p>
    <w:p>
      <w:pPr>
        <w:pStyle w:val="BookText"/>
        <w:rPr/>
      </w:pPr>
      <w:bookmarkEnd w:id="43"/>
      <w:r>
        <w:rPr>
          <w:rFonts w:ascii="IRNazanin" w:hAnsi="IRNazanin" w:eastAsia="IRNazanin"/>
          <w:color w:val="111111"/>
          <w:sz w:val="28"/>
          <w:sz w:val="28"/>
          <w:szCs w:val="28"/>
          <w:rtl w:val="true"/>
          <w:lang w:bidi="fa-IR"/>
        </w:rPr>
        <w:t>موجب پیش‌گیری از آلودگی انسان به مراتب بالاتر حسادت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مهم، این است که انسان تلاش کند با زبان و عمل، کار و سخنی از روی حسادت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 آدم حسودند و حسد حسود تا زمانی که با زبان از آن سخن نگوید و با دست اقدامی انجام ندهد، زیانی برایش ندارد</w:t>
      </w: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بیان شده که تمام آنها در نکوهش حسادت و توبیخ حسود بود، اگر در موردی، استثنایی برای حسادت مطرح شده باشد، بیانگر آن است که منظور از حسادت، آرزومندی زوال نعمت از دیگران و اقدام عملی برای رسیدن به این آرزو نیست، بلکه به معنای رقابت و تلاش برای دست‌یابی به چیز باارزشی است که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گفتار نبوی معنی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تملق و حسادت، از اخلاق مؤمن نیست، مگر در طلب علم</w:t>
      </w:r>
      <w:r>
        <w:rPr>
          <w:rFonts w:eastAsia="IRNazanin" w:cs="IRNazanin"/>
          <w:color w:val="111111"/>
          <w:sz w:val="28"/>
          <w:szCs w:val="28"/>
          <w:rtl w:val="true"/>
          <w:lang w:bidi="fa-IR"/>
        </w:rPr>
        <w:t>»(</w:t>
      </w:r>
      <w:r>
        <w:rPr>
          <w:rFonts w:eastAsia="IRNazanin" w:cs="IRNazanin"/>
          <w:color w:val="111111"/>
          <w:sz w:val="28"/>
          <w:szCs w:val="28"/>
          <w:lang w:bidi="fa-IR"/>
        </w:rPr>
        <w:t>2410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4" w:name="__RefHeading___Toc1810759_2281741623"/>
      <w:bookmarkStart w:id="45" w:name="_Toc15"/>
      <w:bookmarkEnd w:id="44"/>
      <w:r>
        <w:rPr/>
        <w:t>11</w:t>
      </w:r>
      <w:r>
        <w:rPr>
          <w:rtl w:val="true"/>
        </w:rPr>
        <w:t xml:space="preserve">. </w:t>
      </w:r>
      <w:r>
        <w:rPr>
          <w:rtl w:val="true"/>
        </w:rPr>
        <w:t>حفظ آبروی افراد</w:t>
      </w:r>
      <w:bookmarkEnd w:id="45"/>
    </w:p>
    <w:p>
      <w:pPr>
        <w:pStyle w:val="BookText"/>
        <w:rPr/>
      </w:pPr>
      <w:r>
        <w:rPr>
          <w:rFonts w:ascii="IRNazanin" w:hAnsi="IRNazanin" w:eastAsia="IRNazanin"/>
          <w:color w:val="111111"/>
          <w:sz w:val="28"/>
          <w:sz w:val="28"/>
          <w:szCs w:val="28"/>
          <w:rtl w:val="true"/>
          <w:lang w:bidi="fa-IR"/>
        </w:rPr>
        <w:t>از اموری که انسان‌ها باید نسبت به آن حساس و مراقب باشند، آبرو و شخصیت فردی، خانوادگی و اجتماعی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حاکمیت صمیمیّت و دوستی بر حفظ آبروی افراد تأکید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زمینه‌هایی که آبروی افراد در آن به راحتی دچار آسیب و گزند می‌شود، عیب‌جویی و طعنه زدن افراد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سفارش به ایجاد فضای برادری،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حسد نورزید و در معامله بالا دست هم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سیاه درست کردن و وارد معامله شدن و قیمت کاذب گذاشتن برای فریب دادن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نکنید و به یکدیگر پشت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با همدیگر برادر </w:t>
      </w:r>
    </w:p>
    <w:p>
      <w:pPr>
        <w:pStyle w:val="BookText"/>
        <w:rPr/>
      </w:pPr>
      <w:r>
        <w:rPr>
          <w:rFonts w:ascii="IRNazanin" w:hAnsi="IRNazanin" w:eastAsia="IRNazanin"/>
          <w:color w:val="111111"/>
          <w:sz w:val="28"/>
          <w:sz w:val="28"/>
          <w:szCs w:val="28"/>
          <w:rtl w:val="true"/>
          <w:lang w:bidi="fa-IR"/>
        </w:rPr>
        <w:t xml:space="preserve">باشید و عیب‌جو و ستایشگر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نامعقول و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طعنه‌زن مباشید</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آشکار تعرض به آبروی دیگران، فحش و ناسزا گفتن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گرامی اسلام صلی‌الله‌علیه‌و‌آله در جمله‌ای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مسلمان، کفر است و ناسزا و فحش گفتن به او، گناه و فسق است</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جامعه اسلامی مسلمان نباید با زبان خود، باعث اذیت و آزار مسلمان دیگر شود و باید از هر کاری که مایه رنجش خاطر او می‌شود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 مسلمانی از دنیا رفت، اسلام اجازه بدگویی از او را نمی‌دهد و نه تنها سفارش می‌کند که پشت سر مردگان بدگویی نشود، بلکه به خیر و خوبی گفتن درباره آنان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از بدگویی مسلمانان باز دارید و اگر کسی از آنان مُرد، درباره او به نیکی سخن گویید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روشن زشتی بدگویی و زبان درازی، شکستن حریم ناموس دیگران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این عمل چنان زیاد است که در سخنی، رسول خدا صلی‌الله‌علیه‌و‌آله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آسان‌ترین رباها همانند آن است که کسی با مادر خود هم‌بستر شود و بدترین رباها آن است که مرد درباره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خود زبان درازی کند</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حضرت می‌فهماند که زشتی شکستن حریم ناموس دیگران، از هم‌بستر شدن با مادر بیشتر و شدیدتر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از آبروی افراد، کار خیری است که پاداش اخروی دارد؛ به ویژه اگر این حمایت و دفاع در غیاب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در این زمینه </w:t>
      </w:r>
      <w:bookmarkStart w:id="46" w:name="pg3924_25386"/>
    </w:p>
    <w:p>
      <w:pPr>
        <w:pStyle w:val="BookText"/>
        <w:rPr/>
      </w:pPr>
      <w:bookmarkEnd w:id="46"/>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غیاب برادرش از آبروی او دفاع کند، بر خدا واجب است که او را از آتش دوزخ در امان نگه دارد</w:t>
      </w:r>
      <w:r>
        <w:rPr>
          <w:rFonts w:eastAsia="IRNazanin" w:cs="IRNazanin"/>
          <w:color w:val="111111"/>
          <w:sz w:val="28"/>
          <w:szCs w:val="28"/>
          <w:rtl w:val="true"/>
          <w:lang w:bidi="fa-IR"/>
        </w:rPr>
        <w:t>»(</w:t>
      </w:r>
      <w:r>
        <w:rPr>
          <w:rFonts w:eastAsia="IRNazanin" w:cs="IRNazanin"/>
          <w:color w:val="111111"/>
          <w:sz w:val="28"/>
          <w:szCs w:val="28"/>
          <w:lang w:bidi="fa-IR"/>
        </w:rPr>
        <w:t>3007</w:t>
      </w:r>
      <w:r>
        <w:rPr>
          <w:rFonts w:eastAsia="IRNazanin" w:cs="IRNazanin"/>
          <w:color w:val="111111"/>
          <w:sz w:val="28"/>
          <w:szCs w:val="28"/>
          <w:rtl w:val="true"/>
          <w:lang w:bidi="fa-IR"/>
        </w:rPr>
        <w:t>).</w:t>
      </w:r>
    </w:p>
    <w:p>
      <w:pPr>
        <w:pStyle w:val="Heading2"/>
        <w:numPr>
          <w:ilvl w:val="1"/>
          <w:numId w:val="1"/>
        </w:numPr>
        <w:rPr/>
      </w:pPr>
      <w:bookmarkStart w:id="47" w:name="__RefHeading___Toc1810761_2281741623"/>
      <w:bookmarkStart w:id="48" w:name="_Toc16"/>
      <w:bookmarkEnd w:id="47"/>
      <w:r>
        <w:rPr/>
        <w:t>12</w:t>
      </w:r>
      <w:r>
        <w:rPr>
          <w:rtl w:val="true"/>
        </w:rPr>
        <w:t xml:space="preserve">. </w:t>
      </w:r>
      <w:r>
        <w:rPr>
          <w:rtl w:val="true"/>
        </w:rPr>
        <w:t>راز پوشی و کتمان</w:t>
      </w:r>
      <w:bookmarkEnd w:id="48"/>
    </w:p>
    <w:p>
      <w:pPr>
        <w:pStyle w:val="BookText"/>
        <w:rPr/>
      </w:pPr>
      <w:r>
        <w:rPr>
          <w:rFonts w:ascii="IRNazanin" w:hAnsi="IRNazanin" w:eastAsia="IRNazanin"/>
          <w:color w:val="111111"/>
          <w:sz w:val="28"/>
          <w:sz w:val="28"/>
          <w:szCs w:val="28"/>
          <w:rtl w:val="true"/>
          <w:lang w:bidi="fa-IR"/>
        </w:rPr>
        <w:t>در زندگی همه انسان‌ها، رازهایی هست که هیچ انسانی مایل نیست آشکار شود و اگر در برخی از شرایط، ناخواسته، فردی به سرّی از اسرار کسی آگاهی یابد، آن شخص دوست ندارد که با بازگویی و افشاگری، دیگران از آن سرّ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طبیعی و مشروع هر انسانی است که خواهان مخفی بودن اسرار زندگی شخصی‌اش باشد و وظیفه شرعی و عقلی دیگران است که به این حق،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اسلام، به ویژه دستورهای اجتماعی‌اش که برخاسته از فطرت و منطبق با آن است، بر این موضوع مهم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این زمینه، پیش‌گیری است؛ یعنی هر کاری که زمینه آگاهی به اسرار دیگران و در نتیجه، افشای آنها را فراهم کند، از نظر اسلام ممنوع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و تفحص در زندگی افراد برای عیب‌جویی و پیدا کردن ضعف، از مسائلی است که زمینه ساز ورود به حوزه اسرار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 با هم برادر باشید و عیب‌جو و ستایشگر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طعنه‌زن مباشید</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پیش‌گیری از افشای اسرار و عیوب دیگران، یک توصیه اخلاقی است؛ چون انسانِ غیر معصوم، خود در خطر اشتباه و گناه است و به طور طبیعی عیوبی در زندگی دارد که نمی‌خواهد دیگران آگاه شوند و آنها را همچون اسراری مخفی نگه می‌دارد، باید متوجه باشد که اگر امروز </w:t>
      </w:r>
    </w:p>
    <w:p>
      <w:pPr>
        <w:pStyle w:val="BookText"/>
        <w:rPr/>
      </w:pPr>
      <w:r>
        <w:rPr>
          <w:rFonts w:ascii="IRNazanin" w:hAnsi="IRNazanin" w:eastAsia="IRNazanin"/>
          <w:color w:val="111111"/>
          <w:sz w:val="28"/>
          <w:sz w:val="28"/>
          <w:szCs w:val="28"/>
          <w:rtl w:val="true"/>
          <w:lang w:bidi="fa-IR"/>
        </w:rPr>
        <w:t>زبان به عیب دیگران گشود و راز مگوی آنان را بر ملا کرد، دیر یا زود دیگران نیز همین برخورد را با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حکیمانه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تصمیم گرفتی عیوب دیگران را یاد کنی، عیوب خویش را به یاد آور</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آبروی افراد و پرهیز از پرده‌دری و افشاگری، از اصول جامعه انسانی است که مشروط به ملیت و آیین و نژاد مخصوصی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صلی‌الله‌علیه‌و‌آله به صورت قانون کلی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هیچ کس را پاره نکن</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گویای آن است افشاءکننده عیوب و اسرار دیگران از هر گونه موازین اخلاقی و انسانی بی‌بهره است و متجاوزانه اقدام به پرده‌دری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عیب‌زدایی و ترمیم و بازسازی آبروی افراد، به گونه‌ای که ضعفی به دست دیگران داده نشود، در جامعه اسلامی یک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آینه برادر خویش است، وقتی عیبی بر او دید باید بزداید</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آینه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در او دید، بگیرد</w:t>
      </w: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حس کنجکاوی، انسان را تحریک می‌کند که با هر بهانه و توجیهی از اسرار دیگران آگاه شود، ولی تربیت اسلامی با شیوه‌های مختلف او را از این کار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دو تن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نجوا و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میان آنها داخل مشو</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زندگی خصوصی افراد، محدود به حرف‌های خصوصی آنان نیست، بلکه از دخالت در هر صحنه و کار و چیزی که خصوصی و شخصی شمرده می‌شود، باید به 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بدون اجازه برادرش به نامه او نگاه کند، </w:t>
      </w:r>
    </w:p>
    <w:p>
      <w:pPr>
        <w:pStyle w:val="BookText"/>
        <w:rPr/>
      </w:pPr>
      <w:r>
        <w:rPr>
          <w:rFonts w:ascii="IRNazanin" w:hAnsi="IRNazanin" w:eastAsia="IRNazanin"/>
          <w:color w:val="111111"/>
          <w:sz w:val="28"/>
          <w:sz w:val="28"/>
          <w:szCs w:val="28"/>
          <w:rtl w:val="true"/>
          <w:lang w:bidi="fa-IR"/>
        </w:rPr>
        <w:t>گویا در آتش دوزخ نگریسته است</w:t>
      </w:r>
      <w:r>
        <w:rPr>
          <w:rFonts w:eastAsia="IRNazanin" w:cs="IRNazanin"/>
          <w:color w:val="111111"/>
          <w:sz w:val="28"/>
          <w:szCs w:val="28"/>
          <w:rtl w:val="true"/>
          <w:lang w:bidi="fa-IR"/>
        </w:rPr>
        <w:t>»(</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زشتی این کار و عقوبت و کیفری است که برای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نگاه به هر صحنه حرامی چون کیفرش دوزخ است، در حقیقت، نگاه به آتش جهنم است؛ نگاه مخفیانه و بدون اجازه به نامه دیگران نیز نگاه به صحنه حرامی است که در واقع، نگاه به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افشاگری و پرده‌دری، گناه است و دارای کیفر، رازپوشی و کتمان امری است ارزشمند و دارای پاداش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رازپوش مسلمانی شود، خداوند در دنیا و آخرت رازپوش وی می‌شود</w:t>
      </w:r>
      <w:r>
        <w:rPr>
          <w:rFonts w:eastAsia="IRNazanin" w:cs="IRNazanin"/>
          <w:color w:val="111111"/>
          <w:sz w:val="28"/>
          <w:szCs w:val="28"/>
          <w:rtl w:val="true"/>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دنیا راز برادر مسلمان خویش را بپوشاند و او را رسوا نکند، خدا روز قیامت راز او را بپوشاند</w:t>
      </w:r>
      <w:r>
        <w:rPr>
          <w:rFonts w:eastAsia="IRNazanin" w:cs="IRNazanin"/>
          <w:color w:val="111111"/>
          <w:sz w:val="28"/>
          <w:szCs w:val="28"/>
          <w:rtl w:val="true"/>
          <w:lang w:bidi="fa-IR"/>
        </w:rPr>
        <w:t>»(</w:t>
      </w:r>
      <w:r>
        <w:rPr>
          <w:rFonts w:eastAsia="IRNazanin" w:cs="IRNazanin"/>
          <w:color w:val="111111"/>
          <w:sz w:val="28"/>
          <w:szCs w:val="28"/>
          <w:lang w:bidi="fa-IR"/>
        </w:rPr>
        <w:t>3020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 در این زمینه آن است که هر چند رازپوشی و پرهیز از عیب‌جویی، ارزشمند و مورد تأکید است، یادآوری عیوب دیگران با انتخاب بهترین شیوه، آن هم به منظور اصلاح و تنها از روی دل‌سوزی و خیرخواهی، نه تنها کار نکوهیده‌ای نیست که بسیار شایسته و روا و از وظایف هر مسلمانی در برابر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یادآوری عیوب را بهترین هدیه می‌داند و روشن است که در هدیه دادن، هدیه‌دهنده قصدش خوشحال کردن هدیه‌گیرنده است و تنها بر محور دوستی و محبت این کار را کرده است و گیرنده هدیه هم ارزشمندی هدیه را در اصل آن می‌داند، نه در میزان ارزشی که شی‌ء هدیه شده دارد؛ به ویژه اگر هدیه، امور معنوی و تربیتی و تأثیرگذار در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 و دل‌نشین پیامبر در این‌باره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برادر شما آن است که عیوب شما را </w:t>
      </w:r>
      <w:bookmarkStart w:id="49" w:name="pg3924_25389"/>
    </w:p>
    <w:p>
      <w:pPr>
        <w:pStyle w:val="BookText"/>
        <w:rPr/>
      </w:pPr>
      <w:bookmarkEnd w:id="49"/>
      <w:r>
        <w:rPr>
          <w:rFonts w:ascii="IRNazanin" w:hAnsi="IRNazanin" w:eastAsia="IRNazanin"/>
          <w:color w:val="111111"/>
          <w:sz w:val="28"/>
          <w:sz w:val="28"/>
          <w:szCs w:val="28"/>
          <w:rtl w:val="true"/>
          <w:lang w:bidi="fa-IR"/>
        </w:rPr>
        <w:t>به شما هدیه دهد</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Heading2"/>
        <w:numPr>
          <w:ilvl w:val="1"/>
          <w:numId w:val="1"/>
        </w:numPr>
        <w:rPr/>
      </w:pPr>
      <w:bookmarkStart w:id="50" w:name="__RefHeading___Toc1810763_2281741623"/>
      <w:bookmarkStart w:id="51" w:name="_Toc17"/>
      <w:bookmarkEnd w:id="50"/>
      <w:r>
        <w:rPr/>
        <w:t>13</w:t>
      </w:r>
      <w:r>
        <w:rPr>
          <w:rtl w:val="true"/>
        </w:rPr>
        <w:t xml:space="preserve">. </w:t>
      </w:r>
      <w:r>
        <w:rPr>
          <w:rtl w:val="true"/>
        </w:rPr>
        <w:t>هدیه</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جایگاه هدیه در راستای ایجاد حاکمیت صمیمیت و دوستی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که پایه گذار جامعه‌ای بر اساس مهر و محبت و دوستی است،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چیز خوبی است؛ زیرا کینه‌ها و دشمنی‌ها را از دل‌ها بیرون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نکته‌ای که در سخنان پیامبر گرامی به چشم می‌خورد، توجه حضرت به همگانی بودن هدیه و فراگیر بودن آن است؛ یعنی در جامعه اسلامی نباید گروهی هدیه دهنده و گروهی نیز هدیه‌پذیر باشند، بلکه تمام افراد در شرایط مختلف به تناسب امکانات و توانایی‌های خود باید به اصل هدیه دادن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دهید تا دوستی در میان شما فراگیر شود؛ زیرا هدیه دوستی و محبت را می‌افزاید و کینه‌ها و کدورت‌های قلبی را می‌زداید</w:t>
      </w:r>
      <w:r>
        <w:rPr>
          <w:rFonts w:eastAsia="IRNazanin" w:cs="IRNazanin"/>
          <w:color w:val="111111"/>
          <w:sz w:val="28"/>
          <w:szCs w:val="28"/>
          <w:rtl w:val="true"/>
          <w:lang w:bidi="fa-IR"/>
        </w:rPr>
        <w:t>»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که خود، مردم را به هدیه دادن به یکدیگر تشویق می‌کند، برای پای‌بندی بیشتر آنان به این موضوع، آمادگی‌اش را برای پذیرش هدیه اعلام کرده 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دهید که هدیه دلگیری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خوردن کتف گوسفندی دعوت کنند، می‌روم و اگر کتف گوسفندی به من هدیه شود، می‌پذیرم</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پیامبر اهمیت پذیرش هدیه هم برداشت می‌شود؛ زیرا همان گونه که دادن هدیه اصلی اخلاقی و اجتماعی است و مایه افزایش محبت و دوستی می‌شود، به پذیرش هدیه نیز به عنوان اصل </w:t>
      </w:r>
    </w:p>
    <w:p>
      <w:pPr>
        <w:pStyle w:val="BookText"/>
        <w:rPr/>
      </w:pPr>
      <w:r>
        <w:rPr>
          <w:rFonts w:ascii="IRNazanin" w:hAnsi="IRNazanin" w:eastAsia="IRNazanin"/>
          <w:color w:val="111111"/>
          <w:sz w:val="28"/>
          <w:sz w:val="28"/>
          <w:szCs w:val="28"/>
          <w:rtl w:val="true"/>
          <w:lang w:bidi="fa-IR"/>
        </w:rPr>
        <w:t>اخلاقی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اصل تبادل هدیه در زندگی اجتماعی افراد است، نه میزان ارزش و بهایی که هدیه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تبیین ارزشمندی هدیه و ضرورت پذیرش آن، در تعبیری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روزی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به او هدیه شد، بپذیرد</w:t>
      </w:r>
      <w:r>
        <w:rPr>
          <w:rFonts w:eastAsia="IRNazanin" w:cs="IRNazanin"/>
          <w:color w:val="111111"/>
          <w:sz w:val="28"/>
          <w:szCs w:val="28"/>
          <w:rtl w:val="true"/>
          <w:lang w:bidi="fa-IR"/>
        </w:rPr>
        <w:t>»(</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به صورت صریح از رد کردن هدیه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را بپذیرید و هدیه را ردّ نکنید و مسلمانان را نزنید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هدیه یک اصل اجتماعی است، دو سویه و متقابل خواهد بود؛ یعنی هم باید انسان پذیرنده هدیه باشد و هم در صورت امکان به آن پاسخ مناسب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نباید هدیه برادرش را رد کند و اگر توانست عوض آن را بدهد</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تأمل این است که در فرهنگ دینی، هدیه تنها در محدوده مادیات نیست، بلکه امور معنوی نیز می‌تواند به صورت هدیه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پیامبر اکرم صلی‌الله‌علیه‌و‌آله حتی یادآوری عیوب دیگران می‌تواند هدیه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یادآوری عیوب دیگران ویرانگر دوستی و صمیمیّت نیست، بلکه مایه تثبیت دوستی می‌شود؛ زیرا نقش هدیه تثبیت دوستی‌ها و صمیمیّت‌هاست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بنگریم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شما آن است که عیوب شما را به شما هدیه کند</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تابناک پیامبر گرامی اسلام، گفتار حکیمانه‌ای که مایه هدایت دیگران شود، برترین هدیه‌ای دانسته شده است که انسان می‌تواند به دیگری تقدیم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به برادر خویش هدیه‌ای بهتر از سخن حکمت‌آمیزی که خداوند به وسیله آن بر هدایتش بیفزاید یا او را از سقوط و هلاکت برهاند، نتواند داد</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bookmarkStart w:id="52" w:name="pg3924_25391"/>
    </w:p>
    <w:p>
      <w:pPr>
        <w:pStyle w:val="BookText"/>
        <w:rPr/>
      </w:pPr>
      <w:bookmarkEnd w:id="52"/>
      <w:r>
        <w:rPr>
          <w:rFonts w:ascii="IRNazanin" w:hAnsi="IRNazanin" w:eastAsia="IRNazanin"/>
          <w:color w:val="111111"/>
          <w:sz w:val="28"/>
          <w:sz w:val="28"/>
          <w:szCs w:val="28"/>
          <w:rtl w:val="true"/>
          <w:lang w:bidi="fa-IR"/>
        </w:rPr>
        <w:t>در گفتاری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هدیه‌ای است یک کلمه از گفتار حکمت‌آموز</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کاربرد هدیه آن است که انسان از کسی درخواستی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اینکه بیانگر شخصیت انسان است، سپاس و قدردانی از کسی است که به درخواست ما پاسخ مثبت می‌دهد و برای حلّ مشکل ما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قدردانی و سپاس پیشاپیش صورت می‌پذیرد تا فرهنگ دوستی و صمیمیّت به صورت دو جانبه در روابط اجتماعی حاکم شود و طرف مقابل احساس نکند که فقط یک‌طرفه باید اقدام کند و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هدیه به هنگام درخواست و نیاز</w:t>
      </w:r>
      <w:r>
        <w:rPr>
          <w:rFonts w:eastAsia="IRNazanin" w:cs="IRNazanin"/>
          <w:color w:val="111111"/>
          <w:sz w:val="28"/>
          <w:szCs w:val="28"/>
          <w:rtl w:val="true"/>
          <w:lang w:bidi="fa-IR"/>
        </w:rPr>
        <w:t>»(</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هدیه دادن اصلی اجتماعی و متقابل و همگانی و فراگیر است، ولی این‌گونه نیست که انسان در این صحنه برای داد و ستد و معاوضه حضور یابد که اگر هدیه‌ای دریافت کرد، هدیه‌ای بدهد، بلکه بالاتر از این سطح مطرح است؛ یعنی هدیه دادن به آن که هدیه‌ای به انسان نداده است که بی‌شک تأثیر این نوع هدیه در برقراری صمیمیّت و دوستی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پیامبر اکرم صلی‌الله‌علیه‌و‌آله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که تو را عیادت نمی‌کند، عیادت کن و به آن کس که به تو هدیه نمی‌دهد، هدیه بده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Heading2"/>
        <w:numPr>
          <w:ilvl w:val="1"/>
          <w:numId w:val="1"/>
        </w:numPr>
        <w:rPr/>
      </w:pPr>
      <w:bookmarkStart w:id="53" w:name="__RefHeading___Toc1810765_2281741623"/>
      <w:bookmarkStart w:id="54" w:name="_Toc18"/>
      <w:bookmarkEnd w:id="53"/>
      <w:r>
        <w:rPr/>
        <w:t>14</w:t>
      </w:r>
      <w:r>
        <w:rPr>
          <w:rtl w:val="true"/>
        </w:rPr>
        <w:t xml:space="preserve">. </w:t>
      </w:r>
      <w:r>
        <w:rPr>
          <w:rtl w:val="true"/>
        </w:rPr>
        <w:t>شادمان ساختن</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جامعه اسلامی که براساس دوستی و صمیمیّت شکل گرفته، این است که افراد از خودخواهی و خودبینی و خودمحوری خارج شوند و براساس دستور کلی پیامبر اکرم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برای خود </w:t>
      </w:r>
      <w:bookmarkStart w:id="55" w:name="pg3924_25392"/>
    </w:p>
    <w:p>
      <w:pPr>
        <w:pStyle w:val="BookText"/>
        <w:rPr/>
      </w:pPr>
      <w:bookmarkEnd w:id="55"/>
      <w:r>
        <w:rPr>
          <w:rFonts w:ascii="IRNazanin" w:hAnsi="IRNazanin" w:eastAsia="IRNazanin"/>
          <w:color w:val="111111"/>
          <w:sz w:val="28"/>
          <w:sz w:val="28"/>
          <w:szCs w:val="28"/>
          <w:rtl w:val="true"/>
          <w:lang w:bidi="fa-IR"/>
        </w:rPr>
        <w:t>دوست‌داری، برای مردم دوست بدار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شادی و خوشحالی نیز، شادمان کردن دیگران را یک اصل و وظیفه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اصل در فرهنگ دینی و اندیشه پیامبر اکرم صلی‌الله‌علیه‌و‌آله تا بدان پایه است که پس از واجبات، محبوب‌ترین کارها در پیشگاه خداوند، خوشحال کردن مسلمان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بهترین کار آن است که برادر مؤمن خویش را خوشحال کنی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کردن دیگران می‌تواند نمونه‌های گوناگونی داشته باشد، گاه با یک کمک مادی شادی را تقدیم می‌کنیم و گاه با یک راهنمایی فکری و گره‌گشایی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سه نمونه از خوشحال کردن مؤمن را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کارها خوشحال کردن مؤمن است؛ به این وسیله که قرض او را بپردازی و حاجتی را از او برآوری یا غم و محنتی را از او بزدایی</w:t>
      </w:r>
      <w:r>
        <w:rPr>
          <w:rFonts w:eastAsia="IRNazanin" w:cs="IRNazanin"/>
          <w:color w:val="111111"/>
          <w:sz w:val="28"/>
          <w:szCs w:val="28"/>
          <w:rtl w:val="true"/>
          <w:lang w:bidi="fa-IR"/>
        </w:rPr>
        <w:t>»(</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پاداش اخروی غم‌زدایی از مؤمن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غمی از غم‌های دنیا را از مؤمنی بردارد، خداوند غمی از غم‌های روز قیامت را از او بردارد</w:t>
      </w:r>
      <w:r>
        <w:rPr>
          <w:rFonts w:eastAsia="IRNazanin" w:cs="IRNazanin"/>
          <w:color w:val="111111"/>
          <w:sz w:val="28"/>
          <w:szCs w:val="28"/>
          <w:rtl w:val="true"/>
          <w:lang w:bidi="fa-IR"/>
        </w:rPr>
        <w:t>»(</w:t>
      </w:r>
      <w:r>
        <w:rPr>
          <w:rFonts w:eastAsia="IRNazanin" w:cs="IRNazanin"/>
          <w:color w:val="111111"/>
          <w:sz w:val="28"/>
          <w:szCs w:val="28"/>
          <w:lang w:bidi="fa-IR"/>
        </w:rPr>
        <w:t>2756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2764</w:t>
      </w:r>
      <w:r>
        <w:rPr>
          <w:rFonts w:eastAsia="IRNazanin" w:cs="IRNazanin"/>
          <w:color w:val="111111"/>
          <w:sz w:val="28"/>
          <w:szCs w:val="28"/>
          <w:rtl w:val="true"/>
          <w:lang w:bidi="fa-IR"/>
        </w:rPr>
        <w:t>).</w:t>
      </w:r>
    </w:p>
    <w:p>
      <w:pPr>
        <w:pStyle w:val="Heading2"/>
        <w:numPr>
          <w:ilvl w:val="1"/>
          <w:numId w:val="1"/>
        </w:numPr>
        <w:rPr/>
      </w:pPr>
      <w:bookmarkStart w:id="56" w:name="__RefHeading___Toc1810767_2281741623"/>
      <w:bookmarkStart w:id="57" w:name="_Toc19"/>
      <w:bookmarkEnd w:id="56"/>
      <w:r>
        <w:rPr/>
        <w:t>15</w:t>
      </w:r>
      <w:r>
        <w:rPr>
          <w:rtl w:val="true"/>
        </w:rPr>
        <w:t xml:space="preserve">. </w:t>
      </w:r>
      <w:r>
        <w:rPr>
          <w:rtl w:val="true"/>
        </w:rPr>
        <w:t>ضیافت و میهمانی</w:t>
      </w:r>
      <w:bookmarkEnd w:id="57"/>
    </w:p>
    <w:p>
      <w:pPr>
        <w:pStyle w:val="BookText"/>
        <w:rPr/>
      </w:pPr>
      <w:r>
        <w:rPr>
          <w:rFonts w:ascii="IRNazanin" w:hAnsi="IRNazanin" w:eastAsia="IRNazanin"/>
          <w:color w:val="111111"/>
          <w:sz w:val="28"/>
          <w:sz w:val="28"/>
          <w:szCs w:val="28"/>
          <w:rtl w:val="true"/>
          <w:lang w:bidi="fa-IR"/>
        </w:rPr>
        <w:t>هرچند پی‌آمد طبیعی برخی از کارهای اجتماعی چون پذیرایی و تکریم مهمان، تأثیر مثبت در برقراری صمیمیت و دوستی دارد و جامعه از آن بهره می‌برد، در رتبه نخست، خود شخص شاهد آثار و پی‌آمدهای مثبت و سازنده کار خویش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میهمانی دادن را در کنار پرداخت زکات و بخشش هنگام تنگ‌دستی از عوامل از بین برنده بخل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زکات خود را بپردازد و مهمان به خانه برد و هنگام سختی بخشش کند، از بُخل برکنار است</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بخیل خودخواه و خودمحور است و چیزی را برای خیر خودش نمی‌خواهد و به دیگران اجازه استفاده از امکاناتش را نمی‌دهد و نشاندن مهمان بر سر سفره؛ یعنی ایستادگی در برابر خصلت ناپسند 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پی‌آمدهای مثبت یک کار در سطح گسترده‌ای و فراتر از آثار فردی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میهمانی دادن نیز فراگیر و گسترده‌تر از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میهمانی بر گروهی وارد شود، روزی خود را همراه می‌آورد و هنگامی که بیرون می‌رود، با آمرزش گناهان آنان بیرون می‌رود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روزی خویش بیاورد و گناهان گروهی را که بر آنان وارد شده می‌برد و گناهان آنها را پاک می‌کند</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زکات مایه برکت و افزایش مال و نیز مصونیتی برای آن معرفی شده است، اتاق مهمانخانه نیز در هر خانه‌ای همین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را زکاتی است و زکات خانه، اتاق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2285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مسائلی که به صورت روابط متقابل میان افراد مطرح است، طرفین وظایف مخصوص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میهمانی نیز هم میزبان و هم مهمان باید آداب و وظایفی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سخنان خویش به جنبه‌های مختلف این وظایف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توجه به اهمیت پذیرش مهمان و ارزشمندی پذیرایی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موضوعی مهم باشد، نقطه مقابل آن یک ضد ارزش و امری ناشایست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مردم آن است </w:t>
      </w:r>
    </w:p>
    <w:p>
      <w:pPr>
        <w:pStyle w:val="BookText"/>
        <w:rPr/>
      </w:pPr>
      <w:r>
        <w:rPr>
          <w:rFonts w:ascii="IRNazanin" w:hAnsi="IRNazanin" w:eastAsia="IRNazanin"/>
          <w:color w:val="111111"/>
          <w:sz w:val="28"/>
          <w:sz w:val="28"/>
          <w:szCs w:val="28"/>
          <w:rtl w:val="true"/>
          <w:lang w:bidi="fa-IR"/>
        </w:rPr>
        <w:t>که تنها غذا خورد و تازه وارد بر خویش را بی‌نصیب گذارد</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بدند مردمی که مهمان به خانه نمی‌آورند</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مهمان نپذیرد، خیری در او نیست</w:t>
      </w:r>
      <w:r>
        <w:rPr>
          <w:rFonts w:eastAsia="IRNazanin" w:cs="IRNazanin"/>
          <w:color w:val="111111"/>
          <w:sz w:val="28"/>
          <w:szCs w:val="28"/>
          <w:rtl w:val="true"/>
          <w:lang w:bidi="fa-IR"/>
        </w:rPr>
        <w:t>»(</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بیان شد، میزبان در برابر مهمان باید آدابی را رعایت کند که نخستین آنها تکریم اوست که مهمان احساس سربار بودن و مزاحم بودن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به ملاقات شما آمد، وی را گرامی بدارید</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مهمان آن‌چنان بااهمیت است که نشانه ایمان به خدا و معاد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و روز جزا ایمان دارد، مهمان خویش را گرامی دارد</w:t>
      </w:r>
      <w:r>
        <w:rPr>
          <w:rFonts w:eastAsia="IRNazanin" w:cs="IRNazanin"/>
          <w:color w:val="111111"/>
          <w:sz w:val="28"/>
          <w:szCs w:val="28"/>
          <w:rtl w:val="true"/>
          <w:lang w:bidi="fa-IR"/>
        </w:rPr>
        <w:t>»(</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مهمان، شکل‌های مختلف و گونه‌های متنوعی دارد که یک نمونه بسیار روشن آن، این است که میزبان نباید مهمان را به کار بگیرد؛ زیرا می‌تواند پیام این کار این باشد که چون مهمان می‌خواهد مفت بخورد، پس با به کار گرفتن او قدری تلافی و جبران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میزبان چنین نیّتی نداشته باشد، ولی خردمندی و عقل اقتضا می‌کند که از هر کاری که مایه رنجش مهمان می‌شود،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عقلی مرد آن است که مهمان خویش را به خدمت گیرد</w:t>
      </w: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آداب مهمانی که میزبان باید رعایت کند و به نحوی تکریم مهمان به شمار می‌آید، همراهی با مهمان در خوردن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مهمان خویش غذا بخور؛ زیرا مهمان شرم دارد که تنها غذا بخورد</w:t>
      </w:r>
      <w:r>
        <w:rPr>
          <w:rFonts w:eastAsia="IRNazanin" w:cs="IRNazanin"/>
          <w:color w:val="111111"/>
          <w:sz w:val="28"/>
          <w:szCs w:val="28"/>
          <w:rtl w:val="true"/>
          <w:lang w:bidi="fa-IR"/>
        </w:rPr>
        <w:t>»(</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دیگری که باید به آن توجه داشت، پرهیز از تکلّف و خود را به زحمت انداختن برای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اصل بدین خاطر است که هدف مهمانی، تثبیت دوستی و صمیمیت در میان افراد جامعه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افراد به دلیل تکلّف‌های غیر معقول، نه تنها مهمانی را مایه دوستی نبینند، بلکه به شدت از آن روی گردان و گریزان باشند؛ هیچ‌گاه چنین میهمانی نقش مثبتی در برقراری صمیمیّت و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اکرم صلی‌الله‌علیه‌و‌آله در یک دستور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مهمان، خود را به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 مشقّت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نیندازید</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نباید آنچه را قدرت ندارد، با تکلّف برای مهمان فراهم کند</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دیگری که در مسئله مهمانی باید رعایت شود و شاید بیشتر وظیفه مهمان باشد تا میزبان، این است که مهمان تا سه روز مهمان است و پس از آن باید جابه‌جا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می‌تواند به گونه‌ای با پرهیز میزبان از تکلّف در ارتباط باشد؛ زیرا اگر قرار است بیشتر از سه روز مهمانی دادن، فشاری بر میزبان وارد شود و او را در تنگنا قرار دهد، باید بدون رعایت هیچ مصلحت اندیشی به مهمان اعلام شود؛ زیرا مهمانی دادن برای دست‌یابی بهتر و بیشتر به دوستی و مهربانی است و اگر قرار باشد به چنین هدفی آسیب وارد شود، باید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مهمانی سه روز است و هر چه بیشتر شد، صدقه است و مهمان باید پس از سه روز تغییر جا بدهد</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پیامبر خدا فرموده است پذیرایی از مهمان بیشتر از سه روز صدقه است، شاید بتوان برداشت کرد همان گونه که می‌توان به نیازمند صدقه داد، به مهمانی هم که بیشتر از سه روز مانده است می‌توان از منبع صدقه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پس از سه روز، افزون بر پاداش مهمانی دادن، پاداش صدقه نیز برای میزبان حساب شود</w:t>
      </w:r>
      <w:r>
        <w:rPr>
          <w:rFonts w:eastAsia="IRNazanin" w:cs="IRNazanin"/>
          <w:color w:val="111111"/>
          <w:sz w:val="28"/>
          <w:szCs w:val="28"/>
          <w:rtl w:val="true"/>
          <w:lang w:bidi="fa-IR"/>
        </w:rPr>
        <w:t xml:space="preserve">. </w:t>
      </w:r>
      <w:bookmarkStart w:id="58" w:name="pg3924_25396"/>
    </w:p>
    <w:p>
      <w:pPr>
        <w:pStyle w:val="BookText"/>
        <w:rPr/>
      </w:pPr>
      <w:bookmarkEnd w:id="58"/>
      <w:r>
        <w:rPr>
          <w:rFonts w:ascii="IRNazanin" w:hAnsi="IRNazanin" w:eastAsia="IRNazanin"/>
          <w:color w:val="111111"/>
          <w:sz w:val="28"/>
          <w:sz w:val="28"/>
          <w:szCs w:val="28"/>
          <w:rtl w:val="true"/>
          <w:lang w:bidi="fa-IR"/>
        </w:rPr>
        <w:t>نکته پایانی در زمینه وظایف میزبان نسبت به مهمان، مسئله بدرقه مهمان تا در خانه است که شاید سرّ آن همان تکریم مهمان باشد که هم استقبال از او هنگام وارد شدن شخصیت دادن به اوست و هم بدرقه او هنگام وداع تکریم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کار آن‌چنان است که رسول خدا صلی‌الله‌علیه‌و‌آله آن را سنّت و سیره و روش عملی خویش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سنّت است که میزبان همراه با مهمان خود تا در خانه برود</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میزبان در برابر مهمان وظایفی دارد، مهمان نیز باید مسائلی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آن است که حضور در خانه دیگران و نشستن بر سر سفره آنان باید با دعوت و اذن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هم تکریم شخصیت خود انسان است و هم دقت در پای‌بندی به رعایت حقوق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بدون دعوت برای خوردن غذایی رهسپار شود، ورودش، ورودی دزدی است و خارج شدنش همراه با عار و ننگ </w:t>
      </w:r>
      <w:r>
        <w:rPr>
          <w:rFonts w:eastAsia="IRNazanin" w:cs="IRNazanin"/>
          <w:color w:val="111111"/>
          <w:sz w:val="28"/>
          <w:szCs w:val="28"/>
          <w:rtl w:val="true"/>
          <w:lang w:bidi="fa-IR"/>
        </w:rPr>
        <w:t>(</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آداب مربوط به حقوق میزبان که مهمان باید رعایت کند، این است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مهمان گروهی شد، بدون اجازه آنان روزه مستحبی نگیرد</w:t>
      </w:r>
      <w:r>
        <w:rPr>
          <w:rFonts w:eastAsia="IRNazanin" w:cs="IRNazanin"/>
          <w:color w:val="111111"/>
          <w:sz w:val="28"/>
          <w:szCs w:val="28"/>
          <w:rtl w:val="true"/>
          <w:lang w:bidi="fa-IR"/>
        </w:rPr>
        <w:t>»(</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یا به دلیل آن است که میزبان دوست دارد از مهمانش پذیرایی کند و نمی‌خواهد او روزه‌دار باشد، یا اینکه روزه مستحبی مهمان چون زمینه‌ساز به هم خوردن برنامه غذایی میزبان و در نتیجه مایه زحمت او می‌شود، باید با اجازه او باشد</w:t>
      </w:r>
      <w:r>
        <w:rPr>
          <w:rFonts w:eastAsia="IRNazanin" w:cs="IRNazanin"/>
          <w:color w:val="111111"/>
          <w:sz w:val="28"/>
          <w:szCs w:val="28"/>
          <w:rtl w:val="true"/>
          <w:lang w:bidi="fa-IR"/>
        </w:rPr>
        <w:t>.</w:t>
      </w:r>
    </w:p>
    <w:p>
      <w:pPr>
        <w:pStyle w:val="Heading2"/>
        <w:numPr>
          <w:ilvl w:val="1"/>
          <w:numId w:val="1"/>
        </w:numPr>
        <w:rPr/>
      </w:pPr>
      <w:bookmarkStart w:id="59" w:name="__RefHeading___Toc1810769_2281741623"/>
      <w:bookmarkStart w:id="60" w:name="_Toc20"/>
      <w:bookmarkEnd w:id="59"/>
      <w:r>
        <w:rPr/>
        <w:t>16</w:t>
      </w:r>
      <w:r>
        <w:rPr>
          <w:rtl w:val="true"/>
        </w:rPr>
        <w:t xml:space="preserve">. </w:t>
      </w:r>
      <w:r>
        <w:rPr>
          <w:rtl w:val="true"/>
        </w:rPr>
        <w:t>صداقت و راستی</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دیگری که در سخنان پیامبر اکرم صلی‌الله‌علیه‌و‌آله برای برقراری صمیمیت و دوستی مشاهده می‌شود، صداقت و راستی در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گفتار نزد من آن است که راست‌تر باشد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نزد او محبوبیت نزد خداوند است؛ زیرا اگر پیامبر چیزی را دوست بدارد، دوستی‌اش از روی هوس و جنبه‌های غیرخدایی نیست، بلکه دوستی او بیانگر محبوبیت آن چیز در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حضرت سخن راست و راست‌گویی را از مکارم اخلاق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ده چیز است که در مرد هست، ولی در پسرش نیست و یا در پسر هست، ولی در پدرش نیست و یا در بنده هست، ولی در آقای او نیست؛ خداوند هر که را سعادتمند خواهد آنها را قسمت او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پایمردی در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به مسائل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در برابر نیکی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امانت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همسایه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دوست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که سر سلسله این مکارم است</w:t>
      </w:r>
      <w:r>
        <w:rPr>
          <w:rFonts w:eastAsia="IRNazanin" w:cs="IRNazanin"/>
          <w:color w:val="111111"/>
          <w:sz w:val="28"/>
          <w:szCs w:val="28"/>
          <w:rtl w:val="true"/>
          <w:lang w:bidi="fa-IR"/>
        </w:rPr>
        <w:t>»(</w:t>
      </w:r>
      <w:r>
        <w:rPr>
          <w:rFonts w:eastAsia="IRNazanin" w:cs="IRNazanin"/>
          <w:color w:val="111111"/>
          <w:sz w:val="28"/>
          <w:szCs w:val="28"/>
          <w:lang w:bidi="fa-IR"/>
        </w:rPr>
        <w:t>2740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سخن راست ارزشمند است که راست‌گو نیز به دلیل صداقت و راستی دارای ارزش است و صداقت شخصی، معیاری برای اعتماد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پیامبر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برادر خود سه خصلت مشاهده کردی، به او امیدوار باش؛ حیاء، امانت و راستی و اگر آنها را در او ندیدی به او امیدی نداشته باش</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درجه راستی انسان بیشتر باشد، تحقق آن آثار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راستی در روابط اجتماعی خودنمایی می‌کند، مانند تصدیق مردم و اعتماد به درستی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راست‌گوتر باشد، بیشتر از دیگران مردم را تصدیق می‌کند و هر که دروغ‌گوتر باشد، بیشتر از دیگران مردم را تکذیب می‌کند</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و پی‌آمدهای صداقت و راستی، به راحتی قابل هضم و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برخی از انسان‌ها می‌پندارند رهایی و نجات در </w:t>
      </w:r>
    </w:p>
    <w:p>
      <w:pPr>
        <w:pStyle w:val="BookText"/>
        <w:rPr/>
      </w:pPr>
      <w:r>
        <w:rPr>
          <w:rFonts w:ascii="IRNazanin" w:hAnsi="IRNazanin" w:eastAsia="IRNazanin"/>
          <w:color w:val="111111"/>
          <w:sz w:val="28"/>
          <w:sz w:val="28"/>
          <w:szCs w:val="28"/>
          <w:rtl w:val="true"/>
          <w:lang w:bidi="fa-IR"/>
        </w:rPr>
        <w:t>گرو دروغ‌گویی است و احساس می‌کنند همیشه و همه جا راست‌گویی نجات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برای مقابله با این اندیشه، در گفتاری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و راست کردار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بپندارید که راستی مایه هلاکت است؛ زیرا این‌گونه نیست، بلکه راستی مایه نجات است و از دروغ بپرهیزید، اگرچه به نظر شما دروغ مایه نجات باشد؛ زیرا دروغ در واقع مایه هلاکت و نابودی است</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پیامبر می‌توان فهمید که نجات واقعی بر محور راستی و صداقت است؛ زیرا راست‌گو و راست پیشه هیچ‌گاه بر خلاف واقع و آنچه هست و آن را یافته و بدان ایمان دارد، سخن نمی‌گوید و اقدام نمی‌کند و احترام به حقیقت و واقعیت، احترام به شخصیت انسانی است و نجات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دروغ‌گو سخنی می‌گوید که واقعیّت ندارد و خودش آن را باور ندارد و این در حقیقت، اهانت به خویش و تحقیر شخصیت خود است و هلاکت؛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شبهه‌ناک است، بگذر و آنچه را شبهه‌ناک نیست، برگیر که همانا راستی مایه نجات است</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آثار متنوعی دارد که برخی از آنها به بهداشت روانی فرد راست‌گو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مایه آرامش است و دروغ مایه تشویش</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هرکار نیک و هر دستور و سفارش دینی، سعادت انسان و راه یافتن او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نیز این‌گونه است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پیشه کنید که راستی، قرین نیکی است و هر دو در بهشت‌اند و از دروغ بپرهیزید که دروغ، قرین بدکرداری و فجور است و هر دو در جهنم‌اند</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w:t>
      </w:r>
    </w:p>
    <w:p>
      <w:pPr>
        <w:pStyle w:val="BookText"/>
        <w:rPr/>
      </w:pPr>
      <w:r>
        <w:rPr>
          <w:rFonts w:ascii="IRNazanin" w:hAnsi="IRNazanin" w:eastAsia="IRNazanin"/>
          <w:color w:val="111111"/>
          <w:sz w:val="28"/>
          <w:sz w:val="28"/>
          <w:szCs w:val="28"/>
          <w:rtl w:val="true"/>
          <w:lang w:bidi="fa-IR"/>
        </w:rPr>
        <w:t>گفتاری دیگر از پیامبر خدا این چنین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پیشه کنید که راستی دری از درهای بهشت است و از دروغ‌گویی بپرهیزید که دری از درهای جهّنم است</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 در هر کاری، انسان را به درجات بالای آن کار می‌رساند؛ خواه آن کار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پیشه کنید که راستی به سوی نیکی هدایت می‌کند و نیکی به سوی بهشت رهبری می‌کند و مرد پیوسته راست می‌گوید و راستی می‌جوید تا در پیشگاه الهی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دروغ‌گویی بپرهیزید که دروغ به سوی بدکاری هدایت می‌کند و بدکاری و فجور به سوی جهنم می‌کشاند و مرد پیوسته دروغ می‌گوید تا نزد خداوند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حتی در شوخی و مزاح با دیگران، باید صداقت و درستی داشته باشد تا هم انسان با شوخی و مزاح مرتکب گناه نشده باشد و هم به دوستی و صمیمیّت حاکم میان افراد آسیب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پیامبر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شوخی را که در شوخی خود راست‌گو باشد، بازخواست نمی‌کند</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اکرم صلی‌الله‌علیه‌و‌آله این است که مزاح نیز باید بر محور صداقت باشد، نه اینکه با هر وسیله‌ای هر چند دروغ کسی قصد مزاح و شوخی داشته باشد، مانند مزاح‌هایی که رسول خدا صلی‌الله‌علیه‌و‌آله می‌کرده است که مطلب راستی را به صورتی بیان می‌فرمود که طرف مقابل برداشت دیگری می‌کرده است و پس از فهم آن، مزاح بودن سخن روشن می‌شده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انسان باید پای‌بند به صداقت و راستی باشد که باید از نقطه مقابل آن، که دروغ است به شدت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دروغ‌گویی در قالب </w:t>
      </w:r>
    </w:p>
    <w:p>
      <w:pPr>
        <w:pStyle w:val="BookText"/>
        <w:rPr/>
      </w:pPr>
      <w:r>
        <w:rPr>
          <w:rFonts w:ascii="IRNazanin" w:hAnsi="IRNazanin" w:eastAsia="IRNazanin"/>
          <w:color w:val="111111"/>
          <w:sz w:val="28"/>
          <w:sz w:val="28"/>
          <w:szCs w:val="28"/>
          <w:rtl w:val="true"/>
          <w:lang w:bidi="fa-IR"/>
        </w:rPr>
        <w:t>شوخی را هم مجاز نمی‌داند،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بپرهیزید که دروغ، نه به شوخی و نه به جدّی، روا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کودک خود وعده دروغ دهد و به آن وفا نکند</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ارزش و اهمیت راستی و صداقت، چنانچه نتیجه راستی، منفی، تباهی‌آور و فسادانگیز باشد که به آن راست مفسده‌انگیز می‌گویند، دروغ مصلحت‌آمیز از چنین راستی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دروغ مصلحت‌آمیز را دوست دارد و از راست فتنه‌انگیز بیزار است</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دروغ‌ها بر فرزند آدم ثبت می‌شود؛ مگر سه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جنگ دروغ می‌گوید؛ زیرا جنگ خُدعه کردن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زن خود دروغ می‌گوید که او را خشنود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دو کس دروغ می‌گوید تا میان آنان را اصلاح دهد</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دروغ در چنین مواردی جایز است، آن کس که نیتّش برقراری صلح میان دو نفر یا میان جمعی است، با اقدام خویش در جرگه دروغ‌گویان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میان دو تن سخن گوید که اصلاحشان دهد، دروغ نگفته است</w:t>
      </w:r>
      <w:r>
        <w:rPr>
          <w:rFonts w:eastAsia="IRNazanin" w:cs="IRNazanin"/>
          <w:color w:val="111111"/>
          <w:sz w:val="28"/>
          <w:szCs w:val="28"/>
          <w:rtl w:val="true"/>
          <w:lang w:bidi="fa-IR"/>
        </w:rPr>
        <w:t>»(</w:t>
      </w:r>
      <w:r>
        <w:rPr>
          <w:rFonts w:eastAsia="IRNazanin" w:cs="IRNazanin"/>
          <w:color w:val="111111"/>
          <w:sz w:val="28"/>
          <w:szCs w:val="28"/>
          <w:lang w:bidi="fa-IR"/>
        </w:rPr>
        <w:t>2281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با هر شکل و قالبی ممنوع است؛ زیرا هر چه نشان از صداقت و درستی نداشته باشد، نشانی از دروغ دارد و عوارض و پی‌آمدهای منفی آن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حیله و نیرنگ در ارتباط با دیگران نیز می‌تواند از نمونه‌های ناراستی باشد و در نتیجه از عوامل آسیب‌پذیری صمیمیّت و دوستی حاکم در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مسلمانی تقّلب کند یا به او ضرر رساند یا با وی حیله کند، از ما نیست</w:t>
      </w:r>
      <w:r>
        <w:rPr>
          <w:rFonts w:eastAsia="IRNazanin" w:cs="IRNazanin"/>
          <w:color w:val="111111"/>
          <w:sz w:val="28"/>
          <w:szCs w:val="28"/>
          <w:rtl w:val="true"/>
          <w:lang w:bidi="fa-IR"/>
        </w:rPr>
        <w:t>»(</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 خویش حیله‌گری مکن</w:t>
      </w:r>
      <w:r>
        <w:rPr>
          <w:rFonts w:eastAsia="IRNazanin" w:cs="IRNazanin"/>
          <w:color w:val="111111"/>
          <w:sz w:val="28"/>
          <w:szCs w:val="28"/>
          <w:rtl w:val="true"/>
          <w:lang w:bidi="fa-IR"/>
        </w:rPr>
        <w:t>».(</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و ستایش </w:t>
      </w:r>
      <w:bookmarkStart w:id="61" w:name="pg3924_25401"/>
    </w:p>
    <w:p>
      <w:pPr>
        <w:pStyle w:val="BookText"/>
        <w:rPr/>
      </w:pPr>
      <w:bookmarkEnd w:id="61"/>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چاپلوسی نیز چون نمونه‌های برخورد غیرصادقانه و به نوعی دروغ به شمار می‌آیند، در سخنان پیامبر اکرم صلی‌الله‌علیه‌و‌آله نهی شده‌اند و حتی برخی از این خصلت‌ها را از شأن یک انسان با ایمان دور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سخنان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تملق از اخلاق مؤمن نیست</w:t>
      </w:r>
      <w:r>
        <w:rPr>
          <w:rFonts w:eastAsia="IRNazanin" w:cs="IRNazanin"/>
          <w:color w:val="111111"/>
          <w:sz w:val="28"/>
          <w:szCs w:val="28"/>
          <w:rtl w:val="true"/>
          <w:lang w:bidi="fa-IR"/>
        </w:rPr>
        <w:t>»(</w:t>
      </w:r>
      <w:r>
        <w:rPr>
          <w:rFonts w:eastAsia="IRNazanin" w:cs="IRNazanin"/>
          <w:color w:val="111111"/>
          <w:sz w:val="28"/>
          <w:szCs w:val="28"/>
          <w:lang w:bidi="fa-IR"/>
        </w:rPr>
        <w:t>2412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تملّق و حسد بر مؤمن روا نیست؛ مگر در طلب علم</w:t>
      </w:r>
      <w:r>
        <w:rPr>
          <w:rFonts w:eastAsia="IRNazanin" w:cs="IRNazanin"/>
          <w:color w:val="111111"/>
          <w:sz w:val="28"/>
          <w:szCs w:val="28"/>
          <w:rtl w:val="true"/>
          <w:lang w:bidi="fa-IR"/>
        </w:rPr>
        <w:t>»(</w:t>
      </w:r>
      <w:r>
        <w:rPr>
          <w:rFonts w:eastAsia="IRNazanin" w:cs="IRNazanin"/>
          <w:color w:val="111111"/>
          <w:sz w:val="28"/>
          <w:szCs w:val="28"/>
          <w:lang w:bidi="fa-IR"/>
        </w:rPr>
        <w:t>2410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با یکدیگر برادر باشید و عیب‌جو و ستایشگر و طعنه‌زن مباشید</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Heading2"/>
        <w:numPr>
          <w:ilvl w:val="1"/>
          <w:numId w:val="1"/>
        </w:numPr>
        <w:rPr/>
      </w:pPr>
      <w:bookmarkStart w:id="62" w:name="__RefHeading___Toc1810771_2281741623"/>
      <w:bookmarkStart w:id="63" w:name="_Toc21"/>
      <w:bookmarkEnd w:id="62"/>
      <w:r>
        <w:rPr/>
        <w:t>17</w:t>
      </w:r>
      <w:r>
        <w:rPr>
          <w:rtl w:val="true"/>
        </w:rPr>
        <w:t xml:space="preserve">. </w:t>
      </w:r>
      <w:r>
        <w:rPr>
          <w:rtl w:val="true"/>
        </w:rPr>
        <w:t>تواضع و فروتنی</w:t>
      </w:r>
      <w:bookmarkEnd w:id="63"/>
    </w:p>
    <w:p>
      <w:pPr>
        <w:pStyle w:val="BookText"/>
        <w:rPr/>
      </w:pPr>
      <w:r>
        <w:rPr>
          <w:rFonts w:ascii="IRNazanin" w:hAnsi="IRNazanin" w:eastAsia="IRNazanin"/>
          <w:color w:val="111111"/>
          <w:sz w:val="28"/>
          <w:sz w:val="28"/>
          <w:szCs w:val="28"/>
          <w:rtl w:val="true"/>
          <w:lang w:bidi="fa-IR"/>
        </w:rPr>
        <w:t>از راهکارهای مؤثر پیامبر اکرم صلی‌الله‌علیه‌و‌آله برای برقراری صمیمیّت و دوستی،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گریز انسان‌ها از یکدیگر، سرکشی و تکبر و خودخواهی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فروتنی، خاکساری و تواضع، مایه دوستی و مهر و صمیمیّت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نکته در تواضع آن است که انسان گمان نکند با تواضع، خود را تحقیر کرده و شخصیت خویش را خوار شمرده است، بلکه تواضع مایه سربلندی و عزّت در پیشگاه الهی است؛ زیرا عمل کردن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نیز همین گونه است به این دلیل که آنها تواضع را نشانِ عظمت و بزرگی شخصیت و بلندی روح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تواضع مایه رفعت و بلندی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تواضع کنید تا خداوند شما را رفعت دهد</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هر کار خیری باید برای خدا و با نیّت خالص باشد تا پی‌آمدهای لازم و مثبت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خدا تواضع کند، خداوند او را رفعت دهد</w:t>
      </w:r>
      <w:r>
        <w:rPr>
          <w:rFonts w:eastAsia="IRNazanin" w:cs="IRNazanin"/>
          <w:color w:val="111111"/>
          <w:sz w:val="28"/>
          <w:szCs w:val="28"/>
          <w:rtl w:val="true"/>
          <w:lang w:bidi="fa-IR"/>
        </w:rPr>
        <w:t>»(</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دیگر، پیامبر خدا صلی‌الله‌علیه‌و‌آله درباره </w:t>
      </w:r>
    </w:p>
    <w:p>
      <w:pPr>
        <w:pStyle w:val="BookText"/>
        <w:rPr/>
      </w:pPr>
      <w:r>
        <w:rPr>
          <w:rFonts w:ascii="IRNazanin" w:hAnsi="IRNazanin" w:eastAsia="IRNazanin"/>
          <w:color w:val="111111"/>
          <w:sz w:val="28"/>
          <w:sz w:val="28"/>
          <w:szCs w:val="28"/>
          <w:rtl w:val="true"/>
          <w:lang w:bidi="fa-IR"/>
        </w:rPr>
        <w:t>تواضع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به تقوا و شرف به تواضع و بی‌نیازی به یقین است</w:t>
      </w:r>
      <w:r>
        <w:rPr>
          <w:rFonts w:eastAsia="IRNazanin" w:cs="IRNazanin"/>
          <w:color w:val="111111"/>
          <w:sz w:val="28"/>
          <w:szCs w:val="28"/>
          <w:rtl w:val="true"/>
          <w:lang w:bidi="fa-IR"/>
        </w:rPr>
        <w:t>»(</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تواضع که مایه رفعت است، تکبّر مایه افتادگی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خدا فروتنی کند، خدایش او را رفعت دهد و هر که تکبر کند و گردن افرازد، خدایش او را پست کند</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تواضع، گاهی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گردن‌کشی و خودبزرگ‌نمایی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فروختن و اعمال قهر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این دو بر خورد را از بنده‌اش نمی‌پذیرد و چنین بنده‌ای را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فروتنی کند، خدایش رفعت و بلندی مقام دهد و هر کس بزرگی فرو شد، خدایش درهم شکند</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نابرابر اجتماعی که برخی احساس برتری دارند و خود را حاکم بر دیگران می‌پندارند، محصول طبیعی این شرایط، فخرفروشی و تکبر و خود 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هم راه درمان و هم راه پیش‌گیری را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فرستاد که فروتنی کنید تا کسی بر کسی افتخار و کسی بر کسی تعدّی نکند</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مثبت تواضع، در امان بودن از حسادت دیگران است؛ زیرا انسان متکبّر و خودخواه به طور طبیعی مورد کینه و بی‌مهری و دشمنی دیگران است و به دلیل خصلت ناپسند تکبر، همگان آرزومند محرومیت او از امکانات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متواضع، با بهره‌مندی از خصلت تواضع، هر چند از نظر مالی چیزی به مردم ندهد، ولی ارتباط فروتنانه او با دیگران، زبان آنان را نگه می‌دارد و اخلاق خوب که به صورت تواضع نمایانگر شده است، سپری می‌شود تا او را از گزند حسادت دیگران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این سخن پیامبر اکرم صلی‌الله‌علیه‌و‌آله آشکار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انسانی </w:t>
      </w:r>
    </w:p>
    <w:p>
      <w:pPr>
        <w:pStyle w:val="BookText"/>
        <w:rPr/>
      </w:pPr>
      <w:r>
        <w:rPr>
          <w:rFonts w:ascii="IRNazanin" w:hAnsi="IRNazanin" w:eastAsia="IRNazanin"/>
          <w:color w:val="111111"/>
          <w:sz w:val="28"/>
          <w:sz w:val="28"/>
          <w:szCs w:val="28"/>
          <w:rtl w:val="true"/>
          <w:lang w:bidi="fa-IR"/>
        </w:rPr>
        <w:t>که از نعمتی بهره‌مند است، در معرض حسادت است؛ مگر آنکه اهل تواضع باشد</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زمینه ارزشمندی تواضع آن است که نباید کاربرد تواضع و فروتنی فقط در شرایطی باشد که انسان نتواند اهل تکبر و اعمال زور باشد، بلکه در موقعیّتی که زمینه و ابزار مناسب برای اعمال زور و تکبّر وجود دارد، تواضع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تواضع گاهی اضطراری و قهری است و آن زمانی است که انسان گزینه‌ای غیر از فروتنی ندارد؛ مانند مواردی که انسان دستش از همه چیز و همه جا کوتاه است و چون هیچ راهی برای تکبر ندارد، به ناچار اهل تواضع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تواضع اختیاری و انتخابی است و آن در شرایطی است که انسان با بهره‌مندی از زمینه و ابزار و امکانات مناسب برای تکبر، خودش از روی اختیار تواضع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عمل، برترین کارهاست؛ همان گونه که پیامبر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به هنگام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بهره‌مندی از قدرت و موقعیت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به هنگام قدرت و بخشش بدون منّت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شد که تواضع، این خصلت ارزشمند انسانی، مراتب و درجاتی دارد و بهترین آنها آن است که انسان در اوج بی‌نیازی و قدرت و موقعیت و با بهره‌مندی از امکانات،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فضیلت‌ترین مردم کسی است که در حال رفعت و بلندی مقام، تواضع کند و در حال ثروتمند بودن، زاهد باشد و در موقعیت توانمندی، اهل انصاف باشد و در حال قدرت، بردباری پیشه کند</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بدون هیچ کاستی، اهل تواضع باشد</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کلمات پیامبر اکرم صلی‌الله‌علیه‌و‌آله در مواردی به صورت خاص به تواضع سفارش شده است؛ از این موارد، تواضع در برابر کسی است که در حق انسان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تو نیکی کند، با وی متواضع باش، هر چند برده حبشی باشد</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تواضع در فضای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معلم در برابر شاگرد و هم شاگرد در برابر معلم باید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دانش پژوه در برابر آموزگار چندان نیاز به سفارش ندارد؛ زیرا استاد و معلّم حقی بر گردن دانش‌آموز دارد و گوشه‌ای از این حق با فروتنی جبران می‌شود، ولی تواضع استاد در برابر دانش‌آموز، یک تواضع انتخابی است و جز با معیارهای اخلاقی در سطح بالا نمی‌توان توجیه کرد که انسان به دیگری چیزی بیاموزد و در برابرش فروتن و خاکسار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استاد و یا شاگرد خود متواضع باشید و دانشمندان سرکش مباشید</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انسان شایسته است اهل تواضع باشد، در برابر فقیران و تهی‌دستان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فروتنی کنید و با مسکینان هم‌نشین شوید تا در پیشگاه خدا بزرگ باشید و از کبر خارج شوید</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مانند هر خصلت و ویژگی اخلاقی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هر یک بیانگر تواضع در بخشی از زندگی است؛ برای نمونه، در ارتباط با زیردستان، گاهی تواضع خود را با هم‌غذا شدن با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خوردن با خدمتکار، از فروتنی است</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هم‌نشینی با مسکینان نشانه تواضع است؛ همان گونه که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فروتنی کنید و با مسکینان هم‌نشین گردید تا در پیش خداوند </w:t>
      </w:r>
      <w:bookmarkStart w:id="64" w:name="pg3924_25405"/>
    </w:p>
    <w:p>
      <w:pPr>
        <w:pStyle w:val="BookText"/>
        <w:rPr/>
      </w:pPr>
      <w:bookmarkEnd w:id="64"/>
      <w:r>
        <w:rPr>
          <w:rFonts w:ascii="IRNazanin" w:hAnsi="IRNazanin" w:eastAsia="IRNazanin"/>
          <w:color w:val="111111"/>
          <w:sz w:val="28"/>
          <w:sz w:val="28"/>
          <w:szCs w:val="28"/>
          <w:rtl w:val="true"/>
          <w:lang w:bidi="fa-IR"/>
        </w:rPr>
        <w:t>بزرگ باشید و از کبر رها شوید</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فقیران از تواضع است</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خصلت‌های نیکو، علّت و زمینه‌ساز خصلت‌های نیک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از خصلت‌هایی است که در پرتو تواضع به دست می‌آید، همان گونه که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متواضع نباشی، زاهد نباشی</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این گفته پیامبر خدا این باشد که انسان متواضع در حقیقت، دنیا و تعلّقات آن را مایه افتخار و فخر نمی‌بیند و به تعلقات دنیایی بی‌اعتناست و این در واقع همان زهد و دل نبستن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 تواضع، زهد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پیامبر اکرم صلی‌الله‌علیه‌و‌آله تواضع را از نشانه‌های عقل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آن است که با سبک‌سر، بردباری کند و از ستمگر در گذرد و با زیردستان تواضع کند و از بالادستان در راه نیکی سبقت جوید</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p>
    <w:p>
      <w:pPr>
        <w:pStyle w:val="Heading2"/>
        <w:numPr>
          <w:ilvl w:val="1"/>
          <w:numId w:val="1"/>
        </w:numPr>
        <w:rPr/>
      </w:pPr>
      <w:bookmarkStart w:id="65" w:name="__RefHeading___Toc1810773_2281741623"/>
      <w:bookmarkStart w:id="66" w:name="_Toc22"/>
      <w:bookmarkEnd w:id="65"/>
      <w:r>
        <w:rPr/>
        <w:t>18</w:t>
      </w:r>
      <w:r>
        <w:rPr>
          <w:rtl w:val="true"/>
        </w:rPr>
        <w:t xml:space="preserve">. </w:t>
      </w:r>
      <w:r>
        <w:rPr>
          <w:rtl w:val="true"/>
        </w:rPr>
        <w:t>خیرخواهی و دل سوزی</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که به تصریح قرآن کریم در اوج خیرخواهی و دل‌سوزی به امت است، به آنان نیز این مهم را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تقسیم‌بندی، مردم را به دو گروه تقسیم کرده 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کلیدهای خیر و قفل‌های بدی و شرند و برخی دیگر، کلیدهای بدی و شر و قفل‌های خیرند؛ خوشا به حال آن که خداوند کلیدهای خیر را به دست او قرار داده و بدا به حال آن کس که خدا کلیدهای شر را در دستش قرار داده است</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خیرخواهی و کار نیک، چنان زیاد است که نه تنها انجام کار خیر در حق دیگران مطلوب و ارزشمند است، راهنمایی دیگران به کار خیر نیز ارزشمند و مانند انجام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نبوی </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راهنمایی‌کننده به کار نیک، چون انجام دهنده آن است</w:t>
      </w:r>
      <w:r>
        <w:rPr>
          <w:rFonts w:eastAsia="IRNazanin" w:cs="IRNazanin"/>
          <w:color w:val="111111"/>
          <w:sz w:val="28"/>
          <w:szCs w:val="28"/>
          <w:rtl w:val="true"/>
          <w:lang w:bidi="fa-IR"/>
        </w:rPr>
        <w:t>»(</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ایجاد انگیزه خیرخواهی برای دیگران بسیار مؤثر است که هر انسانی هر مقدار که توان دارد در این میدان هزینه کند، حتی اگر به اندازه راهنمایی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آموزه‌های دینی هدفی جز تربیت فرد و جامعه بر محور ارزش‌های واقعی ندارد، بر این اساس هر کاری که زمینه ساز تحقق این هدف باشد، کاری دینی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دین، خیرخواهی برای خدا و دین خدا و پیغمبر خدا و کتاب خدا و پیشوایان مسلمانان و همه مسلمانان است</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گونه‌های مختلفی دارد؛ گاهی به صورت وساطت در حل مشکلات دیگران است و تمام اقسام آن مورد تأیید و توصیه پیامبر اکرم و دارای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پیش صاحب قدرتی برای برادر مسلمان خویش در موضوع خیری یا در گشودن مشکلی واسطه خیر شود، خداوند او را بر گذر از صراط یاری کند، روزی که قدم‌ها در آن می‌لغزند</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انسان باید خیرخواه دیگران باشد، باید از هر کاری که نشانی از تنگ‌نظری و کوته‌بینی دارد، پرهیز کند؛ یعنی هم انسان باید تلاش کند تا خیری به دیگران برساند و هم مواظب باشد که با برخورد و اقدامش دیگران را از خیری که از آن بهره‌مند هستند،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چشم زدن و یک نگاه تند و تیز، هر چند ناخواسته، مایه محرومیت افراد از 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انسان باید با درخواست از خداوند، برای افراد افزونی برکت درخواست کند؛ همان گونه که رسول خدا صلی‌الله‌علیه‌و‌آله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برادر خود را می‌کشید؟ هرگاه یکی از شما از برادر خویش چیزی دید که جالب و شگفت‌انگیز بود، برای او برکت بخواهد</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خیرخواهی برای دیگران، کار خیر و دارای پاداش اخروی است، کوته‌بینی و سخت‌گیری و تنگ‌نظری که زمینه‌ساز زیان رساندن به دیگران شود، پی‌آمدهای منفی و مجازات و کیفر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دیگران زیان رساند، خداوند به او زیان رساند و هر کس سخت‌گیری کند، خداوند با وی سخت گیرد</w:t>
      </w:r>
      <w:r>
        <w:rPr>
          <w:rFonts w:eastAsia="IRNazanin" w:cs="IRNazanin"/>
          <w:color w:val="111111"/>
          <w:sz w:val="28"/>
          <w:szCs w:val="28"/>
          <w:rtl w:val="true"/>
          <w:lang w:bidi="fa-IR"/>
        </w:rPr>
        <w:t>»(</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خیرخواهی پاداش اخروی دارد، نقطه مقابل آن، بدخواهی برای دیگران و دشمنی با آنان نیز پی‌آمدهای منفی دارد که محرومیت از آمرزش الهی، یکی از آن پی‌آمدهاست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رسول‌اللّه صلی‌الله‌علیه‌و‌آله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دوشنبه و پنج‌شنبه درهای آسمان گشوده می‌شود و در آن روز، گناهان هر کس را که برای خدا شریک قایل نباشد، ببخشند؛ مگر آن کس که با برادر خویش دشمنی داشته باشد</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فرد کسی که به برادر خویش کینه نورزد، در نتیجه مورد آمرزش الهی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خداوند همه گناهان او را می‌بخشد؛ هر کس بمیرد در حالی که مشرک نباشد و جادوگر نباشد و پیرو جادوگران نباشد و به برادر خویش کینه نورزد</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چشم مهربانی به برادر خویش بنگرد، در حالی که در دلش کینه‌ای نباشد، پیش از آنکه از او دیده برگیرد، خداوند تمام گناهان گذاشته‌اش را بیامرزد</w:t>
      </w:r>
      <w:r>
        <w:rPr>
          <w:rFonts w:eastAsia="IRNazanin" w:cs="IRNazanin"/>
          <w:color w:val="111111"/>
          <w:sz w:val="28"/>
          <w:szCs w:val="28"/>
          <w:rtl w:val="true"/>
          <w:lang w:bidi="fa-IR"/>
        </w:rPr>
        <w:t>»(</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bookmarkStart w:id="67" w:name="pg3924_25408"/>
    </w:p>
    <w:p>
      <w:pPr>
        <w:pStyle w:val="BookText"/>
        <w:rPr/>
      </w:pPr>
      <w:bookmarkEnd w:id="6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8" w:name="__RefHeading___Toc1810775_2281741623"/>
      <w:bookmarkStart w:id="69" w:name="_Toc23"/>
      <w:bookmarkEnd w:id="68"/>
      <w:r>
        <w:rPr/>
        <w:t>19</w:t>
      </w:r>
      <w:r>
        <w:rPr>
          <w:rtl w:val="true"/>
        </w:rPr>
        <w:t xml:space="preserve">. </w:t>
      </w:r>
      <w:r>
        <w:rPr>
          <w:rtl w:val="true"/>
        </w:rPr>
        <w:t>ویژگی های انسان بد در روابط اجتماعی</w:t>
      </w:r>
      <w:bookmarkEnd w:id="69"/>
    </w:p>
    <w:p>
      <w:pPr>
        <w:pStyle w:val="BookText"/>
        <w:rPr/>
      </w:pPr>
      <w:r>
        <w:rPr>
          <w:rFonts w:ascii="IRNazanin" w:hAnsi="IRNazanin" w:eastAsia="IRNazanin"/>
          <w:color w:val="111111"/>
          <w:sz w:val="28"/>
          <w:sz w:val="28"/>
          <w:szCs w:val="28"/>
          <w:rtl w:val="true"/>
          <w:lang w:bidi="fa-IR"/>
        </w:rPr>
        <w:t>نقطه مقابل دوستی و مهربانی، دشمنی و کینه‌ورزی است و هر عاملی که پدید آورنده آن باشد، در فرهنگ اسلامی محکوم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ویژگی‌های انسان‌های بد را معرفی کرده است تا جامعه اسلامی با شناسایی آنها، با بصیرت و آگاهی با آفات درخت دوستی و محبت مبارزه کند و زمینه مساعدی را برای رشد بهتر آن درخت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مردم را دشمن دارد و مردم او را دشمن دارند</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تکریم و احترام باید بر محور انتخاب افراد و به صورت طبیعی باشد؛ چون در غیر این صورت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به شخص به خاطر ترس از او باشد، چنین شخصی مصداق 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آن کسی است که مردم از بیم شرّش گرامی‌اش دارند</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بودن چنین انسانی تنها در دنیا نیست، بلکه در روز قیامت نیز کیفر این بدی را خواهد دید؛ همان گونه که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موقعیت آن کس از همه بدتر است که مردم از زبانش بترسند یا از شرش بیم کنند</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گفتاری، برخی از معیارها و ویژگی‌های انسان بد را معرّفی کرده است و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تنها غذا خورد و تازه وارد بر خویش را بی‌نصیب گذارد و بنده خویش را بزند و بدتر از او کسی است که خطایی را نبخشد و عذری را نپذیرد و بدتر از او کسی است که به خیرش امید نیست و از شرش امان نیست</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پیامبر اکرم صلی‌الله‌علیه‌و‌آله می‌توان فهمید که افراد بد، درجات مختلفی دارند؛ برای نمونه کسی که اعتنایی به مهمان ندارد و از او پذیرایی نمی‌کند و خدمتکار خویش را می‌زند، دارای </w:t>
      </w:r>
    </w:p>
    <w:p>
      <w:pPr>
        <w:pStyle w:val="BookText"/>
        <w:rPr/>
      </w:pPr>
      <w:r>
        <w:rPr>
          <w:rFonts w:ascii="IRNazanin" w:hAnsi="IRNazanin" w:eastAsia="IRNazanin"/>
          <w:color w:val="111111"/>
          <w:sz w:val="28"/>
          <w:sz w:val="28"/>
          <w:szCs w:val="28"/>
          <w:rtl w:val="true"/>
          <w:lang w:bidi="fa-IR"/>
        </w:rPr>
        <w:t>درجه‌ای از بدی است، ولی بدتر از او انسانی است که لغزش افراد را نادیده نمی‌گیرد و عذرناپذیر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بدتر بودن او آن است که پذیرایی نکردن از مهمان و زدن خدمتکار در یک مقطع زمانی معین است، ولی عذرناپذیر بودن و نبخشودن خطای افراد، امری مستمر و ادامه‌دار است؛ یعنی اگر انسان عذر کسی را نپذیرد و خطایش را نبخشد، پیوسته او را شخصی خطاکار و منفی می‌داند و در پی اقدام و واکنش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انسانی با این چنین روحیه‌ای از کسی که تنها به مهمان بی‌اعتناست یا خدمتکار خویش را می‌زند،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گروه دوم، کسانی هستند که امیدی به خیر آنان و امانی از شر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افرادی هر لحظه ممکن است شرّی سر زند، چه با زبان یا عمل یا فکر و اندیشه و احتمال هیچ کار خیری نیز از آنان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بدترین مردم در سخنان رسول گرامی اسلام صلی‌الله‌علیه‌و‌آله کسی است که مقدسات برایش ارزشمند نیستند؛ زیرا انسانی که حتی نام مقدس پروردگار در او اثر گذار نباشد و روحش را لطیف نکند، بی‌شک از خیر محروم و مصداق آشکار بدترین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پیامبر اکرم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به نام خدا از او چیزی بخواهند، ولی او چیزی نبخشد</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حدیث بیشتر در روابط اجتماعی و ارتباط متقابل افراد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 از بدترین مردم در سطح روابط خانوادگی است و او انسانی است که با بهره‌مندی از امکانات، به خانواده خویش سخت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بر خانواده خویش سخت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سخت‌گیری هم می‌تواند در امور </w:t>
      </w:r>
    </w:p>
    <w:p>
      <w:pPr>
        <w:pStyle w:val="BookText"/>
        <w:rPr/>
      </w:pPr>
      <w:r>
        <w:rPr>
          <w:rFonts w:ascii="IRNazanin" w:hAnsi="IRNazanin" w:eastAsia="IRNazanin"/>
          <w:color w:val="111111"/>
          <w:sz w:val="28"/>
          <w:sz w:val="28"/>
          <w:szCs w:val="28"/>
          <w:rtl w:val="true"/>
          <w:lang w:bidi="fa-IR"/>
        </w:rPr>
        <w:t>مادی و مالی باشد که مرد خانواده رفاه و آسایش آنها را تأمین نکند و هم می‌تواند در امور معنوی باشد که بدون دلیل مایه رنجش آنها شود و هم می‌تواند هر دو قسمت را شامل شود</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بدترین مردم در حدیث دیگری از پیامبر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ذلیل‌ترین مردم کسی که مردم را خوار شمارد</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 w:name="pg3924_25411"/>
    </w:p>
    <w:p>
      <w:pPr>
        <w:pStyle w:val="Heading2"/>
        <w:numPr>
          <w:ilvl w:val="1"/>
          <w:numId w:val="1"/>
        </w:numPr>
        <w:rPr/>
      </w:pPr>
      <w:bookmarkStart w:id="71" w:name="__RefHeading___Toc1810777_2281741623"/>
      <w:bookmarkStart w:id="72" w:name="_Toc24"/>
      <w:bookmarkEnd w:id="70"/>
      <w:bookmarkEnd w:id="71"/>
      <w:r>
        <w:rPr>
          <w:rtl w:val="true"/>
        </w:rPr>
        <w:t>رابطه مقامات معنوی و پاداش های اخروی با چگونگی ارتباط با مردم</w:t>
      </w:r>
      <w:bookmarkEnd w:id="72"/>
    </w:p>
    <w:p>
      <w:pPr>
        <w:pStyle w:val="Heading3"/>
        <w:numPr>
          <w:ilvl w:val="2"/>
          <w:numId w:val="1"/>
        </w:numPr>
        <w:rPr/>
      </w:pPr>
      <w:bookmarkStart w:id="73" w:name="__RefHeading___Toc1810779_2281741623"/>
      <w:bookmarkStart w:id="74" w:name="_Toc25"/>
      <w:bookmarkEnd w:id="73"/>
      <w:r>
        <w:rPr/>
        <w:t>1</w:t>
      </w:r>
      <w:r>
        <w:rPr>
          <w:rtl w:val="true"/>
        </w:rPr>
        <w:t xml:space="preserve">. </w:t>
      </w:r>
      <w:r>
        <w:rPr>
          <w:rtl w:val="true"/>
        </w:rPr>
        <w:t>بهشت تضمینی</w:t>
      </w:r>
      <w:bookmarkEnd w:id="74"/>
    </w:p>
    <w:p>
      <w:pPr>
        <w:pStyle w:val="BookText"/>
        <w:rPr/>
      </w:pPr>
      <w:r>
        <w:rPr>
          <w:rFonts w:ascii="IRNazanin" w:hAnsi="IRNazanin" w:eastAsia="IRNazanin"/>
          <w:color w:val="111111"/>
          <w:sz w:val="28"/>
          <w:sz w:val="28"/>
          <w:szCs w:val="28"/>
          <w:rtl w:val="true"/>
          <w:lang w:bidi="fa-IR"/>
        </w:rPr>
        <w:t>بهشت از بزرگ‌ترین نعمت‌های خداوند برای بندگان شایسته و با تقوا و مظهر رحمت و لطف پروردگار متعال است و در پرتو اعمالی دست یافتنی است که بیشتر آن در روابط اجتماعی انسان با دیگران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 حدیثی تعهد داده که بهشت را برای کسانی که شش کار را انجام دهند،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کار در صحنه‌های مختلف زندگی اجتماعی و در روابط متقابل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را از طرف خود برای من تعهد کنید تا من بهشت را برای شما تعهد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 می‌گویید، راست بگویید؛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وعده می‌دهید، وفا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امانت به شما سپردند، آن را بازپس دهید؛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خویش را از روابط حرام، پاک کنید؛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خویش را از نگاه‌های حرام فرو بندید؛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خویش را از کارهای ناپسند نگهدارید</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ناهنجارهای اخلاقی و اجتماعی، به دلیل رعایت نکردن این تعهدات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نبودن، زمینه ساز بی‌اعتمادی افراد به یکدیگر و در نتیجه تلاش‌های پنهانی هر یک علیه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بی‌وفایی نسبت به وعده‌ها نیز مخرّب و دارای عوارض منفی فراوانی است که خود </w:t>
      </w:r>
    </w:p>
    <w:p>
      <w:pPr>
        <w:pStyle w:val="BookText"/>
        <w:rPr/>
      </w:pPr>
      <w:r>
        <w:rPr>
          <w:rFonts w:ascii="IRNazanin" w:hAnsi="IRNazanin" w:eastAsia="IRNazanin"/>
          <w:color w:val="111111"/>
          <w:sz w:val="28"/>
          <w:sz w:val="28"/>
          <w:szCs w:val="28"/>
          <w:rtl w:val="true"/>
          <w:lang w:bidi="fa-IR"/>
        </w:rPr>
        <w:t>معلول عدم صداقت است؛ زیرا عمل به وعده، خود مصداق راست‌گویی و صداقت است و اگر صداقت فراگیر و گسترده بر زندگی حاکم باشد، تخلّف از وعده جایی ندارد و نیز بازگرداندن امانت، خود مصداقی برای صداقت است؛ یعنی شخص امین باید به امانتداری خویش پای‌بند باشد و اعتمادی را که دیگران به او کرده‌اند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نیز تعهدی است سازنده که رعایت نکردن آن عاملی برای پیدایش ناهنجاری اخلاقی است و همچنین فرو بستن چشمان از گناه و نگهداشتن چشم و زبان از آنچه نباید بدان نگاه کرد و بدان دست یازید، تعهداتی است که پای‌بندی بدان بهشت تضمینی را در پی 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شایان ذکر است که در فرهنگ معارف دینی، هر گاه برای سخن یا کاری در زندگی فردی یا اجتماعی، پاداش اخروی و بهشت در نظر گرفته شده است، یعنی فرد و جامعه با عمل به آن توصیه، زندگی فردی و اجتماعی را بهشت می‌کنند و بدون آن، فضای حاکم بر زندگی فرد و جامعه فضایی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توصیه‌های شش‌گانه پیامبر اسلام آشکارا می‌توان دید که تخلّف از هر کدام، یعنی محرومیت از فضای زندگی معنوی و با صفای بهشتی و حاکم کردن فضای دوزخی بر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دیگر، شش ویژگی را یادآور شده و در برابر عمل به آنها، بهشت را تضمین کرده است، این شش خصلت به روابط اجتماعی مربوطند، ولی در صحنه‌های دیگر زندگی مشاهده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خصلت را برای من تعهد کنید تا بهشت را برای شما تضمین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تقسیم ارث به یکدیگر ستم نکنید؛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انصاف رفتار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با دشمن ترسان مباشید؛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غنایم </w:t>
      </w:r>
    </w:p>
    <w:p>
      <w:pPr>
        <w:pStyle w:val="BookText"/>
        <w:rPr/>
      </w:pPr>
      <w:r>
        <w:rPr>
          <w:rFonts w:ascii="IRNazanin" w:hAnsi="IRNazanin" w:eastAsia="IRNazanin"/>
          <w:color w:val="111111"/>
          <w:sz w:val="28"/>
          <w:sz w:val="28"/>
          <w:szCs w:val="28"/>
          <w:rtl w:val="true"/>
          <w:lang w:bidi="fa-IR"/>
        </w:rPr>
        <w:t xml:space="preserve">خیانت نکنید؛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از مظلوم دفع کنید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دستورهای مطرح در این حدیث نیز به نوعی به قلمرو روابط اجتماعی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طمع انسان‌ها در امور مالی خودنمایی دارد، به ویژه در موقعیت‌هایی چون تقسیم ارث که بیشتر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گرامی از ستم به یکدیگر در این زمینه پرهیز داده و نیز به رعایت انصاف با دیگران که بسیار مشکل است، سفارش فرموده است؛ زیرا منصف واقعی آن است که خودش را جای طرف مقابل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فرضیه‌ای، بهترین گزینه را انتخاب می‌کند؛ زیرا هیچ‌کس راضی نیست که به خود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پرهیز از خیانت در غنایم جنگی، به رعایت حقوق دیگران برمی‌گردد و نیز ظلم‌ستیزی و حمایت از مظلوم که اصلی است فراگیر و حاکم و تعطیل‌ناپذیر و در هر شرایطی باید از مظلوم واقعی، حمایت و دست ظالم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نشان می‌دهد که تخلّف از هر کدام آنها؛ یعنی دور ساختن جامعه از زندگی آمیخته به صفا و معنویت و در نتیجه، قرار گرفتن جامعه در خطر هلاکت و آسیب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در سخنان پیامبر اکرم صلی‌الله‌علیه‌و‌آله برای دست‌یابی به بهشت و نعمت‌هایش، اطعام مسلمان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مسلمان گرسنه‌ای را غذا دهد، خداوند از میوه‌های بهشت به او می‌خوراند</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نیز یک توصیه اجتماعی و تمرینی است برای رهایی از خودمحوری و خودخواهی؛ زیرا آن که برای سیر کردن دیگران تلاش می‌کند، درد آنان را درد خود می‌داند و چنین انسانی ظرفیت روحی خود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ارزانی کسانی است که از تعلقّات و خودخواهی‌ها رسته‌اند و به </w:t>
      </w:r>
      <w:bookmarkStart w:id="75" w:name="pg3924_25414"/>
    </w:p>
    <w:p>
      <w:pPr>
        <w:pStyle w:val="BookText"/>
        <w:rPr/>
      </w:pPr>
      <w:bookmarkEnd w:id="75"/>
      <w:r>
        <w:rPr>
          <w:rFonts w:ascii="IRNazanin" w:hAnsi="IRNazanin" w:eastAsia="IRNazanin"/>
          <w:color w:val="111111"/>
          <w:sz w:val="28"/>
          <w:sz w:val="28"/>
          <w:szCs w:val="28"/>
          <w:rtl w:val="true"/>
          <w:lang w:bidi="fa-IR"/>
        </w:rPr>
        <w:t>خاطر رضای دوست، همه کس را چون خویشتن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توصیه اخلاقی درباره بیمار 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غذای دلخواه مریضی را به او بخوراند، خدا از میوه‌های بهشت به او می‌خوراند</w:t>
      </w:r>
      <w:r>
        <w:rPr>
          <w:rFonts w:eastAsia="IRNazanin" w:cs="IRNazanin"/>
          <w:color w:val="111111"/>
          <w:sz w:val="28"/>
          <w:szCs w:val="28"/>
          <w:rtl w:val="true"/>
          <w:lang w:bidi="fa-IR"/>
        </w:rPr>
        <w:t>»(</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گرفتن بهشت برای پاداش این گونه کارها، بیانگر جایگاه مهم روابط اجتماعی در فرهنگ اسلامی است</w:t>
      </w:r>
      <w:r>
        <w:rPr>
          <w:rFonts w:eastAsia="IRNazanin" w:cs="IRNazanin"/>
          <w:color w:val="111111"/>
          <w:sz w:val="28"/>
          <w:szCs w:val="28"/>
          <w:rtl w:val="true"/>
          <w:lang w:bidi="fa-IR"/>
        </w:rPr>
        <w:t>.</w:t>
      </w:r>
    </w:p>
    <w:p>
      <w:pPr>
        <w:pStyle w:val="Heading3"/>
        <w:numPr>
          <w:ilvl w:val="2"/>
          <w:numId w:val="1"/>
        </w:numPr>
        <w:rPr/>
      </w:pPr>
      <w:bookmarkStart w:id="76" w:name="__RefHeading___Toc1810781_2281741623"/>
      <w:bookmarkStart w:id="77" w:name="_Toc26"/>
      <w:bookmarkEnd w:id="76"/>
      <w:r>
        <w:rPr/>
        <w:t>2</w:t>
      </w:r>
      <w:r>
        <w:rPr>
          <w:rtl w:val="true"/>
        </w:rPr>
        <w:t xml:space="preserve">. </w:t>
      </w:r>
      <w:r>
        <w:rPr>
          <w:rtl w:val="true"/>
        </w:rPr>
        <w:t>محبوبیّت الهی</w:t>
      </w:r>
      <w:bookmarkEnd w:id="77"/>
    </w:p>
    <w:p>
      <w:pPr>
        <w:pStyle w:val="BookText"/>
        <w:rPr/>
      </w:pPr>
      <w:r>
        <w:rPr>
          <w:rFonts w:ascii="IRNazanin" w:hAnsi="IRNazanin" w:eastAsia="IRNazanin"/>
          <w:color w:val="111111"/>
          <w:sz w:val="28"/>
          <w:sz w:val="28"/>
          <w:szCs w:val="28"/>
          <w:rtl w:val="true"/>
          <w:lang w:bidi="fa-IR"/>
        </w:rPr>
        <w:t>چگونگی ارتباط خداوند متعال با بندگانش، به چگونگی ارتباط آنها با یکدیگر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بسیاری از مقامات معنوی و پاداش‌های اخروی در پرتو این نوع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بودن در پیشگاه خداوند نیز به عوامل متعددی بستگی دارد که در سخنان پیامبر اکرم صلی‌الله‌علیه‌و‌آله با تعبیرهای گوناگون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محبوبیت در پیشگاه الهی به میزان سودمندی انسان‌ها برای یکدیگر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جمله‌ای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بندگان در پیش خدا کسی است که برای بندگان خدا سودمندتر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عیال خدایند و محبوب‌ترین آنها در پیشگاه خداوند کسی است که برای مردم سودمندتر باشد</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محبوبیت چنین کسی روشن است؛ زیرا هر کس برای دیگران سودمند باشد، به طور طبیعی در فکر آنان است و کسی که در فکر دیگران باشد، از دایره خودخواهی و خودمحوری و خودبینی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محبوبیت در پیشگاه خداوند، در سخنان پیامبراکرم صلی‌الله‌علیه‌و‌آله خُلق </w:t>
      </w:r>
    </w:p>
    <w:p>
      <w:pPr>
        <w:pStyle w:val="BookText"/>
        <w:rPr/>
      </w:pPr>
      <w:r>
        <w:rPr>
          <w:rFonts w:ascii="IRNazanin" w:hAnsi="IRNazanin" w:eastAsia="IRNazanin"/>
          <w:color w:val="111111"/>
          <w:sz w:val="28"/>
          <w:sz w:val="28"/>
          <w:szCs w:val="28"/>
          <w:rtl w:val="true"/>
          <w:lang w:bidi="fa-IR"/>
        </w:rPr>
        <w:t>نیکو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بندگان خدا در پیشگاه او، کسی است که اخلاقش نیکوتر باشد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اخلاق نیکو به دلیل بهره‌مندی از این خصلت در روابط اجتماعی، برخورد اخلاقی و جذّاب دارد و حُسن خلقش به او اجازه برخورد منفی و مخرّب با افراد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مایه رنجش کسی را فراهم نمی‌کند و هیچ دلی را نمی‌شکند و از لطافت روحی برخوردار می‌شود و چنین انسانی بی‌شک محبوبیت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دیگر محبوبیت در پیشگاه حق، در سخنان پیامبر گرامی اسلام، آسان گرفتن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بندگانش در روابط متقابل با هم از هر نوع سخت‌گیری بی‌دلیل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بنده‌ای را که به هنگام خرید و فروش و پرداخت و دریافت، آسان‌گیر است دوست دارد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گرفتن در معاملات، به ویژه به تنگ‌دست، پاداش اخروی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بود که با مردم معامله داشت و به خدمتکار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تنگ‌دستی برخورد کردی از او درگذر، شاید خدا از ما درگذرد، وی پس از اینکه به پیشگاه خدا رفت خداوند از او در گذشت</w:t>
      </w: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محبوبیت الهی در سخنان پیامبر اکرم صلی‌الله‌علیه‌و‌آله خیرخواهی برای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بندگان خدا در پیشگاه او کسی است که خیرخواهی‌اش برای بندگان خدا بیشتر باشد</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روایات و قرآن کریم، واژه نصیحت به معنای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خیرخواهی، خواه با زبان یا عمل، صلاح طرف مقابل در نظر </w:t>
      </w:r>
      <w:bookmarkStart w:id="78" w:name="pg3924_25416"/>
    </w:p>
    <w:p>
      <w:pPr>
        <w:pStyle w:val="BookText"/>
        <w:rPr/>
      </w:pPr>
      <w:bookmarkEnd w:id="78"/>
      <w:r>
        <w:rPr>
          <w:rFonts w:ascii="IRNazanin" w:hAnsi="IRNazanin" w:eastAsia="IRNazanin"/>
          <w:color w:val="111111"/>
          <w:sz w:val="28"/>
          <w:sz w:val="28"/>
          <w:szCs w:val="28"/>
          <w:rtl w:val="true"/>
          <w:lang w:bidi="fa-IR"/>
        </w:rPr>
        <w:t>گرفته می‌شود و هیچ‌گونه ناخالصی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عسل خالص نیز عسل ناصح می‌گویند و اگر کسی خالصانه خیر و صلاح بندگان خداوند را بخواهد و برای آن تلاش کند، بی‌شک به محبوبیت در پیشگاه حق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از رسول گرامی اسلام، سه عامل محبوبیت در پیشگاه الهی این‌گونه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دارید که خداوند و رسولش شما را دوست بدارند، وقتی امانتی به شما سپردند آن را برگردانید و هنگامی که سخن می‌گویید راست‌گو باشید و با همسایگان خود به نیکی رفتار کنید</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نیز به چگونگی ارتباط انسان با دیگران مربوط و بیانگر آن است که دست‌یابی به محبوبیت الهی، ارتباط تنگاتنگی با نوع برخورد انسان با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قضاوت مردم در امور اجتماعی و تأیید یک فرد به وسیله اجتماع و امضای کارهای اخلاقی‌اش، عاملی برای محبوبیت او در پیشگاه خداوند متعال است</w:t>
      </w:r>
      <w:r>
        <w:rPr>
          <w:rFonts w:eastAsia="IRNazanin" w:cs="IRNazanin"/>
          <w:color w:val="111111"/>
          <w:sz w:val="28"/>
          <w:szCs w:val="28"/>
          <w:rtl w:val="true"/>
          <w:lang w:bidi="fa-IR"/>
        </w:rPr>
        <w:t>.</w:t>
      </w:r>
    </w:p>
    <w:p>
      <w:pPr>
        <w:pStyle w:val="Heading3"/>
        <w:numPr>
          <w:ilvl w:val="2"/>
          <w:numId w:val="1"/>
        </w:numPr>
        <w:rPr/>
      </w:pPr>
      <w:bookmarkStart w:id="79" w:name="__RefHeading___Toc1810783_2281741623"/>
      <w:bookmarkStart w:id="80" w:name="_Toc27"/>
      <w:bookmarkEnd w:id="79"/>
      <w:r>
        <w:rPr/>
        <w:t>3</w:t>
      </w:r>
      <w:r>
        <w:rPr>
          <w:rtl w:val="true"/>
        </w:rPr>
        <w:t xml:space="preserve">. </w:t>
      </w:r>
      <w:r>
        <w:rPr>
          <w:rtl w:val="true"/>
        </w:rPr>
        <w:t>افضل الاعمال</w:t>
      </w:r>
      <w:bookmarkEnd w:id="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کاری، اهمیّت و ارزش ویژه آن کار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اکرم صلی‌الله‌علیه‌و‌آله ، برخی از کارها در روابط اجتماعی با چنین عنوانی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کار به اصل دوستی با مردم برمی‌گردد که در این زمینه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پس از ایمان به خدا، دوستی با مردم است</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ایمان به خدا در زندگی اجتماعی جلوه‌گر نشود، ایمانی حقیقی نیست؛ زیرا مرتبه بعد از ایمان به خدا، کار ایمانی و توحیدی است و اساس ایمان برای تحقق زندگی سالم و همراه با معنویت در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p>
    <w:p>
      <w:pPr>
        <w:pStyle w:val="BookText"/>
        <w:rPr/>
      </w:pPr>
      <w:r>
        <w:rPr>
          <w:rFonts w:ascii="IRNazanin" w:hAnsi="IRNazanin" w:eastAsia="IRNazanin"/>
          <w:color w:val="111111"/>
          <w:sz w:val="28"/>
          <w:sz w:val="28"/>
          <w:szCs w:val="28"/>
          <w:rtl w:val="true"/>
          <w:lang w:bidi="fa-IR"/>
        </w:rPr>
        <w:t xml:space="preserve">دوستی با مردم اگر با محوریت خدا و توحید باشد،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خدا در سخنی دیگر، جهتِ دوستی با مردم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دوستی و دشمنی در راه خداست</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دیگران که افضل الاعمال است، در صحنه‌های مختلف باید به نمایش گذاشته شود تا فقط یک شعار و ادّعای بدون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گفتاری، در این باره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آن است که برادر مؤمن خویش را شاد کنی یا قرض او را بپردازی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عملکرد انسان در صحنه‌های دیگر زندگی اجتماعی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که اقدام مناسب و شایسته برای رسیدن به افضل الاعمال را مشکل می‌کند و با تمرین و سرکوبی هوای نفس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از پیامبر خدا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هنگام دولت و عفو و بخشش به هنگام قدرت و بخشش بدون منّت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 در شرایط عادی که بهره‌مند از قدرت و موقعیتی نیست، راحت‌تر بتواند اهل بخشش و تواضع و فروتنی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انسان‌ها به هنگام توانمندی و دولتمندی کمتر سراغی از تواضع و عفو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بخشنده‌ای، خواسته یا ناخواسته، کم رنگ یا پر رنگ، جدّی یا شوخی، مستقیم یا غیر مستقیم، بخشش خود را آمیخته به نوعی منّت می‌کند که مبارزه با این آسیب و آفت نیازمند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این سه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بخشش 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فضیلت وجود دارد، ولی هرگاه این سه کار در شرایط ویژه انجام پذیرند، به اوج فضیلت می‌رسند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می‌یابد</w:t>
      </w:r>
      <w:r>
        <w:rPr>
          <w:rFonts w:eastAsia="IRNazanin" w:cs="IRNazanin"/>
          <w:color w:val="111111"/>
          <w:sz w:val="28"/>
          <w:szCs w:val="28"/>
          <w:rtl w:val="true"/>
          <w:lang w:bidi="fa-IR"/>
        </w:rPr>
        <w:t xml:space="preserve">. </w:t>
      </w:r>
      <w:bookmarkStart w:id="81" w:name="pg3924_25418"/>
    </w:p>
    <w:p>
      <w:pPr>
        <w:pStyle w:val="Heading3"/>
        <w:numPr>
          <w:ilvl w:val="2"/>
          <w:numId w:val="1"/>
        </w:numPr>
        <w:rPr/>
      </w:pPr>
      <w:bookmarkStart w:id="82" w:name="__RefHeading___Toc1810785_2281741623"/>
      <w:bookmarkStart w:id="83" w:name="_Toc28"/>
      <w:bookmarkEnd w:id="81"/>
      <w:bookmarkEnd w:id="82"/>
      <w:r>
        <w:rPr/>
        <w:t>4</w:t>
      </w:r>
      <w:r>
        <w:rPr>
          <w:rtl w:val="true"/>
        </w:rPr>
        <w:t xml:space="preserve">. </w:t>
      </w:r>
      <w:r>
        <w:rPr>
          <w:rtl w:val="true"/>
        </w:rPr>
        <w:t>آمرزش الهی</w:t>
      </w:r>
      <w:bookmarkEnd w:id="83"/>
    </w:p>
    <w:p>
      <w:pPr>
        <w:pStyle w:val="BookText"/>
        <w:rPr/>
      </w:pPr>
      <w:r>
        <w:rPr>
          <w:rFonts w:ascii="IRNazanin" w:hAnsi="IRNazanin" w:eastAsia="IRNazanin"/>
          <w:color w:val="111111"/>
          <w:sz w:val="28"/>
          <w:sz w:val="28"/>
          <w:szCs w:val="28"/>
          <w:rtl w:val="true"/>
          <w:lang w:bidi="fa-IR"/>
        </w:rPr>
        <w:t>آمرزش و غفران الهی، موهبتی است که هر کسی سعادت بهره‌مندی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گران‌قدر و تحفه معنوی در پرتو پای بندی به برخی از آداب اجتماعی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آمرزش الهی با پای‌بندی به پاره‌ای از آداب معاشرت، بیانگر اهمیت و ارزش آنها در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ساختن برادر دینی، آن‌چنان ارزشمند است که خداوند متعال آن را با اسماء حسنای خویش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اسباب آمرزش الهی، این است که برادر مؤمن خویش را شادمان کنی</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سلام کردن یا خوب سخن گفتن با دیگران زمینه دریافت آمرزش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اسباب آمرزش الهی، ادای سلام و نیکی کلام است</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جمع‌بندی سخنان پیامبر استفاده می‌شود، جامعه محروم از سلام و سخن نیک و جامعه‌ای که اعضای آن در فکر شاد ساختن همدیگر نیستند، از بندگی خدا دور است و افراد در آن، به نوعی مرتکب گناه می‌شوند و در نتیجه، از آمرزش خداوند متعال بی بهره‌اند</w:t>
      </w:r>
      <w:r>
        <w:rPr>
          <w:rFonts w:eastAsia="IRNazanin" w:cs="IRNazanin"/>
          <w:color w:val="111111"/>
          <w:sz w:val="28"/>
          <w:szCs w:val="28"/>
          <w:rtl w:val="true"/>
          <w:lang w:bidi="fa-IR"/>
        </w:rPr>
        <w:t>.</w:t>
      </w:r>
    </w:p>
    <w:p>
      <w:pPr>
        <w:pStyle w:val="Heading3"/>
        <w:numPr>
          <w:ilvl w:val="2"/>
          <w:numId w:val="1"/>
        </w:numPr>
        <w:rPr/>
      </w:pPr>
      <w:bookmarkStart w:id="84" w:name="__RefHeading___Toc1810787_2281741623"/>
      <w:bookmarkStart w:id="85" w:name="_Toc29"/>
      <w:bookmarkEnd w:id="84"/>
      <w:r>
        <w:rPr/>
        <w:t>5</w:t>
      </w:r>
      <w:r>
        <w:rPr>
          <w:rtl w:val="true"/>
        </w:rPr>
        <w:t xml:space="preserve">. </w:t>
      </w:r>
      <w:r>
        <w:rPr>
          <w:rtl w:val="true"/>
        </w:rPr>
        <w:t>حسنه، کار نیک</w:t>
      </w:r>
      <w:bookmarkEnd w:id="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حقوق افراد در روابط اجتماعی، آن‌چنان در فرهنگ دینی با اهمیت است که برای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زیرا انسان عادل در پرتو ملکه عدالت با کاربرد صحیح گفتارها و رفتارها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کارهای نیک آن است که هم‌نشینان را تکریم کنی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پیامبر اکرم، تکریم شخصیت انسان‌ها </w:t>
      </w:r>
      <w:bookmarkStart w:id="86" w:name="pg3924_25419"/>
    </w:p>
    <w:p>
      <w:pPr>
        <w:pStyle w:val="BookText"/>
        <w:rPr/>
      </w:pPr>
      <w:bookmarkEnd w:id="86"/>
      <w:r>
        <w:rPr>
          <w:rFonts w:ascii="IRNazanin" w:hAnsi="IRNazanin" w:eastAsia="IRNazanin"/>
          <w:color w:val="111111"/>
          <w:sz w:val="28"/>
          <w:sz w:val="28"/>
          <w:szCs w:val="28"/>
          <w:rtl w:val="true"/>
          <w:lang w:bidi="fa-IR"/>
        </w:rPr>
        <w:t>همچون عبادت و بندگی خدا، مایه کسب حسنه است، بلکه برترین حسنه در پرتو این کار،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دست‌یابی به کار نیک و افزایش آن در گرو یک خدمت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حدیث از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 را از راه مسلمانان دور کن تا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فزونی یابد</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پیامبر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سنگی را از راه بردارد، برایش حسنه‌ای نوشته شود</w:t>
      </w:r>
      <w:r>
        <w:rPr>
          <w:rFonts w:eastAsia="IRNazanin" w:cs="IRNazanin"/>
          <w:color w:val="111111"/>
          <w:sz w:val="28"/>
          <w:szCs w:val="28"/>
          <w:rtl w:val="true"/>
          <w:lang w:bidi="fa-IR"/>
        </w:rPr>
        <w:t>»(</w:t>
      </w:r>
      <w:r>
        <w:rPr>
          <w:rFonts w:eastAsia="IRNazanin" w:cs="IRNazanin"/>
          <w:color w:val="111111"/>
          <w:sz w:val="28"/>
          <w:szCs w:val="28"/>
          <w:lang w:bidi="fa-IR"/>
        </w:rPr>
        <w:t>3018</w:t>
      </w:r>
      <w:r>
        <w:rPr>
          <w:rFonts w:eastAsia="IRNazanin" w:cs="IRNazanin"/>
          <w:color w:val="111111"/>
          <w:sz w:val="28"/>
          <w:szCs w:val="28"/>
          <w:rtl w:val="true"/>
          <w:lang w:bidi="fa-IR"/>
        </w:rPr>
        <w:t>).</w:t>
      </w:r>
    </w:p>
    <w:p>
      <w:pPr>
        <w:pStyle w:val="Heading3"/>
        <w:numPr>
          <w:ilvl w:val="2"/>
          <w:numId w:val="1"/>
        </w:numPr>
        <w:rPr/>
      </w:pPr>
      <w:bookmarkStart w:id="87" w:name="__RefHeading___Toc1810789_2281741623"/>
      <w:bookmarkStart w:id="88" w:name="_Toc30"/>
      <w:bookmarkEnd w:id="87"/>
      <w:r>
        <w:rPr/>
        <w:t>6</w:t>
      </w:r>
      <w:r>
        <w:rPr>
          <w:rtl w:val="true"/>
        </w:rPr>
        <w:t xml:space="preserve">. </w:t>
      </w:r>
      <w:r>
        <w:rPr>
          <w:rtl w:val="true"/>
        </w:rPr>
        <w:t>عدالت</w:t>
      </w:r>
      <w:bookmarkEnd w:id="88"/>
    </w:p>
    <w:p>
      <w:pPr>
        <w:pStyle w:val="BookText"/>
        <w:rPr/>
      </w:pPr>
      <w:r>
        <w:rPr>
          <w:rFonts w:ascii="IRNazanin" w:hAnsi="IRNazanin" w:eastAsia="IRNazanin"/>
          <w:color w:val="111111"/>
          <w:sz w:val="28"/>
          <w:sz w:val="28"/>
          <w:szCs w:val="28"/>
          <w:rtl w:val="true"/>
          <w:lang w:bidi="fa-IR"/>
        </w:rPr>
        <w:t>عدالت از فضایل مهم اخلاقی است که پایه و اساس بسیاری از فضایل است؛ زیرا انسان عادل در پرتو ملکه عدالت با کاربرد صحیح گفتارها و رفتارها آشنا می‌شود و گاه با یک انتخاب صحیح می‌تواند به مقام عادل‌ترین افراد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عادل‌ترین مردم آن است که آنچه را برای خود می‌پسندد، برای دیگران می‌پسندد و برای آنان ناخوش دارد، آنچه را برای خود ناخوش می‌دارد</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سخن پیامبر خدا، رمز این گفتار حکیمانه فهمیده می‌شود؛ با چنین انتخابی، هیچ‌گونه ستمی نمی‌توان در حق مردم روا داشت؛ زیرا انسان، آگاهانه هیچ ستمی بر خود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انسانی، عادل‌ترین افراد است و اگر هر کس درباره دیگری چنین انتخابی داشته باشد، جامعه سراسر عدل و داد می‌شود</w:t>
      </w:r>
      <w:r>
        <w:rPr>
          <w:rFonts w:eastAsia="IRNazanin" w:cs="IRNazanin"/>
          <w:color w:val="111111"/>
          <w:sz w:val="28"/>
          <w:szCs w:val="28"/>
          <w:rtl w:val="true"/>
          <w:lang w:bidi="fa-IR"/>
        </w:rPr>
        <w:t>.</w:t>
      </w:r>
    </w:p>
    <w:p>
      <w:pPr>
        <w:pStyle w:val="Heading3"/>
        <w:numPr>
          <w:ilvl w:val="2"/>
          <w:numId w:val="1"/>
        </w:numPr>
        <w:rPr/>
      </w:pPr>
      <w:bookmarkStart w:id="89" w:name="__RefHeading___Toc1810791_2281741623"/>
      <w:bookmarkStart w:id="90" w:name="_Toc31"/>
      <w:bookmarkEnd w:id="89"/>
      <w:r>
        <w:rPr/>
        <w:t>7</w:t>
      </w:r>
      <w:r>
        <w:rPr>
          <w:rtl w:val="true"/>
        </w:rPr>
        <w:t xml:space="preserve">. </w:t>
      </w:r>
      <w:r>
        <w:rPr>
          <w:rtl w:val="true"/>
        </w:rPr>
        <w:t>عقل</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از بزرگ‌ترین نعمت‌های خداوند بر انسان است؛ زیرا در پرتو این حجت و راهنمای درونی، انسان راه سعادت و نیک بختی را می‌یابد و </w:t>
      </w:r>
      <w:bookmarkStart w:id="91" w:name="pg3924_25420"/>
    </w:p>
    <w:p>
      <w:pPr>
        <w:pStyle w:val="BookText"/>
        <w:rPr/>
      </w:pPr>
      <w:bookmarkEnd w:id="91"/>
      <w:r>
        <w:rPr>
          <w:rFonts w:ascii="IRNazanin" w:hAnsi="IRNazanin" w:eastAsia="IRNazanin"/>
          <w:color w:val="111111"/>
          <w:sz w:val="28"/>
          <w:sz w:val="28"/>
          <w:szCs w:val="28"/>
          <w:rtl w:val="true"/>
          <w:lang w:bidi="fa-IR"/>
        </w:rPr>
        <w:t>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مختلفی می‌توانند بیانگر وجود عقل در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رابطه انسان با دیگران، یکی از نشانه‌های عقل است؛ زیرا عقل است که به انسان نحوه ارتباط مثبت و صحیح و سازنده را با دیگران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پیامبر اکرم صلی‌الله‌علیه‌و‌آله یکی از این ارتباطات مثبت را نه تنها نشانه عقل، بلکه نشانه عاقل‌تر بودن انسانی دانسته که از آن ارتباط مثبت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عاقل‌ترین مردم کسی است که با مردم بیشتر مدارا کند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مدارا نوعی برخورد ملاطفت‌آمیز و آمیخته به لطف و مهربانی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تحمّل کردن سلیقه‌های مختلف و پرهیز از واکنش‌های ناشایست و منفی، ویژگی انسانی است که از عقل عملی بهره‌مند است و نعمت عقل، او را به انتخاب بهترین گزینه در ارتباط با مردم هدایت کرده است</w:t>
      </w:r>
      <w:r>
        <w:rPr>
          <w:rFonts w:eastAsia="IRNazanin" w:cs="IRNazanin"/>
          <w:color w:val="111111"/>
          <w:sz w:val="28"/>
          <w:szCs w:val="28"/>
          <w:rtl w:val="true"/>
          <w:lang w:bidi="fa-IR"/>
        </w:rPr>
        <w:t>.</w:t>
      </w:r>
    </w:p>
    <w:p>
      <w:pPr>
        <w:pStyle w:val="Heading3"/>
        <w:numPr>
          <w:ilvl w:val="2"/>
          <w:numId w:val="1"/>
        </w:numPr>
        <w:rPr/>
      </w:pPr>
      <w:bookmarkStart w:id="92" w:name="__RefHeading___Toc1810793_2281741623"/>
      <w:bookmarkStart w:id="93" w:name="_Toc32"/>
      <w:bookmarkEnd w:id="92"/>
      <w:r>
        <w:rPr/>
        <w:t>8</w:t>
      </w:r>
      <w:r>
        <w:rPr>
          <w:rtl w:val="true"/>
        </w:rPr>
        <w:t xml:space="preserve">. </w:t>
      </w:r>
      <w:r>
        <w:rPr>
          <w:rtl w:val="true"/>
        </w:rPr>
        <w:t>شکر و سپاس از خداوند</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از خداوند متعال در برابر نعمت‌های بی‌شمار او از وظایف اصلی هر بنده‌ای است، ولی چون در نظام زندگی دنیا، فیض پروردگار و نعمت‌های او بر پایه سنّت‌های الهی، طبق برنامه‌ای معین در میان خلق تقسیم و توزیع می‌شود، گاهی بندگان خداوند واسطه رسیدن خیر و نعمتی به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بخشنده اصلی نعمت، خداوند است و صاحب اصلی همه مواهب نیز خود اوست، ولی چون ذات اقدس پروردگار، خود بندگان را واسطه دریافت نعمت‌ها از یکدیگر کرده است، خواسته که ادب سپاس و شکر در میان خود آنها حاکم باشد و در روابط اجتماعی، روحیّه سپاس‌گزاری از یکدیگر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4" w:name="pg3924_25421"/>
    </w:p>
    <w:p>
      <w:pPr>
        <w:pStyle w:val="BookText"/>
        <w:rPr/>
      </w:pPr>
      <w:bookmarkEnd w:id="94"/>
      <w:r>
        <w:rPr>
          <w:rFonts w:ascii="IRNazanin" w:hAnsi="IRNazanin" w:eastAsia="IRNazanin"/>
          <w:color w:val="111111"/>
          <w:sz w:val="28"/>
          <w:sz w:val="28"/>
          <w:szCs w:val="28"/>
          <w:rtl w:val="true"/>
          <w:lang w:bidi="fa-IR"/>
        </w:rPr>
        <w:t>موضوع، آن‌چنان دارای اهمیت است که حتی دست‌یابی به مقام شکر و سپاس از خداوند، در پرتو سپاس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هرگاه خیر کسی را به دست دیگری انجام دهد و او را سپاس نگزارد، خدا را نیز سپاس نگفته است</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مردم سپاس‌گزارتر آن کسی است که بیشتر از همه شکرگزار مردم است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95" w:name="__RefHeading___Toc1810795_2281741623"/>
      <w:bookmarkStart w:id="96" w:name="_Toc33"/>
      <w:bookmarkEnd w:id="95"/>
      <w:r>
        <w:rPr/>
        <w:t>9</w:t>
      </w:r>
      <w:r>
        <w:rPr>
          <w:rtl w:val="true"/>
        </w:rPr>
        <w:t xml:space="preserve">. </w:t>
      </w:r>
      <w:r>
        <w:rPr>
          <w:rtl w:val="true"/>
        </w:rPr>
        <w:t>مقامات معنوی</w:t>
      </w:r>
      <w:bookmarkEnd w:id="96"/>
    </w:p>
    <w:p>
      <w:pPr>
        <w:pStyle w:val="BookText"/>
        <w:rPr/>
      </w:pPr>
      <w:r>
        <w:rPr>
          <w:rFonts w:ascii="IRNazanin" w:hAnsi="IRNazanin" w:eastAsia="IRNazanin"/>
          <w:color w:val="111111"/>
          <w:sz w:val="28"/>
          <w:sz w:val="28"/>
          <w:szCs w:val="28"/>
          <w:rtl w:val="true"/>
          <w:lang w:bidi="fa-IR"/>
        </w:rPr>
        <w:t>ارزشمندی کمک به دیگران و حل مشکلات آنان در فرهنگ دینی آن‌چنان است که گاهی آثار مثبت و سازنده آن، از عبادت‌های بسیار مهم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مسلمان نباید تنها در بُعد زندگی فردی اهل عبادت باشد، بلکه هم‌زمان با آن، باید در بُعد زندگی اجتماعی و در روابط متقابل با افراد، انسانی مثبت و سازنده و سودمند و خیرخواه باشد و بداند که مقامات معنوی و پاداش‌های اخروی تنها در پرتو عبادت‌های فردی مانند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روز به برادر خویش کمک کند، از اعتکاف یک ماه بهتر است</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می‌فهماند که اگر کسی بتواند برای رضای خدا یک روز به برادر دینی خویش کمک کند، در مدت زمان کمتری به نتیجه ارزشمند اعتکاف دست یافته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انسانی که در زندگی خویش نسبت به دیگران بی‌تفاوت نیست،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رسول خدا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دنبال حاجت برادر خود باشد، خدا در پی حاجت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به این دلیل است که انسان نپندارد اگر وقت خود را برای </w:t>
      </w:r>
    </w:p>
    <w:p>
      <w:pPr>
        <w:pStyle w:val="BookText"/>
        <w:rPr/>
      </w:pPr>
      <w:r>
        <w:rPr>
          <w:rFonts w:ascii="IRNazanin" w:hAnsi="IRNazanin" w:eastAsia="IRNazanin"/>
          <w:color w:val="111111"/>
          <w:sz w:val="28"/>
          <w:sz w:val="28"/>
          <w:szCs w:val="28"/>
          <w:rtl w:val="true"/>
          <w:lang w:bidi="fa-IR"/>
        </w:rPr>
        <w:t>رفع نیاز دیگران هزینه کرد، در دستگاه ربوبی حق جایگاهی ندارد، بلکه خداوند بیشتر از آنچه او برای نیاز دیگران تلاش کرده است، برای نیاز او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رفع نیاز دیگران معادل عبادت بزرگی همچون حجّ و عمره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برادر مسلمان خویش را برآورد، پاداش او همانند کسی است که حجّ و عمره انجام داده است</w:t>
      </w:r>
      <w:r>
        <w:rPr>
          <w:rFonts w:eastAsia="IRNazanin" w:cs="IRNazanin"/>
          <w:color w:val="111111"/>
          <w:sz w:val="28"/>
          <w:szCs w:val="28"/>
          <w:rtl w:val="true"/>
          <w:lang w:bidi="fa-IR"/>
        </w:rPr>
        <w:t>»(</w:t>
      </w:r>
      <w:r>
        <w:rPr>
          <w:rFonts w:eastAsia="IRNazanin" w:cs="IRNazanin"/>
          <w:color w:val="111111"/>
          <w:sz w:val="28"/>
          <w:szCs w:val="28"/>
          <w:lang w:bidi="fa-IR"/>
        </w:rPr>
        <w:t>2907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خدمت خالصانه به خلق مسلمان، خدمت به خداوند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برادر مسلمان خویش را بر آورد، پاداش او همچون کسی است که همه عمر خویش را خدمت خدا کرده باشد</w:t>
      </w:r>
      <w:r>
        <w:rPr>
          <w:rFonts w:eastAsia="IRNazanin" w:cs="IRNazanin"/>
          <w:color w:val="111111"/>
          <w:sz w:val="28"/>
          <w:szCs w:val="28"/>
          <w:rtl w:val="true"/>
          <w:lang w:bidi="fa-IR"/>
        </w:rPr>
        <w:t>»(</w:t>
      </w:r>
      <w:r>
        <w:rPr>
          <w:rFonts w:eastAsia="IRNazanin" w:cs="IRNazanin"/>
          <w:color w:val="111111"/>
          <w:sz w:val="28"/>
          <w:szCs w:val="28"/>
          <w:lang w:bidi="fa-IR"/>
        </w:rPr>
        <w:t>2908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آموزه‌های خویش، با یادآوری پاداش اخروی کمک به دیگران، انگیزه کار خیر را در انسان‌ها زنده و تقویت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برای بنده‌ای خیر خواهد، حاجت‌های مردم را در دست او قرار می‌دهد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خوب بودن و صالح بودن یک انسان، تفسیر دیگری پیدا می‌کند و خیر بودن شخص منحصر به خیر بودن او در قلمرو کارهای فردی نمی‌شود، بلکه میزان سودمندی او برای دیگران بر صالح بودن او مؤثر است؛ همان گونه که پیامبر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صالح‌ترین مردم کسی است که برای مردم بیشتر از همه صلاح و خیر بخواهد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پاداش‌های اخروی که به برخورد سازنده و نیک انسان با دیگران بستگی دارد، مصونیت از آتش قهر الهی هم به چگونگی ارتباط انسان با دیگران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آبروی افراد را چون آبروی خویش پاس می‌دارد، در برابر آتش دوزخ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غیاب برادرش از آبروی او دفاع کند، بر خداوند است که او را از آتش جهنم در امان نگه دارد</w:t>
      </w:r>
      <w:r>
        <w:rPr>
          <w:rFonts w:eastAsia="IRNazanin" w:cs="IRNazanin"/>
          <w:color w:val="111111"/>
          <w:sz w:val="28"/>
          <w:szCs w:val="28"/>
          <w:rtl w:val="true"/>
          <w:lang w:bidi="fa-IR"/>
        </w:rPr>
        <w:t>»(</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آبروی برادر خویش دفاع کند، خداوند آتش را از چهره او دور سازد</w:t>
      </w:r>
      <w:r>
        <w:rPr>
          <w:rFonts w:eastAsia="IRNazanin" w:cs="IRNazanin"/>
          <w:color w:val="111111"/>
          <w:sz w:val="28"/>
          <w:szCs w:val="28"/>
          <w:rtl w:val="true"/>
          <w:lang w:bidi="fa-IR"/>
        </w:rPr>
        <w:t>»(</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ـ که بخشیدن مال در راه خداست ـ پاداش برخی از برخوردهای اجتماعی انسان در ارتباط با دیگران،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سخنی، چهار کار را صدقه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تو به روی برادرت صدقه است، امر به معروف و نهی از منکر صدقه است، راهنمایی کسی که راه را گم کرده است، صدقه است، دور کردن سنگ و خار و استخوان از راه صدقه است</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چهار نمونه، از کارهایی است که یک انسان تهی‌دست و فقیر هم بر آن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انسان فقیر هر چند خود نیازمند صدقه و کمک مالی دیگران است، در بُعد دیگر می‌تواند با چنین کارهایی خود اهل صدقه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7" w:name="pg3924_25424"/>
    </w:p>
    <w:p>
      <w:pPr>
        <w:pStyle w:val="Heading2"/>
        <w:numPr>
          <w:ilvl w:val="1"/>
          <w:numId w:val="1"/>
        </w:numPr>
        <w:rPr/>
      </w:pPr>
      <w:bookmarkStart w:id="98" w:name="__RefHeading___Toc1810797_2281741623"/>
      <w:bookmarkStart w:id="99" w:name="_Toc34"/>
      <w:bookmarkEnd w:id="97"/>
      <w:bookmarkEnd w:id="98"/>
      <w:r>
        <w:rPr>
          <w:rtl w:val="true"/>
        </w:rPr>
        <w:t xml:space="preserve">روابط اجتماعی ـ دیدار با خویشان </w:t>
      </w:r>
      <w:r>
        <w:rPr>
          <w:rtl w:val="true"/>
        </w:rPr>
        <w:t>(</w:t>
      </w:r>
      <w:r>
        <w:rPr>
          <w:rtl w:val="true"/>
        </w:rPr>
        <w:t>صله رحم</w:t>
      </w:r>
      <w:r>
        <w:rPr>
          <w:rtl w:val="true"/>
        </w:rPr>
        <w:t>)</w:t>
      </w:r>
      <w:bookmarkEnd w:id="99"/>
    </w:p>
    <w:p>
      <w:pPr>
        <w:pStyle w:val="Heading3"/>
        <w:numPr>
          <w:ilvl w:val="2"/>
          <w:numId w:val="1"/>
        </w:numPr>
        <w:rPr/>
      </w:pPr>
      <w:bookmarkStart w:id="100" w:name="__RefHeading___Toc1810799_2281741623"/>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زمینه روابط اجتماعی، توصیه‌های متعددی از پیامبر اکرم صلی‌الله‌علیه‌و‌آله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مانند بسیار از دستورهای اجتماعی دارای آثار و فوایدی است که ربطی به جامعه ایمانی و انسان‌های با ایمان ندارد، بلکه از آثار وضعی صله رحم است؛ همانند اینکه دو لبه قیچی اگر روی هم قرار بگیرد،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را بکند، همین نتیجه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انسان‌های با ایمان به صله رحم پای‌بند باشند، به دلیل بهره‌مندی از خصایل ایمانی، از آثار صله رحم بیشتر و بهتر بهره‌مند می‌شوند</w:t>
      </w:r>
      <w:r>
        <w:rPr>
          <w:rFonts w:eastAsia="IRNazanin" w:cs="IRNazanin"/>
          <w:color w:val="111111"/>
          <w:sz w:val="28"/>
          <w:szCs w:val="28"/>
          <w:rtl w:val="true"/>
          <w:lang w:bidi="fa-IR"/>
        </w:rPr>
        <w:t>.</w:t>
      </w:r>
    </w:p>
    <w:p>
      <w:pPr>
        <w:pStyle w:val="Heading3"/>
        <w:numPr>
          <w:ilvl w:val="2"/>
          <w:numId w:val="1"/>
        </w:numPr>
        <w:rPr/>
      </w:pPr>
      <w:bookmarkStart w:id="102" w:name="__RefHeading___Toc1810801_2281741623"/>
      <w:bookmarkStart w:id="103" w:name="_Toc36"/>
      <w:bookmarkEnd w:id="102"/>
      <w:r>
        <w:rPr/>
        <w:t>1</w:t>
      </w:r>
      <w:r>
        <w:rPr>
          <w:rtl w:val="true"/>
        </w:rPr>
        <w:t xml:space="preserve">. </w:t>
      </w:r>
      <w:r>
        <w:rPr>
          <w:rtl w:val="true"/>
        </w:rPr>
        <w:t>آثار صله رحم</w:t>
      </w:r>
      <w:bookmarkEnd w:id="103"/>
    </w:p>
    <w:p>
      <w:pPr>
        <w:pStyle w:val="BookText"/>
        <w:rPr/>
      </w:pPr>
      <w:r>
        <w:rPr>
          <w:rFonts w:ascii="IRNazanin" w:hAnsi="IRNazanin" w:eastAsia="IRNazanin"/>
          <w:color w:val="111111"/>
          <w:sz w:val="28"/>
          <w:sz w:val="28"/>
          <w:szCs w:val="28"/>
          <w:rtl w:val="true"/>
          <w:lang w:bidi="fa-IR"/>
        </w:rPr>
        <w:t>پیامبر اکرم صلی‌الله‌علیه‌و‌آله در گفتاری، سه اثر از آثار نیکی و دیدار با خویشان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و صله رحم، عمرها را طولانی و شهرها را آباد و اموال را فراوان می‌کنند؛ هر چند کسانی که این دو کار را انجام می‌دهند از بدکاران باشند</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در گفتاری دیگر، در کنار نقش صله رحم در افزایش عمر، اثر دیگر آن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افزایش می‌دهد و از مرگ بد جلوگیری می‌کند</w:t>
      </w:r>
      <w:r>
        <w:rPr>
          <w:rFonts w:eastAsia="IRNazanin" w:cs="IRNazanin"/>
          <w:color w:val="111111"/>
          <w:sz w:val="28"/>
          <w:szCs w:val="28"/>
          <w:rtl w:val="true"/>
          <w:lang w:bidi="fa-IR"/>
        </w:rPr>
        <w:t>»(</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دیگر، خوش‌خلقی </w:t>
      </w:r>
      <w:bookmarkStart w:id="104" w:name="pg3924_25425"/>
    </w:p>
    <w:p>
      <w:pPr>
        <w:pStyle w:val="BookText"/>
        <w:rPr/>
      </w:pPr>
      <w:bookmarkEnd w:id="104"/>
      <w:r>
        <w:rPr>
          <w:rFonts w:ascii="IRNazanin" w:hAnsi="IRNazanin" w:eastAsia="IRNazanin"/>
          <w:color w:val="111111"/>
          <w:sz w:val="28"/>
          <w:sz w:val="28"/>
          <w:szCs w:val="28"/>
          <w:rtl w:val="true"/>
          <w:lang w:bidi="fa-IR"/>
        </w:rPr>
        <w:t>و برخورد خوب با همسایه را در کنار صله رحم، مایه آبادانی شهرها و افزایش عمرها دانسته است</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بدبختی را به نیک‌بختی و سعادت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خویشان از دیگر آثار و فواید صله رحم است که در سخنی از پیامبر اکرم صلی‌الله‌علیه‌و‌آله بدان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پیوند با خویشان مایه فراوانی مال و محبوبیت در میان فامیل و تأخیر در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هیچ اطاعتی سریع‌تر از پیوند با خویشان نیست و عقوبت و کیفر هیچ کار سریع‌تر از ستم و بریدن از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3"/>
        <w:numPr>
          <w:ilvl w:val="2"/>
          <w:numId w:val="1"/>
        </w:numPr>
        <w:rPr/>
      </w:pPr>
      <w:bookmarkStart w:id="105" w:name="__RefHeading___Toc1810803_2281741623"/>
      <w:bookmarkStart w:id="106" w:name="_Toc37"/>
      <w:bookmarkEnd w:id="105"/>
      <w:r>
        <w:rPr/>
        <w:t>2</w:t>
      </w:r>
      <w:r>
        <w:rPr>
          <w:rtl w:val="true"/>
        </w:rPr>
        <w:t xml:space="preserve">. </w:t>
      </w:r>
      <w:r>
        <w:rPr>
          <w:rtl w:val="true"/>
        </w:rPr>
        <w:t>مراتب صله رحم</w:t>
      </w:r>
      <w:bookmarkEnd w:id="106"/>
    </w:p>
    <w:p>
      <w:pPr>
        <w:pStyle w:val="BookText"/>
        <w:rPr/>
      </w:pPr>
      <w:r>
        <w:rPr>
          <w:rFonts w:ascii="IRNazanin" w:hAnsi="IRNazanin" w:eastAsia="IRNazanin"/>
          <w:color w:val="111111"/>
          <w:sz w:val="28"/>
          <w:sz w:val="28"/>
          <w:szCs w:val="28"/>
          <w:rtl w:val="true"/>
          <w:lang w:bidi="fa-IR"/>
        </w:rPr>
        <w:t>صله رحم، مانند بسیاری از کارهای دیگر، دارای مراتبی است و اگر کسی موفق به انجام مرتبه‌ای از آن نشد، نباید مراتب دیگر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خویشان خود نزدیکی جویید، اگرچه به وسیله سلام کردن باشد</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سلام کردن نشانه پیوند با خویشان است و گاهی یاد کردن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نزدیکان خویش به وسیله زیاد یاد کردن از آنها ارتباط برقرار کن</w:t>
      </w:r>
      <w:r>
        <w:rPr>
          <w:rFonts w:eastAsia="IRNazanin" w:cs="IRNazanin"/>
          <w:color w:val="111111"/>
          <w:sz w:val="28"/>
          <w:szCs w:val="28"/>
          <w:rtl w:val="true"/>
          <w:lang w:bidi="fa-IR"/>
        </w:rPr>
        <w:t>»(</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Heading3"/>
        <w:numPr>
          <w:ilvl w:val="2"/>
          <w:numId w:val="1"/>
        </w:numPr>
        <w:rPr/>
      </w:pPr>
      <w:bookmarkStart w:id="107" w:name="__RefHeading___Toc1810805_2281741623"/>
      <w:bookmarkStart w:id="108" w:name="_Toc38"/>
      <w:bookmarkEnd w:id="107"/>
      <w:r>
        <w:rPr/>
        <w:t>3</w:t>
      </w:r>
      <w:r>
        <w:rPr>
          <w:rtl w:val="true"/>
        </w:rPr>
        <w:t xml:space="preserve">. </w:t>
      </w:r>
      <w:r>
        <w:rPr>
          <w:rtl w:val="true"/>
        </w:rPr>
        <w:t>آثار قطع رحم</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محرومیت از هر کار خیری پی‌آمدها و عوارض مخصوص به خود دارد، محرومیت از صله رحم نیز عوارضی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یکی از عوارض آن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مردمی که در میان آنها کسی باشد که از خویشان بریده است، فرود </w:t>
      </w:r>
    </w:p>
    <w:p>
      <w:pPr>
        <w:pStyle w:val="BookText"/>
        <w:rPr/>
      </w:pP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حضرت می‌توان فهمید که بین رحمت الهی با مهربانی و رحمت انسان‌ها به یکدیگر، ارتباط وجود دارد و دست‌کم بخشی از رحمت الهی شامل کسانی می‌شود که به صله رحم و پیوند با خویشان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آفریده‌ها را آفرید و چون از خلقت فارغ شد،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 رشته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آیا راضی نیستی که هر که تو را پیوند دهد، با او پیوند گیرم و هر که تو را ببرد، از او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این کار را خواهم کرد</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پیامبر اسلام همین مطلب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کنار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مواقف قیامت برای سنجش اعمال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هر که مرا برید، از او ببر و هر کس مرا پیوند داد، با او بپیوند</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مانند همه فضایل اخلاقی آن‌گاه در اوج اثر گذاری است که از حالت معامله و داد و ستد خارج شود و به صورت یک کرامت اخلاقی و بزرگواری روحی در آید و آن، هنگامی است که انسان حتی با کسانی که از او بریده‌اند، پیوند برقرار کند و از تلافی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از تو بریده، پیوند برقرار کن و به آن که تو را محروم ساخته ببخش و از آن که به تو ستم کرده در گذر</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3924_25427"/>
    </w:p>
    <w:p>
      <w:pPr>
        <w:pStyle w:val="Heading2"/>
        <w:numPr>
          <w:ilvl w:val="1"/>
          <w:numId w:val="1"/>
        </w:numPr>
        <w:rPr/>
      </w:pPr>
      <w:bookmarkStart w:id="110" w:name="__RefHeading___Toc1810807_2281741623"/>
      <w:bookmarkStart w:id="111" w:name="_Toc39"/>
      <w:bookmarkEnd w:id="109"/>
      <w:bookmarkEnd w:id="110"/>
      <w:r>
        <w:rPr>
          <w:rtl w:val="true"/>
        </w:rPr>
        <w:t>بنیاد مقدس ازدواج و زندگانی مشترک</w:t>
      </w:r>
      <w:bookmarkEnd w:id="111"/>
    </w:p>
    <w:p>
      <w:pPr>
        <w:pStyle w:val="Heading3"/>
        <w:numPr>
          <w:ilvl w:val="2"/>
          <w:numId w:val="1"/>
        </w:numPr>
        <w:rPr/>
      </w:pPr>
      <w:bookmarkStart w:id="112" w:name="__RefHeading___Toc1810809_2281741623"/>
      <w:bookmarkStart w:id="113" w:name="_Toc40"/>
      <w:bookmarkEnd w:id="112"/>
      <w:r>
        <w:rPr>
          <w:rtl w:val="true"/>
        </w:rPr>
        <w:t>اشاره</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ـ که آورنده آخرین و کامل‌ترین دین از سوی خداوند متعال است ـ برای تمام جنبه‌های زندگی انسان، برنامه‌ای دقیق و قابل اجرا و سعادت آفرین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صحیح و مناسب به نیازهای جنسی نیز از برنامه‌های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زندگانی مشترک در پیشگاه خداوند و رسول گرامی اسلام آن‌چنان با اهمیت است که آن 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خداوند ـ در مکتب اسلام ـ دوست داشتنی‌تر از بنیاد ازدواج و نهاد زندگانی مشترک، هیچ بنیاد و بنایی پایه‌گذاری نشده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حدیثی دیگر ازدواج را سنت و روش خویش معرفی کرده و روی گردانی از آن را همانند قطع ارتباط با خویش می‌داند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که پیرو سنّت من باشد، ازدواج یکی از سنّت‌های من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زنده نگهداشتن این سنت، آن‌گاه معنی و مفهوم پیدا می‌کند که به تمام آداب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چنین ازدواجی، محبوب‌ترین بنیاد و </w:t>
      </w:r>
    </w:p>
    <w:p>
      <w:pPr>
        <w:pStyle w:val="BookText"/>
        <w:rPr/>
      </w:pPr>
      <w:r>
        <w:rPr>
          <w:rFonts w:ascii="IRNazanin" w:hAnsi="IRNazanin" w:eastAsia="IRNazanin"/>
          <w:color w:val="111111"/>
          <w:sz w:val="28"/>
          <w:sz w:val="28"/>
          <w:szCs w:val="28"/>
          <w:rtl w:val="true"/>
          <w:lang w:bidi="fa-IR"/>
        </w:rPr>
        <w:t>بنای الهی می‌شود و دل و خانه‌ای که بر این اساس پیوند ازدواج برقرار سازند، کانون رحمت و مودت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سخنان رسول گرامی اسلام، تأکید بر تشکیل زندگی مشترک دیده می‌شود که البته رسول خدا صلی‌الله‌علیه‌و‌آله به افزایش جمعیت امت اسلام نیز توجه داشته است مانند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که من از فزونی شما تفاخر می‌کنم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حضرت با تأکید بر ازدواج، افزوده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راهبان مسیحی نباشید</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راهبان مسیحی کسانی بودند که برای دوری از دنیا، از ازدواج نیز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تشکیل زندگانی مشترک به اندازه‌ای است که تأخیر در آن روا نیست و دیگران نیز موظّف‌اند در این زمینه تلاش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را نباید به تأخیر انداخت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همین که وقت آن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جنازه، همین که آماده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دادن زن، زمانی که کفوی برایش پیدا شد</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ازدواج و ضرورت تشکیل زندگانی مشترک در سخنان رسول گرامی با تعبیرهای مختلف مطرح گشته و گاهی نقطه مقابل ازدواج که مجرد زندگی کردن است،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کسانی هستند که مجردند و بدترین و پست‌ترین مردگان شما کسانی هستند که مجرد بوده‌اند</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ازدواج با هدف پاکدامنی و مصونیت از گناه باشد، خداوند متعال با عنایت خویش همسران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بشارتی است برای آنان که از ترس امور مالی تن به ازدواج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bookmarkStart w:id="114" w:name="pg3924_2543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هستند که یاری خداوند بر آنها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راه خدا جهاد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برای آزادی خود قرار داد بسته و می‌خواهد قیمت آن را بپردازد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منظور عفّت و پاکدامنی زن می‌گیرد</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عنایت الهی در ازدواج محسوس است، ازدواج عاملی است برای دست‌یابی به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ازدواج روزی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بگیرید که زنان آورنده مال و توانگری هستند</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گفتار پیامبر این است که با تشکیل زندگی مشترک، حس مسئولیت در انسان زنده می‌شود و همین، زمینه‌ای مناسب می‌شود برای تلاش و فعالیت و در پی این تلاش، روزی انسان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حریم ازدواج باید پاسداری شود و باید آن را از هر آفتی که آن را تهدید می‌کند،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شوخی در آن روا نیست طلاق و نکاح و آزاد کردن بنده</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ازدواج، اقتضا می‌کند که از هر عاملی که پایه‌های آن را سست می‌کند، پرهیز شود و در برابر، از هر عاملی که آن را تقویت می‌کند یاری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ازدواج را محکم کنید و آن را علنی سازید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115" w:name="__RefHeading___Toc1810811_2281741623"/>
      <w:bookmarkStart w:id="116" w:name="_Toc41"/>
      <w:bookmarkEnd w:id="115"/>
      <w:r>
        <w:rPr/>
        <w:t>1</w:t>
      </w:r>
      <w:r>
        <w:rPr>
          <w:rtl w:val="true"/>
        </w:rPr>
        <w:t xml:space="preserve">. </w:t>
      </w:r>
      <w:r>
        <w:rPr>
          <w:rtl w:val="true"/>
        </w:rPr>
        <w:t>ازدواج و وظایف دیگران</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وظایف مربوط به بستگان طرفین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التزام جدی‌تر به سنت نبوی، باید این وظایف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سخت‌گیری‌های بی‌مورد و بدون دلیل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برای خواستگاری آمد و اخلاق و دین او را پسندیدید، به او زن بدهید؛ زیرا اگر چنین نکنید، فتنه و فساد در زمین فراوان خواهد شد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17" w:name="pg3924_25434"/>
    </w:p>
    <w:p>
      <w:pPr>
        <w:pStyle w:val="BookText"/>
        <w:rPr/>
      </w:pPr>
      <w:bookmarkEnd w:id="117"/>
      <w:r>
        <w:rPr>
          <w:rFonts w:ascii="IRNazanin" w:hAnsi="IRNazanin" w:eastAsia="IRNazanin"/>
          <w:color w:val="111111"/>
          <w:sz w:val="28"/>
          <w:sz w:val="28"/>
          <w:szCs w:val="28"/>
          <w:rtl w:val="true"/>
          <w:lang w:bidi="fa-IR"/>
        </w:rPr>
        <w:t>سخن، افزون بر معرفی و معیار اخلاق و دین برای تشکیل زندگی مشترک، به پی‌آمد منفی بی‌اعتنایی به ازدواج؛ یعنی پیدایش فتنه و فساد در زمین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گفتاری دیگر،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اشخاص هم‌شأن به خواستگاری، پیش شما آمدند، دختران خود را به شوهر بدهید و در کار آنها منتظر حوادث نباشید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تشکیل زندگی مشترک و پرهیز از سخت‌گیری و بهانه‌جویی از دیدگاه پیامبر گرامی اسلام دارای اهمیت است، به گونه‌ای که آن را نشانه میمنت زن و مبارکی آن دانسته است</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خدا، یا به این معناست که زنی که خواستگاری‌اش آسان باشد، مبارک و خوش یُمن است یا اینکه نشان از آن دارد که دیگر امور زندگی مشترک را نیز متمیّن و مبارک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ازدواج‌ها آن است که آسان‌تر انجام گیرد</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Heading3"/>
        <w:numPr>
          <w:ilvl w:val="2"/>
          <w:numId w:val="1"/>
        </w:numPr>
        <w:rPr/>
      </w:pPr>
      <w:bookmarkStart w:id="118" w:name="__RefHeading___Toc1810813_2281741623"/>
      <w:bookmarkStart w:id="119" w:name="_Toc42"/>
      <w:bookmarkEnd w:id="118"/>
      <w:r>
        <w:rPr/>
        <w:t>2</w:t>
      </w:r>
      <w:r>
        <w:rPr>
          <w:rtl w:val="true"/>
        </w:rPr>
        <w:t xml:space="preserve">. </w:t>
      </w:r>
      <w:r>
        <w:rPr>
          <w:rtl w:val="true"/>
        </w:rPr>
        <w:t>حقوق، اختیارات و وظایف مرد</w:t>
      </w:r>
      <w:bookmarkEnd w:id="119"/>
    </w:p>
    <w:p>
      <w:pPr>
        <w:pStyle w:val="BookText"/>
        <w:rPr/>
      </w:pPr>
      <w:r>
        <w:rPr>
          <w:rFonts w:ascii="IRNazanin" w:hAnsi="IRNazanin" w:eastAsia="IRNazanin"/>
          <w:color w:val="111111"/>
          <w:sz w:val="28"/>
          <w:sz w:val="28"/>
          <w:szCs w:val="28"/>
          <w:rtl w:val="true"/>
          <w:lang w:bidi="fa-IR"/>
        </w:rPr>
        <w:t>نخستین نکته در ازدواج، تشکیل زندگی مشترک بر محور دین است؛ زیرا اگر دین محور بودن، مبنای زندگی شد، دیگر امور در پرتو دین، دست یافتنی می‌شود، ولی اگر مال و زیبایی به تنهایی عامل انتخاب همسر باشند، کاربرد چنین ازدواجی در قلمرو مال و زیبایی است که این دو غیر قابل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برای دین و مال و زیبایی‌اش ازدواج می‌شود، ولی بر تو باد که زن دین‌دار بگیری</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انتخاب همسر شایسته نیز از اموری است که مرد نباید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نطفه‌های خود جای مناسب انتخاب کنید؛ زیرا زنان نظیر برادران و خواهران خود فرزند می‌آورند</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پیامبر خدا </w:t>
      </w:r>
    </w:p>
    <w:p>
      <w:pPr>
        <w:pStyle w:val="BookText"/>
        <w:rPr/>
      </w:pPr>
      <w:r>
        <w:rPr>
          <w:rFonts w:ascii="IRNazanin" w:hAnsi="IRNazanin" w:eastAsia="IRNazanin"/>
          <w:color w:val="111111"/>
          <w:sz w:val="28"/>
          <w:sz w:val="28"/>
          <w:szCs w:val="28"/>
          <w:rtl w:val="true"/>
          <w:lang w:bidi="fa-IR"/>
        </w:rPr>
        <w:t>می‌توان فهمید که نه تنها دقت در ویژگی‌های خود زن لازم است، بلکه چون فرزندان از ویژگی دایی‌ها و خاله‌های خود ارث می‌برند، انسان باید به هنگام ازدواج، برادران و خواهران همسر آینده‌اش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انتخاب مرد، این است که یکی از اهداف مهم ازدواج در فرهنگ اسلام، تولید نسل صالح و تربیت فرزندان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با مطالعه و دقت، تا آنجا که ممکن است، همسری برگزیده شود که فرزندآور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مهربان فرزندآور بگیرید؛ زیرا من به زیادی شما بر دیگر پیامبران افتخار می‌کنم</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زیبای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 و با سیاه چهره فرزندآور ازدواج کنید که من روز رستاخیز به فزونی شما بر امّت‌های دیگر تفاخر می‌کنم</w:t>
      </w:r>
      <w:r>
        <w:rPr>
          <w:rFonts w:eastAsia="IRNazanin" w:cs="IRNazanin"/>
          <w:color w:val="111111"/>
          <w:sz w:val="28"/>
          <w:szCs w:val="28"/>
          <w:rtl w:val="true"/>
          <w:lang w:bidi="fa-IR"/>
        </w:rPr>
        <w:t>»(</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تشکیل زندگی مشترک این است که از آغاز تا پایان باید بر محور صداقت باشد و زمینه‌ای برای بی‌اعتمادی و فریب و نیرنگ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زنی را خواستگاری کرد و موی خود را رنگ می‌زند، باید به او خبر دهد که موی خود را رنگ می‌زند</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آن است که از هرکاری که نوعی مکر و فریب و ناراستی در آن است،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حق طبیعی و مشروع و قانونی مرد است که پیش از ازدواج از آن آگاهی پیدا کند، باید در معرض دید قرار بگیرد تا اقدام برای ازدواج از روی بصیرت و آگاهی و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خواستگاری زنی را به دل کسی انداخته باشد، مانعی نیست که او را بنگرد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مهریّه در ازدواج، بیانگر صداقت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زندگانی </w:t>
      </w:r>
    </w:p>
    <w:p>
      <w:pPr>
        <w:pStyle w:val="BookText"/>
        <w:rPr/>
      </w:pPr>
      <w:r>
        <w:rPr>
          <w:rFonts w:ascii="IRNazanin" w:hAnsi="IRNazanin" w:eastAsia="IRNazanin"/>
          <w:color w:val="111111"/>
          <w:sz w:val="28"/>
          <w:sz w:val="28"/>
          <w:szCs w:val="28"/>
          <w:rtl w:val="true"/>
          <w:lang w:bidi="fa-IR"/>
        </w:rPr>
        <w:t>مشترک نباید با عواملی همچون مهریه تثبیت شود، ولی اگر مرد در آغاز تشکیل زندگی مشترک تعهدی کرد، باید به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پای‌بندی به پرداخت مهریه به اندازه‌ای است که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با زنی ازدواج کند و تصمیم داشته باشد که مهریه او را نپردازد، هنگام مرگ چون زناکاران بمیرد</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زندگانی مشترک این است که هر چند طلاق زن و جدا ساختن پیوند زندگی مشترک در مواردی از اختیارات قانونی و مشروع مرد است ـ برای نمونه، زنی که بد اخلاقی‌اش جبران‌پذیر نباشد و مرد نتواند ادامه زندگی مشترک را تحمل کند ـ ولی این دلیل بر آن نیست که مرد در هر شرایط و با هر بهانه‌ای می‌تواند گزینه طلاق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طلاق، آخرین راه‌حل است و تا ممکن است نباید پیوند زندگی مشترک از هم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درباره طلاق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چیزهای حلال در پیشگاه خداوند طلاق است</w:t>
      </w:r>
      <w:r>
        <w:rPr>
          <w:rFonts w:eastAsia="IRNazanin" w:cs="IRNazanin"/>
          <w:color w:val="111111"/>
          <w:sz w:val="28"/>
          <w:szCs w:val="28"/>
          <w:rtl w:val="true"/>
          <w:lang w:bidi="fa-IR"/>
        </w:rPr>
        <w:t>» (</w:t>
      </w:r>
      <w:r>
        <w:rPr>
          <w:rFonts w:eastAsia="IRNazanin" w:cs="IRNazanin"/>
          <w:color w:val="111111"/>
          <w:sz w:val="28"/>
          <w:szCs w:val="28"/>
          <w:lang w:bidi="fa-IR"/>
        </w:rPr>
        <w:t>260916</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طلاق را دشمن دارد</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بیشتر طلاق‌ها بر پایه صحیحی نیست و در موارد زیادی، ریشه در هوس‌های زودگذر و خواسته‌های نفسانی غیرمعقول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این‌گونه طلاق‌ها را از سوی هر یک از مرد یا زن، خطا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بگیرید و طلاق ندهید؛ زیرا خداوند مردانی را که پیوسته زن می‌گیرند و طلاق می‌دهند و زنانی را که مکرر ازدواج می‌کنند ـ و طلاق می‌گیرند ـ دوست ندارد</w:t>
      </w:r>
      <w:r>
        <w:rPr>
          <w:rFonts w:eastAsia="IRNazanin" w:cs="IRNazanin"/>
          <w:color w:val="111111"/>
          <w:sz w:val="28"/>
          <w:szCs w:val="28"/>
          <w:rtl w:val="true"/>
          <w:lang w:bidi="fa-IR"/>
        </w:rPr>
        <w:t>»(</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کلام رسول خدا صلی‌الله‌علیه‌و‌آله به کار رفته، ذوّاقین و ذوّاقات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دو کلمه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عربی به معنای چشیدن است و چشیدن، </w:t>
      </w:r>
    </w:p>
    <w:p>
      <w:pPr>
        <w:pStyle w:val="BookText"/>
        <w:rPr/>
      </w:pPr>
      <w:r>
        <w:rPr>
          <w:rFonts w:ascii="IRNazanin" w:hAnsi="IRNazanin" w:eastAsia="IRNazanin"/>
          <w:color w:val="111111"/>
          <w:sz w:val="28"/>
          <w:sz w:val="28"/>
          <w:szCs w:val="28"/>
          <w:rtl w:val="true"/>
          <w:lang w:bidi="fa-IR"/>
        </w:rPr>
        <w:t>زمانی مصداق دارد که انسان، تنها طعم مختصری از غذا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در ازدواج و زندگی مشترک؛ یعنی هوس‌بازی و به بازی گرفتن زندگی مشترک که مورد رضایت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پیامبر خدا صلی‌الله‌علیه‌و‌آله دقت در طلاق را یادآور شده و تصریح فرموده است که نمی‌توان درباره طلاق و ازدواج شوخی کرد و حتی شوخی در آنها جدّی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جدّی آن جدّی است و شوخی آن نیز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طلاق، رجوع</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رجوع مرد به زن است هنگامی که او را طلاق رجعی داده است؛ یعنی طلاقی که مرد می‌تواند به همسرش مراجعه کند و زندگی مشترک را ادامه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که مربوط به وظایف مرد در زمینه تثبیت زندگی مشترک است، اهمیت دادن به مسئله پاکدامنی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عفت در زندگی مشترک آن‌چنان اهمیت دارد که کیفر بی‌اعتنایی به آن،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هستند که خداوند بهشت را بر آنها حرام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پدر و مادر از او ناراضی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یعنی کسی که بی‌ناموسی و بی‌عفتی را در خانواده خود نادیده می‌گیرد</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12391228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این است که انسان بی‌عفت و ناموس‌فروش در دنیا هر چند به پندار غلط خویش زندگی را برای خود، بهشت آرزوها کرده است، در حقیقت، در دوزخی سوزان و ویرانگر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پدران خود نیکی کنید تا فرزندانتان با شما نیکی کنند و عفت و پاکدامنی را رعایت کنید تا زنان شما عفیف و پاکدامن باشند</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bookmarkStart w:id="120" w:name="pg3924_25441"/>
    </w:p>
    <w:p>
      <w:pPr>
        <w:pStyle w:val="BookText"/>
        <w:rPr/>
      </w:pPr>
      <w:bookmarkEnd w:id="120"/>
      <w:r>
        <w:rPr>
          <w:rFonts w:ascii="IRNazanin" w:hAnsi="IRNazanin" w:eastAsia="IRNazanin"/>
          <w:color w:val="111111"/>
          <w:sz w:val="28"/>
          <w:sz w:val="28"/>
          <w:szCs w:val="28"/>
          <w:rtl w:val="true"/>
          <w:lang w:bidi="fa-IR"/>
        </w:rPr>
        <w:t>نکته دیگر، مربوط به نوع نگرش مرد به اداره خانواده و همسر و خدماتی است که مرد به همسرش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این کارها را پیامبر خدا صلی‌الله‌علیه‌و‌آله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خدمتی که به زن خود می‌کنی، صدقه است</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Heading3"/>
        <w:numPr>
          <w:ilvl w:val="2"/>
          <w:numId w:val="1"/>
        </w:numPr>
        <w:rPr/>
      </w:pPr>
      <w:bookmarkStart w:id="121" w:name="__RefHeading___Toc1810815_2281741623"/>
      <w:bookmarkStart w:id="122" w:name="_Toc43"/>
      <w:bookmarkEnd w:id="121"/>
      <w:r>
        <w:rPr/>
        <w:t>3</w:t>
      </w:r>
      <w:r>
        <w:rPr>
          <w:rtl w:val="true"/>
        </w:rPr>
        <w:t xml:space="preserve">. </w:t>
      </w:r>
      <w:r>
        <w:rPr>
          <w:rtl w:val="true"/>
        </w:rPr>
        <w:t>حقوق، اختیارات و وظایف زن</w:t>
      </w:r>
      <w:bookmarkEnd w:id="122"/>
    </w:p>
    <w:p>
      <w:pPr>
        <w:pStyle w:val="BookText"/>
        <w:rPr/>
      </w:pPr>
      <w:r>
        <w:rPr>
          <w:rFonts w:ascii="IRNazanin" w:hAnsi="IRNazanin" w:eastAsia="IRNazanin"/>
          <w:color w:val="111111"/>
          <w:sz w:val="28"/>
          <w:sz w:val="28"/>
          <w:szCs w:val="28"/>
          <w:rtl w:val="true"/>
          <w:lang w:bidi="fa-IR"/>
        </w:rPr>
        <w:t>زن در زندگی مشترک همچون مرد دارای اختیارات و وظایفی است که استفاده از آنها و پای‌بندی به آنها پیش از شروع زندگی مشترک و پس از آن، در تقویت بنیاد مقدس ازدواج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که بیانگر شخصیتی است که زن در فرهنگ اسلامی دارد، حق انتخاب اوست و هیچ‌کس نباید هیچ‌گونه تحمیل و تکلیفی در زندگی مشترک برای زن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زن می‌زند و تصمیم‌گیرنده نهایی نیز باید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زنان به دست پدرهای آنهاست و رضایت آنها ـ زنان ـ سکوت است</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حضرت این است که رضایت نهایی برای انتخاب قطعی همسر در اختیار خود دختران است و لازم نیست سخنی بگویند، بلکه همین که سکوت کردند، بیانگر رضایت آنان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مربوط به وظایف زن در زندگی مشترک است، به چگونگی ارتباط او با شوهر و ارزشمندی خدمات او در زندگی مشترک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ضعیفان است و جهاد زن، شوهرداری خوب است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و اشتغال هر یک از شما زنان در خانه خویش ـ اگر خدا بخواهد ـ ثواب مجاهدان را خواهد داشت</w:t>
      </w:r>
      <w:r>
        <w:rPr>
          <w:rFonts w:eastAsia="IRNazanin" w:cs="IRNazanin"/>
          <w:color w:val="111111"/>
          <w:sz w:val="28"/>
          <w:szCs w:val="28"/>
          <w:rtl w:val="true"/>
          <w:lang w:bidi="fa-IR"/>
        </w:rPr>
        <w:t>»(</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نکته‌ای که به پیش از شروع زندگی مشترک مربوط می‌شود، موضوع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بسیار تأکید شده است که مهریه کم باشد؛ زیرا مهریه را عاملی برای تثبیت زندگی مشترک نمی‌داند، بلکه عوامل دیگری باید پایه‌های زندگی مشترک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آنانند که خوش‌روتر و مهرشان کمتر باشد</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کمی مهریه را نشان میمنت زن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نشان میمنت و مبارکی زن این است که خواستگاری‌اش، آسان و مهریه‌اش، سبک باشد</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به وظایف زن در زندگی مشترک مربوط می‌شود، موضوع آرایش و آراستگی زن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خودآرایی زن تنها برای شوهر و به منظور جذابیّت و تقویت پایه‌های دوستی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این هدف، برای هر کس حتی محارم زن، ناروا و غیرمجاز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خوش‌بو بودن زن و آرایش او برای همسر، سازنده و مثبت و تقویت‌کننده پایه‌های زندگی مشترک است، برای غیرشوهر، مخرّب، ویرانگر و سست‌کننده پایه‌های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چنین کاری در قیامت، به بیان پیامبر اکرم صلی‌الله‌علیه‌و‌آله این‌گونه تجسّم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زنی که در زینت درون خانه دامن‌کشان می‌رود، در روز قیامت چون ظلمتی است که نور ندارد</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کار زن که خود را برای غیرشوهر خوش‌بو و معطر کند تا بدان حد است که رسول گرامی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چشمی زناکار است و زن هنگامی که خود را خوش‌بو کند و عطر استعمال کند و بر انجمنی بگذرد، زناکار است</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حضرت به دست می‌آید که زنا تنها ارتباط و </w:t>
      </w:r>
    </w:p>
    <w:p>
      <w:pPr>
        <w:pStyle w:val="BookText"/>
        <w:rPr/>
      </w:pPr>
      <w:r>
        <w:rPr>
          <w:rFonts w:ascii="IRNazanin" w:hAnsi="IRNazanin" w:eastAsia="IRNazanin"/>
          <w:color w:val="111111"/>
          <w:sz w:val="28"/>
          <w:sz w:val="28"/>
          <w:szCs w:val="28"/>
          <w:rtl w:val="true"/>
          <w:lang w:bidi="fa-IR"/>
        </w:rPr>
        <w:t>آمیزش نامشروع نیست، بلکه هر کاری که مقدمه‌ای برای ارتباط و معاشرت نامشروع باشد و هر کاری که اجازه تصرف به دیگران را در حریم اختصاصی شوهر بدهد، زنا محسوب می‌شود؛ هر چند در حد در معرض گذاشتن بوی خوش و آرایش ظاهر و زیبایی‌های اندام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دیگر پیامبر درباره عوارضی است که خوش‌بو کردن زن برای غیر شوهر در دنیا و در آخرت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زنی برای کسی جز شوهر خود بوی خوش به کار برد، مستوجب آتش و عار و ننگ است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منظور زن از خوش‌بو کردن، جلب نظر نامحرم نباشد و نشانی از مواد خوش‌بوکننده در او به چشم نخورد، می‌تواند خود را خوش‌بو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 رسول گرامی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عطر زنان آن است که رنگش آشکار و بویش نهان باشد</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حوزه وظایف زن در زندگی مشترک در ارتباط با شوهر، فرمان‌برداری و حرف‌شنوی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کلی این است که اطاعت هیچ‌کس در زمینه معصیت خدا، مجاز نیست و تنها بر محور حق و بندگی است که اطاعت و فرمان‌برداری تحقق پیدا می‌کند و نکته دیگر، اینکه تمام ارتباطات متقابل زن و شوهر باید بر محور مودّت و رحمت و دوستی و مهربانی باشد و اطاعت از یکدیگر نیز چنین است؛ یعنی خدمت عاشقانه و مهربانانه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آن است که وقتی به او بنگری، تو را شاد کند و وقتی فرمانی دهی، اطاعت کند و خویشتن و مالت را در غیاب تو نگهدارد</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فرمان‌برداری در فرهنگ اسلام، آن‌چنان است که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کسی دستور می‌دادم </w:t>
      </w:r>
    </w:p>
    <w:p>
      <w:pPr>
        <w:pStyle w:val="BookText"/>
        <w:rPr/>
      </w:pPr>
      <w:r>
        <w:rPr>
          <w:rFonts w:ascii="IRNazanin" w:hAnsi="IRNazanin" w:eastAsia="IRNazanin"/>
          <w:color w:val="111111"/>
          <w:sz w:val="28"/>
          <w:sz w:val="28"/>
          <w:szCs w:val="28"/>
          <w:rtl w:val="true"/>
          <w:lang w:bidi="fa-IR"/>
        </w:rPr>
        <w:t>که برای کسی سجده کند، به زنان دستور می‌دادم که شوهران خویش را سجده کنند از بس که خداوند برای شوهران حق به گردن زنان نهاده است</w:t>
      </w:r>
      <w:r>
        <w:rPr>
          <w:rFonts w:eastAsia="IRNazanin" w:cs="IRNazanin"/>
          <w:color w:val="111111"/>
          <w:sz w:val="28"/>
          <w:szCs w:val="28"/>
          <w:rtl w:val="true"/>
          <w:lang w:bidi="fa-IR"/>
        </w:rPr>
        <w:t>»(</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آن هم از وظایف زن در زندگی مشترک است، تصرف در دارایی مرد با اجازه اوست که البته این به معنای اجازه گرفتن برای هر اقدام و تصرف جزئی نیست، بلکه همین مقدار که زن بداند از سوی شوهر مجاز به تصرف است و او راضی است، می‌تواند تصرف کند، ولی اگر این رضایت و اجازه نباشد یا بداند که شوهر راضی به تصرف نیست یا در برخی از موارد اجازه نمی‌دهد، بی‌گمان باید با اجازه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حق ندارد چیزی از مال شوهر و از خانه او به دیگران بدهد، مگر اینکه او اجازه دهد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محدوده وظایف زن در زندگی مشترک مربوط به انتخاب واژه‌هایی است که در سخن گفتن با شوهر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سخن منفی و مخرّب که از بین برنده صفا و صمیمیت و دوستی باشد، در فرهنگ دینی ممنوع است و پی‌آمدهای منفی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به شوهر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خیری ندیدم ـ با گفتن این سخن ـ کارهای نیکش بی‌اثر می‌شوند و هیچ بهره‌ای برایش نخواهند داشت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محبت‌آمیز زبانی، شاه کلید نفوذ در دل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برخوردها در قالب کلمات اثرگذار و جذّاب ارائه شود، کاربرد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شما را از زنانی که اهل بهشتند خبر دهم، زن مهربان و فرزندآور که زود آشتی می‌کند و همین که بدی کرد، به شوهر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من در دست تو است؛ چشم بر هم نمی‌گذارم تا اینکه از من راضی </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نقش بسیار مهمی در روابط زن و شوهر و تثبیت پایه‌های دوستی و صمیمیت در زندگی مشترک دارد، توجه به ارتباط ویژه و کام‌جویی‌های زن و شوهر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تأکیدی که در فرهنگ اسلام بر این بخش شده است، بیشتر از دیگر بخش‌ها باشد و این به دلیل نقش تربیتی و آرامش‌بخشی و سازندگی این موضوع نسبت به دیگر موضوع‌ها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رغبت و تمایل زن در این زمینه بیشتر و عمیق‌تر باشد، ارزشمندتر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 عفیف و پاکدامن و راغب در امور جنسی است که در ناموس خود عفیف و به شوهر خود رغبت داشته باشد</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زن به نیاز جنسی مرد، آن‌چنان ناپسند و زشت است که 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زنانی که اطاعت از شوهر را تأخیر می‌اندازند، لعنت کند؛ زنی که شوهرش او را به بسترش 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ـ و آن قدر کوتاهی کند و وعده بدهد ـ تا شوهرش به خواب رود</w:t>
      </w:r>
      <w:r>
        <w:rPr>
          <w:rFonts w:eastAsia="IRNazanin" w:cs="IRNazanin"/>
          <w:color w:val="111111"/>
          <w:sz w:val="28"/>
          <w:szCs w:val="28"/>
          <w:rtl w:val="true"/>
          <w:lang w:bidi="fa-IR"/>
        </w:rPr>
        <w:t>»(</w:t>
      </w:r>
      <w:r>
        <w:rPr>
          <w:rFonts w:eastAsia="IRNazanin" w:cs="IRNazanin"/>
          <w:color w:val="111111"/>
          <w:sz w:val="28"/>
          <w:szCs w:val="28"/>
          <w:lang w:bidi="fa-IR"/>
        </w:rPr>
        <w:t>2237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در حوزه وظایف زن در زندگی مشترک مطرح است، پرهیز از بهانه‌جویی و کم‌صبری در برابر مشکلات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را که برای شکایت از شوهرش از خانه خود بیرون می‌آید، دشمن دارم</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زن خود را با شرایط زندگی وفق ندهد و بپندارد که شکایت تنها راه حل و آخرین چاره است، کم‌کم این روحیه، او را از زندگی دلسرد می‌کند و چه بسا باعث جدایی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کیفر زنی را که بدون دلیل ـ معقول و مشروع ـ از </w:t>
      </w:r>
    </w:p>
    <w:p>
      <w:pPr>
        <w:pStyle w:val="BookText"/>
        <w:rPr/>
      </w:pPr>
      <w:r>
        <w:rPr>
          <w:rFonts w:ascii="IRNazanin" w:hAnsi="IRNazanin" w:eastAsia="IRNazanin"/>
          <w:color w:val="111111"/>
          <w:sz w:val="28"/>
          <w:sz w:val="28"/>
          <w:szCs w:val="28"/>
          <w:rtl w:val="true"/>
          <w:lang w:bidi="fa-IR"/>
        </w:rPr>
        <w:t>شوهرش تقاضای جدایی می‌کند، این‌گونه تبیین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بدون جهت و دلیل از شوهر خود طلاق بخواهد، بوی بهشت بر او حرام است</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وظایف زن آن است که او باید مددکار مرد باشد؛ هم در امور دنیایی و هم در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این‌گونه باشد، بهترین زندگی در پرتو این تعاون و همدلی به دست می‌آید و چنین زنی بهترین سرمایه و گنجی است که نصیب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پیامبر خدا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 شکرگزار و زبانی گویای یاد خدا و زنی شایسته و پارسا که تو را در کار دنیا یاری کند، بهترین چیزی است که مردم ذخیره می‌کنند</w:t>
      </w: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میان جمعی از یارانش، بهترین زنان برای زندگی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دارای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فرزندآور، بسیار مهربان، پاکدامن، عزیز در میان فامیل، فروتن با همسر، زینت‌گر برای همسر، خود نگهدار در برابر نامحرم، حرف شنو از شوهر، فرمان‌بردار همسر، کاملاً در اختیار همسر به هنگام تنهایی با او</w:t>
      </w:r>
      <w:r>
        <w:rPr>
          <w:rFonts w:eastAsia="IRNazanin" w:cs="IRNazanin"/>
          <w:color w:val="111111"/>
          <w:sz w:val="28"/>
          <w:szCs w:val="28"/>
          <w:rtl w:val="true"/>
          <w:lang w:bidi="fa-IR"/>
        </w:rPr>
        <w:t>».</w:t>
      </w:r>
      <w:r>
        <w:rPr>
          <w:rStyle w:val="FootnoteAnchor"/>
          <w:rtl w:val="true"/>
        </w:rPr>
        <w:footnoteReference w:id="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وظایف متعددی که زن در زندگی مشترک دارد، دارای حقوقی است که شوهر در برابر آنها مسئول است و از وظایف او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حق زن در زندگی مشترک، حق سیادت و بزرگی در محیط خانه است و امور داخلی منزل و نظم حاکم بر آن، مربوط به زن و از اختیارات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نفی سرپرستی مرد و قوام بودن او نیست، بلکه به این معنی است که دخالت در برخی از امور مربوط به خانه، شأن مرد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گرامی اسلام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فرزندان آدم، فرمان‌روایند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فرمانروای کسان خویش است و زن فرمانروای خانه خویش است</w:t>
      </w: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دیگر زن، حق خوراک و پوشاک است و مرد موظف است خوراک و پوشاک همسرش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زن بر شوهر آن است که وقتی غذا خورد، به او بخوراند و وقتی لباس پوشید، به او بپوشاند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بودن حق خوراک زن بر عهده شوهر به اندازه‌ای است که در فرهنگ اسلامی، یکی از صفات بد مرد این است که تنها غذا بخورد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حتی مؤمن این‌گونه معرفی شده است که برنامه غذایی خود را با میل و اشتهای خانواده‌اش تنظیم می‌کند که این بالاتر از مسئله حق است، بلکه یک مسئله عاطفی و تربیتی است که بر محور عشق و دوستی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اداره معیشت زن، وظیفه مرد و خوراک و پوشاک و مسکن از حقوق زن است، ولی زن نیز باید اصل را بر قناعت و اعتدال قرار دهد و از خرج‌تراشی‌های بی‌دلیل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زنان پر برکت‌تر کسی است که خرجش کمتر باشد</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دیگری که زن دارد و مرد موظف است آن را رعایت کند، بهره‌مندی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همه شئون زندگی حق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آن‌گاه که مرد بیش از یک همسر داشته باشد،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مردی دو زن داشته باشد و میان آنها به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رفتار نکند، روز رستاخیز در حالی محشور می‌شود که یک نیمه‌اش افتاده است</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23" w:name="pg3924_25450"/>
    </w:p>
    <w:p>
      <w:pPr>
        <w:pStyle w:val="Heading2"/>
        <w:numPr>
          <w:ilvl w:val="1"/>
          <w:numId w:val="1"/>
        </w:numPr>
        <w:rPr/>
      </w:pPr>
      <w:bookmarkStart w:id="124" w:name="__RefHeading___Toc1810817_2281741623"/>
      <w:bookmarkStart w:id="125" w:name="_Toc44"/>
      <w:bookmarkEnd w:id="123"/>
      <w:bookmarkEnd w:id="124"/>
      <w:r>
        <w:rPr>
          <w:rtl w:val="true"/>
        </w:rPr>
        <w:t>راهکارهای ایجاد زمینه جلب اعتماد دیگران</w:t>
      </w:r>
      <w:bookmarkEnd w:id="125"/>
    </w:p>
    <w:p>
      <w:pPr>
        <w:pStyle w:val="Heading3"/>
        <w:numPr>
          <w:ilvl w:val="2"/>
          <w:numId w:val="1"/>
        </w:numPr>
        <w:rPr/>
      </w:pPr>
      <w:bookmarkStart w:id="126" w:name="__RefHeading___Toc1810819_2281741623"/>
      <w:bookmarkStart w:id="127" w:name="_Toc45"/>
      <w:bookmarkEnd w:id="126"/>
      <w:r>
        <w:rPr/>
        <w:t>1</w:t>
      </w:r>
      <w:r>
        <w:rPr>
          <w:rtl w:val="true"/>
        </w:rPr>
        <w:t xml:space="preserve">. </w:t>
      </w:r>
      <w:r>
        <w:rPr>
          <w:rtl w:val="true"/>
        </w:rPr>
        <w:t>انتخابِ خوب برای مردم</w:t>
      </w:r>
      <w:bookmarkEnd w:id="127"/>
    </w:p>
    <w:p>
      <w:pPr>
        <w:pStyle w:val="BookText"/>
        <w:rPr/>
      </w:pPr>
      <w:r>
        <w:rPr>
          <w:rFonts w:ascii="IRNazanin" w:hAnsi="IRNazanin" w:eastAsia="IRNazanin"/>
          <w:color w:val="111111"/>
          <w:sz w:val="28"/>
          <w:sz w:val="28"/>
          <w:szCs w:val="28"/>
          <w:rtl w:val="true"/>
          <w:lang w:bidi="fa-IR"/>
        </w:rPr>
        <w:t>اصلی‌ترین و محوری‌ترین راهکار در زمینه جلب اعتماد دیگران، این است که انسان در برخورد با دیگران، خود را محور قرار دهد و هر انتظاری که از دیگران دارد، همین انتظار را حق دیگران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برایش دوست داشتنی است و می‌پسندد که مردم در برخورد گفتاری یا رفتاری با او این چنین باشند، همین انتخاب را برای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این اصل را این‌گونه تبیین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کردار باش و از کار بد بپرهیز و بنگر که دوست داری دیگران درباره‌ات چه بگویند ـ هنگامی که از مجلس آنان بر می‌خیزی و از جمعشان خارج می‌شوی ـ همان طور رفتار کن و از آنچه نمی‌خواهی درباره‌ات بگویند، بر کنار باش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خوب برای مردم، از عواملی است که در جلب خوش‌بینی و اعتماد مردم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پیامبراکرم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خود می‌خواهی، برای مردم بخواه تا مؤمن باشی و با همسایگانت نیکی کن تا مسلمان باشی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خوب برای مردم، معیار عدالت انسان معرّفی شده است و او را به رتبه عادل‌ترین افراد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عادل‌ترین مردم آن است که برای مردم بپسندد آنچه را برای خود می‌پسندد و برای آنها روا </w:t>
      </w:r>
      <w:bookmarkStart w:id="128" w:name="pg3924_25451"/>
    </w:p>
    <w:p>
      <w:pPr>
        <w:pStyle w:val="BookText"/>
        <w:rPr/>
      </w:pPr>
      <w:bookmarkEnd w:id="128"/>
      <w:r>
        <w:rPr>
          <w:rFonts w:ascii="IRNazanin" w:hAnsi="IRNazanin" w:eastAsia="IRNazanin"/>
          <w:color w:val="111111"/>
          <w:sz w:val="28"/>
          <w:sz w:val="28"/>
          <w:szCs w:val="28"/>
          <w:rtl w:val="true"/>
          <w:lang w:bidi="fa-IR"/>
        </w:rPr>
        <w:t>ندارد آنچه را برای خود روا نمی‌دارد</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این انتخابِ خوب برای مردم، آن‌چنان است که رسول گرامی آن را افضل الایمان ـ برترین ایمان ـ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ایمان آن است که برای خدا دوست بداری و برای خدا دشمن بداری و برای مردم آن چیزی را دوست بداری که برای خودت دوست می‌داری و برای آنان ناخوشایند داری آنچه را برای خود ناخوشایند می‌داری و اینکه سخن نیک بگویی یا خاموش بمانی</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خود نمی‌پسندی، برای غیر خودت مپسند و آنچه برای خود دوست داری، برای برادرت دوست بدار</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w:t>
      </w:r>
    </w:p>
    <w:p>
      <w:pPr>
        <w:pStyle w:val="Heading3"/>
        <w:numPr>
          <w:ilvl w:val="2"/>
          <w:numId w:val="1"/>
        </w:numPr>
        <w:rPr/>
      </w:pPr>
      <w:bookmarkStart w:id="129" w:name="__RefHeading___Toc1810821_2281741623"/>
      <w:bookmarkStart w:id="130" w:name="_Toc46"/>
      <w:bookmarkEnd w:id="129"/>
      <w:r>
        <w:rPr/>
        <w:t>2</w:t>
      </w:r>
      <w:r>
        <w:rPr>
          <w:rtl w:val="true"/>
        </w:rPr>
        <w:t xml:space="preserve">. </w:t>
      </w:r>
      <w:r>
        <w:rPr>
          <w:rtl w:val="true"/>
        </w:rPr>
        <w:t>اصلاح میان مردم</w:t>
      </w:r>
      <w:bookmarkEnd w:id="130"/>
    </w:p>
    <w:p>
      <w:pPr>
        <w:pStyle w:val="BookText"/>
        <w:rPr/>
      </w:pPr>
      <w:r>
        <w:rPr>
          <w:rFonts w:ascii="IRNazanin" w:hAnsi="IRNazanin" w:eastAsia="IRNazanin"/>
          <w:color w:val="111111"/>
          <w:sz w:val="28"/>
          <w:sz w:val="28"/>
          <w:szCs w:val="28"/>
          <w:rtl w:val="true"/>
          <w:lang w:bidi="fa-IR"/>
        </w:rPr>
        <w:t>راهکار دیگر برای جلب اعتماد مردم، مسئله اصلاح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آن‌چنان با اهمیت و ارزشمند است که پیامبر اکرم صلی‌الله‌علیه‌و‌آله آن را این‌گونه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آن است که میان دو نفر را اصلاح دهی</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شما را از چیزی که بهتر از روزه و نماز و صدقه است، آگاه کنم؟ آن چیز اصلاح میان دیگران است؛ زیرا فساد و تباهی میان افراد مایه هلاکت و ویرانگری است</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اصلاح میان مردم، آن‌چنان تأکید شده که گاهی با دروغ گفتن باید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مردم اصلاح کن اگرچه با دروغ باشد</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متوجه بشوند که انسان جز اصلاح قصد دیگری ندارد، به او اعتماد کامل پیدا می‌کنند و اطمینان دارند که دروغ گفتن او نیز به منظور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اکرم صلی‌الله‌علیه‌و‌آله این‌گونه دروغی را دروغ نمی‌داند؛ زیرا سخنی که به قصد اصلاح دیگران باشد، هر چند به ظاهر </w:t>
      </w:r>
      <w:bookmarkStart w:id="131" w:name="pg3924_25452"/>
    </w:p>
    <w:p>
      <w:pPr>
        <w:pStyle w:val="BookText"/>
        <w:rPr/>
      </w:pPr>
      <w:bookmarkEnd w:id="131"/>
      <w:r>
        <w:rPr>
          <w:rFonts w:ascii="IRNazanin" w:hAnsi="IRNazanin" w:eastAsia="IRNazanin"/>
          <w:color w:val="111111"/>
          <w:sz w:val="28"/>
          <w:sz w:val="28"/>
          <w:szCs w:val="28"/>
          <w:rtl w:val="true"/>
          <w:lang w:bidi="fa-IR"/>
        </w:rPr>
        <w:t>دروغ است، چون هدف مهمی دارد، نام دروغ واقعی بر آن نهاده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میان دو تن سخنی گوید که اصلاحشان دهد ـ هر چند غیر واقعی باشد ـ دروغ نگفته است</w:t>
      </w:r>
      <w:r>
        <w:rPr>
          <w:rFonts w:eastAsia="IRNazanin" w:cs="IRNazanin"/>
          <w:color w:val="111111"/>
          <w:sz w:val="28"/>
          <w:szCs w:val="28"/>
          <w:rtl w:val="true"/>
          <w:lang w:bidi="fa-IR"/>
        </w:rPr>
        <w:t>»(</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میان دو تن اصلاح دهد و خیری گوید یا خیری نسبت دهد، دروغ‌گو نیست</w:t>
      </w:r>
      <w:r>
        <w:rPr>
          <w:rFonts w:eastAsia="IRNazanin" w:cs="IRNazanin"/>
          <w:color w:val="111111"/>
          <w:sz w:val="28"/>
          <w:szCs w:val="28"/>
          <w:rtl w:val="true"/>
          <w:lang w:bidi="fa-IR"/>
        </w:rPr>
        <w:t>»(</w:t>
      </w:r>
      <w:r>
        <w:rPr>
          <w:rFonts w:eastAsia="IRNazanin" w:cs="IRNazanin"/>
          <w:color w:val="111111"/>
          <w:sz w:val="28"/>
          <w:szCs w:val="28"/>
          <w:lang w:bidi="fa-IR"/>
        </w:rPr>
        <w:t>2395</w:t>
      </w:r>
      <w:r>
        <w:rPr>
          <w:rFonts w:eastAsia="IRNazanin" w:cs="IRNazanin"/>
          <w:color w:val="111111"/>
          <w:sz w:val="28"/>
          <w:szCs w:val="28"/>
          <w:rtl w:val="true"/>
          <w:lang w:bidi="fa-IR"/>
        </w:rPr>
        <w:t>).</w:t>
      </w:r>
    </w:p>
    <w:p>
      <w:pPr>
        <w:pStyle w:val="Heading3"/>
        <w:numPr>
          <w:ilvl w:val="2"/>
          <w:numId w:val="1"/>
        </w:numPr>
        <w:rPr/>
      </w:pPr>
      <w:bookmarkStart w:id="132" w:name="__RefHeading___Toc1810823_2281741623"/>
      <w:bookmarkStart w:id="133" w:name="_Toc47"/>
      <w:bookmarkEnd w:id="132"/>
      <w:r>
        <w:rPr/>
        <w:t>3</w:t>
      </w:r>
      <w:r>
        <w:rPr>
          <w:rtl w:val="true"/>
        </w:rPr>
        <w:t xml:space="preserve">. </w:t>
      </w:r>
      <w:r>
        <w:rPr>
          <w:rtl w:val="true"/>
        </w:rPr>
        <w:t>آسان گرفتن بر مردم</w:t>
      </w:r>
      <w:bookmarkEnd w:id="133"/>
    </w:p>
    <w:p>
      <w:pPr>
        <w:pStyle w:val="BookText"/>
        <w:rPr/>
      </w:pPr>
      <w:r>
        <w:rPr>
          <w:rFonts w:ascii="IRNazanin" w:hAnsi="IRNazanin" w:eastAsia="IRNazanin"/>
          <w:color w:val="111111"/>
          <w:sz w:val="28"/>
          <w:sz w:val="28"/>
          <w:szCs w:val="28"/>
          <w:rtl w:val="true"/>
          <w:lang w:bidi="fa-IR"/>
        </w:rPr>
        <w:t>راهکار دیگر جلب اعتماد مردم، آسان گرفتن با آنها در برخوردها و روابط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 و تنگ مگیر که بر تو تنگ گیرند</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تنگ نظری و آسان گرفتن در معاملات و روابط اقتصادی با دیگران، آن‌چنان ارزشمند است که از عوامل دست‌یابی به محبوبیت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بنده‌ای را که به هنگام خرید و هنگام فروش به هنگام پرداخت و هنگام دریافت سهل‌انگار است دوست دارد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معاملات تأکید بر این است که نخستین پیشنهاد پذیرفته شود و از سخت‌گیری پرهیز شود؛ زیرا سود همراه تساهل و آسان‌گیری است</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انسان‌هایی که به ویژه در زمینه روابط مالی و معاملات آسان‌گیر هستند، بیشتر مورد اعتماد افراد و جامعه هستند و همین اعتماد سرمایه‌ای معنوی است که مردم بیشتر به چنین فردی مراجعه کنند و نتیجه چنین اعتماد و اقبالی، سود فراوان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قسمت قابل طرح است، آن است که حتی پس از انعقاد معامله اگر طرف مقابل از معامله پشیمان شد و خواهان فسخ معامله است، انسان به پشیمانی او احترام بگذارد و البته چنین اقدامی پاداش اخروی بزرگی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معامله پشیمانی را </w:t>
      </w:r>
      <w:bookmarkStart w:id="134" w:name="pg3924_25453"/>
    </w:p>
    <w:p>
      <w:pPr>
        <w:pStyle w:val="BookText"/>
        <w:rPr/>
      </w:pPr>
      <w:bookmarkEnd w:id="134"/>
      <w:r>
        <w:rPr>
          <w:rFonts w:ascii="IRNazanin" w:hAnsi="IRNazanin" w:eastAsia="IRNazanin"/>
          <w:color w:val="111111"/>
          <w:sz w:val="28"/>
          <w:sz w:val="28"/>
          <w:szCs w:val="28"/>
          <w:rtl w:val="true"/>
          <w:lang w:bidi="fa-IR"/>
        </w:rPr>
        <w:t>فسخ کند، خداوند از گناهانش بگذرد</w:t>
      </w:r>
      <w:r>
        <w:rPr>
          <w:rFonts w:eastAsia="IRNazanin" w:cs="IRNazanin"/>
          <w:color w:val="111111"/>
          <w:sz w:val="28"/>
          <w:szCs w:val="28"/>
          <w:rtl w:val="true"/>
          <w:lang w:bidi="fa-IR"/>
        </w:rPr>
        <w:t>(</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نوع برخورد، تأثیری فراوانی در جلب اعتماد دیگران دارد؛ زیرا انسانی که حتی برای خرسندی دیگران و سودرسانی به آنان به زیان خویش اقدام می‌کند، بی‌گمان، در ارزیابی دیگران شخصیتی قابل اعتماد و محبوب خواهد بود</w:t>
      </w:r>
      <w:r>
        <w:rPr>
          <w:rFonts w:eastAsia="IRNazanin" w:cs="IRNazanin"/>
          <w:color w:val="111111"/>
          <w:sz w:val="28"/>
          <w:szCs w:val="28"/>
          <w:rtl w:val="true"/>
          <w:lang w:bidi="fa-IR"/>
        </w:rPr>
        <w:t>.</w:t>
      </w:r>
    </w:p>
    <w:p>
      <w:pPr>
        <w:pStyle w:val="Heading3"/>
        <w:numPr>
          <w:ilvl w:val="2"/>
          <w:numId w:val="1"/>
        </w:numPr>
        <w:rPr/>
      </w:pPr>
      <w:bookmarkStart w:id="135" w:name="__RefHeading___Toc1810825_2281741623"/>
      <w:bookmarkStart w:id="136" w:name="_Toc48"/>
      <w:bookmarkEnd w:id="135"/>
      <w:r>
        <w:rPr/>
        <w:t>4</w:t>
      </w:r>
      <w:r>
        <w:rPr>
          <w:rtl w:val="true"/>
        </w:rPr>
        <w:t xml:space="preserve">. </w:t>
      </w:r>
      <w:r>
        <w:rPr>
          <w:rtl w:val="true"/>
        </w:rPr>
        <w:t>تصدیق مردم</w:t>
      </w:r>
      <w:bookmarkEnd w:id="1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برای جلب اعتماد مردم، تصدیق سخن و ادّعای آنان است، اگر این اصل در روابط متقابل میان افراد رعایت نشود، زندگی بر همگان مشکل می‌شود؛ زیرا تصدیق نکردن دیگران؛ یعنی بدگمانی و محصول بدگمانی، بی‌اعتمادی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تصدیق شوند، اعتماد پیدا می‌کنند و همین اعتماد، زمینه‌ساز برخورد صادقانه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مردی را دید که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دزدی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دزدی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ایمان دارم و چشم من خطا کرده است</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می‌نگریم که نه تنها حضرت عیسی علیه‌السلامطرف مقابل را تصدیق و ادّعای او را تأیید می‌کند، بلکه خود را نیز 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این حالت روحی که انسان دیگران را تصدیق کند، این است که خود انسان صادق و درستکار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انسان‌های دروغ‌گو و بدکردار به همگان بدبین هستند ـ کافر همه را به کیش خود پندارد ـ ولی انسان راست‌گو و دوست کردار، بیشتر از دیگران مردم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پیامبر اکرم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راست‌گوتر است، سخن مردم را بیشتر تصدیق می‌کند و هر کس دروغ‌گوتر است، بیشتر مردم را دروغ‌گو می‌شمارد</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bookmarkStart w:id="137" w:name="pg3924_25454"/>
    </w:p>
    <w:p>
      <w:pPr>
        <w:pStyle w:val="Heading3"/>
        <w:numPr>
          <w:ilvl w:val="2"/>
          <w:numId w:val="1"/>
        </w:numPr>
        <w:rPr/>
      </w:pPr>
      <w:bookmarkStart w:id="138" w:name="__RefHeading___Toc1810827_2281741623"/>
      <w:bookmarkStart w:id="139" w:name="_Toc49"/>
      <w:bookmarkEnd w:id="137"/>
      <w:bookmarkEnd w:id="138"/>
      <w:r>
        <w:rPr/>
        <w:t>5</w:t>
      </w:r>
      <w:r>
        <w:rPr>
          <w:rtl w:val="true"/>
        </w:rPr>
        <w:t xml:space="preserve">. </w:t>
      </w:r>
      <w:r>
        <w:rPr>
          <w:rtl w:val="true"/>
        </w:rPr>
        <w:t>حمایت از آبروی دیگران</w:t>
      </w:r>
      <w:bookmarkEnd w:id="139"/>
    </w:p>
    <w:p>
      <w:pPr>
        <w:pStyle w:val="BookText"/>
        <w:rPr/>
      </w:pPr>
      <w:r>
        <w:rPr>
          <w:rFonts w:ascii="IRNazanin" w:hAnsi="IRNazanin" w:eastAsia="IRNazanin"/>
          <w:color w:val="111111"/>
          <w:sz w:val="28"/>
          <w:sz w:val="28"/>
          <w:szCs w:val="28"/>
          <w:rtl w:val="true"/>
          <w:lang w:bidi="fa-IR"/>
        </w:rPr>
        <w:t>راهکار دیگر برای جلب اعتماد دیگران، دفاع و حمایت از آبروی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بنگرند که انسان با تمام جدیت و تلاش در میدان پاسداری از آبروی آنها حضور پیدا می‌کند، اعتمادشان به او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حمایت از آبروی افراد در حضور آنان لازم است، در غیاب آنان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جمعی حاضر هستی که درباره مردی بدی می‌گویند، آن مرد را یاری کن و آن گروه را از بدگویی باز دار و از آنجا برخیز</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آشکار حمایت از آبروی افراد، هنگامی است که از آنان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حمایت به اندازه‌ای است که ترک آن، پی‌آمدهای سختی برای انسان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برادر مسلمانش را در حضور او غیبت کنند و او بتواند یاری‌اش کند، ولی یاری نکند، خداوند او را در دنیا و آخرت خوار کند</w:t>
      </w:r>
      <w:r>
        <w:rPr>
          <w:rFonts w:eastAsia="IRNazanin" w:cs="IRNazanin"/>
          <w:color w:val="111111"/>
          <w:sz w:val="28"/>
          <w:szCs w:val="28"/>
          <w:rtl w:val="true"/>
          <w:lang w:bidi="fa-IR"/>
        </w:rPr>
        <w:t>»(</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حمایت نکردن از آبروی دیگران، دارای کیفر است، اقدام مثبت در این زمینه نیز پاداش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آبروی برادر خویش دفاع کند، خداوند آتش را از چهره او باز دارد</w:t>
      </w:r>
      <w:r>
        <w:rPr>
          <w:rFonts w:eastAsia="IRNazanin" w:cs="IRNazanin"/>
          <w:color w:val="111111"/>
          <w:sz w:val="28"/>
          <w:szCs w:val="28"/>
          <w:rtl w:val="true"/>
          <w:lang w:bidi="fa-IR"/>
        </w:rPr>
        <w:t>»(</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3007</w:t>
      </w:r>
      <w:r>
        <w:rPr>
          <w:rFonts w:eastAsia="IRNazanin" w:cs="IRNazanin"/>
          <w:color w:val="111111"/>
          <w:sz w:val="28"/>
          <w:szCs w:val="28"/>
          <w:rtl w:val="true"/>
          <w:lang w:bidi="fa-IR"/>
        </w:rPr>
        <w:t>).</w:t>
      </w:r>
    </w:p>
    <w:p>
      <w:pPr>
        <w:pStyle w:val="Heading3"/>
        <w:numPr>
          <w:ilvl w:val="2"/>
          <w:numId w:val="1"/>
        </w:numPr>
        <w:rPr/>
      </w:pPr>
      <w:bookmarkStart w:id="140" w:name="__RefHeading___Toc1810829_2281741623"/>
      <w:bookmarkStart w:id="141" w:name="_Toc50"/>
      <w:bookmarkEnd w:id="140"/>
      <w:r>
        <w:rPr/>
        <w:t>6</w:t>
      </w:r>
      <w:r>
        <w:rPr>
          <w:rtl w:val="true"/>
        </w:rPr>
        <w:t xml:space="preserve">. </w:t>
      </w:r>
      <w:r>
        <w:rPr>
          <w:rtl w:val="true"/>
        </w:rPr>
        <w:t>چشم پوشی از دارایی مردم</w:t>
      </w:r>
      <w:bookmarkEnd w:id="1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برای جلب اعتماد مردم، چشم‌پوشی از دارایی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انسانی به دست‌رنج خویش حسّاس است و طمع‌ورزی دیگران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بی‌اعتمادی حاکم میان افراد، معلول بدگمانی‌هایی است که به یکدیگر در امور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طور </w:t>
      </w:r>
      <w:bookmarkStart w:id="142" w:name="pg3924_25455"/>
    </w:p>
    <w:p>
      <w:pPr>
        <w:pStyle w:val="BookText"/>
        <w:rPr/>
      </w:pPr>
      <w:bookmarkEnd w:id="142"/>
      <w:r>
        <w:rPr>
          <w:rFonts w:ascii="IRNazanin" w:hAnsi="IRNazanin" w:eastAsia="IRNazanin"/>
          <w:color w:val="111111"/>
          <w:sz w:val="28"/>
          <w:sz w:val="28"/>
          <w:szCs w:val="28"/>
          <w:rtl w:val="true"/>
          <w:lang w:bidi="fa-IR"/>
        </w:rPr>
        <w:t>کلی از آنچه دیگران در اختیار دارند و از آن بهره‌مند هستند، چشم بپوشد و به آنها بی‌رغبت باشد، دیگران به او اعتماد پیدا می‌کنند و نتیجه این اعتماد، محبوبیت او در نظر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گفتاری از پیامبر اکرم صلی‌الله‌علیه‌و‌آله این‌گونه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چشم بپوش تا خدا تو را دوست بدارد و از آنچه در دست مردم است، چشم بپوش تا مردم تو را دوست بدارند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پوشیدن از امکانات دیگران باید به مرز ناامیدی از امکانات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نتیجه‌اش این می‌شود که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در دست مردم است، نا امید باش تا بی‌نیاز زندگی کنی</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فهمیده می‌شود که حقیقت بی‌نیازی، استغنا از دیگران است؛ هر چند انسان فقیر باشد و انسانی که با داشتن امکانات فراوان، باز چشم طمع و دست نیاز به سوی دیگران دارد،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نسبت به آنچه در دست دیگران است، نا امید باشی و از طمع بپرهیز که فقر و ناداری آماده است</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Heading3"/>
        <w:numPr>
          <w:ilvl w:val="2"/>
          <w:numId w:val="1"/>
        </w:numPr>
        <w:rPr/>
      </w:pPr>
      <w:bookmarkStart w:id="143" w:name="__RefHeading___Toc1810831_2281741623"/>
      <w:bookmarkStart w:id="144" w:name="_Toc51"/>
      <w:bookmarkEnd w:id="143"/>
      <w:r>
        <w:rPr/>
        <w:t>7</w:t>
      </w:r>
      <w:r>
        <w:rPr>
          <w:rtl w:val="true"/>
        </w:rPr>
        <w:t xml:space="preserve">. </w:t>
      </w:r>
      <w:r>
        <w:rPr>
          <w:rtl w:val="true"/>
        </w:rPr>
        <w:t>سپاس گزاری از مردم</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برای جلب اعتماد دیگران، سپاس‌گزاری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گونه‌ای آفریده است که دوست دارد در برابر کار مثبتی که انجام می‌دهد، ستایش شود؛ به ویژه از سوی کسانی که کار مثبت برای آنان و به سود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تشکر از دیگران آن‌چنان است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مردم سپاس‌گزارتر آن کسی است که بیشتر از دیگران سپاس‌گزار مردم باشد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خیر کسی را به دست دیگری انجام دهد و او سپاس‌گزاری نکند، در حقیقت، از خدا نیز سپاس‌گزاری نکرده است</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مرتبه تشکر از مردم، یادآوری کار نیک آنان </w:t>
      </w:r>
      <w:bookmarkStart w:id="145" w:name="pg3924_25457"/>
    </w:p>
    <w:p>
      <w:pPr>
        <w:pStyle w:val="BookText"/>
        <w:rPr/>
      </w:pPr>
      <w:bookmarkEnd w:id="145"/>
      <w:r>
        <w:rPr>
          <w:rFonts w:ascii="IRNazanin" w:hAnsi="IRNazanin" w:eastAsia="IRNazanin"/>
          <w:color w:val="111111"/>
          <w:sz w:val="28"/>
          <w:sz w:val="28"/>
          <w:szCs w:val="28"/>
          <w:rtl w:val="true"/>
          <w:lang w:bidi="fa-IR"/>
        </w:rPr>
        <w:t>است و در صورت امکان، تلافی و جبران کردن نیکی نیز پسندیده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نیکی بیند، آن را تلافی کند و اگر نتواند آن را یادآوری کند؛ زیرا یادآوری آن شکر و سپاس آن است</w:t>
      </w:r>
      <w:r>
        <w:rPr>
          <w:rFonts w:eastAsia="IRNazanin" w:cs="IRNazanin"/>
          <w:color w:val="111111"/>
          <w:sz w:val="28"/>
          <w:szCs w:val="28"/>
          <w:rtl w:val="true"/>
          <w:lang w:bidi="fa-IR"/>
        </w:rPr>
        <w:t>»(</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آمیخته به تشکر با مردم و سپاس‌گزاری از آنان، زمینه‌ساز جلب اعتماد آنان خواهد شد؛ زیرا انسان به کسی اعتماد می‌کند و به او خوش‌بین است که خوبی و بدی و زشتی و زیبایی برایش متفاوت باشد و در برابر آنها واکنش مناسب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خوبی سپاس‌گزار است و از کار نیک قدردانی می‌کند، از خود شخصیتی می‌سازد که محبوب و مورد اعتماد دیگران است</w:t>
      </w:r>
      <w:r>
        <w:rPr>
          <w:rFonts w:eastAsia="IRNazanin" w:cs="IRNazanin"/>
          <w:color w:val="111111"/>
          <w:sz w:val="28"/>
          <w:szCs w:val="28"/>
          <w:rtl w:val="true"/>
          <w:lang w:bidi="fa-IR"/>
        </w:rPr>
        <w:t>.</w:t>
      </w:r>
    </w:p>
    <w:p>
      <w:pPr>
        <w:pStyle w:val="Heading3"/>
        <w:numPr>
          <w:ilvl w:val="2"/>
          <w:numId w:val="1"/>
        </w:numPr>
        <w:rPr/>
      </w:pPr>
      <w:bookmarkStart w:id="146" w:name="__RefHeading___Toc1810833_2281741623"/>
      <w:bookmarkStart w:id="147" w:name="_Toc52"/>
      <w:bookmarkEnd w:id="146"/>
      <w:r>
        <w:rPr/>
        <w:t>8</w:t>
      </w:r>
      <w:r>
        <w:rPr>
          <w:rtl w:val="true"/>
        </w:rPr>
        <w:t xml:space="preserve">. </w:t>
      </w:r>
      <w:r>
        <w:rPr>
          <w:rtl w:val="true"/>
        </w:rPr>
        <w:t>امانت دار بودن</w:t>
      </w:r>
      <w:bookmarkEnd w:id="147"/>
    </w:p>
    <w:p>
      <w:pPr>
        <w:pStyle w:val="BookText"/>
        <w:rPr/>
      </w:pPr>
      <w:r>
        <w:rPr>
          <w:rFonts w:ascii="IRNazanin" w:hAnsi="IRNazanin" w:eastAsia="IRNazanin"/>
          <w:color w:val="111111"/>
          <w:sz w:val="28"/>
          <w:sz w:val="28"/>
          <w:szCs w:val="28"/>
          <w:rtl w:val="true"/>
          <w:lang w:bidi="fa-IR"/>
        </w:rPr>
        <w:t>راهکار دیگر جلب اعتماد مردم،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امانت‌داری تنها در امور مالی مطرح نیست، بلکه در روابط اجتماعی هر چیزی که حفظ آن لازم و رعایت حریم آن ضروری باشد، امانت‌داری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سخنی که انسان در مجلسی از کسی شنیده است و او تصریح نکرده که به دیگران گفته نشود، ولی از قرائن معلوم است که از افشای آن خرسند نیست، باید امانت درباره آن سخن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امانت‌داری و امین بودن در جلب اعتماد افراد چنان است که پیامبر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برادر خود سه صفت دیدی،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امانت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صفات را ندارد، به او امیدی نداشته باش</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8" w:name="pg3924_25459"/>
    </w:p>
    <w:p>
      <w:pPr>
        <w:pStyle w:val="Heading2"/>
        <w:numPr>
          <w:ilvl w:val="1"/>
          <w:numId w:val="1"/>
        </w:numPr>
        <w:rPr/>
      </w:pPr>
      <w:bookmarkStart w:id="149" w:name="__RefHeading___Toc1810835_2281741623"/>
      <w:bookmarkStart w:id="150" w:name="_Toc53"/>
      <w:bookmarkEnd w:id="148"/>
      <w:bookmarkEnd w:id="149"/>
      <w:r>
        <w:rPr>
          <w:rtl w:val="true"/>
        </w:rPr>
        <w:t>حقوق همسایه</w:t>
      </w:r>
      <w:bookmarkEnd w:id="150"/>
    </w:p>
    <w:p>
      <w:pPr>
        <w:pStyle w:val="BookText"/>
        <w:rPr/>
      </w:pPr>
      <w:r>
        <w:rPr>
          <w:rFonts w:ascii="IRNazanin" w:hAnsi="IRNazanin" w:eastAsia="IRNazanin"/>
          <w:color w:val="111111"/>
          <w:sz w:val="28"/>
          <w:sz w:val="28"/>
          <w:szCs w:val="28"/>
          <w:rtl w:val="true"/>
          <w:lang w:bidi="fa-IR"/>
        </w:rPr>
        <w:t>زندگی اجتماعی، نیازمند پذیرش ضرورت‌هایی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همسایگان و چگونگی معاشرت با آنها از اموری است که مورد توجه جدی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نیز در سخنان خویش، ابعاد مختلف این مسئله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اندیشه‌های آسمانی حضرت در این زمینه راه‌گشا و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در سخنان رسول خدا صلی‌الله‌علیه‌و‌آله ، توجه به حدّ همسایگی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همسایگی چهل خانه است</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 سخن رسول گرامی این نیست که مثلاً خانه شماره چهل و یک از مرز همسایگی خارج است و حتماً تا خانه شماره چهل جزو همسایگان انسان محسوب می‌شوند، بلکه این یک معیار متعارف است که حدود نسبی را تعیین می‌کند و در شرایط مختلف زمانی و مکانی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مقدار کم یا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این حدیث می‌تواند این باشد که نه تنها پذیرش اصل همسایگی ضروری است، بلکه نباید به حداقل اکتفا کرد، بلکه باید به میزان متعارف توجه کرد که البته چهل خانه می‌تواند از یک طرف باشد که در مجموع تعداد زیادی خانه جزو همسایگان شمرده</w:t>
      </w:r>
    </w:p>
    <w:p>
      <w:pPr>
        <w:pStyle w:val="BookText"/>
        <w:rPr/>
      </w:pPr>
      <w:r>
        <w:rPr>
          <w:rFonts w:ascii="IRNazanin" w:hAnsi="IRNazanin" w:eastAsia="IRNazanin"/>
          <w:color w:val="111111"/>
          <w:sz w:val="28"/>
          <w:sz w:val="28"/>
          <w:szCs w:val="28"/>
          <w:rtl w:val="true"/>
          <w:lang w:bidi="fa-IR"/>
        </w:rPr>
        <w:t>می‌شوند و این دارای پی‌آمدهای مثبت و سازنده و اثرگذار در روابط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رسول گرامی که بیانگر اهمیت مسئله همسایگی در فرهنگ اسلام است، موضوع تحقیق درباره همسایه است که حتی بر خرید خانه مقدم است؛ یعنی انتخاب انسان در خرید خانه را چگونگی همسایه شکل می‌دهد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را پیش از خانه و رفیق را پیش از راه و توشه را پیش از سفر باید انتخاب و تهیه کرد</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خریدن خانه همسایه را پیدا کنید و پیش از مسافرت، رفیق سفر را بیابید</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دو حدیث نبوی آن است که بر خلاف روش عموم مردم که برای خرید منزل، نوع خانه و موقعیت مکانی آن را در نظر می‌گیرند، اسلام تحقیق درباره همسایه را اصل مؤثر در انتخاب می‌داند؛ یعنی آنچه می‌تواند به منزل انسان ارزش بدهد، همسایه یا همسایه‌هایی است که انسان می‌خواهد با آنها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گذشته از جایگاه مهم روابط اجتماعی در فرهنگ دینی، بیانگر اصالتی است که اسلام به انسان‌های شایسته و خوب در زندگی می‌دهد و دقّت در انتخاب همسایه خوب، پای‌بندی عاقلانه انسان را به روابط اجتماعی سالم و سازنده نشان می‌دهد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اسلام در این زمینه، توجه به حقوق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محور تأکید، بر حق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همسایه بر همسایه چون حرمت خون او است</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نبوی آن است که رعایت حریم همسایه چون مراقبت از جان او </w:t>
      </w:r>
    </w:p>
    <w:p>
      <w:pPr>
        <w:pStyle w:val="BookText"/>
        <w:rPr/>
      </w:pPr>
      <w:r>
        <w:rPr>
          <w:rFonts w:ascii="IRNazanin" w:hAnsi="IRNazanin" w:eastAsia="IRNazanin"/>
          <w:color w:val="111111"/>
          <w:sz w:val="28"/>
          <w:sz w:val="28"/>
          <w:szCs w:val="28"/>
          <w:rtl w:val="true"/>
          <w:lang w:bidi="fa-IR"/>
        </w:rPr>
        <w:t>و پرهیز از آنچه سلامتی او را تهدید می‌کند،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حق همسایه را رسول خدا صلی‌الله‌علیه‌و‌آله در گفتاری دیگر این‌گونه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درباره همسایه آن قدر به من سفارش می‌کرد که من پنداشتم همسایه ارث خواهد برد</w:t>
      </w:r>
      <w:r>
        <w:rPr>
          <w:rFonts w:eastAsia="IRNazanin" w:cs="IRNazanin"/>
          <w:color w:val="111111"/>
          <w:sz w:val="28"/>
          <w:szCs w:val="28"/>
          <w:rtl w:val="true"/>
          <w:lang w:bidi="fa-IR"/>
        </w:rPr>
        <w:t>»(</w:t>
      </w:r>
      <w:r>
        <w:rPr>
          <w:rFonts w:eastAsia="IRNazanin" w:cs="IRNazanin"/>
          <w:color w:val="111111"/>
          <w:sz w:val="28"/>
          <w:szCs w:val="28"/>
          <w:lang w:bidi="fa-IR"/>
        </w:rPr>
        <w:t>2640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مصادیق و نمونه‌هایی از حقوق متقابل همسایگان را در کلمات رسول گرامی اسلام بررسی کنیم، با توجه به حدیثی از حضرت، به اصل اثبات حق برای همسایه پی می‌بریم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حقی دارد</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همسایه را نمی‌توان در مصادیق معینی محدود کرد، ولی با آشنا شدن با برخی از آنها می‌توان به کمیت و کیفیّت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همسایه آن است که اگر مریض شد، عیادتش کنی و اگر از دنیا رفت، در تشییع جنازه‌اش حاضر شوی و اگر از تو قرض خواست، به او بدهی و اگر حادثه خوبی برای او رخ داد، به او تبریک بگویی و اگر مصیبتی دید، به او تسلیت بگویی و ساختمان خود را بالاتر از ساختمان او نسازی و با این کار جریان باد را بر او نبندی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حقوق همسایگان، رعایت عفت و پاکدامنی درباره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با زن همسایه خود روابط جنسی حرام داشته باشد، روز قیامت خداوند به او نگاه مرحمت ندارد و او را پاک نمی‌کند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دوزخیان به داخل آتش برو</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کیفر این کار زشت به این دلیل است که در دنیای همسایگی، نوعی اطمینان و اعتماد متقابل حکومت می‌کند و اگر کسی از این فضا سوءاستفاده کند و این حاکمیت را مخدوش سازد، مرتکب جرم سنگینی شده و باید در انتظار کیفر سنگین نیز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کار را رسول گرامی در حدیثی دیگر، این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با ده زن روابط جنسی حرام داشته باشد، جرمش کمتر است تا اینکه با زن همسایه‌اش چنین روابطی را برقرار کند و اگر از ده خانه دزدی کند، آسان‌تر است تا اینکه از خانه همسایه‌اش دزدی کند</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دو حدیث توجه به اهمیت ویژه حقوق همسایه در مسائل اخلاقی و اقتصادی است؛ یعنی هر همسایه‌ای موظف است که با عملکرد خود، نه تنها امنیّت اخلاقی و اقتصادی همسایه را مورد هجوم قرار ندهد، از آن پاسداری و از آسیب‌پذیری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دیگر در حقوق همسایگان، رعایت حقوق انسانی و توجه به گرسنگی و نیازهای اولیه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همسایه‌اش از شرّش درامان نیست، مؤمن نیست</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آن است که حفظ امنیت همسایه و پرهیز از ایجاد مزاحمت و ناامنی برای او از لوازم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حقوق همسایگان، رعایت حقوق آنان نسبت به همسایگان جدید است؛ زیرا انسان با فروختن منزل یا ملک خویش آن را در تحت تصرف دیگران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ابتدا باید پیشنهاد فروش را به همسایه‌اش بدهد؛ یعنی اولویت برای خریدن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خواست خانه یا ملک خویش را بفروشد، باید نخست به همسایه‌اش پیشنهاد کند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خانه در خرید خانه همسایه مقدّم است</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رعایت حق همسایه در خرید منزل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دو همسایه از یک مسیر</w:t>
      </w:r>
    </w:p>
    <w:p>
      <w:pPr>
        <w:pStyle w:val="BookText"/>
        <w:rPr/>
      </w:pPr>
      <w:r>
        <w:rPr>
          <w:rFonts w:ascii="IRNazanin" w:hAnsi="IRNazanin" w:eastAsia="IRNazanin"/>
          <w:color w:val="111111"/>
          <w:sz w:val="28"/>
          <w:sz w:val="28"/>
          <w:szCs w:val="28"/>
          <w:rtl w:val="true"/>
          <w:lang w:bidi="fa-IR"/>
        </w:rPr>
        <w:t>مشترک برای رفتن به منزل عبور می‌کنند، در این صورت حتماً باید هر کدام از آنها هنگام فروش به دیگری پیشنهاد بدهد و در غیاب یکدیگر معامله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معامله، سهم همسایه مقدم است؛ اگر راه آنها یکی است، باید منتظر او باشد اگرچه غایب باشد</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رعایت حقوق همسایگان در سخنان رسول گرامی اسلام، رعایت حق همسایه‌ای است که خانه‌اش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نفر تو را با هم دعوت کردند، دعوت کسی را که خانه‌اش نزدیک‌تر است؛ بپذیر زیرا آن که خانه‌اش نزدیک‌تر است در همسایگی مقدم است و اگر یکی زودتر دعوت کرده است، دعوت او را بپذیر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خدا صلی‌الله‌علیه‌و‌آله ، توجه به آثار و پی‌آمدهای مثبت همسایه برای همسایه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وسیله مسلمان پارسا و شایسته، بلا را از صد خانه از همسایگان او دفع می‌کند</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آثار حسن هم‌جواری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هم‌جواری مایه آبادی شهرها و طولانی شدن عمرهاست</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که خدا و پیغمبر شما را دوست بدارند، وقتی امانتی به شما سپردند، رد کنید و همین که سخن می‌گویید، راست بگویید و با همسایگان خود به نیکی رفتار کنید</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رفیقان در پیشگاه الهی، کسی است که برای رفیق خود بهتر باشد و بهترین همسایگان، کسی است که برای همسایه خود بهتر باشد</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همسایه خوب در زندگی آن‌چنان است که حضرت در حدیثی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و همسایه خوب و مرکب‌سواری مناسب و رام از سعادت انسان است</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حسن هم‌جواری، تکریم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روایتی، آن را نشانه ایمان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و روز قیامت ایمان دارد، باید همسایه خویش را گرامی بدارد</w:t>
      </w:r>
      <w:r>
        <w:rPr>
          <w:rFonts w:eastAsia="IRNazanin" w:cs="IRNazanin"/>
          <w:color w:val="111111"/>
          <w:sz w:val="28"/>
          <w:szCs w:val="28"/>
          <w:rtl w:val="true"/>
          <w:lang w:bidi="fa-IR"/>
        </w:rPr>
        <w:t>»(</w:t>
      </w:r>
      <w:r>
        <w:rPr>
          <w:rFonts w:eastAsia="IRNazanin" w:cs="IRNazanin"/>
          <w:color w:val="111111"/>
          <w:sz w:val="28"/>
          <w:szCs w:val="28"/>
          <w:lang w:bidi="fa-IR"/>
        </w:rPr>
        <w:t>2774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طبقه‌بندی همسایه‌ها از نظر نوع و میزان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یک حق دارد که حق او از دیگر همسایگان کمتر است و همسایه‌ای که دو حق دارد و همسایه‌ای که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همسایه‌ای که یک حق دارد، همسایه مشرک است که خویشاوندی ندارد او فقط حق همسایگی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همسایه‌ای که دو حق دارد، همسایه مسلمان است که هم حق اسلام و هم حق همسایگی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همسایه‌ای که سه حق دارد، همسایه مسلمان است که خویشاوندی نیز دارد که حق اسلام و حق همسایگی و حق خویشاوندی دارد</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آن است که حق همسایگی منوط به هم‌کیشی و هم‌عقیده بودن و داشتن روابط خویشاوندی نیست، بلکه خود عنوان همسایه عاملی است برای پای‌بندی به حقوق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غیر مسلمانی که در همسایگی مسلمان زندگی می‌کند، دارای حق همسایگی بوده و رعایتش لازم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1" w:name="pg3924_25470"/>
    </w:p>
    <w:p>
      <w:pPr>
        <w:pStyle w:val="Heading2"/>
        <w:numPr>
          <w:ilvl w:val="1"/>
          <w:numId w:val="1"/>
        </w:numPr>
        <w:rPr/>
      </w:pPr>
      <w:bookmarkStart w:id="152" w:name="__RefHeading___Toc1810837_2281741623"/>
      <w:bookmarkStart w:id="153" w:name="_Toc54"/>
      <w:bookmarkEnd w:id="151"/>
      <w:bookmarkEnd w:id="152"/>
      <w:r>
        <w:rPr>
          <w:rtl w:val="true"/>
        </w:rPr>
        <w:t>جایگاه زن</w:t>
      </w:r>
      <w:bookmarkEnd w:id="153"/>
    </w:p>
    <w:p>
      <w:pPr>
        <w:pStyle w:val="BookText"/>
        <w:rPr/>
      </w:pPr>
      <w:r>
        <w:rPr>
          <w:rFonts w:ascii="IRNazanin" w:hAnsi="IRNazanin" w:eastAsia="IRNazanin"/>
          <w:color w:val="111111"/>
          <w:sz w:val="28"/>
          <w:sz w:val="28"/>
          <w:szCs w:val="28"/>
          <w:rtl w:val="true"/>
          <w:lang w:bidi="fa-IR"/>
        </w:rPr>
        <w:t>اسلام در فرهنگ تربیتی خود، نگاهی به جنسیّت انسان‌ها ندارد و روح و روان آنان را معیار رشد و کمال و فضیلت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نقطه مشترک میان زن و مرد همان، روح آنهاست که جنسیّت‌پذیر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زنان همان منزلتی را دارا هستند که مردان از آن بهره‌مندند و از این نظر، هیچ تفاوتی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که تبیین‌کننده حقیقی دین است، در سخنانش همین دیدگاه را محور قرار داده و با تعبیرهای گوناگون، جایگاه زن را ترسیم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 در این زمینه، سفارش حضرت به رعایت تقوای الهی درباره حقوق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نسبت به زنان رعایت کنید که آنان در دست شما و در اختیار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با زنان می‌تواند نمونه‌ای از رعایت تقوای الهی در حق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به نیکی رفتار کنید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درباره زنان سفارش به نیکی می‌کند؛ زیرا زن‌ها، مادران و دختران و خاله‌های شما هستند</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تکریم زنان و احترام به آنها از دیدگاه رسول گرامی، آن‌چنان دارای </w:t>
      </w:r>
    </w:p>
    <w:p>
      <w:pPr>
        <w:pStyle w:val="BookText"/>
        <w:rPr/>
      </w:pPr>
      <w:r>
        <w:rPr>
          <w:rFonts w:ascii="IRNazanin" w:hAnsi="IRNazanin" w:eastAsia="IRNazanin"/>
          <w:color w:val="111111"/>
          <w:sz w:val="28"/>
          <w:sz w:val="28"/>
          <w:szCs w:val="28"/>
          <w:rtl w:val="true"/>
          <w:lang w:bidi="fa-IR"/>
        </w:rPr>
        <w:t>اهمیّت است که احترام به آنان را معیار کرامت می‌داند و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برای خانواده و اهل خویش بهتر است و من از همه شما برای خانواده‌ام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کریم، زنان را تکریم نمی‌کند و جز فرومایه و پست آنان را اهانت نمی‌کند</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خدا صلی‌الله‌علیه‌و‌آله ، تأکید بر رعایت حق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حق دو ناتوان به سختی برحذر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زن</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آن است که در فرهنگ دینی، حقوق افراد باید محترمانه به آنان داده شود و از هرگونه تضییع حق خودداری شود و حقوق زنان از آن رو که شرایط ویژه اجتماعی، جسمانی و عاطفی ویژه‌ای دارند، باید رعایت شود تا جامعه دینی، گرفتار بی‌عدالتی و حق‌کشی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گرامی اسلام، توجه به جایگاه ویژه زن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بخشش میان فرزندانتان مساوات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کسی را برتری بدهم زنان را برتری می‌دادم</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آن است که شرایط ویژه روحی روانی زنان، اقتضا می‌کند که اگر باید امتیازی به کسی داده شود، این امتیاز در محیط خانواده به زنان و دختران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ویژه زن در محیط خانواده را رسول گرامی اسلام در گفتاری، این‌گونه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فرزندان آدم،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فرمانروای خانواده است و زن فرمانروای خانه خویش است</w:t>
      </w: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حدیث توجه به موقعیت زن در اداره خانه است که به طور معمول، نظارت بر چگونگی اداره خانه و نظم و انضباط حاکم بر آن بر </w:t>
      </w:r>
    </w:p>
    <w:p>
      <w:pPr>
        <w:pStyle w:val="BookText"/>
        <w:rPr/>
      </w:pPr>
      <w:r>
        <w:rPr>
          <w:rFonts w:ascii="IRNazanin" w:hAnsi="IRNazanin" w:eastAsia="IRNazanin"/>
          <w:color w:val="111111"/>
          <w:sz w:val="28"/>
          <w:sz w:val="28"/>
          <w:szCs w:val="28"/>
          <w:rtl w:val="true"/>
          <w:lang w:bidi="fa-IR"/>
        </w:rPr>
        <w:t>عهده زنان است و نباید این فرمانروایی و نظارت از آنان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پیامبر خدا صلی‌الله‌علیه‌و‌آله ، توجه به جایگاه ارزش زنان در مقام مادری و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زنان، خشنود نیستید که وقتی هر یک از شما از شوهر خود باردار باشد و شوهرش نیز از او خشنود باشد، ثواب و پاداش کسی را دارد که روز را روزه بگیرد و شب برای عبادت خدا برخیزد و در راه خدا تلاش کند و هنگامی که زایمان کند، هر جرعه‌ای که از شیر او درآید و هر بار که سینه او مکیده شود، برای هر یک حسنه و کار نیک دارد و اگر برای مراقبت کودک خود، شبی بیدار بماند، پاداش او مانند کسی است که هفتاد بنده در راه خدا آزاد کرده باشد</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می‌توان فهمید که زن با بهره‌مندی از این مقام در پیشگاه الهی نباید مورد بی‌مهری واقع گردد و حق او باید آن‌گونه که شایسته است،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رسول گرامی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باردار، فرزنددار و شیرده که با فرزندان خویش مهربانند، اگر رفتار ـ نامناسب ـ آنها با شوهران خود نبود، نمازگزارانشان به بهشت می‌رفتند</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پیامبر اکرم صلی‌الله‌علیه‌و‌آله ، محبوبیت زنان در پیشگاه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دو چیز را دوست دارم زن و بوی خوش و روشنی چشم من در نماز است</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حدیث نبوی، توجه به جایگاه ارزشی زنان در نزد رسول گرامی اسلام است؛ زیرا پیامبر اکرم که بهترین‌ها را بر می‌گزیند، از مجموعه دنیا دو چیز را دوست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زن در کنار عطر و بوی خوش، بیانگر آن است که برخورد و استفاده صحیح از زنان، نیازمند ظرافت، ظرفیّت و تدبیر است همان گونه که روح غیر لطیف و روان نازیبا، رابطه </w:t>
      </w:r>
    </w:p>
    <w:p>
      <w:pPr>
        <w:pStyle w:val="BookText"/>
        <w:rPr/>
      </w:pPr>
      <w:r>
        <w:rPr>
          <w:rFonts w:ascii="IRNazanin" w:hAnsi="IRNazanin" w:eastAsia="IRNazanin"/>
          <w:color w:val="111111"/>
          <w:sz w:val="28"/>
          <w:sz w:val="28"/>
          <w:szCs w:val="28"/>
          <w:rtl w:val="true"/>
          <w:lang w:bidi="fa-IR"/>
        </w:rPr>
        <w:t>احساسی و ارزشی با بوی خوش ندارد، چنین کسی با زن نمی‌تواند رابطه‌ای صحیح و مثبت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رسول خدا صلی‌الله‌علیه‌و‌آله توجه به ارزشمندی زن پارسا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متاعی است و بهترین متاع آن، زن نیکوکار و پارساست</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خداوند زنی پارسا روزی کرده است وی را بر نصف دین خویش یاری کرده است؛ پس درباره نصف دیگر آن باید تقوای الهی را رعایت کند</w:t>
      </w:r>
      <w:r>
        <w:rPr>
          <w:rFonts w:eastAsia="IRNazanin" w:cs="IRNazanin"/>
          <w:color w:val="111111"/>
          <w:sz w:val="28"/>
          <w:szCs w:val="28"/>
          <w:rtl w:val="true"/>
          <w:lang w:bidi="fa-IR"/>
        </w:rPr>
        <w:t>»(</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آن است که زن نیکوکار و پارسا در زندگی انسان همان نقش مثبت و سازنده تقوا را دارد؛ یعنی استفاده صحیح از نعمت زن می‌تواند در پاسداری از دین مؤثر باشد و این هنگامی است که به جایگاه برجسته زن در این زمینه توجه شود و از هرگونه برخورد غیرمنطقی و ارتباط ناصحیح با او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توجه به حقوق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حقوقی که هر زنی در زندگی دارد، موضوع تشکیل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زنی که تا به حال ازدواج نکرده است، حق انتخاب دارد و پدر او با تحصیل رضایت او اقدام می‌کند و زنی که سابقه ازدواج داشته است، می‌تواند به طور مستقل تصمیم بگیرد 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سابقه ازدواج داشته است، در اظهار نظر نسبت به ازدواج و تشکیل زندگی مشترک بر ولیّ خویش مقدم است، ولی دختر این‌گونه نیست، بلکه پدرش درباره ازدواج از او اجازه می‌گیرد و نظر او را می‌خواهد و البته سکوت او نشانه اجازه او است</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اسلام، توجه به نقش زنان در مسائلی است که آنها آگاه‌تر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نیازهای خصوصی زنان را خودشان بهتر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درباره دخترانشان مشورت کنید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آن است که پای‌بندی به اصل مشورت به هر میزان که اهمیت دارد، انتخاب صحیح مشاور و طرف مشورت نیز در خور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نه تنها مشروعیت مشاوره با زنان فهمیده می‌شود، بلکه انحصار برخی از موارد مشورت در آنها قابل استفاده است و چون مادران بهتر از هر کسی نیازهای گوناگون دخترانشان را می‌فهمند، لزوم مشورت با آنها در این زمینه احساس می‌شود</w:t>
      </w:r>
      <w:r>
        <w:rPr>
          <w:rFonts w:eastAsia="IRNazanin" w:cs="IRNazanin"/>
          <w:color w:val="111111"/>
          <w:sz w:val="28"/>
          <w:szCs w:val="28"/>
          <w:rtl w:val="true"/>
          <w:lang w:bidi="fa-IR"/>
        </w:rPr>
        <w:t>.</w:t>
      </w:r>
      <w:bookmarkStart w:id="154" w:name="pg3924_25480"/>
    </w:p>
    <w:p>
      <w:pPr>
        <w:pStyle w:val="Heading2"/>
        <w:numPr>
          <w:ilvl w:val="1"/>
          <w:numId w:val="1"/>
        </w:numPr>
        <w:rPr/>
      </w:pPr>
      <w:bookmarkStart w:id="155" w:name="__RefHeading___Toc1810839_2281741623"/>
      <w:bookmarkStart w:id="156" w:name="_Toc55"/>
      <w:bookmarkEnd w:id="154"/>
      <w:bookmarkEnd w:id="155"/>
      <w:r>
        <w:rPr>
          <w:rtl w:val="true"/>
        </w:rPr>
        <w:t>پاکیزگی و آراستگی ظاهر</w:t>
      </w:r>
      <w:bookmarkEnd w:id="156"/>
    </w:p>
    <w:p>
      <w:pPr>
        <w:pStyle w:val="BookText"/>
        <w:rPr/>
      </w:pPr>
      <w:r>
        <w:rPr>
          <w:rFonts w:ascii="IRNazanin" w:hAnsi="IRNazanin" w:eastAsia="IRNazanin"/>
          <w:color w:val="111111"/>
          <w:sz w:val="28"/>
          <w:sz w:val="28"/>
          <w:szCs w:val="28"/>
          <w:rtl w:val="true"/>
          <w:lang w:bidi="fa-IR"/>
        </w:rPr>
        <w:t>پاسخ‌گویی به نیازهای حقیقی انسان، از وظایف آیینی است که آخرین و جامع‌ترین دین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توسط رسول گرامی اسلام، برای هدایت و سعادت انسان‌ها از سوی خداوند آمده است، پاسخ‌گوی نیازهای انسان در همه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پاکیزگی و بهداشت از مسائلی است که رسول خدا صلی‌الله‌علیه‌و‌آله در سخنان خود به آن توجه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 در این زمینه، توجه به اهمیت پاکیزگی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اسلام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پاکیزه باشید؛ چرا که تنها پاکیزه به بهشت می‌رود</w:t>
      </w:r>
      <w:r>
        <w:rPr>
          <w:rFonts w:eastAsia="IRNazanin" w:cs="IRNazanin"/>
          <w:color w:val="111111"/>
          <w:sz w:val="28"/>
          <w:szCs w:val="28"/>
          <w:rtl w:val="true"/>
          <w:lang w:bidi="fa-IR"/>
        </w:rPr>
        <w:t>»(</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فهمیده می‌شود که عامل رفتن به بهشت تنها پای‌بندی به انجام عبادت نیست، بلکه رعایت پاکیزگی نیز از عوامل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پاک و خوش بو است و بوی خوش و پاکی را دوست دارد و خداوند پاکیزه است و پاکیزگی را دوست دارد</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برجسته پاکیزگی در اسلام از این حدیث نبوی به روشنی فهمیده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وسیله‌ای که برایتان ممکن است، پاکیزگی را رعایت کنید؛ زیرا خداوند بنیان </w:t>
      </w:r>
    </w:p>
    <w:p>
      <w:pPr>
        <w:pStyle w:val="BookText"/>
        <w:rPr/>
      </w:pPr>
      <w:r>
        <w:rPr>
          <w:rFonts w:ascii="IRNazanin" w:hAnsi="IRNazanin" w:eastAsia="IRNazanin"/>
          <w:color w:val="111111"/>
          <w:sz w:val="28"/>
          <w:sz w:val="28"/>
          <w:szCs w:val="28"/>
          <w:rtl w:val="true"/>
          <w:lang w:bidi="fa-IR"/>
        </w:rPr>
        <w:t>اسلام را بر پاکیزگی نهاده است و جز انسان پاکیزه کسی وارد بهشت نمی‌شود</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رسول گرامی اسلام توجه به رابطه پاکیزگی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 را تمییز کنید؛ زیرا مایه پاکیزگی است و پاکیزگی باعث ایمان است و ایمان با صاحب خود در بهشت است</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فهمیده می‌شود که پای‌بندی به پاکیزگی به تدریج زمینه‌ساز لطافت روح و جذب به خوبی‌ها می‌شود و می‌تواند عاملی برای دست‌یابی به ایمان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پاکیزگی و ایمان در سخنان پیامبر اکرم، گاه در نمونه‌ای از پاکیزگی مطرح است؛ مانند اینکه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نیمی از ایمان است</w:t>
      </w: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تأکید بر پاکیزگی دهان و مسواک زدن و توجه به آثار و فواید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در این زمینه، توجه به نقش مسواک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با مسواک بهتر از هفتاد رکعت بدون مسواک است</w:t>
      </w:r>
      <w:r>
        <w:rPr>
          <w:rFonts w:eastAsia="IRNazanin" w:cs="IRNazanin"/>
          <w:color w:val="111111"/>
          <w:sz w:val="28"/>
          <w:szCs w:val="28"/>
          <w:rtl w:val="true"/>
          <w:lang w:bidi="fa-IR"/>
        </w:rPr>
        <w:t>»(</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دهان‌های شما معبر قرآن است؛ آن را با مسواک پاکیزه کنید</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حضرت، رابطه مسواک با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موجب پاکی دهان و رضایت پروردگار و روشنایی چشم است</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مسواک کنید؛ زیرا مایه پاکیزگی دهان و رضایت خداست</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گفتار پیامبر این باشد که چون پاکیزگی محبوب پروردگار است و مسواک زدن نمونه‌ای از پای‌بندی به پاکیزگی است بر این اساس مسواک زدن، انجام دادن امری است که مورد رضایت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حضرت، توجه به پاکیزگی دندان‌هاست که می‌تواند با کارهایی غیر از مسواک زدن تحقق یابد؛ مانند خلال کردن دندان‌ها که پاک سازی دهان پیش از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 را خلال کنید؛ زیرا مایه پاکیزگی است</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نیک‌اند کسانی که از امّت من در وضو و غذا دندان‌ها را تمیز می‌کنند</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افرادی از امت را که هنگام وضو و غذا دهان‌ها را تمیز می‌کنند</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اهمیت ویژه مسواک در اسلام، از نکات دیگر در سخنان رسول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قدر به مسواک زدن فرمان دادند که ترسیدم مسواک زدن بر من واجب شود</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حضرت اهمیت مسواک زدن را این‌گونه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بر هر مسلمانی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بوی خوش</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پیامبران خدا به یک کار نشانه اهمیت ویژه آن است؛ زیرا پیامبران برای تربیت افراد جامعه با التزام عملی به یک برنامه، جایگاه برجسته آن را به مردم نشان می‌دهند و مسواک زدن نیز از اموری است که در زندگی پیامبران حضور پر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از سنت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حلم و حجامت و مسواک زدن و عطر زدن</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برای ترغیب امت به مسواک زدن، آن را سنت معرفی کرده است و انجام آن را در هر زمانی توصیه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سنّت است؛ هر وقت که خواستید مسواک کنید</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مسواک زدن با </w:t>
      </w:r>
    </w:p>
    <w:p>
      <w:pPr>
        <w:pStyle w:val="BookText"/>
        <w:rPr/>
      </w:pPr>
      <w:r>
        <w:rPr>
          <w:rFonts w:ascii="IRNazanin" w:hAnsi="IRNazanin" w:eastAsia="IRNazanin"/>
          <w:color w:val="111111"/>
          <w:sz w:val="28"/>
          <w:sz w:val="28"/>
          <w:szCs w:val="28"/>
          <w:rtl w:val="true"/>
          <w:lang w:bidi="fa-IR"/>
        </w:rPr>
        <w:t>تعبیرهای گوناگون در سخنان پیامبر خدا صلی‌الله‌علیه‌و‌آله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مایه زحمت و مشقت امتم نمی‌شد، به آنان دستور می‌دادم که هنگام هر نماز مسواک کنند</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مایه رنج و مشقت امتم نمی‌شد، دستورشان می‌دادم که سحرگاهان مسواک کنند</w:t>
      </w:r>
      <w:r>
        <w:rPr>
          <w:rFonts w:eastAsia="IRNazanin" w:cs="IRNazanin"/>
          <w:color w:val="111111"/>
          <w:sz w:val="28"/>
          <w:szCs w:val="28"/>
          <w:rtl w:val="true"/>
          <w:lang w:bidi="fa-IR"/>
        </w:rPr>
        <w:t>»(</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جبرئیل پیش من آمد، مرا به مسواک کردن فرمان می‌داد تا آنجا که ترسیدم با مسواک زدن زیاد، جلو دهانم را از بین ببرم</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تعبیرها نشان‌دهنده اهمیتی است که اسلام برای مسواک زدن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مسواک زدن یک واجب دینی نیست، ولی دین آنچه را تأمین‌کننده سلامت و بهداشت انسان است و عقل به آن فرمان می‌دهد، تأیید و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نیز یکی از آن اموری است که هرچند رسول گرامی به واسطه شدّت مهربانی بر امتش واجب نکرده است، بی‌گمان یک واجب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اقتضای فطرت است</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فطرت سالم و ناآلوده خواهان بهداشت و پاکیزگی است و مسواک کردن نیز پیام فطرت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خدا صلی‌الله‌علیه‌و‌آله توجه به آثار فراوان جسمانی و روحانی، مادی و معنوی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سخنان خویش برخی از آنها را یادآور شده که دقت در آنها می‌تواند جایگاه مسواک کردن را در آیین اسلام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مسواک کنید؛ زیرا که مسواک کردن خوب چیزی است و دارای فوایدی است لثه را محکم می‌کند و بوی دهان را می‌برد و معده را اصلاح می‌کند و درجات بهشت را برای مسواک کننده زیاد می‌کند و پروردگار را خشنود می‌سازد و شیطان را به خشم</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مسواک کردن هشت فایده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پاکیزه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 را محکم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روشن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از بین می‌برد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خوشحال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خشنود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را افزایش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فصاحت مرد را افزون می‌کند</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دهان نیز از آثار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دهان‌های خویش را با مسواک کردن پاکیزه کنید</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پیامبر اکرم صلی‌الله‌علیه‌و‌آله ، توجه به بهداشت و پاکیزگی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لباس‌های خود را بشویید و موهای خود را کوتاه کنید و مسواک بزنید و آراسته و پاکیزه باشید؛ زیرا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زنانشان به روابط جنسی نامشروع روی آوردند</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توجه به آثار و پی‌آمدهای منفی پای‌بندی نبودن به بهداشت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کیان خانواده و پاسداری از حریم زندگانی مشترک و جلوگیری از نفوذ آفت‌های معنوی در گرو التزام به رعایت بهداشت و پاکیزگی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نو بپوش و نیک نام زندگی کن</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می‌توان فهمید که میان نیک نامی و پوشیدن لباس نو نوعی ارتباط وجود دارد؛ یعنی اگر انسان در توان دارد لباسی بپوشد که درخور شأن او است، باید این کار را بکند تا از سخنان احتمالی دیگران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پوشیدن لباس نو به معنای اسراف و زیاده‌روی نیست، بلکه باید با رعایت همه موازین به گونه‌ای زندگی کرد که سیمای </w:t>
      </w:r>
    </w:p>
    <w:p>
      <w:pPr>
        <w:pStyle w:val="BookText"/>
        <w:rPr/>
      </w:pPr>
      <w:r>
        <w:rPr>
          <w:rFonts w:ascii="IRNazanin" w:hAnsi="IRNazanin" w:eastAsia="IRNazanin"/>
          <w:color w:val="111111"/>
          <w:sz w:val="28"/>
          <w:sz w:val="28"/>
          <w:szCs w:val="28"/>
          <w:rtl w:val="true"/>
          <w:lang w:bidi="fa-IR"/>
        </w:rPr>
        <w:t>ظاهری انسان بهانه‌ای به دست افراد ندهد تا شخصیت او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نیک کنید و لوازم خود را اصلاح کنید تا اینکه در میان مردم همچون خالی نمودار باشید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آن است که تلاش برای آراستگی ظاهر و نظم و انضباط در زندگی نه تنها محکوم نیست که توصیه شده و تا آنجا که در توان انسان است باید پای‌بندی خویش را در عمل به پاکیزگی و آراستگی به نمایش بگذارد تا دیگران او را نمونه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کرامت مؤمن در پیشگاه الهی، پاکیزه بودن جامه اوست</w:t>
      </w:r>
      <w:r>
        <w:rPr>
          <w:rFonts w:eastAsia="IRNazanin" w:cs="IRNazanin"/>
          <w:color w:val="111111"/>
          <w:sz w:val="28"/>
          <w:szCs w:val="28"/>
          <w:rtl w:val="true"/>
          <w:lang w:bidi="fa-IR"/>
        </w:rPr>
        <w:t>»(</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رسول گرامی این است که سرمایه و ثروت تنها در انحصار پول و مال نیست، بلکه پاکیزگی و بهداشت و بهره‌مندی از سرمایه‌های معنوی نیز نوعی ثروت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مو سرمایه است، نیکی صورت دارایی است، نیکی زبان سرمایه است و مال و پول هم دارایی است</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ریش‌های خود را شانه کنید و ناخن‌های خود را کوتاه سازید؛ زیرا شیطان میان گوشت و ناخن در حرکت است</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خدا صلی‌الله‌علیه‌و‌آله ، تأکید بر کار بردن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برای هر مسلمانی ضروری است غسل جمعه و مسواک زدن و مصرف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دو چیز را دوست دارم زن و بوی خوش و روشنی چشم من در نماز است</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عطر زدن را از سنّت‌های پیامبران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از سنّت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حلم و حجامت و مسواک و عطر زدن</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رسول گرامی به</w:t>
      </w:r>
    </w:p>
    <w:p>
      <w:pPr>
        <w:pStyle w:val="BookText"/>
        <w:rPr/>
      </w:pPr>
      <w:r>
        <w:rPr>
          <w:rFonts w:ascii="IRNazanin" w:hAnsi="IRNazanin" w:eastAsia="IRNazanin"/>
          <w:color w:val="111111"/>
          <w:sz w:val="28"/>
          <w:sz w:val="28"/>
          <w:szCs w:val="28"/>
          <w:rtl w:val="true"/>
          <w:lang w:bidi="fa-IR"/>
        </w:rPr>
        <w:t>چیزی علاقه‌مند باشد و آن کار از برنامه‌های پیامبران باشد، جایگاه ویژه‌ای دارد و مصرف بوی خوش یکی از این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اهمیت شست‌وشوی هفتگی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بر هر مسلمانی این است که هر هفته یک مرتبه بدن خود را شست‌وشو دهد و سر و تن خود را بشوید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کمترین مقداری است که انسان باید در هفته به پاکیزگی و بهداشت خود اختصاص دهد و روشن است که در شرایط مختلف زمانی و مکانی، مقدار و کیفیّت این شست و شو قابل تغییر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تأکید بر پاکیزگی محیط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خوش‌بو است و بوی خوش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دارد، بزرگوار است و بزرگواری را دوست دارد، بخشنده است و بخشش را دوست دارد پس جلو خانه‌های خویش را پاکیزه سازید و مانند یهودان نباشید</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ظرف‌ها و پاکیزگی حیاط مایه بی‌نیازی است</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دیگر از توجه به آراستگی ظاهر، استفاده از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انگشتری داشته باش، اگرچه از آهن باشد</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گرامی اسلام، توجه به ناپسندی کثافت و ژولیدگی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کثافت و ژولیدگی را دشمن می‌دارد</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bookmarkStart w:id="157" w:name="pg3924_25494"/>
    </w:p>
    <w:p>
      <w:pPr>
        <w:pStyle w:val="Heading2"/>
        <w:numPr>
          <w:ilvl w:val="1"/>
          <w:numId w:val="1"/>
        </w:numPr>
        <w:rPr/>
      </w:pPr>
      <w:bookmarkStart w:id="158" w:name="__RefHeading___Toc1810841_2281741623"/>
      <w:bookmarkStart w:id="159" w:name="_Toc56"/>
      <w:bookmarkEnd w:id="157"/>
      <w:bookmarkEnd w:id="158"/>
      <w:r>
        <w:rPr>
          <w:rtl w:val="true"/>
        </w:rPr>
        <w:t>عزّت نفس</w:t>
      </w:r>
      <w:bookmarkEnd w:id="159"/>
    </w:p>
    <w:p>
      <w:pPr>
        <w:pStyle w:val="BookText"/>
        <w:rPr/>
      </w:pPr>
      <w:r>
        <w:rPr>
          <w:rFonts w:ascii="IRNazanin" w:hAnsi="IRNazanin" w:eastAsia="IRNazanin"/>
          <w:color w:val="111111"/>
          <w:sz w:val="28"/>
          <w:sz w:val="28"/>
          <w:szCs w:val="28"/>
          <w:rtl w:val="true"/>
          <w:lang w:bidi="fa-IR"/>
        </w:rPr>
        <w:t>کرامت انسان و حفظ جایگاه او از مهم‌ترین اهداف مکتب تربیتی و انسان 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در سخنانش محورهایی از این هدف مهم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هدف بزرگ، زندگی سالم انسانی را فراروی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عزت نفس و پاسداری از این حریم از مصادیق روشن کرامت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 در سخنان رسول گرامی اسلام، پرهیز از خوار ساختن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هیچ مؤمنی نیست که خویشتن را خوار کند</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سخن آن است که ایمان هیچ گاه با ذلّت سازگاری ندارد و مؤمن نباید از روی اختیار و آگاهی کاری کند که زمینه خواری خویش را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پیامبر خدا صلی‌الله‌علیه‌و‌آله پرهیز از اموری است که ممکن است زمینه‌ساز خواری و از بین برنده عزت و کرامت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زندگی، یک درخواست کوچک پی‌آمد منفی بزرگی دارد که باید به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چیزی مخواه و حتی اگر تازیانه‌ات افتاد، خودت اگر سواره هستی فرود آی و آن را بردار</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این است که حتی از درخواست برای برداشتن یک تازیانه از روی زمین، </w:t>
      </w:r>
    </w:p>
    <w:p>
      <w:pPr>
        <w:pStyle w:val="BookText"/>
        <w:rPr/>
      </w:pPr>
      <w:r>
        <w:rPr>
          <w:rFonts w:ascii="IRNazanin" w:hAnsi="IRNazanin" w:eastAsia="IRNazanin"/>
          <w:color w:val="111111"/>
          <w:sz w:val="28"/>
          <w:sz w:val="28"/>
          <w:szCs w:val="28"/>
          <w:rtl w:val="true"/>
          <w:lang w:bidi="fa-IR"/>
        </w:rPr>
        <w:t>چون ممکن است روحیه نیازمندی و درخواست را در انسان تقویت کند،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در فرهنگ اسلام تنها به خاطر حفظ روحیه بزرگ منشی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اهمیت این مسئله، به این روایت بنگرید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می‌دانستید در درخواست از دیگران چه چیزی نهفته است، هیچ کس سوی دیگری نمی‌رفت که از او چیزی بخواهد</w:t>
      </w:r>
      <w:r>
        <w:rPr>
          <w:rFonts w:eastAsia="IRNazanin" w:cs="IRNazanin"/>
          <w:color w:val="111111"/>
          <w:sz w:val="28"/>
          <w:szCs w:val="28"/>
          <w:rtl w:val="true"/>
          <w:lang w:bidi="fa-IR"/>
        </w:rPr>
        <w:t>»(</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درخواست کردن در حدّ متعارف و نیاز، ضرورت زندگی است، ولی گاهی به نوعی سربار دیگران شدن و بار خود را بر دوش مردم گذاشتن،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بسیار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آن کسی نیست که دنیای خویش را برای آخرت خود واگذارد و یا آخرتش را برای دنیا رها کند، بهترین شما کسی است که دنیا و آخرتش را جمع کند؛ زیرا دنیا وسیله رسیدن به آخرت است و شما خود را سربار مردم نکنید</w:t>
      </w:r>
      <w:r>
        <w:rPr>
          <w:rFonts w:eastAsia="IRNazanin" w:cs="IRNazanin"/>
          <w:color w:val="111111"/>
          <w:sz w:val="28"/>
          <w:szCs w:val="28"/>
          <w:rtl w:val="true"/>
          <w:lang w:bidi="fa-IR"/>
        </w:rPr>
        <w:t>»(</w:t>
      </w:r>
      <w:r>
        <w:rPr>
          <w:rFonts w:eastAsia="IRNazanin" w:cs="IRNazanin"/>
          <w:color w:val="111111"/>
          <w:sz w:val="28"/>
          <w:szCs w:val="28"/>
          <w:lang w:bidi="fa-IR"/>
        </w:rPr>
        <w:t>2598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توجه به پی‌آمدهای منفی درخواست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کار، کم‌کم زمینه‌ساز تنبلی و کسالت و بی‌حوصلگی در اداره زندگی می‌شود و همین به پیدایش فقر و ناداری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دری از سؤال به روی خود نگشود مگر آنکه خدا دری از فقر به رویش گشود</w:t>
      </w:r>
      <w:r>
        <w:rPr>
          <w:rFonts w:eastAsia="IRNazanin" w:cs="IRNazanin"/>
          <w:color w:val="111111"/>
          <w:sz w:val="28"/>
          <w:szCs w:val="28"/>
          <w:rtl w:val="true"/>
          <w:lang w:bidi="fa-IR"/>
        </w:rPr>
        <w:t>»(</w:t>
      </w:r>
      <w:r>
        <w:rPr>
          <w:rFonts w:eastAsia="IRNazanin" w:cs="IRNazanin"/>
          <w:color w:val="111111"/>
          <w:sz w:val="28"/>
          <w:szCs w:val="28"/>
          <w:lang w:bidi="fa-IR"/>
        </w:rPr>
        <w:t>2598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 منفی دیگر درخواست از دیگران بدون نیاز و ضرورت را رسول گرامی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فقیر نباشد و چیزی درخواست کند، گویا شراب خورده است</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درخواست کردن از مردم، برخوردار بودن از روحیه عزت نفس و احساس بی‌نیازی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آن‌چنان ارزشمند است که رسول گرامی برای آن بهشت را تضمین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به من تعهد بدهد که از مردم چیزی درخواست نکند و من </w:t>
      </w:r>
    </w:p>
    <w:p>
      <w:pPr>
        <w:pStyle w:val="BookText"/>
        <w:rPr/>
      </w:pPr>
      <w:r>
        <w:rPr>
          <w:rFonts w:ascii="IRNazanin" w:hAnsi="IRNazanin" w:eastAsia="IRNazanin"/>
          <w:color w:val="111111"/>
          <w:sz w:val="28"/>
          <w:sz w:val="28"/>
          <w:szCs w:val="28"/>
          <w:rtl w:val="true"/>
          <w:lang w:bidi="fa-IR"/>
        </w:rPr>
        <w:t>برای او بهشت را تعهد می‌کنم</w:t>
      </w: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گرامی اسلام، توجه به این موضوع است که انسان موظف است برای زندگی تلاش کند، ولی نباید برای دست‌یابی به آن عزت نفس خویش را درهم بشکند و به جنگ مقدّرات الهی برود، بلکه باید در کنار تلاش و فعالیت سازنده و منطقی‌اش اهل تسلیم و رضا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خود را با عزت نفس به دست بیاورید؛ زیرا کارهای دنیا براساس مقدرات الهی جریان دارند</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نکته‌دیگر در سخنان حضرت، توجه به ارزشمندی تحمل کار سخت برای پاسداری از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از شما ریسمان خویش را برگیرد و با آن به پشت خود هیزم حمل کند، آسان‌تر است تا اینکه نزد مرد ثروتمندی رود و از او درخواست کند و معلوم نباشد که چیزی به او بدهد یا ندهد</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سخن آن است که نشستن در کنار زندگی که از دست‌رنج انسان فراهم شده؛ هرچند ناچیز و محقّر باشد بسیار بهتر است، از بهره‌مند شدن از کمک دیگران که با بهای ضربه زدن به آبرو و عزت نفس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نه تنها مربوط به شخص انسان است، درباره زندگی خانواده و افرادی که تحت سرپرستی انسان هستند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این کار را رسول گرامی در حدیثی چنین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آن نیست که مرد در راه خدای بزرگ شمشیر زند، بلکه جهاد را کسی می‌کند که پدر و مادر و فرزندش را اداره می‌کند و هر کس با تلاش زندگی خودش را تأمین می‌کند که از مردم بی‌نیاز شود، او نیز جهاد می‌کند</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در حدیثی دیگر، ارزشمندی کار بدنی برای اداره زندگی </w:t>
      </w:r>
    </w:p>
    <w:p>
      <w:pPr>
        <w:pStyle w:val="BookText"/>
        <w:rPr/>
      </w:pPr>
      <w:r>
        <w:rPr>
          <w:rFonts w:ascii="IRNazanin" w:hAnsi="IRNazanin" w:eastAsia="IRNazanin"/>
          <w:color w:val="111111"/>
          <w:sz w:val="28"/>
          <w:sz w:val="28"/>
          <w:szCs w:val="28"/>
          <w:rtl w:val="true"/>
          <w:lang w:bidi="fa-IR"/>
        </w:rPr>
        <w:t>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غذایی بهتر از آنچه از عمل خویش خورد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پیامبر نیز نان از عمل خویش می‌خورد</w:t>
      </w:r>
      <w:r>
        <w:rPr>
          <w:rFonts w:eastAsia="IRNazanin" w:cs="IRNazanin"/>
          <w:color w:val="111111"/>
          <w:sz w:val="28"/>
          <w:szCs w:val="28"/>
          <w:rtl w:val="true"/>
          <w:lang w:bidi="fa-IR"/>
        </w:rPr>
        <w:t>»(</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جامه‌ای از وصله‌های رنگارنگ بپوشد، برای او بهتر است که آنچه را که ندارد از دیگری بگیرد</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0" w:name="pg3924_25501"/>
    </w:p>
    <w:p>
      <w:pPr>
        <w:pStyle w:val="Heading2"/>
        <w:numPr>
          <w:ilvl w:val="1"/>
          <w:numId w:val="1"/>
        </w:numPr>
        <w:rPr/>
      </w:pPr>
      <w:bookmarkStart w:id="161" w:name="__RefHeading___Toc1810843_2281741623"/>
      <w:bookmarkStart w:id="162" w:name="_Toc57"/>
      <w:bookmarkEnd w:id="160"/>
      <w:bookmarkEnd w:id="161"/>
      <w:r>
        <w:rPr>
          <w:rtl w:val="true"/>
        </w:rPr>
        <w:t>اعتدال و میانه روی</w:t>
      </w:r>
      <w:bookmarkEnd w:id="162"/>
    </w:p>
    <w:p>
      <w:pPr>
        <w:pStyle w:val="BookText"/>
        <w:rPr/>
      </w:pPr>
      <w:r>
        <w:rPr>
          <w:rFonts w:ascii="IRNazanin" w:hAnsi="IRNazanin" w:eastAsia="IRNazanin"/>
          <w:color w:val="111111"/>
          <w:sz w:val="28"/>
          <w:sz w:val="28"/>
          <w:szCs w:val="28"/>
          <w:rtl w:val="true"/>
          <w:lang w:bidi="fa-IR"/>
        </w:rPr>
        <w:t>رعایت اعتدال و میانه‌روی از ویژگی‌های یک زندگی سالم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حیات‌بخش اسلام که توسطّ رسول گرامی صلی‌الله‌علیه‌و‌آله از سوی خداوند متعال تقدیم بشریت شده است، به این موضوع مهم توجه شده و در همه امور انسان‌ها را به رعایت اعتدال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اکرم صلی‌الله‌علیه‌و‌آله نیز برخی از محورها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در این زمینه، ارزشمندی پای‌بندی به اعتدال و میانه‌روی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میان افراط و تفریط است و بهترین کارها میانه‌روی است</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توجه به مواردی است که رعایت اعتدال در آن موارد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مورد، رعایت اعتدال در فقر 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بخشی از یک دعا، از خداوند این گونه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درخواست می‌کنم میانه‌روی را در فقر و توانگری</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هر که داشته باشد، همان دارد که خاندان حضرت داوود، پیامبر خدا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به هنگام خشم و خرسندی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فقر و توانگری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از خدا در نهان و آشکار</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ارزشمندی پای‌بندی به اعتدال در هنگام تهی‌دستی و بی‌نیازی فهمیده می‌شود؛ زیرا معمولاً انسان‌ها با بهره‌مندی از امکانات، </w:t>
      </w:r>
    </w:p>
    <w:p>
      <w:pPr>
        <w:pStyle w:val="BookText"/>
        <w:rPr/>
      </w:pPr>
      <w:r>
        <w:rPr>
          <w:rFonts w:ascii="IRNazanin" w:hAnsi="IRNazanin" w:eastAsia="IRNazanin"/>
          <w:color w:val="111111"/>
          <w:sz w:val="28"/>
          <w:sz w:val="28"/>
          <w:szCs w:val="28"/>
          <w:rtl w:val="true"/>
          <w:lang w:bidi="fa-IR"/>
        </w:rPr>
        <w:t>روحیه اعتدال را از دست می‌دهند و زندگی را براساس خرد و منطق صحیح اداره نمی‌کنند و چه بسا که همین عملکرد باعث نابودی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هلاکت و سه چیز عامل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هلاکت آفرین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است که از آن اطاعت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است که پیروی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و 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نجات بخش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در نهان و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اعتدال در فقر و توانگری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خشم و خشنودی</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رعایت اعتدال در هنگام بی‌نیازی و نیازمندی به اندازه‌ای است که 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رعایت اعتدال در بی‌نیازی، چه نیکو است پای‌بندی به اعتدال در تهی‌دستی</w:t>
      </w:r>
      <w:r>
        <w:rPr>
          <w:rFonts w:eastAsia="IRNazanin" w:cs="IRNazanin"/>
          <w:color w:val="111111"/>
          <w:sz w:val="28"/>
          <w:szCs w:val="28"/>
          <w:rtl w:val="true"/>
          <w:lang w:bidi="fa-IR"/>
        </w:rPr>
        <w:t>»(</w:t>
      </w:r>
      <w:r>
        <w:rPr>
          <w:rFonts w:eastAsia="IRNazanin" w:cs="IRNazanin"/>
          <w:color w:val="111111"/>
          <w:sz w:val="28"/>
          <w:szCs w:val="28"/>
          <w:lang w:bidi="fa-IR"/>
        </w:rPr>
        <w:t>2608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رعایت اعتدال در آن توصیه شده، در زمینه خرج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کسی را که در پی کسب پاک و حلال باشد و براساس اعتدال خرج کند و زیادی آن را برای روز تنگ‌دستی و نیازمندی‌اش ذخیره کند</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حضرت، می‌توان معنای اعتدال و فایده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هزینه کردن؛ یعنی مصرف کردن به اندازه ضرورت و نیاز و پرهیز از زیاده‌روی و اسراف و تبذیر و به فکر آینده بودن و ذخیره‌سازی برای حوادث پیش‌بینی نشده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این حدیث نبوی استفاده می‌شود، این است که رحمت الهی تنها با عبادت دست یافتنی نیست، بلکه انجام هر کاری که عقل آن را تأیید کند و تأمین‌کننده نیازهای یک زندگی سالم باشد، مایه جلب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مورد نیز انسانی که در پی کسب حلال است و</w:t>
      </w:r>
    </w:p>
    <w:p>
      <w:pPr>
        <w:pStyle w:val="BookText"/>
        <w:rPr/>
      </w:pPr>
      <w:r>
        <w:rPr>
          <w:rFonts w:ascii="IRNazanin" w:hAnsi="IRNazanin" w:eastAsia="IRNazanin"/>
          <w:color w:val="111111"/>
          <w:sz w:val="28"/>
          <w:sz w:val="28"/>
          <w:szCs w:val="28"/>
          <w:rtl w:val="true"/>
          <w:lang w:bidi="fa-IR"/>
        </w:rPr>
        <w:t>براساس اعتدال خرج می‌کند و در فکر آینده خویش است، مشمول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رسول گرامی اسلام در این زمینه، توجه به آثار مثبت میانه‌روی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میانه‌روی کند، فقیر نشود</w:t>
      </w:r>
      <w:r>
        <w:rPr>
          <w:rFonts w:eastAsia="IRNazanin" w:cs="IRNazanin"/>
          <w:color w:val="111111"/>
          <w:sz w:val="28"/>
          <w:szCs w:val="28"/>
          <w:rtl w:val="true"/>
          <w:lang w:bidi="fa-IR"/>
        </w:rPr>
        <w:t>»(</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نیز می‌توان فهمید که اعتدال در مصرف و هزینه، به طور طبیعی با فقر مبارزه می‌کند و از بروز مشکلات معیشتی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گرامی، ارزشمندی رعایت اعتدال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رعایت اعتدال در عبادت</w:t>
      </w:r>
      <w:r>
        <w:rPr>
          <w:rFonts w:eastAsia="IRNazanin" w:cs="IRNazanin"/>
          <w:color w:val="111111"/>
          <w:sz w:val="28"/>
          <w:szCs w:val="28"/>
          <w:rtl w:val="true"/>
          <w:lang w:bidi="fa-IR"/>
        </w:rPr>
        <w:t>»(</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افراط و تفریط در هر کاری باعث بروز عوارض منفی و مخرّب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هدف عبادت، تلطیف روح و تقرب به خداست، اگر آدمی در انجام آن دچار افراط و تفریط شود، نه تنها کارآیی ندارد که مخرّب و از بین برنده روحیه عبودیت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3" w:name="pg3924_25507"/>
    </w:p>
    <w:p>
      <w:pPr>
        <w:pStyle w:val="Heading2"/>
        <w:numPr>
          <w:ilvl w:val="1"/>
          <w:numId w:val="1"/>
        </w:numPr>
        <w:rPr/>
      </w:pPr>
      <w:bookmarkStart w:id="164" w:name="__RefHeading___Toc1810845_2281741623"/>
      <w:bookmarkStart w:id="165" w:name="_Toc58"/>
      <w:bookmarkEnd w:id="163"/>
      <w:bookmarkEnd w:id="164"/>
      <w:r>
        <w:rPr>
          <w:rtl w:val="true"/>
        </w:rPr>
        <w:t>جوانی و جوانان</w:t>
      </w:r>
      <w:bookmarkEnd w:id="165"/>
    </w:p>
    <w:p>
      <w:pPr>
        <w:pStyle w:val="BookText"/>
        <w:rPr/>
      </w:pPr>
      <w:r>
        <w:rPr>
          <w:rFonts w:ascii="IRNazanin" w:hAnsi="IRNazanin" w:eastAsia="IRNazanin"/>
          <w:color w:val="111111"/>
          <w:sz w:val="28"/>
          <w:sz w:val="28"/>
          <w:szCs w:val="28"/>
          <w:rtl w:val="true"/>
          <w:lang w:bidi="fa-IR"/>
        </w:rPr>
        <w:t>توجه به موقعیت جوانی و مسئولیت‌های جوانان، محوری است که در سخنان رسول گرامی اسلام به آن دقّت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جوانی فرصتی است استثنایی، برای استفاده بهینه از آن نیاز به برنامه و تلاش بیشتر احساس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 در سخنان رسول خدا صلی‌الله‌علیه‌و‌آله ، لزوم بهره‌گیری و استفاده بهینه از فرصت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پیش از پنج چیز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پیش از پیری، سلامتی‌ات را پیش از بیماری، بی‌نیازی‌ات را قبل از نیازمندی، فراغتت را پیش از اشتغال و زندگی‌ات را پیش از مرگت</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رسول گرامی به جای واژه غنیمت، از واژه مبادرت و سبقت گرفتن برای استفاده صحیح استفاده کرده است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چهار چیز پیش از چهار چیز مبادرت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پیش از پیری‌ات، سلامتی‌ات، پیش از بیماری‌ات، بی‌نیازی‌ات پیش از فقرت، زندگی‌ات قبل از مرگت</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اسلام، لزوم پختگی جوان و بهره گرفتن از تجربه‌های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جوانی را که از خود سبکی و بی‌خردی نشان نمی‌دهد، به دیده نخستین می‌نگرد</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جوانان شما آن است که رفتار بزرگسالان را داشته باشد و بدترین بزرگسالان شما آن است که رفتار جوانان را داشته باشد</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می‌توان فهمید که استفاده بهینه از فرصت جوانی و بهره‌مندی از تجارب بزرگسالان باید در حدّی باشد که در پرتو این تجارب نشانی از خامی و اقدام‌های نسنجیده در رفتار جوان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حدیث نبوی، تقلید جوان از رفتار ظاهری بزرگسالان نیست، بلکه منظور، برخوردهای پخته و سنجیده و عاقلانه‌ای است که یک جوان می‌تواند در پرتو بهره‌وری از تجارب از خود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اهمیّت احترام جوان به بزرگسال است که افزون بر پی‌آمدهای مثبت دنیوی و اخروی، زمینه استفاده از تجارب او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جوانی که پیری را برای بزرگی سنش گرامی دارد، خداوند هنگام پیری او کسی را بگمارد که وی را تکریم کند</w:t>
      </w: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نیز توجه جوان به یکی از وظایفی است که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این وظیفه که تکریم بزرگسالان است، جوان به نوعی خود را آماده دوران پیری و چگونگی برخورد دیگران با خود می‌کند و در پرتو عمل به این وظیفه، روح او به صورت غیرمستقیم، احساس لطافت و سبکی می‌کند و به طور طبیعی از بسیاری از امور نابخردانه و خشونت‌آمیز خودداری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اسلام، ارزشمندی پای‌بندی جوان به فضایل زیبای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سخاوتمند نیک‌خو در پیشگاه خداوند از پیر بخیل بدخو محبوب‌تر است</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حدیث نیز می‌توان فهمید که معیار فضیلت، بهره‌مندی از اخلاق خوب است و جوانی یا بزرگسالی نقشی در فضیلت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جوان در سنین جوانی پای‌بند به عبادت باشد، از ارزشمندی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جوان عبادت پیشه بر فرشتگان 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بنده من که به خاطر من از شهوتش چشم پوشیده است</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می‌توان فهمید که شرایط سنین جوانی اقتضای پیروی از تمایلات و شهوات را دارد و اگر جوانی در چنین شرایطی در مسیر بندگی خدا و اطاعت باشد، آن‌چنان ارزشمند است که خداوند به او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جوانی را دوست دارد که جوانی خود را در عبادت و اطاعت او سپری می‌کند</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نفرند که خداوند در روزی که سایه‌ای جز سایه او نیست، آنها را در سایه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پیشوای عدالت پیشه است و دوم، جوانی است که در عبادت خداوند رشد پیدا کند</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عبادت در سنین جوانی را حضرت در سخنی دیگر این‌گونه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جوان عابدی که از آغاز جوانی عبادت کند، بر پیری که وقتی سنّش زیاد شد، عبادت کند، هم چون فضیلت پیامبران بر سایر مردم است</w:t>
      </w: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می‌توان فهمید که موفقیت یک جوان در سنین جوانی و پیروزی او بر تمایلات نفسانی و بندگی او آن‌چنان ارزشمند است که موقعیت او را چون موقعیت ویژه پیامبران در میان افراد جامعه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پیامبر خدا، توجه به ارزشمندی توبه در سنین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جوانی زمینه مناسبی برای سرکشی و طغیان و انحراف</w:t>
      </w:r>
    </w:p>
    <w:p>
      <w:pPr>
        <w:pStyle w:val="BookText"/>
        <w:rPr/>
      </w:pPr>
      <w:r>
        <w:rPr>
          <w:rFonts w:ascii="IRNazanin" w:hAnsi="IRNazanin" w:eastAsia="IRNazanin"/>
          <w:color w:val="111111"/>
          <w:sz w:val="28"/>
          <w:sz w:val="28"/>
          <w:szCs w:val="28"/>
          <w:rtl w:val="true"/>
          <w:lang w:bidi="fa-IR"/>
        </w:rPr>
        <w:t>است و معمولاً انسان‌ها در چنین سنینی بیشتر گرفتار گناه و اشتباه هستند و به همین دلیل، نیاز آنها به توبه و بازگشت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 توبه کار را دوست دارد</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امیدوار ساختن جوان است که هرچند ممکن است لغزش‌هایی در دوران جوانی رخ دهند، توبه نه تنها راه مبارزه با این لغزش‌ها و جبران خطاهاست، بلکه آن‌چنان ارزشمند است که جوان توبه کننده محبوب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رسول گرامی در حدیثی دیگر،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نیکو است، ولی از جوانان نیکوتر است</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اگر انسان در شرایطی باشد که زمینه‌اش برای رنگ‌پذیری و انفعال بیشتر است، اقدام و مقاومت و پایمردی نه تنها خوب و ارزشمند است، فضیلت بیشتری نیز دارد؛ زیرا خارج شدن از جو حاکم و گریز از شرایط فشار نه تنها ارزش که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نزد خداوند والا از جوان توبه کننده محبوب‌تر نیست و هیچ چیز نزد خداوند بزرگ از پیری که پایدار بر گناهانش باشد مبغوض‌تر نیست</w:t>
      </w:r>
      <w:r>
        <w:rPr>
          <w:rFonts w:eastAsia="IRNazanin" w:cs="IRNazanin"/>
          <w:color w:val="111111"/>
          <w:sz w:val="28"/>
          <w:szCs w:val="28"/>
          <w:rtl w:val="true"/>
          <w:lang w:bidi="fa-IR"/>
        </w:rPr>
        <w:t>»(</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پیامبر اکرم صلی‌الله‌علیه‌و‌آله ، تأکید بر ازدواج در سنین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جوانی در آغاز جوانی ازدواج کند، شیطان او بانگ برآرد که وای بر او، دین خود را از دستبرد من محفوظ نگهداشت</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می‌توان فهمید که ازدواج نقش بسیار تأثیرگذاری در دین‌داری جوان دارد و یکی از بهترین راه‌ها برای حفظ دیانت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زمینه مطرح است، اقدام پدر برای ازدواج فرزند در سنین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بر پدر</w:t>
      </w:r>
    </w:p>
    <w:p>
      <w:pPr>
        <w:pStyle w:val="BookText"/>
        <w:rPr/>
      </w:pPr>
      <w:r>
        <w:rPr>
          <w:rFonts w:ascii="IRNazanin" w:hAnsi="IRNazanin" w:eastAsia="IRNazanin"/>
          <w:color w:val="111111"/>
          <w:sz w:val="28"/>
          <w:sz w:val="28"/>
          <w:szCs w:val="28"/>
          <w:rtl w:val="true"/>
          <w:lang w:bidi="fa-IR"/>
        </w:rPr>
        <w:t>است که نوشتن و شنا کردن و تیر انداختن به او بیاموزد و جز غذای پاک و خوب به او نخوراند و همین که بالغ شد، برای او زندگانی مشترک تشکیل دهد</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سنین جوانی اوج خودنمایی غریزه جنسی است و شاید از تعبیر رسول گرامی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شعبه‌ای از دیوانگی است و زنان دام شیطان‌اند</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قرینه قسمت پایانی حدیث که زنان را دام شیطان معرفی فرموده است ـ بتوان فهمید که منظور از این حدیث، سنین ازدواج جوان است؛ یعنی در بلوغ جنسی، جنون به وجود می‌آید و باید غرایز جنسی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کنترل و هدایت این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رسول گرامی نیز می‌توان فهمید که عدم اقدام مناسب در برابر این غریزه، جامعه را از مسیر عقل و خرد خارج می‌کند و چنین جامعه‌ای در خطر آسیب‌های گوناگون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6" w:name="pg3924_25518"/>
    </w:p>
    <w:p>
      <w:pPr>
        <w:pStyle w:val="Heading2"/>
        <w:numPr>
          <w:ilvl w:val="1"/>
          <w:numId w:val="1"/>
        </w:numPr>
        <w:rPr/>
      </w:pPr>
      <w:bookmarkStart w:id="167" w:name="__RefHeading___Toc1810847_2281741623"/>
      <w:bookmarkStart w:id="168" w:name="_Toc59"/>
      <w:bookmarkEnd w:id="166"/>
      <w:bookmarkEnd w:id="167"/>
      <w:r>
        <w:rPr>
          <w:rtl w:val="true"/>
        </w:rPr>
        <w:t>محیط زیست</w:t>
      </w:r>
      <w:bookmarkEnd w:id="168"/>
    </w:p>
    <w:p>
      <w:pPr>
        <w:pStyle w:val="BookText"/>
        <w:rPr/>
      </w:pPr>
      <w:r>
        <w:rPr>
          <w:rFonts w:ascii="IRNazanin" w:hAnsi="IRNazanin" w:eastAsia="IRNazanin"/>
          <w:color w:val="111111"/>
          <w:sz w:val="28"/>
          <w:sz w:val="28"/>
          <w:szCs w:val="28"/>
          <w:rtl w:val="true"/>
          <w:lang w:bidi="fa-IR"/>
        </w:rPr>
        <w:t>جامعیّت و خاتمیت آیین آسمانی اسلام آن را پاسخ‌گوی تمام نیازهای واقعی انسان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انسان با طبیعت و بهره‌برداری او از مواهب طبیعی یکی از نیازهای حیاتی اوست که امروزه به نام محیط زیست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اندیشه‌های والای پیامبر گرامی اسلام در این زمینه توصیه‌های ارزشمند و حکیمانه‌ای به چشم می‌خورد که توجه به آنها راه‌گشا و هدایت‌گر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در ارتباط با محیط زیست، توجه به اهمیت زمین و بهره‌وری مثبت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جمله‌ای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مسح کنید که نسبت به شما نیکی‌کننده است</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رسول خدا که می‌فرماید زمین را مسح کنید، ارتباط منطقی و خردمندانه با زمین و بهره‌وری و تعامل دو سویه میان انسان و زمین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استفاده صحیح از زمین، منشاء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که خاستگاه اولین انسان و محل بازگشت دوباره او است، نقش بسیار مهمی در زندگی انسان ایفا می‌کند؛ مشروط به اینکه اصول ارتباط صحیح و منطقی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زمین را نگهدارید که</w:t>
      </w:r>
    </w:p>
    <w:p>
      <w:pPr>
        <w:pStyle w:val="BookText"/>
        <w:rPr/>
      </w:pPr>
      <w:r>
        <w:rPr>
          <w:rFonts w:ascii="IRNazanin" w:hAnsi="IRNazanin" w:eastAsia="IRNazanin"/>
          <w:color w:val="111111"/>
          <w:sz w:val="28"/>
          <w:sz w:val="28"/>
          <w:szCs w:val="28"/>
          <w:rtl w:val="true"/>
          <w:lang w:bidi="fa-IR"/>
        </w:rPr>
        <w:t>چون مادر شماست و هر کس روی زمین کار خوب یا بد کند، زمین از آن خبر می‌دهد</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در زمینه ارتباط با زمین، احیای زمین‌های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گرامی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زمین خداست و مردم بندگان خدا هستند، هرکس زمین مرده‌ای را احیای کند متعلق به او است</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رسول گرامی، می‌توان فهمید که زمین بر عهده انسان‌ها حقوقی دارد و زنده کردن آن یکی از آن حقوق است که البته نیازمند فکر و برنامه و تلاش و جدیّت است تا بازدهی مفیدی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ارتباط با زمین، نفع رسانی به دیگران و بهره‌مند شدن از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زمینی را احیا کند و در سایه آن تشنه‌ای از آن آب بنوشد، خداوند در قبال آن پاداش برایش مقرر فرماید</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نیز می‌توان استفاده کرد که در فرهنگ دینی، تلاش برای آبادانی دنیا و خدمت به بندگان خدا از آخرت و پاداش‌های اخروی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هم انگیزه تلاشگران و متصدیان پاسداری از طبیعت را تقویت می‌کند و هم روحیه نوع دوستی و دگراندیشی را در آنها زنده نگه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اسلام، توجه به ارزشمندی تلاش در زمینه عمران و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چیز است که پاداش آن برای بنده، پس از مرگش نیز تداوم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تعلیم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نهری را جاری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چاهی حفر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خرمایی</w:t>
      </w:r>
    </w:p>
    <w:p>
      <w:pPr>
        <w:pStyle w:val="BookText"/>
        <w:rPr/>
      </w:pPr>
      <w:r>
        <w:rPr>
          <w:rFonts w:ascii="IRNazanin" w:hAnsi="IRNazanin" w:eastAsia="IRNazanin"/>
          <w:color w:val="111111"/>
          <w:sz w:val="28"/>
          <w:sz w:val="28"/>
          <w:szCs w:val="28"/>
          <w:rtl w:val="true"/>
          <w:lang w:bidi="fa-IR"/>
        </w:rPr>
        <w:t xml:space="preserve">بکارد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مسجدی بسازد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کتاب قرآنی به ارث گذارد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فرزندی به جا گذارد که پس از مرگش برایش آمرزش بخواهد</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دیگر به این حدیث، می‌توان فهمید که قرار گرفتن اموری چون جاری ساختن رود و حفر چاه و کاشتن درخت خرما در کنار تعلیم و ساختن مسجد و تربیت فرزند، بیانگر عنایت رسول گرامی اسلام به آنها و اهمیت این موضوع‌ها در آیین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کاشتن درخت جایگاه ویژه‌ای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 به پا شد و در دست یکی از شما نهالی بود اگر می‌تواند و در توان او است که آن را بکارد، باید این کار را بکند</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همانند این تعبیر برای تبیین اهمیّت مسئله‌ای کمتر در سخنان رسول گرامی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شرایط تحقق قیامت که یکی از موقعیت‌های بی‌نظیر و بسیار سخت برای انسان‌هاست، به آنها سفارش کاشتن درخت شده، طبیعی است که در شرایط دیگر که بی‌گمان به سختی شرایط قیامت نیست، انسان موظف است به کاشت درخت بی‌توجه نباشد و در یک جمله، پیام این حدیث، تأکید پیامبر اکرم صلی‌الله‌علیه‌و‌آله بر کاشتن درخت در هر شرایطی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انسان‌ها به پاداش اخروی مسائلی چون کاشتن درخت از سوی رسول گرامی اسلام، بیانگر اهمیت این مسئله و تربیت انسان‌ها بر محور فرهنگ دینی است که دنیا و آخرت در آن باهم چنین ارتباط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درختی بکارد، هر بار که انسانی یا یکی از مخلوقات خداوند از آن بخورد، برای وی صدقه‌ای محسوب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حضرت فهمیده می‌شود که زنده نگه داشتن طبیعت با کاشتن درخت و هر نوع گیاهی که به گونه‌ای قابل استفاده باشد، ارزشمند و دارای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فرصت دیگری در اختیار انسان‌ها می‌گذارد که هر کس در هر شرایطی و با هر امکاناتی در این عرصه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به امید و آرزو زنده است، این موهبت الهی باید در راستای اهداف انسانی و ارزشمند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درخت نیز از اموری است که در پرتو امید و آرزو تحقق می‌یابد؛ زیرا بسیاری از درختان در میان مدت یا دراز مدت به بهره‌برداری می‌رسند و چه بسا کسی که آن را کاشته، نتواند، ثمره زحماتش را ببیند، ولی این بهانه‌ای برای بی‌تفاوتی به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زمینه نقش مثبت آرزو و امید در ایجاد انگیزه در انسان‌ها برای کاشتن درخت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امید و آرزو رحمتی از سوی خداوند برای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هیچ مادری فرزندش را شیر نمی‌داد و هیچ کس درختی نمی‌کاشت</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کاشتن درخت در مسائل مربوط به محیط زیست،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کاشتن درخت خرما نسبت به دیگر درختان موقعیت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سرمایه‌ای است درختان خرما که در گِل محکم گشته‌اند</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حضرت درخت خرمایی را که انسان کاشته است از اموری می‌داند که پاداش آن پس از مرگ به انسان می‌رسد</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خدا صلی‌الله‌علیه‌و‌آله توجه به نقش مثبت فضای</w:t>
      </w:r>
    </w:p>
    <w:p>
      <w:pPr>
        <w:pStyle w:val="BookText"/>
        <w:rPr/>
      </w:pPr>
      <w:r>
        <w:rPr>
          <w:rFonts w:ascii="IRNazanin" w:hAnsi="IRNazanin" w:eastAsia="IRNazanin"/>
          <w:color w:val="111111"/>
          <w:sz w:val="28"/>
          <w:sz w:val="28"/>
          <w:szCs w:val="28"/>
          <w:rtl w:val="true"/>
          <w:lang w:bidi="fa-IR"/>
        </w:rPr>
        <w:t>سبز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بینایی را تقویت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سبزه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آب جاری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زیبا</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به سبزه بینایی را زیاد می‌کند</w:t>
      </w:r>
      <w:r>
        <w:rPr>
          <w:rFonts w:eastAsia="IRNazanin" w:cs="IRNazanin"/>
          <w:color w:val="111111"/>
          <w:sz w:val="28"/>
          <w:szCs w:val="28"/>
          <w:rtl w:val="true"/>
          <w:lang w:bidi="fa-IR"/>
        </w:rPr>
        <w:t>»(</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رسول گرامی می‌توان فهمید که تلاش برای حفظ محیط زیست و بهره‌مندی از طبیعت سالم و زیبا، در جسم و روان انسان اثر مثبت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بسیج عمومی و تلاش همگانی برای پاک سازی مسیرهای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را از راه مسلمانان دور کن</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بخش‌های دیگر پاداش اخروی مطرح بود، در این قسمت نیز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از راه مسلمانان دور کن تا نیکی‌های تو فزونی یابند</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شاخه تیغی از راه بردارد، خداوند گناهان گذشته و آینده او را بیامرزد</w:t>
      </w: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درختی در راه بود که مردم را آزار می‌داد، مردی آن را دور کرد به این جهت او را به بهشت بردند</w:t>
      </w: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در بهشت دیدم که به این علت داخل بهشت شده بود که درختی را که مزاحم راه مردم بود، از راه برداشته بود</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پاک‌سازی مسیرهای عمومی دارای پاداش اخروی است، ایجاد مزاحمت در مسیرهای عمومی نکوهیده و دارای پی‌آمد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مسلمانان را در راه‌هایشان اذیت کند و موجب آزار آنان را فراهم سازد، لعنت کردن او بر آنان رواست</w:t>
      </w:r>
      <w:r>
        <w:rPr>
          <w:rFonts w:eastAsia="IRNazanin" w:cs="IRNazanin"/>
          <w:color w:val="111111"/>
          <w:sz w:val="28"/>
          <w:szCs w:val="28"/>
          <w:rtl w:val="true"/>
          <w:lang w:bidi="fa-IR"/>
        </w:rPr>
        <w:t>»(</w:t>
      </w:r>
      <w:r>
        <w:rPr>
          <w:rFonts w:eastAsia="IRNazanin" w:cs="IRNazanin"/>
          <w:color w:val="111111"/>
          <w:sz w:val="28"/>
          <w:szCs w:val="28"/>
          <w:lang w:bidi="fa-IR"/>
        </w:rPr>
        <w:t>3036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توجه به وظایف فردی انسان‌ها</w:t>
      </w:r>
    </w:p>
    <w:p>
      <w:pPr>
        <w:pStyle w:val="BookText"/>
        <w:rPr/>
      </w:pPr>
      <w:r>
        <w:rPr>
          <w:rFonts w:ascii="IRNazanin" w:hAnsi="IRNazanin" w:eastAsia="IRNazanin"/>
          <w:color w:val="111111"/>
          <w:sz w:val="28"/>
          <w:sz w:val="28"/>
          <w:szCs w:val="28"/>
          <w:rtl w:val="true"/>
          <w:lang w:bidi="fa-IR"/>
        </w:rPr>
        <w:t>در زمینه رعایت بهداشت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به اندازه‌ای است که اگر کسی به آن توجه نکند، مبغوض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کثافت و ژولیدگی را دشمن می‌دارد</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پای‌بندی به این وظیفه که رعایت آن از سوی همگان نقش مثبتی در سلامت محیط دارد، توجه به پاکیزگی جلوی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است و پاکی را دوست دارد و پاکیزه است و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کریم است و بزرگواری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و بخشش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جلوی خانه‌هایتان را پاکیزه سازید و به یهودیان شباهت پیدا نکنید</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روانی و پی‌آمدهای مثبت پاکیزگی انکارناپذیر است، رسول گرامی در جمله‌ای به یکی از آثار آن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ظرف‌ها و پاکیزگی حیاط مایه بی‌نیازی‌اند</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9" w:name="pg3924_25529"/>
    </w:p>
    <w:p>
      <w:pPr>
        <w:pStyle w:val="Heading2"/>
        <w:numPr>
          <w:ilvl w:val="1"/>
          <w:numId w:val="1"/>
        </w:numPr>
        <w:rPr/>
      </w:pPr>
      <w:bookmarkStart w:id="170" w:name="__RefHeading___Toc1810849_2281741623"/>
      <w:bookmarkStart w:id="171" w:name="_Toc60"/>
      <w:bookmarkEnd w:id="169"/>
      <w:bookmarkEnd w:id="170"/>
      <w:r>
        <w:rPr>
          <w:rtl w:val="true"/>
        </w:rPr>
        <w:t>نژادها و ملیت ها</w:t>
      </w:r>
      <w:bookmarkEnd w:id="171"/>
    </w:p>
    <w:p>
      <w:pPr>
        <w:pStyle w:val="BookText"/>
        <w:rPr/>
      </w:pPr>
      <w:r>
        <w:rPr>
          <w:rFonts w:ascii="IRNazanin" w:hAnsi="IRNazanin" w:eastAsia="IRNazanin"/>
          <w:color w:val="111111"/>
          <w:sz w:val="28"/>
          <w:sz w:val="28"/>
          <w:szCs w:val="28"/>
          <w:rtl w:val="true"/>
          <w:lang w:bidi="fa-IR"/>
        </w:rPr>
        <w:t>دینی که برپایه توحید است، آماده است تا همه انسان‌ها را، از هر نژاد و ملیتی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که آورنده این دین است در تعالیم حیات بخش خویش این واقعیت را تبیین کرده است که رنگ پوست و گویش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فضیلت و برتری نیست و هیچ کس نمی‌تواند این ویژگی‌ها را دست‌آویزی برای برتری خود بر دیگران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در این زمینه، دیدگاه رسول گرامی اسلام درباره برابری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درباره برابری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زمین خداست و بندگان نیز 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زمین مرده‌ای را آباد و زنده گرداند متعلق به خود او است</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رسول خدا برابری انسان‌ها در حق استفاده از مواهب طبیعی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 طبیعی، همه انسان‌ها، از هر نژاد و ملیتی که باشند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سخنان پیامبر اسلام برابری بندگان خدا در حق طبیعی اقامت در شهرهاست هیچ کس نمی‌تواند مانع از اقامت دیگران در شهری یا محلّی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نبوی شهرها نمی‌توانند اختصاص به نژاد و ملیتی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شهرهای خداوند است و بندگان نیز بندگان</w:t>
      </w:r>
    </w:p>
    <w:p>
      <w:pPr>
        <w:pStyle w:val="BookText"/>
        <w:rPr/>
      </w:pPr>
      <w:r>
        <w:rPr>
          <w:rFonts w:ascii="IRNazanin" w:hAnsi="IRNazanin" w:eastAsia="IRNazanin"/>
          <w:color w:val="111111"/>
          <w:sz w:val="28"/>
          <w:sz w:val="28"/>
          <w:szCs w:val="28"/>
          <w:rtl w:val="true"/>
          <w:lang w:bidi="fa-IR"/>
        </w:rPr>
        <w:t>خدا هستند هرکجا می‌توانی به نیکی و خیر دست‌یابی، همان جا اقامت کن</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رسول خدا فهمیده می‌شود که معیار انتخاب یک شهر برای زندگی، خیر و مصلحت افراد است و هیچ کس حق ندارد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انسان‌ها و یکسان بودن آنها در اصل آفرینش، نکته دیگری است که در سخنان رسول گرامی اسلام دیده می‌شود؛ 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فرزندان آدم‌اند و آدم نیز از خاک است</w:t>
      </w:r>
      <w:r>
        <w:rPr>
          <w:rFonts w:eastAsia="IRNazanin" w:cs="IRNazanin"/>
          <w:color w:val="111111"/>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پیامبر اسلام می‌توان استفاده کرد که هیچ عاملی نمی‌تواند مایه تفاخر انسان‌ها شود، جز تقوا و عمل صالح که آن نیز فضیلت جسمانی برای کسی ثابت نمی‌کند؛ بلکه موجب ارتقاء روحانی و کمال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انسان‌ها را رسول گرامی در سخنی دیگر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چون دندانه‌های شانه‌اند</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فهمیده می‌شود که باید میان انسان‌ها، به طور کامل، برابری حکم‌فرما باشد و همگان در اجرای هدفی مشترک، هماهنگ و همراه باشند؛ مانند شانه‌ای که با وجود دندانه‌های فراوان همگی برای یک مأموریت مشترک در حرکت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گرامی اسلام نفی نژادپرستی و برتری یک رنگ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تو از سرخ‌پوست و سیاه‌پوست برتر نیستی، جز آنکه در تقوای الهی بر او برتری یابی</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نبوی فهمیده می‌شود که جز تقوا، عاملی برای برتری انسان‌ها نیست و این عامل ویژه رنگ و ملیتی خاص نیست و شاید بنده‌ای سیاه‌پوست، در پرتو ایمان و تقوا از آقا و سیّدی سفیدپوست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اکرم صلی‌الله‌علیه‌و‌آله ، نفی برتری انسان در پرتو</w:t>
      </w:r>
    </w:p>
    <w:p>
      <w:pPr>
        <w:pStyle w:val="BookText"/>
        <w:rPr/>
      </w:pPr>
      <w:r>
        <w:rPr>
          <w:rFonts w:ascii="IRNazanin" w:hAnsi="IRNazanin" w:eastAsia="IRNazanin"/>
          <w:color w:val="111111"/>
          <w:sz w:val="28"/>
          <w:sz w:val="28"/>
          <w:szCs w:val="28"/>
          <w:rtl w:val="true"/>
          <w:lang w:bidi="fa-IR"/>
        </w:rPr>
        <w:t>زبان و ملیتی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خدای شما یکی است و پدر شما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آدم هستید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در پیشگاه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عرب بر غیر عرب فضیلت ندارد، مگر در سایه تقوا و پرهیزگاری</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 نژاد عربی و عجمی، در گفتار رسول گرامی برای نمونه است و روح پیام سخن حضرت، نفی هرگونه امتیازی میان انسان‌هاست؛ از هر ملیتی و با هر نژادی و هر گویشی و یادآوری این نکته مهم که تنها تقوا، معیار فضیلت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این نکته مهم است که هیچ گاه چهره‌ها و ظاهر افراد و امکانات زندگی آنها؛ مانند سرمایه‌های آنان، معیار ارزیابی نیست و تنها چیزی که در پیشگاه الهی ارزشمند است، دل پاک و عمل شایسته ـ از هر کسی که باشد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صورت‌ها و اموال شما نمی‌نگرد، بلکه به دل‌ها و اعمال شما می‌نگرد</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2" w:name="pg3924_25535"/>
    </w:p>
    <w:p>
      <w:pPr>
        <w:pStyle w:val="Heading2"/>
        <w:numPr>
          <w:ilvl w:val="1"/>
          <w:numId w:val="1"/>
        </w:numPr>
        <w:rPr/>
      </w:pPr>
      <w:bookmarkStart w:id="173" w:name="__RefHeading___Toc1810851_2281741623"/>
      <w:bookmarkStart w:id="174" w:name="_Toc61"/>
      <w:bookmarkEnd w:id="172"/>
      <w:bookmarkEnd w:id="173"/>
      <w:r>
        <w:rPr>
          <w:rtl w:val="true"/>
        </w:rPr>
        <w:t>تفریحات سالم ـ ورزش</w:t>
      </w:r>
      <w:bookmarkEnd w:id="174"/>
    </w:p>
    <w:p>
      <w:pPr>
        <w:pStyle w:val="BookText"/>
        <w:rPr/>
      </w:pPr>
      <w:r>
        <w:rPr>
          <w:rFonts w:ascii="IRNazanin" w:hAnsi="IRNazanin" w:eastAsia="IRNazanin"/>
          <w:color w:val="111111"/>
          <w:sz w:val="28"/>
          <w:sz w:val="28"/>
          <w:szCs w:val="28"/>
          <w:rtl w:val="true"/>
          <w:lang w:bidi="fa-IR"/>
        </w:rPr>
        <w:t>خاتمیت و جامعیت دین اسلام اقتضا می‌کند که پاسخ‌گوی تمام نیازهای انسان، در همه ابعاد، تا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که هدایت و سعادت او در گرو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 آخرین فرستاده الهی و آورنده چنین آیینی به همه نیازهای حقیقی انسان پاسخ مثبت داده و در سخنان خویش، ابعاد گوناگون این نیازها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و ورزش نیز از نیازهای طبیعی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سخنانش به این مهم توجه داشته و بر محورهایی تأکید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مسئله در این زمینه، اصل ضرورت تفریح و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کنید و بازی کنید؛ زیرا دوست ندارم که در دین شما خشونتی دیده شود</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می‌توان فهمید که زندگی خالی از تفریح و بازی ناخودآگاه به نوعی خشونت و بی مهری آمیخته خواهد شد و آدمی برای تعدیل غرایز و کنترل و هدایت آنها و تلطیف روان خویش نیازمند تفریح‌ها و سرگرمی‌های سالم است و هیچ دین‌داری نمی‌تواند با بهانه دین، زندگی‌اش را از تفریح‌ها و سرگرمی‌های مفید و خوب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استراحت دادن روان و روح را رسول</w:t>
      </w:r>
    </w:p>
    <w:p>
      <w:pPr>
        <w:pStyle w:val="BookText"/>
        <w:rPr/>
      </w:pPr>
      <w:r>
        <w:rPr>
          <w:rFonts w:ascii="IRNazanin" w:hAnsi="IRNazanin" w:eastAsia="IRNazanin"/>
          <w:color w:val="111111"/>
          <w:sz w:val="28"/>
          <w:sz w:val="28"/>
          <w:szCs w:val="28"/>
          <w:rtl w:val="true"/>
          <w:lang w:bidi="fa-IR"/>
        </w:rPr>
        <w:t>اکرم صلی‌الله‌علیه‌و‌آله ، در حدیثی دیگر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را ساعت به ساعت استراحت دهید</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فهمیده می‌شود که آرامش و استراحت نیاز همیشگی و دائمی دل و جان انسان است و باید با برنامه‌های متنوع و مفید و سازنده این استراحت برای دل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پیامبر گرامی در این زمینه، مطرح شدن نمونه‌هایی برای سرگرمی و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آن است که نوشتن و شنا کردن و تیر انداختن به او بیاموزد و جز غذای خوب به او نخوراند و هنگامی که به بلوغ رسید، برای او همسری بگیرد</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حضرت فهمیده می‌شود که سرگرمی و تفریح و ورزش سالم از حقوق فرزندان است و در کنار خوراک جسم و غذای مناسب، خوراک روح و پاسخ‌گویی به نیاز روح نیز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خویش شنا و تیراندازی بیاموزید و به زنان نخ ریسی یاد دهید</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خویش شنا و تیراندازی بیاموزید و چرخ نخ‌ریسی برای زن با ایمان در خانه‌اش سرگرمی خوبی است</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می‌توان فهمید که باید در محیط خانواده، به تناسب موقعیت فرزندان دختر و پسر، برای آنها سرگرمی فراهم کرد و نخ‌ریسی در عصر حضرت، یک سرگرمی ساده و در عین حال مفید و سالم برای زنان بوده است و در هر عصری باید همین تناسب رعایت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خویش تیراندازی آموزش دهید که مایه سرشکستگی و خواری دشمن است</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نبوی می‌توان فهمید که ورزش‌های هدفمند و مفید باید محور و اصل در آموزش باشند و </w:t>
      </w:r>
    </w:p>
    <w:p>
      <w:pPr>
        <w:pStyle w:val="BookText"/>
        <w:rPr/>
      </w:pPr>
      <w:r>
        <w:rPr>
          <w:rFonts w:ascii="IRNazanin" w:hAnsi="IRNazanin" w:eastAsia="IRNazanin"/>
          <w:color w:val="111111"/>
          <w:sz w:val="28"/>
          <w:sz w:val="28"/>
          <w:szCs w:val="28"/>
          <w:rtl w:val="true"/>
          <w:lang w:bidi="fa-IR"/>
        </w:rPr>
        <w:t>آنچه افراد جامعه را در برابر دشمنان، مسلّح و نیرومند می‌سازد، می‌تواند به صورت نوعی ورزش آموزش داده شود و تمام ورزش‌های رزمی، می‌توانند هم نوعی تفریح و سرگرمی و هم ورزشی سودمند و هدفمند به شمار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سوارکاری، نمونه دیگری از سرگرمی‌هایی است که در سخنان رسول گرامی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کنید و سواری کنید و اگر تیراندازی کنید، بیشتر دوست دارم تا اینکه سواری کنید و هر چیزی که مرد به آن سرگرم شود، بیهوده است جز آنکه مردی با کمان خود تیراندازی کند یا اسب خود را تربیت کند یا با زن خود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حق است و هرکس تیراندازی فرا گیرد و آن را رها کند و کنار بگذارد، حق معلّم خود را که به او تیراندازی آموزش داده، ادا نکرده است</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نبوی استفاده می‌شود که نه تنها برخی سرگرمی‌ها و تفریح‌ها در زندگی جایگاه ویژه‌ای دارند، باید تداوم و استمرار نیز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رسول گرامی فرموده است که کنار گذاشتن تیراندازی پس از آموزش، کفران نعمت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تیراندازی را پس از آنکه فرا گرفته باشد، رها کند و ترک کند، نعمتی است که کفران کرده است</w:t>
      </w:r>
      <w:r>
        <w:rPr>
          <w:rFonts w:eastAsia="IRNazanin" w:cs="IRNazanin"/>
          <w:color w:val="111111"/>
          <w:sz w:val="28"/>
          <w:szCs w:val="28"/>
          <w:rtl w:val="true"/>
          <w:lang w:bidi="fa-IR"/>
        </w:rPr>
        <w:t>»(</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اسماعیل، تیراندازی کنید که پدرتان تیرانداز بود</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تأکید رسول گرامی بر تیراندازی و یادآوری این نکته که حضرت اسماعیل نیز تیرانداز بوده است، می‌توان به اهمیت این ورزش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تیراندازی و اهمیت فراگیری آن را حضرت در سخن دیگر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تیراندازی کنید که آن از بهترین تلاش‌های شماست</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w:t>
      </w:r>
    </w:p>
    <w:p>
      <w:pPr>
        <w:pStyle w:val="BookText"/>
        <w:rPr/>
      </w:pP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اسبت را تربیت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کمان خود تیراندازی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خویش هم‌بازی شوی</w:t>
      </w:r>
      <w:r>
        <w:rPr>
          <w:rFonts w:eastAsia="IRNazanin" w:cs="IRNazanin"/>
          <w:color w:val="111111"/>
          <w:sz w:val="28"/>
          <w:szCs w:val="28"/>
          <w:rtl w:val="true"/>
          <w:lang w:bidi="fa-IR"/>
        </w:rPr>
        <w:t>»(</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دیگر، در سخنان رسول خدا صلی‌الله‌علیه‌و‌آله ، معرفی کردن برخی ورزش‌ها و سرگرمی‌ها در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 زیبایی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بازی در پیشگاه خداوند، اسب‌دوانی و تیراندازی است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بهترین سرگرمی شماست</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پیامبر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کنید که آن از بهترین تلاش‌های شماست</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تیراندازی و اسب‌دوانی، شنا نیز از ورزش‌هایی است که در سخنان رسول گرامی مطرح شده است و حتی بهترین سرگرمی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سرگرمی مؤمن شناست و بهترین سرگرمی زن دستگاه نخ‌ریسی است</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استفاده می‌شود که انسان با ایمان ـ مرد یا زن ـ نیازمند به سرگرمی سالم و مفید است و شنا، یک سرگرمی مفید و سازنده برای انسان باایمان است و همچنین اشتغال زن به نخ‌ریسی می‌تواند، سرگرمی خوبی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نیازهای هر عصر و نسل و تعیین گزینه‌ای که پاسخ‌گوی نیازهای واقعی انسان در شرایط متنوع زمانی و مکانی باشد، امری لازم و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گرامی، در این زمینه، رعایت حقوق حیوانی است که می‌خواهد و می‌تواند وسیله سرگرمی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تا قیامت به پیشانی اسبان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اسب چون نفقه، ضروری است و نباید از آن خودداری کنند</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و کامروایی تا روز قیامت به پیشانی اسبان بسته است و صاحبان اسبان در پرتو اسبانشان مدد خواهند یافت و کسی که برای اسب خرج کند، چنان است که صدقه داده است</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ضرورت اداره و تأمین هزینه‌های اسب به روشنی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رسول گرامی حق اسب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پیشانی اسبان دست بکشید و برای آنان برکت بخواهید و چیز بدان‌ها بیاویزید، ولی بر اسبان زه‌کمان نیاویزید</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دیگری که در سخنان رسول خدا صلی‌الله‌علیه‌و‌آله مطرح است، شرط‌بندی روی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شرط‌بندی روی اسب حلال است</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عرصه‌های گوناگون نیازمند رقابتی سالم و سازنده هستند و این رقابت‌ها باید با شگردهای مختلف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شرط‌بندی و تعیین برنده و بازنده در مسابقات اسب سواری و بهره‌مند شدن برندگان از جوایز مختلف، یکی از شیوه‌های جذّاب ساختن این سرگرمی و ورزش است که می‌تواند انگیزه روی آوردن افراد جامعه به این ورزش را تقویت کند</w:t>
      </w:r>
      <w:r>
        <w:rPr>
          <w:rFonts w:eastAsia="IRNazanin" w:cs="IRNazanin"/>
          <w:color w:val="111111"/>
          <w:sz w:val="28"/>
          <w:szCs w:val="28"/>
          <w:rtl w:val="true"/>
          <w:lang w:bidi="fa-IR"/>
        </w:rPr>
        <w:t>.</w:t>
      </w:r>
      <w:bookmarkStart w:id="175" w:name="pg3924_25545"/>
    </w:p>
    <w:p>
      <w:pPr>
        <w:pStyle w:val="Heading2"/>
        <w:numPr>
          <w:ilvl w:val="1"/>
          <w:numId w:val="1"/>
        </w:numPr>
        <w:rPr/>
      </w:pPr>
      <w:bookmarkStart w:id="176" w:name="__RefHeading___Toc1810853_2281741623"/>
      <w:bookmarkStart w:id="177" w:name="_Toc62"/>
      <w:bookmarkEnd w:id="175"/>
      <w:bookmarkEnd w:id="176"/>
      <w:r>
        <w:rPr>
          <w:rtl w:val="true"/>
        </w:rPr>
        <w:t>تقوا محوری</w:t>
      </w:r>
      <w:bookmarkEnd w:id="177"/>
    </w:p>
    <w:p>
      <w:pPr>
        <w:pStyle w:val="Heading3"/>
        <w:numPr>
          <w:ilvl w:val="2"/>
          <w:numId w:val="1"/>
        </w:numPr>
        <w:rPr/>
      </w:pPr>
      <w:bookmarkStart w:id="178" w:name="__RefHeading___Toc1810855_2281741623"/>
      <w:bookmarkStart w:id="179" w:name="_Toc6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یکی از اهداف مهم بعثت پیامبر، تشکیل جامعه‌ای بر محور تقوا و خدا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 براساس تقوا، مأموریت اصلی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حضرت تأکید فراوانی در این زمینه به چشم می‌خورد که بررسی آنها می‌تواند اندیشه‌های والای پیامبر را در زمینه تربیت انسان‌ها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مسئله در این زمینه، تأکید حضرت به رعایت تقوای الهی در همه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هستی، تقوای الهی را رعایت کن و به دنبال گناه، کار نیک انجام بده و با مردم خوش اخلاق و نیکو رفتار باش</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رعایت تقوای الهی به اندازه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استعداد انسان‌ها نسبت به مسائل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فضیلت‌ها و پای‌بندی به خوبی‌ها نیز این تفاوت مشهود است ولی هیچ انسانی نمی‌تواند به این بهانه، نقش خود را در این زمینه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تقوای الهی را به اندازه‌ای که در توان داری، رعایت کنی و خدا را نزد هر سنگ و درخت یاد کن و اگر بدی کردی، در کنارش توبه‌ای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بدی پنهان، توبه‌ای پنهانی و برای بدی آشکار، توبه‌ای آشکار</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bookmarkStart w:id="180" w:name="pg3924_25547"/>
    </w:p>
    <w:p>
      <w:pPr>
        <w:pStyle w:val="Heading3"/>
        <w:numPr>
          <w:ilvl w:val="2"/>
          <w:numId w:val="1"/>
        </w:numPr>
        <w:rPr/>
      </w:pPr>
      <w:bookmarkStart w:id="181" w:name="__RefHeading___Toc1810857_2281741623"/>
      <w:bookmarkStart w:id="182" w:name="_Toc64"/>
      <w:bookmarkEnd w:id="180"/>
      <w:bookmarkEnd w:id="181"/>
      <w:r>
        <w:rPr/>
        <w:t>1</w:t>
      </w:r>
      <w:r>
        <w:rPr>
          <w:rtl w:val="true"/>
        </w:rPr>
        <w:t xml:space="preserve">. </w:t>
      </w:r>
      <w:r>
        <w:rPr>
          <w:rtl w:val="true"/>
        </w:rPr>
        <w:t>آثار تقوا</w:t>
      </w:r>
      <w:bookmarkEnd w:id="182"/>
    </w:p>
    <w:p>
      <w:pPr>
        <w:pStyle w:val="BookText"/>
        <w:rPr/>
      </w:pPr>
      <w:r>
        <w:rPr>
          <w:rFonts w:ascii="IRNazanin" w:hAnsi="IRNazanin" w:eastAsia="IRNazanin"/>
          <w:color w:val="111111"/>
          <w:sz w:val="28"/>
          <w:sz w:val="28"/>
          <w:szCs w:val="28"/>
          <w:rtl w:val="true"/>
          <w:lang w:bidi="fa-IR"/>
        </w:rPr>
        <w:t>موضوع دیگر در سخنان رسول گرامی اسلام درباره تقوا، آثاری است که برای 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اثر و فایده، همان است که در قرآن کریم مطرح شده؛ یعنی کرامت در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علم توانگر ساز و به حلم زینت بخش و به تقوا کرامت عنایت کن و به عافیت زیبایی عطا کن</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گرامی‌تر از همه مردم باشد، تقوای الهی را رعایت کند</w:t>
      </w:r>
      <w:r>
        <w:rPr>
          <w:rFonts w:eastAsia="IRNazanin" w:cs="IRNazanin"/>
          <w:color w:val="111111"/>
          <w:sz w:val="28"/>
          <w:szCs w:val="28"/>
          <w:rtl w:val="true"/>
          <w:lang w:bidi="fa-IR"/>
        </w:rPr>
        <w:t>»(</w:t>
      </w:r>
      <w:r>
        <w:rPr>
          <w:rFonts w:eastAsia="IRNazanin" w:cs="IRNazanin"/>
          <w:color w:val="111111"/>
          <w:sz w:val="28"/>
          <w:szCs w:val="28"/>
          <w:lang w:bidi="fa-IR"/>
        </w:rPr>
        <w:t>2852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درباره آثار تقوا، این است که تنها تقوا معیار فضیلت و برتری است و نژاد، ملیت، گویش، رنگ‌پوست، وضعیت مالی و خانوادگی نمی‌توانند از عوامل فضیلت آفرین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و بنگر که تو از سرخ پوست و سیاه پوست بهتر نیستی؛ جز آنکه به وسیله تقوا بتوانی بر آنها فضیلت و برتری پیدا کنی</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 تقوا، دست‌یابی به آمرزش الهی در پرتو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روزش را آغاز کند در حالی که نیّت و هدفش تقوای الهی است، اگر در خلال روز گناهی از او سر زد،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رسول گرامی فهمیده می‌شود که جهت‌گیری اصلی زندگی در پرتو تقوا، صحیح است و در چنین حالتی، اگر هم گناهی سرزند، شایسته بخشش است؛ مانند راننده‌ای که از مبدأ معینی به سوی مقصدی در حرکت است، ولی ممکن است به هنگام رانندگی و طی مسیر حوادث گوناگونی برای او روی دهد، ولی هیچ یک از این حوادث، مانع حرکت او به سوی آن مقصد </w:t>
      </w:r>
    </w:p>
    <w:p>
      <w:pPr>
        <w:pStyle w:val="BookText"/>
        <w:rPr/>
      </w:pPr>
      <w:r>
        <w:rPr>
          <w:rFonts w:ascii="IRNazanin" w:hAnsi="IRNazanin" w:eastAsia="IRNazanin"/>
          <w:color w:val="111111"/>
          <w:sz w:val="28"/>
          <w:sz w:val="28"/>
          <w:szCs w:val="28"/>
          <w:rtl w:val="true"/>
          <w:lang w:bidi="fa-IR"/>
        </w:rPr>
        <w:t>نیست و در نهایت، هدف او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نیز این چنین است که حرکت اصلی‌اش به سوی خدا و تحصیل رضایت اوست، ولی ممکن است در طول مسیر و در خلال زندگی، لغزش‌هایی پیش بیاید که پای‌بندی او به هدف باعث آمرزش الهی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دیگر تقوا، بهره‌مندی از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تقوای الهی روزی‌اش گشته است، خیر دنیا و آخرت را به او داده‌اند</w:t>
      </w:r>
      <w:r>
        <w:rPr>
          <w:rFonts w:eastAsia="IRNazanin" w:cs="IRNazanin"/>
          <w:color w:val="111111"/>
          <w:sz w:val="28"/>
          <w:szCs w:val="28"/>
          <w:rtl w:val="true"/>
          <w:lang w:bidi="fa-IR"/>
        </w:rPr>
        <w:t>»(</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خیر در فرهنگ دینی، به معنای بهره‌مندی از سعادت راستین در دنیا و آخرت است و در پرتو تقوای الهی، سعادت نصیب انسان با تقوا می‌شود؛ پس خیر دنیا و آخرت روزی کسی است که تقوا روزی‌اش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دیگر تقوا، بهره‌مندی از بهترین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توشه‌ها تقوا است</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دقیقاً از قرآن کریم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توشه سفر، شرط پیمودن مسیر مسافرت و سالم رسیدن مسافر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آن است که در مهم‌ترین و حساس‌ترین سفر؛ یعنی سفر به آخرت و حرکت به سوی خدا کاربرد داشته باشد و توشه‌ای جز تقوای الهی برای سفر به سوی خدا مفید و مؤثر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 تقوا دست‌یابی به همه نیکی‌ها در پرتو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رعایت تقوای الهی که سرچشمه همه خوبی‌هاست</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تقوا به دلیل قابلیتی که برای انسان با تقوا به وجود می‌آورد، زمینه پای‌بندی به همه خوبی‌ها را در انسان پدید می‌آورد؛ در نتیجه، تقوای الهی بهترین راه دست‌یابی به همه خوبی‌ها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دیگر تقوای الهی، مصونیت در برابر آفات و خطرات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تقوای الهی را رعایت کند، ثروتمند شدن زیانی برایش ندارد و برای با تقوا صحت از ثروت بهتر است</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مال و ثروت زمینه طغیان و در نتیجه غفلت از یاد خدا را فراهم می‌کند، انسان با تقوا در پرتو تقوایش می‌تواند خود را در برابر این آفت حفظ کند و با عمل به وظیفه خویش، از تأثیرات منفی ثروت مصون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دیگر تقوای الهی، محبوبیت در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نیکوکاران گمنامِ با تقوا را دوست دارد</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با تقوای ثروتمند مهربان را دوست دارد</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تقوا به معنای پای‌بندی به دستورهای الهی و رعایت حریم خداوند است، طبیعی است که چنین انسانی محبوب حضرت حق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 تقوای الهی، بهره‌مندی از نعمت بهشت است؛ زیرا خداوند متعال، پاداش اطاعت در برابر دستورهایش را بهشت مقرر کرده است و انسان باتقوا، پای‌بند به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پرتو تقوایش می‌تواند از نعمت بهشت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عاملی که باعث رفتن مردم به بهشت می‌شود، رعایت تقوای الهی و اخلاق نیکو است</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bookmarkStart w:id="183" w:name="pg3924_25553"/>
    </w:p>
    <w:p>
      <w:pPr>
        <w:pStyle w:val="Heading3"/>
        <w:numPr>
          <w:ilvl w:val="2"/>
          <w:numId w:val="1"/>
        </w:numPr>
        <w:rPr/>
      </w:pPr>
      <w:bookmarkStart w:id="184" w:name="__RefHeading___Toc1810859_2281741623"/>
      <w:bookmarkStart w:id="185" w:name="_Toc65"/>
      <w:bookmarkEnd w:id="183"/>
      <w:bookmarkEnd w:id="184"/>
      <w:r>
        <w:rPr/>
        <w:t>2</w:t>
      </w:r>
      <w:r>
        <w:rPr>
          <w:rtl w:val="true"/>
        </w:rPr>
        <w:t xml:space="preserve">. </w:t>
      </w:r>
      <w:r>
        <w:rPr>
          <w:rtl w:val="true"/>
        </w:rPr>
        <w:t>موارد رعایت تقوای الهی</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پیامبر گرامی اسلام صلی‌الله‌علیه‌و‌آله ، توجّه به مواردی است که در آنها به رعایت تقوای الهی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در این قسمت، ضرورت رعایت تقوا در همه حالات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سختی و آسایش، تقوای الهی را رعایت کن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انسان در شرایط رفاه و آسایش، زیاد به خداوند احساس نیاز نمی‌کند، ولی در شرایط سخت و دشوار، خود را به خداوند و یک کانون قدرت نیازمندتر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رسول گرامی برای هدایت انسان‌ها، به این واقعیت که نیازمندی به خداوند و پاسداری از حریم الهی، اختصاصی به شرایط ناگوار و سخت ندارد، به او سفارش می‌کند که در سختی و آسایش با تقوا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دیگری که در کلمات حضرت سفارش به تقوا شده، در زمینه اجرای عدالت میان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رعایت کنید و میان فرزندان خود به عدالت رفتار کنید؛ همان‌طور که دوست دارید آنان در حق شما نیکی کنند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 الهی در همه زمینه‌ها لازم است؛ به ویژه در امور مهم مانند اجرای عدالت، نیازمندی به تقوا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آسیب‌پذیری انسان در این موارد بیشتر است، به رعایت تقوای الهی نیز بیشتر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رعایت تقوای الهی در آن لازم است، برخورد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نسبت به زنان رعایت کنید؛ زیرا آنان در دست شما و در اختیار شما هستند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زمینه‌های طغیان و تعدی انسان، </w:t>
      </w:r>
    </w:p>
    <w:p>
      <w:pPr>
        <w:pStyle w:val="BookText"/>
        <w:rPr/>
      </w:pPr>
      <w:r>
        <w:rPr>
          <w:rFonts w:ascii="IRNazanin" w:hAnsi="IRNazanin" w:eastAsia="IRNazanin"/>
          <w:color w:val="111111"/>
          <w:sz w:val="28"/>
          <w:sz w:val="28"/>
          <w:szCs w:val="28"/>
          <w:rtl w:val="true"/>
          <w:lang w:bidi="fa-IR"/>
        </w:rPr>
        <w:t>هنگامی است که او به چیزی یا کسی احساس برتری و تفوق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طور طبیعی، پای‌بندی به تقوای الهی و رعایت حق کم‌رنگ‌تر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به دلیل وابستگی‌های مختلف به مردان، به نوعی اسیر آنها به شمار می‌آیند و همین، می‌تواند زمینه ساز سرکشی و تعدی انسان در برابر حق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گرامی اسلام صلی‌الله‌علیه‌و‌آله درباره آنها به تقوا سفارش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خانوادگی، مورد دیگری است که در کلمات پیامبر گرامی سفارش به تقوا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رعایت کنید و میان خویش اصلاح برقرار کنید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اصلاح، از امور بسیار حساس بوده و به درایت، تدبیر، بی طرفی، حق محوری، ظرافت و عدالت نیازمند است، نیاز به تقوا در چنین زمینه‌ای بیشتر است و سفارش حضرت نیز بر همین اساس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در گفتار، از موارد دیگری است که در کلمات نبی اکرم صلی‌الله‌علیه‌و‌آله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ناظر و مراقب هر زبان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بنده‌ای باید تقوای الهی را رعایت کند و دقت کند که چه می‌گوید</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علت حساس بودن کاربردی که دارد، بیشتر در معرض آسیب و آفت است و هر لحظه ممکن است با یک بی توجهی و غفلت، پی‌آمدهای مخرّب و منفی از خود به 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جز استمداد از تقوای الهی، تکیه‌گاه قابل اعتمادی برای مصون ماندن از این آسیب‌ها و آفت‌ها وجود ندارد و سفارش رسول گرامی نیز بر همین اساس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تقوای الهی در کار نیک، یکی دیگر از مواردی است که رسول اکرم به آن سفارش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رعایت کن و هیچ کار نیکی را حقیر مشمار؛ اگرچه کار نیک به این باشد که دلو خویش را در ظرف لب تشنه‌ای بریزی و برادرت را با روی گشاده دیدار کنی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می‌توان فهمید که معیار در کار نیک، این است که به خاطر خدا باشد و کوچکی و بزرگی کار به ظاهر آن مربوط نمی‌شود، بلکه یک کار خیر هرچند کوچک، بر محور تقوا می‌تواند با عظمت و بزرگ شود، مانند همین دو نمونه‌ای که حضرت بیان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6" w:name="pg3924_25559"/>
    </w:p>
    <w:p>
      <w:pPr>
        <w:pStyle w:val="Heading2"/>
        <w:numPr>
          <w:ilvl w:val="1"/>
          <w:numId w:val="1"/>
        </w:numPr>
        <w:rPr/>
      </w:pPr>
      <w:bookmarkStart w:id="187" w:name="__RefHeading___Toc1810861_2281741623"/>
      <w:bookmarkStart w:id="188" w:name="_Toc66"/>
      <w:bookmarkEnd w:id="186"/>
      <w:bookmarkEnd w:id="187"/>
      <w:r>
        <w:rPr>
          <w:rtl w:val="true"/>
        </w:rPr>
        <w:t>علم و دانش</w:t>
      </w:r>
      <w:bookmarkEnd w:id="188"/>
    </w:p>
    <w:p>
      <w:pPr>
        <w:pStyle w:val="Heading3"/>
        <w:numPr>
          <w:ilvl w:val="2"/>
          <w:numId w:val="1"/>
        </w:numPr>
        <w:rPr/>
      </w:pPr>
      <w:bookmarkStart w:id="189" w:name="__RefHeading___Toc1810863_2281741623"/>
      <w:bookmarkStart w:id="190" w:name="_Toc67"/>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یکی از مسائلی که در فرهنگ دینی ـ قرآن و روایات ـ بسیار بر آن تأکید شده، مسئله دانش‌پژوهی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دین اسلام با امر به خواندن شروع شده،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افراد بشر را به فراگیری آن در همه سطوح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نیز ابعاد گوناگون دانش و دانش پژوهی را در سخنان خویش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اندیشه‌های آن حضرت در این زمینه، راه‌گشا و هدایت‌بخش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محور سخن، ارزشمندی دانش است که پیامبر خدا این واقعیت را با تعبیرهای مختلفی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ارزشمندی علم به اندازه‌ای است که حضرت، آن را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بجویید اگرچه در چین باشد؛ زیرا 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بال‌های خود را برای دانش‌پژوه می‌گسترانند؛ زیرا از آنچه وی در طلب آن است، خشنود هستند</w:t>
      </w:r>
      <w:r>
        <w:rPr>
          <w:rFonts w:eastAsia="IRNazanin" w:cs="IRNazanin"/>
          <w:color w:val="111111"/>
          <w:sz w:val="28"/>
          <w:szCs w:val="28"/>
          <w:rtl w:val="true"/>
          <w:lang w:bidi="fa-IR"/>
        </w:rPr>
        <w:t>»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باش یا دانش‌آموز یا مستمع دانش یا دوستدار علم و غیر از این‌ها که گروه پنجم باشد، مباش که هلاک خواهی شد</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ارزشمندی هرکس را به اندازه دانش او می‌داند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مردم آن است که علمش بیشتر است</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ارزشمندی علم در زندگی چنان است که دوستِ انسان با ایمان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تو را از ویژگی‌ها و خصلت‌هایی آگاه سازم که به واسطه آنها سودمند شوی؟ بر تو باد که دانش بیاموزی؛ زیرا دانش دوست مؤمن است</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زیادی و کمی یک کار، از نظر پیامبر اکرم صلی‌الله‌علیه‌و‌آله ارتباطی است که آن کار با دانش دارد؛ به همین دلیل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کار اندک که با بصیرت و دانش همراه است، کار بسیار است و همانا کار زیاد که با نادانی همراه است، کار کم است</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رسول گرامی استفاده می‌شود که علم، نقش مؤثری در کیفیّت بخشیدن به کار دارد و بدون آن، کار از کیفیّت و ارزش برخوردار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ارزشمندی علم از نظر رسول خدا صلی‌الله‌علیه‌و‌آله ، تا بدان پایه است که با عباداتی چون نماز و روزه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فراگرفتن علم به میزان یک ساعت، از یک شب نماز گزاردن بهتر است و یک روز دنبال دانش رفتن از سه ماه روزه گرفتن بهتر است</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فراگرفتن علم در پیشگاه خداوند از نماز و روزه وحج و جهاد در راه خداوند عزّوجل بهتر است</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شناسایی ارزشمندی یک چیز، بررسی توجهی است که افراد مختلف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خوبان و فرهیختگان به موضوعی، بیانگر ارزشمندی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 از مقوله‌هایی است که می‌توان از این راه ارزش و فضیلت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حکیمان و فرزانگان و بزرگان هر عصر و نسل به گوهر دانش، نشان‌دهنده فضیلت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در </w:t>
      </w:r>
    </w:p>
    <w:p>
      <w:pPr>
        <w:pStyle w:val="BookText"/>
        <w:rPr/>
      </w:pPr>
      <w:r>
        <w:rPr>
          <w:rFonts w:ascii="IRNazanin" w:hAnsi="IRNazanin" w:eastAsia="IRNazanin"/>
          <w:color w:val="111111"/>
          <w:sz w:val="28"/>
          <w:sz w:val="28"/>
          <w:szCs w:val="28"/>
          <w:rtl w:val="true"/>
          <w:lang w:bidi="fa-IR"/>
        </w:rPr>
        <w:t>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پیغمبر را میان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مخیّر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برگزید به خاطر این انتخاب مُلک و مال را نیز در اختیارش گذاشتند</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رهایی از فتنه‌ها و بحران‌های اجتماعی و مشکلات زندگی جز با دانش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فتنه‌هایی خواهد بود که در آن شرایط، مردی صبحگاهان با ایمان است و شبانگاه کافر می‌شود و تنها، کسی از این فتنه‌ها رهایی می‌یابد که خداوند دلش را با علم زنده نگهدارد</w:t>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حضرت استفاده می‌شود که حیات دل در پرتو علم است و بدون آن، انسان مرده‌ای زنده‌نماست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در پی گمشده خویش می‌گردد و برای دست‌یابی به آن از هیچ تلاشی فروگذاری نمی‌کند، علم برای انسان با ایمان، همانند گمشده‌ای است که پیوسته در تلاش برای دست یافتن به آن است و همچون گوهرهای ارزشمند از جمع آوری آنها سیر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 این حقیقت را این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گمشده مؤمن علم است، هر زمان سخن و حدیثی فراگیرد حدیث دیگر مطلوب او شود و او را به دنبال خود می‌کشد</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عبادت در فرهنگ دینی، جایگاهی ممتاز دارد، عبادتی که پشتوانه‌اش علم نباشد، تأثیر لازم را در زندگی ندارد؛ از همین رو است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از عبادت با فضیلت‌تر است و اساس دین، خدا ترسی است</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هرکاری باید براساس آگاهی باشد و عمل بدون علم،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از عمل با فضیلت‌تر است و بهترین اعمال آن است که بر مرز اعتدال باشد</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حقیقت دین اسلام را جز با معرفت و آگاهی در ابعاد مختلف نمی‌توان درک کرد، می‌توان گفت که اسلام، بدون علم از حیات حقیقی محروم است و انسان مؤمن اگر اهل علم و دانش نباشد، تکیه‌گاهی قابل اعتماد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حیات اسلام است و نیز ستون ایمان است و هر کس علمی بیاموزد خدا پاداش او را کامل کند و هرکس فراگیرد و عمل کند، خداوند آنچه را نمی‌داند به او تعلیم 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علم همین بس که رسول خدا آن را میراث خود و همه پیامبران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میراث من و میراث پیامبرانِ پیش از من است</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میراث هر کسی بیانگر خلاصه تلاش‌ها و زحمات دوران عمر اوست، میراث پیامبر اکرم صلی‌الله‌علیه‌و‌آله نیز نمادی است که مورد توجه و عنایت آن حضرت است و این بیانگر جایگاه برجسته علم در دیدگاه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شناسایی ارزشمندی هرچیز، میزان کاربرد آن چیز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از سرمایه‌هایی است که نقش کاربردی و مؤثری در زندگی دارد؛ زیرا در پرتو علم می‌توان به منزلت و جایگاهی دست یافت که همه افراد جز زیبایی و جذابیّت چیز دیگری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از نظر ظاهری از زیبایی چهره محروم باشد، ولی زیبایی علم در جان او چنان نیرومند و قوی است که نازیبایی ظاهری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عالمان مواردی متعددی دیده می‌شود که عالمان و دانشمندان در زمینه‌های مختلف علمی با وجود محرومیت از مزایای ظاهری و چهره‌های جذّاب توانسته‌اند جان‌های بی‌شماری را شیفته </w:t>
      </w:r>
      <w:bookmarkStart w:id="191" w:name="pg3924_25566"/>
    </w:p>
    <w:p>
      <w:pPr>
        <w:pStyle w:val="BookText"/>
        <w:rPr/>
      </w:pPr>
      <w:bookmarkEnd w:id="191"/>
      <w:r>
        <w:rPr>
          <w:rFonts w:ascii="IRNazanin" w:hAnsi="IRNazanin" w:eastAsia="IRNazanin"/>
          <w:color w:val="111111"/>
          <w:sz w:val="28"/>
          <w:sz w:val="28"/>
          <w:szCs w:val="28"/>
          <w:rtl w:val="true"/>
          <w:lang w:bidi="fa-IR"/>
        </w:rPr>
        <w:t>مقام علمی و گوهر گران‌بهای جان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مال هر عیبی را می‌پوشانند و جهل و فقر هر عیبی را نمایان می‌کنند</w:t>
      </w: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Heading3"/>
        <w:numPr>
          <w:ilvl w:val="2"/>
          <w:numId w:val="1"/>
        </w:numPr>
        <w:rPr/>
      </w:pPr>
      <w:bookmarkStart w:id="192" w:name="__RefHeading___Toc1810865_2281741623"/>
      <w:bookmarkStart w:id="193" w:name="_Toc68"/>
      <w:bookmarkEnd w:id="192"/>
      <w:r>
        <w:rPr/>
        <w:t>1</w:t>
      </w:r>
      <w:r>
        <w:rPr>
          <w:rtl w:val="true"/>
        </w:rPr>
        <w:t xml:space="preserve">. </w:t>
      </w:r>
      <w:r>
        <w:rPr>
          <w:rtl w:val="true"/>
        </w:rPr>
        <w:t>ارزش عالم</w:t>
      </w:r>
      <w:bookmarkEnd w:id="193"/>
    </w:p>
    <w:p>
      <w:pPr>
        <w:pStyle w:val="BookText"/>
        <w:rPr/>
      </w:pPr>
      <w:r>
        <w:rPr>
          <w:rFonts w:ascii="IRNazanin" w:hAnsi="IRNazanin" w:eastAsia="IRNazanin"/>
          <w:color w:val="111111"/>
          <w:sz w:val="28"/>
          <w:sz w:val="28"/>
          <w:szCs w:val="28"/>
          <w:rtl w:val="true"/>
          <w:lang w:bidi="fa-IR"/>
        </w:rPr>
        <w:t>محور دوم در ارتباط با ارزش و فضیلت عالم از دیدگاه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برترین فضیلتی که برای دانشمندان در سخنان حضرت مطرح 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را گرامی بدارید؛ زیرا آنان وارثان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آنان را تکریم کند، خداوند و رسولش را گرامی داشته است</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میراث پیامبران است، طبیعی است که عالم هم وارث حقیقی پیامبران است و احترام به میراث‌دار نوعی احترام به میراث‌گذار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عالم از میراث پیامبران در صحنه قیامت هم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عالم و عابد بر صراط گرد هم آیند، به عابد گویند به بهشت درآی و از عبادت خویش بهره‌مند شو و به عالم گویند اینجا بایست و برای هر که می‌خواهی شفاعت کن؛ زیرا هر کس را که تو شفاعت کنی شفاعت تو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عالم در صف پیامبران می‌ایستد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ستاره‌های آسمان، راه‌گشای انسان در تاریکی‌های خشکی و دریا هستند، دانشمندان نیز در پرتو دانش خود، چون ستارگان درخشان، روشنگر مسیر زندگی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رسول خدا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دانشمندان در زمین مانند ستارگان در آسمان هستند که به وسیله ستارگان تاریکی‌های خشکی و دریا برطرف می‌شود و چون ستارگان نهان شدند، ممکن است </w:t>
      </w:r>
    </w:p>
    <w:p>
      <w:pPr>
        <w:pStyle w:val="BookText"/>
        <w:rPr/>
      </w:pPr>
      <w:r>
        <w:rPr>
          <w:rFonts w:ascii="IRNazanin" w:hAnsi="IRNazanin" w:eastAsia="IRNazanin"/>
          <w:color w:val="111111"/>
          <w:sz w:val="28"/>
          <w:sz w:val="28"/>
          <w:szCs w:val="28"/>
          <w:rtl w:val="true"/>
          <w:lang w:bidi="fa-IR"/>
        </w:rPr>
        <w:t>ره‌یافتگان دوباره گمراه شوند</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تلاش عالم در دوران عمر، تلاشی مقدس و ارزشمند است و همانند رزمنده‌ای است که عمر خویش را در جبهه نبرد بر ضد تاریکی‌ها سپری کرده است، فرجام زندگی او نیز فرجام روشن و با شکوه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مرگ طالب علم فرا رسد؛ شهید می‌میرد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مسیری که مورد رضایت خداوند است، پی‌آمدهای مثبت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عالم برای فراگیری علم از آن رو که تلاش در مسیری است که مایه خرسندی خداوند است، آثار معنوی فراوانی دارد که با عنایت خداوند این آثار از همه هستی تقدیم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رسول خدا صلی‌الله‌علیه‌و‌آله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حتی ماهیان دریا، برای جویای علم طلب آمرزش می‌کنند</w:t>
      </w:r>
      <w:r>
        <w:rPr>
          <w:rFonts w:eastAsia="IRNazanin" w:cs="IRNazanin"/>
          <w:color w:val="111111"/>
          <w:sz w:val="28"/>
          <w:szCs w:val="28"/>
          <w:rtl w:val="true"/>
          <w:lang w:bidi="fa-IR"/>
        </w:rPr>
        <w:t>»(</w:t>
      </w:r>
      <w:r>
        <w:rPr>
          <w:rFonts w:eastAsia="IRNazanin" w:cs="IRNazanin"/>
          <w:color w:val="111111"/>
          <w:sz w:val="28"/>
          <w:szCs w:val="28"/>
          <w:lang w:bidi="fa-IR"/>
        </w:rPr>
        <w:t>18311901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عالم در نظر رسول خدا تا آنجاست که نوع برخورد مثبت با او را از لوازم ایمان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از لوازم و نشانه‌های ایمان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هنگام تنگ‌دستی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دانشمند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بر ضرر خویش</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دانشمندان به‌عنوان برترین افراد فضیلت دیگری است برای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من دانشمندان هستند و بهترین دانشمندان امت من بردباران هستند</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ارزش عالم در همه ابعاد زندگی او نمایان و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عبادات عالم نیز با عبادت‌های دیگران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دانشمند بهتر از هفتاد رکعت نماز غیر دانشمند است</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کسی که عالم به خداست از هزار رکعت نماز کسی که از خدا غافل است، بهتر است</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p>
    <w:p>
      <w:pPr>
        <w:pStyle w:val="BookText"/>
        <w:rPr/>
      </w:pPr>
      <w:r>
        <w:rPr>
          <w:rFonts w:ascii="IRNazanin" w:hAnsi="IRNazanin" w:eastAsia="IRNazanin"/>
          <w:color w:val="111111"/>
          <w:sz w:val="28"/>
          <w:sz w:val="28"/>
          <w:szCs w:val="28"/>
          <w:rtl w:val="true"/>
          <w:lang w:bidi="fa-IR"/>
        </w:rPr>
        <w:t xml:space="preserve">دیگری که در سخنان رسول خدا صلی‌الله‌علیه‌و‌آله برای عالم مطرح است این است که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معرفی کرده است</w:t>
      </w:r>
      <w:r>
        <w:rPr>
          <w:rFonts w:eastAsia="IRNazanin" w:cs="IRNazanin"/>
          <w:color w:val="111111"/>
          <w:sz w:val="28"/>
          <w:szCs w:val="28"/>
          <w:rtl w:val="true"/>
          <w:lang w:bidi="fa-IR"/>
        </w:rPr>
        <w:t>(</w:t>
      </w:r>
      <w:r>
        <w:rPr>
          <w:rFonts w:eastAsia="IRNazanin" w:cs="IRNazanin"/>
          <w:color w:val="111111"/>
          <w:sz w:val="28"/>
          <w:szCs w:val="28"/>
          <w:lang w:bidi="fa-IR"/>
        </w:rPr>
        <w:t>20131997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کسی در پرتو علم خویش بخواهد دیگران را به سوی حق و حقیقت و معنویت دعوت کند، دقیقاً به خواسته خداوند از انسان‌ها توجه کرده است و چنین کسی شایستگی این را دارد که امین خداوند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دیگری که برای عالم مطرح است، بهره‌مندی او از خیر است و محرومیت دیگران از آن رسول گرامی اسلام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متعلّم در خیر شریکند و در دیگر مردم خیری نیست</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 می‌توان فهمید که زندگی بدون علم و جدا از فراگیری و تعلیم، منشأ خیر و خوبی و آمیخته به آن نیست؛ زیرا تشخیص هر خیر و شر و فضیلت و رذیلتی، در پرتو علم ممکن است و انسان محروم از این سرمایه و ابزار نمی‌تواند خوبی و خیر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زندگی‌اش خالی از خیر و خوبی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دیگری که برای عالم در سخنان پیامبر اکرم صلی‌الله‌علیه‌و‌آله مطرح شده، این است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چراغ‌های زمین و جانشینان پیامبران و وارثان من و وارثان پیغمبرانند</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کار چراغ، روشن کردن تاریکی‌هاست و عالم نیز با دانش خویش، تاریکی‌ها و مشکلات فکری و روحی جامعه را از بین می‌برد و مردم را به سوی هدف صحیح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فرد و جامعه محروم از چراغ و روشنایی، در معرض خطرهای گوناگونی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محروم از دانشمند نیز همواره به دلیل آشنا نبودن به مسیر و هدف صحیح زندگی، بیراهه می‌رود و با خطرهای بی‌شماری روبه‌رو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دیگری که برای دانشمندان در اندیشه نبوی وجود دارد، این است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پیشوایان هستند و پرهیزکاران سرورانند و هم‌نشینی با آنها مایه برکت و فزونی ـ معنوی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برای دانشمند، نقشی است که با سرمایه‌ای که او در اختیار دارد، در ارتباط است؛ زیرا پیشوای فکری و عقیدتی یک جامعه باید کسی باشد که خود، راه را یافته و پیموده باشد تا بتواند دیگران را به آن،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حضرت می‌توان فهمید که حرکت بدون رهبری دانشمندان، حرکتی بی هدف و سردرگم و بی‌فایده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دیگری که برای عالم در سخنان پیامبر اکرم صلی‌الله‌علیه‌و‌آله مطرح شده، این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عالم بر غیر عالم، چون فضیلت پیامبر بر امت خویش است</w:t>
      </w: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جامعه، بدون حضور مؤثر پیامبری از سوی خدا نمی‌تواند راه صحیح و آمیخته به هدایت و سعادت را بیابد و زندگی‌اش همراه با نقاط ابهام و مشکلات بی‌شمار روحی و فکری است، جامعه بدون عالم نیز این‌گونه است و به طور کلی، همان گونه که یک پیامبر، برای هدایت جامعه کافی است و افراد جامعه بدون پیامبر چون صفرهای فراوانی هستند که عدد صحیح کنار آنها قرار ندارد و در نتیجه هیچ کاربردی ندارند، جامعه بدون عالم نیز نقش تعیین‌کننده‌ای برای دست‌یابی به هدایت و سعادت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دیگری که برای عالم در اندیشه نبوی بیان شده، این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عالم بر عابد چون فضیلت ماه شب چهاردهم بر دیگر ستارگان است</w:t>
      </w: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صفحه زیبا و جذاب آسمان آبی، ماه شب چهاردهم با درخشندگی </w:t>
      </w:r>
      <w:bookmarkStart w:id="194" w:name="pg3924_25574"/>
    </w:p>
    <w:p>
      <w:pPr>
        <w:pStyle w:val="BookText"/>
        <w:rPr/>
      </w:pPr>
      <w:bookmarkEnd w:id="194"/>
      <w:r>
        <w:rPr>
          <w:rFonts w:ascii="IRNazanin" w:hAnsi="IRNazanin" w:eastAsia="IRNazanin"/>
          <w:color w:val="111111"/>
          <w:sz w:val="28"/>
          <w:sz w:val="28"/>
          <w:szCs w:val="28"/>
          <w:rtl w:val="true"/>
          <w:lang w:bidi="fa-IR"/>
        </w:rPr>
        <w:t>خاص خود فرصت خودنمایی به دیگر ستارگان نمی‌دهد و نورانیت خویش را آشکارا به نمایش می‌گذارد، حضور عالم نیز در عرصه‌های مختلف چنین است که با درخشندگی معنوی او، گروه‌ها و افراد دیگر جامعه هر چند چون ستارگان بدرخشند، در کنار درخشش ماه، کمتر فرصت خودنمایی و اظهار وجود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دیگر عالم در سخنان رسول گرامی اسلام صلی‌الله‌علیه‌و‌آله بهره‌مندی او از ستایش و تمجید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از آن حضرت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عالم بر عابد، چون فضیلت من بر پست‌ترین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فرشتگان او و آسمانیان و زمینیان حتی مورچه‌ای که در سوراخش است و حتی ماهی بر کسی که به مردم نیکی و خیر می‌آموزد، درود و ثنا نثار می‌کنند</w:t>
      </w: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دیگر عالم را رسول گرامی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دانشمندان را با خون شهیدان هم سنگ کردند؛ مرکب دانشمندان سنگین‌تر بود</w:t>
      </w:r>
      <w:r>
        <w:rPr>
          <w:rFonts w:eastAsia="IRNazanin" w:cs="IRNazanin"/>
          <w:color w:val="111111"/>
          <w:sz w:val="28"/>
          <w:szCs w:val="28"/>
          <w:rtl w:val="true"/>
          <w:lang w:bidi="fa-IR"/>
        </w:rPr>
        <w:t>»(</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گفتار رسول خدا صلی‌الله‌علیه‌و‌آله این باشد که با تلاش علمی دانشمندان و هدایت و تربیت آنان، جامعه مسیر صحیح زندگی را می‌یابد و برای دست یافتن به اهداف مقدس و بزرگ آماده فداکاری می‌شود و فرجام زندگی خویش را با شهادت رقم می‌زند در نتیجه، شهادت شهیدان محصول طبیعی زحمات دانشمندان متعهد و دل‌سوزی است که در مسیر تربیت جامعه گام برداشته‌اند</w:t>
      </w:r>
      <w:r>
        <w:rPr>
          <w:rFonts w:eastAsia="IRNazanin" w:cs="IRNazanin"/>
          <w:color w:val="111111"/>
          <w:sz w:val="28"/>
          <w:szCs w:val="28"/>
          <w:rtl w:val="true"/>
          <w:lang w:bidi="fa-IR"/>
        </w:rPr>
        <w:t>.</w:t>
      </w:r>
    </w:p>
    <w:p>
      <w:pPr>
        <w:pStyle w:val="Heading3"/>
        <w:numPr>
          <w:ilvl w:val="2"/>
          <w:numId w:val="1"/>
        </w:numPr>
        <w:rPr/>
      </w:pPr>
      <w:bookmarkStart w:id="195" w:name="__RefHeading___Toc1810867_2281741623"/>
      <w:bookmarkStart w:id="196" w:name="_Toc69"/>
      <w:bookmarkEnd w:id="195"/>
      <w:r>
        <w:rPr/>
        <w:t>2</w:t>
      </w:r>
      <w:r>
        <w:rPr>
          <w:rtl w:val="true"/>
        </w:rPr>
        <w:t xml:space="preserve">. </w:t>
      </w:r>
      <w:r>
        <w:rPr>
          <w:rtl w:val="true"/>
        </w:rPr>
        <w:t>وظایف و مسئولیت های عالم</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سخن، درباره وظایف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سخنان خویش نکات مهمی را مسئولیت‌های آنان دانسته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وظیفه عالم، همراه کردن دانش خویش با خصال مثبت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 چیز دیگر کنار هم قرار نگرفته است که از دانش و بردباری بهتر باشد</w:t>
      </w:r>
      <w:r>
        <w:rPr>
          <w:rFonts w:eastAsia="IRNazanin" w:cs="IRNazanin"/>
          <w:color w:val="111111"/>
          <w:sz w:val="28"/>
          <w:szCs w:val="28"/>
          <w:rtl w:val="true"/>
          <w:lang w:bidi="fa-IR"/>
        </w:rPr>
        <w:t>»(</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عالم در برخورد با افراد مختلف، اخلاق‌های متنوعی را مشاهده می‌کند و ممکن است برخی از افراد ناآگاه نوع برخورد صحیح با عالم را ندانند و مایه رنجش خاطر او شوند یا دانش پژوهانی باشند که ادب مجلس عالم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نیازمند علم و بردباری ویژه است تا بتواند در سایه آن، نقش مؤثرتری را برای هدایت افراد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در گفتار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افراد امت من دانشمندان هستند و بهترین دانشمندان امّت من بردباران هستند</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دیگر عالم را رسول خدا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من دانشمندان هستند و برترین دانشمندان امت من مهربانان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دانشمند مهربان، روز رستاخیز می‌آید در نور خود، در حالی که فاصله میان مشرق و مغرب را چون ستارگان درخشان پر کرده است</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مهربانانه با مردم زمینه تأثیرپذیری آنان را در فراگیری مسیر صحیح زندگی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در پرتو برخورد مهرآلود خویش، راحت‌تر می‌تواند برای هدایت انسان‌ها به درون دل‌های آنها نفوذ و نقش خویش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 مسئولیت دیگری که بر عهده عالم است، خدا محور بودن در همه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اگر از علم خویش رضای خدا را بخواهد، همه چیز از او بترسد و اگر تصمیم بگیرد که به وسیله علمش گنج‌هایی بیندوزد از همه چیز بترسد</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حضرت، می‌توان فهمید که تلاش برای </w:t>
      </w:r>
    </w:p>
    <w:p>
      <w:pPr>
        <w:pStyle w:val="BookText"/>
        <w:rPr/>
      </w:pPr>
      <w:r>
        <w:rPr>
          <w:rFonts w:ascii="IRNazanin" w:hAnsi="IRNazanin" w:eastAsia="IRNazanin"/>
          <w:color w:val="111111"/>
          <w:sz w:val="28"/>
          <w:sz w:val="28"/>
          <w:szCs w:val="28"/>
          <w:rtl w:val="true"/>
          <w:lang w:bidi="fa-IR"/>
        </w:rPr>
        <w:t>دست‌یابی به رضایت خداوند آثار و پی‌آمدهای فراوانی دارد که در پرتو آنها عالمِ خدا محور بهتر می‌تواند از علم خود برای هدایت و خوشبختی جامعه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هر چیز، به صورت تکوینی متأثر از عالم باشند و هیبت و عظمت او فراگیر و گسترده شود، بسیاری از موانع مسیر از بین خواهند رفت و در برابر، اگر دنیاطلبی و افزون خواهی و جمع کردن مال و ثروت، هدف اصلی عالم باشد، در این راه از همه چیز هراسان است؛ زیرا هر کس و همه چیز را تهدیدی برای دنیا و سرمایه‌اش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عالمی فرصت پرداختن به رسالت و هدف اصلی خویش؛ یعنی هدایت و سعادت جامعه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دیگر عالم، آموزش خیر و خوبی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از دعا و ستایش همه موجودات آسمانی و زمینی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عزیز و بزرگ و فرشتگان او و اهل آسمان‌ها و زمین حتی مورچه‌ای که در سوراخش است و ماهی دریا، درود و ثنای خود را نثار کسی می‌کنند که به مردم خیر و نیکی می‌آموزد</w:t>
      </w: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دیگر عالم، گسترش دانش خویش و پرهیز از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هیچ عالمی علمی نداده است مگر آنکه از او پیمان گرفته که دانش خویش را پنهان نسازد</w:t>
      </w:r>
      <w:r>
        <w:rPr>
          <w:rFonts w:eastAsia="IRNazanin" w:cs="IRNazanin"/>
          <w:color w:val="111111"/>
          <w:sz w:val="28"/>
          <w:szCs w:val="28"/>
          <w:rtl w:val="true"/>
          <w:lang w:bidi="fa-IR"/>
        </w:rPr>
        <w:t>»(</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با عمل کردن به این توصیه ارزشمند می‌توانند بساط نادانی را از روی زمین برچینند و همگان را در کنار سفره علم مهمان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کسی که علم آموزد و آن را بازگو نکند چون کسی است که گنجی ذخیره کند ولی آن را مصرف نکند</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 عالم، عمل محور بودن و به کار بستن دانشی است که</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تأثیر عمل قابل مقایسه با تأثیر سخن نیست، شاید به کار بستن دانش از مهم‌ترین مسئولیت‌های عالم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فرجام عالم بی عمل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از بهشتیان به سوی گروهی از دوزخیان می‌نگرند و 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به دوزخ رفتید؟ به خدا سوگند، ما به کمک چیزهایی که از شما آموختیم، وارد بهشت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پاسخ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ولی عمل نمی‌کردیم</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عذاب دانشمندی که خداوند او را از دانشش بهره‌مند نساخته است، از همه مردم سخت‌تر است</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استفاده بردن از دانش در سخنی از رسول گرامی اسلام این‌گونه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که از آن سودی برده نشود، مانند گنجی است که مصرف نگردد</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بهره بردن از علم عالم مایه هدایت و نجات جامعه‌ای می‌شود، رسول اکرم صلی‌الله‌علیه‌و‌آله در حدیثی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دانشمندی که از علم او سود برده شود، از هزار عابد بهتر است</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دیگری که در بُعد سلبی متوجّه دانشمندان است، پرهیز از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عالم الگویی برای دیگر افراد جامعه است، باید که جانش را از صفات زشت و ناشایستِ اخلاقی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در معرض دید و قضاوت افراد مختلف جامعه است و به دلیل جایگاه برجسته‌ای که در جامعه دارد، می‌تواند مورد تکریم‌ها و ستایش‌های متنوع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دلیل نیازهای معنوی و روحی که به او دارند، خود را نیازمند به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و شرایط می‌تواند بستر مناسبی را برای پیدایش بیماری و خصلت نازیبای طمع در او پدید آورد و عالم را از این</w:t>
      </w:r>
    </w:p>
    <w:p>
      <w:pPr>
        <w:pStyle w:val="BookText"/>
        <w:rPr/>
      </w:pPr>
      <w:r>
        <w:rPr>
          <w:rFonts w:ascii="IRNazanin" w:hAnsi="IRNazanin" w:eastAsia="IRNazanin"/>
          <w:color w:val="111111"/>
          <w:sz w:val="28"/>
          <w:sz w:val="28"/>
          <w:szCs w:val="28"/>
          <w:rtl w:val="true"/>
          <w:lang w:bidi="fa-IR"/>
        </w:rPr>
        <w:t>نظر آسیب‌پذیر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گرامی اسلام صلی‌الله‌علیه‌و‌آله در حدیثی این‌گونه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سنگ لغزانی است که گام‌های دانشمندان بر آن استوار نمی‌ماند</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وظایفی که متوجه عالم است، وظایف سلبی است؛ یعنی کارهایی که عالم باید از آنها احتراز کند و آنها را از اهداف زندگی علمی و دانش پژوهی خویش قرار ندهد و به تعبیر دیگر، فرجام این اعمال دوزخ و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اعمال از اهداف دوزخی دانش‌پژوهی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دانش بجوید که به وسیله آن با دیگر دانشمندان هم چشمی کند یا با سفیهان و نابخردان مجادله کند یا توجه مردمان را به سوی خود جلب کند، خدایش او را به جهنم داخل کند</w:t>
      </w:r>
      <w:r>
        <w:rPr>
          <w:rFonts w:eastAsia="IRNazanin" w:cs="IRNazanin"/>
          <w:color w:val="111111"/>
          <w:sz w:val="28"/>
          <w:szCs w:val="28"/>
          <w:rtl w:val="true"/>
          <w:lang w:bidi="fa-IR"/>
        </w:rPr>
        <w:t>»(</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می‌توان فهمید که کسب دانش به منظور رقابت با دانشمندان و مطرح ساختن خود انگیزه‌ای غیرخدایی است و فرجامش دوزخ است و نیز کسب دانش برای فخر فروشی در برابر نادانان و استفاده ابزاری از علم، نتیجه‌ای جز آتش ندارد و همین طور کسب دانش برای جلب نظر مردم و نفوذ در میان آنان بهره‌ای جز دوزخ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انگیزه، معمولاً دامن‌گیر دانشمندان است و تمرین برای رهایی از این انگیزه‌های غیر خدایی از وظایف مهم آنان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دیگری که متوجه عالم است، تعاون و خیرخواهی و پرهیز از خیانت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دانش یار هم دیگر و خیرخواه هم باشید و دانش خود را از یکدیگر پوشیده ندارید؛ زیرا که خیانت در علم از خیانت در مال بدتر است</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خیرخواهی و دل‌سوزی، ابعاد </w:t>
      </w:r>
      <w:bookmarkStart w:id="197" w:name="pg3924_25585"/>
    </w:p>
    <w:p>
      <w:pPr>
        <w:pStyle w:val="BookText"/>
        <w:rPr/>
      </w:pPr>
      <w:bookmarkEnd w:id="197"/>
      <w:r>
        <w:rPr>
          <w:rFonts w:ascii="IRNazanin" w:hAnsi="IRNazanin" w:eastAsia="IRNazanin"/>
          <w:color w:val="111111"/>
          <w:sz w:val="28"/>
          <w:sz w:val="28"/>
          <w:szCs w:val="28"/>
          <w:rtl w:val="true"/>
          <w:lang w:bidi="fa-IR"/>
        </w:rPr>
        <w:t>مختلفی از زندگی اجتماعی و روابط متقابل انسان‌ها را با یکدیگر،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وظیفه و کم گذاشتن از حق طبیعی افراد، نوعی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تعلیم و یاددادن این مسئله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 گرامی، خیانت در علم را از خیانت در مال بدتر می‌داند؛ زیرا با خیانت در مال ممکن است انسان در زمینه معیشت و اقتصادی ضربه‌ای را متحمل شود که چه بسا جبران‌پذیر است یا اندکی فشار مادّی بر او وارد شود، ولی با خیانت در علم و کوتاهی در آنچه یک انسان باید بداند و از آن آگاه شود، ممکن است سرنوشت او عوض شود و از هدایت به گمراهی کشیده شود و ضربه‌ای متوجه او شود که جبران‌پذیر نباشد؛ به همین دلیل، اصل خیرخواهی و دل‌سوزی در زمینه مسائل علمی و آموزشی اصلی متقابل و عمومی است و همگان موظفند کمال خیرخواهی را در حق همدیگر داشته باشند تا هدایت و زندگی معنوی افراد دچار آسیب نشود</w:t>
      </w:r>
      <w:r>
        <w:rPr>
          <w:rFonts w:eastAsia="IRNazanin" w:cs="IRNazanin"/>
          <w:color w:val="111111"/>
          <w:sz w:val="28"/>
          <w:szCs w:val="28"/>
          <w:rtl w:val="true"/>
          <w:lang w:bidi="fa-IR"/>
        </w:rPr>
        <w:t>.</w:t>
      </w:r>
    </w:p>
    <w:p>
      <w:pPr>
        <w:pStyle w:val="Heading3"/>
        <w:numPr>
          <w:ilvl w:val="2"/>
          <w:numId w:val="1"/>
        </w:numPr>
        <w:rPr/>
      </w:pPr>
      <w:bookmarkStart w:id="198" w:name="__RefHeading___Toc1810869_2281741623"/>
      <w:bookmarkStart w:id="199" w:name="_Toc70"/>
      <w:bookmarkEnd w:id="198"/>
      <w:r>
        <w:rPr/>
        <w:t>3</w:t>
      </w:r>
      <w:r>
        <w:rPr>
          <w:rtl w:val="true"/>
        </w:rPr>
        <w:t xml:space="preserve">. </w:t>
      </w:r>
      <w:r>
        <w:rPr>
          <w:rtl w:val="true"/>
        </w:rPr>
        <w:t>وظایف و مسئولیت های دانش پژوه</w:t>
      </w:r>
      <w:bookmarkEnd w:id="199"/>
    </w:p>
    <w:p>
      <w:pPr>
        <w:pStyle w:val="BookText"/>
        <w:rPr/>
      </w:pPr>
      <w:r>
        <w:rPr>
          <w:rFonts w:ascii="IRNazanin" w:hAnsi="IRNazanin" w:eastAsia="IRNazanin"/>
          <w:color w:val="111111"/>
          <w:sz w:val="28"/>
          <w:sz w:val="28"/>
          <w:szCs w:val="28"/>
          <w:rtl w:val="true"/>
          <w:lang w:bidi="fa-IR"/>
        </w:rPr>
        <w:t>محور دیگر، در سخنان پیامبر اکرم صلی‌الله‌علیه‌و‌آله وظایفی است که بر عهده دانش‌پژوه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مسئولیت‌ها و نگاه دوباره به آنها، ارتباط متقابل دانش و اخلاق و علم و فضیلت را در فرهنگ دینی بهتر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دانش‌پژوه، رعایت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آن که از او فرا می‌گیرید، متواضع باشید</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پیشگاه استاد گاهی در قالب تکریم و احترام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علم از او می‌آموزید محترم دارید</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دیگر دانش پژوه، به کار بستن تمام توان برای فراگیری بهتر </w:t>
      </w:r>
    </w:p>
    <w:p>
      <w:pPr>
        <w:pStyle w:val="BookText"/>
        <w:rPr/>
      </w:pPr>
      <w:r>
        <w:rPr>
          <w:rFonts w:ascii="IRNazanin" w:hAnsi="IRNazanin" w:eastAsia="IRNazanin"/>
          <w:color w:val="111111"/>
          <w:sz w:val="28"/>
          <w:sz w:val="28"/>
          <w:szCs w:val="28"/>
          <w:rtl w:val="true"/>
          <w:lang w:bidi="fa-IR"/>
        </w:rPr>
        <w:t>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مهارت‌های لازم برای دانش پژوه، توانایی در خوب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پرسیدن هم می‌تواند به محتوا مربوط شود و هم می‌تواند با ساختار ارتباط پیدا کند؛ یعنی از مطلب خوب پرسیدن و همین پرسش را به صورت خوب مطرح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خوب پرسیدن یا پرسش خوب کردن در فرهنگ دینی بدان اندازه است که 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پرسیدن یک نیمه دانش است</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این باشد که اگر خوبی آموزگار و استعداد دانش پژوه و شرایط جانبی دیگر از عوامل مؤثر در تحصیل دانش هستند، استفاده از مهارت خوب پرسیدن خود به تنهایی پنجاه درصد در کسب دانش نقش دارد؛ زیرا با طرح یک پرسش خوب، چه بسا دریچه‌هایی از دانش به روی ذهن دانش‌پژوه گشوده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دانش‌پژوهی که می‌کوشد پرسش خوب طرح کند و پیوسته می‌خواهد از خوب‌ها بپرسد، همت و توان علمی‌اش را برای تقویت این مهارت هزینه می‌کند و غیر مستقیم روز به روز بر اندوخته‌های علمی‌اش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سرّ گفتار رسول گرامی باشد که خوب پرسیدن را نصف علم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 دانش پژوه، تداوم دانش پژوهی و استمرار حرکت علمی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هیچ مقطعی از زمان و مکان را نمی‌توان از دوران دانش‌پژوهی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برای فهماندن این مهم،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فراگیری دانش از گهواره تا گور که شروع و پایان زندگی انسان است ممکن نیست، ولی این اندیشه که انسان باید در سراسر عمر، در پی دانش</w:t>
      </w:r>
    </w:p>
    <w:p>
      <w:pPr>
        <w:pStyle w:val="BookText"/>
        <w:rPr/>
      </w:pPr>
      <w:r>
        <w:rPr>
          <w:rFonts w:ascii="IRNazanin" w:hAnsi="IRNazanin" w:eastAsia="IRNazanin"/>
          <w:color w:val="111111"/>
          <w:sz w:val="28"/>
          <w:sz w:val="28"/>
          <w:szCs w:val="28"/>
          <w:rtl w:val="true"/>
          <w:lang w:bidi="fa-IR"/>
        </w:rPr>
        <w:t>باشد و مربیان و معلّمان و متصدیان دانش و تربیت، برای پوشش دادن همه مقاطع عمر انسان باید برنامه‌ریزی دقیق داشته باشند، از این گفتار حکیمانه نبی اکرم صلی‌الله‌علیه‌و‌آله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ارزشمندی فراگیری دانش از مقطع کودکی از این حدیث نبوی استفاده می‌شود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کودکی که در طلب علم و عبادت بزرگ شود، خداوند در قیامت، ثواب هفتاد و دو صدیق به او عطا کند</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 مسئولیت دیگر دانش‌پژوه، توجه به حفظ اندوخته‌های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انتقال آموزه‌های علمی به نسل‌ها و عصرهای آینده، یک وظیفه است، دانش‌پژوه باید از مهارت‌های مختلف برای عمل به این وظیفه مهم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یکی از راه‌های حفظ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به وسیله نوشتن در بند کنید</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نبوی فهمیده می‌شود که دانش بدون نوشتن و حفظ و نگهداری آن از دست رفتنی و گریزان است و نوشتن باعث حفظ آن می‌شود</w:t>
      </w:r>
      <w:r>
        <w:rPr>
          <w:rFonts w:eastAsia="IRNazanin" w:cs="IRNazanin"/>
          <w:color w:val="111111"/>
          <w:sz w:val="28"/>
          <w:szCs w:val="28"/>
          <w:rtl w:val="true"/>
          <w:lang w:bidi="fa-IR"/>
        </w:rPr>
        <w:t>.</w:t>
      </w:r>
      <w:bookmarkStart w:id="200" w:name="pg3924_25591"/>
    </w:p>
    <w:p>
      <w:pPr>
        <w:pStyle w:val="Heading2"/>
        <w:numPr>
          <w:ilvl w:val="1"/>
          <w:numId w:val="1"/>
        </w:numPr>
        <w:rPr/>
      </w:pPr>
      <w:bookmarkStart w:id="201" w:name="__RefHeading___Toc1810871_2281741623"/>
      <w:bookmarkStart w:id="202" w:name="_Toc71"/>
      <w:bookmarkEnd w:id="200"/>
      <w:bookmarkEnd w:id="201"/>
      <w:r>
        <w:rPr>
          <w:rtl w:val="true"/>
        </w:rPr>
        <w:t>آسیب های اجتماعی ـ جامعه دینی</w:t>
      </w:r>
      <w:bookmarkEnd w:id="202"/>
    </w:p>
    <w:p>
      <w:pPr>
        <w:pStyle w:val="BookText"/>
        <w:rPr/>
      </w:pPr>
      <w:r>
        <w:rPr>
          <w:rFonts w:ascii="IRNazanin" w:hAnsi="IRNazanin" w:eastAsia="IRNazanin"/>
          <w:color w:val="111111"/>
          <w:sz w:val="28"/>
          <w:sz w:val="28"/>
          <w:szCs w:val="28"/>
          <w:rtl w:val="true"/>
          <w:lang w:bidi="fa-IR"/>
        </w:rPr>
        <w:t>شناخت آسیب‌ها و آفاتی که جامعه دینی را تهدید می‌کند، امری ضروری و حیاتی است؛ زیرا مقابله با آنها و پیش‌گیری از رشد و گسترش آنها آن‌گاه ممکن است که آگاهی به آنها عمیق 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که طبیب روان اجتماع است، بهتر و دقیق‌تر از هر کس این آسیب‌ها را شناسایی کرده و راه‌های مقابله با آنها را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آفت برای هر جامعه، آن است که عقل و تدبیر و درایت بر آن حکومت نکند و در عوض، زمام اداره جامعه به دست سفیهان و نابخردان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برای جمعیتی خیر و نیکی اراده کند، خردمندان آنان را بر آنها فرمانروا قرار دهد و دانشمندان آنان میان آنها قضاوت کنند و دارایی و مال را به دست بخشندگان بدهد و هرگاه برای گروهی بدی اراده کند، نابخردان و سفیهان آنان را بر آنها بگمارد و نادانان بر آنها قضاوت کنند و مال را در دست بخیلان آنان قرار دهد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زمینه تحولات اجتماعی، اراده خداوند از اراده ملّت‌ها جدا نیست و تا خود آنان خواستار تغییر نباشند، خداوند تحولی برای‌شان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این سخن دو جامعه خوب و بد را معرفی و ویژگی‌های آن دو را بیان فرموده است تا با </w:t>
      </w:r>
    </w:p>
    <w:p>
      <w:pPr>
        <w:pStyle w:val="BookText"/>
        <w:rPr/>
      </w:pPr>
      <w:r>
        <w:rPr>
          <w:rFonts w:ascii="IRNazanin" w:hAnsi="IRNazanin" w:eastAsia="IRNazanin"/>
          <w:color w:val="111111"/>
          <w:sz w:val="28"/>
          <w:sz w:val="28"/>
          <w:szCs w:val="28"/>
          <w:rtl w:val="true"/>
          <w:lang w:bidi="fa-IR"/>
        </w:rPr>
        <w:t>شناسایی این ویژگی‌ها، مردم آگاهانه برای تشکیل یک جامعه مثبت و خوب اقدام کنند و از نفوذ ویژگی‌های جامعه بد در اجتماع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گفتاری دیگر، نشانه‌های جامعه خوب و بد را این‌گونه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برای مردمی خیر اراده کند دانایان آنان را زیاد و نادان‌های آنان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هرگاه دانا سخن گوید، یاورانی می‌یابد و هرگاه نادان سخن گوید، مغلوب گردد و هرگاه خداوند برای مردم، شر و بدی اراده کند، نادانان‌هایشان را زیاد و دانایان آنان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هرگاه نادان سخنی گوید، یاری‌اش کنند و هرگاه دانا سخنی گوید، مغلوب گردد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دیگری که جامعه دینی از زمامداران متحمل می‌شود، مربوط به گمراهانی است که زمام اداره امّت اسلام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هرجا نشانی از گمراهی باشد، از هدایت خبری و نشانی نیست و جامعه محروم از هدایت و گرفتار گمراهی، در معرض هرگونه آسیب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پیامبر خدا را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 خویش از انبوه جمعیت غوغای سالاری که آنها را بکشند یا از دشمنانی که امت را پامال کنند بیم ندارم بلکه از پیشوایان گمراه کننده بر امت خویش بیمناکم که اگر امت؛ آنان را اطاعت کنند، فریفته شوند و اگر نافرمانی کنند، کشته شوند</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درباره چگونگی برخورد جامعه دینی با زمامداران خودمحور و پرتوقعی که از امّت انتظار تأیید مطلق دارند،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پیشوایانی بر شما حکومت می‌کنند که روزی‌های شما را در اختیار خود می‌گیرند و با شما به دروغ سخن می‌گویند و بدکردار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راضی نمی‌شوند تا این که شما کار زشت آنان را نیکو شمارید و سخن دروغشان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اگر این پیشوایان بدکار به حق رضایت دادند، مطابق آن با آنها رفتار کنید، ولی اگر از حق تجاوز </w:t>
      </w:r>
    </w:p>
    <w:p>
      <w:pPr>
        <w:pStyle w:val="BookText"/>
        <w:rPr/>
      </w:pPr>
      <w:r>
        <w:rPr>
          <w:rFonts w:ascii="IRNazanin" w:hAnsi="IRNazanin" w:eastAsia="IRNazanin"/>
          <w:color w:val="111111"/>
          <w:sz w:val="28"/>
          <w:sz w:val="28"/>
          <w:szCs w:val="28"/>
          <w:rtl w:val="true"/>
          <w:lang w:bidi="fa-IR"/>
        </w:rPr>
        <w:t>کردند ـ شما نپذیرید و مقاومت کنید ـ و هرکس در این راه کشته شود، شهید است</w:t>
      </w: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دیگری که جامعه دینی را تهدید می‌کند، پیروی از هوس‌ها و بلندآرزویی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بیش از هرچیز از هوس و آرزوی دراز بیم دارم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خودم بر امتم از سه چیز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هوس‌ها، پیروی خواهش‌های شکم و شهوات جنسی و غفلت پس از معرفت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دیگری که پیامبر برای جامعه دینی بیان کرده، شکم‌پرستی و شکم‌بارگی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بیشتر از هر چیز از شکم پرستی و پر خوابی و کسالت و کمی یقین بیمناکم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خودم بر امتم از سه چیز بیم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هوس‌ها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خواهش‌های شکم و شهوات جنسی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پس از معرفت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نیمه از قبرها که برای امت من حفر می‌شود، از چشم بد و پرخوری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 جامعه دینی، از راه شهوات جنسی و نیز انحراف‌های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پیروی از شهوات جنسی را از اموری می‌داند که نسبت به آنها بر امّت بیمناک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پی‌آمد منفی برخی از آفتات و آسیب‌های اجتماعی را بیان فرموده و درباره آفت بی‌عفتی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گروه و جمعیتی، بی‌عفتی و انحرافات جنسی رواج نیابد؛ مگر آنکه مرگ ناگهانی میان آنان زیاد شود</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انحراف جنسی و آمیزش‌های نامشروع را آفتی دیگر برای امت معرفی کرده است</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 جامعه دینی، بی‌رونق شدن ایمان و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این آسیب را ضعف یقین می‌نامد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بیم ندارم مگر از ضعف یقین</w:t>
      </w:r>
      <w:r>
        <w:rPr>
          <w:rFonts w:eastAsia="IRNazanin" w:cs="IRNazanin"/>
          <w:color w:val="111111"/>
          <w:sz w:val="28"/>
          <w:szCs w:val="28"/>
          <w:rtl w:val="true"/>
          <w:lang w:bidi="fa-IR"/>
        </w:rPr>
        <w:t>»(</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که ذکر آن رفت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بیشتر از هر چیز از شکم‌پرستی و پرخوابی و کسالت و ضعف یقین ـ بی‌ایمانی ـ بیمناکم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 جامعه دینی، بلندآرزویی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پیامبر خدا در این زمینه فهمیده می‌شود که منظور، بلندآرزویی در امور دنیایی است که نتیجه‌اش غفلت از آخرت و سرای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اهمال و تأخیر انداختن بدون دلیل کارها و بلند آرزویی بپرهیزید که مایه هلاکت امّت‌ها بوده است</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پیش از هرچیز از هوس و آرزوی دراز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گذشتگان این امت با یقین و زهد نجات یابند و آیندگانش با بخل و آرزو هلاک شوند</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بلندآرزویی، گاهی به صورت حرص و طمع خود را نشان می‌دهد که هر دو از آفات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حرص بپرهیزید که پیشینیان شما در نتیجه حرص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آنها را به بخل وادار کرد و بخیل شدند و به بریدن از خویشاوندان وادار کرد و از خویشاوندان بریدند و آنها را به بدی فرمان داد و آنان نیز بدکار شدند</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بلندآرزویی و حرص و طمع، زمینه را برای افزون‌خواهی فراهم می‌کند و زیاده‌خواهی، خود از آفات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نبوی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 بر شما نمی‌ترسم بلکه از اینکه افزون‌طلب و زیاده‌خواه شوید و به کثرت اموال تفاخر کنید، بر شما بیمناکم</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امتی را فتنه و آزمایشی است و فتنه امت من مال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منظور رسول گرامی، مال دوستی و خودمحوری در هزینه کردن دارایی و سرمایه و غفلت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دینار و درهم، پیشینیان شما را هلاک کرد و شما را نیز هلاک خواهد کرد</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مال را می‌توان همانند ابزار مؤثری برای سعادت و نیک‌بختی جامعه به کار برد؛ چنانچه پیامبر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برای دست‌یابی به تقوا و پرهیزکاری خدا نیکو یاوری است</w:t>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همه کرامت‌ها و بزرگواری‌های روحی در پرتو تقوا دست‌یافتنی است و اگر مال، انسان را به تقوا برساند، بی‌گمان، آفت جامعه دینی نیست، بلکه ابزار سعادت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مالی نه تنها آفت نیست، آن‌چنان ارزشمند است که اگر کسی در راه دفاع از آن کشته شود، مقامش این‌گونه است که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دفاع از مالش کشته شود، شهید است</w:t>
      </w:r>
      <w:r>
        <w:rPr>
          <w:rFonts w:eastAsia="IRNazanin" w:cs="IRNazanin"/>
          <w:color w:val="111111"/>
          <w:sz w:val="28"/>
          <w:szCs w:val="28"/>
          <w:rtl w:val="true"/>
          <w:lang w:bidi="fa-IR"/>
        </w:rPr>
        <w:t>»(</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این است که آن مال دوستی که انسان را در محدوده خودخواهی و خودمحوری و فراموشی جامعه نگه می‌دارد، در اندیشه نبوی، آفتی بزرگ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این آفت را این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گرگ گرسنه در آغل برای گوسفندان، خطرناک‌تر از حبّ جاه و مال برای دین مرد مسلمان نیست</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 جامعه دینی، رعایت نکردن حلال و حرام در کسب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بر مردم می‌آید که مرد اهمیت نمی‌دهد که مال چگونه به دست آورد؛ از حلال یا از حرام</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تحصیل مال از راه‌های حرام، پی‌آمدهای سختی در دنیا و آخرت </w:t>
      </w:r>
    </w:p>
    <w:p>
      <w:pPr>
        <w:pStyle w:val="BookText"/>
        <w:rPr/>
      </w:pPr>
      <w:r>
        <w:rPr>
          <w:rFonts w:ascii="IRNazanin" w:hAnsi="IRNazanin" w:eastAsia="IRNazanin"/>
          <w:color w:val="111111"/>
          <w:sz w:val="28"/>
          <w:sz w:val="28"/>
          <w:szCs w:val="28"/>
          <w:rtl w:val="true"/>
          <w:lang w:bidi="fa-IR"/>
        </w:rPr>
        <w:t>خواهد داشت و چنین مالی برکت نخواهد داشت و به اصطلاح، بادآورده را باد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این حقیقت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 از حرام به دست آورد، در حوادث سخت از دست خواهد داد</w:t>
      </w: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کیفر دنیایی، در آخرت هم برای کسی که از راه حرام به مال دست می‌یابد، کیفر سخت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شیرین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دنیا مالی از حلال به دست آورد و به حق خرج کند، خدایش پاداش دهد و او را داخل بهشت کند و هرکس مالی از غیر حلال به دست آورد و به ناحق خرج کند، خداوند او را به جهنم درآورد</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آشکار رعایت نکردن حلال و حرام در کسب دارایی، مسئله رباست که از آفات اقتصادی جامعه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رباخواری و نفوذ آن در میان همه افراد جامعه، از مسائلی است که پیامبر اکرم صلی‌الله‌علیه‌و‌آله پیش‌بینی کرده و در گفتاری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هیچ کس نیست، مگر آنکه ربا خورد و اگر نخورد غبار آن به او رسد</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جامعه ارتباطات مالی برقرار شود و به صورت شبکه و حلقه‌های زنجیر تعاملات اقتصادی صورت پذیرد، اگر یک حلقه آلوده به ربا شود، حلقه‌های دیگر نیز آلوده خواهند شد؛ هر چند میزان آلودگی متفاوت باشد که پیامبر آن را به غبار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 جامعه دینی از زبان پیامبر اکرم صلی‌الله‌علیه‌و‌آله ، دروغ محور شدن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دروغ محور، آن که حاکم است، دروغ‌گو است و آنچه حکومت می‌کند، دروغ است و آنچه محکوم است، صداقت و راستی است و آن که محکوم است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حرکت جامعه به</w:t>
      </w:r>
    </w:p>
    <w:p>
      <w:pPr>
        <w:pStyle w:val="BookText"/>
        <w:rPr/>
      </w:pPr>
      <w:r>
        <w:rPr>
          <w:rFonts w:ascii="IRNazanin" w:hAnsi="IRNazanin" w:eastAsia="IRNazanin"/>
          <w:color w:val="111111"/>
          <w:sz w:val="28"/>
          <w:sz w:val="28"/>
          <w:szCs w:val="28"/>
          <w:rtl w:val="true"/>
          <w:lang w:bidi="fa-IR"/>
        </w:rPr>
        <w:t>گونه‌ای باشد که همگان درصدد تصدیق دروغ و دروغ‌گو و تکذیب راستی و راست‌گو باشند، هیچ محیط قابل اعتمادی وجود نخواهد داشت؛ زیرا در پشت هرگفتار و کرداری و در پشت هر صحنه‌ای، امکان دروغ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راست‌گو را تکذیب کنند و دروغ‌گو را تصدیق کنند</w:t>
      </w:r>
      <w:r>
        <w:rPr>
          <w:rFonts w:eastAsia="IRNazanin" w:cs="IRNazanin"/>
          <w:color w:val="111111"/>
          <w:sz w:val="28"/>
          <w:szCs w:val="28"/>
          <w:rtl w:val="true"/>
          <w:lang w:bidi="fa-IR"/>
        </w:rPr>
        <w:t>»(</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یک جامعه دینی چیزی است که آن را از مسیر سعادت راستین منحرف کند و سعادت راستین جز در پرتو بندگی خالصانه برای خداوند متعال ـ که نتیجه‌اش پاداش‌های اخروی و رضایت او و دست‌یابی به بهشت است ـ دست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نیز آفتی است که درهای بهشت را به روی جامعه و فرد می‌بندد و درهای دوزخ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راستی که دری از درهای بهشت است و از دروغ‌گویی بپرهیزید که از درهای دوزخ است</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بودن دروغ در سخنی دیگر از پیامبر اکرم این‌گونه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مایه آرامش و دروغ، مایه تشویش است</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گفتاری دیگر، آفت بودن دروغ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کنید؛ اگرچه بپندارید که مایه هلاکت است زیرا که راستی مایه نجات است و از دروغ بپرهیزید اگرچه بپندارید مایه نجات است، زیرا که دروغ مایه هلاکت است</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 جامعه دینی، دین فروشی و دنیاگرایی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می‌تواند بستر مناسبی برای آفت‌های فراوانی باشد؛ زیرا اگر دین بر جامعه حکومت نکند و مردم بر محور دین حرکت نکنند، پای‌بندی به هیچ فضیلت اخلاقی در حدّ عالی قابل تصور نیست و ممکن است، هرکس با نوعی</w:t>
      </w:r>
    </w:p>
    <w:p>
      <w:pPr>
        <w:pStyle w:val="BookText"/>
        <w:rPr/>
      </w:pPr>
      <w:r>
        <w:rPr>
          <w:rFonts w:ascii="IRNazanin" w:hAnsi="IRNazanin" w:eastAsia="IRNazanin"/>
          <w:color w:val="111111"/>
          <w:sz w:val="28"/>
          <w:sz w:val="28"/>
          <w:szCs w:val="28"/>
          <w:rtl w:val="true"/>
          <w:lang w:bidi="fa-IR"/>
        </w:rPr>
        <w:t>توجیه به راحتی دین را به بهای اندک بفروشد تا بتواند به دنیا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گرامی اسلام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امتم را فتنه‌ها فرا خواهد گرفت چون پاره‌های شب تاریک که در چنین شرایطی مرد صبحگاهان با ایمان است و شبانگاه کافر می‌گردد و در چنین شرایطی گروه‌هایی دین خود را به متاع ناچیز دنیا می‌فروشند</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چنین شرایطی است که نگهداری دین آن‌چنان دشوار است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بر مردم بیاید که هرکس بخواهد دین خود را نگهدارد، چنان باشد که آتش به دست گرفته باشد</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چنین موقعیتی است که انسان با ایمان آن‌چنان در جامعه تحقیر می‌شود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بر مردم خواهد آمد که انسان با ایمان در آن روزگار از بز خود خوارتر باشد</w:t>
      </w:r>
      <w:r>
        <w:rPr>
          <w:rFonts w:eastAsia="IRNazanin" w:cs="IRNazanin"/>
          <w:color w:val="111111"/>
          <w:sz w:val="28"/>
          <w:szCs w:val="28"/>
          <w:rtl w:val="true"/>
          <w:lang w:bidi="fa-IR"/>
        </w:rPr>
        <w:t>»(</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آفت، باید جایگاه حقیقی دین شناسایی شود؛ زیرا انسان به میزان ارزشمندی یک چیز و آگاهی‌ای که درباره آن دارد، برای آن سرمایه‌گذاری و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باید برای انسان شناسایی شود تا آگاهانه در راهش هزینه کند و با آفات 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در راه دفاع از دینش کشته شود، شهید شده است</w:t>
      </w:r>
      <w:r>
        <w:rPr>
          <w:rFonts w:eastAsia="IRNazanin" w:cs="IRNazanin"/>
          <w:color w:val="111111"/>
          <w:sz w:val="28"/>
          <w:szCs w:val="28"/>
          <w:rtl w:val="true"/>
          <w:lang w:bidi="fa-IR"/>
        </w:rPr>
        <w:t>»(</w:t>
      </w:r>
      <w:r>
        <w:rPr>
          <w:rFonts w:eastAsia="IRNazanin" w:cs="IRNazanin"/>
          <w:color w:val="111111"/>
          <w:sz w:val="28"/>
          <w:szCs w:val="28"/>
          <w:lang w:bidi="fa-IR"/>
        </w:rPr>
        <w:t>2871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دیگری که به گونه‌ای آسیب‌پذیری جامعه از راه بی‌اعتنایی به دین محسوب می‌شود، در سخنان رسول گرامی، آفت‌های دین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زمامداران بد را آفت دین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آفتی دارد و آفت دین، زمامداران بد هستند</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زمامداران بد کسانی باشند که نزدیکی به آنها نه تنها پی‌آمد مثبتی ندارد، بلکه تأثیر منفی و مخرّب نیز بر دین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امت من در دین آگاهی پیدا می‌کنند و قرآن می‌خوانند،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حاکمان و زمامداران می‌رویم و از دنیای آنها بهره می‌گیریم، ولی دین خود را از آنان دور نگه می‌داریم که آسیب نبیند، ولی چنین چیزی نخواهد شد؛ زیرا همان‌طور که از درخت فتاد جز خار نمی‌توان چید، از نزدیکی به زمامداران بی‌دین جز گناهان بهره‌ای نتوان گرفت</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دیگری که رسول خدا صلی‌الله‌علیه‌و‌آله برای دین معرفی کرده، حسادت و کینه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بودن این دو چیز برای دین، امری روشن است؛ زیرا پیام دین، دوستی و صمیمیّت با انسان‌ها و بندگان خداوند است و هر چیزی که این پیام را از بین ببرد، آفت دین است؛ همان گونه که رسول گرامی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امت‌های قبل در شما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کینه‌ورزی که از میان برنده دین است، نه از میان برنده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به دست اوست، به بهشت نمی‌روید مگر ایمان بیاورید و ایمان نیاورید مگر همدیگر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کاری آگاه سازم که اگر انجام دهید، مایه دوستی شما نسبت به یکدیگر می‌شود؟ به همدیگر سلام کنید و آن را در میان خود بگسترانید</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سخنی دیگر در معرفی یکی از آفات دین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آفت دین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گفتاری دیگر سه چیز را آفت دین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دین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بدکار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ستم‌کار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نادان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سخنان پیامبر اکرم صلی‌الله‌علیه‌و‌آله فهمیده می‌شود که هرچه با روح دین مخالف باشد، آفت دین است؛ هر چند در قالب دین و تحت پوشش دین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عدالت و آگاهی و کار نیک و پیروی از حق و حاکمیت دوستی و صمیمیّت از پیام‌های اصلی دین است، آنچه این پیام‌ها </w:t>
      </w:r>
    </w:p>
    <w:p>
      <w:pPr>
        <w:pStyle w:val="BookText"/>
        <w:rPr/>
      </w:pPr>
      <w:r>
        <w:rPr>
          <w:rFonts w:ascii="IRNazanin" w:hAnsi="IRNazanin" w:eastAsia="IRNazanin"/>
          <w:color w:val="111111"/>
          <w:sz w:val="28"/>
          <w:sz w:val="28"/>
          <w:szCs w:val="28"/>
          <w:rtl w:val="true"/>
          <w:lang w:bidi="fa-IR"/>
        </w:rPr>
        <w:t>را نادیده بگیرد، آفت دین است، همان گونه که در اندیشه والای نبی اکرم صلی‌الله‌علیه‌و‌آله مشاهده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دیگر جامعه دینی، بی‌اعتنایی به پاکیزگی و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زیباسازی روح و روان، در پرتو بندگی خالصانه است و جسم و تن ابزار روح است و هر دو در یکدیگر اثر گذار و از یکدیگر اثرپذیر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جسم و پاکیزگی و بهداشت ظاهر، بر زیبایی و بهداشت روح و روان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پی‌آمد که در زندگی شخصی هر فردی خود را نشان می‌دهد، پای‌بندی به پاکیزگی و بهداشت در زندگی اجتماعی نیز دارای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برخی از انحرافات اخلاقی به ویژه در امور جنسی که آفتی بزرگ برای جامعه دینی است، در پرتو پای‌بندی به پاکیزگی و بهداشت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این حقیقت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خود را بشویید و موهای خود را کوتاه کنید و مسواک بزنید و آراسته و پاکیزه باشید؛ زیرا بنی‌اسرائیل ـ برخی از یهودیان ـ چنین نکردند در نتیجه زنان آنها زناکار شدند</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دیگری که رسول خدا صلی‌الله‌علیه‌و‌آله درباره آن هشدار داده است، شراب‌خواری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فتنه‌ای که خطرناک‌تر از زن و شراب باشد، بر امت خویش بیم ندارم</w:t>
      </w:r>
      <w:r>
        <w:rPr>
          <w:rFonts w:eastAsia="IRNazanin" w:cs="IRNazanin"/>
          <w:color w:val="111111"/>
          <w:sz w:val="28"/>
          <w:szCs w:val="28"/>
          <w:rtl w:val="true"/>
          <w:lang w:bidi="fa-IR"/>
        </w:rPr>
        <w:t>»(</w:t>
      </w:r>
      <w:r>
        <w:rPr>
          <w:rFonts w:eastAsia="IRNazanin" w:cs="IRNazanin"/>
          <w:color w:val="111111"/>
          <w:sz w:val="28"/>
          <w:szCs w:val="28"/>
          <w:lang w:bidi="fa-IR"/>
        </w:rPr>
        <w:t>2611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خطرناک بودن این آفت برای جامعه دینی، نقش مخرّب و ویرانگری است که شراب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معارف دینی مطرح شده و پیامبر گرامی نیز به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گناهان را در خانه‌ای نهاده و کلید آن را در شراب‌خواری قرار داده‌اند</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w:t>
      </w:r>
    </w:p>
    <w:p>
      <w:pPr>
        <w:pStyle w:val="BookText"/>
        <w:rPr/>
      </w:pPr>
      <w:r>
        <w:rPr>
          <w:rFonts w:ascii="IRNazanin" w:hAnsi="IRNazanin" w:eastAsia="IRNazanin"/>
          <w:color w:val="111111"/>
          <w:sz w:val="28"/>
          <w:sz w:val="28"/>
          <w:szCs w:val="28"/>
          <w:rtl w:val="true"/>
          <w:lang w:bidi="fa-IR"/>
        </w:rPr>
        <w:t>معاصی و شرور، قفل‌هایی قرار داده است و باب دروغ و شر و معصیت خدا بسته شده است و قفل آن عقول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هتّاکی و سفّاکی کند و خانه کسی را خراب کند، هر عاقلی به او می‌گوید چرا این کار را می‌کنی؟ عقل او نیز به او می‌گوید چرا این کار را می‌کنی؟ بنابراین، عقل‌ها همه مانع معصیت هستند ولی کلید همه این قفل‌ها که به در معاصی زده شده است، شراب است؛ زیرا عقل انسان شراب‌خوار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زایل شد، در برابر معاصی و شرور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 کلید همه قفل‌هاست؛ یعنی همه قفل‌هایی را که به روی بدی‌ها زده شده است، می‌گشاید و شراب‌خوار هر معصیت و خراب‌کاری را مرتکب می‌شود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سخنی دیگر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شراب بپرهیزید که کلید همه بدی‌هاست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دیگری که جامعه را تهدید می‌کند و قداست و عظمت یک جامعه را از بین می‌برد، بی‌اعتنایی به حقوق افراد ضعیف و ناتوان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هر اجتماعی، در گرو احقاق حق و احیای عدالت و مبارزه با باطل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به این اصل بی‌مهری شود، جامعه انسانی نیز از حیات معنوی و قداست و کرامت بی‌بهره می‌شود و این از آفاتی است که هر اجتماع و نیز جامعه دینی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ملّتی را که حق ضعیفان خود را نمی‌دهد، تقدیس نمی‌کند</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حق، اصلی است فراگیر که از تبعیض 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فرهنگ دینی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هر عقیده‌ای و از هر نژادی و در هر موقعیتی باید از حق خود بهره‌مند باشد و به حق دیگران نیز پای‌بند و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حق‌گویی در هر شرایطی آن‌چنان است که پیامبر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پرهیزکارترین مردم آن است که حق را بر نفع و ضرر خویش بگوید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اگرچه تلخ باشد</w:t>
      </w: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آفاتی که مانع حق محوری انسان می‌شود، ترس از ارزیابی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مردم، شما را از رعایت حقی که می‌دانید، باز ندارد</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ظاهر، حق مایه خواری باشد، در حقیقت، حق محوری به عزتمندی نزدیک‌تر است تا باطل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این حقیقت را این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مقابل حق خوار شود، عزیزتر از آن است که به وسیله باطل عزت بجوید</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bookmarkStart w:id="203" w:name="pg3924_25616"/>
    </w:p>
    <w:p>
      <w:pPr>
        <w:pStyle w:val="Heading2"/>
        <w:numPr>
          <w:ilvl w:val="1"/>
          <w:numId w:val="1"/>
        </w:numPr>
        <w:rPr/>
      </w:pPr>
      <w:bookmarkStart w:id="204" w:name="__RefHeading___Toc1810873_2281741623"/>
      <w:bookmarkStart w:id="205" w:name="_Toc72"/>
      <w:bookmarkEnd w:id="203"/>
      <w:bookmarkEnd w:id="204"/>
      <w:r>
        <w:rPr>
          <w:rtl w:val="true"/>
        </w:rPr>
        <w:t>مُردگان</w:t>
      </w:r>
      <w:bookmarkEnd w:id="205"/>
    </w:p>
    <w:p>
      <w:pPr>
        <w:pStyle w:val="BookText"/>
        <w:rPr/>
      </w:pPr>
      <w:r>
        <w:rPr>
          <w:rFonts w:ascii="IRNazanin" w:hAnsi="IRNazanin" w:eastAsia="IRNazanin"/>
          <w:color w:val="111111"/>
          <w:sz w:val="28"/>
          <w:sz w:val="28"/>
          <w:szCs w:val="28"/>
          <w:rtl w:val="true"/>
          <w:lang w:bidi="fa-IR"/>
        </w:rPr>
        <w:t>هرچند منظور اصلی از جامعه و زندگی اجتماعی، روابط میان زندگان است، مردگان در هر جامعه‌ای زنده‌های دیروزند و هرکدام، روزی در همین جامعه زنده بوده‌اند و امروز هرچند حضور فیزیکی ندارند، از چند نظر حاضرند و باید حقوق آنها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 مردن افراد هرچند برخی از اختیارات و حقوق آنها ساقط می‌شود، برخی دیگر از حقوق آنها هم چنان برقرار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بستگان هر شخص مرده به اعتبار ارتباطی که با او دارند، دارای حقوقی هستند که از نظر اجتماعی و دینی باید به دیده احترام به آنها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جامع‌ترین و آخرین آیین توحیدی است، در این زمینه نیز دستورهای زنده و سازنده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وظیفه در این زمینه آن است که از بدگویی درباره او خودداری شود؛ زیرا هرچند جسم فرد در زیر خاک پنهان است، آبروی او ماندگار و زنده است و باید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دوست و رفیقی از شما از دنیا رفت، در حریم او وارد نشوید و از او بدگویی نکنید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 را دشنام مدهید که آنها به اعمالی که از پیش </w:t>
      </w:r>
    </w:p>
    <w:p>
      <w:pPr>
        <w:pStyle w:val="BookText"/>
        <w:rPr/>
      </w:pPr>
      <w:r>
        <w:rPr>
          <w:rFonts w:ascii="IRNazanin" w:hAnsi="IRNazanin" w:eastAsia="IRNazanin"/>
          <w:color w:val="111111"/>
          <w:sz w:val="28"/>
          <w:sz w:val="28"/>
          <w:szCs w:val="28"/>
          <w:rtl w:val="true"/>
          <w:lang w:bidi="fa-IR"/>
        </w:rPr>
        <w:t>فرستاده‌اند،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به دلیل روابط معنوی حاکم میان مردگان و زنده‌ها، گاه یک برخورد با مرده بر زندگی زنده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زمینه مسائل آبرویی بیشتر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نمی‌پسندد که پس از مرگ فردی از بستگانش درباره او بدگویی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ظرافت تمام این حقیقت را این‌گونه تبیین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دشنام مدهید که زندگان آزرده شوند</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اخلاق اقتضا می‌کند که نه تنها نسبت به مردگان بدگویی صورت نگیرد، جز خوبی درباره آنها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که خود برای تکمیل بزرگواری‌های اخلاقی مبعوث شده است،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نیکی‌های مردگان خود را یاد کنید و از بدی هایشان چشم بپوشید</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دیگر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از بدگویی مسلمانان باز دارید و اگر کسی از آنان مُرد، درباره او به نیکی سخن بگویید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ارتباط با مردگان، شرکت در مراسم تجهیز و مقدمات به خاک‌سپاری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گذشته از تمرین برای آمادگی بهتر برای چنین سفری، برای انسان لطافت روحی و تحول سازنده و مثبت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که در آموزه‌های الهی‌اش به جسم و جان و دنیا و آخرت امّت توجه کرده است،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زیارت کن تا آخرت را یادآور شوی و مردگان را غُسل بده؛ زیرا زیر و رو کردن جسد بی‌حرکت، موعظه‌ای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نماز گزار شاید بدین وسیله غمگین شوی؛ زیرا شخص غمگین روز رستاخیز در سایه خدا در معرض همه نیکی‌هاست</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دیگر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قبرها روید که آخرت را به یاد شما می‌آورد</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bookmarkStart w:id="206" w:name="pg3924_25622"/>
    </w:p>
    <w:p>
      <w:pPr>
        <w:pStyle w:val="Heading2"/>
        <w:numPr>
          <w:ilvl w:val="1"/>
          <w:numId w:val="1"/>
        </w:numPr>
        <w:rPr/>
      </w:pPr>
      <w:bookmarkStart w:id="207" w:name="__RefHeading___Toc1810875_2281741623"/>
      <w:bookmarkStart w:id="208" w:name="_Toc73"/>
      <w:bookmarkEnd w:id="206"/>
      <w:bookmarkEnd w:id="207"/>
      <w:r>
        <w:rPr>
          <w:rtl w:val="true"/>
        </w:rPr>
        <w:t>فرهنگ برخورد با گرفتاران</w:t>
      </w:r>
      <w:bookmarkEnd w:id="208"/>
    </w:p>
    <w:p>
      <w:pPr>
        <w:pStyle w:val="BookText"/>
        <w:rPr/>
      </w:pPr>
      <w:r>
        <w:rPr>
          <w:rFonts w:ascii="IRNazanin" w:hAnsi="IRNazanin" w:eastAsia="IRNazanin"/>
          <w:color w:val="111111"/>
          <w:sz w:val="28"/>
          <w:sz w:val="28"/>
          <w:szCs w:val="28"/>
          <w:rtl w:val="true"/>
          <w:lang w:bidi="fa-IR"/>
        </w:rPr>
        <w:t>در زندگی اجتماعی همه افراد از شرایط یکسان زندگی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به علل مختلفی دچار گرفتاری‌ها و مشکلات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هر فردی به دلیل شرایط ویژه او، نیازمند ظرافت و موقعیت‌شناسی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در برخورد با گرفتاران، تغییر نگرش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گرفتاری‌های ناخواسته باید با دید توحیدی به آنها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دیدید خداوند فقر و مرض را بر بنده‌ای فرود آورد، می‌خواهد او را تصفیه کند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حریم انسان‌های گرفتار باید محترم شمرده شود و از هر گونه زخم‌زبان و طعنه که مایه دل آزردگی آنها می‌شود، خودداری گردد؛ زیرا زندگی دنیا محل پیدایش حوادث رنگارنگ است و ممکن است همین صحنه‌ای را که امروز انسان آن را تماشا می‌کند و زبان به طعن می‌گشاید، فردا خود به آن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سخن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به شیر خوردن از سگی سرزنش کند خود نیز از آن سگ شیر خواهد خورد</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رسول خدا صلی‌الله‌علیه‌و‌آله هشداری است که انسان‌ها با دقت و مراقبت بیشتری در </w:t>
      </w:r>
    </w:p>
    <w:p>
      <w:pPr>
        <w:pStyle w:val="BookText"/>
        <w:rPr/>
      </w:pPr>
      <w:r>
        <w:rPr>
          <w:rFonts w:ascii="IRNazanin" w:hAnsi="IRNazanin" w:eastAsia="IRNazanin"/>
          <w:color w:val="111111"/>
          <w:sz w:val="28"/>
          <w:sz w:val="28"/>
          <w:szCs w:val="28"/>
          <w:rtl w:val="true"/>
          <w:lang w:bidi="fa-IR"/>
        </w:rPr>
        <w:t>این زمینه برخورد کنند و هیچ‌گاه آن‌چنان به خود اعتماد نداشته باشند که بپندارند همیشه در شرایط طبیعی و مطلوب و دور از گرفتاری‌ها و مشکلات به سر خواهند برد، بلکه پیوسته باید با توکل بر خدا و اعتماد به او، خود را به دستش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چنین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سخن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هرگز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کارها را بگذارد و سخت دل‌بستگی کند تا آن شخص را به گناه وادارد</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گرفتاری‌هایی که بر اثر گناهان برای افراد پیدا می‌شوند نیز از این قانون مستثنا نیستند و انسان پیوسته باید خود را در معرض گرفتاری و آسیب‌پذیری بداند و با توکل به حق و با تلاش و انجام وظیفه، در برابر چنین گرفتاری‌هایی موضع‌گیری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اهل بلا را دیدید از خداوند طلب عافیت کنید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زمینه چگونگی ارتباط با گرفتاران و مبتلایان استفاده از فرصت است؛ زیرا در انسان‌های گرفتار به دلیل درگیری با مشکلات و سختی‌ها، حالت رقّت قلب و توجه به خدا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ارتباط روحی آنان با خدا راحت‌تر از دیگران است و بر این اساس، دعای آنان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رواست که رسول گرامی اسلام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مؤمن مبتلا را غنیمت بشمارید</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غنیمت شمردن دعای مبتلا ـ که بیمار هم نمونه‌ای از انسان مبتلاست ـ را رسول خدا در حدیثی دیگر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بیماران را عیادت کنید و از آنان بخواهید که برای شما دعا کنند؛ چون دعای بیمار مستجاب و گناه او آمرزیده است</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مجلس عیادت از بیمار باید به همه جوانب دقت شود که رعایت حال بیمار یکی از آنهاست؛ به همین دلیل،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عبادت‌ها با فضیلت‌تر و با ارج‌تر آن است که از پیش بیمار زود برخیزی</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در ارتباط با گرفتاران و بیماران مطرح است، بهره گرفتن از ابزار معنوی صدقه برای دست‌یابی به بهبود و رفع گرفتاری‌هاست و نیز استفاده از سلاح دعا برای مقابله با بلا و گرفتاری و پایداری در صحنه‌های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به وسیله زکات نگهداری کنید و بیماران خود را با صدقه درمان کنید و برای مقابله با بلا، خود را به دعا مجهز کنید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09" w:name="pg3924_25629"/>
    </w:p>
    <w:p>
      <w:pPr>
        <w:pStyle w:val="Heading2"/>
        <w:numPr>
          <w:ilvl w:val="1"/>
          <w:numId w:val="1"/>
        </w:numPr>
        <w:rPr/>
      </w:pPr>
      <w:bookmarkStart w:id="210" w:name="__RefHeading___Toc1810877_2281741623"/>
      <w:bookmarkStart w:id="211" w:name="_Toc74"/>
      <w:bookmarkEnd w:id="209"/>
      <w:bookmarkEnd w:id="210"/>
      <w:r>
        <w:rPr>
          <w:rtl w:val="true"/>
        </w:rPr>
        <w:t>حق محوری</w:t>
      </w:r>
      <w:bookmarkEnd w:id="211"/>
    </w:p>
    <w:p>
      <w:pPr>
        <w:pStyle w:val="BookText"/>
        <w:rPr/>
      </w:pPr>
      <w:r>
        <w:rPr>
          <w:rFonts w:ascii="IRNazanin" w:hAnsi="IRNazanin" w:eastAsia="IRNazanin"/>
          <w:color w:val="111111"/>
          <w:sz w:val="28"/>
          <w:sz w:val="28"/>
          <w:szCs w:val="28"/>
          <w:rtl w:val="true"/>
          <w:lang w:bidi="fa-IR"/>
        </w:rPr>
        <w:t>یکی از آموزه‌های اساسی و محوری در آیین اسلام، التزام به حق و پای‌بندی به آن در همه شئون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می‌تواند دارای مراتب و مصادیق بسیاری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و معارف بلند دینی تا حقوق متعارف و رایج میان انسان‌ها همه در عنوان حق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ـ که از سوی حق مطلق برای اقامه حق و دعوت همگان به حق و تنظیم شئون زندگی فردی و اجتماعی بر محور حق مبعوث گشته است ـ در سخنان متعددی، این موضوع حیاتی را با تعبیرهای مختلفی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در این زمینه، ارزشمندی حق گویی و حق محوری است که نوعی زیبایی معنوی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درستی گفتار مطابق با حق است و کمال، نیکی رفتار مطابق با راستی است</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پای‌بندی به حق در همه حالات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بتوان از حق استفاده ابزاری کرد و هر کجا با مصلحت اندیشی ما مطابق بود، آن را اظهار کنیم و هر کجا احساس ضرر و خطر کردیم، آن را </w:t>
      </w:r>
    </w:p>
    <w:p>
      <w:pPr>
        <w:pStyle w:val="BookText"/>
        <w:rPr/>
      </w:pPr>
      <w:r>
        <w:rPr>
          <w:rFonts w:ascii="IRNazanin" w:hAnsi="IRNazanin" w:eastAsia="IRNazanin"/>
          <w:color w:val="111111"/>
          <w:sz w:val="28"/>
          <w:sz w:val="28"/>
          <w:szCs w:val="28"/>
          <w:rtl w:val="true"/>
          <w:lang w:bidi="fa-IR"/>
        </w:rPr>
        <w:t>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حق، آن‌چنان مهم و ارزشمند است که می‌تواند معیاری برای ارزیابی تقوای انسان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تقواترین مردم کسی است که حق‌گو باشد؛ خواه به سود او باشد یا به زیان او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ترس از دیگران مانع حق محور بودن انسان می‌شود که این هم از نظر اسلام، ناپسند و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از پیامبر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مردم شما را از قیام به حقی که می‌دانید، باز ندارد</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دیگری که ممکن است حق محور بودن را تهدید کند،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حالت از عقل و تدبیر در اقدام‌هایشان کمتر بهره می‌گیرند و چه بسا برای فرونشاندن خشم خود حق را زیرپا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صفات ایمان در او کامل است آنکه وقتی خشنود شد، به باطل نگراید و وقتی خشمگین شد، از حق تجاوز نکند و وقتی قدرت یافت، به آنچه برای او نیست دست نیازد</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حق‌گویی و حق محور بودن گاهی در ظاهر به زیان انسان است و برای ذایقه انسان شیرین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حق‌گویی می‌تواند یکی دیگر از آفات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اگرچه تلخ باشد</w:t>
      </w: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شیرینی معنوی حق محور بودن را بداند و بیابد، راحت‌تر و سریع‌تر به آن پای‌بند می‌شود؛ زیرا خواری در برابر حق، چیزی جز عزت و سربلندی نیست و در برابر، عزت در پرتو باطل، جز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مقابل حق خوار شود، عزیزتر از آن است که به باطل عزت جوید</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دیگری که در موضوع حق محوری مطرح است، حق پذیری انسان از همه افراد است؛ زیرا حق، موضوعی است که تبعیض در آن راه ندارد و باید از هرکس و هر نژاد و در هر فرهنگ و شرایط زمانی و مکانی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از همه کس بپذیر از کوچک و بزرگ، اگرچه دشمن و بیگانه باشد و ناحق و باطل را رد کن و نپذیر از کوچک و بزرگ، اگرچه دوست و نزدیک باشد</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موضوع حق محوری مطرح است، جایگاه آن در جامعه و روابط اجتماعی و تأثیر آن در معنویت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رمز قداست امت‌ها را احقاق حق ضعیفان جامعه می‌داند و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ملتی را که حق ضعیفان خود را نمی‌دهند، تقدیس نمی‌کند</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2" w:name="pg3924_25636"/>
    </w:p>
    <w:p>
      <w:pPr>
        <w:pStyle w:val="Heading2"/>
        <w:numPr>
          <w:ilvl w:val="1"/>
          <w:numId w:val="1"/>
        </w:numPr>
        <w:rPr/>
      </w:pPr>
      <w:bookmarkStart w:id="213" w:name="__RefHeading___Toc1810879_2281741623"/>
      <w:bookmarkStart w:id="214" w:name="_Toc75"/>
      <w:bookmarkEnd w:id="212"/>
      <w:bookmarkEnd w:id="213"/>
      <w:r>
        <w:rPr>
          <w:rtl w:val="true"/>
        </w:rPr>
        <w:t>مستمندان و مستضعفان</w:t>
      </w:r>
      <w:bookmarkEnd w:id="2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تهی‌دستان و مستمندان در فرهنگ اسلامی، جایگاه ویژه و ممتازی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رسیدگی به آنان و مراعات شرایط زندگی آنها تأکید و سفارش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معیشتی آنان و نوع زندگی آنها برای دیگر افراد جامعه به ویژه ثروتمندان یک آزمایش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حقوق قطعی مستمندان را در زندگی و سرمایه‌های ثروتمندان قرار داده است تا آشکار شود که آنها در میدان زندگی و صحنه امتحان چگونه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 به پیروی از قرآن کریم، در این زمینه توصیه‌های فراوانی کرده است که محور همه توصیه‌ها، برقراری یک رابطه صمیمی و دوستانه با مستمندان و تهی‌دستان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فقیران دوستی کنید ـ با کمک کردن به آنها برای خود جایگاهی نزد آنان درست کنید ـ زیرا در روز قیامت دولتی بزرگ دارند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کارهایی را که هدف از آنها تقرب به خداوند متعال و دست یافتن به رضایت اوست؛ با معادلات دنیایی و توجیهات مادی و اقتصادی نمی‌توان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انسان به دنبال پاداش فراوان اخروی و سود نامتناهی در جهان دیگر است، باز هم کمک کردن به فقیران از راهکارهای اصلی آن است؛ زیرا آن </w:t>
      </w:r>
    </w:p>
    <w:p>
      <w:pPr>
        <w:pStyle w:val="BookText"/>
        <w:rPr/>
      </w:pPr>
      <w:r>
        <w:rPr>
          <w:rFonts w:ascii="IRNazanin" w:hAnsi="IRNazanin" w:eastAsia="IRNazanin"/>
          <w:color w:val="111111"/>
          <w:sz w:val="28"/>
          <w:sz w:val="28"/>
          <w:szCs w:val="28"/>
          <w:rtl w:val="true"/>
          <w:lang w:bidi="fa-IR"/>
        </w:rPr>
        <w:t>که در قیامت صاحب دولت و قدرت است، در آن روز می‌تواند پاسخ‌گوی احسان‌های امروز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ارزشمندی و اهمیت دوستی با فقیران و مستمندان به اندازه‌ای است که کلید بزرگ‌ترین نعمت پروردگار بر انسان‌ها؛ یعنی بهشت، با این دوستی به انسان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کلیدی است و کلید بهشت، دوستی مستمندان و فقیران است</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ارتباط با مستمندان و تهی‌دستان، تواضع است که رمز رهایی از کبر و خودبزرگ‌بینی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فروتنی کنید و با فقیران و بیچارگان هم‌نشین شوید تا در پیشگاه خدا بزرگ محسوب شوید و از کبر و خودبزرگ‌بینی رها گردید</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فقیران از نشانه‌های فروتنی است</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ارتباط با تهی‌دستان و فقیران، نا امید نکردن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در برخی از شرایط آمادگی کمک به آنان را به نحو مطلوب و پسندیده ندارد، ولی از آنجا که کمک به آنان بسیار دارای ارزش و اهمیت است، شایسته است که در هیچ شرایطی دست ردّ بر سینه آنها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فقیری از شما چیزی درخواست کرد چیزی در دستش قرار دهید اگرچه یک قطعه سُم سوخته باشد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سائل بدهید اگرچه نصف خرما باشد</w:t>
      </w:r>
      <w:r>
        <w:rPr>
          <w:rFonts w:eastAsia="IRNazanin" w:cs="IRNazanin"/>
          <w:color w:val="111111"/>
          <w:sz w:val="28"/>
          <w:szCs w:val="28"/>
          <w:rtl w:val="true"/>
          <w:lang w:bidi="fa-IR"/>
        </w:rPr>
        <w:t>»(</w:t>
      </w:r>
      <w:r>
        <w:rPr>
          <w:rFonts w:eastAsia="IRNazanin" w:cs="IRNazanin"/>
          <w:color w:val="111111"/>
          <w:sz w:val="28"/>
          <w:szCs w:val="28"/>
          <w:lang w:bidi="fa-IR"/>
        </w:rPr>
        <w:t>2448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کمک کردن به سائل به اندازه‌ای است که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گدا چیزی بده اگرچه سوار بر اسب به نزد تو آمده باشد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فقیران و مستمندان می‌تواند مصادیق مختلفی داشته باشد که </w:t>
      </w:r>
    </w:p>
    <w:p>
      <w:pPr>
        <w:pStyle w:val="BookText"/>
        <w:rPr/>
      </w:pPr>
      <w:r>
        <w:rPr>
          <w:rFonts w:ascii="IRNazanin" w:hAnsi="IRNazanin" w:eastAsia="IRNazanin"/>
          <w:color w:val="111111"/>
          <w:sz w:val="28"/>
          <w:sz w:val="28"/>
          <w:szCs w:val="28"/>
          <w:rtl w:val="true"/>
          <w:lang w:bidi="fa-IR"/>
        </w:rPr>
        <w:t>خوراندن غذا به آنها یکی از نمونه‌های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این کار را رسول گرامی در حدیثی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به مسلمان گرسنه از عوامل دست‌یابی به آمرزش الهی است</w:t>
      </w:r>
      <w:r>
        <w:rPr>
          <w:rFonts w:eastAsia="IRNazanin" w:cs="IRNazanin"/>
          <w:color w:val="111111"/>
          <w:sz w:val="28"/>
          <w:szCs w:val="28"/>
          <w:rtl w:val="true"/>
          <w:lang w:bidi="fa-IR"/>
        </w:rPr>
        <w:t>»(</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 آن است که گرسنه‌ای را سیر کنی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دیگر در زمینه ارزشمندی اطعام به مسکین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روز قیامت، هنگامی که سایه‌ای جز سایه عرش نیست در سایه آن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کسی است که غذایی تهیه کند و به مهمان خود بخوراند و پذیرایی او را کامل کند، آن‌گاه یتیم و مسکین را بر آن غذا بخواند و آنها را برای رضای خدا غذا دهد</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مورد مستمندان و فقیران، رعایت انصاف و عدالت در حق آنان است؛ زیرا در چنین شرایطی، انسان باید خود را فقیر و مستمندی تصور کند که نیازمند کمک است و باید همان گونه که دوست دارد با او رفتار شود، با فقیر و مستمند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این حقیقت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خودتان نمی‌خورید، به مستمندان نخورانید</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 در این بخش این است که نگاه انسان باید به فقیر و نیازمند، یک نگاه توحیدی باشد و درخواست فقیر را مصیبت و بدشانسی نداند، بلکه این‌گونه که رسول خدا می‌فرماید، به آن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درخواست‌کننده‌ای که بر در انسان با ایمان می‌آید، هدیه خدا برای اوست</w:t>
      </w:r>
      <w:r>
        <w:rPr>
          <w:rFonts w:eastAsia="IRNazanin" w:cs="IRNazanin"/>
          <w:color w:val="111111"/>
          <w:sz w:val="28"/>
          <w:szCs w:val="28"/>
          <w:rtl w:val="true"/>
          <w:lang w:bidi="fa-IR"/>
        </w:rPr>
        <w:t>».(</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bookmarkStart w:id="215" w:name="pg3924_25642"/>
    </w:p>
    <w:p>
      <w:pPr>
        <w:pStyle w:val="Heading2"/>
        <w:numPr>
          <w:ilvl w:val="1"/>
          <w:numId w:val="1"/>
        </w:numPr>
        <w:rPr/>
      </w:pPr>
      <w:bookmarkStart w:id="216" w:name="__RefHeading___Toc1810881_2281741623"/>
      <w:bookmarkStart w:id="217" w:name="_Toc76"/>
      <w:bookmarkEnd w:id="215"/>
      <w:bookmarkEnd w:id="216"/>
      <w:r>
        <w:rPr>
          <w:rtl w:val="true"/>
        </w:rPr>
        <w:t>وجدان کاری ـ کار و تلاش</w:t>
      </w:r>
      <w:bookmarkEnd w:id="217"/>
    </w:p>
    <w:p>
      <w:pPr>
        <w:pStyle w:val="BookText"/>
        <w:rPr/>
      </w:pPr>
      <w:r>
        <w:rPr>
          <w:rFonts w:ascii="IRNazanin" w:hAnsi="IRNazanin" w:eastAsia="IRNazanin"/>
          <w:color w:val="111111"/>
          <w:sz w:val="28"/>
          <w:sz w:val="28"/>
          <w:szCs w:val="28"/>
          <w:rtl w:val="true"/>
          <w:lang w:bidi="fa-IR"/>
        </w:rPr>
        <w:t>دین اسلام، دینی پویا و بالنده است که پیروان خویش را به تلاش و نشاط و تحرک و فعالیت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نمی‌تواند بی تحرک، خمود، گوشه‌نشین و افسرده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و پیشوایان معصوم، به ویژه رسول گرامی اسلام در همه عمر خویش، با تلاش، جدیت و نشاط به وظایف الهی خود عمل کردند تا پیروان آیین آسمانی اسلام، با الگو قرار دادن آنها، مسیر صحیح زندگی را هرچه بهتر بپیمایند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تلاش در آموزه‌های نورانی حضرت محمد مصطفی صلی‌الله‌علیه‌و‌آله ،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در این زمینه، ضرورت به کار گرفتن تمام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آن است که همه کوشش خود را به کار می‌برد</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شد، وظیفه اصلی هرکس، به کار گرفتن تلاش است که نیازمند همت عالی است، ولی اینکه انسان در میدان عمل چقدر موفق می‌شود، سخن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مأمور است که تلاش خود را به کار گیرد و در حد توان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کوشش را بر شما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توان انسان محدود است و در عرصه عمل نمی‌تواند به آنچه می‌خواهد، دست یابد، آرزوی او محدود نیست و می‌تواند آنچه را نمی‌تواند انجام دهد،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که همواره انگیزه تلاش و کوشش در او زنده بماند و برای رسیدن به آرزوهایش هرچه بیشتر بکوشد و روحیه کار و فعالیت را در خود بالنده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این واقعیت را این‌گونه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این‌گونه می‌بینی که در کار خیر هرچه در توان دارد تلاش می‌کند و هرچه را توان ندارد آن را آرزو می‌کند</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کار انواع مختلفی دارد و کار بدنی یکی از آنهاست، درباره کار بدنی، آن هم به منظور پاسداری از عزّت نفس و پرهیز از سربار دیگران شدن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ریسمان بردارد و به کوه برود و هیزم جمع‌آوری کند و آن را بفروشد و از این راه خود را سیر کند و نیز به این وسیله صدقه بدهد، برای وی بهتر است که از مردم چیزی درخواست کند</w:t>
      </w:r>
      <w:r>
        <w:rPr>
          <w:rFonts w:eastAsia="IRNazanin" w:cs="IRNazanin"/>
          <w:color w:val="111111"/>
          <w:sz w:val="28"/>
          <w:szCs w:val="28"/>
          <w:rtl w:val="true"/>
          <w:lang w:bidi="fa-IR"/>
        </w:rPr>
        <w:t>»(</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کسب‌ها، کسبی است که کارگر با دست انجام می‌دهد و در آن خیرخواهی و دل‌سوزی داشته باشد</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کار بدنی همراه با سختی و مشقّت است، ولی چون تلاش برای دست‌یابی به حلال، کاری ارزشمند و پسندیده است، سختی‌ها و مشقّاتی که انسان در این راه متحمّل می‌شود نیز ارزشمند است؛ به این حدیث از رسول گرامی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افتادنی در راه کسب حلال در پیشگاه خداوند از یک سال شمشیر زدن با فضیلت‌تر است</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اداره خود و خانواده در دیدگاه پیامبراکرم صلی‌الله‌علیه‌و‌آله آن‌چنان ارزشمند است که همتای جهاد در راه خدا دانسته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آن نیست که انسان در راه خداوند متعال شمشیر زند، بلکه جهاد آن است که انسان بار زندگی پدر و مادر و فرزند را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بار زندگی خویش را بردارد که سربار مردم نشود، در حال جهاد است</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حضرت فهمیده می‌شود که میدان تلاش برای اداره زندگی نیز میدان جهاد و جبهه نبرد است، ولی نبرد با دشمن خارجی نیست، بلکه نبرد با دشمنان عزّت و آبرو و بزرگواری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مجموعه عواملی است که اگر این تلاش نباشد از هر سو به ارزش‌های انسانی انسان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کنار سفره خویش می‌نشیند و از دست‌رنج خود استفاده می‌کند، لذتی احساس می‌کند که توصیف‌ناپذیر است؛ زیرا از بهترین خوردنی‌ها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غذایی بهتر از آنچه از دست‌رنج خویش خورد،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داوود پیامبر از دست‌رنج خویش می‌خورد</w:t>
      </w:r>
      <w:r>
        <w:rPr>
          <w:rFonts w:eastAsia="IRNazanin" w:cs="IRNazanin"/>
          <w:color w:val="111111"/>
          <w:sz w:val="28"/>
          <w:szCs w:val="28"/>
          <w:rtl w:val="true"/>
          <w:lang w:bidi="fa-IR"/>
        </w:rPr>
        <w:t>»(</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تلاش برای اداره زندگی و از بین بردن زمینه‌های نیاز به دیگران و پرهیز از سربار مردم شدن، آن‌چنان است که 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آن نیست که دنیای خویش را برای آخرت خود واگذارد و نیز کسی نیست که آخرت خویش را برای دنیایش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آن است که از دنیا و آخرت بهره گیرد؛ زیرا دنیا وسیله رسیدن به آخرت است و شما خود را سربار مردم نکنید</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سربار مردم شدن آن‌چنان ناپسند و زشت است که پی‌آمدش را رسول گرامی در حدیثی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بار خویش را به دوش مردم افکند ـ با تنبلی و بی‌حوصلگی خود را سربار مردم کند ـ ملعون و از رحمت خداوند دور است</w:t>
      </w:r>
      <w:r>
        <w:rPr>
          <w:rFonts w:eastAsia="IRNazanin" w:cs="IRNazanin"/>
          <w:color w:val="111111"/>
          <w:sz w:val="28"/>
          <w:szCs w:val="28"/>
          <w:rtl w:val="true"/>
          <w:lang w:bidi="fa-IR"/>
        </w:rPr>
        <w:t>»(</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دوری از رحمت الهی که نتیجه سربار مردم شدن </w:t>
      </w:r>
    </w:p>
    <w:p>
      <w:pPr>
        <w:pStyle w:val="BookText"/>
        <w:rPr/>
      </w:pPr>
      <w:r>
        <w:rPr>
          <w:rFonts w:ascii="IRNazanin" w:hAnsi="IRNazanin" w:eastAsia="IRNazanin"/>
          <w:color w:val="111111"/>
          <w:sz w:val="28"/>
          <w:sz w:val="28"/>
          <w:szCs w:val="28"/>
          <w:rtl w:val="true"/>
          <w:lang w:bidi="fa-IR"/>
        </w:rPr>
        <w:t>است در دنیا نیز بی‌حوصلگی و خستگی و گریز از کار و تلاش، پی‌آمدهایی دارد که محروم بودن از آسایش و زندگی راحت،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خستگی و ملامت بر او چیره شود، راحت و آسایش از او کوچ کند و دور شود</w:t>
      </w:r>
      <w:r>
        <w:rPr>
          <w:rFonts w:eastAsia="IRNazanin" w:cs="IRNazanin"/>
          <w:color w:val="111111"/>
          <w:sz w:val="28"/>
          <w:szCs w:val="28"/>
          <w:rtl w:val="true"/>
          <w:lang w:bidi="fa-IR"/>
        </w:rPr>
        <w:t>»(</w:t>
      </w:r>
      <w:r>
        <w:rPr>
          <w:rFonts w:eastAsia="IRNazanin" w:cs="IRNazanin"/>
          <w:color w:val="111111"/>
          <w:sz w:val="28"/>
          <w:szCs w:val="28"/>
          <w:lang w:bidi="fa-IR"/>
        </w:rPr>
        <w:t>3056</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نکته در پایان این بخش شایان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فرهنگ اسلامی افزون بر توصیه به تلاش و فعالیت، به اتقان و محکم‌کاری نیز 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محکم‌کاری و اتقان در هر کاری متناسب با همان کار است و هیچ کاری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اتقان و محکم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 نیست؛ زیرا کاری با نتیجه و ثمربخش است که ضوابط و معیارهای لازم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تلاشی بدون نتیجه و فعالیتی بی‌فایده است و خداوند و عقل انسان کار لغو و بیهوده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هر کاری که انجام می‌دهد، آن را با اتقان انجام دهد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راهکارهایی که باید در زمینه دست‌یابی به اتقان در کارها به آن توجه کرد، واگذار کردن کارها به اهل آنها و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انجام کار به دست کارشناس و کاردان و آگاه به کار میزان اتقان آن کار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حدیثی، یکی از نشانه‌های فرا رسیدن قیامت را واگذاری کار به نااهلان معرّفی کرده است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در آستانه واقع شدن رستاخیز و تحقق شرایط آخرالزمان، کارها از مجرای طبیعی خود منحرف می‌شوند، این حدیث نشان می‌دهد که واگذاری کارها به نااهلان و ناآشنایان به کارها نیز یک ناهنجاری اجتماعی و انحراف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 این است که افراط و تفریط در هیچ کاری پسندیده و صحیح نیست و رعایت اعتدال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در معاش از دانش مرد است</w:t>
      </w:r>
      <w:r>
        <w:rPr>
          <w:rFonts w:eastAsia="IRNazanin" w:cs="IRNazanin"/>
          <w:color w:val="111111"/>
          <w:sz w:val="28"/>
          <w:szCs w:val="28"/>
          <w:rtl w:val="true"/>
          <w:lang w:bidi="fa-IR"/>
        </w:rPr>
        <w:t>»(</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بودن با کار و تلاش و زندگی وقتی معنی می‌دهد که انسان با رعایت اعتدال و میانه‌روی، از هر کاری که مایه خستگی و ملالت یا بی‌حوصلگی و کسالت است،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معتدل باشید</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8" w:name="pg3924_25650"/>
    </w:p>
    <w:p>
      <w:pPr>
        <w:pStyle w:val="Heading2"/>
        <w:numPr>
          <w:ilvl w:val="1"/>
          <w:numId w:val="1"/>
        </w:numPr>
        <w:rPr/>
      </w:pPr>
      <w:bookmarkStart w:id="219" w:name="__RefHeading___Toc1810883_2281741623"/>
      <w:bookmarkStart w:id="220" w:name="_Toc77"/>
      <w:bookmarkEnd w:id="218"/>
      <w:bookmarkEnd w:id="219"/>
      <w:r>
        <w:rPr>
          <w:rtl w:val="true"/>
        </w:rPr>
        <w:t>مشاوره</w:t>
      </w:r>
      <w:bookmarkEnd w:id="220"/>
    </w:p>
    <w:p>
      <w:pPr>
        <w:pStyle w:val="BookText"/>
        <w:rPr/>
      </w:pPr>
      <w:r>
        <w:rPr>
          <w:rFonts w:ascii="IRNazanin" w:hAnsi="IRNazanin" w:eastAsia="IRNazanin"/>
          <w:color w:val="111111"/>
          <w:sz w:val="28"/>
          <w:sz w:val="28"/>
          <w:szCs w:val="28"/>
          <w:rtl w:val="true"/>
          <w:lang w:bidi="fa-IR"/>
        </w:rPr>
        <w:t>افراد در هر جامعه‌ای در زمینه‌های مختلفی به یکدیگر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نیازمندی در زمینه فکری و راهنمایی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آگاهی از نظر خیرخواهانه دیگران، یکی از راهکارهایی است که برای پاسخ‌گویی به این نیاز در زندگی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که خود به طور مستقیم، وحی الهی دریافت می‌کرد و به حسب ظاهر نیازی به مشاوره دیگران نداشت از سوی خداوند متعال مأموریت داشت که با امّت مشاوره کند؛ هرچند تصمیم‌گیرنده نهایی شخص پیامبر اکرم صلی‌الله‌علیه‌و‌آله بود، تکریم امت و پاسداری از شخصیّت انسانی آنان با این مشاوره تأمین می‌شد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در آموزه‌های حیات بخش خود جنبه‌های گوناگون این مسئله را بررسی فرموده و امت را ارشاد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در این زمینه آن است که انسان باید خیرخواه دیگران باشد؛ خواه از او راهنمایی و مشاوره بخواهند یا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شما در خاطر خود خیری و نصیحتی برای برادر خود می‌یابد، به او یادآوری کند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خیرخواهی برای دیگران از حقوقی است که بر عهده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بیان برخی از حقوق متقابل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شش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دیدی، بر او سلام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را دعوت کرد، بپذیر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تو مشورت کرد و از تو خیرخواهی و نصیحت خواست، خیرخواهانه نظرت را بگو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عطسه کرد و حمد خدا را به جا آورد، برایش طلب عافیت کن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بیمار شد، از او عیادت کن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دنیا رفت، در تشییع جنازه‌اش شرکت کن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فضایی که مشاوره حاکم است، افراد از نظر یکدیگر بهره‌مند می‌شوند و با استفاده از نظریه‌ها و خیرخواهی‌های متقابل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گفتاری به این بُعد مشورت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مردم از یکدیگر فایده برند و وقتی یکی از شما از برادر خویش مشورت و راهنمایی خواست، او خیرخواهانه نظرش را بگوید</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انسانی که طرف مشورت است، افزون بر پذیرش مشاوره، باید در اظهار نظر خویش نیز صراحت داشته باشد تا کسی که درخواست مشورت کرده است، دچار سردرگمی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با برادر خود مشورت می‌کند، وی باید رأی خود را با صراحت بگوید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مورد وظیفه فردی که با او مشورت می‌شود، امانت‌داری و پرهیز از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نکته، گذشته از پاداش اخروی، دارای این پی‌آمد طبیعی نیز هست که تا زمانی که هدفش خیرخواهی و ارشاد دیگران است، خداوند به او رأی و نظر درست را الهام می‌کند، ولی اگر قصد خیانت داشته باشد، از این نعمت معنوی و بهره روحی محروم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تا هنگامی که برای تقاضاکنندگان مشاوره قصد خیرخواهی و دل‌سوزی داشته باشد، از اصابت رأی و نظر بهره‌مند است، ولی هرگاه بخواهد خیانت کند، خداوند متعال، این واقع‌نگری و اصابت رأی را از او می‌گیرد</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سخنان پیامبر خدا صلی‌الله‌علیه‌و‌آله مربوط به آثار مشورت و وظایف کسی است که تقاضای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این است که باید با کسی مشورت کرد که عاقل باشد تا بتواند انسان را به خوبی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نوع انسان‌ها با عقل متوسط خود، خوب و بد را تشخیص می‌دهند و به طور معمول در این تشخیص اولیه نیازی به راهنما ندارند، ولی در مواردی که انسان بر سر دو راهی باید گزینه‌ای را انتخاب کند که آثار منفی و پی‌آمدهای مخرّبش کمتر باشد، نیازمندی انسان به راهنما و مشاور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عاقل راهنمایی بخواهید تا به رشد برسید و او را نافرمانی نکنید تا پشیمان شوید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آثار مثبت مشاوره نیز در سخنان رسول خدا صلی‌الله‌علیه‌و‌آله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و فایده‌ای که بر مشاوره مترتب می‌شود، همیاری و تعاون است؛ زیرا آن کس که از فکر دیگران بهره می‌گیرد، پشتیبانی مطمئن و نیرومند، او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 و کمکی مطمئن‌تر از مشورت نیست</w:t>
      </w:r>
      <w:r>
        <w:rPr>
          <w:rFonts w:eastAsia="IRNazanin" w:cs="IRNazanin"/>
          <w:color w:val="111111"/>
          <w:sz w:val="28"/>
          <w:szCs w:val="28"/>
          <w:rtl w:val="true"/>
          <w:lang w:bidi="fa-IR"/>
        </w:rPr>
        <w:t>»(</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مشاوره، پیش‌گیری از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مشورت کند، پشیمان نشود</w:t>
      </w:r>
      <w:r>
        <w:rPr>
          <w:rFonts w:eastAsia="IRNazanin" w:cs="IRNazanin"/>
          <w:color w:val="111111"/>
          <w:sz w:val="28"/>
          <w:szCs w:val="28"/>
          <w:rtl w:val="true"/>
          <w:lang w:bidi="fa-IR"/>
        </w:rPr>
        <w:t>»(</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هیچ‌گاه خودرأیی و </w:t>
      </w:r>
    </w:p>
    <w:p>
      <w:pPr>
        <w:pStyle w:val="BookText"/>
        <w:rPr/>
      </w:pPr>
      <w:r>
        <w:rPr>
          <w:rFonts w:ascii="IRNazanin" w:hAnsi="IRNazanin" w:eastAsia="IRNazanin"/>
          <w:color w:val="111111"/>
          <w:sz w:val="28"/>
          <w:sz w:val="28"/>
          <w:szCs w:val="28"/>
          <w:rtl w:val="true"/>
          <w:lang w:bidi="fa-IR"/>
        </w:rPr>
        <w:t>خودمحوری مایه خوشبختی و سعادت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هیچ‌گاه مشورت مایه بدبختی انسان نمی‌شود، بلکه برعکس، مشورت به دلیل اینکه فکر خیرخواهانه دیگران را در اختیار انسان می‌گذارد، مایه نیک‌بختی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خودرأیی چون زمینه محروم شدن انسان را از فکر دیگران فراهم می‌کند، مایه بدبختی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این حقیقت را چنین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راه مشورت، بدبخت نشد و هیچ کس از خودأیی و بی نیاز دانستن خود از رأی دیگران، خوشبخت و سعادتمند نشد</w:t>
      </w:r>
      <w:r>
        <w:rPr>
          <w:rFonts w:eastAsia="IRNazanin" w:cs="IRNazanin"/>
          <w:color w:val="111111"/>
          <w:sz w:val="28"/>
          <w:szCs w:val="28"/>
          <w:rtl w:val="true"/>
          <w:lang w:bidi="fa-IR"/>
        </w:rPr>
        <w:t>»(</w:t>
      </w:r>
      <w:r>
        <w:rPr>
          <w:rFonts w:eastAsia="IRNazanin" w:cs="IRNazanin"/>
          <w:color w:val="111111"/>
          <w:sz w:val="28"/>
          <w:szCs w:val="28"/>
          <w:lang w:bidi="fa-IR"/>
        </w:rPr>
        <w:t>2570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مشورت، رهایی و نجات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هلاکت تنها نابودی فیزیکی نیست که جسم انسان دچار حوادث شود و از میان برود، بلکه هلاکت معنوی و نابودی فکری و روحی آثار و پی‌آمدهای منفی‌اش خطرناک‌تر از نابودی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پس از مشورت هلاک نخواهد شد</w:t>
      </w:r>
      <w:r>
        <w:rPr>
          <w:rFonts w:eastAsia="IRNazanin" w:cs="IRNazanin"/>
          <w:color w:val="111111"/>
          <w:sz w:val="28"/>
          <w:szCs w:val="28"/>
          <w:rtl w:val="true"/>
          <w:lang w:bidi="fa-IR"/>
        </w:rPr>
        <w:t>»(</w:t>
      </w:r>
      <w:r>
        <w:rPr>
          <w:rFonts w:eastAsia="IRNazanin" w:cs="IRNazanin"/>
          <w:color w:val="111111"/>
          <w:sz w:val="28"/>
          <w:szCs w:val="28"/>
          <w:lang w:bidi="fa-IR"/>
        </w:rPr>
        <w:t>2296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 مشورت، دست‌یابی به رشد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در انتخاب مشاور دقت شود و هر کسی برای مشورت برگزیده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اراده کاری کند و با مرد مسلمانی درباره آن مشورت کند، خدا او را به درست‌ترین کارها موفق گرداند</w:t>
      </w:r>
      <w:r>
        <w:rPr>
          <w:rFonts w:eastAsia="IRNazanin" w:cs="IRNazanin"/>
          <w:color w:val="111111"/>
          <w:sz w:val="28"/>
          <w:szCs w:val="28"/>
          <w:rtl w:val="true"/>
          <w:lang w:bidi="fa-IR"/>
        </w:rPr>
        <w:t>»(</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bookmarkStart w:id="221" w:name="pg3924_25654"/>
    </w:p>
    <w:p>
      <w:pPr>
        <w:pStyle w:val="Heading2"/>
        <w:numPr>
          <w:ilvl w:val="1"/>
          <w:numId w:val="1"/>
        </w:numPr>
        <w:rPr/>
      </w:pPr>
      <w:bookmarkStart w:id="222" w:name="__RefHeading___Toc1810885_2281741623"/>
      <w:bookmarkStart w:id="223" w:name="_Toc78"/>
      <w:bookmarkEnd w:id="221"/>
      <w:bookmarkEnd w:id="222"/>
      <w:r>
        <w:rPr>
          <w:rtl w:val="true"/>
        </w:rPr>
        <w:t>وسیله نقلیّه ـ مرکب سواری</w:t>
      </w:r>
      <w:bookmarkEnd w:id="223"/>
    </w:p>
    <w:p>
      <w:pPr>
        <w:pStyle w:val="BookText"/>
        <w:rPr/>
      </w:pPr>
      <w:r>
        <w:rPr>
          <w:rFonts w:ascii="IRNazanin" w:hAnsi="IRNazanin" w:eastAsia="IRNazanin"/>
          <w:color w:val="111111"/>
          <w:sz w:val="28"/>
          <w:sz w:val="28"/>
          <w:szCs w:val="28"/>
          <w:rtl w:val="true"/>
          <w:lang w:bidi="fa-IR"/>
        </w:rPr>
        <w:t>توجه به جنبه‌های متنوع زندگی و پاسخ‌گویی به نیازهای مختلف زندگی انسان، حقیقتی است که در دستورها و توصیه‌های پیشوایان معصوم علیهم‌السلاممشهود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ارتباطات و رشد همه جانبه زندگی اجتماعی و ضرورت استفاده بهینه از امکانات و لزوم همراهی به موقع و متناسب با شرایط مختلف زمانی و مکانی، اقتضا می‌کند که به موضوع وسیله نقلیّه سواری نگاه جدیدی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که آورنده آخرین و کامل‌ترین آیین الهی است، به این موضوع نیز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تطبیق مفاهیم کلی در دستورهای دینی بر مصادیق روشن در هر عصر و زمان، امری طبیعی و تردیدناپذیر است، در زمینه وسیله سواری نیز باید دستورهای کلّی بر جزئیات منطبق شود تا پیام‌های لازم و قابل فهم دریافت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این است که بهره‌مندی از مرکب راهوار، در کنار عوامل دیگر، از نشانه‌های سعادت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خوشبختی است و سه چیز مایه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خوشبختی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پارسایی است که دیدارش تو را مسرور سازد و در غیاب خودت بر پاکدامنی‌اش و امانت‌داری او به اموالت مطمئن باشی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راهوار که تو را به مقصد برساند و تو را از </w:t>
      </w:r>
    </w:p>
    <w:p>
      <w:pPr>
        <w:pStyle w:val="BookText"/>
        <w:rPr/>
      </w:pPr>
      <w:r>
        <w:rPr>
          <w:rFonts w:ascii="IRNazanin" w:hAnsi="IRNazanin" w:eastAsia="IRNazanin"/>
          <w:color w:val="111111"/>
          <w:sz w:val="28"/>
          <w:sz w:val="28"/>
          <w:szCs w:val="28"/>
          <w:rtl w:val="true"/>
          <w:lang w:bidi="fa-IR"/>
        </w:rPr>
        <w:t>جمع دوستان همراهت جدا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وسیع که جای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بدبختی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دیدارش، تو را دلگیر سازد و تو مجبور باشی بدزبانی‌اش را تحمل کنی و در غیابت به پاکدامنی‌اش و امانت‌داری‌اش نسبت به اموالت مطمئن نباشی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کند رفتار که اگر او را بزنی، تو را به رنج و سختی افکند و اگر آن را به حال خود واگذاری، تو را از یارانت جدا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کوچک که جای کم داشته باشد</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نبوی می‌توان فهمید که زن و خانه و مرکب سواری که با ویژگی‌های مثبتشان نشانه خوشبختی انسان هستند، در هر عصری تعریف ویژه‌ای دارند؛ همان‌طور که اصل خانه برای آسایش و آرامش و امنیت انسان است و نمی‌توان نوع مصالح آن را از جنس خاصی دانست، بلکه منظور محلی است که اهداف مورد انتظار خانه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مرکب سواری با توجه به زندگی هر عصری معنای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سعادت مرد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خوب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وسیع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مرکب خوش رفتار</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گفتاری دیگر، مرکب راهوار را در کنار دو نعمت دنیایی دیگر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نعمت‌های دنیوی است، هرچند برای دنیا نعمتی وجود ندارد؛ زیرا نعمت و آسایش و آرامش حقیقی در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راهوار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شایسته و پارسا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bookmarkStart w:id="224" w:name="pg3924_25656"/>
    </w:p>
    <w:p>
      <w:pPr>
        <w:pStyle w:val="Heading2"/>
        <w:numPr>
          <w:ilvl w:val="1"/>
          <w:numId w:val="1"/>
        </w:numPr>
        <w:rPr/>
      </w:pPr>
      <w:bookmarkStart w:id="225" w:name="__RefHeading___Toc1810887_2281741623"/>
      <w:bookmarkStart w:id="226" w:name="_Toc79"/>
      <w:bookmarkEnd w:id="224"/>
      <w:bookmarkEnd w:id="225"/>
      <w:r>
        <w:rPr>
          <w:rtl w:val="true"/>
        </w:rPr>
        <w:t>مسکن</w:t>
      </w:r>
      <w:bookmarkEnd w:id="2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اساسی انسان‌ها،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مسکن از عوامل آرامش و از مکان‌های آسایش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گرامی اسلام صلی‌الله‌علیه‌و‌آله مسئله مسکن از جنبه‌های مختلف ارزیابی شده است که بیانگر اهمیت این مسئله در اندیشه والای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نظری رسول خدا صلی‌الله‌علیه‌و‌آله به اندازه‌ای است که نه تنها بهره‌مندی از اصل خانه را برای هر انسانی لازم می‌داند، منزل وسیع و بزرگ را گزینه بهتر و نشانه سعادت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سعادت مرد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خوب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وسیع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خوش رفتار</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حضرت، شاید بتوان فهمید که سعادت را باید با تلاش و کوشش به دست آورد و این چنین نیست که بدون تلاش و همت، همه آرزوها تحقق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می‌توان با دقت و تحقیق همسایه خوب برگزید و همان گونه که با تلاش و جدیت می‌توان با تحصیل دانش به سعادت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سعادت در پرتو بهره‌مندی از خانه‌ای بزرگ نیز نیازمند تلاش و جدیت و بلند 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گرامی اسلام، دعوت امت مسلمان به سوی همت و جدیت و تلاش برای نیل به خوشبختی و سعادت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رسول خدا صلی‌الله‌علیه‌و‌آله منزل وسیع را از نعمت‌های دنیا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نعمت‌های دنیاست، هرچند نعمت پایدار در دنیا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راهوار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شایسته و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منزل وسیعی را که جای فراوان داشته باشد، نشانه سعادت و در مقابل، منزل کوچک را که جای کم داشته باشد، نشانه بدبختی معرفی کرده است</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منزل و تلاش در نگهداری آن در فرهنگ دینی آن‌چنان است که انسان نباید پولی را که از فروش منزل به دست می‌آورد، بدون دلیل برای غیر آن هزینه کند، بلکه باید آن را برای تهیه منزل دیگر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رسول گرامی اسلام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خانه‌ای بفروشد و پس از فروش، پول آن را برای تهیه خانه‌ای دیگر خرج نکند، معامله‌ای که با آن پول می‌کند، برکت ندارد</w:t>
      </w:r>
      <w:r>
        <w:rPr>
          <w:rFonts w:eastAsia="IRNazanin" w:cs="IRNazanin"/>
          <w:color w:val="111111"/>
          <w:sz w:val="28"/>
          <w:szCs w:val="28"/>
          <w:rtl w:val="true"/>
          <w:lang w:bidi="fa-IR"/>
        </w:rPr>
        <w:t>»(</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نبودن برکت تنها جنبه معنوی ندارد، بلکه منظور این است که در شرایط عادی و بدون اینکه اضطراری در کار باشد، اصل بر این است که هرکس دارای خانه‌ای باشد و بدون دلیل خود را از داشتن خانه محروم نکند که در این صورت، هر کار دیگری با آن پول بکند، چون منزلی ندارد، کار با برکتی نخواهد بود؛ زیرا تلاش‌های اقتصادی انسان وقتی جهت‌دار و مثبت است که در جایی به اسم خانه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سخنی دیگر رسول خدا صلی‌الله‌علیه‌و‌آله خانه را حرم و حریم انسان معرّفی کرده است و نگهبانی و پاسداری از آن را لازم دانسته است</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پیامبر اکرم صلی‌الله‌علیه‌و‌آله بهره‌مندی از منزلی را که انسان در آن مستقر شود، مایه نجات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ascii="IRNazanin" w:hAnsi="IRNazanin" w:eastAsia="IRNazanin"/>
          <w:color w:val="111111"/>
          <w:sz w:val="28"/>
          <w:sz w:val="28"/>
          <w:szCs w:val="28"/>
          <w:rtl w:val="true"/>
          <w:lang w:bidi="fa-IR"/>
        </w:rPr>
        <w:t>خود را نگه‌داری و بر گناه خویش گریه کنی و در خانه خویش مستقر گردی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بودن از برکت در فروش خانه را در سخنی دیگر از رسول خدا صلی‌الله‌علیه‌و‌آله این‌گونه می‌شنویم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ضرورت خانه‌ای را بفروشد، خداوند تلف کننده‌ای را بگمارد که قیمت آن را تلف کند</w:t>
      </w:r>
      <w:r>
        <w:rPr>
          <w:rFonts w:eastAsia="IRNazanin" w:cs="IRNazanin"/>
          <w:color w:val="111111"/>
          <w:sz w:val="28"/>
          <w:szCs w:val="28"/>
          <w:rtl w:val="true"/>
          <w:lang w:bidi="fa-IR"/>
        </w:rPr>
        <w:t>»(</w:t>
      </w:r>
      <w:r>
        <w:rPr>
          <w:rFonts w:eastAsia="IRNazanin" w:cs="IRNazanin"/>
          <w:color w:val="111111"/>
          <w:sz w:val="28"/>
          <w:szCs w:val="28"/>
          <w:lang w:bidi="fa-IR"/>
        </w:rPr>
        <w:t>2933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با جایگاه ارزشمند منزل، در فرهنگ سخنان پیامبر اسلام صلی‌الله‌علیه‌و‌آله نکاتی چند در مورد جنبه‌های دیگر منزل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پرهیز از حرام در ساختمان‌سازی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استعمال سنگ حرام در ساختمان بپرهیزید؛ که مایه ویرانی و خرابی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رعایت پاکیزگی و بهداشت منزل است که این مسئله نیز در فرهنگ دینی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خوش‌بو است و بوی خوش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و بزرگواری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و بخشش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خانه‌هایتان را پاکیزه نگهدارید و مانند یهودان نباشید</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ظرف‌ها و پاکیزگی حیاط مایه بی‌نیازی است</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انسان به شکرانه نعمت منزل، باید در حدّ توان خویش با پذیرایی از مهمان در خانه، مایه برکت را برای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از رسول خدا صلی‌الله‌علیه‌و‌آله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زکاتی است و زکات خانه اتاق مهمان خانه است</w:t>
      </w:r>
      <w:r>
        <w:rPr>
          <w:rFonts w:eastAsia="IRNazanin" w:cs="IRNazanin"/>
          <w:color w:val="111111"/>
          <w:sz w:val="28"/>
          <w:szCs w:val="28"/>
          <w:rtl w:val="true"/>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رعایت حقوق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همسایه اولویّت او در خرید منزل همسایه خویش است،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خواستید خانه یا مِلک خود را بفروشید، نخست به همسایه خود پیشنهاد دهید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خانه در خرید خانه همسایه، مقدم است</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حقوق همسایه در مورد منزل این است که چیزی مانع حقوق طبیعی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همسایه آن است که اگر بیمار شد، از او عیادت کنی و اگر از دنیا رفت، همراه جنازه‌اش بروی و اگر تقاضای قرض کرد، بدهی و اگر چیزی به او رسید، به او تبریک بگویی و اگر مصیبتی دید، به او تسلیت بگویی و ساختمان خود را از ساختمان او بالاتر قرار ندهی و جریان باد را با این کار بر او نبندی</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7" w:name="pg3924_25660"/>
    </w:p>
    <w:p>
      <w:pPr>
        <w:pStyle w:val="Heading2"/>
        <w:numPr>
          <w:ilvl w:val="1"/>
          <w:numId w:val="1"/>
        </w:numPr>
        <w:rPr/>
      </w:pPr>
      <w:bookmarkStart w:id="228" w:name="__RefHeading___Toc1810889_2281741623"/>
      <w:bookmarkStart w:id="229" w:name="_Toc80"/>
      <w:bookmarkEnd w:id="227"/>
      <w:bookmarkEnd w:id="228"/>
      <w:r>
        <w:rPr>
          <w:rtl w:val="true"/>
        </w:rPr>
        <w:t>مسافرت</w:t>
      </w:r>
      <w:bookmarkEnd w:id="2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از ضرورت‌های زندگی اجتماعی در هر عصر و دوره‌ای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جامع‌ترین و آخرین دین الهی است، به این نیاز زندگی انسان‌ها نیز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جنبه‌های گوناگون این مسئله را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در موضوع مسافرت این است که مسافرت‌ها با همراهی کسی باشد و از تنها مسافرت کردن نهی شده است</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هرچند موقت و مقطعی است، چنین نیست که نیاز به تحقیق و آشنایی نداشته باشد؛ زیرا اطمینان به هم‌سفر، شرط آسایش و آرامش در سفر است و افزون بر آن، ممکن است همین آشنایی موقت و مقطعی به دوستی درازمدت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تحقیق درباره هم‌سفر بهتر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را پیش از خانه و رفیق را پیش از راه و توشه را پیش از سفر باید به دست آورد</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خریدن خانه، همسایه بجویید و پیش از سفر رفیق بیابید</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هم‌سفر می‌تواند در زمینه‌های مختلف باشد ولی محور آن باید مربوط به مسائلی باشد که بدون آنها مسافرت برای انسان ناگوار و تلخ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در مسافرت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دیگر جنبه‌ها به آن احتیاج است، مسئله امور مالی و نوع خرج کردن و پرهیز از تنگ نظری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شرایط مسافرت با شرایط زندگی در شهر و محل اقامت متفاوت است؛ یعنی چه بسا برخی از اقدامات در شرایط غیر مسافرت، غیر ضروری و یا مصداق ولخرجی و اسراف باشد، ولی در مسافرت نه تنها ناروا نیست،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افرادی را باید برای هم‌سفر شدن انتخاب کرد که بدون دلیل، بهانه‌جو و به ویژه در مسائل مالی تنگ‌نظرنباشند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خوش اقبال و توانگر مسافرت کنید</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سخن پیامبر اکرم صلی‌الله‌علیه‌و‌آله به معنای هم‌سفر نشدن با فقیر و تهیدست نیست؛ زیرا چه بسا تهی‌دستی که روحیه توانگری و بزرگواری دارد و اصلاً تنگ نظر نیست، لایق هم‌سفر شدن است و بی‌گمان، ثروتمندی که روحیه تنگ‌نظری و بخل و امساک دارد، هم‌سفر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مسئله مسافرت، توجه به آثار مختلف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آن، تندرستی و سلامتی است؛ زیرا تنوع شرایط جغرافیایی، زمینه را برای تحول شرایط روحی فراهم می‌کند و به طور طبیعی، بسیاری از دغدغه‌های روحی و افکار مخرّب در مسافرت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بروید تا بی‌نیاز شوید و مسافرت کنید تا تندرست و سالم بمانید</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مسافرت هم در دست‌یابی به سلامتی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بیماری انسان در پرتو سفر بهبود یابد و هم در حفظ و نگهداری سلامتی مؤثر است؛ یعنی سفر، عاملی است برای پاسداری از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کنید تا تندرست شوید و غنیمت بیابید</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دیگر مسافرت، گذشته از تندرستی و سلامتی، دست‌یابی به غنیمت و بهره‌مندی از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باید برای تنوع در شرایط اقتصادی زندگی، از جایی که زندگی می‌کند، کوچ کند ـ هرچند موقّت و مقطعی ـ شاید خداوند روزی او را در شهرها و محیط‌های دیگری قرار داده است یا اینکه باعث گشایش در زندگی‌اش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از پیامبر خدا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کنید تا تندرست شوید و روزی بیابید</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گذشته از آثار دنیایی همچون تندرستی و غنیمت یافتن، آثار معنوی نیز دارد که یکی از آنها استجابت دعای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عنایتی است که پروردگار در حق مسافر دارد؛ زیرا مسافر در شرایطی است که از زندگی عادی و روزانه خویش دور است و در غربت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همین شرایط زندگی، مورد لطف خداوند مهربان است و افزون بر روزی و تندرستی که به او می‌دهد، دعایش را نیز بدون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 هم باید قدردان این موهبت باشد و زمینه‌های محروم شدن خود را از این موهبت با دست خود فراهم نسازد و سفرش را به معصیت و نافرمانی از خداوند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سه نفر را خداوند برخود لازم دانسته که رد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روزه‌دار تا زمانی که افطار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 دیده تا زمانی که داد خود را نگرفته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مسافر تا به وطن خود بازگردد</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دعا بدون شک مستجاب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ستم دیده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پدر در حق فرزند که دعای علیه فرزند است</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آخر در مسئله مسافرت، عوارض و پی‌آمدهای طبیعی و منفی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احتمالی آن است؛ زیرا مسافرت به گونه‌ای جدا شدن از شرایط زندگی عادی و طبیعی است و پذیرفتن شرایط جدید و ناخواسته و تحمل کردن شرایطی است که چه بسا مطلوب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پاره‌ای از عذاب است</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انسان با انتخاب دقیق هم‌سفر و دقت در جوانب مختلف مسافرت تا می‌تواند از بروز عوارض منفی آن جلوگیری کند یا از شدت آنها بکاهد</w:t>
      </w:r>
      <w:r>
        <w:rPr>
          <w:rFonts w:eastAsia="IRNazanin" w:cs="IRNazanin"/>
          <w:color w:val="111111"/>
          <w:sz w:val="28"/>
          <w:szCs w:val="28"/>
          <w:rtl w:val="true"/>
          <w:lang w:bidi="fa-IR"/>
        </w:rPr>
        <w:t xml:space="preserve">. </w:t>
      </w:r>
      <w:bookmarkStart w:id="230" w:name="pg3924_25664"/>
    </w:p>
    <w:p>
      <w:pPr>
        <w:pStyle w:val="Heading2"/>
        <w:numPr>
          <w:ilvl w:val="1"/>
          <w:numId w:val="1"/>
        </w:numPr>
        <w:rPr/>
      </w:pPr>
      <w:bookmarkStart w:id="231" w:name="__RefHeading___Toc1810891_2281741623"/>
      <w:bookmarkStart w:id="232" w:name="_Toc81"/>
      <w:bookmarkEnd w:id="230"/>
      <w:bookmarkEnd w:id="231"/>
      <w:r>
        <w:rPr>
          <w:rtl w:val="true"/>
        </w:rPr>
        <w:t>عوامل غم و اندوه</w:t>
      </w:r>
      <w:bookmarkEnd w:id="2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مطرح شده در فرهنگ دینی، بررسی عوامل مؤثر در پیدایش و رشد غم و اندوه و آثار و پی‌آمدهای آن و بررسی عوامل از بین برنده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اکرم صلی‌الله‌علیه‌و‌آله که روان‌شناس حقیقی فرد و جامعه است و با آموزه‌های آسمانی خویش، همگان را به هدایت و سعادت فرا می‌خواند، نیز به این مسئله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موضوع، آشنایی با عوامل غم آفرین از دیدگاه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دل‌بستگی به دنیا و علاقه‌مندی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دنیا، غم و اندوه را زیاد می‌کند</w:t>
      </w:r>
      <w:r>
        <w:rPr>
          <w:rFonts w:eastAsia="IRNazanin" w:cs="IRNazanin"/>
          <w:color w:val="111111"/>
          <w:sz w:val="28"/>
          <w:szCs w:val="28"/>
          <w:rtl w:val="true"/>
          <w:lang w:bidi="fa-IR"/>
        </w:rPr>
        <w:t>»(</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نه تنها غم و اندوه می‌آفریند، تن و جان را خسته می‌کند؛ زیرا به زحمت افکندن بدن بیش از حدّ نیاز و توجه دادن دل و روان به آنچه هدف مقدس و ارزشمند نیست، حرکت در مسیر غیر فطری است؛ در نتیجه، باعث خستگی تن و 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دنیا، تن و جان را خسته می‌کند</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تا می‌تواند، باید خود را از غم دنیا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می‌توانید خود را از غم‌های دنیا فارغ نگه دارید؛ زیرا هرکه بزرگ‌ترین </w:t>
      </w:r>
    </w:p>
    <w:p>
      <w:pPr>
        <w:pStyle w:val="BookText"/>
        <w:rPr/>
      </w:pPr>
      <w:r>
        <w:rPr>
          <w:rFonts w:ascii="IRNazanin" w:hAnsi="IRNazanin" w:eastAsia="IRNazanin"/>
          <w:color w:val="111111"/>
          <w:sz w:val="28"/>
          <w:sz w:val="28"/>
          <w:szCs w:val="28"/>
          <w:rtl w:val="true"/>
          <w:lang w:bidi="fa-IR"/>
        </w:rPr>
        <w:t>غصه‌اش دنیا باشد، خداوند مالش را فراوان کند و فقر او را روبه‌رویش قرار دهد، ولی هرکس بزرگ‌ترین غصه و اندوهش آخرت باشد، خداوند کارهایش را سامان بخشد و بی‌نیازی را در دلش قرار دهد</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پیدایش غم و اندوه،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قرض گرفتن و قرض دادن یکی از ضرورت‌ها و جزو اصول و محورهای مهم زندگی اجتماعی است، از آن رو که حفظ آرامش روح و بهداشت روان از هر چیز دیگری مهم‌تر است، قرض گرفتن نباید بدون دلیل باشد؛ زیرا پول و سرمایه باید مایه راحتی و رفاه انسان باشد و اگر مایه رنج و تشویش خاطر انسان شود،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بی‌دلیل و تنها به بهانه‌های ساختگی، هم روحیه قناعت و ساده‌زیستی را در انسان از بین می‌برد و هم مایه دغدغه‌های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گرامی اسلام صلی‌الله‌علیه‌و‌آله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قرض بپرهیزید که مایه اندوه در شب و خواری در روز است</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اندوهی که با قرض گرفتن برای انسان پیدا می‌شود، پی‌آمدهای منفی دیگری نیز دارد که یکی از آنها، خجالت کشیدن از دیگران و احساس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غمی چون غم قرض نیست</w:t>
      </w:r>
      <w:r>
        <w:rPr>
          <w:rFonts w:eastAsia="IRNazanin" w:cs="IRNazanin"/>
          <w:color w:val="111111"/>
          <w:sz w:val="28"/>
          <w:szCs w:val="28"/>
          <w:rtl w:val="true"/>
          <w:lang w:bidi="fa-IR"/>
        </w:rPr>
        <w:t>»(</w:t>
      </w:r>
      <w:r>
        <w:rPr>
          <w:rFonts w:eastAsia="IRNazanin" w:cs="IRNazanin"/>
          <w:color w:val="111111"/>
          <w:sz w:val="28"/>
          <w:szCs w:val="28"/>
          <w:lang w:bidi="fa-IR"/>
        </w:rPr>
        <w:t>2511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آشنایی با عوامل غم‌زدا در سخنان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عامل که از عوامل بسیار مهم و اصلی است، زهد و بی‌رغبتی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دنیا تن و جان را آسایش می‌دهد و دل‌بستگی به آن غم و اندوه را فزونی می‌دهد</w:t>
      </w:r>
      <w:r>
        <w:rPr>
          <w:rFonts w:eastAsia="IRNazanin" w:cs="IRNazanin"/>
          <w:color w:val="111111"/>
          <w:sz w:val="28"/>
          <w:szCs w:val="28"/>
          <w:rtl w:val="true"/>
          <w:lang w:bidi="fa-IR"/>
        </w:rPr>
        <w:t>»(</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زهد در فرهنگ دینی، نقش غم‌زدایی آن در زندگی روشن است؛ زیرا زهد به معنای تن‌پروری و فرار از کار و تلاش و مسئولیت نیست، بلکه به معنای کار و تلاش برای بازدهی بیشتر و مصرف کمتر است؛ یعنی انسان تمام توان خود را به کار بگیرد و خودش به حداقل راضی باشد تا دیگران در پرتو تلاش او راحت زندگی کنند و بر سر سفره احسان او بنشینند 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چنین روحیه‌ای، متناسب با روحی بلند و نیازمند ظرفیت وجودی بسیار گسترده است و صاحب چنین روحیه‌ای بی‌گمان از آرامش روحی برخوردار و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غم‌زدا در سخنان رسول گرامی اسلام صلی‌الله‌علیه‌و‌آله ، صدقه است، رسول خدا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غم‌ها و غصه‌ها به وسیله صدقه جلوگیری کنید و آنها را با صدقه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صدقه سختی و رنج را از شما دور می‌سازد و شما را بر دشمنانتان پیروز می‌کند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چون نوعی خارج شدن از خودخواهی است و به نحوی دگر دوستی است، موجب وسعت روح و بلندی نظر می‌شود و روح بزرگ، راحت‌تر و بهتر با غم‌ها و غصه‌ها مقابله و آنها را در خود هضم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برای مبارزه با غم و اندوه، ایمان و اعتقاد به مقدرات الهی است؛ زیرا بسیاری از غم‌ها و غصه‌ها معلول ناآگاهی از مصالح و مقدرّات نظام هستی‌اند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بی تعهدی و گریز از مسئولیت نیست، بلکه به این معناست که انسان با تمام دقت وظیفه‌اش را بشناسد و با تمام توان آن را انجام دهد ولی نتیجه‌اش هرچه شد، نباید باعث غم و اندوه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بداند که افزون بر آنچه انسان می‌بیند و می‌فهمد، حقایقی وجود دارند که در اختیار او نیستند، ولی با اعتقاد داشتن به آنها خاطرش </w:t>
      </w:r>
    </w:p>
    <w:p>
      <w:pPr>
        <w:pStyle w:val="BookText"/>
        <w:rPr/>
      </w:pPr>
      <w:r>
        <w:rPr>
          <w:rFonts w:ascii="IRNazanin" w:hAnsi="IRNazanin" w:eastAsia="IRNazanin"/>
          <w:color w:val="111111"/>
          <w:sz w:val="28"/>
          <w:sz w:val="28"/>
          <w:szCs w:val="28"/>
          <w:rtl w:val="true"/>
          <w:lang w:bidi="fa-IR"/>
        </w:rPr>
        <w:t>آسوده و خیالش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مقدرات، غم و اندوه را از بین می‌برد</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بسیار مخور و بر اندوهت نیفزا؛ زیرا آنچه مقدرّ است، رخ می‌دهد و آنچه روزی‌ات کرده‌اند، به تو می‌رسد</w:t>
      </w:r>
      <w:r>
        <w:rPr>
          <w:rFonts w:eastAsia="IRNazanin" w:cs="IRNazanin"/>
          <w:color w:val="111111"/>
          <w:sz w:val="28"/>
          <w:szCs w:val="28"/>
          <w:rtl w:val="true"/>
          <w:lang w:bidi="fa-IR"/>
        </w:rPr>
        <w:t>»(</w:t>
      </w:r>
      <w:r>
        <w:rPr>
          <w:rFonts w:eastAsia="IRNazanin" w:cs="IRNazanin"/>
          <w:color w:val="111111"/>
          <w:sz w:val="28"/>
          <w:szCs w:val="28"/>
          <w:lang w:bidi="fa-IR"/>
        </w:rPr>
        <w:t>2480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برخی از غم‌ها و اندوه‌ها ارزشمند و مفید هستند و نه تنها نباید از آنها دوری کرد، برای تحصیل آنها باید تلاش و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این حزن‌ها ممدوح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سخن از رسول خدا صلی‌الله‌علیه‌و‌آله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قبرها برو تا آخرت را به یاد آوری و مردگان را غُسل بده؛ زیرا زیر و رو کردن جسد بدون حرکت، موعظه‌ای رساست و بر مردگان نماز بگزار، شاید به این وسیله محزون و غمگین شوی؛ زیرا شخص محزون، روز قیامت در سایه خدا در معرض همه نیکی‌هاست</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غصه‌دار بودن برای آخرت، امری ممدوح و پسندیده است و پی‌آمدهای سازنده و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بزرگ‌ترین غصه‌اش، آخرت باشد خداوند کارش را سامان دهد و بی‌نیازی او را دلش قرار دهد</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غم و غصه است که مایه دست یابی به جایگاهی ویژه در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بهشت درجه‌ای است که جز غم دیدگان بدان نمی‌رسند</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 این موضوع، آثار و پی‌آمدهای منفی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پی‌آمدهای آن، پیری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نیمی از پیری است</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دیگر این حقیقت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غمش بسیار باشد تنش رنجور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eastAsia="IRNazanin" w:cs="IRNazanin"/>
          <w:color w:val="111111"/>
          <w:sz w:val="28"/>
          <w:szCs w:val="28"/>
          <w:lang w:bidi="fa-IR"/>
        </w:rPr>
        <w:t>3002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رسول خدا در این قسمت به روشنی ارتباط متقابل روح و بدن فهمیده می‌شود؛ زیرا اندوه روحی که مایه فشار بر روان انسان می‌شود، بر بدن او تأثیر می‌گذارد و نشانه‌های این تأثیر همچون پیری و بیماری پدیدار می‌شوند</w:t>
      </w:r>
      <w:r>
        <w:rPr>
          <w:rFonts w:eastAsia="IRNazanin" w:cs="IRNazanin"/>
          <w:color w:val="111111"/>
          <w:sz w:val="28"/>
          <w:szCs w:val="28"/>
          <w:rtl w:val="true"/>
          <w:lang w:bidi="fa-IR"/>
        </w:rPr>
        <w:t xml:space="preserve">. </w:t>
      </w:r>
      <w:bookmarkStart w:id="233" w:name="pg3924_25669"/>
    </w:p>
    <w:p>
      <w:pPr>
        <w:pStyle w:val="Heading2"/>
        <w:numPr>
          <w:ilvl w:val="1"/>
          <w:numId w:val="1"/>
        </w:numPr>
        <w:rPr/>
      </w:pPr>
      <w:bookmarkStart w:id="234" w:name="__RefHeading___Toc1810893_2281741623"/>
      <w:bookmarkStart w:id="235" w:name="_Toc82"/>
      <w:bookmarkEnd w:id="233"/>
      <w:bookmarkEnd w:id="234"/>
      <w:r>
        <w:rPr>
          <w:rtl w:val="true"/>
        </w:rPr>
        <w:t>حقوق حیوانات</w:t>
      </w:r>
      <w:bookmarkEnd w:id="235"/>
    </w:p>
    <w:p>
      <w:pPr>
        <w:pStyle w:val="BookText"/>
        <w:rPr/>
      </w:pPr>
      <w:r>
        <w:rPr>
          <w:rFonts w:ascii="IRNazanin" w:hAnsi="IRNazanin" w:eastAsia="IRNazanin"/>
          <w:color w:val="111111"/>
          <w:sz w:val="28"/>
          <w:sz w:val="28"/>
          <w:szCs w:val="28"/>
          <w:rtl w:val="true"/>
          <w:lang w:bidi="fa-IR"/>
        </w:rPr>
        <w:t>مکتبی که برای هدایت و سعادت همه انسان‌ها تا روز قیامت از سوی خداوند حکیم ارائه شده، پاسخ‌گوی همه نیازهای روحی و جسمی و فردی و اجتماعی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ارتباطات گوناگون انسان‌ها با حیوانات نیز در این مکتب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بخش‌های مختلفی از حقوق مربوط به حیوانات را در سخنان خویش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دوباره در این سخنان، روشنگر راه صحیح زندگی و هدایت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محور در سخنان حضرت، توجه به پرهیز از شکار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ـ پرنده یا غیر پرنده ـ به ناحق کشته شود، روز قیامت با کشنده خویش مخاصمه می‌کند</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می‌توان فهمید که هرچند زندگی انسان به استفاده از حیوانات مختلف نیازمند است، این نیازمندی، نمی‌تواند اساس عدالت و انصاف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کشتن حیوانات بدون نیاز یا بدون اینکه خطری از سوی آنها متوجه انسان‌ها شود، باعث گرفتاری آنها در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نبوی این است که همان خداوند حکیم و رازقی که به بندگانش اجازه بهره گرفتن از </w:t>
      </w:r>
    </w:p>
    <w:p>
      <w:pPr>
        <w:pStyle w:val="BookText"/>
        <w:rPr/>
      </w:pPr>
      <w:r>
        <w:rPr>
          <w:rFonts w:ascii="IRNazanin" w:hAnsi="IRNazanin" w:eastAsia="IRNazanin"/>
          <w:color w:val="111111"/>
          <w:sz w:val="28"/>
          <w:sz w:val="28"/>
          <w:szCs w:val="28"/>
          <w:rtl w:val="true"/>
          <w:lang w:bidi="fa-IR"/>
        </w:rPr>
        <w:t>حیوانات را داده است، آنان را از کشتن بدون دلیل حیوانات نهی کرده و اجازه نداده است که حق محوری که اصلی مهم در زندگی اجتماعی است، با هر بهانه‌ای دچار آسیب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و ناپسندی شکار با هدف سرگرمی، در گفتاری دیگر از حضرت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گنجشکی را بیهوده بکشد، روز قیامت نزد عرش خداوند بیاید و فریاد بزند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این شخص بپرس که چرا من را بدون اینکه برایش منفعتی داشته باشم کشته است</w:t>
      </w:r>
      <w:r>
        <w:rPr>
          <w:rFonts w:eastAsia="IRNazanin" w:cs="IRNazanin"/>
          <w:color w:val="111111"/>
          <w:sz w:val="28"/>
          <w:szCs w:val="28"/>
          <w:rtl w:val="true"/>
          <w:lang w:bidi="fa-IR"/>
        </w:rPr>
        <w:t>»(</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گنجشکی را به ناحق بکشد، خداوند روز قیامت از او بازخواست کند</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اکرم صلی‌الله‌علیه‌و‌آله توجه به عذاب الهی در برابر رعایت نکردن حقوق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داخل آتش جهنم شد، برای آنکه گربه‌ای بسته بود و چیزی به او نخورانید و نگذاشت از چیزهای روی زمین بخورد تا آنکه مرد</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نبوی آن است که جلوگیری از آزادی طبیعی حیوانات تا مرزی که مزاحمتی برای انسان‌ها نداشته باشند، باعث عذاب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گرامی، توجه به آمرزش الهی در برابر رسیدگی به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اذیت کردن حیوانات، به هر نحو، باعث عذاب الهی است، رسیدگی و مهربانی به آنها مایه جلب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بدکاره مورد آمرزش الهی قرار گرفت؛ زیرا که بر سگی گذشت که بر لب چاهی از تشنگی نزدیک به مرگ بود، او کفش خویش را از پای در آورد و به کمک روسری خود از چاهی آب تهیه کرد و به سگ داد برای همین کار آمرزیده شد</w:t>
      </w: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نبوی آن است که ارتباط محبت‌آمیز با یک حیوان آن هم یک تشنه، آن‌چنان در خور اهمیت و </w:t>
      </w:r>
    </w:p>
    <w:p>
      <w:pPr>
        <w:pStyle w:val="BookText"/>
        <w:rPr/>
      </w:pPr>
      <w:r>
        <w:rPr>
          <w:rFonts w:ascii="IRNazanin" w:hAnsi="IRNazanin" w:eastAsia="IRNazanin"/>
          <w:color w:val="111111"/>
          <w:sz w:val="28"/>
          <w:sz w:val="28"/>
          <w:szCs w:val="28"/>
          <w:rtl w:val="true"/>
          <w:lang w:bidi="fa-IR"/>
        </w:rPr>
        <w:t>ارزشمند است که می‌تواند گناهان فراوان یک زن بدکاره را محو و او را شایسته دریافت آمرزش الهی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حضرت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رحم کند، اگرچه نسبت به سر بریدن گنجشکی باشد، خداوند روز قیامت به او رحم کند</w:t>
      </w:r>
      <w:r>
        <w:rPr>
          <w:rFonts w:eastAsia="IRNazanin" w:cs="IRNazanin"/>
          <w:color w:val="111111"/>
          <w:sz w:val="28"/>
          <w:szCs w:val="28"/>
          <w:rtl w:val="true"/>
          <w:lang w:bidi="fa-IR"/>
        </w:rPr>
        <w:t>»(</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به یک بُز اگر رحم کنی خداوند به تو رحم خواهد کرد</w:t>
      </w:r>
      <w:r>
        <w:rPr>
          <w:rFonts w:eastAsia="IRNazanin" w:cs="IRNazanin"/>
          <w:color w:val="111111"/>
          <w:sz w:val="28"/>
          <w:szCs w:val="28"/>
          <w:rtl w:val="true"/>
          <w:lang w:bidi="fa-IR"/>
        </w:rPr>
        <w:t>»(</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دیگری که رسول گرامی اسلام برای توجه دادن انسان‌ها به رعایت حقوق حیوانات و مهربانی با آنها از آن بهره گرفته، این است که برخی از حیوانات را مایه برکت دانسته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در پیشانی اسبان است</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مایه برکت است</w:t>
      </w: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این نگاه به چنین حیواناتی بنگرد، بی‌گمان در چگونگی ارتباط خود با آنها بیشتر دقت می‌کند و به برکت‌های الهی بی‌مهری نمی‌کند</w:t>
      </w:r>
      <w:r>
        <w:rPr>
          <w:rFonts w:eastAsia="IRNazanin" w:cs="IRNazanin"/>
          <w:color w:val="111111"/>
          <w:sz w:val="28"/>
          <w:szCs w:val="28"/>
          <w:rtl w:val="true"/>
          <w:lang w:bidi="fa-IR"/>
        </w:rPr>
        <w:t xml:space="preserve">. </w:t>
      </w:r>
      <w:bookmarkStart w:id="236" w:name="pg3924_25672"/>
    </w:p>
    <w:p>
      <w:pPr>
        <w:pStyle w:val="Heading2"/>
        <w:numPr>
          <w:ilvl w:val="1"/>
          <w:numId w:val="1"/>
        </w:numPr>
        <w:rPr/>
      </w:pPr>
      <w:bookmarkStart w:id="237" w:name="__RefHeading___Toc1810895_2281741623"/>
      <w:bookmarkStart w:id="238" w:name="_Toc83"/>
      <w:bookmarkEnd w:id="236"/>
      <w:bookmarkEnd w:id="237"/>
      <w:r>
        <w:rPr>
          <w:rtl w:val="true"/>
        </w:rPr>
        <w:t>دنیا و آخرت</w:t>
      </w:r>
      <w:bookmarkEnd w:id="238"/>
    </w:p>
    <w:p>
      <w:pPr>
        <w:pStyle w:val="BookText"/>
        <w:rPr/>
      </w:pPr>
      <w:r>
        <w:rPr>
          <w:rFonts w:ascii="IRNazanin" w:hAnsi="IRNazanin" w:eastAsia="IRNazanin"/>
          <w:color w:val="111111"/>
          <w:sz w:val="28"/>
          <w:sz w:val="28"/>
          <w:szCs w:val="28"/>
          <w:rtl w:val="true"/>
          <w:lang w:bidi="fa-IR"/>
        </w:rPr>
        <w:t>در جهان‌بینی رسول گرامی اسلام، ارتباطی عمیق، میان دنیا و آخرت و اثرپذیری و اثرگذاری متقابل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نتوان از دنیا برای نیل به آخرت و یا از آخرت برای اداره صحیح زندگی دنیا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ارتباط و وظیفه حساس و ظریف انسان در این زمینه، در کلمات رسول خدا صلی‌الله‌علیه‌و‌آله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کلمات، بیانگر راه صحیح زندگی و هدایت‌بخش انسان در راه رسیدن به هدایت و سعادت راستین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محور در سخنان رسول گرامی اسلام، استفاده از دنیا برای رسیدن به آخرت و توجه هم زمان به هر دو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خویش را اصلاح کنید و برای آخرت خویش بکوشید چنان‌که گویی فردا خواهید مُرد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حضرت، انسان با ایمان نمی‌تواند تنها نگاهش را متوجه دنیا کند و از آخرت چشم بپوشد یا برعکس، بلکه باید هم‌زمان با رعایت اولویت و ضرورت به هر دو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 مؤمن از همه مردم بیشتر است؛ زیرا باید به کار دنیا و آخرت هر دو رسیدگی کند</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توجه هم‌زمان به دنیا و آخرت و برنامه‌ریزی دقیق برای استفاده صحیح از هر یک از آن دو، در این سخن از رسول گرامی آشکار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کارکن که گویی هیچ وقت نخواهی مرد و چنان بیمناک باش که گویی فردا خواهی مُرد</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نیست که دنیای خویش را برای آخرت خود واگذارد یا آخرتش را برای دنیا واگذارد، بلکه باید به گونه‌ای باشد تا از هر دو بهره بگیرد؛ زیرا دنیا وسیله رسیدن به آخرت است و شما سربار مردم نباشید</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در دعایی که از قرآن کریم فرا گرفته است، بهره گرفتن صحیح از دنیا و آخرت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 پروردگار ما، در دنیا و آخرت به ما نیکی عنایت کن و ما را از عذاب دوزخ مصون نگهدار</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همین واقعیت را در دعایی دیگر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دین مرا که حافظ کار من است و دنیای مرا که زندگی من در آن است و آخرت مرا که بازگشتم به سوی آن است، اصلاح فرما</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رابطه دنیا و آخرت و ضرورت بهره گرفتن از دنیا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باید از خویش و از دنیای خویش برای آخرت خویش و از جوانی قبل پیری و از زندگی پیش از مرگ بهره بگیرد؛ زیرا که پس از دنیا خانه‌ای جز بهشت و جهنم نیست</w:t>
      </w:r>
      <w:r>
        <w:rPr>
          <w:rFonts w:eastAsia="IRNazanin" w:cs="IRNazanin"/>
          <w:color w:val="111111"/>
          <w:sz w:val="28"/>
          <w:szCs w:val="28"/>
          <w:rtl w:val="true"/>
          <w:lang w:bidi="fa-IR"/>
        </w:rPr>
        <w:t>»(</w:t>
      </w:r>
      <w:r>
        <w:rPr>
          <w:rFonts w:eastAsia="IRNazanin" w:cs="IRNazanin"/>
          <w:color w:val="111111"/>
          <w:sz w:val="28"/>
          <w:szCs w:val="28"/>
          <w:lang w:bidi="fa-IR"/>
        </w:rPr>
        <w:t>2368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حدیثی دیگر، رابطه میان دنیا و آخرت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ساعت‌هایی که انسان در این دنیا آزار و اذیت می‌بیند، ساعت‌های اذیت دیدن در آخرت را نابود می‌کند</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دیگر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دنیا، تلخی آخرت و تلخی دنیا، شیرینی آخرت است</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 گرفتن از دنیا برای آخرت را در حدیثی دیگر از رسول گرامی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 سبز و شیرین است، خداوند شما را در آن، جا داده است و می‌نگرد که شما چگونه در آن رفتار می‌کنید؛ پس از دنیا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ملعون است و هرچه در آن است، ملعون است؛ مگر چیزی که رضای خدا با آن به دست بیاید</w:t>
      </w:r>
      <w:r>
        <w:rPr>
          <w:rFonts w:eastAsia="IRNazanin" w:cs="IRNazanin"/>
          <w:color w:val="111111"/>
          <w:sz w:val="28"/>
          <w:szCs w:val="28"/>
          <w:rtl w:val="true"/>
          <w:lang w:bidi="fa-IR"/>
        </w:rPr>
        <w:t>»(</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جایگاه حقیقی دنیا و نقش مخرب دنیاگرایی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مستی نادانی و مستی دنیا دوستی از شما پدیدار نشود، شما به خداوند خویش ایمان و اطمینان دارید</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می‌توان فهمید که محبت به دنیا می‌تواند محبت به خدا را در دل انسان کم رنگ و حتی بی رنگ کند و بی ایمانی و اطمینان نداشتن به خداوند از عوارض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دنیاگرایی را حضرت در حدیث دیگر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روی آب راه رود و پاهایش‌تر نشود؟ همین طور انسان دنیا خواه از گناهان مصون نخواهد ماند</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حدیثی بی‌ارزشی دنیا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دنیا را آفرید، روی از آن بگردانید و چنان در نظر خدا ناچیز بود که بر آن ننگریست</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مخلوقی که در نظر او مبغوض‌تر از دنیا باشد، نیافریده است و از بس آن را دشمن دارد از هنگام آفرینش بر آن نگاه نکرده است</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بی‌ارزشی دنیا در پیشگاه خداوند، آن‌گونه است که حتی راضی نیست بنده با ایمان از آن بهره‌ای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چون بنده مؤمن خود را دوست دارد، از دنیا پرهیزش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w:t>
      </w:r>
    </w:p>
    <w:p>
      <w:pPr>
        <w:pStyle w:val="BookText"/>
        <w:rPr/>
      </w:pPr>
      <w:r>
        <w:rPr>
          <w:rFonts w:ascii="IRNazanin" w:hAnsi="IRNazanin" w:eastAsia="IRNazanin"/>
          <w:color w:val="111111"/>
          <w:sz w:val="28"/>
          <w:sz w:val="28"/>
          <w:szCs w:val="28"/>
          <w:rtl w:val="true"/>
          <w:lang w:bidi="fa-IR"/>
        </w:rPr>
        <w:t>مریض خود را از بیم بیماری از خوردن و نوشیدن پرهیز می‌دهید</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سخنان رسول گرامی اسلام، عوارض منفی دنیادوستی و دنیامحوری با تعبیرهای مختلفی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دنیا اساس همه اشتباه‌ها و گناهان است</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دنیا غم و اندوه را زیاد می‌کند و شکمبارگی دل را سخت می‌کند</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نکوهش دنیا در این سخنان، مربوط به مواردی است که انسان بیش از حد ضروری و نیاز به آن توجه کند و آن را اولویت خود بداند یا اینکه از دنیا برای رسیدن به آخرت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به اهل آن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دنیا بیشتر از نیاز خود بگیرد، ناآگاهانه اقدام به مرگ خویش کرده است</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مشروعیّت استفاده از دنیا بر محور حق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شیرین و سبز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مطابق حق بهره گیرد، برایش مایه برکت است و چه بسا کسانی که در دنیا در خواهش‌های خود فرو می‌روند، ولی روز قیامت جز آتش بهره‌ای ندارند</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شیرین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مالی از حلال به دست آورد و به حق خرج کند، خدایش به او پاداش دهد و او را داخل بهشت گرداند، ولی هرکس مالی از غیر حلال به دست آورد و به ناحق خرج کند، خداوند او را در دوزخ فرود آورد</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دیگر در سخنان رسول گرامی اسلام، توجه به این نکته است که دنیا اولویت نیست، بلکه ارزش دنیا به استفاده‌ای است که در مسیر </w:t>
      </w:r>
    </w:p>
    <w:p>
      <w:pPr>
        <w:pStyle w:val="BookText"/>
        <w:rPr/>
      </w:pPr>
      <w:r>
        <w:rPr>
          <w:rFonts w:ascii="IRNazanin" w:hAnsi="IRNazanin" w:eastAsia="IRNazanin"/>
          <w:color w:val="111111"/>
          <w:sz w:val="28"/>
          <w:sz w:val="28"/>
          <w:szCs w:val="28"/>
          <w:rtl w:val="true"/>
          <w:lang w:bidi="fa-IR"/>
        </w:rPr>
        <w:t>رسیدن به آخرت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واقعیت را در دعایی این‌گونه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ترس خود، آن‌قدر نصیب ما کن که میان ما و نافرمانی تو حایل شود و از طاعت خود آن‌قدر به ما عنایت کن که ما را به بهشت برساند و از یقین آن‌قدر به ما عطا کن که مصیبت‌های دنیا را بر ما آسان کند و ما را تا هنگامی که زنده می‌داری، از چشم و گوش و نیروی خود بهره‌مند فرما و آن را تا آخرین لحظه برای ما محفوظ نگه‌دار و خشم انتقام ما را بر کسانی قرار ده که بر ما ستم روا داشته‌اند و ما را بر کسانی که با ما دشمنی می‌کنند، پیروز فرما و مصیبت ما را در دینمان قرار نده و دنیا را بزرگ‌ترین غم ما و نهایت دانش ما قرار نده و کسی را که بر ما رحم نمی‌کند، بر ما چیره مگردان</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بخش از دعای رسول خدا صلی‌الله‌علیه‌و‌آله این است که برنامه زندگی انسان مؤمن نباید به گونه‌ای باشد که تمام تلاش و توانش متوجه تأمین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عالمی فراتر و وسیع‌تر از دنیا آگاهی نداشته باشد، طبیعی است که تمام تلاش و توانش متوجه تأمین دنیا باشد، ولی کسی که همه چیز را برای آخرت و جهان دیگر می‌خواهد، هیچ‌گاه بلوغ علمی‌اش را منحصر در دنیا نمی‌کند و بر این اساس، نوع نگاهش به دنیا عوض می‌شود و در نتیجه؛ عملکردش نیز متناسب با نگاهش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پی‌آمدهای منفی زندگی براساس دنیامحوری و اولویت قرار دادن دنیا در حدیث نبوی این‌گونه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اگر دل در آخرت بسته باشد، خداوند دارایی او را به اندازه کفاف قرار دهد و بی‌نیازی را در دل او جا می‌دهد و او پیوسته احساس بی‌نیازی می‌کند، ولی اگر دل به دنیا بسته باشد، خداوند دارایی او را فراوان سازد و فقر و نیازمندی‌اش را در پیش رویش قرار دهد و او پیوسته احساس فقر می‌کند</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نبوی آن است که خاصیت رفتن به سوی دنیا و تلاش برای دست یافتن بیش از اندازه نیاز و ضرورت به آن، حالت سیرناپذیری برای انسان </w:t>
      </w:r>
    </w:p>
    <w:p>
      <w:pPr>
        <w:pStyle w:val="BookText"/>
        <w:rPr/>
      </w:pPr>
      <w:r>
        <w:rPr>
          <w:rFonts w:ascii="IRNazanin" w:hAnsi="IRNazanin" w:eastAsia="IRNazanin"/>
          <w:color w:val="111111"/>
          <w:sz w:val="28"/>
          <w:sz w:val="28"/>
          <w:szCs w:val="28"/>
          <w:rtl w:val="true"/>
          <w:lang w:bidi="fa-IR"/>
        </w:rPr>
        <w:t>پدید می‌آورد که پیوسته احساس نیازمندی می‌کند و با وجود بهره‌مندی از ثروت فراوان، خود را فقیر می‌داند؛ چون آنچه را که دارد، نسبت به آنچه ندارد، کم و ناچیز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انسان، کسی است که هدف نهایی‌اش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بهره‌مندی از زندگی ضروری دنیا پیوسته احساس بی نیازی می‌کند؛ چون آنچه را دارد، برای رسیدن به آخرت کافی می‌داند و چون هدف بزرگ زندگی‌اش را با آنچه از دنیا دارد، می‌تواند تأمین کند، خود را بی نیاز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گرامی اسلام توجه به ضرورت و ارزشمندی کار و تلاش برای دست‌یابی به روزی و اداره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در نهانگاه‌های زمین بجویید</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فضیلت کار و تلاش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پاک‌ترین کسب‌ها آن است که مرد با دست خود کار کند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کسب‌ها معامله‌ای است که نادرستی در آن نباشد و کاری است که مرد با دست خود انجام می‌دهد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نه تنها بر کار و تلاش و کار بدنی تأکید کرده، بلکه به کار گرفتن تمام تلاش و توان را معیار فضیلت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آن است که همه کوشش خود را به کار می‌گیرد</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بی‌حوصلگی و طفره رفتن از کار برای زندگی دنیا و اداره آن و خود را سربار جامعه کردن، امری ناپسند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 گرامی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عاجزترین مردم کسی است که از کار دنیا ناتوان باشد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موازین دینی و اخلاقی و توجه به اینکه درآمد انسان از راه حلال باشد، اصلی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کسب حلال است</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نوبپوش و با نیک‌نامی زندگی کن</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سخن آن است که تلاش مثبت و سازنده حتی برای حفظ ظاهر و آراستگی از نظر لباس که مایه سرفرازی و نیک‌نامی در جامعه می‌شود، امری ستودنی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زمینه تلاش برای اداره زندگی آبرومند دنیا این است که برنامه‌ریزی دقیق و نظم برای تأمین یک زندگی خوب نه تنها ناشایست نیست که برآن تأکید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معیشت از دانش مرد است و به دست آوردن چیزی که زندگی تو را اصلاح می‌کند، دنیا دوستی نیست</w:t>
      </w:r>
      <w:r>
        <w:rPr>
          <w:rFonts w:eastAsia="IRNazanin" w:cs="IRNazanin"/>
          <w:color w:val="111111"/>
          <w:sz w:val="28"/>
          <w:szCs w:val="28"/>
          <w:rtl w:val="true"/>
          <w:lang w:bidi="fa-IR"/>
        </w:rPr>
        <w:t>»(</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پرهیز از افراط و تفریط و رعایت اعتدال در هر کاری پسندیده 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تقوای خدا را رعایت کنید و در کسب و کار برای اداره زندگی معتدل باشید؛ زیرا هیچ کس نمی‌میرد تا روزی خود را به پایان برد اگرچه روزی او دیر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رعایت کنید و در کسب و کار معتدل باشید</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سخنان رسول گرامی، توجه به اصل انتخاب آخرت بر سر دو راهی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ایمانش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راه خدا از سرزنش سرزنشگران هراسی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هیچ کاری ریا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در برابر دو کار قرار بگیرد که یکی مربوط به دنیاست و دیگری مربوط به آخرت، کار آخرت را بر می‌گزیند</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آخرت بر سر دوراهی انتخاب دنیا و آخرت، امری روشن و انتخابی عاقلانه است؛ زیرا آنچه ماندنی است، باید بر آنچه نابود شدنی است،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دنیایش را دوست بدارد به آخرتش زیان زده است و هرکس آخرتش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دوست بدارد و به دنیایش زیان وارد کرده است؛ پس آنچه را باقی است، بر آنچه فانی و زوال‌پذیر است برگزینید</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bookmarkStart w:id="239" w:name="pg3924_25680"/>
    </w:p>
    <w:p>
      <w:pPr>
        <w:pStyle w:val="Heading2"/>
        <w:numPr>
          <w:ilvl w:val="1"/>
          <w:numId w:val="1"/>
        </w:numPr>
        <w:rPr/>
      </w:pPr>
      <w:bookmarkStart w:id="240" w:name="__RefHeading___Toc1810897_2281741623"/>
      <w:bookmarkStart w:id="241" w:name="_Toc84"/>
      <w:bookmarkEnd w:id="239"/>
      <w:bookmarkEnd w:id="240"/>
      <w:r>
        <w:rPr>
          <w:rtl w:val="true"/>
        </w:rPr>
        <w:t>آسیب شناسی گناهان</w:t>
      </w:r>
      <w:bookmarkEnd w:id="241"/>
    </w:p>
    <w:p>
      <w:pPr>
        <w:pStyle w:val="BookText"/>
        <w:rPr/>
      </w:pPr>
      <w:r>
        <w:rPr>
          <w:rFonts w:ascii="IRNazanin" w:hAnsi="IRNazanin" w:eastAsia="IRNazanin"/>
          <w:color w:val="111111"/>
          <w:sz w:val="28"/>
          <w:sz w:val="28"/>
          <w:szCs w:val="28"/>
          <w:rtl w:val="true"/>
          <w:lang w:bidi="fa-IR"/>
        </w:rPr>
        <w:t>همان گونه که بندگی و فرمانبرداری در پیشگاه خداوند متعال باعث کمال روح و آرامش خاطر است، معصیت و گناه نیز در روح انسان تأثیر منفی و مخرّب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سخنانش برخی از پی‌آمدهای گناهان را بازگو کرده است که توجه به آنها روشنگر مسیر هدایت و سعادت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 در این زمینه، توجه به نقش شهوات زودگذر در غم و اندوه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که شهوت یک ساعته مایه رنج و اندوه طولانی گشته است</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گفتار رسول خدا یا این است که گناه در دنیا باعث اندوه دراز مدت در سرای دیگر است یا اینکه در همین دنیا انسان گناه‌کار با آلوده ساختن روح و جان خویش، پیوسته احساس خسارت و اندوه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رسول گرامی توجه به نقش مخرّب گناهان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بیشتر از همه به واسطه دو چیز به دوزخ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زمینه گناهان جنسی، آن‌چنان است که حضرت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هیچ مردی با </w:t>
      </w:r>
    </w:p>
    <w:p>
      <w:pPr>
        <w:pStyle w:val="BookText"/>
        <w:rPr/>
      </w:pPr>
      <w:r>
        <w:rPr>
          <w:rFonts w:ascii="IRNazanin" w:hAnsi="IRNazanin" w:eastAsia="IRNazanin"/>
          <w:color w:val="111111"/>
          <w:sz w:val="28"/>
          <w:sz w:val="28"/>
          <w:szCs w:val="28"/>
          <w:rtl w:val="true"/>
          <w:lang w:bidi="fa-IR"/>
        </w:rPr>
        <w:t>زن نامحرم خلوت نمی‌کند، جز آنکه سومی آنها شیطان است</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بدی و آلودگی و گناه در زمینه مناسب رشد می‌یابد و گناهان جنسی زمینه بسیار مناسبی برای حضور شیطان و فریفته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در جمله‌ای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گفت‌وگو با زنان بپرهیزید؛ زیرا هرگاه مردی با زنی خلوت کند، اندیشه رابطه نامشروع با او را در سر می‌پروراند</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عوارض گناهان جنسی، پیدایش مرگ‌های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بی عفتی و روابط جنسی نامشروع میان آنها رواج یابد، مرگ ناگهانی در میانشان زیاد شود</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خدا، توجه به نقش کلیدی شراب‌خواری در گناهان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گناهان را در خانه‌ای نهاده و کلید آن را در شراب‌خواری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گفتار</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است که عقل عامل بازدارنده انسان از بدی‌ها و گناهان است و نیز هدایتگر او به سوی خوبی‌ها و پاکی‌هاست و چون شراب بهره‌مندی از این نعمت را از انسان می‌گیرد، همه بدی‌ها و گناهان به دنبال شراب‌خواری در زندگی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در سخنی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مجموعه ـ یا جمع‌کننده ـ همه گناهان است</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شراب، کلید همه بدی‌ها و گناهان است، در حقیقت، شراب‌خوار هرچند ادعای مسلمانی داشته باشد، بهره‌ای از اسلام ندارد و اگر با آلودگی به همین رفتار ناشایست از دنیا برود،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مادر ناپاکی‌هاست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بنوشد، تا چهل روز نمازش پذیرفته نیست </w:t>
      </w:r>
    </w:p>
    <w:p>
      <w:pPr>
        <w:pStyle w:val="BookText"/>
        <w:rPr/>
      </w:pPr>
      <w:r>
        <w:rPr>
          <w:rFonts w:ascii="IRNazanin" w:hAnsi="IRNazanin" w:eastAsia="IRNazanin"/>
          <w:color w:val="111111"/>
          <w:sz w:val="28"/>
          <w:sz w:val="28"/>
          <w:szCs w:val="28"/>
          <w:rtl w:val="true"/>
          <w:lang w:bidi="fa-IR"/>
        </w:rPr>
        <w:t>و اگر بمیرد و در شکم او شراب باشد، چنان است که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حدیثی دیگر، نمونه‌ای دیگر از پی‌آمد منفی و ویرانگر شراب‌خواری که در بی عفتی ظهور پیدا می‌کند را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مادر بدی‌هاست و از همه گناهان بزرگ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 را بنوشد، باک ندارد که با مادر و خاله و عمه خود هم‌بستر گردد</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گفتار رسول اکرم این است که با خوردن شراب، عقل زایل می‌شود و در چنین زمینه‌ای، هرکار بی‌خردانه‌ای ممکن است از شراب‌خوار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شیطان در مجاری ادراکی شراب‌خوار و به عهده گرفتن سرپرستی او، خطر دیگری است که گناه شراب‌خواری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حضرت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تا شراب ننوشد، عرصه دین بر او گشاده باشد ولی زمانی که شراب نوشید خداوند پرده‌اش را از روی بردارد ـ و هیچ‌گونه عیب‌پوشی از او ندارد ـ و در چنین شرایطی، شیطان ولی و سرپرست او شود و گوش و چشم او شود و او را به سوی هر بدی براند و از هر نیکی باز دارد</w:t>
      </w:r>
      <w:r>
        <w:rPr>
          <w:rFonts w:eastAsia="IRNazanin" w:cs="IRNazanin"/>
          <w:color w:val="111111"/>
          <w:sz w:val="28"/>
          <w:szCs w:val="28"/>
          <w:rtl w:val="true"/>
          <w:lang w:bidi="fa-IR"/>
        </w:rPr>
        <w:t>»(</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سخنان رسول گرامی اسلام، توجه به آسیبی است که از ترک امر به معروف و نهی از منکر به افراد و جامعه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خداوند بدهای شما را بر شما مسلّط می‌کند و در چنین شرایطی خوبان شما دعا می‌کنند، ولی دعای آنها مستجاب نمی‌شود</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گفتار حضرت در این است که به طور معمول، در شرایطی که بدان حاکمیت دارند، دعاهای خوبان در ارتباط با ناهنجاری‌های موجود جامعه و تغییر شرایط حاکم است و چون زمینه حاکمیت بدان را ترک امر به معروف و نهی از منکر فراهم ساخته</w:t>
      </w:r>
    </w:p>
    <w:p>
      <w:pPr>
        <w:pStyle w:val="BookText"/>
        <w:rPr/>
      </w:pPr>
      <w:r>
        <w:rPr>
          <w:rFonts w:ascii="IRNazanin" w:hAnsi="IRNazanin" w:eastAsia="IRNazanin"/>
          <w:color w:val="111111"/>
          <w:sz w:val="28"/>
          <w:sz w:val="28"/>
          <w:szCs w:val="28"/>
          <w:rtl w:val="true"/>
          <w:lang w:bidi="fa-IR"/>
        </w:rPr>
        <w:t>است، در حقیقت، شرایط موجود به دست افراد جامعه درست شده است و جامعه‌ای که خودش با بی‌توجهی و بی‌اعتنایی، بلای خود ساخته را به ارمغان آورده، حق ندارد با دعا، خواهان تغییر این شرایط و دفع بلا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بیماری‌های اقتصادی و گناهانی است که در حوزه امور مالی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و ربا یکی از مشکلات جامعه است که آلوده شدن فضای جامعه به آن، آسیب‌های فراوانی را به جامعه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جامعه‌ای که ربا در میان آنها رواج یابد، مبتلا به قحطی و کمبود شوند و هرگروهی که رشوه در میان آنها رواج یابد، به ترس دچار گردند</w:t>
      </w:r>
      <w:r>
        <w:rPr>
          <w:rFonts w:eastAsia="IRNazanin" w:cs="IRNazanin"/>
          <w:color w:val="111111"/>
          <w:sz w:val="28"/>
          <w:szCs w:val="28"/>
          <w:rtl w:val="true"/>
          <w:lang w:bidi="fa-IR"/>
        </w:rPr>
        <w:t>»(</w:t>
      </w:r>
      <w:r>
        <w:rPr>
          <w:rFonts w:eastAsia="IRNazanin" w:cs="IRNazanin"/>
          <w:color w:val="111111"/>
          <w:sz w:val="28"/>
          <w:szCs w:val="28"/>
          <w:lang w:bidi="fa-IR"/>
        </w:rPr>
        <w:t>2693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راز گفتار حضرت این باشد که در جامعه‌ای که گرفتار رباست، انگیزه‌های صحیح اقتصادی و تلاش‌های تولیدی و اشتغال آفرین، کم‌کم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پولدار جامعه نیز با سود پول خود می‌خواهند زندگی کنند و این زمینه حاکمیت سرمایه و پول در جامعه می‌شود و هرکس بیشتر دارد، بیشتر بتواند با پولش دادوستد کند؛ یعنی پول در برابر پول و این فرجامی جز نابودی منابع طبیعی و انحراف جریان صحیح اشتغال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همین بستر پدید می‌آید و در زمینه آلودگی جامعه به رشوه نیز چون رشوه نوعی ضایع کردن حقوق افراد است، در نتیجه هم گیرنده رشوه و هم دهنده آن همواره احساس گناه و ناپاکی و نوعی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قحطی و ترس می‌تواند معلول عوامل ظاهری و طبیعی باشد و خداوند برای تنبیه و عقوبت چنین جامعه‌ای، قحطی و ترس را بر آنها مستولی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محرومیت انسان از روزی به واسطه گناه را چنین بیان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به سبب گناه از روزی محتوم، محروم می‌شود</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 یکی از بزرگ‌ترین گناهان به شمار می‌رود، جامعه گرفتار آن ممکن است به وسیله قحطی از رزق عمومی محروم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گرامی اسلام، توجه به نقش مخرب پیروی از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 بستن هوس‌بازانه و بی‌خردانه به یک چیز، مایه کج فهمی و از بین رفتن بصیرت است، حضرت در گفتاری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هوس بپرهیزید که انسان را کور و کر می‌کند</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سخنی دیگر، پیروی از هوا را از عواملی معرفی کرده که مایه هلاکت و نابودی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هلاکت آفرین و سه چیز نجات بخش است، ولی چیزهایی که نابود کننده‌اند،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در برابرش اطاعت کنند و هوسی است که از آن پیروی شود و خودبزرگ‌بینی انسان است</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سخن رسول خدا این است که در جامعه هوس محور، جایی برای خردورزی و ضوابط عقلانی نیست و هرجامعه‌ای به همان اندازه که از عقلانیت و اندیشه صحیح دور شود، از سعادت راستین محروم می‌شود و این چیزی جز هلاکت معنوی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در این زمینه، توجه به آسیب خیانت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خیانت، پیمودن مسیری است که خالی از عدالت و انصاف و امانت است؛ به صورت طبیعی، جامعه از راه درستِ رسیدن به فضیلت‌ها محروم است و در جامعه‌ای که پاکی اخلاقی و معنوی حاکم نباشد، برکت حضوری ندارد و چنین جامعه‌ای محکوم به فقر و ناداری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زمینه ساز فقر است</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دیگر در سخنان رسول خدا صلی‌الله‌علیه‌و‌آله توجه به پی‌آمد سخت تلاش برای دست‌یابی به ستایش مردم، به بهای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ستایش مردم را در پرتو نافرمانی خداوند طلب کند،همان کسانی که او را ستایش کرده‌اند، روزی سرزنش و ملامتش می‌کنند</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راز سخن رسول گرامی این باشد که چون تحصیل رضایت مردم در همه شرایط، ممکن نیست، مردم تا زمانی لب به ستایش انسان می‌گشایند که احساس کنند، منفعتی از سوی او نصیبشان می‌شود و هرگاه این احساس فروکش کند، نه تنها زبان ستایش آنها بسته خواهد شد که همان افراد زبان به ملامت و توبیخ او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این سخن این باشد که خاصیت نافرمانی خدا این است که جایگاه انسان را در دیدگاه افراد تنزل می‌دهد و حتی ستایشگران انسان هم به صورت مقطعی از او تعریف می‌کنند و برای همیشه گناه و نافرمانی از خداوند نمی‌تواند عاملی برای ستایش از انسان باشد؛ زیرا کسی که از انسان گناهکار ستایش می‌کند، به واسطه گناهانی که از او سر می‌زند، او را ستایش می‌کند و گناه دیر یا زود، جاذبه کاذب خود را از دست می‌دهد و ستایش‌ها تبدیل به ملامت و سرزنش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سخنان پیامبراکرم صلی‌الله‌علیه‌و‌آله توجه به آسیبی است که مقام دوستی و مال دوستی به دین انسان مسلمان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گرگ گرسنه در داخل برای گوسفندان خطرناک‌تر از حب جاه و مقام و حب مال برای دین مسلمان نیست</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سخن حضرت این باشد که انسان مقام دوست و مال پرست حاضر است برای دست‌یابی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از همه چیز حتی دین خود دست بردارد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شماره‌های داخل پرانتز به شماره حدیث در نهج‌الفصاحة اشاره دارد که از این پس تنها به ذکر شماره بسنده 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بهاءالدینی رحمه‌الله، سلوک معنوی،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54320</Words>
  <Characters>222867</Characters>
  <CharactersWithSpaces>276279</CharactersWithSpaces>
  <Paragraphs>1345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2026-08-18T06:47:55Z</dcterms:created>
  <dc:creator>ghaemiyeh.com</dc:creator>
  <dc:description/>
  <dc:language>en-US</dc:language>
  <cp:lastModifiedBy/>
  <dcterms:modified xsi:type="dcterms:W3CDTF">2026-08-18T10:18:01Z</dcterms:modified>
  <cp:revision>1</cp:revision>
  <dc:subject/>
  <dc:title>زیستن با پیامبر محوریابی سخنان حضرت رسول صلی الله علیه و آله</dc:title>
</cp:coreProperties>
</file>

<file path=docProps/custom.xml><?xml version="1.0" encoding="utf-8"?>
<Properties xmlns="http://schemas.openxmlformats.org/officeDocument/2006/custom-properties" xmlns:vt="http://schemas.openxmlformats.org/officeDocument/2006/docPropsVTypes"/>
</file>