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مشعل هدایت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7494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87496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87498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387500_2281741623">
            <w:r>
              <w:rPr>
                <w:webHidden/>
                <w:rStyle w:val="IndexLink"/>
                <w:rtl w:val="true"/>
              </w:rPr>
              <w:t>دیباچه</w:t>
            </w:r>
            <w:r>
              <w:rPr>
                <w:rStyle w:val="IndexLink"/>
                <w:rtl w:val="true"/>
              </w:rPr>
              <w:tab/>
            </w:r>
            <w:r>
              <w:rPr>
                <w:rStyle w:val="IndexLink"/>
              </w:rPr>
              <w:t>21</w:t>
            </w:r>
          </w:hyperlink>
        </w:p>
        <w:p>
          <w:pPr>
            <w:pStyle w:val="Contents2"/>
            <w:tabs>
              <w:tab w:val="clear" w:pos="8743"/>
              <w:tab w:val="right" w:pos="9026" w:leader="dot"/>
            </w:tabs>
            <w:rPr/>
          </w:pPr>
          <w:hyperlink w:anchor="__RefHeading___Toc1387502_2281741623">
            <w:r>
              <w:rPr>
                <w:webHidden/>
                <w:rStyle w:val="IndexLink"/>
                <w:rtl w:val="true"/>
              </w:rPr>
              <w:t>پیش گفتار</w:t>
            </w:r>
            <w:r>
              <w:rPr>
                <w:rStyle w:val="IndexLink"/>
                <w:rtl w:val="true"/>
              </w:rPr>
              <w:tab/>
            </w:r>
            <w:r>
              <w:rPr>
                <w:rStyle w:val="IndexLink"/>
              </w:rPr>
              <w:t>23</w:t>
            </w:r>
          </w:hyperlink>
        </w:p>
        <w:p>
          <w:pPr>
            <w:pStyle w:val="Contents2"/>
            <w:tabs>
              <w:tab w:val="clear" w:pos="8743"/>
              <w:tab w:val="right" w:pos="9026" w:leader="dot"/>
            </w:tabs>
            <w:rPr/>
          </w:pPr>
          <w:hyperlink w:anchor="__RefHeading___Toc1387504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25</w:t>
            </w:r>
          </w:hyperlink>
        </w:p>
        <w:p>
          <w:pPr>
            <w:pStyle w:val="Contents3"/>
            <w:tabs>
              <w:tab w:val="clear" w:pos="8459"/>
              <w:tab w:val="right" w:pos="9026" w:leader="dot"/>
            </w:tabs>
            <w:rPr/>
          </w:pPr>
          <w:hyperlink w:anchor="__RefHeading___Toc1387506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387508_2281741623">
            <w:r>
              <w:rPr>
                <w:webHidden/>
                <w:rStyle w:val="IndexLink"/>
                <w:rtl w:val="true"/>
              </w:rPr>
              <w:t>فصل اوّل</w:t>
            </w:r>
            <w:r>
              <w:rPr>
                <w:rStyle w:val="IndexLink"/>
                <w:rtl w:val="true"/>
              </w:rPr>
              <w:t xml:space="preserve">: </w:t>
            </w:r>
            <w:r>
              <w:rPr>
                <w:rStyle w:val="IndexLink"/>
                <w:rtl w:val="true"/>
              </w:rPr>
              <w:t>سیمای معلّم در قرآن</w:t>
            </w:r>
            <w:r>
              <w:rPr>
                <w:rStyle w:val="IndexLink"/>
                <w:rtl w:val="true"/>
              </w:rPr>
              <w:tab/>
            </w:r>
            <w:r>
              <w:rPr>
                <w:rStyle w:val="IndexLink"/>
              </w:rPr>
              <w:t>26</w:t>
            </w:r>
          </w:hyperlink>
        </w:p>
        <w:p>
          <w:pPr>
            <w:pStyle w:val="Contents4"/>
            <w:tabs>
              <w:tab w:val="clear" w:pos="8176"/>
              <w:tab w:val="right" w:pos="9026" w:leader="dot"/>
            </w:tabs>
            <w:rPr/>
          </w:pPr>
          <w:hyperlink w:anchor="__RefHeading___Toc1387510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387512_2281741623">
            <w:r>
              <w:rPr>
                <w:webHidden/>
                <w:rStyle w:val="IndexLink"/>
                <w:rtl w:val="true"/>
              </w:rPr>
              <w:t xml:space="preserve">- </w:t>
            </w:r>
            <w:r>
              <w:rPr>
                <w:rStyle w:val="IndexLink"/>
                <w:rtl w:val="true"/>
              </w:rPr>
              <w:t>تعریف معلم</w:t>
            </w:r>
            <w:r>
              <w:rPr>
                <w:rStyle w:val="IndexLink"/>
                <w:rtl w:val="true"/>
              </w:rPr>
              <w:tab/>
            </w:r>
            <w:r>
              <w:rPr>
                <w:rStyle w:val="IndexLink"/>
              </w:rPr>
              <w:t>26</w:t>
            </w:r>
          </w:hyperlink>
        </w:p>
        <w:p>
          <w:pPr>
            <w:pStyle w:val="Contents4"/>
            <w:tabs>
              <w:tab w:val="clear" w:pos="8176"/>
              <w:tab w:val="right" w:pos="9026" w:leader="dot"/>
            </w:tabs>
            <w:rPr/>
          </w:pPr>
          <w:hyperlink w:anchor="__RefHeading___Toc1387514_2281741623">
            <w:r>
              <w:rPr>
                <w:webHidden/>
                <w:rStyle w:val="IndexLink"/>
                <w:rtl w:val="true"/>
              </w:rPr>
              <w:t xml:space="preserve">- </w:t>
            </w:r>
            <w:r>
              <w:rPr>
                <w:rStyle w:val="IndexLink"/>
                <w:rtl w:val="true"/>
              </w:rPr>
              <w:t>هُنر معلمی</w:t>
            </w:r>
            <w:r>
              <w:rPr>
                <w:rStyle w:val="IndexLink"/>
                <w:rtl w:val="true"/>
              </w:rPr>
              <w:tab/>
            </w:r>
            <w:r>
              <w:rPr>
                <w:rStyle w:val="IndexLink"/>
              </w:rPr>
              <w:t>27</w:t>
            </w:r>
          </w:hyperlink>
        </w:p>
        <w:p>
          <w:pPr>
            <w:pStyle w:val="Contents4"/>
            <w:tabs>
              <w:tab w:val="clear" w:pos="8176"/>
              <w:tab w:val="right" w:pos="9026" w:leader="dot"/>
            </w:tabs>
            <w:rPr/>
          </w:pPr>
          <w:hyperlink w:anchor="__RefHeading___Toc1387516_2281741623">
            <w:r>
              <w:rPr>
                <w:webHidden/>
                <w:rStyle w:val="IndexLink"/>
                <w:rtl w:val="true"/>
              </w:rPr>
              <w:t>معلم اوّل و نخستین درس</w:t>
            </w:r>
            <w:r>
              <w:rPr>
                <w:rStyle w:val="IndexLink"/>
                <w:rtl w:val="true"/>
              </w:rPr>
              <w:tab/>
            </w:r>
            <w:r>
              <w:rPr>
                <w:rStyle w:val="IndexLink"/>
              </w:rPr>
              <w:t>29</w:t>
            </w:r>
          </w:hyperlink>
        </w:p>
        <w:p>
          <w:pPr>
            <w:pStyle w:val="Contents4"/>
            <w:tabs>
              <w:tab w:val="clear" w:pos="8176"/>
              <w:tab w:val="right" w:pos="9026" w:leader="dot"/>
            </w:tabs>
            <w:rPr/>
          </w:pPr>
          <w:hyperlink w:anchor="__RefHeading___Toc1387518_2281741623">
            <w:r>
              <w:rPr>
                <w:webHidden/>
                <w:rStyle w:val="IndexLink"/>
                <w:rtl w:val="true"/>
              </w:rPr>
              <w:t>معلمی؛ هدف بعثت انبیا</w:t>
            </w:r>
            <w:r>
              <w:rPr>
                <w:rStyle w:val="IndexLink"/>
                <w:rtl w:val="true"/>
              </w:rPr>
              <w:tab/>
            </w:r>
            <w:r>
              <w:rPr>
                <w:rStyle w:val="IndexLink"/>
              </w:rPr>
              <w:t>30</w:t>
            </w:r>
          </w:hyperlink>
        </w:p>
        <w:p>
          <w:pPr>
            <w:pStyle w:val="Contents4"/>
            <w:tabs>
              <w:tab w:val="clear" w:pos="8176"/>
              <w:tab w:val="right" w:pos="9026" w:leader="dot"/>
            </w:tabs>
            <w:rPr/>
          </w:pPr>
          <w:hyperlink w:anchor="__RefHeading___Toc1387520_2281741623">
            <w:r>
              <w:rPr>
                <w:webHidden/>
                <w:rStyle w:val="IndexLink"/>
                <w:rtl w:val="true"/>
              </w:rPr>
              <w:t>ارزش معلمی</w:t>
            </w:r>
            <w:r>
              <w:rPr>
                <w:rStyle w:val="IndexLink"/>
                <w:rtl w:val="true"/>
              </w:rPr>
              <w:tab/>
            </w:r>
            <w:r>
              <w:rPr>
                <w:rStyle w:val="IndexLink"/>
              </w:rPr>
              <w:t>32</w:t>
            </w:r>
          </w:hyperlink>
        </w:p>
        <w:p>
          <w:pPr>
            <w:pStyle w:val="Contents4"/>
            <w:tabs>
              <w:tab w:val="clear" w:pos="8176"/>
              <w:tab w:val="right" w:pos="9026" w:leader="dot"/>
            </w:tabs>
            <w:rPr/>
          </w:pPr>
          <w:hyperlink w:anchor="__RefHeading___Toc1387522_2281741623">
            <w:r>
              <w:rPr>
                <w:webHidden/>
                <w:rStyle w:val="IndexLink"/>
                <w:rtl w:val="true"/>
              </w:rPr>
              <w:t>ویژگی های معلم در قرآن</w:t>
            </w:r>
            <w:r>
              <w:rPr>
                <w:rStyle w:val="IndexLink"/>
                <w:rtl w:val="true"/>
              </w:rPr>
              <w:tab/>
            </w:r>
            <w:r>
              <w:rPr>
                <w:rStyle w:val="IndexLink"/>
              </w:rPr>
              <w:t>33</w:t>
            </w:r>
          </w:hyperlink>
        </w:p>
        <w:p>
          <w:pPr>
            <w:pStyle w:val="Contents5"/>
            <w:tabs>
              <w:tab w:val="clear" w:pos="7892"/>
              <w:tab w:val="right" w:pos="9026" w:leader="dot"/>
            </w:tabs>
            <w:rPr/>
          </w:pPr>
          <w:hyperlink w:anchor="__RefHeading___Toc1387524_228174162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387526_2281741623">
            <w:r>
              <w:rPr>
                <w:webHidden/>
                <w:rStyle w:val="IndexLink"/>
              </w:rPr>
              <w:t>1</w:t>
            </w:r>
            <w:r>
              <w:rPr>
                <w:rStyle w:val="IndexLink"/>
                <w:rtl w:val="true"/>
              </w:rPr>
              <w:t xml:space="preserve"> - </w:t>
            </w:r>
            <w:r>
              <w:rPr>
                <w:rStyle w:val="IndexLink"/>
                <w:rtl w:val="true"/>
              </w:rPr>
              <w:t>دعوت به توحید؛ نخستین آموزه</w:t>
            </w:r>
            <w:r>
              <w:rPr>
                <w:rStyle w:val="IndexLink"/>
                <w:rtl w:val="true"/>
              </w:rPr>
              <w:tab/>
            </w:r>
            <w:r>
              <w:rPr>
                <w:rStyle w:val="IndexLink"/>
              </w:rPr>
              <w:t>33</w:t>
            </w:r>
          </w:hyperlink>
        </w:p>
        <w:p>
          <w:pPr>
            <w:pStyle w:val="Contents5"/>
            <w:tabs>
              <w:tab w:val="clear" w:pos="7892"/>
              <w:tab w:val="right" w:pos="9026" w:leader="dot"/>
            </w:tabs>
            <w:rPr/>
          </w:pPr>
          <w:hyperlink w:anchor="__RefHeading___Toc1387528_2281741623">
            <w:r>
              <w:rPr>
                <w:webHidden/>
                <w:rStyle w:val="IndexLink"/>
              </w:rPr>
              <w:t>2</w:t>
            </w:r>
            <w:r>
              <w:rPr>
                <w:rStyle w:val="IndexLink"/>
                <w:rtl w:val="true"/>
              </w:rPr>
              <w:t xml:space="preserve"> - </w:t>
            </w:r>
            <w:r>
              <w:rPr>
                <w:rStyle w:val="IndexLink"/>
                <w:rtl w:val="true"/>
              </w:rPr>
              <w:t>مِهر و محبت؛ نخستین گام</w:t>
            </w:r>
            <w:r>
              <w:rPr>
                <w:rStyle w:val="IndexLink"/>
                <w:rtl w:val="true"/>
              </w:rPr>
              <w:tab/>
            </w:r>
            <w:r>
              <w:rPr>
                <w:rStyle w:val="IndexLink"/>
              </w:rPr>
              <w:t>34</w:t>
            </w:r>
          </w:hyperlink>
        </w:p>
        <w:p>
          <w:pPr>
            <w:pStyle w:val="Contents5"/>
            <w:tabs>
              <w:tab w:val="clear" w:pos="7892"/>
              <w:tab w:val="right" w:pos="9026" w:leader="dot"/>
            </w:tabs>
            <w:rPr/>
          </w:pPr>
          <w:hyperlink w:anchor="__RefHeading___Toc1387530_2281741623">
            <w:r>
              <w:rPr>
                <w:webHidden/>
                <w:rStyle w:val="IndexLink"/>
              </w:rPr>
              <w:t>3</w:t>
            </w:r>
            <w:r>
              <w:rPr>
                <w:rStyle w:val="IndexLink"/>
                <w:rtl w:val="true"/>
              </w:rPr>
              <w:t xml:space="preserve"> - </w:t>
            </w:r>
            <w:r>
              <w:rPr>
                <w:rStyle w:val="IndexLink"/>
                <w:rtl w:val="true"/>
              </w:rPr>
              <w:t>گذشت</w:t>
            </w:r>
            <w:r>
              <w:rPr>
                <w:rStyle w:val="IndexLink"/>
                <w:rtl w:val="true"/>
              </w:rPr>
              <w:tab/>
            </w:r>
            <w:r>
              <w:rPr>
                <w:rStyle w:val="IndexLink"/>
              </w:rPr>
              <w:t>35</w:t>
            </w:r>
          </w:hyperlink>
        </w:p>
        <w:p>
          <w:pPr>
            <w:pStyle w:val="Contents5"/>
            <w:tabs>
              <w:tab w:val="clear" w:pos="7892"/>
              <w:tab w:val="right" w:pos="9026" w:leader="dot"/>
            </w:tabs>
            <w:rPr/>
          </w:pPr>
          <w:hyperlink w:anchor="__RefHeading___Toc1387532_2281741623">
            <w:r>
              <w:rPr>
                <w:webHidden/>
                <w:rStyle w:val="IndexLink"/>
              </w:rPr>
              <w:t>4</w:t>
            </w:r>
            <w:r>
              <w:rPr>
                <w:rStyle w:val="IndexLink"/>
                <w:rtl w:val="true"/>
              </w:rPr>
              <w:t xml:space="preserve"> - </w:t>
            </w:r>
            <w:r>
              <w:rPr>
                <w:rStyle w:val="IndexLink"/>
                <w:rtl w:val="true"/>
              </w:rPr>
              <w:t>سعه صدر</w:t>
            </w:r>
            <w:r>
              <w:rPr>
                <w:rStyle w:val="IndexLink"/>
                <w:rtl w:val="true"/>
              </w:rPr>
              <w:tab/>
            </w:r>
            <w:r>
              <w:rPr>
                <w:rStyle w:val="IndexLink"/>
              </w:rPr>
              <w:t>36</w:t>
            </w:r>
          </w:hyperlink>
        </w:p>
        <w:p>
          <w:pPr>
            <w:pStyle w:val="Contents5"/>
            <w:tabs>
              <w:tab w:val="clear" w:pos="7892"/>
              <w:tab w:val="right" w:pos="9026" w:leader="dot"/>
            </w:tabs>
            <w:rPr/>
          </w:pPr>
          <w:hyperlink w:anchor="__RefHeading___Toc1387534_2281741623">
            <w:r>
              <w:rPr>
                <w:webHidden/>
                <w:rStyle w:val="IndexLink"/>
              </w:rPr>
              <w:t>5</w:t>
            </w:r>
            <w:r>
              <w:rPr>
                <w:rStyle w:val="IndexLink"/>
                <w:rtl w:val="true"/>
              </w:rPr>
              <w:t xml:space="preserve"> - </w:t>
            </w:r>
            <w:r>
              <w:rPr>
                <w:rStyle w:val="IndexLink"/>
                <w:rtl w:val="true"/>
              </w:rPr>
              <w:t>فروتنی</w:t>
            </w:r>
            <w:r>
              <w:rPr>
                <w:rStyle w:val="IndexLink"/>
                <w:rtl w:val="true"/>
              </w:rPr>
              <w:tab/>
            </w:r>
            <w:r>
              <w:rPr>
                <w:rStyle w:val="IndexLink"/>
              </w:rPr>
              <w:t>37</w:t>
            </w:r>
          </w:hyperlink>
        </w:p>
        <w:p>
          <w:pPr>
            <w:pStyle w:val="Contents4"/>
            <w:tabs>
              <w:tab w:val="clear" w:pos="8176"/>
              <w:tab w:val="right" w:pos="9026" w:leader="dot"/>
            </w:tabs>
            <w:rPr/>
          </w:pPr>
          <w:hyperlink w:anchor="__RefHeading___Toc1387536_2281741623">
            <w:r>
              <w:rPr>
                <w:webHidden/>
                <w:rStyle w:val="IndexLink"/>
                <w:rtl w:val="true"/>
              </w:rPr>
              <w:t>داستانی زیبا از رابطه شاگرد و معلم</w:t>
            </w:r>
            <w:r>
              <w:rPr>
                <w:rStyle w:val="IndexLink"/>
                <w:rtl w:val="true"/>
              </w:rPr>
              <w:tab/>
            </w:r>
            <w:r>
              <w:rPr>
                <w:rStyle w:val="IndexLink"/>
              </w:rPr>
              <w:t>39</w:t>
            </w:r>
          </w:hyperlink>
        </w:p>
        <w:p>
          <w:pPr>
            <w:pStyle w:val="Contents4"/>
            <w:tabs>
              <w:tab w:val="clear" w:pos="8176"/>
              <w:tab w:val="right" w:pos="9026" w:leader="dot"/>
            </w:tabs>
            <w:rPr/>
          </w:pPr>
          <w:hyperlink w:anchor="__RefHeading___Toc1387538_2281741623">
            <w:r>
              <w:rPr>
                <w:webHidden/>
                <w:rStyle w:val="IndexLink"/>
                <w:rtl w:val="true"/>
              </w:rPr>
              <w:t>احترام و فروتنی شاگرد</w:t>
            </w:r>
            <w:r>
              <w:rPr>
                <w:rStyle w:val="IndexLink"/>
                <w:rtl w:val="true"/>
              </w:rPr>
              <w:tab/>
            </w:r>
            <w:r>
              <w:rPr>
                <w:rStyle w:val="IndexLink"/>
              </w:rPr>
              <w:t>40</w:t>
            </w:r>
          </w:hyperlink>
        </w:p>
        <w:p>
          <w:pPr>
            <w:pStyle w:val="Contents5"/>
            <w:tabs>
              <w:tab w:val="clear" w:pos="7892"/>
              <w:tab w:val="right" w:pos="9026" w:leader="dot"/>
            </w:tabs>
            <w:rPr/>
          </w:pPr>
          <w:hyperlink w:anchor="__RefHeading___Toc1387540_228174162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387542_2281741623">
            <w:r>
              <w:rPr>
                <w:webHidden/>
                <w:rStyle w:val="IndexLink"/>
              </w:rPr>
              <w:t>1</w:t>
            </w:r>
            <w:r>
              <w:rPr>
                <w:rStyle w:val="IndexLink"/>
                <w:rtl w:val="true"/>
              </w:rPr>
              <w:t xml:space="preserve">. </w:t>
            </w:r>
            <w:r>
              <w:rPr>
                <w:rStyle w:val="IndexLink"/>
                <w:rtl w:val="true"/>
              </w:rPr>
              <w:t>اجازه گرفتن از استاد برای شاگردی</w:t>
            </w:r>
            <w:r>
              <w:rPr>
                <w:rStyle w:val="IndexLink"/>
                <w:rtl w:val="true"/>
              </w:rPr>
              <w:t>:</w:t>
              <w:tab/>
            </w:r>
            <w:r>
              <w:rPr>
                <w:rStyle w:val="IndexLink"/>
              </w:rPr>
              <w:t>40</w:t>
            </w:r>
          </w:hyperlink>
        </w:p>
        <w:p>
          <w:pPr>
            <w:pStyle w:val="Contents5"/>
            <w:tabs>
              <w:tab w:val="clear" w:pos="7892"/>
              <w:tab w:val="right" w:pos="9026" w:leader="dot"/>
            </w:tabs>
            <w:rPr/>
          </w:pPr>
          <w:hyperlink w:anchor="__RefHeading___Toc1387544_2281741623">
            <w:r>
              <w:rPr>
                <w:webHidden/>
                <w:rStyle w:val="IndexLink"/>
              </w:rPr>
              <w:t>2</w:t>
            </w:r>
            <w:r>
              <w:rPr>
                <w:rStyle w:val="IndexLink"/>
                <w:rtl w:val="true"/>
              </w:rPr>
              <w:t xml:space="preserve">. </w:t>
            </w:r>
            <w:r>
              <w:rPr>
                <w:rStyle w:val="IndexLink"/>
                <w:rtl w:val="true"/>
              </w:rPr>
              <w:t>پذیرش شاگردی استاد بدون قید و شرط</w:t>
            </w:r>
            <w:r>
              <w:rPr>
                <w:rStyle w:val="IndexLink"/>
                <w:rtl w:val="true"/>
              </w:rPr>
              <w:tab/>
            </w:r>
            <w:r>
              <w:rPr>
                <w:rStyle w:val="IndexLink"/>
              </w:rPr>
              <w:t>40</w:t>
            </w:r>
          </w:hyperlink>
        </w:p>
        <w:p>
          <w:pPr>
            <w:pStyle w:val="Contents5"/>
            <w:tabs>
              <w:tab w:val="clear" w:pos="7892"/>
              <w:tab w:val="right" w:pos="9026" w:leader="dot"/>
            </w:tabs>
            <w:rPr/>
          </w:pPr>
          <w:hyperlink w:anchor="__RefHeading___Toc1387546_2281741623">
            <w:r>
              <w:rPr>
                <w:webHidden/>
                <w:rStyle w:val="IndexLink"/>
              </w:rPr>
              <w:t>3</w:t>
            </w:r>
            <w:r>
              <w:rPr>
                <w:rStyle w:val="IndexLink"/>
                <w:rtl w:val="true"/>
              </w:rPr>
              <w:t xml:space="preserve">. </w:t>
            </w:r>
            <w:r>
              <w:rPr>
                <w:rStyle w:val="IndexLink"/>
                <w:rtl w:val="true"/>
              </w:rPr>
              <w:t>بزرگداشت مقام علمی استاد</w:t>
            </w:r>
            <w:r>
              <w:rPr>
                <w:rStyle w:val="IndexLink"/>
                <w:rtl w:val="true"/>
              </w:rPr>
              <w:tab/>
            </w:r>
            <w:r>
              <w:rPr>
                <w:rStyle w:val="IndexLink"/>
              </w:rPr>
              <w:t>40</w:t>
            </w:r>
          </w:hyperlink>
        </w:p>
        <w:p>
          <w:pPr>
            <w:pStyle w:val="Contents5"/>
            <w:tabs>
              <w:tab w:val="clear" w:pos="7892"/>
              <w:tab w:val="right" w:pos="9026" w:leader="dot"/>
            </w:tabs>
            <w:rPr/>
          </w:pPr>
          <w:hyperlink w:anchor="__RefHeading___Toc1387548_2281741623">
            <w:r>
              <w:rPr>
                <w:webHidden/>
                <w:rStyle w:val="IndexLink"/>
              </w:rPr>
              <w:t>4</w:t>
            </w:r>
            <w:r>
              <w:rPr>
                <w:rStyle w:val="IndexLink"/>
                <w:rtl w:val="true"/>
              </w:rPr>
              <w:t xml:space="preserve">. </w:t>
            </w:r>
            <w:r>
              <w:rPr>
                <w:rStyle w:val="IndexLink"/>
                <w:rtl w:val="true"/>
              </w:rPr>
              <w:t>بالا بردن منزلت استاد با سپردن وعده</w:t>
            </w:r>
            <w:r>
              <w:rPr>
                <w:rStyle w:val="IndexLink"/>
                <w:rtl w:val="true"/>
              </w:rPr>
              <w:tab/>
            </w:r>
            <w:r>
              <w:rPr>
                <w:rStyle w:val="IndexLink"/>
              </w:rPr>
              <w:t>41</w:t>
            </w:r>
          </w:hyperlink>
        </w:p>
        <w:p>
          <w:pPr>
            <w:pStyle w:val="Contents4"/>
            <w:tabs>
              <w:tab w:val="clear" w:pos="8176"/>
              <w:tab w:val="right" w:pos="9026" w:leader="dot"/>
            </w:tabs>
            <w:rPr/>
          </w:pPr>
          <w:hyperlink w:anchor="__RefHeading___Toc1387550_2281741623">
            <w:r>
              <w:rPr>
                <w:webHidden/>
                <w:rStyle w:val="IndexLink"/>
                <w:rtl w:val="true"/>
              </w:rPr>
              <w:t>احترام و فروتنی استاد</w:t>
            </w:r>
            <w:r>
              <w:rPr>
                <w:rStyle w:val="IndexLink"/>
                <w:rtl w:val="true"/>
              </w:rPr>
              <w:tab/>
            </w:r>
            <w:r>
              <w:rPr>
                <w:rStyle w:val="IndexLink"/>
              </w:rPr>
              <w:t>42</w:t>
            </w:r>
          </w:hyperlink>
        </w:p>
        <w:p>
          <w:pPr>
            <w:pStyle w:val="Contents5"/>
            <w:tabs>
              <w:tab w:val="clear" w:pos="7892"/>
              <w:tab w:val="right" w:pos="9026" w:leader="dot"/>
            </w:tabs>
            <w:rPr/>
          </w:pPr>
          <w:hyperlink w:anchor="__RefHeading___Toc1387552_2281741623">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387554_2281741623">
            <w:r>
              <w:rPr>
                <w:webHidden/>
                <w:rStyle w:val="IndexLink"/>
              </w:rPr>
              <w:t>1</w:t>
            </w:r>
            <w:r>
              <w:rPr>
                <w:rStyle w:val="IndexLink"/>
                <w:rtl w:val="true"/>
              </w:rPr>
              <w:t xml:space="preserve">. </w:t>
            </w:r>
            <w:r>
              <w:rPr>
                <w:rStyle w:val="IndexLink"/>
                <w:rtl w:val="true"/>
              </w:rPr>
              <w:t>حفظ کرامت شاگرد</w:t>
            </w:r>
            <w:r>
              <w:rPr>
                <w:rStyle w:val="IndexLink"/>
                <w:rtl w:val="true"/>
              </w:rPr>
              <w:tab/>
            </w:r>
            <w:r>
              <w:rPr>
                <w:rStyle w:val="IndexLink"/>
              </w:rPr>
              <w:t>42</w:t>
            </w:r>
          </w:hyperlink>
        </w:p>
        <w:p>
          <w:pPr>
            <w:pStyle w:val="Contents5"/>
            <w:tabs>
              <w:tab w:val="clear" w:pos="7892"/>
              <w:tab w:val="right" w:pos="9026" w:leader="dot"/>
            </w:tabs>
            <w:rPr/>
          </w:pPr>
          <w:hyperlink w:anchor="__RefHeading___Toc1387556_2281741623">
            <w:r>
              <w:rPr>
                <w:webHidden/>
                <w:rStyle w:val="IndexLink"/>
              </w:rPr>
              <w:t>2</w:t>
            </w:r>
            <w:r>
              <w:rPr>
                <w:rStyle w:val="IndexLink"/>
                <w:rtl w:val="true"/>
              </w:rPr>
              <w:t xml:space="preserve">. </w:t>
            </w:r>
            <w:r>
              <w:rPr>
                <w:rStyle w:val="IndexLink"/>
                <w:rtl w:val="true"/>
              </w:rPr>
              <w:t>مجبور نکردن شاگرد به پیروی</w:t>
            </w:r>
            <w:r>
              <w:rPr>
                <w:rStyle w:val="IndexLink"/>
                <w:rtl w:val="true"/>
              </w:rPr>
              <w:tab/>
            </w:r>
            <w:r>
              <w:rPr>
                <w:rStyle w:val="IndexLink"/>
              </w:rPr>
              <w:t>43</w:t>
            </w:r>
          </w:hyperlink>
        </w:p>
        <w:p>
          <w:pPr>
            <w:pStyle w:val="Contents3"/>
            <w:tabs>
              <w:tab w:val="clear" w:pos="8459"/>
              <w:tab w:val="right" w:pos="9026" w:leader="dot"/>
            </w:tabs>
            <w:rPr/>
          </w:pPr>
          <w:hyperlink w:anchor="__RefHeading___Toc1387558_2281741623">
            <w:r>
              <w:rPr>
                <w:webHidden/>
                <w:rStyle w:val="IndexLink"/>
                <w:rtl w:val="true"/>
              </w:rPr>
              <w:t>فصل دوّم</w:t>
            </w:r>
            <w:r>
              <w:rPr>
                <w:rStyle w:val="IndexLink"/>
                <w:rtl w:val="true"/>
              </w:rPr>
              <w:t xml:space="preserve">: </w:t>
            </w:r>
            <w:r>
              <w:rPr>
                <w:rStyle w:val="IndexLink"/>
                <w:rtl w:val="true"/>
              </w:rPr>
              <w:t>معلم از دیدگاه معصومان علیهم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1387560_228174162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387562_2281741623">
            <w:r>
              <w:rPr>
                <w:webHidden/>
                <w:rStyle w:val="IndexLink"/>
                <w:rtl w:val="true"/>
              </w:rPr>
              <w:t>آثار معنوی معلمی</w:t>
            </w:r>
            <w:r>
              <w:rPr>
                <w:rStyle w:val="IndexLink"/>
                <w:rtl w:val="true"/>
              </w:rPr>
              <w:tab/>
            </w:r>
            <w:r>
              <w:rPr>
                <w:rStyle w:val="IndexLink"/>
              </w:rPr>
              <w:t>45</w:t>
            </w:r>
          </w:hyperlink>
        </w:p>
        <w:p>
          <w:pPr>
            <w:pStyle w:val="Contents5"/>
            <w:tabs>
              <w:tab w:val="clear" w:pos="7892"/>
              <w:tab w:val="right" w:pos="9026" w:leader="dot"/>
            </w:tabs>
            <w:rPr/>
          </w:pPr>
          <w:hyperlink w:anchor="__RefHeading___Toc1387564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387566_2281741623">
            <w:r>
              <w:rPr>
                <w:webHidden/>
                <w:rStyle w:val="IndexLink"/>
              </w:rPr>
              <w:t>1</w:t>
            </w:r>
            <w:r>
              <w:rPr>
                <w:rStyle w:val="IndexLink"/>
                <w:rtl w:val="true"/>
              </w:rPr>
              <w:t xml:space="preserve">. </w:t>
            </w:r>
            <w:r>
              <w:rPr>
                <w:rStyle w:val="IndexLink"/>
                <w:rtl w:val="true"/>
              </w:rPr>
              <w:t>همراهی اهل بیت علیهم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1387568_2281741623">
            <w:r>
              <w:rPr>
                <w:webHidden/>
                <w:rStyle w:val="IndexLink"/>
              </w:rPr>
              <w:t>2</w:t>
            </w:r>
            <w:r>
              <w:rPr>
                <w:rStyle w:val="IndexLink"/>
                <w:rtl w:val="true"/>
              </w:rPr>
              <w:t xml:space="preserve">. </w:t>
            </w:r>
            <w:r>
              <w:rPr>
                <w:rStyle w:val="IndexLink"/>
                <w:rtl w:val="true"/>
              </w:rPr>
              <w:t>رهایی از عذاب الهی</w:t>
            </w:r>
            <w:r>
              <w:rPr>
                <w:rStyle w:val="IndexLink"/>
                <w:rtl w:val="true"/>
              </w:rPr>
              <w:tab/>
            </w:r>
            <w:r>
              <w:rPr>
                <w:rStyle w:val="IndexLink"/>
              </w:rPr>
              <w:t>46</w:t>
            </w:r>
          </w:hyperlink>
        </w:p>
        <w:p>
          <w:pPr>
            <w:pStyle w:val="Contents5"/>
            <w:tabs>
              <w:tab w:val="clear" w:pos="7892"/>
              <w:tab w:val="right" w:pos="9026" w:leader="dot"/>
            </w:tabs>
            <w:rPr/>
          </w:pPr>
          <w:hyperlink w:anchor="__RefHeading___Toc1387570_2281741623">
            <w:r>
              <w:rPr>
                <w:webHidden/>
                <w:rStyle w:val="IndexLink"/>
              </w:rPr>
              <w:t>3</w:t>
            </w:r>
            <w:r>
              <w:rPr>
                <w:rStyle w:val="IndexLink"/>
                <w:rtl w:val="true"/>
              </w:rPr>
              <w:t xml:space="preserve">. </w:t>
            </w:r>
            <w:r>
              <w:rPr>
                <w:rStyle w:val="IndexLink"/>
                <w:rtl w:val="true"/>
              </w:rPr>
              <w:t>ستایش موجودات جهان</w:t>
            </w:r>
            <w:r>
              <w:rPr>
                <w:rStyle w:val="IndexLink"/>
                <w:rtl w:val="true"/>
              </w:rPr>
              <w:tab/>
            </w:r>
            <w:r>
              <w:rPr>
                <w:rStyle w:val="IndexLink"/>
              </w:rPr>
              <w:t>46</w:t>
            </w:r>
          </w:hyperlink>
        </w:p>
        <w:p>
          <w:pPr>
            <w:pStyle w:val="Contents5"/>
            <w:tabs>
              <w:tab w:val="clear" w:pos="7892"/>
              <w:tab w:val="right" w:pos="9026" w:leader="dot"/>
            </w:tabs>
            <w:rPr/>
          </w:pPr>
          <w:hyperlink w:anchor="__RefHeading___Toc1387572_2281741623">
            <w:r>
              <w:rPr>
                <w:webHidden/>
                <w:rStyle w:val="IndexLink"/>
              </w:rPr>
              <w:t>4</w:t>
            </w:r>
            <w:r>
              <w:rPr>
                <w:rStyle w:val="IndexLink"/>
                <w:rtl w:val="true"/>
              </w:rPr>
              <w:t xml:space="preserve">. </w:t>
            </w:r>
            <w:r>
              <w:rPr>
                <w:rStyle w:val="IndexLink"/>
                <w:rtl w:val="true"/>
              </w:rPr>
              <w:t>فزونی دانش</w:t>
            </w:r>
            <w:r>
              <w:rPr>
                <w:rStyle w:val="IndexLink"/>
                <w:rtl w:val="true"/>
              </w:rPr>
              <w:tab/>
            </w:r>
            <w:r>
              <w:rPr>
                <w:rStyle w:val="IndexLink"/>
              </w:rPr>
              <w:t>47</w:t>
            </w:r>
          </w:hyperlink>
        </w:p>
        <w:p>
          <w:pPr>
            <w:pStyle w:val="Contents5"/>
            <w:tabs>
              <w:tab w:val="clear" w:pos="7892"/>
              <w:tab w:val="right" w:pos="9026" w:leader="dot"/>
            </w:tabs>
            <w:rPr/>
          </w:pPr>
          <w:hyperlink w:anchor="__RefHeading___Toc1387574_2281741623">
            <w:r>
              <w:rPr>
                <w:webHidden/>
                <w:rStyle w:val="IndexLink"/>
              </w:rPr>
              <w:t>5</w:t>
            </w:r>
            <w:r>
              <w:rPr>
                <w:rStyle w:val="IndexLink"/>
                <w:rtl w:val="true"/>
              </w:rPr>
              <w:t xml:space="preserve"> . </w:t>
            </w:r>
            <w:r>
              <w:rPr>
                <w:rStyle w:val="IndexLink"/>
                <w:rtl w:val="true"/>
              </w:rPr>
              <w:t>علم آموزی؛ نوعی صدقه</w:t>
            </w:r>
            <w:r>
              <w:rPr>
                <w:rStyle w:val="IndexLink"/>
                <w:rtl w:val="true"/>
              </w:rPr>
              <w:tab/>
            </w:r>
            <w:r>
              <w:rPr>
                <w:rStyle w:val="IndexLink"/>
              </w:rPr>
              <w:t>47</w:t>
            </w:r>
          </w:hyperlink>
        </w:p>
        <w:p>
          <w:pPr>
            <w:pStyle w:val="Contents4"/>
            <w:tabs>
              <w:tab w:val="clear" w:pos="8176"/>
              <w:tab w:val="right" w:pos="9026" w:leader="dot"/>
            </w:tabs>
            <w:rPr/>
          </w:pPr>
          <w:hyperlink w:anchor="__RefHeading___Toc1387576_2281741623">
            <w:r>
              <w:rPr>
                <w:webHidden/>
                <w:rStyle w:val="IndexLink"/>
                <w:rtl w:val="true"/>
              </w:rPr>
              <w:t>نقش معلم</w:t>
            </w:r>
            <w:r>
              <w:rPr>
                <w:rStyle w:val="IndexLink"/>
                <w:rtl w:val="true"/>
              </w:rPr>
              <w:tab/>
            </w:r>
            <w:r>
              <w:rPr>
                <w:rStyle w:val="IndexLink"/>
              </w:rPr>
              <w:t>48</w:t>
            </w:r>
          </w:hyperlink>
        </w:p>
        <w:p>
          <w:pPr>
            <w:pStyle w:val="Contents4"/>
            <w:tabs>
              <w:tab w:val="clear" w:pos="8176"/>
              <w:tab w:val="right" w:pos="9026" w:leader="dot"/>
            </w:tabs>
            <w:rPr/>
          </w:pPr>
          <w:hyperlink w:anchor="__RefHeading___Toc1387578_2281741623">
            <w:r>
              <w:rPr>
                <w:webHidden/>
                <w:rStyle w:val="IndexLink"/>
                <w:rtl w:val="true"/>
              </w:rPr>
              <w:t xml:space="preserve">- </w:t>
            </w:r>
            <w:r>
              <w:rPr>
                <w:rStyle w:val="IndexLink"/>
                <w:rtl w:val="true"/>
              </w:rPr>
              <w:t>عوامل تأثیرگذار در موفقیت معلّم</w:t>
            </w:r>
            <w:r>
              <w:rPr>
                <w:rStyle w:val="IndexLink"/>
                <w:rtl w:val="true"/>
              </w:rPr>
              <w:tab/>
            </w:r>
            <w:r>
              <w:rPr>
                <w:rStyle w:val="IndexLink"/>
              </w:rPr>
              <w:t>49</w:t>
            </w:r>
          </w:hyperlink>
        </w:p>
        <w:p>
          <w:pPr>
            <w:pStyle w:val="Contents5"/>
            <w:tabs>
              <w:tab w:val="clear" w:pos="7892"/>
              <w:tab w:val="right" w:pos="9026" w:leader="dot"/>
            </w:tabs>
            <w:rPr/>
          </w:pPr>
          <w:hyperlink w:anchor="__RefHeading___Toc1387580_228174162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387582_2281741623">
            <w:r>
              <w:rPr>
                <w:webHidden/>
                <w:rStyle w:val="IndexLink"/>
              </w:rPr>
              <w:t>1</w:t>
            </w:r>
            <w:r>
              <w:rPr>
                <w:rStyle w:val="IndexLink"/>
                <w:rtl w:val="true"/>
              </w:rPr>
              <w:t xml:space="preserve">. </w:t>
            </w:r>
            <w:r>
              <w:rPr>
                <w:rStyle w:val="IndexLink"/>
                <w:rtl w:val="true"/>
              </w:rPr>
              <w:t>تلفیق علم و عمل</w:t>
            </w:r>
            <w:r>
              <w:rPr>
                <w:rStyle w:val="IndexLink"/>
                <w:rtl w:val="true"/>
              </w:rPr>
              <w:tab/>
            </w:r>
            <w:r>
              <w:rPr>
                <w:rStyle w:val="IndexLink"/>
              </w:rPr>
              <w:t>49</w:t>
            </w:r>
          </w:hyperlink>
        </w:p>
        <w:p>
          <w:pPr>
            <w:pStyle w:val="Contents5"/>
            <w:tabs>
              <w:tab w:val="clear" w:pos="7892"/>
              <w:tab w:val="right" w:pos="9026" w:leader="dot"/>
            </w:tabs>
            <w:rPr/>
          </w:pPr>
          <w:hyperlink w:anchor="__RefHeading___Toc1387584_2281741623">
            <w:r>
              <w:rPr>
                <w:webHidden/>
                <w:rStyle w:val="IndexLink"/>
              </w:rPr>
              <w:t>2</w:t>
            </w:r>
            <w:r>
              <w:rPr>
                <w:rStyle w:val="IndexLink"/>
                <w:rtl w:val="true"/>
              </w:rPr>
              <w:t xml:space="preserve">. </w:t>
            </w:r>
            <w:r>
              <w:rPr>
                <w:rStyle w:val="IndexLink"/>
                <w:rtl w:val="true"/>
              </w:rPr>
              <w:t>بیان شیوا و رسا</w:t>
            </w:r>
            <w:r>
              <w:rPr>
                <w:rStyle w:val="IndexLink"/>
                <w:rtl w:val="true"/>
              </w:rPr>
              <w:tab/>
            </w:r>
            <w:r>
              <w:rPr>
                <w:rStyle w:val="IndexLink"/>
              </w:rPr>
              <w:t>50</w:t>
            </w:r>
          </w:hyperlink>
        </w:p>
        <w:p>
          <w:pPr>
            <w:pStyle w:val="Contents5"/>
            <w:tabs>
              <w:tab w:val="clear" w:pos="7892"/>
              <w:tab w:val="right" w:pos="9026" w:leader="dot"/>
            </w:tabs>
            <w:rPr/>
          </w:pPr>
          <w:hyperlink w:anchor="__RefHeading___Toc1387586_2281741623">
            <w:r>
              <w:rPr>
                <w:webHidden/>
                <w:rStyle w:val="IndexLink"/>
              </w:rPr>
              <w:t>3</w:t>
            </w:r>
            <w:r>
              <w:rPr>
                <w:rStyle w:val="IndexLink"/>
                <w:rtl w:val="true"/>
              </w:rPr>
              <w:t xml:space="preserve">. </w:t>
            </w:r>
            <w:r>
              <w:rPr>
                <w:rStyle w:val="IndexLink"/>
                <w:rtl w:val="true"/>
              </w:rPr>
              <w:t>آگاه به زمان بودن</w:t>
            </w:r>
            <w:r>
              <w:rPr>
                <w:rStyle w:val="IndexLink"/>
                <w:rtl w:val="true"/>
              </w:rPr>
              <w:tab/>
            </w:r>
            <w:r>
              <w:rPr>
                <w:rStyle w:val="IndexLink"/>
              </w:rPr>
              <w:t>51</w:t>
            </w:r>
          </w:hyperlink>
        </w:p>
        <w:p>
          <w:pPr>
            <w:pStyle w:val="Contents5"/>
            <w:tabs>
              <w:tab w:val="clear" w:pos="7892"/>
              <w:tab w:val="right" w:pos="9026" w:leader="dot"/>
            </w:tabs>
            <w:rPr/>
          </w:pPr>
          <w:hyperlink w:anchor="__RefHeading___Toc1387588_2281741623">
            <w:r>
              <w:rPr>
                <w:webHidden/>
                <w:rStyle w:val="IndexLink"/>
              </w:rPr>
              <w:t>4</w:t>
            </w:r>
            <w:r>
              <w:rPr>
                <w:rStyle w:val="IndexLink"/>
                <w:rtl w:val="true"/>
              </w:rPr>
              <w:t xml:space="preserve">. </w:t>
            </w:r>
            <w:r>
              <w:rPr>
                <w:rStyle w:val="IndexLink"/>
                <w:rtl w:val="true"/>
              </w:rPr>
              <w:t>شناخت تفاوت های فردی</w:t>
            </w:r>
            <w:r>
              <w:rPr>
                <w:rStyle w:val="IndexLink"/>
                <w:rtl w:val="true"/>
              </w:rPr>
              <w:tab/>
            </w:r>
            <w:r>
              <w:rPr>
                <w:rStyle w:val="IndexLink"/>
              </w:rPr>
              <w:t>52</w:t>
            </w:r>
          </w:hyperlink>
        </w:p>
        <w:p>
          <w:pPr>
            <w:pStyle w:val="Contents5"/>
            <w:tabs>
              <w:tab w:val="clear" w:pos="7892"/>
              <w:tab w:val="right" w:pos="9026" w:leader="dot"/>
            </w:tabs>
            <w:rPr/>
          </w:pPr>
          <w:hyperlink w:anchor="__RefHeading___Toc1387590_2281741623">
            <w:r>
              <w:rPr>
                <w:webHidden/>
                <w:rStyle w:val="IndexLink"/>
              </w:rPr>
              <w:t>5</w:t>
            </w:r>
            <w:r>
              <w:rPr>
                <w:rStyle w:val="IndexLink"/>
                <w:rtl w:val="true"/>
              </w:rPr>
              <w:t xml:space="preserve">. </w:t>
            </w:r>
            <w:r>
              <w:rPr>
                <w:rStyle w:val="IndexLink"/>
                <w:rtl w:val="true"/>
              </w:rPr>
              <w:t>پرهیز از اجبار و تنبیه بدنی</w:t>
            </w:r>
            <w:r>
              <w:rPr>
                <w:rStyle w:val="IndexLink"/>
                <w:rtl w:val="true"/>
              </w:rPr>
              <w:tab/>
            </w:r>
            <w:r>
              <w:rPr>
                <w:rStyle w:val="IndexLink"/>
              </w:rPr>
              <w:t>53</w:t>
            </w:r>
          </w:hyperlink>
        </w:p>
        <w:p>
          <w:pPr>
            <w:pStyle w:val="Contents4"/>
            <w:tabs>
              <w:tab w:val="clear" w:pos="8176"/>
              <w:tab w:val="right" w:pos="9026" w:leader="dot"/>
            </w:tabs>
            <w:rPr/>
          </w:pPr>
          <w:hyperlink w:anchor="__RefHeading___Toc1387592_2281741623">
            <w:r>
              <w:rPr>
                <w:webHidden/>
                <w:rStyle w:val="IndexLink"/>
                <w:rtl w:val="true"/>
              </w:rPr>
              <w:t>سیره عملی معصومان علیهم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387594_2281741623">
            <w:r>
              <w:rPr>
                <w:webHidden/>
                <w:rStyle w:val="IndexLink"/>
                <w:rtl w:val="true"/>
              </w:rPr>
              <w:t>بهره گیری از روش های عملی در آموزش</w:t>
            </w:r>
            <w:r>
              <w:rPr>
                <w:rStyle w:val="IndexLink"/>
                <w:rtl w:val="true"/>
              </w:rPr>
              <w:tab/>
            </w:r>
            <w:r>
              <w:rPr>
                <w:rStyle w:val="IndexLink"/>
              </w:rPr>
              <w:t>55</w:t>
            </w:r>
          </w:hyperlink>
        </w:p>
        <w:p>
          <w:pPr>
            <w:pStyle w:val="Contents4"/>
            <w:tabs>
              <w:tab w:val="clear" w:pos="8176"/>
              <w:tab w:val="right" w:pos="9026" w:leader="dot"/>
            </w:tabs>
            <w:rPr/>
          </w:pPr>
          <w:hyperlink w:anchor="__RefHeading___Toc1387596_2281741623">
            <w:r>
              <w:rPr>
                <w:webHidden/>
                <w:rStyle w:val="IndexLink"/>
                <w:rtl w:val="true"/>
              </w:rPr>
              <w:t>گشاده رویی معلم</w:t>
            </w:r>
            <w:r>
              <w:rPr>
                <w:rStyle w:val="IndexLink"/>
                <w:rtl w:val="true"/>
              </w:rPr>
              <w:tab/>
            </w:r>
            <w:r>
              <w:rPr>
                <w:rStyle w:val="IndexLink"/>
              </w:rPr>
              <w:t>56</w:t>
            </w:r>
          </w:hyperlink>
        </w:p>
        <w:p>
          <w:pPr>
            <w:pStyle w:val="Contents4"/>
            <w:tabs>
              <w:tab w:val="clear" w:pos="8176"/>
              <w:tab w:val="right" w:pos="9026" w:leader="dot"/>
            </w:tabs>
            <w:rPr/>
          </w:pPr>
          <w:hyperlink w:anchor="__RefHeading___Toc1387598_2281741623">
            <w:r>
              <w:rPr>
                <w:webHidden/>
                <w:rStyle w:val="IndexLink"/>
                <w:rtl w:val="true"/>
              </w:rPr>
              <w:t>شناخت استعداد شاگرد</w:t>
            </w:r>
            <w:r>
              <w:rPr>
                <w:rStyle w:val="IndexLink"/>
              </w:rPr>
              <w:t>1</w:t>
            </w:r>
            <w:r>
              <w:rPr>
                <w:rStyle w:val="IndexLink"/>
                <w:rtl w:val="true"/>
              </w:rPr>
              <w:tab/>
            </w:r>
            <w:r>
              <w:rPr>
                <w:rStyle w:val="IndexLink"/>
              </w:rPr>
              <w:t>56</w:t>
            </w:r>
          </w:hyperlink>
        </w:p>
        <w:p>
          <w:pPr>
            <w:pStyle w:val="Contents4"/>
            <w:tabs>
              <w:tab w:val="clear" w:pos="8176"/>
              <w:tab w:val="right" w:pos="9026" w:leader="dot"/>
            </w:tabs>
            <w:rPr/>
          </w:pPr>
          <w:hyperlink w:anchor="__RefHeading___Toc1387600_2281741623">
            <w:r>
              <w:rPr>
                <w:webHidden/>
                <w:rStyle w:val="IndexLink"/>
                <w:rtl w:val="true"/>
              </w:rPr>
              <w:t>پرهیز از جدال</w:t>
            </w:r>
            <w:r>
              <w:rPr>
                <w:rStyle w:val="IndexLink"/>
                <w:rtl w:val="true"/>
              </w:rPr>
              <w:tab/>
            </w:r>
            <w:r>
              <w:rPr>
                <w:rStyle w:val="IndexLink"/>
              </w:rPr>
              <w:t>57</w:t>
            </w:r>
          </w:hyperlink>
        </w:p>
        <w:p>
          <w:pPr>
            <w:pStyle w:val="Contents4"/>
            <w:tabs>
              <w:tab w:val="clear" w:pos="8176"/>
              <w:tab w:val="right" w:pos="9026" w:leader="dot"/>
            </w:tabs>
            <w:rPr/>
          </w:pPr>
          <w:hyperlink w:anchor="__RefHeading___Toc1387602_2281741623">
            <w:r>
              <w:rPr>
                <w:webHidden/>
                <w:rStyle w:val="IndexLink"/>
                <w:rtl w:val="true"/>
              </w:rPr>
              <w:t>حقوق معلم</w:t>
            </w:r>
            <w:r>
              <w:rPr>
                <w:rStyle w:val="IndexLink"/>
              </w:rPr>
              <w:t>1</w:t>
            </w:r>
            <w:r>
              <w:rPr>
                <w:rStyle w:val="IndexLink"/>
                <w:rtl w:val="true"/>
              </w:rPr>
              <w:tab/>
            </w:r>
            <w:r>
              <w:rPr>
                <w:rStyle w:val="IndexLink"/>
              </w:rPr>
              <w:t>57</w:t>
            </w:r>
          </w:hyperlink>
        </w:p>
        <w:p>
          <w:pPr>
            <w:pStyle w:val="Contents4"/>
            <w:tabs>
              <w:tab w:val="clear" w:pos="8176"/>
              <w:tab w:val="right" w:pos="9026" w:leader="dot"/>
            </w:tabs>
            <w:rPr/>
          </w:pPr>
          <w:hyperlink w:anchor="__RefHeading___Toc1387604_2281741623">
            <w:r>
              <w:rPr>
                <w:webHidden/>
                <w:rStyle w:val="IndexLink"/>
                <w:rtl w:val="true"/>
              </w:rPr>
              <w:t>بزرگداشت شاگرد</w:t>
            </w:r>
            <w:r>
              <w:rPr>
                <w:rStyle w:val="IndexLink"/>
                <w:rtl w:val="true"/>
              </w:rPr>
              <w:tab/>
            </w:r>
            <w:r>
              <w:rPr>
                <w:rStyle w:val="IndexLink"/>
              </w:rPr>
              <w:t>58</w:t>
            </w:r>
          </w:hyperlink>
        </w:p>
        <w:p>
          <w:pPr>
            <w:pStyle w:val="Contents4"/>
            <w:tabs>
              <w:tab w:val="clear" w:pos="8176"/>
              <w:tab w:val="right" w:pos="9026" w:leader="dot"/>
            </w:tabs>
            <w:rPr/>
          </w:pPr>
          <w:hyperlink w:anchor="__RefHeading___Toc1387606_2281741623">
            <w:r>
              <w:rPr>
                <w:webHidden/>
                <w:rStyle w:val="IndexLink"/>
                <w:rtl w:val="true"/>
              </w:rPr>
              <w:t>هماهنگی گفتار و رفتار</w:t>
            </w:r>
            <w:r>
              <w:rPr>
                <w:rStyle w:val="IndexLink"/>
                <w:rtl w:val="true"/>
              </w:rPr>
              <w:tab/>
            </w:r>
            <w:r>
              <w:rPr>
                <w:rStyle w:val="IndexLink"/>
              </w:rPr>
              <w:t>58</w:t>
            </w:r>
          </w:hyperlink>
        </w:p>
        <w:p>
          <w:pPr>
            <w:pStyle w:val="Contents4"/>
            <w:tabs>
              <w:tab w:val="clear" w:pos="8176"/>
              <w:tab w:val="right" w:pos="9026" w:leader="dot"/>
            </w:tabs>
            <w:rPr/>
          </w:pPr>
          <w:hyperlink w:anchor="__RefHeading___Toc1387608_2281741623">
            <w:r>
              <w:rPr>
                <w:webHidden/>
                <w:rStyle w:val="IndexLink"/>
                <w:rtl w:val="true"/>
              </w:rPr>
              <w:t>حق شناسی از معلم</w:t>
            </w:r>
            <w:r>
              <w:rPr>
                <w:rStyle w:val="IndexLink"/>
                <w:rtl w:val="true"/>
              </w:rPr>
              <w:tab/>
            </w:r>
            <w:r>
              <w:rPr>
                <w:rStyle w:val="IndexLink"/>
              </w:rPr>
              <w:t>58</w:t>
            </w:r>
          </w:hyperlink>
        </w:p>
        <w:p>
          <w:pPr>
            <w:pStyle w:val="Contents4"/>
            <w:tabs>
              <w:tab w:val="clear" w:pos="8176"/>
              <w:tab w:val="right" w:pos="9026" w:leader="dot"/>
            </w:tabs>
            <w:rPr/>
          </w:pPr>
          <w:hyperlink w:anchor="__RefHeading___Toc1387610_2281741623">
            <w:r>
              <w:rPr>
                <w:webHidden/>
                <w:rStyle w:val="IndexLink"/>
                <w:rtl w:val="true"/>
              </w:rPr>
              <w:t>مدارا با معلم</w:t>
            </w:r>
            <w:r>
              <w:rPr>
                <w:rStyle w:val="IndexLink"/>
                <w:rtl w:val="true"/>
              </w:rPr>
              <w:tab/>
            </w:r>
            <w:r>
              <w:rPr>
                <w:rStyle w:val="IndexLink"/>
              </w:rPr>
              <w:t>59</w:t>
            </w:r>
          </w:hyperlink>
        </w:p>
        <w:p>
          <w:pPr>
            <w:pStyle w:val="Contents4"/>
            <w:tabs>
              <w:tab w:val="clear" w:pos="8176"/>
              <w:tab w:val="right" w:pos="9026" w:leader="dot"/>
            </w:tabs>
            <w:rPr/>
          </w:pPr>
          <w:hyperlink w:anchor="__RefHeading___Toc1387612_2281741623">
            <w:r>
              <w:rPr>
                <w:webHidden/>
                <w:rStyle w:val="IndexLink"/>
                <w:rtl w:val="true"/>
              </w:rPr>
              <w:t>ایجاد شور و علاقه به درس خواندن</w:t>
            </w:r>
            <w:r>
              <w:rPr>
                <w:rStyle w:val="IndexLink"/>
                <w:rtl w:val="true"/>
              </w:rPr>
              <w:tab/>
            </w:r>
            <w:r>
              <w:rPr>
                <w:rStyle w:val="IndexLink"/>
              </w:rPr>
              <w:t>59</w:t>
            </w:r>
          </w:hyperlink>
        </w:p>
        <w:p>
          <w:pPr>
            <w:pStyle w:val="Contents3"/>
            <w:tabs>
              <w:tab w:val="clear" w:pos="8459"/>
              <w:tab w:val="right" w:pos="9026" w:leader="dot"/>
            </w:tabs>
            <w:rPr/>
          </w:pPr>
          <w:hyperlink w:anchor="__RefHeading___Toc1387614_2281741623">
            <w:r>
              <w:rPr>
                <w:webHidden/>
                <w:rStyle w:val="IndexLink"/>
                <w:rtl w:val="true"/>
              </w:rPr>
              <w:t>فصل سوّم</w:t>
            </w:r>
            <w:r>
              <w:rPr>
                <w:rStyle w:val="IndexLink"/>
                <w:rtl w:val="true"/>
              </w:rPr>
              <w:t xml:space="preserve">: </w:t>
            </w:r>
            <w:r>
              <w:rPr>
                <w:rStyle w:val="IndexLink"/>
                <w:rtl w:val="true"/>
              </w:rPr>
              <w:t>وظایف متقابل معلم با شاگردان و همکاران</w:t>
            </w:r>
            <w:r>
              <w:rPr>
                <w:rStyle w:val="IndexLink"/>
                <w:rtl w:val="true"/>
              </w:rPr>
              <w:tab/>
            </w:r>
            <w:r>
              <w:rPr>
                <w:rStyle w:val="IndexLink"/>
              </w:rPr>
              <w:t>61</w:t>
            </w:r>
          </w:hyperlink>
        </w:p>
        <w:p>
          <w:pPr>
            <w:pStyle w:val="Contents4"/>
            <w:tabs>
              <w:tab w:val="clear" w:pos="8176"/>
              <w:tab w:val="right" w:pos="9026" w:leader="dot"/>
            </w:tabs>
            <w:rPr/>
          </w:pPr>
          <w:hyperlink w:anchor="__RefHeading___Toc1387616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387618_2281741623">
            <w:r>
              <w:rPr>
                <w:webHidden/>
                <w:rStyle w:val="IndexLink"/>
                <w:rtl w:val="true"/>
              </w:rPr>
              <w:t>وظیفه مشترک معلم و شاگرد</w:t>
            </w:r>
            <w:r>
              <w:rPr>
                <w:rStyle w:val="IndexLink"/>
                <w:rtl w:val="true"/>
              </w:rPr>
              <w:tab/>
            </w:r>
            <w:r>
              <w:rPr>
                <w:rStyle w:val="IndexLink"/>
              </w:rPr>
              <w:t>62</w:t>
            </w:r>
          </w:hyperlink>
        </w:p>
        <w:p>
          <w:pPr>
            <w:pStyle w:val="Contents5"/>
            <w:tabs>
              <w:tab w:val="clear" w:pos="7892"/>
              <w:tab w:val="right" w:pos="9026" w:leader="dot"/>
            </w:tabs>
            <w:rPr/>
          </w:pPr>
          <w:hyperlink w:anchor="__RefHeading___Toc1387620_228174162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387622_2281741623">
            <w:r>
              <w:rPr>
                <w:webHidden/>
                <w:rStyle w:val="IndexLink"/>
              </w:rPr>
              <w:t>1</w:t>
            </w:r>
            <w:r>
              <w:rPr>
                <w:rStyle w:val="IndexLink"/>
                <w:rtl w:val="true"/>
              </w:rPr>
              <w:t xml:space="preserve">. </w:t>
            </w:r>
            <w:r>
              <w:rPr>
                <w:rStyle w:val="IndexLink"/>
                <w:rtl w:val="true"/>
              </w:rPr>
              <w:t>آموزش و یادگیری برای خدا</w:t>
            </w:r>
            <w:r>
              <w:rPr>
                <w:rStyle w:val="IndexLink"/>
                <w:rtl w:val="true"/>
              </w:rPr>
              <w:tab/>
            </w:r>
            <w:r>
              <w:rPr>
                <w:rStyle w:val="IndexLink"/>
              </w:rPr>
              <w:t>62</w:t>
            </w:r>
          </w:hyperlink>
        </w:p>
        <w:p>
          <w:pPr>
            <w:pStyle w:val="Contents5"/>
            <w:tabs>
              <w:tab w:val="clear" w:pos="7892"/>
              <w:tab w:val="right" w:pos="9026" w:leader="dot"/>
            </w:tabs>
            <w:rPr/>
          </w:pPr>
          <w:hyperlink w:anchor="__RefHeading___Toc1387624_2281741623">
            <w:r>
              <w:rPr>
                <w:webHidden/>
                <w:rStyle w:val="IndexLink"/>
              </w:rPr>
              <w:t>2</w:t>
            </w:r>
            <w:r>
              <w:rPr>
                <w:rStyle w:val="IndexLink"/>
                <w:rtl w:val="true"/>
              </w:rPr>
              <w:t xml:space="preserve">. </w:t>
            </w:r>
            <w:r>
              <w:rPr>
                <w:rStyle w:val="IndexLink"/>
                <w:rtl w:val="true"/>
              </w:rPr>
              <w:t>خودداری از جدال</w:t>
            </w:r>
            <w:r>
              <w:rPr>
                <w:rStyle w:val="IndexLink"/>
                <w:rtl w:val="true"/>
              </w:rPr>
              <w:tab/>
            </w:r>
            <w:r>
              <w:rPr>
                <w:rStyle w:val="IndexLink"/>
              </w:rPr>
              <w:t>62</w:t>
            </w:r>
          </w:hyperlink>
        </w:p>
        <w:p>
          <w:pPr>
            <w:pStyle w:val="Contents5"/>
            <w:tabs>
              <w:tab w:val="clear" w:pos="7892"/>
              <w:tab w:val="right" w:pos="9026" w:leader="dot"/>
            </w:tabs>
            <w:rPr/>
          </w:pPr>
          <w:hyperlink w:anchor="__RefHeading___Toc1387626_2281741623">
            <w:r>
              <w:rPr>
                <w:webHidden/>
                <w:rStyle w:val="IndexLink"/>
              </w:rPr>
              <w:t>3</w:t>
            </w:r>
            <w:r>
              <w:rPr>
                <w:rStyle w:val="IndexLink"/>
                <w:rtl w:val="true"/>
              </w:rPr>
              <w:t xml:space="preserve">. </w:t>
            </w:r>
            <w:r>
              <w:rPr>
                <w:rStyle w:val="IndexLink"/>
                <w:rtl w:val="true"/>
              </w:rPr>
              <w:t>آمادگی قبلی برای درس</w:t>
            </w:r>
            <w:r>
              <w:rPr>
                <w:rStyle w:val="IndexLink"/>
                <w:rtl w:val="true"/>
              </w:rPr>
              <w:tab/>
            </w:r>
            <w:r>
              <w:rPr>
                <w:rStyle w:val="IndexLink"/>
              </w:rPr>
              <w:t>63</w:t>
            </w:r>
          </w:hyperlink>
        </w:p>
        <w:p>
          <w:pPr>
            <w:pStyle w:val="Contents5"/>
            <w:tabs>
              <w:tab w:val="clear" w:pos="7892"/>
              <w:tab w:val="right" w:pos="9026" w:leader="dot"/>
            </w:tabs>
            <w:rPr/>
          </w:pPr>
          <w:hyperlink w:anchor="__RefHeading___Toc1387628_2281741623">
            <w:r>
              <w:rPr>
                <w:webHidden/>
                <w:rStyle w:val="IndexLink"/>
              </w:rPr>
              <w:t>4</w:t>
            </w:r>
            <w:r>
              <w:rPr>
                <w:rStyle w:val="IndexLink"/>
                <w:rtl w:val="true"/>
              </w:rPr>
              <w:t xml:space="preserve">. </w:t>
            </w:r>
            <w:r>
              <w:rPr>
                <w:rStyle w:val="IndexLink"/>
                <w:rtl w:val="true"/>
              </w:rPr>
              <w:t>فروتنی</w:t>
            </w:r>
            <w:r>
              <w:rPr>
                <w:rStyle w:val="IndexLink"/>
                <w:rtl w:val="true"/>
              </w:rPr>
              <w:tab/>
            </w:r>
            <w:r>
              <w:rPr>
                <w:rStyle w:val="IndexLink"/>
              </w:rPr>
              <w:t>64</w:t>
            </w:r>
          </w:hyperlink>
        </w:p>
        <w:p>
          <w:pPr>
            <w:pStyle w:val="Contents4"/>
            <w:tabs>
              <w:tab w:val="clear" w:pos="8176"/>
              <w:tab w:val="right" w:pos="9026" w:leader="dot"/>
            </w:tabs>
            <w:rPr/>
          </w:pPr>
          <w:hyperlink w:anchor="__RefHeading___Toc1387630_2281741623">
            <w:r>
              <w:rPr>
                <w:webHidden/>
                <w:rStyle w:val="IndexLink"/>
                <w:rtl w:val="true"/>
              </w:rPr>
              <w:t>وظایف شاگرد نسبت به معلم</w:t>
            </w:r>
            <w:r>
              <w:rPr>
                <w:rStyle w:val="IndexLink"/>
                <w:rtl w:val="true"/>
              </w:rPr>
              <w:tab/>
            </w:r>
            <w:r>
              <w:rPr>
                <w:rStyle w:val="IndexLink"/>
              </w:rPr>
              <w:t>65</w:t>
            </w:r>
          </w:hyperlink>
        </w:p>
        <w:p>
          <w:pPr>
            <w:pStyle w:val="Contents5"/>
            <w:tabs>
              <w:tab w:val="clear" w:pos="7892"/>
              <w:tab w:val="right" w:pos="9026" w:leader="dot"/>
            </w:tabs>
            <w:rPr/>
          </w:pPr>
          <w:hyperlink w:anchor="__RefHeading___Toc1387632_228174162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387634_2281741623">
            <w:r>
              <w:rPr>
                <w:webHidden/>
                <w:rStyle w:val="IndexLink"/>
              </w:rPr>
              <w:t>1</w:t>
            </w:r>
            <w:r>
              <w:rPr>
                <w:rStyle w:val="IndexLink"/>
                <w:rtl w:val="true"/>
              </w:rPr>
              <w:t xml:space="preserve">. </w:t>
            </w:r>
            <w:r>
              <w:rPr>
                <w:rStyle w:val="IndexLink"/>
                <w:rtl w:val="true"/>
              </w:rPr>
              <w:t>نگرش مثبت و شناخت جایگاه معلم</w:t>
            </w:r>
            <w:r>
              <w:rPr>
                <w:rStyle w:val="IndexLink"/>
                <w:rtl w:val="true"/>
              </w:rPr>
              <w:tab/>
            </w:r>
            <w:r>
              <w:rPr>
                <w:rStyle w:val="IndexLink"/>
              </w:rPr>
              <w:t>65</w:t>
            </w:r>
          </w:hyperlink>
        </w:p>
        <w:p>
          <w:pPr>
            <w:pStyle w:val="Contents5"/>
            <w:tabs>
              <w:tab w:val="clear" w:pos="7892"/>
              <w:tab w:val="right" w:pos="9026" w:leader="dot"/>
            </w:tabs>
            <w:rPr/>
          </w:pPr>
          <w:hyperlink w:anchor="__RefHeading___Toc1387636_2281741623">
            <w:r>
              <w:rPr>
                <w:webHidden/>
                <w:rStyle w:val="IndexLink"/>
              </w:rPr>
              <w:t>2</w:t>
            </w:r>
            <w:r>
              <w:rPr>
                <w:rStyle w:val="IndexLink"/>
                <w:rtl w:val="true"/>
              </w:rPr>
              <w:t xml:space="preserve">. </w:t>
            </w:r>
            <w:r>
              <w:rPr>
                <w:rStyle w:val="IndexLink"/>
                <w:rtl w:val="true"/>
              </w:rPr>
              <w:t>پرهیز از پرسش های نابه جا و پیش دستی در پاسخ</w:t>
            </w:r>
            <w:r>
              <w:rPr>
                <w:rStyle w:val="IndexLink"/>
                <w:rtl w:val="true"/>
              </w:rPr>
              <w:tab/>
            </w:r>
            <w:r>
              <w:rPr>
                <w:rStyle w:val="IndexLink"/>
              </w:rPr>
              <w:t>66</w:t>
            </w:r>
          </w:hyperlink>
        </w:p>
        <w:p>
          <w:pPr>
            <w:pStyle w:val="Contents5"/>
            <w:tabs>
              <w:tab w:val="clear" w:pos="7892"/>
              <w:tab w:val="right" w:pos="9026" w:leader="dot"/>
            </w:tabs>
            <w:rPr/>
          </w:pPr>
          <w:hyperlink w:anchor="__RefHeading___Toc1387638_2281741623">
            <w:r>
              <w:rPr>
                <w:webHidden/>
                <w:rStyle w:val="IndexLink"/>
              </w:rPr>
              <w:t>3</w:t>
            </w:r>
            <w:r>
              <w:rPr>
                <w:rStyle w:val="IndexLink"/>
                <w:rtl w:val="true"/>
              </w:rPr>
              <w:t xml:space="preserve">. </w:t>
            </w:r>
            <w:r>
              <w:rPr>
                <w:rStyle w:val="IndexLink"/>
                <w:rtl w:val="true"/>
              </w:rPr>
              <w:t>احترام به معلم</w:t>
            </w:r>
            <w:r>
              <w:rPr>
                <w:rStyle w:val="IndexLink"/>
                <w:rtl w:val="true"/>
              </w:rPr>
              <w:tab/>
            </w:r>
            <w:r>
              <w:rPr>
                <w:rStyle w:val="IndexLink"/>
              </w:rPr>
              <w:t>66</w:t>
            </w:r>
          </w:hyperlink>
        </w:p>
        <w:p>
          <w:pPr>
            <w:pStyle w:val="Contents4"/>
            <w:tabs>
              <w:tab w:val="clear" w:pos="8176"/>
              <w:tab w:val="right" w:pos="9026" w:leader="dot"/>
            </w:tabs>
            <w:rPr/>
          </w:pPr>
          <w:hyperlink w:anchor="__RefHeading___Toc1387640_2281741623">
            <w:r>
              <w:rPr>
                <w:webHidden/>
                <w:rStyle w:val="IndexLink"/>
                <w:rtl w:val="true"/>
              </w:rPr>
              <w:t>وظایف معلم نسبت به شاگرد</w:t>
            </w:r>
            <w:r>
              <w:rPr>
                <w:rStyle w:val="IndexLink"/>
                <w:rtl w:val="true"/>
              </w:rPr>
              <w:tab/>
            </w:r>
            <w:r>
              <w:rPr>
                <w:rStyle w:val="IndexLink"/>
              </w:rPr>
              <w:t>67</w:t>
            </w:r>
          </w:hyperlink>
        </w:p>
        <w:p>
          <w:pPr>
            <w:pStyle w:val="Contents4"/>
            <w:tabs>
              <w:tab w:val="clear" w:pos="8176"/>
              <w:tab w:val="right" w:pos="9026" w:leader="dot"/>
            </w:tabs>
            <w:rPr/>
          </w:pPr>
          <w:hyperlink w:anchor="__RefHeading___Toc1387642_2281741623">
            <w:r>
              <w:rPr>
                <w:webHidden/>
                <w:rStyle w:val="IndexLink"/>
                <w:rtl w:val="true"/>
              </w:rPr>
              <w:t>وظایف معلم در رابطه با مدرسه و همکاران</w:t>
            </w:r>
            <w:r>
              <w:rPr>
                <w:rStyle w:val="IndexLink"/>
                <w:rtl w:val="true"/>
              </w:rPr>
              <w:tab/>
            </w:r>
            <w:r>
              <w:rPr>
                <w:rStyle w:val="IndexLink"/>
              </w:rPr>
              <w:t>69</w:t>
            </w:r>
          </w:hyperlink>
        </w:p>
        <w:p>
          <w:pPr>
            <w:pStyle w:val="Contents3"/>
            <w:tabs>
              <w:tab w:val="clear" w:pos="8459"/>
              <w:tab w:val="right" w:pos="9026" w:leader="dot"/>
            </w:tabs>
            <w:rPr/>
          </w:pPr>
          <w:hyperlink w:anchor="__RefHeading___Toc1387644_2281741623">
            <w:r>
              <w:rPr>
                <w:webHidden/>
                <w:rStyle w:val="IndexLink"/>
                <w:rtl w:val="true"/>
              </w:rPr>
              <w:t>فصل چهارم</w:t>
            </w:r>
            <w:r>
              <w:rPr>
                <w:rStyle w:val="IndexLink"/>
                <w:rtl w:val="true"/>
              </w:rPr>
              <w:t xml:space="preserve">: </w:t>
            </w:r>
            <w:r>
              <w:rPr>
                <w:rStyle w:val="IndexLink"/>
                <w:rtl w:val="true"/>
              </w:rPr>
              <w:t>جایگاه معلم و نقش سازنده او در آموزش و پرورش</w:t>
            </w:r>
            <w:r>
              <w:rPr>
                <w:rStyle w:val="IndexLink"/>
                <w:rtl w:val="true"/>
              </w:rPr>
              <w:tab/>
            </w:r>
            <w:r>
              <w:rPr>
                <w:rStyle w:val="IndexLink"/>
              </w:rPr>
              <w:t>70</w:t>
            </w:r>
          </w:hyperlink>
        </w:p>
        <w:p>
          <w:pPr>
            <w:pStyle w:val="Contents4"/>
            <w:tabs>
              <w:tab w:val="clear" w:pos="8176"/>
              <w:tab w:val="right" w:pos="9026" w:leader="dot"/>
            </w:tabs>
            <w:rPr/>
          </w:pPr>
          <w:hyperlink w:anchor="__RefHeading___Toc1387646_228174162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387648_2281741623">
            <w:r>
              <w:rPr>
                <w:webHidden/>
                <w:rStyle w:val="IndexLink"/>
                <w:rtl w:val="true"/>
              </w:rPr>
              <w:t>جایگاه معلم</w:t>
            </w:r>
            <w:r>
              <w:rPr>
                <w:rStyle w:val="IndexLink"/>
                <w:rtl w:val="true"/>
              </w:rPr>
              <w:tab/>
            </w:r>
            <w:r>
              <w:rPr>
                <w:rStyle w:val="IndexLink"/>
              </w:rPr>
              <w:t>70</w:t>
            </w:r>
          </w:hyperlink>
        </w:p>
        <w:p>
          <w:pPr>
            <w:pStyle w:val="Contents5"/>
            <w:tabs>
              <w:tab w:val="clear" w:pos="7892"/>
              <w:tab w:val="right" w:pos="9026" w:leader="dot"/>
            </w:tabs>
            <w:rPr/>
          </w:pPr>
          <w:hyperlink w:anchor="__RefHeading___Toc1387650_228174162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387652_2281741623">
            <w:r>
              <w:rPr>
                <w:webHidden/>
                <w:rStyle w:val="IndexLink"/>
              </w:rPr>
              <w:t>1</w:t>
            </w:r>
            <w:r>
              <w:rPr>
                <w:rStyle w:val="IndexLink"/>
                <w:rtl w:val="true"/>
              </w:rPr>
              <w:t xml:space="preserve">. </w:t>
            </w:r>
            <w:r>
              <w:rPr>
                <w:rStyle w:val="IndexLink"/>
                <w:rtl w:val="true"/>
              </w:rPr>
              <w:t>نقش آموزشی</w:t>
            </w:r>
            <w:r>
              <w:rPr>
                <w:rStyle w:val="IndexLink"/>
                <w:rtl w:val="true"/>
              </w:rPr>
              <w:tab/>
            </w:r>
            <w:r>
              <w:rPr>
                <w:rStyle w:val="IndexLink"/>
              </w:rPr>
              <w:t>71</w:t>
            </w:r>
          </w:hyperlink>
        </w:p>
        <w:p>
          <w:pPr>
            <w:pStyle w:val="Contents5"/>
            <w:tabs>
              <w:tab w:val="clear" w:pos="7892"/>
              <w:tab w:val="right" w:pos="9026" w:leader="dot"/>
            </w:tabs>
            <w:rPr/>
          </w:pPr>
          <w:hyperlink w:anchor="__RefHeading___Toc1387654_2281741623">
            <w:r>
              <w:rPr>
                <w:webHidden/>
                <w:rStyle w:val="IndexLink"/>
              </w:rPr>
              <w:t>2</w:t>
            </w:r>
            <w:r>
              <w:rPr>
                <w:rStyle w:val="IndexLink"/>
                <w:rtl w:val="true"/>
              </w:rPr>
              <w:t xml:space="preserve">. </w:t>
            </w:r>
            <w:r>
              <w:rPr>
                <w:rStyle w:val="IndexLink"/>
                <w:rtl w:val="true"/>
              </w:rPr>
              <w:t>نقش پرورشی</w:t>
            </w:r>
            <w:r>
              <w:rPr>
                <w:rStyle w:val="IndexLink"/>
                <w:rtl w:val="true"/>
              </w:rPr>
              <w:tab/>
            </w:r>
            <w:r>
              <w:rPr>
                <w:rStyle w:val="IndexLink"/>
              </w:rPr>
              <w:t>71</w:t>
            </w:r>
          </w:hyperlink>
        </w:p>
        <w:p>
          <w:pPr>
            <w:pStyle w:val="Contents5"/>
            <w:tabs>
              <w:tab w:val="clear" w:pos="7892"/>
              <w:tab w:val="right" w:pos="9026" w:leader="dot"/>
            </w:tabs>
            <w:rPr/>
          </w:pPr>
          <w:hyperlink w:anchor="__RefHeading___Toc1387656_2281741623">
            <w:r>
              <w:rPr>
                <w:webHidden/>
                <w:rStyle w:val="IndexLink"/>
              </w:rPr>
              <w:t>3</w:t>
            </w:r>
            <w:r>
              <w:rPr>
                <w:rStyle w:val="IndexLink"/>
                <w:rtl w:val="true"/>
              </w:rPr>
              <w:t xml:space="preserve">. </w:t>
            </w:r>
            <w:r>
              <w:rPr>
                <w:rStyle w:val="IndexLink"/>
                <w:rtl w:val="true"/>
              </w:rPr>
              <w:t>نقش الگویی</w:t>
            </w:r>
            <w:r>
              <w:rPr>
                <w:rStyle w:val="IndexLink"/>
                <w:rtl w:val="true"/>
              </w:rPr>
              <w:tab/>
            </w:r>
            <w:r>
              <w:rPr>
                <w:rStyle w:val="IndexLink"/>
              </w:rPr>
              <w:t>72</w:t>
            </w:r>
          </w:hyperlink>
        </w:p>
        <w:p>
          <w:pPr>
            <w:pStyle w:val="Contents5"/>
            <w:tabs>
              <w:tab w:val="clear" w:pos="7892"/>
              <w:tab w:val="right" w:pos="9026" w:leader="dot"/>
            </w:tabs>
            <w:rPr/>
          </w:pPr>
          <w:hyperlink w:anchor="__RefHeading___Toc1387658_2281741623">
            <w:r>
              <w:rPr>
                <w:webHidden/>
                <w:rStyle w:val="IndexLink"/>
              </w:rPr>
              <w:t>4</w:t>
            </w:r>
            <w:r>
              <w:rPr>
                <w:rStyle w:val="IndexLink"/>
                <w:rtl w:val="true"/>
              </w:rPr>
              <w:t xml:space="preserve">. </w:t>
            </w:r>
            <w:r>
              <w:rPr>
                <w:rStyle w:val="IndexLink"/>
                <w:rtl w:val="true"/>
              </w:rPr>
              <w:t>نقش دانش پژوهی</w:t>
            </w:r>
            <w:r>
              <w:rPr>
                <w:rStyle w:val="IndexLink"/>
                <w:rtl w:val="true"/>
              </w:rPr>
              <w:tab/>
            </w:r>
            <w:r>
              <w:rPr>
                <w:rStyle w:val="IndexLink"/>
              </w:rPr>
              <w:t>72</w:t>
            </w:r>
          </w:hyperlink>
        </w:p>
        <w:p>
          <w:pPr>
            <w:pStyle w:val="Contents5"/>
            <w:tabs>
              <w:tab w:val="clear" w:pos="7892"/>
              <w:tab w:val="right" w:pos="9026" w:leader="dot"/>
            </w:tabs>
            <w:rPr/>
          </w:pPr>
          <w:hyperlink w:anchor="__RefHeading___Toc1387660_2281741623">
            <w:r>
              <w:rPr>
                <w:webHidden/>
                <w:rStyle w:val="IndexLink"/>
              </w:rPr>
              <w:t>5</w:t>
            </w:r>
            <w:r>
              <w:rPr>
                <w:rStyle w:val="IndexLink"/>
                <w:rtl w:val="true"/>
              </w:rPr>
              <w:t xml:space="preserve">. </w:t>
            </w:r>
            <w:r>
              <w:rPr>
                <w:rStyle w:val="IndexLink"/>
                <w:rtl w:val="true"/>
              </w:rPr>
              <w:t>نقش مشاوره</w:t>
            </w:r>
            <w:r>
              <w:rPr>
                <w:rStyle w:val="IndexLink"/>
                <w:rtl w:val="true"/>
              </w:rPr>
              <w:tab/>
            </w:r>
            <w:r>
              <w:rPr>
                <w:rStyle w:val="IndexLink"/>
              </w:rPr>
              <w:t>73</w:t>
            </w:r>
          </w:hyperlink>
        </w:p>
        <w:p>
          <w:pPr>
            <w:pStyle w:val="Contents5"/>
            <w:tabs>
              <w:tab w:val="clear" w:pos="7892"/>
              <w:tab w:val="right" w:pos="9026" w:leader="dot"/>
            </w:tabs>
            <w:rPr/>
          </w:pPr>
          <w:hyperlink w:anchor="__RefHeading___Toc1387662_2281741623">
            <w:r>
              <w:rPr>
                <w:webHidden/>
                <w:rStyle w:val="IndexLink"/>
              </w:rPr>
              <w:t>6</w:t>
            </w:r>
            <w:r>
              <w:rPr>
                <w:rStyle w:val="IndexLink"/>
                <w:rtl w:val="true"/>
              </w:rPr>
              <w:t xml:space="preserve">. </w:t>
            </w:r>
            <w:r>
              <w:rPr>
                <w:rStyle w:val="IndexLink"/>
                <w:rtl w:val="true"/>
              </w:rPr>
              <w:t>اصلاح گری</w:t>
            </w:r>
            <w:r>
              <w:rPr>
                <w:rStyle w:val="IndexLink"/>
                <w:rtl w:val="true"/>
              </w:rPr>
              <w:tab/>
            </w:r>
            <w:r>
              <w:rPr>
                <w:rStyle w:val="IndexLink"/>
              </w:rPr>
              <w:t>74</w:t>
            </w:r>
          </w:hyperlink>
        </w:p>
        <w:p>
          <w:pPr>
            <w:pStyle w:val="Contents5"/>
            <w:tabs>
              <w:tab w:val="clear" w:pos="7892"/>
              <w:tab w:val="right" w:pos="9026" w:leader="dot"/>
            </w:tabs>
            <w:rPr/>
          </w:pPr>
          <w:hyperlink w:anchor="__RefHeading___Toc1387664_2281741623">
            <w:r>
              <w:rPr>
                <w:webHidden/>
                <w:rStyle w:val="IndexLink"/>
              </w:rPr>
              <w:t>7</w:t>
            </w:r>
            <w:r>
              <w:rPr>
                <w:rStyle w:val="IndexLink"/>
                <w:rtl w:val="true"/>
              </w:rPr>
              <w:t xml:space="preserve">. </w:t>
            </w:r>
            <w:r>
              <w:rPr>
                <w:rStyle w:val="IndexLink"/>
                <w:rtl w:val="true"/>
              </w:rPr>
              <w:t>نقش فرهنگی</w:t>
            </w:r>
            <w:r>
              <w:rPr>
                <w:rStyle w:val="IndexLink"/>
                <w:rtl w:val="true"/>
              </w:rPr>
              <w:tab/>
            </w:r>
            <w:r>
              <w:rPr>
                <w:rStyle w:val="IndexLink"/>
              </w:rPr>
              <w:t>74</w:t>
            </w:r>
          </w:hyperlink>
        </w:p>
        <w:p>
          <w:pPr>
            <w:pStyle w:val="Contents3"/>
            <w:tabs>
              <w:tab w:val="clear" w:pos="8459"/>
              <w:tab w:val="right" w:pos="9026" w:leader="dot"/>
            </w:tabs>
            <w:rPr/>
          </w:pPr>
          <w:hyperlink w:anchor="__RefHeading___Toc1387666_2281741623">
            <w:r>
              <w:rPr>
                <w:webHidden/>
                <w:rStyle w:val="IndexLink"/>
                <w:rtl w:val="true"/>
              </w:rPr>
              <w:t>فصل پنجم</w:t>
            </w:r>
            <w:r>
              <w:rPr>
                <w:rStyle w:val="IndexLink"/>
                <w:rtl w:val="true"/>
              </w:rPr>
              <w:t xml:space="preserve">: </w:t>
            </w:r>
            <w:r>
              <w:rPr>
                <w:rStyle w:val="IndexLink"/>
                <w:rtl w:val="true"/>
              </w:rPr>
              <w:t>معلمان اُسوه</w:t>
            </w:r>
            <w:r>
              <w:rPr>
                <w:rStyle w:val="IndexLink"/>
                <w:rtl w:val="true"/>
              </w:rPr>
              <w:tab/>
            </w:r>
            <w:r>
              <w:rPr>
                <w:rStyle w:val="IndexLink"/>
              </w:rPr>
              <w:t>76</w:t>
            </w:r>
          </w:hyperlink>
        </w:p>
        <w:p>
          <w:pPr>
            <w:pStyle w:val="Contents4"/>
            <w:tabs>
              <w:tab w:val="clear" w:pos="8176"/>
              <w:tab w:val="right" w:pos="9026" w:leader="dot"/>
            </w:tabs>
            <w:rPr/>
          </w:pPr>
          <w:hyperlink w:anchor="__RefHeading___Toc1387668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387670_2281741623">
            <w:r>
              <w:rPr>
                <w:webHidden/>
                <w:rStyle w:val="IndexLink"/>
                <w:rtl w:val="true"/>
              </w:rPr>
              <w:t>مرتضی مطهری؛ شهید علم و عمل</w:t>
            </w:r>
            <w:r>
              <w:rPr>
                <w:rStyle w:val="IndexLink"/>
                <w:rtl w:val="true"/>
              </w:rPr>
              <w:tab/>
            </w:r>
            <w:r>
              <w:rPr>
                <w:rStyle w:val="IndexLink"/>
              </w:rPr>
              <w:t>76</w:t>
            </w:r>
          </w:hyperlink>
        </w:p>
        <w:p>
          <w:pPr>
            <w:pStyle w:val="Contents5"/>
            <w:tabs>
              <w:tab w:val="clear" w:pos="7892"/>
              <w:tab w:val="right" w:pos="9026" w:leader="dot"/>
            </w:tabs>
            <w:rPr/>
          </w:pPr>
          <w:hyperlink w:anchor="__RefHeading___Toc1387672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387674_2281741623">
            <w:r>
              <w:rPr>
                <w:webHidden/>
                <w:rStyle w:val="IndexLink"/>
              </w:rPr>
              <w:t>1</w:t>
            </w:r>
            <w:r>
              <w:rPr>
                <w:rStyle w:val="IndexLink"/>
                <w:rtl w:val="true"/>
              </w:rPr>
              <w:t xml:space="preserve">. </w:t>
            </w:r>
            <w:r>
              <w:rPr>
                <w:rStyle w:val="IndexLink"/>
                <w:rtl w:val="true"/>
              </w:rPr>
              <w:t>مطالعه پیش از تدریس</w:t>
            </w:r>
            <w:r>
              <w:rPr>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1387676_2281741623">
            <w:r>
              <w:rPr>
                <w:webHidden/>
                <w:rStyle w:val="IndexLink"/>
              </w:rPr>
              <w:t>2</w:t>
            </w:r>
            <w:r>
              <w:rPr>
                <w:rStyle w:val="IndexLink"/>
                <w:rtl w:val="true"/>
              </w:rPr>
              <w:t xml:space="preserve">. </w:t>
            </w:r>
            <w:r>
              <w:rPr>
                <w:rStyle w:val="IndexLink"/>
                <w:rtl w:val="true"/>
              </w:rPr>
              <w:t>مزاح با شاگرد</w:t>
            </w:r>
            <w:r>
              <w:rPr>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1387678_2281741623">
            <w:r>
              <w:rPr>
                <w:webHidden/>
                <w:rStyle w:val="IndexLink"/>
              </w:rPr>
              <w:t>3</w:t>
            </w:r>
            <w:r>
              <w:rPr>
                <w:rStyle w:val="IndexLink"/>
                <w:rtl w:val="true"/>
              </w:rPr>
              <w:t xml:space="preserve">. </w:t>
            </w:r>
            <w:r>
              <w:rPr>
                <w:rStyle w:val="IndexLink"/>
                <w:rtl w:val="true"/>
              </w:rPr>
              <w:t>تواضع و فروتنی</w:t>
            </w:r>
            <w:r>
              <w:rPr>
                <w:rStyle w:val="IndexLink"/>
                <w:rtl w:val="true"/>
              </w:rPr>
              <w:tab/>
            </w:r>
            <w:r>
              <w:rPr>
                <w:rStyle w:val="IndexLink"/>
              </w:rPr>
              <w:t>77</w:t>
            </w:r>
          </w:hyperlink>
        </w:p>
        <w:p>
          <w:pPr>
            <w:pStyle w:val="Contents5"/>
            <w:tabs>
              <w:tab w:val="clear" w:pos="7892"/>
              <w:tab w:val="right" w:pos="9026" w:leader="dot"/>
            </w:tabs>
            <w:rPr/>
          </w:pPr>
          <w:hyperlink w:anchor="__RefHeading___Toc1387680_2281741623">
            <w:r>
              <w:rPr>
                <w:webHidden/>
                <w:rStyle w:val="IndexLink"/>
              </w:rPr>
              <w:t>4</w:t>
            </w:r>
            <w:r>
              <w:rPr>
                <w:rStyle w:val="IndexLink"/>
                <w:rtl w:val="true"/>
              </w:rPr>
              <w:t xml:space="preserve">. </w:t>
            </w:r>
            <w:r>
              <w:rPr>
                <w:rStyle w:val="IndexLink"/>
                <w:rtl w:val="true"/>
              </w:rPr>
              <w:t>مدارا با شاگرد</w:t>
            </w:r>
            <w:r>
              <w:rPr>
                <w:rStyle w:val="IndexLink"/>
                <w:rtl w:val="true"/>
              </w:rPr>
              <w:tab/>
            </w:r>
            <w:r>
              <w:rPr>
                <w:rStyle w:val="IndexLink"/>
              </w:rPr>
              <w:t>78</w:t>
            </w:r>
          </w:hyperlink>
        </w:p>
        <w:p>
          <w:pPr>
            <w:pStyle w:val="Contents5"/>
            <w:tabs>
              <w:tab w:val="clear" w:pos="7892"/>
              <w:tab w:val="right" w:pos="9026" w:leader="dot"/>
            </w:tabs>
            <w:rPr/>
          </w:pPr>
          <w:hyperlink w:anchor="__RefHeading___Toc1387682_2281741623">
            <w:r>
              <w:rPr>
                <w:webHidden/>
                <w:rStyle w:val="IndexLink"/>
              </w:rPr>
              <w:t>5</w:t>
            </w:r>
            <w:r>
              <w:rPr>
                <w:rStyle w:val="IndexLink"/>
                <w:rtl w:val="true"/>
              </w:rPr>
              <w:t xml:space="preserve">. </w:t>
            </w:r>
            <w:r>
              <w:rPr>
                <w:rStyle w:val="IndexLink"/>
                <w:rtl w:val="true"/>
              </w:rPr>
              <w:t>احترام به شاگرد</w:t>
            </w:r>
            <w:r>
              <w:rPr>
                <w:rStyle w:val="IndexLink"/>
                <w:rtl w:val="true"/>
              </w:rPr>
              <w:tab/>
            </w:r>
            <w:r>
              <w:rPr>
                <w:rStyle w:val="IndexLink"/>
              </w:rPr>
              <w:t>78</w:t>
            </w:r>
          </w:hyperlink>
        </w:p>
        <w:p>
          <w:pPr>
            <w:pStyle w:val="Contents4"/>
            <w:tabs>
              <w:tab w:val="clear" w:pos="8176"/>
              <w:tab w:val="right" w:pos="9026" w:leader="dot"/>
            </w:tabs>
            <w:rPr/>
          </w:pPr>
          <w:hyperlink w:anchor="__RefHeading___Toc1387684_2281741623">
            <w:r>
              <w:rPr>
                <w:webHidden/>
                <w:rStyle w:val="IndexLink"/>
                <w:rtl w:val="true"/>
              </w:rPr>
              <w:t xml:space="preserve">جبار عسگرزاده </w:t>
            </w:r>
            <w:r>
              <w:rPr>
                <w:rStyle w:val="IndexLink"/>
                <w:rtl w:val="true"/>
              </w:rPr>
              <w:t>(</w:t>
            </w:r>
            <w:r>
              <w:rPr>
                <w:rStyle w:val="IndexLink"/>
                <w:rtl w:val="true"/>
              </w:rPr>
              <w:t>باغچه بان</w:t>
            </w:r>
            <w:r>
              <w:rPr>
                <w:rStyle w:val="IndexLink"/>
                <w:rtl w:val="true"/>
              </w:rPr>
              <w:t xml:space="preserve">) </w:t>
            </w:r>
            <w:r>
              <w:rPr>
                <w:rStyle w:val="IndexLink"/>
                <w:rtl w:val="true"/>
              </w:rPr>
              <w:t>بنیان گذار آموزش ناشنوایان در ایران</w:t>
            </w:r>
            <w:r>
              <w:rPr>
                <w:rStyle w:val="IndexLink"/>
                <w:rtl w:val="true"/>
              </w:rPr>
              <w:tab/>
            </w:r>
            <w:r>
              <w:rPr>
                <w:rStyle w:val="IndexLink"/>
              </w:rPr>
              <w:t>78</w:t>
            </w:r>
          </w:hyperlink>
        </w:p>
        <w:p>
          <w:pPr>
            <w:pStyle w:val="Contents4"/>
            <w:tabs>
              <w:tab w:val="clear" w:pos="8176"/>
              <w:tab w:val="right" w:pos="9026" w:leader="dot"/>
            </w:tabs>
            <w:rPr/>
          </w:pPr>
          <w:hyperlink w:anchor="__RefHeading___Toc1387686_2281741623">
            <w:r>
              <w:rPr>
                <w:webHidden/>
                <w:rStyle w:val="IndexLink"/>
                <w:rtl w:val="true"/>
              </w:rPr>
              <w:t>محمدعلی رجایی؛ نخستین رییس جمهور معلم ایران</w:t>
            </w:r>
            <w:r>
              <w:rPr>
                <w:rStyle w:val="IndexLink"/>
                <w:rtl w:val="true"/>
              </w:rPr>
              <w:tab/>
            </w:r>
            <w:r>
              <w:rPr>
                <w:rStyle w:val="IndexLink"/>
              </w:rPr>
              <w:t>81</w:t>
            </w:r>
          </w:hyperlink>
        </w:p>
        <w:p>
          <w:pPr>
            <w:pStyle w:val="Contents5"/>
            <w:tabs>
              <w:tab w:val="clear" w:pos="7892"/>
              <w:tab w:val="right" w:pos="9026" w:leader="dot"/>
            </w:tabs>
            <w:rPr/>
          </w:pPr>
          <w:hyperlink w:anchor="__RefHeading___Toc1387688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387690_2281741623">
            <w:r>
              <w:rPr>
                <w:webHidden/>
                <w:rStyle w:val="IndexLink"/>
              </w:rPr>
              <w:t>1</w:t>
            </w:r>
            <w:r>
              <w:rPr>
                <w:rStyle w:val="IndexLink"/>
                <w:rtl w:val="true"/>
              </w:rPr>
              <w:t xml:space="preserve">. </w:t>
            </w:r>
            <w:r>
              <w:rPr>
                <w:rStyle w:val="IndexLink"/>
                <w:rtl w:val="true"/>
              </w:rPr>
              <w:t>عیادت از دانش آموز خبرچین ساواکی</w:t>
            </w:r>
            <w:r>
              <w:rPr>
                <w:rStyle w:val="IndexLink"/>
                <w:rtl w:val="true"/>
              </w:rPr>
              <w:tab/>
            </w:r>
            <w:r>
              <w:rPr>
                <w:rStyle w:val="IndexLink"/>
              </w:rPr>
              <w:t>81</w:t>
            </w:r>
          </w:hyperlink>
        </w:p>
        <w:p>
          <w:pPr>
            <w:pStyle w:val="Contents5"/>
            <w:tabs>
              <w:tab w:val="clear" w:pos="7892"/>
              <w:tab w:val="right" w:pos="9026" w:leader="dot"/>
            </w:tabs>
            <w:rPr/>
          </w:pPr>
          <w:hyperlink w:anchor="__RefHeading___Toc1387692_2281741623">
            <w:r>
              <w:rPr>
                <w:webHidden/>
                <w:rStyle w:val="IndexLink"/>
              </w:rPr>
              <w:t>2</w:t>
            </w:r>
            <w:r>
              <w:rPr>
                <w:rStyle w:val="IndexLink"/>
                <w:rtl w:val="true"/>
              </w:rPr>
              <w:t xml:space="preserve">. </w:t>
            </w:r>
            <w:r>
              <w:rPr>
                <w:rStyle w:val="IndexLink"/>
                <w:rtl w:val="true"/>
              </w:rPr>
              <w:t>درس بزرگواری</w:t>
            </w:r>
            <w:r>
              <w:rPr>
                <w:rStyle w:val="IndexLink"/>
                <w:rtl w:val="true"/>
              </w:rPr>
              <w:tab/>
            </w:r>
            <w:r>
              <w:rPr>
                <w:rStyle w:val="IndexLink"/>
              </w:rPr>
              <w:t>82</w:t>
            </w:r>
          </w:hyperlink>
        </w:p>
        <w:p>
          <w:pPr>
            <w:pStyle w:val="Contents5"/>
            <w:tabs>
              <w:tab w:val="clear" w:pos="7892"/>
              <w:tab w:val="right" w:pos="9026" w:leader="dot"/>
            </w:tabs>
            <w:rPr/>
          </w:pPr>
          <w:hyperlink w:anchor="__RefHeading___Toc1387694_2281741623">
            <w:r>
              <w:rPr>
                <w:webHidden/>
                <w:rStyle w:val="IndexLink"/>
              </w:rPr>
              <w:t>3</w:t>
            </w:r>
            <w:r>
              <w:rPr>
                <w:rStyle w:val="IndexLink"/>
                <w:rtl w:val="true"/>
              </w:rPr>
              <w:t xml:space="preserve">. </w:t>
            </w:r>
            <w:r>
              <w:rPr>
                <w:rStyle w:val="IndexLink"/>
                <w:rtl w:val="true"/>
              </w:rPr>
              <w:t>مدال معلم</w:t>
            </w:r>
            <w:r>
              <w:rPr>
                <w:rStyle w:val="IndexLink"/>
                <w:rtl w:val="true"/>
              </w:rPr>
              <w:tab/>
            </w:r>
            <w:r>
              <w:rPr>
                <w:rStyle w:val="IndexLink"/>
              </w:rPr>
              <w:t>82</w:t>
            </w:r>
          </w:hyperlink>
        </w:p>
        <w:p>
          <w:pPr>
            <w:pStyle w:val="Contents5"/>
            <w:tabs>
              <w:tab w:val="clear" w:pos="7892"/>
              <w:tab w:val="right" w:pos="9026" w:leader="dot"/>
            </w:tabs>
            <w:rPr/>
          </w:pPr>
          <w:hyperlink w:anchor="__RefHeading___Toc1387696_2281741623">
            <w:r>
              <w:rPr>
                <w:webHidden/>
                <w:rStyle w:val="IndexLink"/>
              </w:rPr>
              <w:t>4</w:t>
            </w:r>
            <w:r>
              <w:rPr>
                <w:rStyle w:val="IndexLink"/>
                <w:rtl w:val="true"/>
              </w:rPr>
              <w:t xml:space="preserve">. </w:t>
            </w:r>
            <w:r>
              <w:rPr>
                <w:rStyle w:val="IndexLink"/>
                <w:rtl w:val="true"/>
              </w:rPr>
              <w:t>تدریس بدون دانش آموز</w:t>
            </w:r>
            <w:r>
              <w:rPr>
                <w:rStyle w:val="IndexLink"/>
                <w:rtl w:val="true"/>
              </w:rPr>
              <w:tab/>
            </w:r>
            <w:r>
              <w:rPr>
                <w:rStyle w:val="IndexLink"/>
              </w:rPr>
              <w:t>82</w:t>
            </w:r>
          </w:hyperlink>
        </w:p>
        <w:p>
          <w:pPr>
            <w:pStyle w:val="Contents5"/>
            <w:tabs>
              <w:tab w:val="clear" w:pos="7892"/>
              <w:tab w:val="right" w:pos="9026" w:leader="dot"/>
            </w:tabs>
            <w:rPr/>
          </w:pPr>
          <w:hyperlink w:anchor="__RefHeading___Toc1387698_2281741623">
            <w:r>
              <w:rPr>
                <w:webHidden/>
                <w:rStyle w:val="IndexLink"/>
              </w:rPr>
              <w:t>5</w:t>
            </w:r>
            <w:r>
              <w:rPr>
                <w:rStyle w:val="IndexLink"/>
                <w:rtl w:val="true"/>
              </w:rPr>
              <w:t xml:space="preserve">. </w:t>
            </w:r>
            <w:r>
              <w:rPr>
                <w:rStyle w:val="IndexLink"/>
                <w:rtl w:val="true"/>
              </w:rPr>
              <w:t>نمره ارفاقی ممنوع</w:t>
            </w:r>
            <w:r>
              <w:rPr>
                <w:rStyle w:val="IndexLink"/>
                <w:rtl w:val="true"/>
              </w:rPr>
              <w:tab/>
            </w:r>
            <w:r>
              <w:rPr>
                <w:rStyle w:val="IndexLink"/>
              </w:rPr>
              <w:t>83</w:t>
            </w:r>
          </w:hyperlink>
        </w:p>
        <w:p>
          <w:pPr>
            <w:pStyle w:val="Contents4"/>
            <w:tabs>
              <w:tab w:val="clear" w:pos="8176"/>
              <w:tab w:val="right" w:pos="9026" w:leader="dot"/>
            </w:tabs>
            <w:rPr/>
          </w:pPr>
          <w:hyperlink w:anchor="__RefHeading___Toc1387700_2281741623">
            <w:r>
              <w:rPr>
                <w:webHidden/>
                <w:rStyle w:val="IndexLink"/>
                <w:rtl w:val="true"/>
              </w:rPr>
              <w:t>قاسم علی فرهمند؛ معلم عاشق</w:t>
            </w:r>
            <w:r>
              <w:rPr>
                <w:rStyle w:val="IndexLink"/>
                <w:rtl w:val="true"/>
              </w:rPr>
              <w:tab/>
            </w:r>
            <w:r>
              <w:rPr>
                <w:rStyle w:val="IndexLink"/>
              </w:rPr>
              <w:t>83</w:t>
            </w:r>
          </w:hyperlink>
        </w:p>
        <w:p>
          <w:pPr>
            <w:pStyle w:val="Contents4"/>
            <w:tabs>
              <w:tab w:val="clear" w:pos="8176"/>
              <w:tab w:val="right" w:pos="9026" w:leader="dot"/>
            </w:tabs>
            <w:rPr/>
          </w:pPr>
          <w:hyperlink w:anchor="__RefHeading___Toc1387702_2281741623">
            <w:r>
              <w:rPr>
                <w:webHidden/>
                <w:rStyle w:val="IndexLink"/>
                <w:rtl w:val="true"/>
              </w:rPr>
              <w:t>سیدحسین نیّرزاده؛ مبتکر آموزش شاد الفبا</w:t>
            </w:r>
            <w:r>
              <w:rPr>
                <w:rStyle w:val="IndexLink"/>
              </w:rPr>
              <w:t>1</w:t>
            </w:r>
            <w:r>
              <w:rPr>
                <w:rStyle w:val="IndexLink"/>
                <w:rtl w:val="true"/>
              </w:rPr>
              <w:tab/>
            </w:r>
            <w:r>
              <w:rPr>
                <w:rStyle w:val="IndexLink"/>
              </w:rPr>
              <w:t>84</w:t>
            </w:r>
          </w:hyperlink>
        </w:p>
        <w:p>
          <w:pPr>
            <w:pStyle w:val="Contents4"/>
            <w:tabs>
              <w:tab w:val="clear" w:pos="8176"/>
              <w:tab w:val="right" w:pos="9026" w:leader="dot"/>
            </w:tabs>
            <w:rPr/>
          </w:pPr>
          <w:hyperlink w:anchor="__RefHeading___Toc1387704_2281741623">
            <w:r>
              <w:rPr>
                <w:webHidden/>
                <w:rStyle w:val="IndexLink"/>
                <w:rtl w:val="true"/>
              </w:rPr>
              <w:t>دکتر محمد خزائلی؛ معلم روشن دل، حافظ قرآن، مؤسس مدارس شبانه</w:t>
            </w:r>
            <w:r>
              <w:rPr>
                <w:rStyle w:val="IndexLink"/>
              </w:rPr>
              <w:t>1</w:t>
            </w:r>
            <w:r>
              <w:rPr>
                <w:rStyle w:val="IndexLink"/>
                <w:rtl w:val="true"/>
              </w:rPr>
              <w:tab/>
            </w:r>
            <w:r>
              <w:rPr>
                <w:rStyle w:val="IndexLink"/>
              </w:rPr>
              <w:t>87</w:t>
            </w:r>
          </w:hyperlink>
        </w:p>
        <w:p>
          <w:pPr>
            <w:pStyle w:val="Contents5"/>
            <w:tabs>
              <w:tab w:val="clear" w:pos="7892"/>
              <w:tab w:val="right" w:pos="9026" w:leader="dot"/>
            </w:tabs>
            <w:rPr/>
          </w:pPr>
          <w:hyperlink w:anchor="__RefHeading___Toc1387706_228174162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387708_2281741623">
            <w:r>
              <w:rPr>
                <w:webHidden/>
                <w:rStyle w:val="IndexLink"/>
                <w:rtl w:val="true"/>
              </w:rPr>
              <w:t>خواستن، توانستن است</w:t>
            </w:r>
            <w:r>
              <w:rPr>
                <w:rStyle w:val="IndexLink"/>
                <w:rtl w:val="true"/>
              </w:rPr>
              <w:tab/>
            </w:r>
            <w:r>
              <w:rPr>
                <w:rStyle w:val="IndexLink"/>
              </w:rPr>
              <w:t>87</w:t>
            </w:r>
          </w:hyperlink>
        </w:p>
        <w:p>
          <w:pPr>
            <w:pStyle w:val="Contents4"/>
            <w:tabs>
              <w:tab w:val="clear" w:pos="8176"/>
              <w:tab w:val="right" w:pos="9026" w:leader="dot"/>
            </w:tabs>
            <w:rPr/>
          </w:pPr>
          <w:hyperlink w:anchor="__RefHeading___Toc1387710_2281741623">
            <w:r>
              <w:rPr>
                <w:webHidden/>
                <w:rStyle w:val="IndexLink"/>
                <w:rtl w:val="true"/>
              </w:rPr>
              <w:t>حسن امیدزاده؛ معلم فداکار</w:t>
            </w:r>
            <w:r>
              <w:rPr>
                <w:rStyle w:val="IndexLink"/>
              </w:rPr>
              <w:t>1</w:t>
            </w:r>
            <w:r>
              <w:rPr>
                <w:rStyle w:val="IndexLink"/>
                <w:rtl w:val="true"/>
              </w:rPr>
              <w:tab/>
            </w:r>
            <w:r>
              <w:rPr>
                <w:rStyle w:val="IndexLink"/>
              </w:rPr>
              <w:t>89</w:t>
            </w:r>
          </w:hyperlink>
        </w:p>
        <w:p>
          <w:pPr>
            <w:pStyle w:val="Contents3"/>
            <w:tabs>
              <w:tab w:val="clear" w:pos="8459"/>
              <w:tab w:val="right" w:pos="9026" w:leader="dot"/>
            </w:tabs>
            <w:rPr/>
          </w:pPr>
          <w:hyperlink w:anchor="__RefHeading___Toc1387712_2281741623">
            <w:r>
              <w:rPr>
                <w:webHidden/>
                <w:rStyle w:val="IndexLink"/>
                <w:rtl w:val="true"/>
              </w:rPr>
              <w:t>فصل ششم</w:t>
            </w:r>
            <w:r>
              <w:rPr>
                <w:rStyle w:val="IndexLink"/>
                <w:rtl w:val="true"/>
              </w:rPr>
              <w:t xml:space="preserve">: </w:t>
            </w:r>
            <w:r>
              <w:rPr>
                <w:rStyle w:val="IndexLink"/>
                <w:rtl w:val="true"/>
              </w:rPr>
              <w:t>وضعیت معلمان در ایران و دیگر کشورهای جهان</w:t>
            </w:r>
            <w:r>
              <w:rPr>
                <w:rStyle w:val="IndexLink"/>
                <w:rtl w:val="true"/>
              </w:rPr>
              <w:tab/>
            </w:r>
            <w:r>
              <w:rPr>
                <w:rStyle w:val="IndexLink"/>
              </w:rPr>
              <w:t>91</w:t>
            </w:r>
          </w:hyperlink>
        </w:p>
        <w:p>
          <w:pPr>
            <w:pStyle w:val="Contents4"/>
            <w:tabs>
              <w:tab w:val="clear" w:pos="8176"/>
              <w:tab w:val="right" w:pos="9026" w:leader="dot"/>
            </w:tabs>
            <w:rPr/>
          </w:pPr>
          <w:hyperlink w:anchor="__RefHeading___Toc1387714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387716_2281741623">
            <w:r>
              <w:rPr>
                <w:webHidden/>
                <w:rStyle w:val="IndexLink"/>
                <w:rtl w:val="true"/>
              </w:rPr>
              <w:t>یک</w:t>
            </w:r>
            <w:r>
              <w:rPr>
                <w:rStyle w:val="IndexLink"/>
                <w:rtl w:val="true"/>
              </w:rPr>
              <w:t xml:space="preserve">. </w:t>
            </w:r>
            <w:r>
              <w:rPr>
                <w:rStyle w:val="IndexLink"/>
                <w:rtl w:val="true"/>
              </w:rPr>
              <w:t>ژاپن</w:t>
            </w:r>
            <w:r>
              <w:rPr>
                <w:rStyle w:val="IndexLink"/>
                <w:rtl w:val="true"/>
              </w:rPr>
              <w:tab/>
            </w:r>
            <w:r>
              <w:rPr>
                <w:rStyle w:val="IndexLink"/>
              </w:rPr>
              <w:t>91</w:t>
            </w:r>
          </w:hyperlink>
        </w:p>
        <w:p>
          <w:pPr>
            <w:pStyle w:val="Contents5"/>
            <w:tabs>
              <w:tab w:val="clear" w:pos="7892"/>
              <w:tab w:val="right" w:pos="9026" w:leader="dot"/>
            </w:tabs>
            <w:rPr/>
          </w:pPr>
          <w:hyperlink w:anchor="__RefHeading___Toc1387718_228174162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387720_2281741623">
            <w:r>
              <w:rPr>
                <w:webHidden/>
                <w:rStyle w:val="IndexLink"/>
                <w:rtl w:val="true"/>
              </w:rPr>
              <w:t>وضعیت آموزش معلمان حین خدمت</w:t>
            </w:r>
            <w:r>
              <w:rPr>
                <w:rStyle w:val="IndexLink"/>
              </w:rPr>
              <w:t>1</w:t>
            </w:r>
            <w:r>
              <w:rPr>
                <w:rStyle w:val="IndexLink"/>
                <w:rtl w:val="true"/>
              </w:rPr>
              <w:tab/>
            </w:r>
            <w:r>
              <w:rPr>
                <w:rStyle w:val="IndexLink"/>
              </w:rPr>
              <w:t>91</w:t>
            </w:r>
          </w:hyperlink>
        </w:p>
        <w:p>
          <w:pPr>
            <w:pStyle w:val="Contents4"/>
            <w:tabs>
              <w:tab w:val="clear" w:pos="8176"/>
              <w:tab w:val="right" w:pos="9026" w:leader="dot"/>
            </w:tabs>
            <w:rPr/>
          </w:pPr>
          <w:hyperlink w:anchor="__RefHeading___Toc1387722_2281741623">
            <w:r>
              <w:rPr>
                <w:webHidden/>
                <w:rStyle w:val="IndexLink"/>
                <w:rtl w:val="true"/>
              </w:rPr>
              <w:t>دو</w:t>
            </w:r>
            <w:r>
              <w:rPr>
                <w:rStyle w:val="IndexLink"/>
                <w:rtl w:val="true"/>
              </w:rPr>
              <w:t xml:space="preserve">. </w:t>
            </w:r>
            <w:r>
              <w:rPr>
                <w:rStyle w:val="IndexLink"/>
                <w:rtl w:val="true"/>
              </w:rPr>
              <w:t>استرالیا</w:t>
            </w:r>
            <w:r>
              <w:rPr>
                <w:rStyle w:val="IndexLink"/>
                <w:rtl w:val="true"/>
              </w:rPr>
              <w:tab/>
            </w:r>
            <w:r>
              <w:rPr>
                <w:rStyle w:val="IndexLink"/>
              </w:rPr>
              <w:t>92</w:t>
            </w:r>
          </w:hyperlink>
        </w:p>
        <w:p>
          <w:pPr>
            <w:pStyle w:val="Contents5"/>
            <w:tabs>
              <w:tab w:val="clear" w:pos="7892"/>
              <w:tab w:val="right" w:pos="9026" w:leader="dot"/>
            </w:tabs>
            <w:rPr/>
          </w:pPr>
          <w:hyperlink w:anchor="__RefHeading___Toc1387724_228174162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387726_2281741623">
            <w:r>
              <w:rPr>
                <w:webHidden/>
                <w:rStyle w:val="IndexLink"/>
                <w:rtl w:val="true"/>
              </w:rPr>
              <w:t>آموزش</w:t>
            </w:r>
            <w:r>
              <w:rPr>
                <w:rStyle w:val="IndexLink"/>
                <w:rtl w:val="true"/>
              </w:rPr>
              <w:tab/>
            </w:r>
            <w:r>
              <w:rPr>
                <w:rStyle w:val="IndexLink"/>
              </w:rPr>
              <w:t>92</w:t>
            </w:r>
          </w:hyperlink>
        </w:p>
        <w:p>
          <w:pPr>
            <w:pStyle w:val="Contents5"/>
            <w:tabs>
              <w:tab w:val="clear" w:pos="7892"/>
              <w:tab w:val="right" w:pos="9026" w:leader="dot"/>
            </w:tabs>
            <w:rPr/>
          </w:pPr>
          <w:hyperlink w:anchor="__RefHeading___Toc1387728_2281741623">
            <w:r>
              <w:rPr>
                <w:webHidden/>
                <w:rStyle w:val="IndexLink"/>
                <w:rtl w:val="true"/>
              </w:rPr>
              <w:t>وضعیت کاری معلمان</w:t>
            </w:r>
            <w:r>
              <w:rPr>
                <w:rStyle w:val="IndexLink"/>
              </w:rPr>
              <w:t>1</w:t>
            </w:r>
            <w:r>
              <w:rPr>
                <w:rStyle w:val="IndexLink"/>
                <w:rtl w:val="true"/>
              </w:rPr>
              <w:tab/>
            </w:r>
            <w:r>
              <w:rPr>
                <w:rStyle w:val="IndexLink"/>
              </w:rPr>
              <w:t>93</w:t>
            </w:r>
          </w:hyperlink>
        </w:p>
        <w:p>
          <w:pPr>
            <w:pStyle w:val="Contents4"/>
            <w:tabs>
              <w:tab w:val="clear" w:pos="8176"/>
              <w:tab w:val="right" w:pos="9026" w:leader="dot"/>
            </w:tabs>
            <w:rPr/>
          </w:pPr>
          <w:hyperlink w:anchor="__RefHeading___Toc1387730_2281741623">
            <w:r>
              <w:rPr>
                <w:webHidden/>
                <w:rStyle w:val="IndexLink"/>
                <w:rtl w:val="true"/>
              </w:rPr>
              <w:t>سه</w:t>
            </w:r>
            <w:r>
              <w:rPr>
                <w:rStyle w:val="IndexLink"/>
                <w:rtl w:val="true"/>
              </w:rPr>
              <w:t xml:space="preserve">. </w:t>
            </w:r>
            <w:r>
              <w:rPr>
                <w:rStyle w:val="IndexLink"/>
                <w:rtl w:val="true"/>
              </w:rPr>
              <w:t>آمریکا</w:t>
            </w:r>
            <w:r>
              <w:rPr>
                <w:rStyle w:val="IndexLink"/>
                <w:rtl w:val="true"/>
              </w:rPr>
              <w:tab/>
            </w:r>
            <w:r>
              <w:rPr>
                <w:rStyle w:val="IndexLink"/>
              </w:rPr>
              <w:t>93</w:t>
            </w:r>
          </w:hyperlink>
        </w:p>
        <w:p>
          <w:pPr>
            <w:pStyle w:val="Contents5"/>
            <w:tabs>
              <w:tab w:val="clear" w:pos="7892"/>
              <w:tab w:val="right" w:pos="9026" w:leader="dot"/>
            </w:tabs>
            <w:rPr/>
          </w:pPr>
          <w:hyperlink w:anchor="__RefHeading___Toc1387732_228174162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387734_2281741623">
            <w:r>
              <w:rPr>
                <w:webHidden/>
                <w:rStyle w:val="IndexLink"/>
                <w:rtl w:val="true"/>
              </w:rPr>
              <w:t>تربیت معلم</w:t>
            </w:r>
            <w:r>
              <w:rPr>
                <w:rStyle w:val="IndexLink"/>
              </w:rPr>
              <w:t>1</w:t>
            </w:r>
            <w:r>
              <w:rPr>
                <w:rStyle w:val="IndexLink"/>
                <w:rtl w:val="true"/>
              </w:rPr>
              <w:tab/>
            </w:r>
            <w:r>
              <w:rPr>
                <w:rStyle w:val="IndexLink"/>
              </w:rPr>
              <w:t>93</w:t>
            </w:r>
          </w:hyperlink>
        </w:p>
        <w:p>
          <w:pPr>
            <w:pStyle w:val="Contents4"/>
            <w:tabs>
              <w:tab w:val="clear" w:pos="8176"/>
              <w:tab w:val="right" w:pos="9026" w:leader="dot"/>
            </w:tabs>
            <w:rPr/>
          </w:pPr>
          <w:hyperlink w:anchor="__RefHeading___Toc1387736_2281741623">
            <w:r>
              <w:rPr>
                <w:webHidden/>
                <w:rStyle w:val="IndexLink"/>
                <w:rtl w:val="true"/>
              </w:rPr>
              <w:t>چهار</w:t>
            </w:r>
            <w:r>
              <w:rPr>
                <w:rStyle w:val="IndexLink"/>
                <w:rtl w:val="true"/>
              </w:rPr>
              <w:t xml:space="preserve">. </w:t>
            </w:r>
            <w:r>
              <w:rPr>
                <w:rStyle w:val="IndexLink"/>
                <w:rtl w:val="true"/>
              </w:rPr>
              <w:t>کره شمالی</w:t>
            </w:r>
            <w:r>
              <w:rPr>
                <w:rStyle w:val="IndexLink"/>
                <w:rtl w:val="true"/>
              </w:rPr>
              <w:tab/>
            </w:r>
            <w:r>
              <w:rPr>
                <w:rStyle w:val="IndexLink"/>
              </w:rPr>
              <w:t>94</w:t>
            </w:r>
          </w:hyperlink>
        </w:p>
        <w:p>
          <w:pPr>
            <w:pStyle w:val="Contents5"/>
            <w:tabs>
              <w:tab w:val="clear" w:pos="7892"/>
              <w:tab w:val="right" w:pos="9026" w:leader="dot"/>
            </w:tabs>
            <w:rPr/>
          </w:pPr>
          <w:hyperlink w:anchor="__RefHeading___Toc1387738_2281741623">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387740_2281741623">
            <w:r>
              <w:rPr>
                <w:webHidden/>
                <w:rStyle w:val="IndexLink"/>
                <w:rtl w:val="true"/>
              </w:rPr>
              <w:t>وضعیت عمومی معلمان</w:t>
            </w:r>
            <w:r>
              <w:rPr>
                <w:rStyle w:val="IndexLink"/>
              </w:rPr>
              <w:t>1</w:t>
            </w:r>
            <w:r>
              <w:rPr>
                <w:rStyle w:val="IndexLink"/>
                <w:rtl w:val="true"/>
              </w:rPr>
              <w:tab/>
            </w:r>
            <w:r>
              <w:rPr>
                <w:rStyle w:val="IndexLink"/>
              </w:rPr>
              <w:t>94</w:t>
            </w:r>
          </w:hyperlink>
        </w:p>
        <w:p>
          <w:pPr>
            <w:pStyle w:val="Contents4"/>
            <w:tabs>
              <w:tab w:val="clear" w:pos="8176"/>
              <w:tab w:val="right" w:pos="9026" w:leader="dot"/>
            </w:tabs>
            <w:rPr/>
          </w:pPr>
          <w:hyperlink w:anchor="__RefHeading___Toc1387742_2281741623">
            <w:r>
              <w:rPr>
                <w:webHidden/>
                <w:rStyle w:val="IndexLink"/>
                <w:rtl w:val="true"/>
              </w:rPr>
              <w:t>پنج</w:t>
            </w:r>
            <w:r>
              <w:rPr>
                <w:rStyle w:val="IndexLink"/>
                <w:rtl w:val="true"/>
              </w:rPr>
              <w:t xml:space="preserve">. </w:t>
            </w:r>
            <w:r>
              <w:rPr>
                <w:rStyle w:val="IndexLink"/>
                <w:rtl w:val="true"/>
              </w:rPr>
              <w:t>آلمان</w:t>
            </w:r>
            <w:r>
              <w:rPr>
                <w:rStyle w:val="IndexLink"/>
                <w:rtl w:val="true"/>
              </w:rPr>
              <w:tab/>
            </w:r>
            <w:r>
              <w:rPr>
                <w:rStyle w:val="IndexLink"/>
              </w:rPr>
              <w:t>95</w:t>
            </w:r>
          </w:hyperlink>
        </w:p>
        <w:p>
          <w:pPr>
            <w:pStyle w:val="Contents5"/>
            <w:tabs>
              <w:tab w:val="clear" w:pos="7892"/>
              <w:tab w:val="right" w:pos="9026" w:leader="dot"/>
            </w:tabs>
            <w:rPr/>
          </w:pPr>
          <w:hyperlink w:anchor="__RefHeading___Toc1387744_228174162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387746_2281741623">
            <w:r>
              <w:rPr>
                <w:webHidden/>
                <w:rStyle w:val="IndexLink"/>
                <w:rtl w:val="true"/>
              </w:rPr>
              <w:t>وضعیت عمومی</w:t>
            </w:r>
            <w:r>
              <w:rPr>
                <w:rStyle w:val="IndexLink"/>
              </w:rPr>
              <w:t>1</w:t>
            </w:r>
            <w:r>
              <w:rPr>
                <w:rStyle w:val="IndexLink"/>
                <w:rtl w:val="true"/>
              </w:rPr>
              <w:tab/>
            </w:r>
            <w:r>
              <w:rPr>
                <w:rStyle w:val="IndexLink"/>
              </w:rPr>
              <w:t>95</w:t>
            </w:r>
          </w:hyperlink>
        </w:p>
        <w:p>
          <w:pPr>
            <w:pStyle w:val="Contents4"/>
            <w:tabs>
              <w:tab w:val="clear" w:pos="8176"/>
              <w:tab w:val="right" w:pos="9026" w:leader="dot"/>
            </w:tabs>
            <w:rPr/>
          </w:pPr>
          <w:hyperlink w:anchor="__RefHeading___Toc1387748_2281741623">
            <w:r>
              <w:rPr>
                <w:webHidden/>
                <w:rStyle w:val="IndexLink"/>
                <w:rtl w:val="true"/>
              </w:rPr>
              <w:t>شش</w:t>
            </w:r>
            <w:r>
              <w:rPr>
                <w:rStyle w:val="IndexLink"/>
                <w:rtl w:val="true"/>
              </w:rPr>
              <w:t xml:space="preserve">. </w:t>
            </w:r>
            <w:r>
              <w:rPr>
                <w:rStyle w:val="IndexLink"/>
                <w:rtl w:val="true"/>
              </w:rPr>
              <w:t>مالزی</w:t>
            </w:r>
            <w:r>
              <w:rPr>
                <w:rStyle w:val="IndexLink"/>
                <w:rtl w:val="true"/>
              </w:rPr>
              <w:tab/>
            </w:r>
            <w:r>
              <w:rPr>
                <w:rStyle w:val="IndexLink"/>
              </w:rPr>
              <w:t>96</w:t>
            </w:r>
          </w:hyperlink>
        </w:p>
        <w:p>
          <w:pPr>
            <w:pStyle w:val="Contents5"/>
            <w:tabs>
              <w:tab w:val="clear" w:pos="7892"/>
              <w:tab w:val="right" w:pos="9026" w:leader="dot"/>
            </w:tabs>
            <w:rPr/>
          </w:pPr>
          <w:hyperlink w:anchor="__RefHeading___Toc1387750_228174162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387752_2281741623">
            <w:r>
              <w:rPr>
                <w:webHidden/>
                <w:rStyle w:val="IndexLink"/>
                <w:rtl w:val="true"/>
              </w:rPr>
              <w:t>تربیت معلم</w:t>
            </w:r>
            <w:r>
              <w:rPr>
                <w:rStyle w:val="IndexLink"/>
              </w:rPr>
              <w:t>1</w:t>
            </w:r>
            <w:r>
              <w:rPr>
                <w:rStyle w:val="IndexLink"/>
                <w:rtl w:val="true"/>
              </w:rPr>
              <w:tab/>
            </w:r>
            <w:r>
              <w:rPr>
                <w:rStyle w:val="IndexLink"/>
              </w:rPr>
              <w:t>96</w:t>
            </w:r>
          </w:hyperlink>
        </w:p>
        <w:p>
          <w:pPr>
            <w:pStyle w:val="Contents4"/>
            <w:tabs>
              <w:tab w:val="clear" w:pos="8176"/>
              <w:tab w:val="right" w:pos="9026" w:leader="dot"/>
            </w:tabs>
            <w:rPr/>
          </w:pPr>
          <w:hyperlink w:anchor="__RefHeading___Toc1387754_2281741623">
            <w:r>
              <w:rPr>
                <w:webHidden/>
                <w:rStyle w:val="IndexLink"/>
                <w:rtl w:val="true"/>
              </w:rPr>
              <w:t>مقایسه وضعیت معلمان در کشورهای پیشرفته</w:t>
            </w:r>
            <w:r>
              <w:rPr>
                <w:rStyle w:val="IndexLink"/>
              </w:rPr>
              <w:t>1</w:t>
            </w:r>
            <w:r>
              <w:rPr>
                <w:rStyle w:val="IndexLink"/>
                <w:rtl w:val="true"/>
              </w:rPr>
              <w:tab/>
            </w:r>
            <w:r>
              <w:rPr>
                <w:rStyle w:val="IndexLink"/>
              </w:rPr>
              <w:t>97</w:t>
            </w:r>
          </w:hyperlink>
        </w:p>
        <w:p>
          <w:pPr>
            <w:pStyle w:val="Contents5"/>
            <w:tabs>
              <w:tab w:val="clear" w:pos="7892"/>
              <w:tab w:val="right" w:pos="9026" w:leader="dot"/>
            </w:tabs>
            <w:rPr/>
          </w:pPr>
          <w:hyperlink w:anchor="__RefHeading___Toc1387756_228174162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387758_2281741623">
            <w:r>
              <w:rPr>
                <w:webHidden/>
                <w:rStyle w:val="IndexLink"/>
              </w:rPr>
              <w:t>1</w:t>
            </w:r>
            <w:r>
              <w:rPr>
                <w:rStyle w:val="IndexLink"/>
                <w:rtl w:val="true"/>
              </w:rPr>
              <w:t xml:space="preserve"> - </w:t>
            </w:r>
            <w:r>
              <w:rPr>
                <w:rStyle w:val="IndexLink"/>
                <w:rtl w:val="true"/>
              </w:rPr>
              <w:t>وضعیت معلمان ابتدایی</w:t>
            </w:r>
            <w:r>
              <w:rPr>
                <w:rStyle w:val="IndexLink"/>
                <w:rtl w:val="true"/>
              </w:rPr>
              <w:tab/>
            </w:r>
            <w:r>
              <w:rPr>
                <w:rStyle w:val="IndexLink"/>
              </w:rPr>
              <w:t>97</w:t>
            </w:r>
          </w:hyperlink>
        </w:p>
        <w:p>
          <w:pPr>
            <w:pStyle w:val="Contents5"/>
            <w:tabs>
              <w:tab w:val="clear" w:pos="7892"/>
              <w:tab w:val="right" w:pos="9026" w:leader="dot"/>
            </w:tabs>
            <w:rPr/>
          </w:pPr>
          <w:hyperlink w:anchor="__RefHeading___Toc1387760_2281741623">
            <w:r>
              <w:rPr>
                <w:webHidden/>
                <w:rStyle w:val="IndexLink"/>
              </w:rPr>
              <w:t>2</w:t>
            </w:r>
            <w:r>
              <w:rPr>
                <w:rStyle w:val="IndexLink"/>
                <w:rtl w:val="true"/>
              </w:rPr>
              <w:t xml:space="preserve"> - </w:t>
            </w:r>
            <w:r>
              <w:rPr>
                <w:rStyle w:val="IndexLink"/>
                <w:rtl w:val="true"/>
              </w:rPr>
              <w:t>معلمان راهنمایی</w:t>
            </w:r>
            <w:r>
              <w:rPr>
                <w:rStyle w:val="IndexLink"/>
                <w:rtl w:val="true"/>
              </w:rPr>
              <w:tab/>
            </w:r>
            <w:r>
              <w:rPr>
                <w:rStyle w:val="IndexLink"/>
              </w:rPr>
              <w:t>100</w:t>
            </w:r>
          </w:hyperlink>
        </w:p>
        <w:p>
          <w:pPr>
            <w:pStyle w:val="Contents5"/>
            <w:tabs>
              <w:tab w:val="clear" w:pos="7892"/>
              <w:tab w:val="right" w:pos="9026" w:leader="dot"/>
            </w:tabs>
            <w:rPr/>
          </w:pPr>
          <w:hyperlink w:anchor="__RefHeading___Toc1387762_2281741623">
            <w:r>
              <w:rPr>
                <w:webHidden/>
                <w:rStyle w:val="IndexLink"/>
              </w:rPr>
              <w:t>3</w:t>
            </w:r>
            <w:r>
              <w:rPr>
                <w:rStyle w:val="IndexLink"/>
                <w:rtl w:val="true"/>
              </w:rPr>
              <w:t xml:space="preserve"> - </w:t>
            </w:r>
            <w:r>
              <w:rPr>
                <w:rStyle w:val="IndexLink"/>
                <w:rtl w:val="true"/>
              </w:rPr>
              <w:t>دبیران دبیرستان ها</w:t>
            </w:r>
            <w:r>
              <w:rPr>
                <w:rStyle w:val="IndexLink"/>
                <w:rtl w:val="true"/>
              </w:rPr>
              <w:tab/>
            </w:r>
            <w:r>
              <w:rPr>
                <w:rStyle w:val="IndexLink"/>
              </w:rPr>
              <w:t>103</w:t>
            </w:r>
          </w:hyperlink>
        </w:p>
        <w:p>
          <w:pPr>
            <w:pStyle w:val="Contents4"/>
            <w:tabs>
              <w:tab w:val="clear" w:pos="8176"/>
              <w:tab w:val="right" w:pos="9026" w:leader="dot"/>
            </w:tabs>
            <w:rPr/>
          </w:pPr>
          <w:hyperlink w:anchor="__RefHeading___Toc1387764_2281741623">
            <w:r>
              <w:rPr>
                <w:webHidden/>
                <w:rStyle w:val="IndexLink"/>
                <w:rtl w:val="true"/>
              </w:rPr>
              <w:t>نتیجه</w:t>
            </w:r>
            <w:r>
              <w:rPr>
                <w:rStyle w:val="IndexLink"/>
                <w:rtl w:val="true"/>
              </w:rPr>
              <w:tab/>
            </w:r>
            <w:r>
              <w:rPr>
                <w:rStyle w:val="IndexLink"/>
              </w:rPr>
              <w:t>106</w:t>
            </w:r>
          </w:hyperlink>
        </w:p>
        <w:p>
          <w:pPr>
            <w:pStyle w:val="Contents4"/>
            <w:tabs>
              <w:tab w:val="clear" w:pos="8176"/>
              <w:tab w:val="right" w:pos="9026" w:leader="dot"/>
            </w:tabs>
            <w:rPr/>
          </w:pPr>
          <w:hyperlink w:anchor="__RefHeading___Toc1387766_2281741623">
            <w:r>
              <w:rPr>
                <w:webHidden/>
                <w:rStyle w:val="IndexLink"/>
                <w:rtl w:val="true"/>
              </w:rPr>
              <w:t>وضعیت عمومی معلمان در ایران</w:t>
            </w:r>
            <w:r>
              <w:rPr>
                <w:rStyle w:val="IndexLink"/>
                <w:rtl w:val="true"/>
              </w:rPr>
              <w:tab/>
            </w:r>
            <w:r>
              <w:rPr>
                <w:rStyle w:val="IndexLink"/>
              </w:rPr>
              <w:t>106</w:t>
            </w:r>
          </w:hyperlink>
        </w:p>
        <w:p>
          <w:pPr>
            <w:pStyle w:val="Contents4"/>
            <w:tabs>
              <w:tab w:val="clear" w:pos="8176"/>
              <w:tab w:val="right" w:pos="9026" w:leader="dot"/>
            </w:tabs>
            <w:rPr/>
          </w:pPr>
          <w:hyperlink w:anchor="__RefHeading___Toc1387768_2281741623">
            <w:r>
              <w:rPr>
                <w:webHidden/>
                <w:rStyle w:val="IndexLink"/>
                <w:rtl w:val="true"/>
              </w:rPr>
              <w:t>تأمین و تربیت معلمان</w:t>
            </w:r>
            <w:r>
              <w:rPr>
                <w:rStyle w:val="IndexLink"/>
                <w:rtl w:val="true"/>
              </w:rPr>
              <w:tab/>
            </w:r>
            <w:r>
              <w:rPr>
                <w:rStyle w:val="IndexLink"/>
              </w:rPr>
              <w:t>106</w:t>
            </w:r>
          </w:hyperlink>
        </w:p>
        <w:p>
          <w:pPr>
            <w:pStyle w:val="Contents4"/>
            <w:tabs>
              <w:tab w:val="clear" w:pos="8176"/>
              <w:tab w:val="right" w:pos="9026" w:leader="dot"/>
            </w:tabs>
            <w:rPr/>
          </w:pPr>
          <w:hyperlink w:anchor="__RefHeading___Toc1387770_2281741623">
            <w:r>
              <w:rPr>
                <w:webHidden/>
                <w:rStyle w:val="IndexLink"/>
                <w:rtl w:val="true"/>
              </w:rPr>
              <w:t>ساعت های کاری</w:t>
            </w:r>
            <w:r>
              <w:rPr>
                <w:rStyle w:val="IndexLink"/>
              </w:rPr>
              <w:t>1</w:t>
            </w:r>
            <w:r>
              <w:rPr>
                <w:rStyle w:val="IndexLink"/>
                <w:rtl w:val="true"/>
              </w:rPr>
              <w:tab/>
            </w:r>
            <w:r>
              <w:rPr>
                <w:rStyle w:val="IndexLink"/>
              </w:rPr>
              <w:t>107</w:t>
            </w:r>
          </w:hyperlink>
        </w:p>
        <w:p>
          <w:pPr>
            <w:pStyle w:val="Contents4"/>
            <w:tabs>
              <w:tab w:val="clear" w:pos="8176"/>
              <w:tab w:val="right" w:pos="9026" w:leader="dot"/>
            </w:tabs>
            <w:rPr/>
          </w:pPr>
          <w:hyperlink w:anchor="__RefHeading___Toc1387772_2281741623">
            <w:r>
              <w:rPr>
                <w:webHidden/>
                <w:rStyle w:val="IndexLink"/>
                <w:rtl w:val="true"/>
              </w:rPr>
              <w:t>درجه های تحصیلی معلمان</w:t>
            </w:r>
            <w:r>
              <w:rPr>
                <w:rStyle w:val="IndexLink"/>
              </w:rPr>
              <w:t>1</w:t>
            </w:r>
            <w:r>
              <w:rPr>
                <w:rStyle w:val="IndexLink"/>
                <w:rtl w:val="true"/>
              </w:rPr>
              <w:tab/>
            </w:r>
            <w:r>
              <w:rPr>
                <w:rStyle w:val="IndexLink"/>
              </w:rPr>
              <w:t>107</w:t>
            </w:r>
          </w:hyperlink>
        </w:p>
        <w:p>
          <w:pPr>
            <w:pStyle w:val="Contents4"/>
            <w:tabs>
              <w:tab w:val="clear" w:pos="8176"/>
              <w:tab w:val="right" w:pos="9026" w:leader="dot"/>
            </w:tabs>
            <w:rPr/>
          </w:pPr>
          <w:hyperlink w:anchor="__RefHeading___Toc1387774_2281741623">
            <w:r>
              <w:rPr>
                <w:webHidden/>
                <w:rStyle w:val="IndexLink"/>
                <w:rtl w:val="true"/>
              </w:rPr>
              <w:t>حقوق و مزایای معلمان</w:t>
            </w:r>
            <w:r>
              <w:rPr>
                <w:rStyle w:val="IndexLink"/>
              </w:rPr>
              <w:t>1</w:t>
            </w:r>
            <w:r>
              <w:rPr>
                <w:rStyle w:val="IndexLink"/>
                <w:rtl w:val="true"/>
              </w:rPr>
              <w:tab/>
            </w:r>
            <w:r>
              <w:rPr>
                <w:rStyle w:val="IndexLink"/>
              </w:rPr>
              <w:t>109</w:t>
            </w:r>
          </w:hyperlink>
        </w:p>
        <w:p>
          <w:pPr>
            <w:pStyle w:val="Contents3"/>
            <w:tabs>
              <w:tab w:val="clear" w:pos="8459"/>
              <w:tab w:val="right" w:pos="9026" w:leader="dot"/>
            </w:tabs>
            <w:rPr/>
          </w:pPr>
          <w:hyperlink w:anchor="__RefHeading___Toc1387776_2281741623">
            <w:r>
              <w:rPr>
                <w:webHidden/>
                <w:rStyle w:val="IndexLink"/>
                <w:rtl w:val="true"/>
              </w:rPr>
              <w:t>فصل هفتم</w:t>
            </w:r>
            <w:r>
              <w:rPr>
                <w:rStyle w:val="IndexLink"/>
                <w:rtl w:val="true"/>
              </w:rPr>
              <w:t xml:space="preserve">: </w:t>
            </w:r>
            <w:r>
              <w:rPr>
                <w:rStyle w:val="IndexLink"/>
                <w:rtl w:val="true"/>
              </w:rPr>
              <w:t>آسیب شناسی حرفه معلمی</w:t>
            </w:r>
            <w:r>
              <w:rPr>
                <w:rStyle w:val="IndexLink"/>
                <w:rtl w:val="true"/>
              </w:rPr>
              <w:tab/>
            </w:r>
            <w:r>
              <w:rPr>
                <w:rStyle w:val="IndexLink"/>
              </w:rPr>
              <w:t>111</w:t>
            </w:r>
          </w:hyperlink>
        </w:p>
        <w:p>
          <w:pPr>
            <w:pStyle w:val="Contents4"/>
            <w:tabs>
              <w:tab w:val="clear" w:pos="8176"/>
              <w:tab w:val="right" w:pos="9026" w:leader="dot"/>
            </w:tabs>
            <w:rPr/>
          </w:pPr>
          <w:hyperlink w:anchor="__RefHeading___Toc1387778_228174162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387780_2281741623">
            <w:r>
              <w:rPr>
                <w:webHidden/>
                <w:rStyle w:val="IndexLink"/>
              </w:rPr>
              <w:t>1</w:t>
            </w:r>
            <w:r>
              <w:rPr>
                <w:rStyle w:val="IndexLink"/>
                <w:rtl w:val="true"/>
              </w:rPr>
              <w:t xml:space="preserve"> - </w:t>
            </w:r>
            <w:r>
              <w:rPr>
                <w:rStyle w:val="IndexLink"/>
                <w:rtl w:val="true"/>
              </w:rPr>
              <w:t>بی انگیزگی</w:t>
            </w:r>
            <w:r>
              <w:rPr>
                <w:rStyle w:val="IndexLink"/>
                <w:rtl w:val="true"/>
              </w:rPr>
              <w:tab/>
            </w:r>
            <w:r>
              <w:rPr>
                <w:rStyle w:val="IndexLink"/>
              </w:rPr>
              <w:t>111</w:t>
            </w:r>
          </w:hyperlink>
        </w:p>
        <w:p>
          <w:pPr>
            <w:pStyle w:val="Contents4"/>
            <w:tabs>
              <w:tab w:val="clear" w:pos="8176"/>
              <w:tab w:val="right" w:pos="9026" w:leader="dot"/>
            </w:tabs>
            <w:rPr/>
          </w:pPr>
          <w:hyperlink w:anchor="__RefHeading___Toc1387782_2281741623">
            <w:r>
              <w:rPr>
                <w:webHidden/>
                <w:rStyle w:val="IndexLink"/>
              </w:rPr>
              <w:t>2</w:t>
            </w:r>
            <w:r>
              <w:rPr>
                <w:rStyle w:val="IndexLink"/>
                <w:rtl w:val="true"/>
              </w:rPr>
              <w:t xml:space="preserve"> - </w:t>
            </w:r>
            <w:r>
              <w:rPr>
                <w:rStyle w:val="IndexLink"/>
                <w:rtl w:val="true"/>
              </w:rPr>
              <w:t>نداشتن تخصص</w:t>
            </w:r>
            <w:r>
              <w:rPr>
                <w:rStyle w:val="IndexLink"/>
                <w:rtl w:val="true"/>
              </w:rPr>
              <w:tab/>
            </w:r>
            <w:r>
              <w:rPr>
                <w:rStyle w:val="IndexLink"/>
              </w:rPr>
              <w:t>112</w:t>
            </w:r>
          </w:hyperlink>
        </w:p>
        <w:p>
          <w:pPr>
            <w:pStyle w:val="Contents4"/>
            <w:tabs>
              <w:tab w:val="clear" w:pos="8176"/>
              <w:tab w:val="right" w:pos="9026" w:leader="dot"/>
            </w:tabs>
            <w:rPr/>
          </w:pPr>
          <w:hyperlink w:anchor="__RefHeading___Toc1387784_2281741623">
            <w:r>
              <w:rPr>
                <w:webHidden/>
                <w:rStyle w:val="IndexLink"/>
              </w:rPr>
              <w:t>3</w:t>
            </w:r>
            <w:r>
              <w:rPr>
                <w:rStyle w:val="IndexLink"/>
                <w:rtl w:val="true"/>
              </w:rPr>
              <w:t xml:space="preserve"> - </w:t>
            </w:r>
            <w:r>
              <w:rPr>
                <w:rStyle w:val="IndexLink"/>
                <w:rtl w:val="true"/>
              </w:rPr>
              <w:t>عدم شناخت جایگاه و منزلت خود</w:t>
            </w:r>
            <w:r>
              <w:rPr>
                <w:rStyle w:val="IndexLink"/>
                <w:rtl w:val="true"/>
              </w:rPr>
              <w:tab/>
            </w:r>
            <w:r>
              <w:rPr>
                <w:rStyle w:val="IndexLink"/>
              </w:rPr>
              <w:t>113</w:t>
            </w:r>
          </w:hyperlink>
        </w:p>
        <w:p>
          <w:pPr>
            <w:pStyle w:val="Contents4"/>
            <w:tabs>
              <w:tab w:val="clear" w:pos="8176"/>
              <w:tab w:val="right" w:pos="9026" w:leader="dot"/>
            </w:tabs>
            <w:rPr/>
          </w:pPr>
          <w:hyperlink w:anchor="__RefHeading___Toc1387786_2281741623">
            <w:r>
              <w:rPr>
                <w:webHidden/>
                <w:rStyle w:val="IndexLink"/>
              </w:rPr>
              <w:t>4</w:t>
            </w:r>
            <w:r>
              <w:rPr>
                <w:rStyle w:val="IndexLink"/>
                <w:rtl w:val="true"/>
              </w:rPr>
              <w:t xml:space="preserve"> - </w:t>
            </w:r>
            <w:r>
              <w:rPr>
                <w:rStyle w:val="IndexLink"/>
                <w:rtl w:val="true"/>
              </w:rPr>
              <w:t>توقع احترام بی جا</w:t>
            </w:r>
            <w:r>
              <w:rPr>
                <w:rStyle w:val="IndexLink"/>
                <w:rtl w:val="true"/>
              </w:rPr>
              <w:tab/>
            </w:r>
            <w:r>
              <w:rPr>
                <w:rStyle w:val="IndexLink"/>
              </w:rPr>
              <w:t>114</w:t>
            </w:r>
          </w:hyperlink>
        </w:p>
        <w:p>
          <w:pPr>
            <w:pStyle w:val="Contents4"/>
            <w:tabs>
              <w:tab w:val="clear" w:pos="8176"/>
              <w:tab w:val="right" w:pos="9026" w:leader="dot"/>
            </w:tabs>
            <w:rPr/>
          </w:pPr>
          <w:hyperlink w:anchor="__RefHeading___Toc1387788_2281741623">
            <w:r>
              <w:rPr>
                <w:webHidden/>
                <w:rStyle w:val="IndexLink"/>
              </w:rPr>
              <w:t>5</w:t>
            </w:r>
            <w:r>
              <w:rPr>
                <w:rStyle w:val="IndexLink"/>
                <w:rtl w:val="true"/>
              </w:rPr>
              <w:t xml:space="preserve"> - </w:t>
            </w:r>
            <w:r>
              <w:rPr>
                <w:rStyle w:val="IndexLink"/>
                <w:rtl w:val="true"/>
              </w:rPr>
              <w:t>گسست میان معلم و شاگرد</w:t>
            </w:r>
            <w:r>
              <w:rPr>
                <w:rStyle w:val="IndexLink"/>
              </w:rPr>
              <w:t>1</w:t>
            </w:r>
            <w:r>
              <w:rPr>
                <w:rStyle w:val="IndexLink"/>
                <w:rtl w:val="true"/>
              </w:rPr>
              <w:tab/>
            </w:r>
            <w:r>
              <w:rPr>
                <w:rStyle w:val="IndexLink"/>
              </w:rPr>
              <w:t>115</w:t>
            </w:r>
          </w:hyperlink>
        </w:p>
        <w:p>
          <w:pPr>
            <w:pStyle w:val="Contents4"/>
            <w:tabs>
              <w:tab w:val="clear" w:pos="8176"/>
              <w:tab w:val="right" w:pos="9026" w:leader="dot"/>
            </w:tabs>
            <w:rPr/>
          </w:pPr>
          <w:hyperlink w:anchor="__RefHeading___Toc1387790_2281741623">
            <w:r>
              <w:rPr>
                <w:webHidden/>
                <w:rStyle w:val="IndexLink"/>
              </w:rPr>
              <w:t>6</w:t>
            </w:r>
            <w:r>
              <w:rPr>
                <w:rStyle w:val="IndexLink"/>
                <w:rtl w:val="true"/>
              </w:rPr>
              <w:t xml:space="preserve"> - </w:t>
            </w:r>
            <w:r>
              <w:rPr>
                <w:rStyle w:val="IndexLink"/>
                <w:rtl w:val="true"/>
              </w:rPr>
              <w:t>پذیرش نیروهای آزاد</w:t>
            </w:r>
            <w:r>
              <w:rPr>
                <w:rStyle w:val="IndexLink"/>
                <w:rtl w:val="true"/>
              </w:rPr>
              <w:tab/>
            </w:r>
            <w:r>
              <w:rPr>
                <w:rStyle w:val="IndexLink"/>
              </w:rPr>
              <w:t>116</w:t>
            </w:r>
          </w:hyperlink>
        </w:p>
        <w:p>
          <w:pPr>
            <w:pStyle w:val="Contents4"/>
            <w:tabs>
              <w:tab w:val="clear" w:pos="8176"/>
              <w:tab w:val="right" w:pos="9026" w:leader="dot"/>
            </w:tabs>
            <w:rPr/>
          </w:pPr>
          <w:hyperlink w:anchor="__RefHeading___Toc1387792_2281741623">
            <w:r>
              <w:rPr>
                <w:webHidden/>
                <w:rStyle w:val="IndexLink"/>
              </w:rPr>
              <w:t>7</w:t>
            </w:r>
            <w:r>
              <w:rPr>
                <w:rStyle w:val="IndexLink"/>
                <w:rtl w:val="true"/>
              </w:rPr>
              <w:t xml:space="preserve"> - </w:t>
            </w:r>
            <w:r>
              <w:rPr>
                <w:rStyle w:val="IndexLink"/>
                <w:rtl w:val="true"/>
              </w:rPr>
              <w:t>مشکلات معیشتی</w:t>
            </w:r>
            <w:r>
              <w:rPr>
                <w:rStyle w:val="IndexLink"/>
                <w:rtl w:val="true"/>
              </w:rPr>
              <w:tab/>
            </w:r>
            <w:r>
              <w:rPr>
                <w:rStyle w:val="IndexLink"/>
              </w:rPr>
              <w:t>116</w:t>
            </w:r>
          </w:hyperlink>
        </w:p>
        <w:p>
          <w:pPr>
            <w:pStyle w:val="Contents4"/>
            <w:tabs>
              <w:tab w:val="clear" w:pos="8176"/>
              <w:tab w:val="right" w:pos="9026" w:leader="dot"/>
            </w:tabs>
            <w:rPr/>
          </w:pPr>
          <w:hyperlink w:anchor="__RefHeading___Toc1387794_2281741623">
            <w:r>
              <w:rPr>
                <w:webHidden/>
                <w:rStyle w:val="IndexLink"/>
              </w:rPr>
              <w:t>8</w:t>
            </w:r>
            <w:r>
              <w:rPr>
                <w:rStyle w:val="IndexLink"/>
                <w:rtl w:val="true"/>
              </w:rPr>
              <w:t xml:space="preserve"> - </w:t>
            </w:r>
            <w:r>
              <w:rPr>
                <w:rStyle w:val="IndexLink"/>
                <w:rtl w:val="true"/>
              </w:rPr>
              <w:t>بازتاب نامناسب مشکلات معلمان از طریق رسانه ها</w:t>
            </w:r>
            <w:r>
              <w:rPr>
                <w:rStyle w:val="IndexLink"/>
                <w:rtl w:val="true"/>
              </w:rPr>
              <w:tab/>
            </w:r>
            <w:r>
              <w:rPr>
                <w:rStyle w:val="IndexLink"/>
              </w:rPr>
              <w:t>117</w:t>
            </w:r>
          </w:hyperlink>
        </w:p>
        <w:p>
          <w:pPr>
            <w:pStyle w:val="Contents4"/>
            <w:tabs>
              <w:tab w:val="clear" w:pos="8176"/>
              <w:tab w:val="right" w:pos="9026" w:leader="dot"/>
            </w:tabs>
            <w:rPr/>
          </w:pPr>
          <w:hyperlink w:anchor="__RefHeading___Toc1387796_2281741623">
            <w:r>
              <w:rPr>
                <w:webHidden/>
                <w:rStyle w:val="IndexLink"/>
              </w:rPr>
              <w:t>9</w:t>
            </w:r>
            <w:r>
              <w:rPr>
                <w:rStyle w:val="IndexLink"/>
                <w:rtl w:val="true"/>
              </w:rPr>
              <w:t xml:space="preserve"> - </w:t>
            </w:r>
            <w:r>
              <w:rPr>
                <w:rStyle w:val="IndexLink"/>
                <w:rtl w:val="true"/>
              </w:rPr>
              <w:t>بزرگداشت های ظاهری</w:t>
            </w:r>
            <w:r>
              <w:rPr>
                <w:rStyle w:val="IndexLink"/>
                <w:rtl w:val="true"/>
              </w:rPr>
              <w:tab/>
            </w:r>
            <w:r>
              <w:rPr>
                <w:rStyle w:val="IndexLink"/>
              </w:rPr>
              <w:t>119</w:t>
            </w:r>
          </w:hyperlink>
        </w:p>
        <w:p>
          <w:pPr>
            <w:pStyle w:val="Contents4"/>
            <w:tabs>
              <w:tab w:val="clear" w:pos="8176"/>
              <w:tab w:val="right" w:pos="9026" w:leader="dot"/>
            </w:tabs>
            <w:rPr/>
          </w:pPr>
          <w:hyperlink w:anchor="__RefHeading___Toc1387798_2281741623">
            <w:r>
              <w:rPr>
                <w:webHidden/>
                <w:rStyle w:val="IndexLink"/>
              </w:rPr>
              <w:t>10</w:t>
            </w:r>
            <w:r>
              <w:rPr>
                <w:rStyle w:val="IndexLink"/>
                <w:rtl w:val="true"/>
              </w:rPr>
              <w:t xml:space="preserve"> - </w:t>
            </w:r>
            <w:r>
              <w:rPr>
                <w:rStyle w:val="IndexLink"/>
                <w:rtl w:val="true"/>
              </w:rPr>
              <w:t>فرار مغزها</w:t>
            </w:r>
            <w:r>
              <w:rPr>
                <w:rStyle w:val="IndexLink"/>
                <w:rtl w:val="true"/>
              </w:rPr>
              <w:tab/>
            </w:r>
            <w:r>
              <w:rPr>
                <w:rStyle w:val="IndexLink"/>
              </w:rPr>
              <w:t>119</w:t>
            </w:r>
          </w:hyperlink>
        </w:p>
        <w:p>
          <w:pPr>
            <w:pStyle w:val="Contents3"/>
            <w:tabs>
              <w:tab w:val="clear" w:pos="8459"/>
              <w:tab w:val="right" w:pos="9026" w:leader="dot"/>
            </w:tabs>
            <w:rPr/>
          </w:pPr>
          <w:hyperlink w:anchor="__RefHeading___Toc1387800_2281741623">
            <w:r>
              <w:rPr>
                <w:webHidden/>
                <w:rStyle w:val="IndexLink"/>
                <w:rtl w:val="true"/>
              </w:rPr>
              <w:t>فصل هشتم</w:t>
            </w:r>
            <w:r>
              <w:rPr>
                <w:rStyle w:val="IndexLink"/>
                <w:rtl w:val="true"/>
              </w:rPr>
              <w:t xml:space="preserve">: </w:t>
            </w:r>
            <w:r>
              <w:rPr>
                <w:rStyle w:val="IndexLink"/>
                <w:rtl w:val="true"/>
              </w:rPr>
              <w:t>راه کارهای ارتقای منزلت اجتماعی معلمان</w:t>
            </w:r>
            <w:r>
              <w:rPr>
                <w:rStyle w:val="IndexLink"/>
                <w:rtl w:val="true"/>
              </w:rPr>
              <w:tab/>
            </w:r>
            <w:r>
              <w:rPr>
                <w:rStyle w:val="IndexLink"/>
              </w:rPr>
              <w:t>121</w:t>
            </w:r>
          </w:hyperlink>
        </w:p>
        <w:p>
          <w:pPr>
            <w:pStyle w:val="Contents4"/>
            <w:tabs>
              <w:tab w:val="clear" w:pos="8176"/>
              <w:tab w:val="right" w:pos="9026" w:leader="dot"/>
            </w:tabs>
            <w:rPr/>
          </w:pPr>
          <w:hyperlink w:anchor="__RefHeading___Toc1387802_228174162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387804_2281741623">
            <w:r>
              <w:rPr>
                <w:webHidden/>
                <w:rStyle w:val="IndexLink"/>
              </w:rPr>
              <w:t>1</w:t>
            </w:r>
            <w:r>
              <w:rPr>
                <w:rStyle w:val="IndexLink"/>
                <w:rtl w:val="true"/>
              </w:rPr>
              <w:t xml:space="preserve"> - </w:t>
            </w:r>
            <w:r>
              <w:rPr>
                <w:rStyle w:val="IndexLink"/>
                <w:rtl w:val="true"/>
              </w:rPr>
              <w:t>جذب بهترین ها</w:t>
            </w:r>
            <w:r>
              <w:rPr>
                <w:rStyle w:val="IndexLink"/>
                <w:rtl w:val="true"/>
              </w:rPr>
              <w:tab/>
            </w:r>
            <w:r>
              <w:rPr>
                <w:rStyle w:val="IndexLink"/>
              </w:rPr>
              <w:t>121</w:t>
            </w:r>
          </w:hyperlink>
        </w:p>
        <w:p>
          <w:pPr>
            <w:pStyle w:val="Contents4"/>
            <w:tabs>
              <w:tab w:val="clear" w:pos="8176"/>
              <w:tab w:val="right" w:pos="9026" w:leader="dot"/>
            </w:tabs>
            <w:rPr/>
          </w:pPr>
          <w:hyperlink w:anchor="__RefHeading___Toc1387806_2281741623">
            <w:r>
              <w:rPr>
                <w:webHidden/>
                <w:rStyle w:val="IndexLink"/>
              </w:rPr>
              <w:t>2</w:t>
            </w:r>
            <w:r>
              <w:rPr>
                <w:rStyle w:val="IndexLink"/>
                <w:rtl w:val="true"/>
              </w:rPr>
              <w:t xml:space="preserve"> - </w:t>
            </w:r>
            <w:r>
              <w:rPr>
                <w:rStyle w:val="IndexLink"/>
                <w:rtl w:val="true"/>
              </w:rPr>
              <w:t>بازنگری در اهداف و تقویت مراکز تربیت معلم</w:t>
            </w:r>
            <w:r>
              <w:rPr>
                <w:rStyle w:val="IndexLink"/>
                <w:rtl w:val="true"/>
              </w:rPr>
              <w:tab/>
            </w:r>
            <w:r>
              <w:rPr>
                <w:rStyle w:val="IndexLink"/>
              </w:rPr>
              <w:t>122</w:t>
            </w:r>
          </w:hyperlink>
        </w:p>
        <w:p>
          <w:pPr>
            <w:pStyle w:val="Contents4"/>
            <w:tabs>
              <w:tab w:val="clear" w:pos="8176"/>
              <w:tab w:val="right" w:pos="9026" w:leader="dot"/>
            </w:tabs>
            <w:rPr/>
          </w:pPr>
          <w:hyperlink w:anchor="__RefHeading___Toc1387808_2281741623">
            <w:r>
              <w:rPr>
                <w:webHidden/>
                <w:rStyle w:val="IndexLink"/>
              </w:rPr>
              <w:t>3</w:t>
            </w:r>
            <w:r>
              <w:rPr>
                <w:rStyle w:val="IndexLink"/>
                <w:rtl w:val="true"/>
              </w:rPr>
              <w:t xml:space="preserve"> - </w:t>
            </w:r>
            <w:r>
              <w:rPr>
                <w:rStyle w:val="IndexLink"/>
                <w:rtl w:val="true"/>
              </w:rPr>
              <w:t>بهره گیری از الگوهای موفق جهانی</w:t>
            </w:r>
            <w:r>
              <w:rPr>
                <w:rStyle w:val="IndexLink"/>
                <w:rtl w:val="true"/>
              </w:rPr>
              <w:tab/>
            </w:r>
            <w:r>
              <w:rPr>
                <w:rStyle w:val="IndexLink"/>
              </w:rPr>
              <w:t>122</w:t>
            </w:r>
          </w:hyperlink>
        </w:p>
        <w:p>
          <w:pPr>
            <w:pStyle w:val="Contents4"/>
            <w:tabs>
              <w:tab w:val="clear" w:pos="8176"/>
              <w:tab w:val="right" w:pos="9026" w:leader="dot"/>
            </w:tabs>
            <w:rPr/>
          </w:pPr>
          <w:hyperlink w:anchor="__RefHeading___Toc1387810_2281741623">
            <w:r>
              <w:rPr>
                <w:webHidden/>
                <w:rStyle w:val="IndexLink"/>
              </w:rPr>
              <w:t>4</w:t>
            </w:r>
            <w:r>
              <w:rPr>
                <w:rStyle w:val="IndexLink"/>
                <w:rtl w:val="true"/>
              </w:rPr>
              <w:t xml:space="preserve"> - </w:t>
            </w:r>
            <w:r>
              <w:rPr>
                <w:rStyle w:val="IndexLink"/>
                <w:rtl w:val="true"/>
              </w:rPr>
              <w:t>همگامی با پیشرفت های روز</w:t>
            </w:r>
            <w:r>
              <w:rPr>
                <w:rStyle w:val="IndexLink"/>
                <w:rtl w:val="true"/>
              </w:rPr>
              <w:tab/>
            </w:r>
            <w:r>
              <w:rPr>
                <w:rStyle w:val="IndexLink"/>
              </w:rPr>
              <w:t>123</w:t>
            </w:r>
          </w:hyperlink>
        </w:p>
        <w:p>
          <w:pPr>
            <w:pStyle w:val="Contents4"/>
            <w:tabs>
              <w:tab w:val="clear" w:pos="8176"/>
              <w:tab w:val="right" w:pos="9026" w:leader="dot"/>
            </w:tabs>
            <w:rPr/>
          </w:pPr>
          <w:hyperlink w:anchor="__RefHeading___Toc1387812_2281741623">
            <w:r>
              <w:rPr>
                <w:webHidden/>
                <w:rStyle w:val="IndexLink"/>
              </w:rPr>
              <w:t>5</w:t>
            </w:r>
            <w:r>
              <w:rPr>
                <w:rStyle w:val="IndexLink"/>
                <w:rtl w:val="true"/>
              </w:rPr>
              <w:t xml:space="preserve"> - </w:t>
            </w:r>
            <w:r>
              <w:rPr>
                <w:rStyle w:val="IndexLink"/>
                <w:rtl w:val="true"/>
              </w:rPr>
              <w:t>بهره گیری از دیدگاه های برنامه ریزان و کارشناسان دلسوز و با تجربه</w:t>
            </w:r>
            <w:r>
              <w:rPr>
                <w:rStyle w:val="IndexLink"/>
              </w:rPr>
              <w:t>1</w:t>
            </w:r>
            <w:r>
              <w:rPr>
                <w:rStyle w:val="IndexLink"/>
                <w:rtl w:val="true"/>
              </w:rPr>
              <w:tab/>
            </w:r>
            <w:r>
              <w:rPr>
                <w:rStyle w:val="IndexLink"/>
              </w:rPr>
              <w:t>123</w:t>
            </w:r>
          </w:hyperlink>
        </w:p>
        <w:p>
          <w:pPr>
            <w:pStyle w:val="Contents4"/>
            <w:tabs>
              <w:tab w:val="clear" w:pos="8176"/>
              <w:tab w:val="right" w:pos="9026" w:leader="dot"/>
            </w:tabs>
            <w:rPr/>
          </w:pPr>
          <w:hyperlink w:anchor="__RefHeading___Toc1387814_2281741623">
            <w:r>
              <w:rPr>
                <w:webHidden/>
                <w:rStyle w:val="IndexLink"/>
              </w:rPr>
              <w:t>6</w:t>
            </w:r>
            <w:r>
              <w:rPr>
                <w:rStyle w:val="IndexLink"/>
                <w:rtl w:val="true"/>
              </w:rPr>
              <w:t xml:space="preserve"> - </w:t>
            </w:r>
            <w:r>
              <w:rPr>
                <w:rStyle w:val="IndexLink"/>
                <w:rtl w:val="true"/>
              </w:rPr>
              <w:t>ارتقای سطح علمی</w:t>
            </w:r>
            <w:r>
              <w:rPr>
                <w:rStyle w:val="IndexLink"/>
                <w:rtl w:val="true"/>
              </w:rPr>
              <w:tab/>
            </w:r>
            <w:r>
              <w:rPr>
                <w:rStyle w:val="IndexLink"/>
              </w:rPr>
              <w:t>124</w:t>
            </w:r>
          </w:hyperlink>
        </w:p>
        <w:p>
          <w:pPr>
            <w:pStyle w:val="Contents4"/>
            <w:tabs>
              <w:tab w:val="clear" w:pos="8176"/>
              <w:tab w:val="right" w:pos="9026" w:leader="dot"/>
            </w:tabs>
            <w:rPr/>
          </w:pPr>
          <w:hyperlink w:anchor="__RefHeading___Toc1387816_2281741623">
            <w:r>
              <w:rPr>
                <w:webHidden/>
                <w:rStyle w:val="IndexLink"/>
              </w:rPr>
              <w:t>7</w:t>
            </w:r>
            <w:r>
              <w:rPr>
                <w:rStyle w:val="IndexLink"/>
                <w:rtl w:val="true"/>
              </w:rPr>
              <w:t xml:space="preserve"> - </w:t>
            </w:r>
            <w:r>
              <w:rPr>
                <w:rStyle w:val="IndexLink"/>
                <w:rtl w:val="true"/>
              </w:rPr>
              <w:t>فراهم کردن زمینه انتشار دیدگاه ها و آثار فکری و علمی</w:t>
            </w:r>
            <w:r>
              <w:rPr>
                <w:rStyle w:val="IndexLink"/>
                <w:rtl w:val="true"/>
              </w:rPr>
              <w:tab/>
            </w:r>
            <w:r>
              <w:rPr>
                <w:rStyle w:val="IndexLink"/>
              </w:rPr>
              <w:t>124</w:t>
            </w:r>
          </w:hyperlink>
        </w:p>
        <w:p>
          <w:pPr>
            <w:pStyle w:val="Contents4"/>
            <w:tabs>
              <w:tab w:val="clear" w:pos="8176"/>
              <w:tab w:val="right" w:pos="9026" w:leader="dot"/>
            </w:tabs>
            <w:rPr/>
          </w:pPr>
          <w:hyperlink w:anchor="__RefHeading___Toc1387818_2281741623">
            <w:r>
              <w:rPr>
                <w:webHidden/>
                <w:rStyle w:val="IndexLink"/>
              </w:rPr>
              <w:t>8</w:t>
            </w:r>
            <w:r>
              <w:rPr>
                <w:rStyle w:val="IndexLink"/>
                <w:rtl w:val="true"/>
              </w:rPr>
              <w:t xml:space="preserve"> - </w:t>
            </w:r>
            <w:r>
              <w:rPr>
                <w:rStyle w:val="IndexLink"/>
                <w:rtl w:val="true"/>
              </w:rPr>
              <w:t>تخصصی کردن حرفه معلمی</w:t>
            </w:r>
            <w:r>
              <w:rPr>
                <w:rStyle w:val="IndexLink"/>
                <w:rtl w:val="true"/>
              </w:rPr>
              <w:tab/>
            </w:r>
            <w:r>
              <w:rPr>
                <w:rStyle w:val="IndexLink"/>
              </w:rPr>
              <w:t>125</w:t>
            </w:r>
          </w:hyperlink>
        </w:p>
        <w:p>
          <w:pPr>
            <w:pStyle w:val="Contents2"/>
            <w:tabs>
              <w:tab w:val="clear" w:pos="8743"/>
              <w:tab w:val="right" w:pos="9026" w:leader="dot"/>
            </w:tabs>
            <w:rPr/>
          </w:pPr>
          <w:hyperlink w:anchor="__RefHeading___Toc1387820_2281741623">
            <w:r>
              <w:rPr>
                <w:webHidden/>
                <w:rStyle w:val="IndexLink"/>
                <w:rtl w:val="true"/>
              </w:rPr>
              <w:t>بخش دوّم</w:t>
            </w:r>
            <w:r>
              <w:rPr>
                <w:rStyle w:val="IndexLink"/>
                <w:rtl w:val="true"/>
              </w:rPr>
              <w:t xml:space="preserve">: </w:t>
            </w:r>
            <w:r>
              <w:rPr>
                <w:rStyle w:val="IndexLink"/>
                <w:rtl w:val="true"/>
              </w:rPr>
              <w:t>برگزیده ادب فارسی</w:t>
            </w:r>
            <w:r>
              <w:rPr>
                <w:rStyle w:val="IndexLink"/>
                <w:rtl w:val="true"/>
              </w:rPr>
              <w:tab/>
            </w:r>
            <w:r>
              <w:rPr>
                <w:rStyle w:val="IndexLink"/>
              </w:rPr>
              <w:t>126</w:t>
            </w:r>
          </w:hyperlink>
        </w:p>
        <w:p>
          <w:pPr>
            <w:pStyle w:val="Contents3"/>
            <w:tabs>
              <w:tab w:val="clear" w:pos="8459"/>
              <w:tab w:val="right" w:pos="9026" w:leader="dot"/>
            </w:tabs>
            <w:rPr/>
          </w:pPr>
          <w:hyperlink w:anchor="__RefHeading___Toc1387822_228174162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387824_2281741623">
            <w:r>
              <w:rPr>
                <w:webHidden/>
                <w:rStyle w:val="IndexLink"/>
                <w:rtl w:val="true"/>
              </w:rPr>
              <w:t>اشعار</w:t>
            </w:r>
            <w:r>
              <w:rPr>
                <w:rStyle w:val="IndexLink"/>
                <w:rtl w:val="true"/>
              </w:rPr>
              <w:tab/>
            </w:r>
            <w:r>
              <w:rPr>
                <w:rStyle w:val="IndexLink"/>
              </w:rPr>
              <w:t>127</w:t>
            </w:r>
          </w:hyperlink>
        </w:p>
        <w:p>
          <w:pPr>
            <w:pStyle w:val="Contents4"/>
            <w:tabs>
              <w:tab w:val="clear" w:pos="8176"/>
              <w:tab w:val="right" w:pos="9026" w:leader="dot"/>
            </w:tabs>
            <w:rPr/>
          </w:pPr>
          <w:hyperlink w:anchor="__RefHeading___Toc1387826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387828_2281741623">
            <w:r>
              <w:rPr>
                <w:webHidden/>
                <w:rStyle w:val="IndexLink"/>
                <w:rtl w:val="true"/>
              </w:rPr>
              <w:t>صدای پای خورشید</w:t>
            </w:r>
            <w:r>
              <w:rPr>
                <w:rStyle w:val="IndexLink"/>
              </w:rPr>
              <w:t>1</w:t>
            </w:r>
            <w:r>
              <w:rPr>
                <w:rStyle w:val="IndexLink"/>
                <w:rtl w:val="true"/>
              </w:rPr>
              <w:tab/>
            </w:r>
            <w:r>
              <w:rPr>
                <w:rStyle w:val="IndexLink"/>
              </w:rPr>
              <w:t>127</w:t>
            </w:r>
          </w:hyperlink>
        </w:p>
        <w:p>
          <w:pPr>
            <w:pStyle w:val="Contents4"/>
            <w:tabs>
              <w:tab w:val="clear" w:pos="8176"/>
              <w:tab w:val="right" w:pos="9026" w:leader="dot"/>
            </w:tabs>
            <w:rPr/>
          </w:pPr>
          <w:hyperlink w:anchor="__RefHeading___Toc1387830_2281741623">
            <w:r>
              <w:rPr>
                <w:webHidden/>
                <w:rStyle w:val="IndexLink"/>
                <w:rtl w:val="true"/>
              </w:rPr>
              <w:t>سرمشق آب</w:t>
            </w:r>
            <w:r>
              <w:rPr>
                <w:rStyle w:val="IndexLink"/>
              </w:rPr>
              <w:t>1</w:t>
            </w:r>
            <w:r>
              <w:rPr>
                <w:rStyle w:val="IndexLink"/>
                <w:rtl w:val="true"/>
              </w:rPr>
              <w:tab/>
            </w:r>
            <w:r>
              <w:rPr>
                <w:rStyle w:val="IndexLink"/>
              </w:rPr>
              <w:t>127</w:t>
            </w:r>
          </w:hyperlink>
        </w:p>
        <w:p>
          <w:pPr>
            <w:pStyle w:val="Contents4"/>
            <w:tabs>
              <w:tab w:val="clear" w:pos="8176"/>
              <w:tab w:val="right" w:pos="9026" w:leader="dot"/>
            </w:tabs>
            <w:rPr/>
          </w:pPr>
          <w:hyperlink w:anchor="__RefHeading___Toc1387832_2281741623">
            <w:r>
              <w:rPr>
                <w:webHidden/>
                <w:rStyle w:val="IndexLink"/>
                <w:rtl w:val="true"/>
              </w:rPr>
              <w:t>مقام معلم</w:t>
            </w:r>
            <w:r>
              <w:rPr>
                <w:rStyle w:val="IndexLink"/>
              </w:rPr>
              <w:t>1</w:t>
            </w:r>
            <w:r>
              <w:rPr>
                <w:rStyle w:val="IndexLink"/>
                <w:rtl w:val="true"/>
              </w:rPr>
              <w:tab/>
            </w:r>
            <w:r>
              <w:rPr>
                <w:rStyle w:val="IndexLink"/>
              </w:rPr>
              <w:t>128</w:t>
            </w:r>
          </w:hyperlink>
        </w:p>
        <w:p>
          <w:pPr>
            <w:pStyle w:val="Contents4"/>
            <w:tabs>
              <w:tab w:val="clear" w:pos="8176"/>
              <w:tab w:val="right" w:pos="9026" w:leader="dot"/>
            </w:tabs>
            <w:rPr/>
          </w:pPr>
          <w:hyperlink w:anchor="__RefHeading___Toc1387834_2281741623">
            <w:r>
              <w:rPr>
                <w:webHidden/>
                <w:rStyle w:val="IndexLink"/>
                <w:rtl w:val="true"/>
              </w:rPr>
              <w:t>دست توانای معلّم</w:t>
            </w:r>
            <w:r>
              <w:rPr>
                <w:rStyle w:val="IndexLink"/>
              </w:rPr>
              <w:t>1</w:t>
            </w:r>
            <w:r>
              <w:rPr>
                <w:rStyle w:val="IndexLink"/>
                <w:rtl w:val="true"/>
              </w:rPr>
              <w:tab/>
            </w:r>
            <w:r>
              <w:rPr>
                <w:rStyle w:val="IndexLink"/>
              </w:rPr>
              <w:t>128</w:t>
            </w:r>
          </w:hyperlink>
        </w:p>
        <w:p>
          <w:pPr>
            <w:pStyle w:val="Contents4"/>
            <w:tabs>
              <w:tab w:val="clear" w:pos="8176"/>
              <w:tab w:val="right" w:pos="9026" w:leader="dot"/>
            </w:tabs>
            <w:rPr/>
          </w:pPr>
          <w:hyperlink w:anchor="__RefHeading___Toc1387836_2281741623">
            <w:r>
              <w:rPr>
                <w:webHidden/>
                <w:rStyle w:val="IndexLink"/>
                <w:rtl w:val="true"/>
              </w:rPr>
              <w:t>سرور معلّم</w:t>
            </w:r>
            <w:r>
              <w:rPr>
                <w:rStyle w:val="IndexLink"/>
              </w:rPr>
              <w:t>1</w:t>
            </w:r>
            <w:r>
              <w:rPr>
                <w:rStyle w:val="IndexLink"/>
                <w:rtl w:val="true"/>
              </w:rPr>
              <w:tab/>
            </w:r>
            <w:r>
              <w:rPr>
                <w:rStyle w:val="IndexLink"/>
              </w:rPr>
              <w:t>129</w:t>
            </w:r>
          </w:hyperlink>
        </w:p>
        <w:p>
          <w:pPr>
            <w:pStyle w:val="Contents4"/>
            <w:tabs>
              <w:tab w:val="clear" w:pos="8176"/>
              <w:tab w:val="right" w:pos="9026" w:leader="dot"/>
            </w:tabs>
            <w:rPr/>
          </w:pPr>
          <w:hyperlink w:anchor="__RefHeading___Toc1387838_2281741623">
            <w:r>
              <w:rPr>
                <w:webHidden/>
                <w:rStyle w:val="IndexLink"/>
                <w:rtl w:val="true"/>
              </w:rPr>
              <w:t>اشک شوق</w:t>
            </w:r>
            <w:r>
              <w:rPr>
                <w:rStyle w:val="IndexLink"/>
              </w:rPr>
              <w:t>1</w:t>
            </w:r>
            <w:r>
              <w:rPr>
                <w:rStyle w:val="IndexLink"/>
                <w:rtl w:val="true"/>
              </w:rPr>
              <w:tab/>
            </w:r>
            <w:r>
              <w:rPr>
                <w:rStyle w:val="IndexLink"/>
              </w:rPr>
              <w:t>130</w:t>
            </w:r>
          </w:hyperlink>
        </w:p>
        <w:p>
          <w:pPr>
            <w:pStyle w:val="Contents4"/>
            <w:tabs>
              <w:tab w:val="clear" w:pos="8176"/>
              <w:tab w:val="right" w:pos="9026" w:leader="dot"/>
            </w:tabs>
            <w:rPr/>
          </w:pPr>
          <w:hyperlink w:anchor="__RefHeading___Toc1387840_2281741623">
            <w:r>
              <w:rPr>
                <w:webHidden/>
                <w:rStyle w:val="IndexLink"/>
                <w:rtl w:val="true"/>
              </w:rPr>
              <w:t>مقام معلم</w:t>
            </w:r>
            <w:r>
              <w:rPr>
                <w:rStyle w:val="IndexLink"/>
              </w:rPr>
              <w:t>1</w:t>
            </w:r>
            <w:r>
              <w:rPr>
                <w:rStyle w:val="IndexLink"/>
                <w:rtl w:val="true"/>
              </w:rPr>
              <w:tab/>
            </w:r>
            <w:r>
              <w:rPr>
                <w:rStyle w:val="IndexLink"/>
              </w:rPr>
              <w:t>131</w:t>
            </w:r>
          </w:hyperlink>
        </w:p>
        <w:p>
          <w:pPr>
            <w:pStyle w:val="Contents4"/>
            <w:tabs>
              <w:tab w:val="clear" w:pos="8176"/>
              <w:tab w:val="right" w:pos="9026" w:leader="dot"/>
            </w:tabs>
            <w:rPr/>
          </w:pPr>
          <w:hyperlink w:anchor="__RefHeading___Toc1387842_2281741623">
            <w:r>
              <w:rPr>
                <w:webHidden/>
                <w:rStyle w:val="IndexLink"/>
                <w:rtl w:val="true"/>
              </w:rPr>
              <w:t>کُن اشارات</w:t>
            </w:r>
            <w:r>
              <w:rPr>
                <w:rStyle w:val="IndexLink"/>
              </w:rPr>
              <w:t>1</w:t>
            </w:r>
            <w:r>
              <w:rPr>
                <w:rStyle w:val="IndexLink"/>
                <w:rtl w:val="true"/>
              </w:rPr>
              <w:tab/>
            </w:r>
            <w:r>
              <w:rPr>
                <w:rStyle w:val="IndexLink"/>
              </w:rPr>
              <w:t>131</w:t>
            </w:r>
          </w:hyperlink>
        </w:p>
        <w:p>
          <w:pPr>
            <w:pStyle w:val="Contents3"/>
            <w:tabs>
              <w:tab w:val="clear" w:pos="8459"/>
              <w:tab w:val="right" w:pos="9026" w:leader="dot"/>
            </w:tabs>
            <w:rPr/>
          </w:pPr>
          <w:hyperlink w:anchor="__RefHeading___Toc1387844_2281741623">
            <w:r>
              <w:rPr>
                <w:webHidden/>
                <w:rStyle w:val="IndexLink"/>
                <w:rtl w:val="true"/>
              </w:rPr>
              <w:t>متون ادبی</w:t>
            </w:r>
            <w:r>
              <w:rPr>
                <w:rStyle w:val="IndexLink"/>
                <w:rtl w:val="true"/>
              </w:rPr>
              <w:tab/>
            </w:r>
            <w:r>
              <w:rPr>
                <w:rStyle w:val="IndexLink"/>
              </w:rPr>
              <w:t>133</w:t>
            </w:r>
          </w:hyperlink>
        </w:p>
        <w:p>
          <w:pPr>
            <w:pStyle w:val="Contents4"/>
            <w:tabs>
              <w:tab w:val="clear" w:pos="8176"/>
              <w:tab w:val="right" w:pos="9026" w:leader="dot"/>
            </w:tabs>
            <w:rPr/>
          </w:pPr>
          <w:hyperlink w:anchor="__RefHeading___Toc1387846_228174162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387848_2281741623">
            <w:r>
              <w:rPr>
                <w:webHidden/>
                <w:rStyle w:val="IndexLink"/>
                <w:rtl w:val="true"/>
              </w:rPr>
              <w:t>یک شاخه گُل دعا</w:t>
            </w:r>
            <w:r>
              <w:rPr>
                <w:rStyle w:val="IndexLink"/>
              </w:rPr>
              <w:t>1</w:t>
            </w:r>
            <w:r>
              <w:rPr>
                <w:rStyle w:val="IndexLink"/>
                <w:rtl w:val="true"/>
              </w:rPr>
              <w:tab/>
            </w:r>
            <w:r>
              <w:rPr>
                <w:rStyle w:val="IndexLink"/>
              </w:rPr>
              <w:t>133</w:t>
            </w:r>
          </w:hyperlink>
        </w:p>
        <w:p>
          <w:pPr>
            <w:pStyle w:val="Contents4"/>
            <w:tabs>
              <w:tab w:val="clear" w:pos="8176"/>
              <w:tab w:val="right" w:pos="9026" w:leader="dot"/>
            </w:tabs>
            <w:rPr/>
          </w:pPr>
          <w:hyperlink w:anchor="__RefHeading___Toc1387850_2281741623">
            <w:r>
              <w:rPr>
                <w:webHidden/>
                <w:rStyle w:val="IndexLink"/>
                <w:rtl w:val="true"/>
              </w:rPr>
              <w:t>آرام تر از دریا</w:t>
            </w:r>
            <w:r>
              <w:rPr>
                <w:rStyle w:val="IndexLink"/>
              </w:rPr>
              <w:t>1</w:t>
            </w:r>
            <w:r>
              <w:rPr>
                <w:rStyle w:val="IndexLink"/>
                <w:rtl w:val="true"/>
              </w:rPr>
              <w:tab/>
            </w:r>
            <w:r>
              <w:rPr>
                <w:rStyle w:val="IndexLink"/>
              </w:rPr>
              <w:t>133</w:t>
            </w:r>
          </w:hyperlink>
        </w:p>
        <w:p>
          <w:pPr>
            <w:pStyle w:val="Contents4"/>
            <w:tabs>
              <w:tab w:val="clear" w:pos="8176"/>
              <w:tab w:val="right" w:pos="9026" w:leader="dot"/>
            </w:tabs>
            <w:rPr/>
          </w:pPr>
          <w:hyperlink w:anchor="__RefHeading___Toc1387852_2281741623">
            <w:r>
              <w:rPr>
                <w:webHidden/>
                <w:rStyle w:val="IndexLink"/>
                <w:rtl w:val="true"/>
              </w:rPr>
              <w:t>مقام معلم</w:t>
            </w:r>
            <w:r>
              <w:rPr>
                <w:rStyle w:val="IndexLink"/>
                <w:rtl w:val="true"/>
              </w:rPr>
              <w:tab/>
            </w:r>
            <w:r>
              <w:rPr>
                <w:rStyle w:val="IndexLink"/>
              </w:rPr>
              <w:t>134</w:t>
            </w:r>
          </w:hyperlink>
        </w:p>
        <w:p>
          <w:pPr>
            <w:pStyle w:val="Contents4"/>
            <w:tabs>
              <w:tab w:val="clear" w:pos="8176"/>
              <w:tab w:val="right" w:pos="9026" w:leader="dot"/>
            </w:tabs>
            <w:rPr/>
          </w:pPr>
          <w:hyperlink w:anchor="__RefHeading___Toc1387854_2281741623">
            <w:r>
              <w:rPr>
                <w:webHidden/>
                <w:rStyle w:val="IndexLink"/>
                <w:rtl w:val="true"/>
              </w:rPr>
              <w:t>قطره دریاست اگر با دریاست</w:t>
            </w:r>
            <w:r>
              <w:rPr>
                <w:rStyle w:val="IndexLink"/>
              </w:rPr>
              <w:t>1</w:t>
            </w:r>
            <w:r>
              <w:rPr>
                <w:rStyle w:val="IndexLink"/>
                <w:rtl w:val="true"/>
              </w:rPr>
              <w:tab/>
            </w:r>
            <w:r>
              <w:rPr>
                <w:rStyle w:val="IndexLink"/>
              </w:rPr>
              <w:t>135</w:t>
            </w:r>
          </w:hyperlink>
        </w:p>
        <w:p>
          <w:pPr>
            <w:pStyle w:val="Contents4"/>
            <w:tabs>
              <w:tab w:val="clear" w:pos="8176"/>
              <w:tab w:val="right" w:pos="9026" w:leader="dot"/>
            </w:tabs>
            <w:rPr/>
          </w:pPr>
          <w:hyperlink w:anchor="__RefHeading___Toc1387856_2281741623">
            <w:r>
              <w:rPr>
                <w:webHidden/>
                <w:rStyle w:val="IndexLink"/>
                <w:rtl w:val="true"/>
              </w:rPr>
              <w:t>آهنگ قدم هایت</w:t>
            </w:r>
            <w:r>
              <w:rPr>
                <w:rStyle w:val="IndexLink"/>
              </w:rPr>
              <w:t>1</w:t>
            </w:r>
            <w:r>
              <w:rPr>
                <w:rStyle w:val="IndexLink"/>
                <w:rtl w:val="true"/>
              </w:rPr>
              <w:tab/>
            </w:r>
            <w:r>
              <w:rPr>
                <w:rStyle w:val="IndexLink"/>
              </w:rPr>
              <w:t>135</w:t>
            </w:r>
          </w:hyperlink>
        </w:p>
        <w:p>
          <w:pPr>
            <w:pStyle w:val="Contents3"/>
            <w:tabs>
              <w:tab w:val="clear" w:pos="8459"/>
              <w:tab w:val="right" w:pos="9026" w:leader="dot"/>
            </w:tabs>
            <w:rPr/>
          </w:pPr>
          <w:hyperlink w:anchor="__RefHeading___Toc1387858_2281741623">
            <w:r>
              <w:rPr>
                <w:webHidden/>
                <w:rStyle w:val="IndexLink"/>
                <w:rtl w:val="true"/>
              </w:rPr>
              <w:t>حکایات خواندنی</w:t>
            </w:r>
            <w:r>
              <w:rPr>
                <w:rStyle w:val="IndexLink"/>
                <w:rtl w:val="true"/>
              </w:rPr>
              <w:tab/>
            </w:r>
            <w:r>
              <w:rPr>
                <w:rStyle w:val="IndexLink"/>
              </w:rPr>
              <w:t>136</w:t>
            </w:r>
          </w:hyperlink>
        </w:p>
        <w:p>
          <w:pPr>
            <w:pStyle w:val="Contents4"/>
            <w:tabs>
              <w:tab w:val="clear" w:pos="8176"/>
              <w:tab w:val="right" w:pos="9026" w:leader="dot"/>
            </w:tabs>
            <w:rPr/>
          </w:pPr>
          <w:hyperlink w:anchor="__RefHeading___Toc1387860_228174162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387862_2281741623">
            <w:r>
              <w:rPr>
                <w:webHidden/>
                <w:rStyle w:val="IndexLink"/>
                <w:rtl w:val="true"/>
              </w:rPr>
              <w:t>طبایع مختلف</w:t>
            </w:r>
            <w:r>
              <w:rPr>
                <w:rStyle w:val="IndexLink"/>
              </w:rPr>
              <w:t>1</w:t>
            </w:r>
            <w:r>
              <w:rPr>
                <w:rStyle w:val="IndexLink"/>
                <w:rtl w:val="true"/>
              </w:rPr>
              <w:tab/>
            </w:r>
            <w:r>
              <w:rPr>
                <w:rStyle w:val="IndexLink"/>
              </w:rPr>
              <w:t>136</w:t>
            </w:r>
          </w:hyperlink>
        </w:p>
        <w:p>
          <w:pPr>
            <w:pStyle w:val="Contents4"/>
            <w:tabs>
              <w:tab w:val="clear" w:pos="8176"/>
              <w:tab w:val="right" w:pos="9026" w:leader="dot"/>
            </w:tabs>
            <w:rPr/>
          </w:pPr>
          <w:hyperlink w:anchor="__RefHeading___Toc1387864_2281741623">
            <w:r>
              <w:rPr>
                <w:webHidden/>
                <w:rStyle w:val="IndexLink"/>
                <w:rtl w:val="true"/>
              </w:rPr>
              <w:t>برتری حق معلم بر پدر</w:t>
            </w:r>
            <w:r>
              <w:rPr>
                <w:rStyle w:val="IndexLink"/>
              </w:rPr>
              <w:t>1</w:t>
            </w:r>
            <w:r>
              <w:rPr>
                <w:rStyle w:val="IndexLink"/>
                <w:rtl w:val="true"/>
              </w:rPr>
              <w:tab/>
            </w:r>
            <w:r>
              <w:rPr>
                <w:rStyle w:val="IndexLink"/>
              </w:rPr>
              <w:t>136</w:t>
            </w:r>
          </w:hyperlink>
        </w:p>
        <w:p>
          <w:pPr>
            <w:pStyle w:val="Contents4"/>
            <w:tabs>
              <w:tab w:val="clear" w:pos="8176"/>
              <w:tab w:val="right" w:pos="9026" w:leader="dot"/>
            </w:tabs>
            <w:rPr/>
          </w:pPr>
          <w:hyperlink w:anchor="__RefHeading___Toc1387866_2281741623">
            <w:r>
              <w:rPr>
                <w:webHidden/>
                <w:rStyle w:val="IndexLink"/>
                <w:rtl w:val="true"/>
              </w:rPr>
              <w:t>حقوق معلم</w:t>
            </w:r>
            <w:r>
              <w:rPr>
                <w:rStyle w:val="IndexLink"/>
              </w:rPr>
              <w:t>1</w:t>
            </w:r>
            <w:r>
              <w:rPr>
                <w:rStyle w:val="IndexLink"/>
                <w:rtl w:val="true"/>
              </w:rPr>
              <w:tab/>
            </w:r>
            <w:r>
              <w:rPr>
                <w:rStyle w:val="IndexLink"/>
              </w:rPr>
              <w:t>137</w:t>
            </w:r>
          </w:hyperlink>
        </w:p>
        <w:p>
          <w:pPr>
            <w:pStyle w:val="Contents4"/>
            <w:tabs>
              <w:tab w:val="clear" w:pos="8176"/>
              <w:tab w:val="right" w:pos="9026" w:leader="dot"/>
            </w:tabs>
            <w:rPr/>
          </w:pPr>
          <w:hyperlink w:anchor="__RefHeading___Toc1387868_2281741623">
            <w:r>
              <w:rPr>
                <w:webHidden/>
                <w:rStyle w:val="IndexLink"/>
                <w:rtl w:val="true"/>
              </w:rPr>
              <w:t>فروتنی معلم</w:t>
            </w:r>
            <w:r>
              <w:rPr>
                <w:rStyle w:val="IndexLink"/>
              </w:rPr>
              <w:t>1</w:t>
            </w:r>
            <w:r>
              <w:rPr>
                <w:rStyle w:val="IndexLink"/>
                <w:rtl w:val="true"/>
              </w:rPr>
              <w:tab/>
            </w:r>
            <w:r>
              <w:rPr>
                <w:rStyle w:val="IndexLink"/>
              </w:rPr>
              <w:t>138</w:t>
            </w:r>
          </w:hyperlink>
        </w:p>
        <w:p>
          <w:pPr>
            <w:pStyle w:val="Contents4"/>
            <w:tabs>
              <w:tab w:val="clear" w:pos="8176"/>
              <w:tab w:val="right" w:pos="9026" w:leader="dot"/>
            </w:tabs>
            <w:rPr/>
          </w:pPr>
          <w:hyperlink w:anchor="__RefHeading___Toc1387870_2281741623">
            <w:r>
              <w:rPr>
                <w:webHidden/>
                <w:rStyle w:val="IndexLink"/>
                <w:rtl w:val="true"/>
              </w:rPr>
              <w:t>نقش معلّم در شکوفایی شاگرد</w:t>
            </w:r>
            <w:r>
              <w:rPr>
                <w:rStyle w:val="IndexLink"/>
              </w:rPr>
              <w:t>1</w:t>
            </w:r>
            <w:r>
              <w:rPr>
                <w:rStyle w:val="IndexLink"/>
                <w:rtl w:val="true"/>
              </w:rPr>
              <w:tab/>
            </w:r>
            <w:r>
              <w:rPr>
                <w:rStyle w:val="IndexLink"/>
              </w:rPr>
              <w:t>138</w:t>
            </w:r>
          </w:hyperlink>
        </w:p>
        <w:p>
          <w:pPr>
            <w:pStyle w:val="Contents4"/>
            <w:tabs>
              <w:tab w:val="clear" w:pos="8176"/>
              <w:tab w:val="right" w:pos="9026" w:leader="dot"/>
            </w:tabs>
            <w:rPr/>
          </w:pPr>
          <w:hyperlink w:anchor="__RefHeading___Toc1387872_2281741623">
            <w:r>
              <w:rPr>
                <w:webHidden/>
                <w:rStyle w:val="IndexLink"/>
                <w:rtl w:val="true"/>
              </w:rPr>
              <w:t>اشک حسرت معلم</w:t>
            </w:r>
            <w:r>
              <w:rPr>
                <w:rStyle w:val="IndexLink"/>
              </w:rPr>
              <w:t>1</w:t>
            </w:r>
            <w:r>
              <w:rPr>
                <w:rStyle w:val="IndexLink"/>
                <w:rtl w:val="true"/>
              </w:rPr>
              <w:tab/>
            </w:r>
            <w:r>
              <w:rPr>
                <w:rStyle w:val="IndexLink"/>
              </w:rPr>
              <w:t>139</w:t>
            </w:r>
          </w:hyperlink>
        </w:p>
        <w:p>
          <w:pPr>
            <w:pStyle w:val="Contents4"/>
            <w:tabs>
              <w:tab w:val="clear" w:pos="8176"/>
              <w:tab w:val="right" w:pos="9026" w:leader="dot"/>
            </w:tabs>
            <w:rPr/>
          </w:pPr>
          <w:hyperlink w:anchor="__RefHeading___Toc1387874_2281741623">
            <w:r>
              <w:rPr>
                <w:webHidden/>
                <w:rStyle w:val="IndexLink"/>
                <w:rtl w:val="true"/>
              </w:rPr>
              <w:t>عیادت شاگرد</w:t>
            </w:r>
            <w:r>
              <w:rPr>
                <w:rStyle w:val="IndexLink"/>
              </w:rPr>
              <w:t>1</w:t>
            </w:r>
            <w:r>
              <w:rPr>
                <w:rStyle w:val="IndexLink"/>
                <w:rtl w:val="true"/>
              </w:rPr>
              <w:tab/>
            </w:r>
            <w:r>
              <w:rPr>
                <w:rStyle w:val="IndexLink"/>
              </w:rPr>
              <w:t>139</w:t>
            </w:r>
          </w:hyperlink>
        </w:p>
        <w:p>
          <w:pPr>
            <w:pStyle w:val="Contents3"/>
            <w:tabs>
              <w:tab w:val="clear" w:pos="8459"/>
              <w:tab w:val="right" w:pos="9026" w:leader="dot"/>
            </w:tabs>
            <w:rPr/>
          </w:pPr>
          <w:hyperlink w:anchor="__RefHeading___Toc1387876_2281741623">
            <w:r>
              <w:rPr>
                <w:webHidden/>
                <w:rStyle w:val="IndexLink"/>
                <w:rtl w:val="true"/>
              </w:rPr>
              <w:t>سخنان بزرگان</w:t>
            </w:r>
            <w:r>
              <w:rPr>
                <w:rStyle w:val="IndexLink"/>
                <w:rtl w:val="true"/>
              </w:rPr>
              <w:tab/>
            </w:r>
            <w:r>
              <w:rPr>
                <w:rStyle w:val="IndexLink"/>
              </w:rPr>
              <w:t>139</w:t>
            </w:r>
          </w:hyperlink>
        </w:p>
        <w:p>
          <w:pPr>
            <w:pStyle w:val="Contents4"/>
            <w:tabs>
              <w:tab w:val="clear" w:pos="8176"/>
              <w:tab w:val="right" w:pos="9026" w:leader="dot"/>
            </w:tabs>
            <w:rPr/>
          </w:pPr>
          <w:hyperlink w:anchor="__RefHeading___Toc1387878_228174162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387880_2281741623">
            <w:r>
              <w:rPr>
                <w:webHidden/>
                <w:rStyle w:val="IndexLink"/>
                <w:rtl w:val="true"/>
              </w:rPr>
              <w:t>معلمی در کلام امام خمینی رحمه الله</w:t>
            </w:r>
            <w:r>
              <w:rPr>
                <w:rStyle w:val="IndexLink"/>
                <w:rtl w:val="true"/>
              </w:rPr>
              <w:tab/>
            </w:r>
            <w:r>
              <w:rPr>
                <w:rStyle w:val="IndexLink"/>
              </w:rPr>
              <w:t>139</w:t>
            </w:r>
          </w:hyperlink>
        </w:p>
        <w:p>
          <w:pPr>
            <w:pStyle w:val="Contents4"/>
            <w:tabs>
              <w:tab w:val="clear" w:pos="8176"/>
              <w:tab w:val="right" w:pos="9026" w:leader="dot"/>
            </w:tabs>
            <w:rPr/>
          </w:pPr>
          <w:hyperlink w:anchor="__RefHeading___Toc1387882_2281741623">
            <w:r>
              <w:rPr>
                <w:webHidden/>
                <w:rStyle w:val="IndexLink"/>
                <w:rtl w:val="true"/>
              </w:rPr>
              <w:t>معلم در سخنان مقام معظم رهبری</w:t>
            </w:r>
            <w:r>
              <w:rPr>
                <w:rStyle w:val="IndexLink"/>
                <w:rtl w:val="true"/>
              </w:rPr>
              <w:tab/>
            </w:r>
            <w:r>
              <w:rPr>
                <w:rStyle w:val="IndexLink"/>
              </w:rPr>
              <w:t>141</w:t>
            </w:r>
          </w:hyperlink>
        </w:p>
        <w:p>
          <w:pPr>
            <w:pStyle w:val="Contents4"/>
            <w:tabs>
              <w:tab w:val="clear" w:pos="8176"/>
              <w:tab w:val="right" w:pos="9026" w:leader="dot"/>
            </w:tabs>
            <w:rPr/>
          </w:pPr>
          <w:hyperlink w:anchor="__RefHeading___Toc1387884_2281741623">
            <w:r>
              <w:rPr>
                <w:webHidden/>
                <w:rStyle w:val="IndexLink"/>
                <w:rtl w:val="true"/>
              </w:rPr>
              <w:t>معلّم در کلام استاد مطهری</w:t>
            </w:r>
            <w:r>
              <w:rPr>
                <w:rStyle w:val="IndexLink"/>
              </w:rPr>
              <w:t>1</w:t>
            </w:r>
            <w:r>
              <w:rPr>
                <w:rStyle w:val="IndexLink"/>
                <w:rtl w:val="true"/>
              </w:rPr>
              <w:tab/>
            </w:r>
            <w:r>
              <w:rPr>
                <w:rStyle w:val="IndexLink"/>
              </w:rPr>
              <w:t>142</w:t>
            </w:r>
          </w:hyperlink>
        </w:p>
        <w:p>
          <w:pPr>
            <w:pStyle w:val="Contents4"/>
            <w:tabs>
              <w:tab w:val="clear" w:pos="8176"/>
              <w:tab w:val="right" w:pos="9026" w:leader="dot"/>
            </w:tabs>
            <w:rPr/>
          </w:pPr>
          <w:hyperlink w:anchor="__RefHeading___Toc1387886_2281741623">
            <w:r>
              <w:rPr>
                <w:webHidden/>
                <w:rStyle w:val="IndexLink"/>
                <w:rtl w:val="true"/>
              </w:rPr>
              <w:t>معلم در کلام شهید رجایی</w:t>
            </w:r>
            <w:r>
              <w:rPr>
                <w:rStyle w:val="IndexLink"/>
              </w:rPr>
              <w:t>1</w:t>
            </w:r>
            <w:r>
              <w:rPr>
                <w:rStyle w:val="IndexLink"/>
                <w:rtl w:val="true"/>
              </w:rPr>
              <w:tab/>
            </w:r>
            <w:r>
              <w:rPr>
                <w:rStyle w:val="IndexLink"/>
              </w:rPr>
              <w:t>142</w:t>
            </w:r>
          </w:hyperlink>
        </w:p>
        <w:p>
          <w:pPr>
            <w:pStyle w:val="Contents2"/>
            <w:tabs>
              <w:tab w:val="clear" w:pos="8743"/>
              <w:tab w:val="right" w:pos="9026" w:leader="dot"/>
            </w:tabs>
            <w:rPr/>
          </w:pPr>
          <w:hyperlink w:anchor="__RefHeading___Toc1387888_2281741623">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143</w:t>
            </w:r>
          </w:hyperlink>
        </w:p>
        <w:p>
          <w:pPr>
            <w:pStyle w:val="Contents3"/>
            <w:tabs>
              <w:tab w:val="clear" w:pos="8459"/>
              <w:tab w:val="right" w:pos="9026" w:leader="dot"/>
            </w:tabs>
            <w:rPr/>
          </w:pPr>
          <w:hyperlink w:anchor="__RefHeading___Toc1387890_228174162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387892_2281741623">
            <w:r>
              <w:rPr>
                <w:webHidden/>
                <w:rStyle w:val="IndexLink"/>
                <w:rtl w:val="true"/>
              </w:rPr>
              <w:t>پیشنهادهای کلی</w:t>
            </w:r>
            <w:r>
              <w:rPr>
                <w:rStyle w:val="IndexLink"/>
                <w:rtl w:val="true"/>
              </w:rPr>
              <w:tab/>
            </w:r>
            <w:r>
              <w:rPr>
                <w:rStyle w:val="IndexLink"/>
              </w:rPr>
              <w:t>144</w:t>
            </w:r>
          </w:hyperlink>
        </w:p>
        <w:p>
          <w:pPr>
            <w:pStyle w:val="Contents4"/>
            <w:tabs>
              <w:tab w:val="clear" w:pos="8176"/>
              <w:tab w:val="right" w:pos="9026" w:leader="dot"/>
            </w:tabs>
            <w:rPr/>
          </w:pPr>
          <w:hyperlink w:anchor="__RefHeading___Toc1387894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387896_2281741623">
            <w:r>
              <w:rPr>
                <w:webHidden/>
                <w:rStyle w:val="IndexLink"/>
              </w:rPr>
              <w:t>1</w:t>
            </w:r>
            <w:r>
              <w:rPr>
                <w:rStyle w:val="IndexLink"/>
                <w:rtl w:val="true"/>
              </w:rPr>
              <w:t xml:space="preserve"> - </w:t>
            </w:r>
            <w:r>
              <w:rPr>
                <w:rStyle w:val="IndexLink"/>
                <w:rtl w:val="true"/>
              </w:rPr>
              <w:t>ایجاد انگیزه</w:t>
            </w:r>
            <w:r>
              <w:rPr>
                <w:rStyle w:val="IndexLink"/>
                <w:rtl w:val="true"/>
              </w:rPr>
              <w:tab/>
            </w:r>
            <w:r>
              <w:rPr>
                <w:rStyle w:val="IndexLink"/>
              </w:rPr>
              <w:t>144</w:t>
            </w:r>
          </w:hyperlink>
        </w:p>
        <w:p>
          <w:pPr>
            <w:pStyle w:val="Contents4"/>
            <w:tabs>
              <w:tab w:val="clear" w:pos="8176"/>
              <w:tab w:val="right" w:pos="9026" w:leader="dot"/>
            </w:tabs>
            <w:rPr/>
          </w:pPr>
          <w:hyperlink w:anchor="__RefHeading___Toc1387898_2281741623">
            <w:r>
              <w:rPr>
                <w:webHidden/>
                <w:rStyle w:val="IndexLink"/>
              </w:rPr>
              <w:t>2</w:t>
            </w:r>
            <w:r>
              <w:rPr>
                <w:rStyle w:val="IndexLink"/>
                <w:rtl w:val="true"/>
              </w:rPr>
              <w:t xml:space="preserve"> - </w:t>
            </w:r>
            <w:r>
              <w:rPr>
                <w:rStyle w:val="IndexLink"/>
                <w:rtl w:val="true"/>
              </w:rPr>
              <w:t>رابط میان معلمان، مردم و مسوولان</w:t>
            </w:r>
            <w:r>
              <w:rPr>
                <w:rStyle w:val="IndexLink"/>
                <w:rtl w:val="true"/>
              </w:rPr>
              <w:tab/>
            </w:r>
            <w:r>
              <w:rPr>
                <w:rStyle w:val="IndexLink"/>
              </w:rPr>
              <w:t>145</w:t>
            </w:r>
          </w:hyperlink>
        </w:p>
        <w:p>
          <w:pPr>
            <w:pStyle w:val="Contents4"/>
            <w:tabs>
              <w:tab w:val="clear" w:pos="8176"/>
              <w:tab w:val="right" w:pos="9026" w:leader="dot"/>
            </w:tabs>
            <w:rPr/>
          </w:pPr>
          <w:hyperlink w:anchor="__RefHeading___Toc1387900_2281741623">
            <w:r>
              <w:rPr>
                <w:webHidden/>
                <w:rStyle w:val="IndexLink"/>
              </w:rPr>
              <w:t>3</w:t>
            </w:r>
            <w:r>
              <w:rPr>
                <w:rStyle w:val="IndexLink"/>
                <w:rtl w:val="true"/>
              </w:rPr>
              <w:t xml:space="preserve"> - </w:t>
            </w:r>
            <w:r>
              <w:rPr>
                <w:rStyle w:val="IndexLink"/>
                <w:rtl w:val="true"/>
              </w:rPr>
              <w:t>اطلاع رسانی در مورد شیوه های جدید آموزشی</w:t>
            </w:r>
            <w:r>
              <w:rPr>
                <w:rStyle w:val="IndexLink"/>
                <w:rtl w:val="true"/>
              </w:rPr>
              <w:tab/>
            </w:r>
            <w:r>
              <w:rPr>
                <w:rStyle w:val="IndexLink"/>
              </w:rPr>
              <w:t>145</w:t>
            </w:r>
          </w:hyperlink>
        </w:p>
        <w:p>
          <w:pPr>
            <w:pStyle w:val="Contents4"/>
            <w:tabs>
              <w:tab w:val="clear" w:pos="8176"/>
              <w:tab w:val="right" w:pos="9026" w:leader="dot"/>
            </w:tabs>
            <w:rPr/>
          </w:pPr>
          <w:hyperlink w:anchor="__RefHeading___Toc1387902_2281741623">
            <w:r>
              <w:rPr>
                <w:webHidden/>
                <w:rStyle w:val="IndexLink"/>
              </w:rPr>
              <w:t>4</w:t>
            </w:r>
            <w:r>
              <w:rPr>
                <w:rStyle w:val="IndexLink"/>
                <w:rtl w:val="true"/>
              </w:rPr>
              <w:t xml:space="preserve"> - </w:t>
            </w:r>
            <w:r>
              <w:rPr>
                <w:rStyle w:val="IndexLink"/>
                <w:rtl w:val="true"/>
              </w:rPr>
              <w:t>ترغیب خانواده ها برای همکاری و هم فکری بیشتر با معلمان</w:t>
            </w:r>
            <w:r>
              <w:rPr>
                <w:rStyle w:val="IndexLink"/>
                <w:rtl w:val="true"/>
              </w:rPr>
              <w:tab/>
            </w:r>
            <w:r>
              <w:rPr>
                <w:rStyle w:val="IndexLink"/>
              </w:rPr>
              <w:t>145</w:t>
            </w:r>
          </w:hyperlink>
        </w:p>
        <w:p>
          <w:pPr>
            <w:pStyle w:val="Contents3"/>
            <w:tabs>
              <w:tab w:val="clear" w:pos="8459"/>
              <w:tab w:val="right" w:pos="9026" w:leader="dot"/>
            </w:tabs>
            <w:rPr/>
          </w:pPr>
          <w:hyperlink w:anchor="__RefHeading___Toc1387904_2281741623">
            <w:r>
              <w:rPr>
                <w:webHidden/>
                <w:rStyle w:val="IndexLink"/>
                <w:rtl w:val="true"/>
              </w:rPr>
              <w:t>پیشنهادهای برنامه ای</w:t>
            </w:r>
            <w:r>
              <w:rPr>
                <w:rStyle w:val="IndexLink"/>
                <w:rtl w:val="true"/>
              </w:rPr>
              <w:tab/>
            </w:r>
            <w:r>
              <w:rPr>
                <w:rStyle w:val="IndexLink"/>
              </w:rPr>
              <w:t>146</w:t>
            </w:r>
          </w:hyperlink>
        </w:p>
        <w:p>
          <w:pPr>
            <w:pStyle w:val="Contents3"/>
            <w:tabs>
              <w:tab w:val="clear" w:pos="8459"/>
              <w:tab w:val="right" w:pos="9026" w:leader="dot"/>
            </w:tabs>
            <w:rPr/>
          </w:pPr>
          <w:hyperlink w:anchor="__RefHeading___Toc1387906_2281741623">
            <w:r>
              <w:rPr>
                <w:webHidden/>
                <w:rStyle w:val="IndexLink"/>
                <w:rtl w:val="true"/>
              </w:rPr>
              <w:t>پرسش های مسابقه ای</w:t>
            </w:r>
            <w:r>
              <w:rPr>
                <w:rStyle w:val="IndexLink"/>
                <w:rtl w:val="true"/>
              </w:rPr>
              <w:tab/>
            </w:r>
            <w:r>
              <w:rPr>
                <w:rStyle w:val="IndexLink"/>
              </w:rPr>
              <w:t>148</w:t>
            </w:r>
          </w:hyperlink>
        </w:p>
        <w:p>
          <w:pPr>
            <w:pStyle w:val="Contents3"/>
            <w:tabs>
              <w:tab w:val="clear" w:pos="8459"/>
              <w:tab w:val="right" w:pos="9026" w:leader="dot"/>
            </w:tabs>
            <w:rPr/>
          </w:pPr>
          <w:hyperlink w:anchor="__RefHeading___Toc1387908_2281741623">
            <w:r>
              <w:rPr>
                <w:webHidden/>
                <w:rStyle w:val="IndexLink"/>
                <w:rtl w:val="true"/>
              </w:rPr>
              <w:t>پرسش های مردمی</w:t>
            </w:r>
            <w:r>
              <w:rPr>
                <w:rStyle w:val="IndexLink"/>
                <w:rtl w:val="true"/>
              </w:rPr>
              <w:tab/>
            </w:r>
            <w:r>
              <w:rPr>
                <w:rStyle w:val="IndexLink"/>
              </w:rPr>
              <w:t>149</w:t>
            </w:r>
          </w:hyperlink>
        </w:p>
        <w:p>
          <w:pPr>
            <w:pStyle w:val="Contents3"/>
            <w:tabs>
              <w:tab w:val="clear" w:pos="8459"/>
              <w:tab w:val="right" w:pos="9026" w:leader="dot"/>
            </w:tabs>
            <w:rPr/>
          </w:pPr>
          <w:hyperlink w:anchor="__RefHeading___Toc1387910_2281741623">
            <w:r>
              <w:rPr>
                <w:webHidden/>
                <w:rStyle w:val="IndexLink"/>
                <w:rtl w:val="true"/>
              </w:rPr>
              <w:t>پرسش های کارشناسی</w:t>
            </w:r>
            <w:r>
              <w:rPr>
                <w:rStyle w:val="IndexLink"/>
                <w:rtl w:val="true"/>
              </w:rPr>
              <w:tab/>
            </w:r>
            <w:r>
              <w:rPr>
                <w:rStyle w:val="IndexLink"/>
              </w:rPr>
              <w:t>150</w:t>
            </w:r>
          </w:hyperlink>
        </w:p>
        <w:p>
          <w:pPr>
            <w:pStyle w:val="Contents3"/>
            <w:tabs>
              <w:tab w:val="clear" w:pos="8459"/>
              <w:tab w:val="right" w:pos="9026" w:leader="dot"/>
            </w:tabs>
            <w:rPr/>
          </w:pPr>
          <w:hyperlink w:anchor="__RefHeading___Toc1387912_2281741623">
            <w:r>
              <w:rPr>
                <w:webHidden/>
                <w:rStyle w:val="IndexLink"/>
                <w:rtl w:val="true"/>
              </w:rPr>
              <w:t>پیام های مجری</w:t>
            </w:r>
            <w:r>
              <w:rPr>
                <w:rStyle w:val="IndexLink"/>
                <w:rtl w:val="true"/>
              </w:rPr>
              <w:tab/>
            </w:r>
            <w:r>
              <w:rPr>
                <w:rStyle w:val="IndexLink"/>
              </w:rPr>
              <w:t>150</w:t>
            </w:r>
          </w:hyperlink>
        </w:p>
        <w:p>
          <w:pPr>
            <w:pStyle w:val="Contents3"/>
            <w:tabs>
              <w:tab w:val="clear" w:pos="8459"/>
              <w:tab w:val="right" w:pos="9026" w:leader="dot"/>
            </w:tabs>
            <w:rPr/>
          </w:pPr>
          <w:hyperlink w:anchor="__RefHeading___Toc1387914_2281741623">
            <w:r>
              <w:rPr>
                <w:webHidden/>
                <w:rStyle w:val="IndexLink"/>
                <w:rtl w:val="true"/>
              </w:rPr>
              <w:t>معرفی کتاب</w:t>
            </w:r>
            <w:r>
              <w:rPr>
                <w:rStyle w:val="IndexLink"/>
                <w:rtl w:val="true"/>
              </w:rPr>
              <w:tab/>
            </w:r>
            <w:r>
              <w:rPr>
                <w:rStyle w:val="IndexLink"/>
              </w:rPr>
              <w:t>154</w:t>
            </w:r>
          </w:hyperlink>
        </w:p>
        <w:p>
          <w:pPr>
            <w:pStyle w:val="Contents2"/>
            <w:tabs>
              <w:tab w:val="clear" w:pos="8743"/>
              <w:tab w:val="right" w:pos="9026" w:leader="dot"/>
            </w:tabs>
            <w:rPr/>
          </w:pPr>
          <w:hyperlink w:anchor="__RefHeading___Toc1387916_2281741623">
            <w:r>
              <w:rPr>
                <w:webHidden/>
                <w:rStyle w:val="IndexLink"/>
                <w:rtl w:val="true"/>
              </w:rPr>
              <w:t>کتاب نامه</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16_19561"/>
      <w:bookmarkStart w:id="1" w:name="pg3816_19561"/>
      <w:bookmarkEnd w:id="1"/>
    </w:p>
    <w:p>
      <w:pPr>
        <w:pStyle w:val="Heading2"/>
        <w:numPr>
          <w:ilvl w:val="1"/>
          <w:numId w:val="1"/>
        </w:numPr>
        <w:rPr/>
      </w:pPr>
      <w:bookmarkStart w:id="2" w:name="pg3816_19561"/>
      <w:bookmarkStart w:id="3" w:name="__RefHeading___Toc1387494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بافکار، 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بافکار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بزرگداشت روز معلم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بزرگداشت روز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1042356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749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16_19563"/>
      <w:bookmarkStart w:id="8" w:name="pg3816_19563"/>
      <w:bookmarkEnd w:id="8"/>
    </w:p>
    <w:p>
      <w:pPr>
        <w:pStyle w:val="Heading2"/>
        <w:numPr>
          <w:ilvl w:val="1"/>
          <w:numId w:val="1"/>
        </w:numPr>
        <w:rPr/>
      </w:pPr>
      <w:bookmarkStart w:id="9" w:name="pg3816_19563"/>
      <w:bookmarkStart w:id="10" w:name="__RefHeading___Toc1387498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کلیّات</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معلّم در قرآن</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معلم</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هُنر معلمی</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معلم اوّل و نخستین درس</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معلمی؛ هدف بعثت انبیا</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ارزش معلمی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ویژگی‌های معلم در قرآن</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توحید؛ نخستین آموزه</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محبت؛ نخستین گام</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سعه صدر</w:t>
      </w:r>
      <w:r>
        <w:rPr>
          <w:rFonts w:eastAsia="IRNazanin" w:cs="IRNazanin"/>
          <w:color w:val="111111"/>
          <w:sz w:val="28"/>
          <w:szCs w:val="28"/>
          <w:lang w:bidi="fa-IR"/>
        </w:rPr>
        <w:t>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داستانی زیبا از رابطه شاگرد و معلم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احترام و فروتنی شاگرد</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گرفتن از استاد برای شاگردی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شاگردی استاد بدون قید و شرط</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مقام علمی استاد</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منزلت استاد با سپردن وعده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احترام و فروتنی استاد</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کرامت شاگرد</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مجبور نکردن شاگرد به پیروی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دیدگاه معصومان علیهم‌السلام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آثار معنوی معلمی</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اهل بیت علیهم‌السلام</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عذاب الهی</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موجودات جهان</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فزونی دانش</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آموزی؛ نوعی صدقه</w:t>
      </w:r>
      <w:r>
        <w:rPr>
          <w:rFonts w:eastAsia="IRNazanin" w:cs="IRNazanin"/>
          <w:color w:val="111111"/>
          <w:sz w:val="28"/>
          <w:szCs w:val="28"/>
          <w:lang w:bidi="fa-IR"/>
        </w:rPr>
        <w:t>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معلم</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تأثیرگذار در موفقیت معلّم</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تلفیق علم و عمل</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شیوا و رسا</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به زمان بودن</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تفاوت‌های فردی</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اجبار و تنبیه بدنی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سیره عملی معصومان علیهم‌السلام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بهره‌گیری از روش‌های عملی در آموزش</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گشاده‌رویی معلم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شناخت استعداد شاگرد</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پرهیز از جدال</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حقوق معلم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بزرگداشت شاگرد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هماهنگی گفتار و رفتار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حق‌شناسی از معلم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مدارا با معلم</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شور و علاقه به درس خواندن</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معلم با شاگردان و همکاران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وظیفه مشترک معلم و شاگرد</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یادگیری برای خدا</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جدال</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قبلی برای درس</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وظایف شاگرد نسبت به معلم</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مثبت و شناخت جایگاه معلم</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پرسش‌های نابه‌جا و پیش دستی در پاسخ</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معلم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وظایف معلم نسبت به شاگرد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وظایف معلم در رابطه با مدرسه و همکاران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جایگاه‌معلم و نقش‌سازنده او در آموزش و پرورش</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جایگاه معلم</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آموزشی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پرورشی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الگویی</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دانش پژوهی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مشاوره</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اصلاح‌گری</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اُسوه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مرتضی مطهری؛ شهید علم و عمل</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پیش از تدریس</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با شاگرد</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با شاگرد</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شاگرد</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جبار عسگرزاده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آموزش ناشنوایان در ایران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محمدعلی رجایی؛ نخستین رییس جمهور معلم ایران</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از دانش‌آموز خبرچین ساواکی</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بزرگواری</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معلم</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بدون دانش‌آموز</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نمره ارفاقی ممنوع</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قاسم علی فرهمند؛ معلم عاشق</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سیدحسین نیّرزاده؛ مبتکر آموزش شاد الفبا</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دکتر محمد خزائلی؛ معلم روشن دل، حافظ قرآن، مؤسس مدارس شبانه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خواستن، توانستن است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حسن امیدزاده؛ معلم فداکار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معلمان در ایران و دیگر کشورهای جهان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وضعیت آموزش معلمان حین خدمت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وضعیت کاری معلمان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تربیت معلم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وضعیت عمومی معلمان</w:t>
      </w:r>
      <w:r>
        <w:rPr>
          <w:rFonts w:eastAsia="IRNazanin" w:cs="IRNazanin"/>
          <w:color w:val="111111"/>
          <w:sz w:val="28"/>
          <w:szCs w:val="28"/>
          <w:lang w:bidi="fa-IR"/>
        </w:rPr>
        <w:t>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عمومی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تربیت معلم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مقایسه وضعیت معلمان در کشورهای پیشرفته</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معلمان ابتدایی</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معلمان راهنمایی</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دبیران دبیرستان‌ها</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وضعیت عمومی معلمان در ایران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تأمین و تربیت معلمان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ساعت‌های کاری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درجه‌های تحصیلی معلمان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حقوق و مزایای معلمان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حرفه معلمی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بی‌انگیزگی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تخصص</w:t>
      </w:r>
      <w:r>
        <w:rPr>
          <w:rFonts w:eastAsia="IRNazanin" w:cs="IRNazanin"/>
          <w:color w:val="111111"/>
          <w:sz w:val="28"/>
          <w:szCs w:val="28"/>
          <w:lang w:bidi="fa-IR"/>
        </w:rPr>
        <w:t>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شناخت جایگاه و منزلت خود</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توقع احترام بی‌جا</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گسست میان معلم و شاگرد</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نیروهای آزاد</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مشکلات معیشتی</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بازتاب نامناسب مشکلات معلمان از طریق رسانه‌ها</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بزرگداشت‌های ظاهری</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مغزها</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ارتقای منزلت اجتماعی معلمان</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بهترین‌ها</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بازنگری در اهداف و تقویت مراکز تربیت معلم</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از الگوهای موفق جهانی</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همگامی با پیشرفت‌های روز</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از دیدگاه‌های برنامه ریزان و کارشناسان دلسوز و با تجربه</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ارتقای سطح علمی</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کردن زمینه انتشار دیدگاه‌ها و آثار فکری و علمی</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تخصصی کردن حرفه معلمی</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lang w:bidi="ar-SA"/>
        </w:rPr>
        <w:t>103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صدای پای خورشید</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سرمشق آب</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مقام معلم</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دست توانای معلّم</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سرور معلّم</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اشک شوق</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مقام معلم</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کُن اشارات</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یک شاخه گُل دعا</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آرام‌تر از دریا</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مقام معلم</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قطره دریاست اگر با دریاست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آهنگ قدم‌هایت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حکایات خواندنی</w:t>
      </w:r>
      <w:r>
        <w:rPr>
          <w:rFonts w:eastAsia="IRNazanin" w:cs="IRNazanin"/>
          <w:color w:val="111111"/>
          <w:sz w:val="28"/>
          <w:szCs w:val="28"/>
          <w:lang w:bidi="fa-IR"/>
        </w:rPr>
        <w:t>113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طبایع مختلف</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برتری حق معلم بر پدر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حقوق معلم</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فروتنی معلم</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نقش معلّم در شکوفایی شاگرد</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اشک حسرت معلم</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عیادت شاگرد</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سخنان بزرگان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معلمی در کلام امام خمینی رحمه‌الله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معلم در سخنان مقام معظم رهبری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معلّم در کلام استاد مطهری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معلم در کلام شهید رجایی</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انگیزه</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 میان معلمان، مردم و مسوولان</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رسانی در مورد شیوه‌های جدید آموزشی</w:t>
      </w:r>
      <w:r>
        <w:rPr>
          <w:rFonts w:eastAsia="IRNazanin" w:cs="IRNazanin"/>
          <w:color w:val="111111"/>
          <w:sz w:val="28"/>
          <w:szCs w:val="28"/>
          <w:lang w:bidi="fa-IR"/>
        </w:rPr>
        <w:t>122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خانواده‌ها برای همکاری و هم فکری بیشتر با معلمان</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پیام‌های مجری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lang w:bidi="fa-IR"/>
        </w:rPr>
        <w:t>135</w:t>
      </w:r>
      <w:bookmarkStart w:id="12" w:name="pg3821_19574"/>
    </w:p>
    <w:p>
      <w:pPr>
        <w:pStyle w:val="Heading2"/>
        <w:numPr>
          <w:ilvl w:val="1"/>
          <w:numId w:val="1"/>
        </w:numPr>
        <w:rPr/>
      </w:pPr>
      <w:bookmarkStart w:id="13" w:name="__RefHeading___Toc1387500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تعلیم و تعلم از شؤون الهی است و خداوند، این موهبت را به پیامبران و اولیای پاک خویش ارزانی کرده است تا مسیر هدایت را به بشر بیاموزند و چنین شد که تعلیم و تعلّم به صورت سنّت حسنه آفرینش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نیز با پذیرش این مسؤولیت، نام خویش را در این گروه و در قالب واژه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ایمان را بر لوح جان و ضمیرهای پاک حک می کند و ندای فطرت را به گوش همه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سیاهی جهل را از دل ها می زداید و زلال دانایی را در روان بشر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معلم همیشه این است که حیات بشر، بر مدار ارزش ها و کرامت انسانی بچرخد و شناخت خدا و مکتب و دین، همت اساسی آدمی باشد و هیچ بیگانه ای را مجال تجاوز به فرهنگ ارزشی دین و میهن فراهم نیاید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خطیر، بزرگانی گام نهاده اند که نامشان بر تارک زمان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شهید استاد مرتضی مطهری رحمه الله از همین طایفه مقدس است که در سنگر تعلیم و تعلّم، به قله های رفیعی دست یافت تا آن جا که معمار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معلّمی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آثارش را مفید </w:t>
      </w:r>
    </w:p>
    <w:p>
      <w:pPr>
        <w:pStyle w:val="BookText"/>
        <w:rPr/>
      </w:pPr>
      <w:r>
        <w:rPr>
          <w:rFonts w:ascii="IRNazanin" w:hAnsi="IRNazanin" w:eastAsia="IRNazanin"/>
          <w:color w:val="111111"/>
          <w:sz w:val="28"/>
          <w:sz w:val="28"/>
          <w:szCs w:val="28"/>
          <w:rtl w:val="true"/>
          <w:lang w:bidi="fa-IR"/>
        </w:rPr>
        <w:t>می داند و بهره برداری از آن ها را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را پژوهشگر گرامی جناب آقای حسین بافکار با هدف گرامی داشت مقام مقدس معلم و شناخت ارزش و مقام او در مکتب وحی و بازشناسی آسیب های دنیایی و راه کارهای اصلاح آن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کوشش های بی دریغ ایشان، امیدواریم مورد توجه برنامه سازان گرامی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پژوهشی مرکز پژوهش های اسلامی صدا و سیما </w:t>
      </w:r>
      <w:bookmarkStart w:id="15" w:name="pg3821_19576"/>
    </w:p>
    <w:p>
      <w:pPr>
        <w:pStyle w:val="Heading2"/>
        <w:numPr>
          <w:ilvl w:val="1"/>
          <w:numId w:val="1"/>
        </w:numPr>
        <w:rPr/>
      </w:pPr>
      <w:bookmarkStart w:id="16" w:name="__RefHeading___Toc1387502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معلمی کرامتی عظیم و تحفه ای آسمانی است که خداوند به انسان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وجود معلم، نهال های تشنه دانش، در کویر جهل سیراب می شوند و در سایه سار اندیشه های سبزش جوانه می زنند و به سوی نور قد می کشند و فضای پیرامونشان را صفا و روشنی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بدون معلم، جامعه بدون خوبی ها، زیبایی ها و روشنایی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رسیدن به کعبه مقصود کاری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آیات نورانی قرآن و سیره معصومان علیهم السلام به معلم، کرامتی الهی بخشیده لیکن چندی است زنگار بی مهری مادی گرایی، آینه تابناکشان را کِدر و نقش وجودشان را کم رنگ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چشم انداز آینده از آن معلم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معلمان، تابناک تر از گذشته باشند تا گُم راهان بیشتری هدایت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هدایت راستین با ظهور معلم کامل عج الله تعالی فرجه الشریف انجام خواهد پذیرفت و تمام عالمان و معلمان جهان در محضرش، پیشانی فروتنی بر زمین خواهند سایید و از نوازش دست های مهربان و دم مسیحایی اش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معرفت را یکجا نوش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شمار آییم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اثر کوشیده ایم، سیمای واقعی معلم را با الهام از وحی و مفسران قرآن و با بهره گیری از دیدگاه های صاحب نظران ترسیم نماییم تا مورد استفاده برنامه سازان و کسانی که می خواهند راه معلمی را بپویند،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خالی از اشکال نبوده و نیست امید که ارباب فضل، آن را با بزرگواری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از رنج تن خویش و غم جهل کشد</w:t>
      </w:r>
    </w:p>
    <w:p>
      <w:pPr>
        <w:pStyle w:val="BookText"/>
        <w:rPr/>
      </w:pPr>
      <w:r>
        <w:rPr>
          <w:rFonts w:ascii="IRNazanin" w:hAnsi="IRNazanin" w:eastAsia="IRNazanin"/>
          <w:color w:val="111111"/>
          <w:sz w:val="28"/>
          <w:sz w:val="28"/>
          <w:szCs w:val="28"/>
          <w:rtl w:val="true"/>
          <w:lang w:bidi="fa-IR"/>
        </w:rPr>
        <w:t>هر کسی کو نکشد منّت استاد ادیب</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لازم می دانم از کلیه نویسندگان و مترجمان گرامی که از آثارشان در این اثر استفاده شده است، سپاس گزاری کنم</w:t>
      </w:r>
      <w:r>
        <w:rPr>
          <w:rFonts w:eastAsia="IRNazanin" w:cs="IRNazanin"/>
          <w:color w:val="111111"/>
          <w:sz w:val="28"/>
          <w:szCs w:val="28"/>
          <w:rtl w:val="true"/>
          <w:lang w:bidi="fa-IR"/>
        </w:rPr>
        <w:t xml:space="preserve">. </w:t>
      </w:r>
      <w:bookmarkStart w:id="18" w:name="pg3821_19578"/>
    </w:p>
    <w:p>
      <w:pPr>
        <w:pStyle w:val="Heading2"/>
        <w:numPr>
          <w:ilvl w:val="1"/>
          <w:numId w:val="1"/>
        </w:numPr>
        <w:rPr/>
      </w:pPr>
      <w:bookmarkStart w:id="19" w:name="__RefHeading___Toc1387504_2281741623"/>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1387506_2281741623"/>
      <w:bookmarkStart w:id="22" w:name="_Toc7"/>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معلّم در قرآن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دیدگاه معصومان علیهم السلام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معلم با شاگردان و همکاران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معلم و نقش سازنده او در آموزش و پرورش</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اُسوه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معلمان در ایران و دیگر کشورهای جهان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حرفه معلمی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کارهای ارتقای منزلت اجتماعی معلمان </w:t>
      </w:r>
      <w:bookmarkStart w:id="23" w:name="pg3821_19579"/>
    </w:p>
    <w:p>
      <w:pPr>
        <w:pStyle w:val="Heading3"/>
        <w:numPr>
          <w:ilvl w:val="2"/>
          <w:numId w:val="1"/>
        </w:numPr>
        <w:rPr/>
      </w:pPr>
      <w:bookmarkStart w:id="24" w:name="__RefHeading___Toc1387508_2281741623"/>
      <w:bookmarkStart w:id="25" w:name="_Toc8"/>
      <w:bookmarkEnd w:id="23"/>
      <w:bookmarkEnd w:id="24"/>
      <w:r>
        <w:rPr>
          <w:rtl w:val="true"/>
        </w:rPr>
        <w:t>فصل اوّل</w:t>
      </w:r>
      <w:r>
        <w:rPr>
          <w:rtl w:val="true"/>
        </w:rPr>
        <w:t xml:space="preserve">: </w:t>
      </w:r>
      <w:r>
        <w:rPr>
          <w:rtl w:val="true"/>
        </w:rPr>
        <w:t>سیمای معلّم در قرآن</w:t>
      </w:r>
      <w:bookmarkEnd w:id="25"/>
    </w:p>
    <w:p>
      <w:pPr>
        <w:pStyle w:val="Heading4"/>
        <w:numPr>
          <w:ilvl w:val="3"/>
          <w:numId w:val="1"/>
        </w:numPr>
        <w:rPr/>
      </w:pPr>
      <w:bookmarkStart w:id="26" w:name="__RefHeading___Toc1387510_228174162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معلّم در قرآن</w:t>
      </w:r>
    </w:p>
    <w:p>
      <w:pPr>
        <w:pStyle w:val="BookText"/>
        <w:rPr/>
      </w:pPr>
      <w:r>
        <w:rPr>
          <w:rFonts w:ascii="IRNazanin" w:hAnsi="IRNazanin" w:eastAsia="IRNazanin"/>
          <w:color w:val="111111"/>
          <w:sz w:val="28"/>
          <w:sz w:val="28"/>
          <w:szCs w:val="28"/>
          <w:rtl w:val="true"/>
          <w:lang w:bidi="fa-IR"/>
        </w:rPr>
        <w:t xml:space="preserve">از دیر باز آدمی برای رهایی از ظلمت و گمراهی و پرواز به سوی نورِ کمال، از وجود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کلام جان بخش او بال و پر گیرد و به بی کرانه های کمال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موجود سرشار از نور، که بر گستره اندیشه بشری سایه افکنده کیست؟ که می تواند بصیرت ها را روشن، فطرت ها را بیدار و ارزش ها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تبار است؟ جایگاه و واستگاهش کجاست؟</w:t>
      </w:r>
    </w:p>
    <w:p>
      <w:pPr>
        <w:pStyle w:val="Heading4"/>
        <w:numPr>
          <w:ilvl w:val="3"/>
          <w:numId w:val="1"/>
        </w:numPr>
        <w:rPr/>
      </w:pPr>
      <w:bookmarkStart w:id="28" w:name="__RefHeading___Toc1387512_2281741623"/>
      <w:bookmarkStart w:id="29" w:name="_Toc10"/>
      <w:bookmarkEnd w:id="28"/>
      <w:r>
        <w:rPr>
          <w:rtl w:val="true"/>
        </w:rPr>
        <w:t xml:space="preserve">- </w:t>
      </w:r>
      <w:r>
        <w:rPr>
          <w:rtl w:val="true"/>
        </w:rPr>
        <w:t>تعریف معلم</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معلم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معلّم، یعنی آموزنده و آموزاننده، که با مدرس، آموزگار و استاد هم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دید پیشینیان به معنای معلم بنگریم، معلم کسی است که جامع علوم عصر خود و واضع بخشی از دانش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ارسطو که حکمت را تدوین و منطق را گرد آوری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ابو نصر فارابی را که حکمت یونانی را ترجمه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مانند ابن مسکویه و دیگران، ابن سینا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فرایند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چهره شاخصی است که می کوشد مهارت ها و دانش های خود را به صورتی هدف مند به فرا گیران برساند و در آن ها تغییر رفتاری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اکبر سیف معلم را کسی می داند </w:t>
      </w:r>
      <w:bookmarkStart w:id="30" w:name="pg3821_19580"/>
    </w:p>
    <w:p>
      <w:pPr>
        <w:pStyle w:val="BookText"/>
        <w:rPr/>
      </w:pPr>
      <w:bookmarkEnd w:id="30"/>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یا چند دانش آموز به رفتار تعاملی می پردازد و هدفش این است که در دانش آموز تغییری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چه شناختی باشد، چه نگرشی و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معلم یک تغییر هدف مند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آیت اللّه مظاهری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انسانی، اساسی ترین کار، تعلیم و تربیت است و کسی که این رسالت را به دوش می کشد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به هر گونه تلاشی که برای هدایت، تکامل و آموزش انسان صورت می گیرد،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پیامبران، معلم بشر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پدر و مادر و دیگر اعضای خانواده نسبت به کوچک ترها نقش معلم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نام گذاری گروه های مختلفی که وظیفه تعلیم و تربیت را بر عهده گرفته اند، در اصطلاح تنها به یک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همان کسانی که رسالت آموزش و پرورش فرزندان ما را از دوره کودکی و ابتدایی تا دوره جوانی و آموزش عالی بر عهده می گیرند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1" w:name="__RefHeading___Toc1387514_2281741623"/>
      <w:bookmarkStart w:id="32" w:name="_Toc11"/>
      <w:bookmarkEnd w:id="31"/>
      <w:r>
        <w:rPr>
          <w:rtl w:val="true"/>
        </w:rPr>
        <w:t xml:space="preserve">- </w:t>
      </w:r>
      <w:r>
        <w:rPr>
          <w:rtl w:val="true"/>
        </w:rPr>
        <w:t>هُنر معلمی</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هُنر معلمی</w:t>
      </w:r>
    </w:p>
    <w:p>
      <w:pPr>
        <w:pStyle w:val="BookText"/>
        <w:rPr/>
      </w:pPr>
      <w:r>
        <w:rPr>
          <w:rFonts w:ascii="IRNazanin" w:hAnsi="IRNazanin" w:eastAsia="IRNazanin"/>
          <w:color w:val="111111"/>
          <w:sz w:val="28"/>
          <w:sz w:val="28"/>
          <w:szCs w:val="28"/>
          <w:rtl w:val="true"/>
          <w:lang w:bidi="fa-IR"/>
        </w:rPr>
        <w:t>معلمی شغل و حرفه نیست، بلکه ذوق و هنر توان مندی است معلمی در قرآن به عنوان جلوه ای از قدرت لایزال الهی نخست ویژه ذات مقدس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آیات قرآن که بر قلب مبارک پیغمبر اکرم صلی الله علیه و آله وسلم نازل شد، به این هنر خداوند اشاره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بِاسمِ رَبِّکَ الَّذی خَلَقَ، خَلَقَ الاِنْسانَ مِنْ عَلَق، اِقْرأ وَ رَبُّکَ الْاَکْرَمُ، اَلَّذی عَلَّمَ بِالْقَلَم، عَلَّمَ الاِنْسانَ ما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بخوان به نام پروردگارت که جهانیان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سرشت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کریمترین است همان که آموخت با قلم، آموخت به انسان آنچه را که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خداوند،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جالب این که معلم بودن خود را بعد از آفرینش پیچیده ترین و بهترین شاه کار خلقت، یعنی انسان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معلم بودن خدا، بعد از آفرینش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انسانی را که هیچ نمی دانست، به وسیله قلم آموزش داد که این از اوج خلاقیت و هنر شگفت خداوند در امر آفرینش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قاف قدرتش دَم بر قلم زد</w:t>
      </w:r>
    </w:p>
    <w:p>
      <w:pPr>
        <w:pStyle w:val="BookText"/>
        <w:rPr/>
      </w:pPr>
      <w:r>
        <w:rPr>
          <w:rFonts w:ascii="IRNazanin" w:hAnsi="IRNazanin" w:eastAsia="IRNazanin"/>
          <w:color w:val="111111"/>
          <w:sz w:val="28"/>
          <w:sz w:val="28"/>
          <w:szCs w:val="28"/>
          <w:rtl w:val="true"/>
          <w:lang w:bidi="fa-IR"/>
        </w:rPr>
        <w:t>هزاران نقش بر لوح عدم زد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این رو، می توان گفت که هنر شگفت معلمی از آن خداوند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درباره هنر معلمی خداوند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آن جهت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نامحدود بودن کرامتش، توصیف شد که علم و دانش را به بشر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هرمزیّت دیگری، جز علم و دانش، معیار فضیلت به شمار می رفت، شایسته بود همان مزیّت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آیات همراه و هم پا گردد و آن مزیّت به عنوان معیار کرامت نامحدود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الهی در این آیات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می فهماند که عالی ترین نوع کرامت پروردگار نسبت به انسان با والاترین مقام و جایگاه او، یعنی علم و دانش هم طراز است</w:t>
      </w:r>
      <w:r>
        <w:rPr>
          <w:rFonts w:eastAsia="IRNazanin" w:cs="IRNazanin"/>
          <w:color w:val="111111"/>
          <w:sz w:val="28"/>
          <w:szCs w:val="28"/>
          <w:rtl w:val="true"/>
          <w:lang w:bidi="fa-IR"/>
        </w:rPr>
        <w:t>.</w:t>
      </w:r>
      <w:r>
        <w:rPr>
          <w:rStyle w:val="FootnoteAnchor"/>
          <w:rtl w:val="true"/>
        </w:rPr>
        <w:footnoteReference w:id="6"/>
      </w:r>
      <w:bookmarkStart w:id="33" w:name="pg3821_19582"/>
    </w:p>
    <w:p>
      <w:pPr>
        <w:pStyle w:val="BookText"/>
        <w:rPr/>
      </w:pPr>
      <w:bookmarkEnd w:id="33"/>
      <w:r>
        <w:rPr>
          <w:rFonts w:ascii="IRNazanin" w:hAnsi="IRNazanin" w:eastAsia="IRNazanin"/>
          <w:color w:val="111111"/>
          <w:sz w:val="28"/>
          <w:sz w:val="28"/>
          <w:szCs w:val="28"/>
          <w:rtl w:val="true"/>
          <w:lang w:bidi="fa-IR"/>
        </w:rPr>
        <w:t>به همین جهت امام خمینی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اوّل خدای تبارک و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وحی، مردم را دعوت می کند به نورانیت؛ دعوت می کند به کمال؛ دعوت می کند به محبّت؛ دعوت می کند به مراتب کمالی که از برای انسان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4" w:name="__RefHeading___Toc1387516_2281741623"/>
      <w:bookmarkStart w:id="35" w:name="_Toc12"/>
      <w:bookmarkEnd w:id="34"/>
      <w:r>
        <w:rPr>
          <w:rtl w:val="true"/>
        </w:rPr>
        <w:t>معلم اوّل و نخستین درس</w:t>
      </w:r>
      <w:bookmarkEnd w:id="35"/>
    </w:p>
    <w:p>
      <w:pPr>
        <w:pStyle w:val="BookText"/>
        <w:rPr/>
      </w:pPr>
      <w:r>
        <w:rPr>
          <w:rFonts w:ascii="IRNazanin" w:hAnsi="IRNazanin" w:eastAsia="IRNazanin"/>
          <w:color w:val="111111"/>
          <w:sz w:val="28"/>
          <w:sz w:val="28"/>
          <w:szCs w:val="28"/>
          <w:rtl w:val="true"/>
          <w:lang w:bidi="fa-IR"/>
        </w:rPr>
        <w:t>معلم اوّل و نخستین درس</w:t>
      </w:r>
    </w:p>
    <w:p>
      <w:pPr>
        <w:pStyle w:val="BookText"/>
        <w:rPr/>
      </w:pPr>
      <w:r>
        <w:rPr>
          <w:rFonts w:ascii="IRNazanin" w:hAnsi="IRNazanin" w:eastAsia="IRNazanin"/>
          <w:color w:val="111111"/>
          <w:sz w:val="28"/>
          <w:sz w:val="28"/>
          <w:szCs w:val="28"/>
          <w:rtl w:val="true"/>
          <w:lang w:bidi="fa-IR"/>
        </w:rPr>
        <w:t>در هر کلاسی مطالبی با عنوان درس به شاگردان توسط معلم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بهبود کیفیت آموزش در گرو طراحی آموزش و طرح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درس معلم اهدافی را از پیش تعیین می کند که به تدریج، مرحله به مرحله دانش آموزان را به سوی آن اهداف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به عنوان معلم اوّل از خلقت و آموزش انسان در پی هدفی است و آن تربیت جانشین برای خود در کره خاکی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قالَ رَبُّکَ للْمَلئِکَةِ إنّی جاعِلٌ فِی الارض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زمین خلیفه و جانشین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برای تربیت انسانی که شایسته و جانشین خودش باشد، خود در مقام معلم و در نخستین درس به آموختن مطالبی می پردازد که انسان را در مسیر رشد و کمال قرار دهد و آن آموختن رمزهای علم و معرفت است که در قرآن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ءَآدَمَ الْأَسمآءَ کُلَّها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اسم ها را به آدم آموخت</w:t>
      </w:r>
      <w:r>
        <w:rPr>
          <w:rFonts w:eastAsia="IRNazanin" w:cs="IRNazanin"/>
          <w:color w:val="111111"/>
          <w:sz w:val="28"/>
          <w:szCs w:val="28"/>
          <w:rtl w:val="true"/>
          <w:lang w:bidi="fa-IR"/>
        </w:rPr>
        <w:t xml:space="preserve">. </w:t>
      </w:r>
      <w:bookmarkStart w:id="36" w:name="pg3821_19583"/>
    </w:p>
    <w:p>
      <w:pPr>
        <w:pStyle w:val="BookText"/>
        <w:rPr/>
      </w:pPr>
      <w:bookmarkEnd w:id="36"/>
      <w:r>
        <w:rPr>
          <w:rFonts w:ascii="IRNazanin" w:hAnsi="IRNazanin" w:eastAsia="IRNazanin"/>
          <w:color w:val="111111"/>
          <w:sz w:val="28"/>
          <w:sz w:val="28"/>
          <w:szCs w:val="28"/>
          <w:rtl w:val="true"/>
          <w:lang w:bidi="fa-IR"/>
        </w:rPr>
        <w:t xml:space="preserve">خواست پروردگار بر این است که بر انسان منّت گذارده و زمین و نعمت هایش و هم چنین پایه های دریافت علوم و دانش ها و ارزش ها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انسان بگذارد تا او با بهره گیری از آن ها و با پیمودن سیر آفاقی و انفسی به قله تکامل، یعنی به مقام جانشینی الهی برسد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حافظ این مقام انسانی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دیدم که ملائک در میخانه زدند</w:t>
      </w:r>
    </w:p>
    <w:p>
      <w:pPr>
        <w:pStyle w:val="BookText"/>
        <w:rPr/>
      </w:pPr>
      <w:r>
        <w:rPr>
          <w:rFonts w:ascii="IRNazanin" w:hAnsi="IRNazanin" w:eastAsia="IRNazanin"/>
          <w:color w:val="111111"/>
          <w:sz w:val="28"/>
          <w:sz w:val="28"/>
          <w:szCs w:val="28"/>
          <w:rtl w:val="true"/>
          <w:lang w:bidi="fa-IR"/>
        </w:rPr>
        <w:t>گِل آدم بسرشتند و به پیمانه زدند</w:t>
      </w:r>
    </w:p>
    <w:p>
      <w:pPr>
        <w:pStyle w:val="BookText"/>
        <w:rPr/>
      </w:pPr>
      <w:r>
        <w:rPr>
          <w:rFonts w:ascii="IRNazanin" w:hAnsi="IRNazanin" w:eastAsia="IRNazanin"/>
          <w:color w:val="111111"/>
          <w:sz w:val="28"/>
          <w:sz w:val="28"/>
          <w:szCs w:val="28"/>
          <w:rtl w:val="true"/>
          <w:lang w:bidi="fa-IR"/>
        </w:rPr>
        <w:t>ساکنان حرم سرّ و عفاف ملکوت</w:t>
      </w:r>
    </w:p>
    <w:p>
      <w:pPr>
        <w:pStyle w:val="BookText"/>
        <w:rPr/>
      </w:pPr>
      <w:r>
        <w:rPr>
          <w:rFonts w:ascii="IRNazanin" w:hAnsi="IRNazanin" w:eastAsia="IRNazanin"/>
          <w:color w:val="111111"/>
          <w:sz w:val="28"/>
          <w:sz w:val="28"/>
          <w:szCs w:val="28"/>
          <w:rtl w:val="true"/>
          <w:lang w:bidi="fa-IR"/>
        </w:rPr>
        <w:t>با من راه نشین باده مستانه زدند</w:t>
      </w:r>
    </w:p>
    <w:p>
      <w:pPr>
        <w:pStyle w:val="BookText"/>
        <w:rPr/>
      </w:pPr>
      <w:r>
        <w:rPr>
          <w:rFonts w:ascii="IRNazanin" w:hAnsi="IRNazanin" w:eastAsia="IRNazanin"/>
          <w:color w:val="111111"/>
          <w:sz w:val="28"/>
          <w:sz w:val="28"/>
          <w:szCs w:val="28"/>
          <w:rtl w:val="true"/>
          <w:lang w:bidi="fa-IR"/>
        </w:rPr>
        <w:t>آسمان بار امانت نتوانست کشید</w:t>
      </w:r>
    </w:p>
    <w:p>
      <w:pPr>
        <w:pStyle w:val="BookText"/>
        <w:rPr/>
      </w:pPr>
      <w:r>
        <w:rPr>
          <w:rFonts w:ascii="IRNazanin" w:hAnsi="IRNazanin" w:eastAsia="IRNazanin"/>
          <w:color w:val="111111"/>
          <w:sz w:val="28"/>
          <w:sz w:val="28"/>
          <w:szCs w:val="28"/>
          <w:rtl w:val="true"/>
          <w:lang w:bidi="fa-IR"/>
        </w:rPr>
        <w:t>قرعه کار به نام من دیوانه زدند</w:t>
      </w:r>
      <w:r>
        <w:rPr>
          <w:rStyle w:val="FootnoteAnchor"/>
          <w:rtl w:val="true"/>
        </w:rPr>
        <w:footnoteReference w:id="9"/>
      </w:r>
    </w:p>
    <w:p>
      <w:pPr>
        <w:pStyle w:val="Heading4"/>
        <w:numPr>
          <w:ilvl w:val="3"/>
          <w:numId w:val="1"/>
        </w:numPr>
        <w:rPr/>
      </w:pPr>
      <w:bookmarkStart w:id="37" w:name="__RefHeading___Toc1387518_2281741623"/>
      <w:bookmarkStart w:id="38" w:name="_Toc13"/>
      <w:bookmarkEnd w:id="37"/>
      <w:r>
        <w:rPr>
          <w:rtl w:val="true"/>
        </w:rPr>
        <w:t>معلمی؛ هدف بعثت انبیا</w:t>
      </w:r>
      <w:bookmarkEnd w:id="38"/>
    </w:p>
    <w:p>
      <w:pPr>
        <w:pStyle w:val="BookText"/>
        <w:rPr/>
      </w:pPr>
      <w:r>
        <w:rPr>
          <w:rFonts w:ascii="IRNazanin" w:hAnsi="IRNazanin" w:eastAsia="IRNazanin"/>
          <w:color w:val="111111"/>
          <w:sz w:val="28"/>
          <w:sz w:val="28"/>
          <w:szCs w:val="28"/>
          <w:rtl w:val="true"/>
          <w:lang w:bidi="fa-IR"/>
        </w:rPr>
        <w:t>معلمی؛ هدف بعثت انبیا</w:t>
      </w:r>
    </w:p>
    <w:p>
      <w:pPr>
        <w:pStyle w:val="BookText"/>
        <w:rPr/>
      </w:pPr>
      <w:r>
        <w:rPr>
          <w:rFonts w:ascii="IRNazanin" w:hAnsi="IRNazanin" w:eastAsia="IRNazanin"/>
          <w:color w:val="111111"/>
          <w:sz w:val="28"/>
          <w:sz w:val="28"/>
          <w:szCs w:val="28"/>
          <w:rtl w:val="true"/>
          <w:lang w:bidi="fa-IR"/>
        </w:rPr>
        <w:t>معلمی هنر انبیاست؛ هنری که سرچشمه گرفته از زلال حکمت و هدایت الهی است هنری است که انبیای الهی، هنرمندانه و تمام و کمال آن را در میان انسان ها عملی کرده اند هنری است که بزرگوارانه و کریمانه با ظرافت آن را برای هدایت بشر و رساندن او به کمال، به کار گرفته اند چون هدف از آمدنشان ایفای نقش معلمی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بارها به این نقش اشاره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بَعَثَ فِی الْاُمّیّینَ رَسُولاً مِنهُمْ یَتْلُوا عَلَیْهِمْ ءَایتِهِ وَ یُزَکّیهم و یُعلِّمُهُمُ </w:t>
      </w:r>
    </w:p>
    <w:p>
      <w:pPr>
        <w:pStyle w:val="BookText"/>
        <w:rPr/>
      </w:pPr>
      <w:r>
        <w:rPr>
          <w:rFonts w:ascii="Amiri" w:hAnsi="Amiri" w:eastAsia="Amiri" w:cs="Amiri"/>
          <w:color w:val="111111"/>
          <w:sz w:val="28"/>
          <w:sz w:val="28"/>
          <w:szCs w:val="28"/>
          <w:rtl w:val="true"/>
          <w:lang w:bidi="ar-SA"/>
        </w:rPr>
        <w:t>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خداوندی که در میان ناآموختگان پیامبری از میان خودشان برانگیخت، تا آیات او را بر آنان بخواند و پاکشان گرداند و کتاب و حکمت به ایشان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مبارکه هدف بعثت رسول گرامی اسلام صلی الله علیه و آله وسلم دو هدف بزرگ؛ یعنی پاک ساختن اخلاق ناپسند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آمده است تا انسان را هم در زمینه علم و دانش، و هم در اخلاق و عمل، پرورش دهد تا با این دو بال بتواند در آسمان سعادت پرواز کند و به مقام قرب او نائل گردد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خود پیغمبر اکرم صلی الله علیه و آله وسلم نیز به نقش معلمی اشاره داشته، آن را هدفِ رسالت خویش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بِالتَعلیم اُرْسِلْتُ</w:t>
      </w:r>
      <w:r>
        <w:rPr>
          <w:rStyle w:val="FootnoteAnchor"/>
          <w:rtl w:val="true"/>
        </w:rPr>
        <w:footnoteReference w:id="11"/>
      </w:r>
      <w:r>
        <w:rPr>
          <w:rFonts w:ascii="IRNazanin" w:hAnsi="IRNazanin" w:eastAsia="IRNazanin"/>
          <w:color w:val="111111"/>
          <w:sz w:val="28"/>
          <w:sz w:val="28"/>
          <w:szCs w:val="28"/>
          <w:rtl w:val="true"/>
          <w:lang w:bidi="fa-IR"/>
        </w:rPr>
        <w:t>من برای آموختن فرستاده شده 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صدر اسلام انسان هایی هم چون سلمان، ابوذر، مقداد، بلال و دیگران به اوج کمال و رستگاری رسیدند، در سایه مجاهدت های دلسوزانه و عاشقانه معلمی مانند رسول گرامی اسلام بود</w:t>
      </w:r>
      <w:r>
        <w:rPr>
          <w:rFonts w:eastAsia="IRNazanin" w:cs="IRNazanin"/>
          <w:color w:val="111111"/>
          <w:sz w:val="28"/>
          <w:szCs w:val="28"/>
          <w:rtl w:val="true"/>
          <w:lang w:bidi="fa-IR"/>
        </w:rPr>
        <w:t xml:space="preserve">: </w:t>
      </w:r>
      <w:bookmarkStart w:id="39" w:name="pg3821_19585"/>
    </w:p>
    <w:p>
      <w:pPr>
        <w:pStyle w:val="BookText"/>
        <w:rPr/>
      </w:pPr>
      <w:bookmarkEnd w:id="39"/>
      <w:r>
        <w:rPr>
          <w:rFonts w:ascii="IRNazanin" w:hAnsi="IRNazanin" w:eastAsia="IRNazanin"/>
          <w:color w:val="111111"/>
          <w:sz w:val="28"/>
          <w:sz w:val="28"/>
          <w:szCs w:val="28"/>
          <w:rtl w:val="true"/>
          <w:lang w:bidi="fa-IR"/>
        </w:rPr>
        <w:t>در این ره انبیا چون ساربانند</w:t>
      </w:r>
    </w:p>
    <w:p>
      <w:pPr>
        <w:pStyle w:val="BookText"/>
        <w:rPr/>
      </w:pPr>
      <w:r>
        <w:rPr>
          <w:rFonts w:ascii="IRNazanin" w:hAnsi="IRNazanin" w:eastAsia="IRNazanin"/>
          <w:color w:val="111111"/>
          <w:sz w:val="28"/>
          <w:sz w:val="28"/>
          <w:szCs w:val="28"/>
          <w:rtl w:val="true"/>
          <w:lang w:bidi="fa-IR"/>
        </w:rPr>
        <w:t>دلیل و رهنمای کاروانند</w:t>
      </w:r>
    </w:p>
    <w:p>
      <w:pPr>
        <w:pStyle w:val="BookText"/>
        <w:rPr/>
      </w:pPr>
      <w:r>
        <w:rPr>
          <w:rFonts w:ascii="IRNazanin" w:hAnsi="IRNazanin" w:eastAsia="IRNazanin"/>
          <w:color w:val="111111"/>
          <w:sz w:val="28"/>
          <w:sz w:val="28"/>
          <w:szCs w:val="28"/>
          <w:rtl w:val="true"/>
          <w:lang w:bidi="fa-IR"/>
        </w:rPr>
        <w:t>و از ایشان سید ما گشته سالار</w:t>
      </w:r>
    </w:p>
    <w:p>
      <w:pPr>
        <w:pStyle w:val="BookText"/>
        <w:rPr/>
      </w:pPr>
      <w:r>
        <w:rPr>
          <w:rFonts w:ascii="IRNazanin" w:hAnsi="IRNazanin" w:eastAsia="IRNazanin"/>
          <w:color w:val="111111"/>
          <w:sz w:val="28"/>
          <w:sz w:val="28"/>
          <w:szCs w:val="28"/>
          <w:rtl w:val="true"/>
          <w:lang w:bidi="fa-IR"/>
        </w:rPr>
        <w:t>همو اوّل، همو آخر در این کار</w:t>
      </w:r>
    </w:p>
    <w:p>
      <w:pPr>
        <w:pStyle w:val="BookText"/>
        <w:rPr/>
      </w:pPr>
      <w:r>
        <w:rPr>
          <w:rFonts w:ascii="IRNazanin" w:hAnsi="IRNazanin" w:eastAsia="IRNazanin"/>
          <w:color w:val="111111"/>
          <w:sz w:val="28"/>
          <w:sz w:val="28"/>
          <w:szCs w:val="28"/>
          <w:rtl w:val="true"/>
          <w:lang w:bidi="fa-IR"/>
        </w:rPr>
        <w:t>جمال جان فزایش شمع جمع است</w:t>
      </w:r>
    </w:p>
    <w:p>
      <w:pPr>
        <w:pStyle w:val="BookText"/>
        <w:rPr/>
      </w:pPr>
      <w:r>
        <w:rPr>
          <w:rFonts w:ascii="IRNazanin" w:hAnsi="IRNazanin" w:eastAsia="IRNazanin"/>
          <w:color w:val="111111"/>
          <w:sz w:val="28"/>
          <w:sz w:val="28"/>
          <w:szCs w:val="28"/>
          <w:rtl w:val="true"/>
          <w:lang w:bidi="fa-IR"/>
        </w:rPr>
        <w:t>مقام دل گشایش جمع جمع است</w:t>
      </w:r>
    </w:p>
    <w:p>
      <w:pPr>
        <w:pStyle w:val="BookText"/>
        <w:rPr/>
      </w:pPr>
      <w:r>
        <w:rPr>
          <w:rFonts w:ascii="IRNazanin" w:hAnsi="IRNazanin" w:eastAsia="IRNazanin"/>
          <w:color w:val="111111"/>
          <w:sz w:val="28"/>
          <w:sz w:val="28"/>
          <w:szCs w:val="28"/>
          <w:rtl w:val="true"/>
          <w:lang w:bidi="fa-IR"/>
        </w:rPr>
        <w:t>روان از پیش و دل ها جمله از پی</w:t>
      </w:r>
    </w:p>
    <w:p>
      <w:pPr>
        <w:pStyle w:val="BookText"/>
        <w:rPr/>
      </w:pPr>
      <w:r>
        <w:rPr>
          <w:rFonts w:ascii="IRNazanin" w:hAnsi="IRNazanin" w:eastAsia="IRNazanin"/>
          <w:color w:val="111111"/>
          <w:sz w:val="28"/>
          <w:sz w:val="28"/>
          <w:szCs w:val="28"/>
          <w:rtl w:val="true"/>
          <w:lang w:bidi="fa-IR"/>
        </w:rPr>
        <w:t>گرفته دست جان ها دامن وی</w:t>
      </w:r>
      <w:r>
        <w:rPr>
          <w:rStyle w:val="FootnoteAnchor"/>
          <w:rtl w:val="true"/>
        </w:rPr>
        <w:footnoteReference w:id="12"/>
      </w:r>
    </w:p>
    <w:p>
      <w:pPr>
        <w:pStyle w:val="Heading4"/>
        <w:numPr>
          <w:ilvl w:val="3"/>
          <w:numId w:val="1"/>
        </w:numPr>
        <w:rPr/>
      </w:pPr>
      <w:bookmarkStart w:id="40" w:name="__RefHeading___Toc1387520_2281741623"/>
      <w:bookmarkStart w:id="41" w:name="_Toc14"/>
      <w:bookmarkEnd w:id="40"/>
      <w:r>
        <w:rPr>
          <w:rtl w:val="true"/>
        </w:rPr>
        <w:t>ارزش معلمی</w:t>
      </w:r>
      <w:bookmarkEnd w:id="41"/>
    </w:p>
    <w:p>
      <w:pPr>
        <w:pStyle w:val="BookText"/>
        <w:rPr/>
      </w:pPr>
      <w:r>
        <w:rPr>
          <w:rFonts w:ascii="IRNazanin" w:hAnsi="IRNazanin" w:eastAsia="IRNazanin"/>
          <w:color w:val="111111"/>
          <w:sz w:val="28"/>
          <w:sz w:val="28"/>
          <w:szCs w:val="28"/>
          <w:rtl w:val="true"/>
          <w:lang w:bidi="fa-IR"/>
        </w:rPr>
        <w:t>ارزش معلمی</w:t>
      </w:r>
    </w:p>
    <w:p>
      <w:pPr>
        <w:pStyle w:val="BookText"/>
        <w:rPr/>
      </w:pPr>
      <w:r>
        <w:rPr>
          <w:rFonts w:ascii="IRNazanin" w:hAnsi="IRNazanin" w:eastAsia="IRNazanin"/>
          <w:color w:val="111111"/>
          <w:sz w:val="28"/>
          <w:sz w:val="28"/>
          <w:szCs w:val="28"/>
          <w:rtl w:val="true"/>
          <w:lang w:bidi="fa-IR"/>
        </w:rPr>
        <w:t>در فرهنگ قرآن معلمی، کاری شگفت انگیز و معلم دارای مقامی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دایره کار معلم، از سطح کلاس و مدرسه فراتر رفته، جامعه، ملت و بلکه جهان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تربیت و هدایت یک فرد با زنده کردن همه افراد بشر برابر است و گمراه ساختن یک فرد همانند نابود کردن تمام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اَحْیاها فَکَاَنّما اَحْیَی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انسانی را زنده کند، چنان است که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مفهوم ظاهر آیه، مرگ و حیات مادی است، ولی مهم تر از آن، مرگ و حیات معنوی، یعنی گمراه ساختن یک فرد یا نجات او از گمراهی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ارزش و اهمیت موضوع را می رساند و هر چه ارزش و اهمیت کار بیشتر باشد، مسوولیت نیز مهم تر و سنگین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کار معلمی در این است که شاگرد و تربیت و فرصت جوانی و پاکی فطرت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امانتی ارزش مند از جانب پروردگار در اختیار معلم قرا می گیرد</w:t>
      </w:r>
      <w:r>
        <w:rPr>
          <w:rFonts w:eastAsia="IRNazanin" w:cs="IRNazanin"/>
          <w:color w:val="111111"/>
          <w:sz w:val="28"/>
          <w:szCs w:val="28"/>
          <w:rtl w:val="true"/>
          <w:lang w:bidi="fa-IR"/>
        </w:rPr>
        <w:t xml:space="preserve">. </w:t>
      </w:r>
      <w:bookmarkStart w:id="42" w:name="pg3821_19586"/>
    </w:p>
    <w:p>
      <w:pPr>
        <w:pStyle w:val="BookText"/>
        <w:rPr/>
      </w:pPr>
      <w:bookmarkEnd w:id="42"/>
      <w:r>
        <w:rPr>
          <w:rFonts w:ascii="IRNazanin" w:hAnsi="IRNazanin" w:eastAsia="IRNazanin"/>
          <w:color w:val="111111"/>
          <w:sz w:val="28"/>
          <w:sz w:val="28"/>
          <w:szCs w:val="28"/>
          <w:rtl w:val="true"/>
          <w:lang w:bidi="fa-IR"/>
        </w:rPr>
        <w:t>او می تواند از این فرصت طلایی بیشترین بهره را ببرد و با راهنمایی های سازنده اش، روح های لطیف و فطرت های پاک شاگردان را پرورش داده آن ها را انسان هایی صالح و شایسته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تواند با آموزش های گمراه کننده، انسان هایی ناشایست تربیت کند که زندگی را برای خود و دیگران تیره و تار نمایند</w:t>
      </w:r>
      <w:r>
        <w:rPr>
          <w:rFonts w:eastAsia="IRNazanin" w:cs="IRNazanin"/>
          <w:color w:val="111111"/>
          <w:sz w:val="28"/>
          <w:szCs w:val="28"/>
          <w:rtl w:val="true"/>
          <w:lang w:bidi="fa-IR"/>
        </w:rPr>
        <w:t>.</w:t>
      </w:r>
    </w:p>
    <w:p>
      <w:pPr>
        <w:pStyle w:val="Heading4"/>
        <w:numPr>
          <w:ilvl w:val="3"/>
          <w:numId w:val="1"/>
        </w:numPr>
        <w:rPr/>
      </w:pPr>
      <w:bookmarkStart w:id="43" w:name="__RefHeading___Toc1387522_2281741623"/>
      <w:bookmarkStart w:id="44" w:name="_Toc15"/>
      <w:bookmarkEnd w:id="43"/>
      <w:r>
        <w:rPr>
          <w:rtl w:val="true"/>
        </w:rPr>
        <w:t>ویژگی های معلم در قرآن</w:t>
      </w:r>
      <w:bookmarkEnd w:id="44"/>
    </w:p>
    <w:p>
      <w:pPr>
        <w:pStyle w:val="Heading5"/>
        <w:numPr>
          <w:ilvl w:val="4"/>
          <w:numId w:val="1"/>
        </w:numPr>
        <w:rPr/>
      </w:pPr>
      <w:bookmarkStart w:id="45" w:name="__RefHeading___Toc1387524_228174162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ویژگی های معلم در قرآن</w:t>
      </w:r>
    </w:p>
    <w:p>
      <w:pPr>
        <w:pStyle w:val="BookText"/>
        <w:rPr/>
      </w:pPr>
      <w:r>
        <w:rPr>
          <w:rFonts w:ascii="IRNazanin" w:hAnsi="IRNazanin" w:eastAsia="IRNazanin"/>
          <w:color w:val="111111"/>
          <w:sz w:val="28"/>
          <w:sz w:val="28"/>
          <w:szCs w:val="28"/>
          <w:rtl w:val="true"/>
          <w:lang w:bidi="fa-IR"/>
        </w:rPr>
        <w:t>معلمی شغل مقدسی است؛ شغل خداوند و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همانندی شغلی، شایسته است که معلمان خود را به صفات اخلاقی و ویژگی معلمان واقعی بشر،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مردم به درجه نبوت، اهل علم و جهادند، که مردم را به آن چه رسولان الهی آورده اند، راهنمایی می کنند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عالمان و معلمان، رسالتی بزرگ بر دوش دارند؛ رسالتی که خداوند به عهده پیامبرانش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ویژگی های معلمان واقعی اشاره می کنیم</w:t>
      </w:r>
      <w:r>
        <w:rPr>
          <w:rFonts w:eastAsia="IRNazanin" w:cs="IRNazanin"/>
          <w:color w:val="111111"/>
          <w:sz w:val="28"/>
          <w:szCs w:val="28"/>
          <w:rtl w:val="true"/>
          <w:lang w:bidi="fa-IR"/>
        </w:rPr>
        <w:t>:</w:t>
      </w:r>
    </w:p>
    <w:p>
      <w:pPr>
        <w:pStyle w:val="Heading5"/>
        <w:numPr>
          <w:ilvl w:val="4"/>
          <w:numId w:val="1"/>
        </w:numPr>
        <w:rPr/>
      </w:pPr>
      <w:bookmarkStart w:id="47" w:name="__RefHeading___Toc1387526_2281741623"/>
      <w:bookmarkStart w:id="48" w:name="_Toc17"/>
      <w:bookmarkEnd w:id="47"/>
      <w:r>
        <w:rPr/>
        <w:t>1</w:t>
      </w:r>
      <w:r>
        <w:rPr>
          <w:rtl w:val="true"/>
        </w:rPr>
        <w:t xml:space="preserve"> - </w:t>
      </w:r>
      <w:r>
        <w:rPr>
          <w:rtl w:val="true"/>
        </w:rPr>
        <w:t>دعوت به توحید؛ نخستین آموزه</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توحید؛ نخستین آموزه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پایه و اساس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یگانگی خداوند انسان را به کرنش در برابر مبدأ آفرینش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انسان هدف و رنگ و معنا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نخستین اصلی است که همه پیامبران الهی در جامعه بشری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آموختن اصل توحید بود که حضرت نوح علیه السلام نزدیک به هزار سال سختی ها را تحمل کرد؛ موسی علیه فرعون خروشید؛ ابراهیم علیه السلام بت شکست و در آتش افتاد و محمد صلی الله علیه و آله وسلم با نیکوترین اخلاق و </w:t>
      </w:r>
      <w:bookmarkStart w:id="49" w:name="pg3821_19587"/>
    </w:p>
    <w:p>
      <w:pPr>
        <w:pStyle w:val="BookText"/>
        <w:rPr/>
      </w:pPr>
      <w:bookmarkEnd w:id="49"/>
      <w:r>
        <w:rPr>
          <w:rFonts w:ascii="IRNazanin" w:hAnsi="IRNazanin" w:eastAsia="IRNazanin"/>
          <w:color w:val="111111"/>
          <w:sz w:val="28"/>
          <w:sz w:val="28"/>
          <w:szCs w:val="28"/>
          <w:rtl w:val="true"/>
          <w:lang w:bidi="fa-IR"/>
        </w:rPr>
        <w:t>گشاده رویی خداگونه و رساترین بیان مردم را به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قرآنی، لقمان در مقام معلّمی و تعلیم و تربیت فرزندش، که شاگرد او نیز هست، نخستین اصلی را که بیان می کند، همان توجه به وحدانیت و یکتایی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لا تُشْرک باللّه اِنَّ الشِّرْکَ لَظُلْمٌ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برای خدا شریک قرار مده؛ زیرا شرک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بیان می کند که هر کسی که در مقام تعلیم و تربیت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سطح و رشته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آغاز و انجام آموزش او برای خدا باشد؛ بکوشد تفکر خدا محوری را در ذهن های پاک و بی آلایش شاگردانش بیدار و بارور نماید و روح های بزرگ آنان را به سوی مبدأ نور به پرواز درآورد که اگر غیر از این باشد، تکلیف شان را به جای نیاورده اند</w:t>
      </w:r>
      <w:r>
        <w:rPr>
          <w:rFonts w:eastAsia="IRNazanin" w:cs="IRNazanin"/>
          <w:color w:val="111111"/>
          <w:sz w:val="28"/>
          <w:szCs w:val="28"/>
          <w:rtl w:val="true"/>
          <w:lang w:bidi="fa-IR"/>
        </w:rPr>
        <w:t>.</w:t>
      </w:r>
    </w:p>
    <w:p>
      <w:pPr>
        <w:pStyle w:val="Heading5"/>
        <w:numPr>
          <w:ilvl w:val="4"/>
          <w:numId w:val="1"/>
        </w:numPr>
        <w:rPr/>
      </w:pPr>
      <w:bookmarkStart w:id="50" w:name="__RefHeading___Toc1387528_2281741623"/>
      <w:bookmarkStart w:id="51" w:name="_Toc18"/>
      <w:bookmarkEnd w:id="50"/>
      <w:r>
        <w:rPr/>
        <w:t>2</w:t>
      </w:r>
      <w:r>
        <w:rPr>
          <w:rtl w:val="true"/>
        </w:rPr>
        <w:t xml:space="preserve"> - </w:t>
      </w:r>
      <w:r>
        <w:rPr>
          <w:rtl w:val="true"/>
        </w:rPr>
        <w:t>مِهر و محبت؛ نخستین گام</w:t>
      </w:r>
      <w:bookmarkEnd w:id="5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محبت؛ نخستین گام</w:t>
      </w:r>
    </w:p>
    <w:p>
      <w:pPr>
        <w:pStyle w:val="BookText"/>
        <w:rPr/>
      </w:pPr>
      <w:r>
        <w:rPr>
          <w:rFonts w:ascii="IRNazanin" w:hAnsi="IRNazanin" w:eastAsia="IRNazanin"/>
          <w:color w:val="111111"/>
          <w:sz w:val="28"/>
          <w:sz w:val="28"/>
          <w:szCs w:val="28"/>
          <w:rtl w:val="true"/>
          <w:lang w:bidi="fa-IR"/>
        </w:rPr>
        <w:t>اساس یادگیری بر مبنای احساس خوشایندی و ناخوشایندی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آموزش همراه با احساس خوشایندی باشد، پر جاذبه و پایدار خواهد بود و اگر با آن همراه نباشد، ناپایدار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عاطفه لازمه شغل معلّمی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اکرم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 لِنْتَ لَهُمْ وَ لَوْ کُنْتَ فَظَّا غَلیظ الْقَلب لاَنفَضُّوا مِنْ حَوْلِکَ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با آنان نرم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به یقین از پیرامون تو پراکنده می 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گرامی اسلام صلی الله علیه و آله وسلم به سبب اخلاق نیکو و مهربانی توانست در قلب میلیون ها انسان نفوذ کند و آنان را پیرو خود گرداند و از </w:t>
      </w:r>
      <w:bookmarkStart w:id="52" w:name="pg3821_19588"/>
    </w:p>
    <w:p>
      <w:pPr>
        <w:pStyle w:val="BookText"/>
        <w:rPr/>
      </w:pPr>
      <w:bookmarkEnd w:id="52"/>
      <w:r>
        <w:rPr>
          <w:rFonts w:ascii="IRNazanin" w:hAnsi="IRNazanin" w:eastAsia="IRNazanin"/>
          <w:color w:val="111111"/>
          <w:sz w:val="28"/>
          <w:sz w:val="28"/>
          <w:szCs w:val="28"/>
          <w:rtl w:val="true"/>
          <w:lang w:bidi="fa-IR"/>
        </w:rPr>
        <w:t>انسان هایی که به جز شراب و شمشیر و شهوت هیچ نمی دانستند، انسان هایی باشعور، شهادت طلب و وارسته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معلم خوب باید مهر و محبّت را چاشنی کار خود کند و پیش از این که به فضای ذهنی دانش آموز راه یابد، باید با زمزمه های محبت و بیان دل نشین به حریم قلب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هر آن چه که باعث نفرت و انزجار می شود، باید بپرهیزد تا دانش آموز او را همچون خویشاوندی دل سوز در کنار خود دیده و رازهای درونی خود را که به صورت عقده در آمده است بازگو نماید و چاره جویی کند</w:t>
      </w:r>
      <w:r>
        <w:rPr>
          <w:rFonts w:eastAsia="IRNazanin" w:cs="IRNazanin"/>
          <w:color w:val="111111"/>
          <w:sz w:val="28"/>
          <w:szCs w:val="28"/>
          <w:rtl w:val="true"/>
          <w:lang w:bidi="fa-IR"/>
        </w:rPr>
        <w:t>.</w:t>
      </w:r>
    </w:p>
    <w:p>
      <w:pPr>
        <w:pStyle w:val="Heading5"/>
        <w:numPr>
          <w:ilvl w:val="4"/>
          <w:numId w:val="1"/>
        </w:numPr>
        <w:rPr/>
      </w:pPr>
      <w:bookmarkStart w:id="53" w:name="__RefHeading___Toc1387530_2281741623"/>
      <w:bookmarkStart w:id="54" w:name="_Toc19"/>
      <w:bookmarkEnd w:id="53"/>
      <w:r>
        <w:rPr/>
        <w:t>3</w:t>
      </w:r>
      <w:r>
        <w:rPr>
          <w:rtl w:val="true"/>
        </w:rPr>
        <w:t xml:space="preserve"> - </w:t>
      </w:r>
      <w:r>
        <w:rPr>
          <w:rtl w:val="true"/>
        </w:rPr>
        <w:t>گذشت</w:t>
      </w:r>
      <w:bookmarkEnd w:id="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افزون بر دیگر ویژگی های کمال، معلم باید گذشت و بخشش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بخشیدن دیگران، از جمله دانش آموزان، بهترین روش اصلاح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صفات بارز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اساس نقل قرآن، حضرت یوسف علیه السلام برای اصلاح برادرانش از خطای آنان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لا تَثْریبَ عَلَیکُمْ الْیَومَ یَغْفِرُاللّه َ لَکُمْ و هُوَ اَرْحَمُ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گونه خجل و ناراحت نباشید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را می بخشد که او مهربان ترین مهربانان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مانند پزشک روح است نباید با دیدن کوچک ترین رفتار ناشایست، فورا واکنش نشان دهد و با خشم و پرخاش جویی با دانش آموز خاطی برخورد کند، بلکه باید همانند پزشکی مهربان برای معالجه بیمار بعضی از شکوه ها و ناله های بیمار و در مواردی تندی او را تحمل نماید و از آن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علّت بعضی از رفتارهای زشت یا سخنان زننده </w:t>
      </w:r>
      <w:bookmarkStart w:id="55" w:name="pg3821_19589"/>
    </w:p>
    <w:p>
      <w:pPr>
        <w:pStyle w:val="BookText"/>
        <w:rPr/>
      </w:pPr>
      <w:bookmarkEnd w:id="55"/>
      <w:r>
        <w:rPr>
          <w:rFonts w:ascii="IRNazanin" w:hAnsi="IRNazanin" w:eastAsia="IRNazanin"/>
          <w:color w:val="111111"/>
          <w:sz w:val="28"/>
          <w:sz w:val="28"/>
          <w:szCs w:val="28"/>
          <w:rtl w:val="true"/>
          <w:lang w:bidi="fa-IR"/>
        </w:rPr>
        <w:t>دانش آموز، در مشکلات روحی، خانوادگی یا علل دیگر ریشه دارد که حتّی مسوولان مدرسه از آن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مواردی باید دقیق و مراقب بود و اشتباه های شاگرد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 ولی در مواردی هم گذشت و چشم پوشی از تنبیه و اخراج تأثیرگذارتر است</w:t>
      </w:r>
      <w:r>
        <w:rPr>
          <w:rFonts w:eastAsia="IRNazanin" w:cs="IRNazanin"/>
          <w:color w:val="111111"/>
          <w:sz w:val="28"/>
          <w:szCs w:val="28"/>
          <w:rtl w:val="true"/>
          <w:lang w:bidi="fa-IR"/>
        </w:rPr>
        <w:t>.</w:t>
      </w:r>
    </w:p>
    <w:p>
      <w:pPr>
        <w:pStyle w:val="Heading5"/>
        <w:numPr>
          <w:ilvl w:val="4"/>
          <w:numId w:val="1"/>
        </w:numPr>
        <w:rPr/>
      </w:pPr>
      <w:bookmarkStart w:id="56" w:name="__RefHeading___Toc1387532_2281741623"/>
      <w:bookmarkStart w:id="57" w:name="_Toc20"/>
      <w:bookmarkEnd w:id="56"/>
      <w:r>
        <w:rPr/>
        <w:t>4</w:t>
      </w:r>
      <w:r>
        <w:rPr>
          <w:rtl w:val="true"/>
        </w:rPr>
        <w:t xml:space="preserve"> - </w:t>
      </w:r>
      <w:r>
        <w:rPr>
          <w:rtl w:val="true"/>
        </w:rPr>
        <w:t>سعه صدر</w:t>
      </w:r>
      <w:bookmarkEnd w:id="5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سعه صدر</w:t>
      </w:r>
    </w:p>
    <w:p>
      <w:pPr>
        <w:pStyle w:val="BookText"/>
        <w:rPr/>
      </w:pPr>
      <w:r>
        <w:rPr>
          <w:rFonts w:ascii="IRNazanin" w:hAnsi="IRNazanin" w:eastAsia="IRNazanin"/>
          <w:color w:val="111111"/>
          <w:sz w:val="28"/>
          <w:sz w:val="28"/>
          <w:szCs w:val="28"/>
          <w:rtl w:val="true"/>
          <w:lang w:bidi="fa-IR"/>
        </w:rPr>
        <w:t>تعلیم و تربیت کار آسانی نیست، مسوولیتی دشوار است که هر کس، توان پذیرفتن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آموزش صبر، تحمل و شرح صدر می خواهد؛ شرح صدر،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ظرفیت روحی بسیار بلند و تحمل بسیار زیاد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وقتی حضرت موسی علیه السلام مأمور اصلاح و تربیت فرعون شد، احساس کرد که بار بسیار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اصلاح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دوشش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از خدا درخواست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اشْرَحْ لی صَدْری؛ وَ یَسِّرلی اَمْری؛ واحْلُلْ عُقْدَةً مِنْ لسانی یَفْقَهوا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شرح صدر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آسان کن؛ از زبان من گره بگشای تا حرف هایم را بفهمند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برای اصلاح و رویارویی با فرعون به جای لشگر، از خدا شرح صدر می خواهد؛ دلی به وسعت دریا داشته باشد که بتواند در برابر مشکلات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شرح صدر ندارند، بر خود تسلط ندارند و هنگام سخن گفتن، دچار لکنت زبان می شوند و نمی توانند واژه های مناسب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شرح صدر است که می توان حقایق را به دیگران فهماند و زمینه هدایت و تربیت دیگران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ثابت شده </w:t>
      </w:r>
      <w:bookmarkStart w:id="58" w:name="pg3821_19590"/>
    </w:p>
    <w:p>
      <w:pPr>
        <w:pStyle w:val="BookText"/>
        <w:rPr/>
      </w:pPr>
      <w:bookmarkEnd w:id="58"/>
      <w:r>
        <w:rPr>
          <w:rFonts w:ascii="IRNazanin" w:hAnsi="IRNazanin" w:eastAsia="IRNazanin"/>
          <w:color w:val="111111"/>
          <w:sz w:val="28"/>
          <w:sz w:val="28"/>
          <w:szCs w:val="28"/>
          <w:rtl w:val="true"/>
          <w:lang w:bidi="fa-IR"/>
        </w:rPr>
        <w:t>است که معلمان و مربیانی که از نظر روحی کم ظرفیت اند و شرح صدر ندارند، با دیدن کوچک ترین حرکت زننده ای از دانش آموزان، زود عصبانی می شوند و با جدال و بگو مگوهای غیر ضروری، افزون بر هدر دادن وقت کلاس و توانِ دانش آموزان، سبب افزایش جسارت دانش آموز خطاکار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خود نیز، تمرکز و توان کافی برای ادامه دادن تدریس را از دست می دهند؛ در حالی که می شد با اندکی شرح صدر مشکل را هم برای خود و هم برای دیگران، آسان کنند</w:t>
      </w:r>
      <w:r>
        <w:rPr>
          <w:rFonts w:eastAsia="IRNazanin" w:cs="IRNazanin"/>
          <w:color w:val="111111"/>
          <w:sz w:val="28"/>
          <w:szCs w:val="28"/>
          <w:rtl w:val="true"/>
          <w:lang w:bidi="fa-IR"/>
        </w:rPr>
        <w:t>.</w:t>
      </w:r>
    </w:p>
    <w:p>
      <w:pPr>
        <w:pStyle w:val="Heading5"/>
        <w:numPr>
          <w:ilvl w:val="4"/>
          <w:numId w:val="1"/>
        </w:numPr>
        <w:rPr/>
      </w:pPr>
      <w:bookmarkStart w:id="59" w:name="__RefHeading___Toc1387534_2281741623"/>
      <w:bookmarkStart w:id="60" w:name="_Toc21"/>
      <w:bookmarkEnd w:id="59"/>
      <w:r>
        <w:rPr/>
        <w:t>5</w:t>
      </w:r>
      <w:r>
        <w:rPr>
          <w:rtl w:val="true"/>
        </w:rPr>
        <w:t xml:space="preserve"> - </w:t>
      </w:r>
      <w:r>
        <w:rPr>
          <w:rtl w:val="true"/>
        </w:rPr>
        <w:t>فروتنی</w:t>
      </w:r>
      <w:bookmarkEnd w:id="6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فروتنی در امور تربیتی ضروری است و باید در ظاهر و در باطن معلم به صورت عملی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اکرم صلی الله علیه و آله وسلم از سوی خداوند مأمور شد که آن را نسبت به مردم به کار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وَاْحفِضْ جَناحَک لِمَنِ اتَّبَعَکَ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 مومنانی که تو را پیروی کرده اند بال خود را فرو 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پر و بال گستردن کنایه از مبالغه در فروتنی و نرمش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 خود می خواهد که چتر حمایتی خود را با فروتنی و نرمش بر سر مومنان بگستراند و آنان را از گزند کژی ها و گمراهی ها نجات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 معلم خوب باید ظرفیت عاطفی بالایی داشته باشد و با یقین داشتن به اثرات فروتنی در امر آموزش و پرورش دانش آموزان، و با به کار بستن عملی نشانه های فروتنی؛ مانند پیشی گرفتن در سلام دادن، پرهیز از مجادله، درخواست تذکر لغزش های خود و مانند این ها، می تواند پر و بال مهربانی و فروتنی اش را بر سر دانش آموزان بگستراند و بسان کبوتری که قصد آموختن پرواز به جوجه اش دارد، آنان را به پرواز و اوج گیری در مسیر </w:t>
      </w:r>
    </w:p>
    <w:p>
      <w:pPr>
        <w:pStyle w:val="BookText"/>
        <w:rPr/>
      </w:pPr>
      <w:r>
        <w:rPr>
          <w:rFonts w:ascii="IRNazanin" w:hAnsi="IRNazanin" w:eastAsia="IRNazanin"/>
          <w:color w:val="111111"/>
          <w:sz w:val="28"/>
          <w:sz w:val="28"/>
          <w:szCs w:val="28"/>
          <w:rtl w:val="true"/>
          <w:lang w:bidi="fa-IR"/>
        </w:rPr>
        <w:t>کمال وا دارد و مواظب خطرها و دام هایی که در کمین آنهاست، باشد و با آگاهی دادن، آنان را از سقوط و انحراف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نمونه رفتار با فروتنی را در حضرت عیسی علیه السلام می بینیم که به حواریانش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حاجتی به شماها دارم، آن را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رواست ای روح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پاهای آنان را شست و 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کار از تو سزاوارتر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برای خدمت کردن به خلق، عالم است و من برای شما این گونه فروتنی کردم تا شما نیز بعد از من، برای مردم این گونه تواضع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و فروتنی و نه با تکبر و خودخواهی، حکمت، عملی می شود؛ چنان که زراعت در زمین نرم می روید، نه در کوهستان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آری تواضع بذر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تواضع نداشته باشد، نمی تواند حکمت را در دل های مردم به بار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چه خوش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w:t>
      </w:r>
    </w:p>
    <w:p>
      <w:pPr>
        <w:pStyle w:val="BookText"/>
        <w:rPr/>
      </w:pP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که جایی که دریاست من کیستم</w:t>
      </w:r>
    </w:p>
    <w:p>
      <w:pPr>
        <w:pStyle w:val="BookText"/>
        <w:rPr/>
      </w:pPr>
      <w:r>
        <w:rPr>
          <w:rFonts w:ascii="IRNazanin" w:hAnsi="IRNazanin" w:eastAsia="IRNazanin"/>
          <w:color w:val="111111"/>
          <w:sz w:val="28"/>
          <w:sz w:val="28"/>
          <w:szCs w:val="28"/>
          <w:rtl w:val="true"/>
          <w:lang w:bidi="fa-IR"/>
        </w:rPr>
        <w:t>گر او هست حقّا که من نیستم</w:t>
      </w:r>
    </w:p>
    <w:p>
      <w:pPr>
        <w:pStyle w:val="BookText"/>
        <w:rPr/>
      </w:pPr>
      <w:r>
        <w:rPr>
          <w:rFonts w:ascii="IRNazanin" w:hAnsi="IRNazanin" w:eastAsia="IRNazanin"/>
          <w:color w:val="111111"/>
          <w:sz w:val="28"/>
          <w:sz w:val="28"/>
          <w:szCs w:val="28"/>
          <w:rtl w:val="true"/>
          <w:lang w:bidi="fa-IR"/>
        </w:rPr>
        <w:t>چو خود را به چشم حقارت بدید</w:t>
      </w:r>
    </w:p>
    <w:p>
      <w:pPr>
        <w:pStyle w:val="BookText"/>
        <w:rPr/>
      </w:pPr>
      <w:r>
        <w:rPr>
          <w:rFonts w:ascii="IRNazanin" w:hAnsi="IRNazanin" w:eastAsia="IRNazanin"/>
          <w:color w:val="111111"/>
          <w:sz w:val="28"/>
          <w:sz w:val="28"/>
          <w:szCs w:val="28"/>
          <w:rtl w:val="true"/>
          <w:lang w:bidi="fa-IR"/>
        </w:rPr>
        <w:t>صدف در کنارش به جان پرورید</w:t>
      </w:r>
    </w:p>
    <w:p>
      <w:pPr>
        <w:pStyle w:val="BookText"/>
        <w:rPr/>
      </w:pPr>
      <w:r>
        <w:rPr>
          <w:rFonts w:ascii="IRNazanin" w:hAnsi="IRNazanin" w:eastAsia="IRNazanin"/>
          <w:color w:val="111111"/>
          <w:sz w:val="28"/>
          <w:sz w:val="28"/>
          <w:szCs w:val="28"/>
          <w:rtl w:val="true"/>
          <w:lang w:bidi="fa-IR"/>
        </w:rPr>
        <w:t>سپهرش به جایی رسانید کار</w:t>
      </w:r>
    </w:p>
    <w:p>
      <w:pPr>
        <w:pStyle w:val="BookText"/>
        <w:rPr/>
      </w:pPr>
      <w:r>
        <w:rPr>
          <w:rFonts w:ascii="IRNazanin" w:hAnsi="IRNazanin" w:eastAsia="IRNazanin"/>
          <w:color w:val="111111"/>
          <w:sz w:val="28"/>
          <w:sz w:val="28"/>
          <w:szCs w:val="28"/>
          <w:rtl w:val="true"/>
          <w:lang w:bidi="fa-IR"/>
        </w:rPr>
        <w:t>که شد نامور لؤلؤ شاهوار</w:t>
      </w:r>
    </w:p>
    <w:p>
      <w:pPr>
        <w:pStyle w:val="BookText"/>
        <w:rPr/>
      </w:pPr>
      <w:r>
        <w:rPr>
          <w:rFonts w:ascii="IRNazanin" w:hAnsi="IRNazanin" w:eastAsia="IRNazanin"/>
          <w:color w:val="111111"/>
          <w:sz w:val="28"/>
          <w:sz w:val="28"/>
          <w:szCs w:val="28"/>
          <w:rtl w:val="true"/>
          <w:lang w:bidi="fa-IR"/>
        </w:rPr>
        <w:t>بلندی از آن یافت کو پست شد</w:t>
      </w:r>
    </w:p>
    <w:p>
      <w:pPr>
        <w:pStyle w:val="BookText"/>
        <w:rPr/>
      </w:pPr>
      <w:r>
        <w:rPr>
          <w:rFonts w:ascii="IRNazanin" w:hAnsi="IRNazanin" w:eastAsia="IRNazanin"/>
          <w:color w:val="111111"/>
          <w:sz w:val="28"/>
          <w:sz w:val="28"/>
          <w:szCs w:val="28"/>
          <w:rtl w:val="true"/>
          <w:lang w:bidi="fa-IR"/>
        </w:rPr>
        <w:t>در نیستی کوفت تا هست شد</w:t>
      </w:r>
    </w:p>
    <w:p>
      <w:pPr>
        <w:pStyle w:val="BookText"/>
        <w:rPr/>
      </w:pPr>
      <w:r>
        <w:rPr>
          <w:rFonts w:ascii="IRNazanin" w:hAnsi="IRNazanin" w:eastAsia="IRNazanin"/>
          <w:color w:val="111111"/>
          <w:sz w:val="28"/>
          <w:sz w:val="28"/>
          <w:szCs w:val="28"/>
          <w:rtl w:val="true"/>
          <w:lang w:bidi="fa-IR"/>
        </w:rPr>
        <w:t>تواضع کند هوشمند گزین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نَهد شاخ پر میوه، سر بر زمین</w:t>
      </w:r>
      <w:r>
        <w:rPr>
          <w:rStyle w:val="FootnoteAnchor"/>
          <w:rtl w:val="true"/>
        </w:rPr>
        <w:footnoteReference w:id="17"/>
      </w:r>
      <w:bookmarkStart w:id="61" w:name="pg3821_19592"/>
    </w:p>
    <w:p>
      <w:pPr>
        <w:pStyle w:val="Heading4"/>
        <w:numPr>
          <w:ilvl w:val="3"/>
          <w:numId w:val="1"/>
        </w:numPr>
        <w:rPr/>
      </w:pPr>
      <w:bookmarkStart w:id="62" w:name="__RefHeading___Toc1387536_2281741623"/>
      <w:bookmarkStart w:id="63" w:name="_Toc22"/>
      <w:bookmarkEnd w:id="61"/>
      <w:bookmarkEnd w:id="62"/>
      <w:r>
        <w:rPr>
          <w:rtl w:val="true"/>
        </w:rPr>
        <w:t>داستانی زیبا از رابطه شاگرد و معلم</w:t>
      </w:r>
      <w:bookmarkEnd w:id="63"/>
    </w:p>
    <w:p>
      <w:pPr>
        <w:pStyle w:val="BookText"/>
        <w:rPr/>
      </w:pPr>
      <w:r>
        <w:rPr>
          <w:rFonts w:ascii="IRNazanin" w:hAnsi="IRNazanin" w:eastAsia="IRNazanin"/>
          <w:color w:val="111111"/>
          <w:sz w:val="28"/>
          <w:sz w:val="28"/>
          <w:szCs w:val="28"/>
          <w:rtl w:val="true"/>
          <w:lang w:bidi="fa-IR"/>
        </w:rPr>
        <w:t>داستانی زیبا از رابطه شاگرد و معلم</w:t>
      </w:r>
    </w:p>
    <w:p>
      <w:pPr>
        <w:pStyle w:val="BookText"/>
        <w:rPr/>
      </w:pPr>
      <w:r>
        <w:rPr>
          <w:rFonts w:ascii="IRNazanin" w:hAnsi="IRNazanin" w:eastAsia="IRNazanin"/>
          <w:color w:val="111111"/>
          <w:sz w:val="28"/>
          <w:sz w:val="28"/>
          <w:szCs w:val="28"/>
          <w:rtl w:val="true"/>
          <w:lang w:bidi="fa-IR"/>
        </w:rPr>
        <w:t>امروزه به علّت های گوناگون رابطه معلم و شاگرد، در جامعه ما بسیار ظریف و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دانش آموزی خود را در احترام به معلّم ملزم می داند و معلمان نیز کمتر به شخصیت و کرامت دانش آموزان توجه دارند؛ در حالی که موفقیت در امر آموزش و پرورش در پرتو ارتباط راسخ، همراه با همدلی، ادب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نوع این رابطه که سرشار از ادب و فروتنی است، در داستان حضرت موسی علیه السلام به عنوان 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خضر علیه السلام در مقام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مأمور شد تا از بنده ای صالح به نام خضر علیه السلام کسب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آغاز گفت و گوی این معلم و شاگرد را این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هَلْ اَتَّبِعُکَ عَلی اَنْ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اِنَّکَ لَنْ تَسْتطیعَ مَعِی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تَصْبرُ عَلی ما لَمْ تُحِطْ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سَتَجِدُنی اِنْ شآءَاللّه ُ صابِرا وَ لا اَعْصی لَکَ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اتَّبَعْتنی فَلا تَسْئَلنی عَنْ شَی ءٍ حَتّی اُحْدِثَ لَکَ مِنْهُ ذِکْرا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تو پیروی کنم تا از آنچه به تو تعلیم داده شده که مایه رشد است به من بیاموزی؟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هم پای من نمی توانی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مورد چیزهایی که از آن شناخت نداری، شکیبایی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مرا شکیبا خواهی یافت و در هیچ کاری نافرمانی تو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دنبال من آمدی، چیزی از من مپرس تا خودم از آن با تو سخن بگویم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اوج فروتنی و احترامی که در کلام این معلم و شاگرد دیده می شود اشاره می کنیم</w:t>
      </w:r>
      <w:r>
        <w:rPr>
          <w:rFonts w:eastAsia="IRNazanin" w:cs="IRNazanin"/>
          <w:color w:val="111111"/>
          <w:sz w:val="28"/>
          <w:szCs w:val="28"/>
          <w:rtl w:val="true"/>
          <w:lang w:bidi="fa-IR"/>
        </w:rPr>
        <w:t xml:space="preserve">: </w:t>
      </w:r>
      <w:bookmarkStart w:id="64" w:name="pg3821_19593"/>
    </w:p>
    <w:p>
      <w:pPr>
        <w:pStyle w:val="Heading4"/>
        <w:numPr>
          <w:ilvl w:val="3"/>
          <w:numId w:val="1"/>
        </w:numPr>
        <w:rPr/>
      </w:pPr>
      <w:bookmarkStart w:id="65" w:name="__RefHeading___Toc1387538_2281741623"/>
      <w:bookmarkStart w:id="66" w:name="_Toc23"/>
      <w:bookmarkEnd w:id="64"/>
      <w:bookmarkEnd w:id="65"/>
      <w:r>
        <w:rPr>
          <w:rtl w:val="true"/>
        </w:rPr>
        <w:t>احترام و فروتنی شاگرد</w:t>
      </w:r>
      <w:bookmarkEnd w:id="66"/>
    </w:p>
    <w:p>
      <w:pPr>
        <w:pStyle w:val="Heading5"/>
        <w:numPr>
          <w:ilvl w:val="4"/>
          <w:numId w:val="1"/>
        </w:numPr>
        <w:rPr/>
      </w:pPr>
      <w:bookmarkStart w:id="67" w:name="__RefHeading___Toc1387540_2281741623"/>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احترام و فروتنی شاگرد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گرفتن از استاد برای شاگردی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شاگردی استاد بدون قید و شرط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مقام علمی استاد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منزلت استاد با سپردن وعده</w:t>
      </w:r>
    </w:p>
    <w:p>
      <w:pPr>
        <w:pStyle w:val="Heading5"/>
        <w:numPr>
          <w:ilvl w:val="4"/>
          <w:numId w:val="1"/>
        </w:numPr>
        <w:rPr/>
      </w:pPr>
      <w:bookmarkStart w:id="69" w:name="__RefHeading___Toc1387542_2281741623"/>
      <w:bookmarkStart w:id="70" w:name="_Toc25"/>
      <w:bookmarkEnd w:id="69"/>
      <w:r>
        <w:rPr/>
        <w:t>1</w:t>
      </w:r>
      <w:r>
        <w:rPr>
          <w:rtl w:val="true"/>
        </w:rPr>
        <w:t xml:space="preserve">. </w:t>
      </w:r>
      <w:r>
        <w:rPr>
          <w:rtl w:val="true"/>
        </w:rPr>
        <w:t>اجازه گرفتن از استاد برای شاگردی</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گرفتن از استاد برای شاگردی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تقاضای همراهی با استاد را آمرانه بیان نکرد، بلکه به صورت خواهش،</w:t>
      </w:r>
      <w:r>
        <w:rPr>
          <w:rStyle w:val="FootnoteAnchor"/>
          <w:rtl w:val="true"/>
        </w:rPr>
        <w:footnoteReference w:id="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اَتَّبِعُکَ؛ آیا می توانم از تو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از استادش اجازه می خواهد تا از او پیروی کند و در واقع، کسب فیض نماید؛ نه این که به عنوان یک هم سفر تنها او را در این سفر، هم راهی کند و با گفت و گو، وقت خود را پر کند</w:t>
      </w:r>
      <w:r>
        <w:rPr>
          <w:rFonts w:eastAsia="IRNazanin" w:cs="IRNazanin"/>
          <w:color w:val="111111"/>
          <w:sz w:val="28"/>
          <w:szCs w:val="28"/>
          <w:rtl w:val="true"/>
          <w:lang w:bidi="fa-IR"/>
        </w:rPr>
        <w:t>.</w:t>
      </w:r>
    </w:p>
    <w:p>
      <w:pPr>
        <w:pStyle w:val="Heading5"/>
        <w:numPr>
          <w:ilvl w:val="4"/>
          <w:numId w:val="1"/>
        </w:numPr>
        <w:rPr/>
      </w:pPr>
      <w:bookmarkStart w:id="71" w:name="__RefHeading___Toc1387544_2281741623"/>
      <w:bookmarkStart w:id="72" w:name="_Toc26"/>
      <w:bookmarkEnd w:id="71"/>
      <w:r>
        <w:rPr/>
        <w:t>2</w:t>
      </w:r>
      <w:r>
        <w:rPr>
          <w:rtl w:val="true"/>
        </w:rPr>
        <w:t xml:space="preserve">. </w:t>
      </w:r>
      <w:r>
        <w:rPr>
          <w:rtl w:val="true"/>
        </w:rPr>
        <w:t>پذیرش شاگردی استاد بدون قید و شرط</w:t>
      </w:r>
      <w:bookmarkEnd w:id="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شاگردی استاد بدون قید و شرط</w:t>
      </w:r>
    </w:p>
    <w:p>
      <w:pPr>
        <w:pStyle w:val="BookText"/>
        <w:rPr/>
      </w:pPr>
      <w:r>
        <w:rPr>
          <w:rFonts w:ascii="IRNazanin" w:hAnsi="IRNazanin" w:eastAsia="IRNazanin"/>
          <w:color w:val="111111"/>
          <w:sz w:val="28"/>
          <w:sz w:val="28"/>
          <w:szCs w:val="28"/>
          <w:rtl w:val="true"/>
          <w:lang w:bidi="fa-IR"/>
        </w:rPr>
        <w:t>موسی علیه السلام پیروی خود را مشروط نکرد؛ یعنی نگفت من تو را پیروی می کنم، به شرط آن که مرا تعلیم دهی؛</w:t>
      </w:r>
      <w:r>
        <w:rPr>
          <w:rStyle w:val="FootnoteAnchor"/>
          <w:rtl w:val="true"/>
        </w:rPr>
        <w:footnoteReference w:id="19"/>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اتَّبِعُکَ عَلی اَنْ تُعَلِّمْنَ؛ از تو پیروی می کنم، باشد که مرا تعلیم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استاد را در آموزش آزاد گذاشت که اگر خواست در این فرصت به دست آمده در سفر، او را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آمادگی خود را برای فراگیری و شاگردی اعلام نمود این آیه بیان می کند که شاگرد نباید درس و وقت خود را به استاد تحمیل کند</w:t>
      </w:r>
      <w:r>
        <w:rPr>
          <w:rFonts w:eastAsia="IRNazanin" w:cs="IRNazanin"/>
          <w:color w:val="111111"/>
          <w:sz w:val="28"/>
          <w:szCs w:val="28"/>
          <w:rtl w:val="true"/>
          <w:lang w:bidi="fa-IR"/>
        </w:rPr>
        <w:t>.</w:t>
      </w:r>
    </w:p>
    <w:p>
      <w:pPr>
        <w:pStyle w:val="Heading5"/>
        <w:numPr>
          <w:ilvl w:val="4"/>
          <w:numId w:val="1"/>
        </w:numPr>
        <w:rPr/>
      </w:pPr>
      <w:bookmarkStart w:id="73" w:name="__RefHeading___Toc1387546_2281741623"/>
      <w:bookmarkStart w:id="74" w:name="_Toc27"/>
      <w:bookmarkEnd w:id="73"/>
      <w:r>
        <w:rPr/>
        <w:t>3</w:t>
      </w:r>
      <w:r>
        <w:rPr>
          <w:rtl w:val="true"/>
        </w:rPr>
        <w:t xml:space="preserve">. </w:t>
      </w:r>
      <w:r>
        <w:rPr>
          <w:rtl w:val="true"/>
        </w:rPr>
        <w:t>بزرگداشت مقام علمی استاد</w:t>
      </w:r>
      <w:bookmarkEnd w:id="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مقام علمی استاد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علم و دانش استادش را بزرگ شمرد و آن را به اسم و صفتی ویژه معیّن نکرد، 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 از آن چه تعلیم داده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از آن چه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علم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علم هدف نیست، بلکه راه یافتن به مقصود و </w:t>
      </w:r>
      <w:bookmarkStart w:id="75" w:name="pg3821_19594"/>
    </w:p>
    <w:p>
      <w:pPr>
        <w:pStyle w:val="BookText"/>
        <w:rPr/>
      </w:pPr>
      <w:bookmarkEnd w:id="75"/>
      <w:r>
        <w:rPr>
          <w:rFonts w:ascii="IRNazanin" w:hAnsi="IRNazanin" w:eastAsia="IRNazanin"/>
          <w:color w:val="111111"/>
          <w:sz w:val="28"/>
          <w:sz w:val="28"/>
          <w:szCs w:val="28"/>
          <w:rtl w:val="true"/>
          <w:lang w:bidi="fa-IR"/>
        </w:rPr>
        <w:t>روش رسیدن به کمال و سعادت می باشد و چنین علمی ارزش مند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موسی علیه السلام برای رسیدن به علم ارزش مند، علم استادش را که علم لدنی است، برای خود صلاح و مایه رشد دانست و کوشید در نهایت ادب و با رعایت حال استاد، آن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استاد یک اصل اساسی در امر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پذیرفته می شود که رابطه او با شاگرد تنها در انحصار داده های ذهنی و علمی نباشد؛ بلکه شاگرد استاد را به عنوان یک الگو و مراد برای خود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علیه السلام استادی است که مقام معلمی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و موسی علیه السلام نیز مریدی او را با جان و دل پذیرفته است و می کوشد در پرتو کمال او به رشد و کمال واقعی برسد</w:t>
      </w:r>
      <w:r>
        <w:rPr>
          <w:rFonts w:eastAsia="IRNazanin" w:cs="IRNazanin"/>
          <w:color w:val="111111"/>
          <w:sz w:val="28"/>
          <w:szCs w:val="28"/>
          <w:rtl w:val="true"/>
          <w:lang w:bidi="fa-IR"/>
        </w:rPr>
        <w:t>.</w:t>
      </w:r>
    </w:p>
    <w:p>
      <w:pPr>
        <w:pStyle w:val="Heading5"/>
        <w:numPr>
          <w:ilvl w:val="4"/>
          <w:numId w:val="1"/>
        </w:numPr>
        <w:rPr/>
      </w:pPr>
      <w:bookmarkStart w:id="76" w:name="__RefHeading___Toc1387548_2281741623"/>
      <w:bookmarkStart w:id="77" w:name="_Toc28"/>
      <w:bookmarkEnd w:id="76"/>
      <w:r>
        <w:rPr/>
        <w:t>4</w:t>
      </w:r>
      <w:r>
        <w:rPr>
          <w:rtl w:val="true"/>
        </w:rPr>
        <w:t xml:space="preserve">. </w:t>
      </w:r>
      <w:r>
        <w:rPr>
          <w:rtl w:val="true"/>
        </w:rPr>
        <w:t>بالا بردن منزلت استاد با سپردن وعده</w:t>
      </w:r>
      <w:bookmarkEnd w:id="7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منزلت استاد با سپردن وعده</w:t>
      </w:r>
    </w:p>
    <w:p>
      <w:pPr>
        <w:pStyle w:val="BookText"/>
        <w:rPr/>
      </w:pPr>
      <w:r>
        <w:rPr>
          <w:rFonts w:ascii="IRNazanin" w:hAnsi="IRNazanin" w:eastAsia="IRNazanin"/>
          <w:color w:val="111111"/>
          <w:sz w:val="28"/>
          <w:sz w:val="28"/>
          <w:szCs w:val="28"/>
          <w:rtl w:val="true"/>
          <w:lang w:bidi="fa-IR"/>
        </w:rPr>
        <w:t>حضرت خضر علیه السلام از موسی علیه السلام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تَصبرُ علی ما لم تُحِط بِه خُبْرا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در چیزهایی که از آن شناخت نداری، شکیبایی می کنی</w:t>
      </w:r>
    </w:p>
    <w:p>
      <w:pPr>
        <w:pStyle w:val="BookText"/>
        <w:rPr/>
      </w:pPr>
      <w:r>
        <w:rPr>
          <w:rFonts w:ascii="IRNazanin" w:hAnsi="IRNazanin" w:eastAsia="IRNazanin"/>
          <w:color w:val="111111"/>
          <w:sz w:val="28"/>
          <w:sz w:val="28"/>
          <w:szCs w:val="28"/>
          <w:rtl w:val="true"/>
          <w:lang w:bidi="fa-IR"/>
        </w:rPr>
        <w:t>موسی علیه السلام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ستجدنی ان شااللّه صابرا و لا اعصی لک امرا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مرا شکیبا خواهی یافت و در هیچ کاری نافرمانی تو نمی کنم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دستورهای استادش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خود را در صورت پیروی نکردن از او، گناه کار و نافرمان خواند و بدین گونه، شأن استادش را بالا برد هم چنین وعده مشخصی به استاد نداد که چنین و چنان می کنم، بلکه گفت انشااللّه به زودی خواهی یافت که چنین و چنان می کنم و درباره خدا </w:t>
      </w:r>
      <w:bookmarkStart w:id="78" w:name="pg3821_19595"/>
    </w:p>
    <w:p>
      <w:pPr>
        <w:pStyle w:val="BookText"/>
        <w:rPr/>
      </w:pPr>
      <w:bookmarkEnd w:id="78"/>
      <w:r>
        <w:rPr>
          <w:rFonts w:ascii="IRNazanin" w:hAnsi="IRNazanin" w:eastAsia="IRNazanin"/>
          <w:color w:val="111111"/>
          <w:sz w:val="28"/>
          <w:sz w:val="28"/>
          <w:szCs w:val="28"/>
          <w:rtl w:val="true"/>
          <w:lang w:bidi="fa-IR"/>
        </w:rPr>
        <w:t>نیز رعایت ادب نمود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موسی علیه السلام از سویی می داند که شکیبایی در اموری که از آن آگاهی ندارد، دشوار است و از سوی دیگر، اگر بخواهد به آموزش های استاد، اعتراضی کند، حرمت شکنی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وعده مشخصی به استاد نمی دهد، بلکه از خداوند می خواهد تا شاگرد شکیبایی در برابر آموزش های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آموزه قرآنی، برای دانش آموزان و معلّمان جامعه اسلامی ما این است که پیش از هر کاری باید به خداوند توکل نمود و از او یاری خواست</w:t>
      </w:r>
      <w:r>
        <w:rPr>
          <w:rFonts w:eastAsia="IRNazanin" w:cs="IRNazanin"/>
          <w:color w:val="111111"/>
          <w:sz w:val="28"/>
          <w:szCs w:val="28"/>
          <w:rtl w:val="true"/>
          <w:lang w:bidi="fa-IR"/>
        </w:rPr>
        <w:t>.</w:t>
      </w:r>
    </w:p>
    <w:p>
      <w:pPr>
        <w:pStyle w:val="Heading4"/>
        <w:numPr>
          <w:ilvl w:val="3"/>
          <w:numId w:val="1"/>
        </w:numPr>
        <w:rPr/>
      </w:pPr>
      <w:bookmarkStart w:id="79" w:name="__RefHeading___Toc1387550_2281741623"/>
      <w:bookmarkStart w:id="80" w:name="_Toc29"/>
      <w:bookmarkEnd w:id="79"/>
      <w:r>
        <w:rPr>
          <w:rtl w:val="true"/>
        </w:rPr>
        <w:t>احترام و فروتنی استاد</w:t>
      </w:r>
      <w:bookmarkEnd w:id="80"/>
    </w:p>
    <w:p>
      <w:pPr>
        <w:pStyle w:val="Heading5"/>
        <w:numPr>
          <w:ilvl w:val="4"/>
          <w:numId w:val="1"/>
        </w:numPr>
        <w:rPr/>
      </w:pPr>
      <w:bookmarkStart w:id="81" w:name="__RefHeading___Toc1387552_2281741623"/>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احترام و فروتنی استاد</w:t>
      </w:r>
    </w:p>
    <w:p>
      <w:pPr>
        <w:pStyle w:val="BookText"/>
        <w:rPr/>
      </w:pPr>
      <w:r>
        <w:rPr>
          <w:rFonts w:ascii="IRNazanin" w:hAnsi="IRNazanin" w:eastAsia="IRNazanin"/>
          <w:color w:val="111111"/>
          <w:sz w:val="28"/>
          <w:sz w:val="28"/>
          <w:szCs w:val="28"/>
          <w:rtl w:val="true"/>
          <w:lang w:bidi="fa-IR"/>
        </w:rPr>
        <w:t>در برابر ادب و احترام موسی علیه السلام ، حضرت خضر علیه السلام ، در مقام معلمی، برای شاگردش شخصیّت و کرامت قائل شده که به برخی از آنها اشاره می شود</w:t>
      </w:r>
      <w:r>
        <w:rPr>
          <w:rFonts w:eastAsia="IRNazanin" w:cs="IRNazanin"/>
          <w:color w:val="111111"/>
          <w:sz w:val="28"/>
          <w:szCs w:val="28"/>
          <w:rtl w:val="true"/>
          <w:lang w:bidi="fa-IR"/>
        </w:rPr>
        <w:t>.</w:t>
      </w:r>
    </w:p>
    <w:p>
      <w:pPr>
        <w:pStyle w:val="Heading5"/>
        <w:numPr>
          <w:ilvl w:val="4"/>
          <w:numId w:val="1"/>
        </w:numPr>
        <w:rPr/>
      </w:pPr>
      <w:bookmarkStart w:id="83" w:name="__RefHeading___Toc1387554_2281741623"/>
      <w:bookmarkStart w:id="84" w:name="_Toc31"/>
      <w:bookmarkEnd w:id="83"/>
      <w:r>
        <w:rPr/>
        <w:t>1</w:t>
      </w:r>
      <w:r>
        <w:rPr>
          <w:rtl w:val="true"/>
        </w:rPr>
        <w:t xml:space="preserve">. </w:t>
      </w:r>
      <w:r>
        <w:rPr>
          <w:rtl w:val="true"/>
        </w:rPr>
        <w:t>حفظ کرامت شاگرد</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کرامت شاگرد</w:t>
      </w:r>
    </w:p>
    <w:p>
      <w:pPr>
        <w:pStyle w:val="BookText"/>
        <w:rPr/>
      </w:pPr>
      <w:r>
        <w:rPr>
          <w:rFonts w:ascii="IRNazanin" w:hAnsi="IRNazanin" w:eastAsia="IRNazanin"/>
          <w:color w:val="111111"/>
          <w:sz w:val="28"/>
          <w:sz w:val="28"/>
          <w:szCs w:val="28"/>
          <w:rtl w:val="true"/>
          <w:lang w:bidi="fa-IR"/>
        </w:rPr>
        <w:t>از آداب استادی این است که اگر شاگرد به دلیل علاقه، به موضوعی پافشاری کرد که در آن استعداد و توانایی ندارد، او باید کرامت و شخصیت دانش آموز را حفظ کند و با رد صریح درخواست شاگرد، ذوق او را کور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قرآنی، این مسأله آشکارا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از حضرت خضر علیه السلام درخواست شاگردی نمود، حضرت خضر علیه السلام ، با این که می دانست موسی علیه السلام ، طاقت و صبر دیدن کارهای او را ندارد، با صراحت شاگردی او را رد نکرد، بلکه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لَنْ تَسْتَطیعَ مَعِی صَبرا؛ توان دیدن کارهای مرا نداری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85" w:name="pg3821_19596"/>
    </w:p>
    <w:p>
      <w:pPr>
        <w:pStyle w:val="BookText"/>
        <w:rPr/>
      </w:pPr>
      <w:bookmarkEnd w:id="85"/>
      <w:r>
        <w:rPr>
          <w:rFonts w:ascii="IRNazanin" w:hAnsi="IRNazanin" w:eastAsia="IRNazanin"/>
          <w:color w:val="111111"/>
          <w:sz w:val="28"/>
          <w:sz w:val="28"/>
          <w:szCs w:val="28"/>
          <w:rtl w:val="true"/>
          <w:lang w:bidi="fa-IR"/>
        </w:rPr>
        <w:t>این مسأله در مدرسه ها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آموزی در رشته یا موضوعی مثل رشته های هنری مانند سرود، نمایش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استعدادی در آن ندارد، به معلمش رجوع می کند و بر آن پافشاری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معلم همان لحظه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درد این کار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ذوق و شوق دانش آموز را سرکوب می کند، سبب رنجش خاطر و بریده شدن رابطه عاطفی دانش آموز با خود نیز می شود؛ در حالی که می توانست با اشاره و غیر مستقیم او را به این امر متوجه نماید و یا به او اجازه دهد که موضوع مورد علاقه اش را تجربه کند و خود بفهمد که توانایی استعداد آن کار را ندارد؛ یعنی همان روشی که حضرت خضر علیه السلام درباره موسی علیه السلام در پیش گرفت</w:t>
      </w:r>
      <w:r>
        <w:rPr>
          <w:rFonts w:eastAsia="IRNazanin" w:cs="IRNazanin"/>
          <w:color w:val="111111"/>
          <w:sz w:val="28"/>
          <w:szCs w:val="28"/>
          <w:rtl w:val="true"/>
          <w:lang w:bidi="fa-IR"/>
        </w:rPr>
        <w:t>.</w:t>
      </w:r>
    </w:p>
    <w:p>
      <w:pPr>
        <w:pStyle w:val="Heading5"/>
        <w:numPr>
          <w:ilvl w:val="4"/>
          <w:numId w:val="1"/>
        </w:numPr>
        <w:rPr/>
      </w:pPr>
      <w:bookmarkStart w:id="86" w:name="__RefHeading___Toc1387556_2281741623"/>
      <w:bookmarkStart w:id="87" w:name="_Toc32"/>
      <w:bookmarkEnd w:id="86"/>
      <w:r>
        <w:rPr/>
        <w:t>2</w:t>
      </w:r>
      <w:r>
        <w:rPr>
          <w:rtl w:val="true"/>
        </w:rPr>
        <w:t xml:space="preserve">. </w:t>
      </w:r>
      <w:r>
        <w:rPr>
          <w:rtl w:val="true"/>
        </w:rPr>
        <w:t>مجبور نکردن شاگرد به پیروی</w:t>
      </w:r>
      <w:bookmarkEnd w:id="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مجبور نکردن شاگرد به پیروی</w:t>
      </w:r>
    </w:p>
    <w:p>
      <w:pPr>
        <w:pStyle w:val="BookText"/>
        <w:rPr/>
      </w:pPr>
      <w:r>
        <w:rPr>
          <w:rFonts w:ascii="IRNazanin" w:hAnsi="IRNazanin" w:eastAsia="IRNazanin"/>
          <w:color w:val="111111"/>
          <w:sz w:val="28"/>
          <w:sz w:val="28"/>
          <w:szCs w:val="28"/>
          <w:rtl w:val="true"/>
          <w:lang w:bidi="fa-IR"/>
        </w:rPr>
        <w:t>از مسائل مهم در امر آموزش و پرورش به کار نگرفتن تحمیل و اجبار است؛ زیرا انگیزه درونی دانش آموز را در فراگیری دانش از بین می برد و سبب می شود که شاگرد عزّت نفسش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حضرت موسی علیه السلام و معلمی خضر علیه السلام ، کرامت و شخصیت دانش آموز کاملاً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خضر علیه السلام شاگرد خود را مجبور نکرد که حتما باید از او پیروی کند، بلکه او را آزاد گذاشت تا اگر خواست با او بیاید و از محضر او برای رشد و کمالش، بهره 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گذاردن دانش آموز برای گزینش معلّم و شرکت در کلاس درس، موضوعی است که مسوولان نظام آموزشی کشور باید بر آن اهمیّت دهند؛ زیرا علّت بسیاری از نابسامانی ها و بی نظمی ها در کلاس های امروزی ناشی از همین مسأله است و سبب می شود که شاگرد خود را در احترام به معلم ملزم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حوزه های علمیه و تا حدودی در مراکز آموزش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و دانشگاه ها این موضوع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درس های حوزه این امر باعث می شود که رابطه معلم با شاگرد بسیار صمیمی باشد و شاگرد بیشتر از فیض معنوی استاد بهره مند گردد</w:t>
      </w:r>
      <w:r>
        <w:rPr>
          <w:rFonts w:eastAsia="IRNazanin" w:cs="IRNazanin"/>
          <w:color w:val="111111"/>
          <w:sz w:val="28"/>
          <w:szCs w:val="28"/>
          <w:rtl w:val="true"/>
          <w:lang w:bidi="fa-IR"/>
        </w:rPr>
        <w:t xml:space="preserve">. </w:t>
      </w:r>
      <w:bookmarkStart w:id="88" w:name="pg3821_19598"/>
    </w:p>
    <w:p>
      <w:pPr>
        <w:pStyle w:val="Heading3"/>
        <w:numPr>
          <w:ilvl w:val="2"/>
          <w:numId w:val="1"/>
        </w:numPr>
        <w:rPr/>
      </w:pPr>
      <w:bookmarkStart w:id="89" w:name="__RefHeading___Toc1387558_2281741623"/>
      <w:bookmarkStart w:id="90" w:name="_Toc33"/>
      <w:bookmarkEnd w:id="88"/>
      <w:bookmarkEnd w:id="89"/>
      <w:r>
        <w:rPr>
          <w:rtl w:val="true"/>
        </w:rPr>
        <w:t>فصل دوّم</w:t>
      </w:r>
      <w:r>
        <w:rPr>
          <w:rtl w:val="true"/>
        </w:rPr>
        <w:t xml:space="preserve">: </w:t>
      </w:r>
      <w:r>
        <w:rPr>
          <w:rtl w:val="true"/>
        </w:rPr>
        <w:t>معلم از دیدگاه معصومان علیهم السلام</w:t>
      </w:r>
      <w:bookmarkEnd w:id="90"/>
    </w:p>
    <w:p>
      <w:pPr>
        <w:pStyle w:val="Heading4"/>
        <w:numPr>
          <w:ilvl w:val="3"/>
          <w:numId w:val="1"/>
        </w:numPr>
        <w:rPr/>
      </w:pPr>
      <w:bookmarkStart w:id="91" w:name="__RefHeading___Toc1387560_2281741623"/>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دیدگاه معصومان علیهم السلام</w:t>
      </w:r>
    </w:p>
    <w:p>
      <w:pPr>
        <w:pStyle w:val="BookText"/>
        <w:rPr/>
      </w:pPr>
      <w:r>
        <w:rPr>
          <w:rFonts w:ascii="IRNazanin" w:hAnsi="IRNazanin" w:eastAsia="IRNazanin"/>
          <w:color w:val="111111"/>
          <w:sz w:val="28"/>
          <w:sz w:val="28"/>
          <w:szCs w:val="28"/>
          <w:rtl w:val="true"/>
          <w:lang w:bidi="fa-IR"/>
        </w:rPr>
        <w:t>جایگاه معلمی در اسلام، با معنویت و تعالی پیوند خورده است و پیشوایان اسلام، بسیار بر آن ارج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ارجمندی تنها به کسانی که به طور رسمی معلم هستند،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که به طور رسمی به آموزش و پرورش فرزندان جامعه اهتمام می ورزند، مصداق بارز واژه معلم اند، ولی افرادی نیز هستند که از هر فرصتی بهره گرفته، با ارشاد و راهنمایی خود، راه های سعادت و خوش بختی را به دیگران می آموزند؛ اینان نیز در زمره معلمان جامعه به شمار می آیند</w:t>
      </w:r>
      <w:r>
        <w:rPr>
          <w:rFonts w:eastAsia="IRNazanin" w:cs="IRNazanin"/>
          <w:color w:val="111111"/>
          <w:sz w:val="28"/>
          <w:szCs w:val="28"/>
          <w:rtl w:val="true"/>
          <w:lang w:bidi="fa-IR"/>
        </w:rPr>
        <w:t>.</w:t>
      </w:r>
    </w:p>
    <w:p>
      <w:pPr>
        <w:pStyle w:val="Heading4"/>
        <w:numPr>
          <w:ilvl w:val="3"/>
          <w:numId w:val="1"/>
        </w:numPr>
        <w:rPr/>
      </w:pPr>
      <w:bookmarkStart w:id="93" w:name="__RefHeading___Toc1387562_2281741623"/>
      <w:bookmarkStart w:id="94" w:name="_Toc35"/>
      <w:bookmarkEnd w:id="93"/>
      <w:r>
        <w:rPr>
          <w:rtl w:val="true"/>
        </w:rPr>
        <w:t>آثار معنوی معلمی</w:t>
      </w:r>
      <w:bookmarkEnd w:id="94"/>
    </w:p>
    <w:p>
      <w:pPr>
        <w:pStyle w:val="Heading5"/>
        <w:numPr>
          <w:ilvl w:val="4"/>
          <w:numId w:val="1"/>
        </w:numPr>
        <w:rPr/>
      </w:pPr>
      <w:bookmarkStart w:id="95" w:name="__RefHeading___Toc1387564_2281741623"/>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آثار معنوی معلمی</w:t>
      </w:r>
    </w:p>
    <w:p>
      <w:pPr>
        <w:pStyle w:val="BookText"/>
        <w:rPr/>
      </w:pPr>
      <w:r>
        <w:rPr>
          <w:rFonts w:ascii="IRNazanin" w:hAnsi="IRNazanin" w:eastAsia="IRNazanin"/>
          <w:color w:val="111111"/>
          <w:sz w:val="28"/>
          <w:sz w:val="28"/>
          <w:szCs w:val="28"/>
          <w:rtl w:val="true"/>
          <w:lang w:bidi="fa-IR"/>
        </w:rPr>
        <w:t>معلمی رسالتی است که با معنویت آمیخته است و هر که بخواهد از عهده آن برآید، باید امر آموزش و پرورش را فریضه ای الهی بداند و فضای آموزشی خود، مانند کلاس، مدرسه و جامعه را به مکانی مقدس برای تلاوت آیه های نورانی عشق و ایمان، و عبادت گاهی برای هدایت و ارشاد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 به فرمایش معصومان علیهم السلام از نتایج معنوی زیر بهره مند خواهد شد</w:t>
      </w:r>
      <w:r>
        <w:rPr>
          <w:rFonts w:eastAsia="IRNazanin" w:cs="IRNazanin"/>
          <w:color w:val="111111"/>
          <w:sz w:val="28"/>
          <w:szCs w:val="28"/>
          <w:rtl w:val="true"/>
          <w:lang w:bidi="fa-IR"/>
        </w:rPr>
        <w:t>:</w:t>
      </w:r>
    </w:p>
    <w:p>
      <w:pPr>
        <w:pStyle w:val="Heading5"/>
        <w:numPr>
          <w:ilvl w:val="4"/>
          <w:numId w:val="1"/>
        </w:numPr>
        <w:rPr/>
      </w:pPr>
      <w:bookmarkStart w:id="97" w:name="__RefHeading___Toc1387566_2281741623"/>
      <w:bookmarkStart w:id="98" w:name="_Toc37"/>
      <w:bookmarkEnd w:id="97"/>
      <w:r>
        <w:rPr/>
        <w:t>1</w:t>
      </w:r>
      <w:r>
        <w:rPr>
          <w:rtl w:val="true"/>
        </w:rPr>
        <w:t xml:space="preserve">. </w:t>
      </w:r>
      <w:r>
        <w:rPr>
          <w:rtl w:val="true"/>
        </w:rPr>
        <w:t>همراهی اهل بیت علیهم السلام</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اهل بیت علیهم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عسگری علیه السلام فرمود</w:t>
      </w:r>
      <w:r>
        <w:rPr>
          <w:rFonts w:eastAsia="IRNazanin" w:cs="IRNazanin"/>
          <w:color w:val="111111"/>
          <w:sz w:val="28"/>
          <w:szCs w:val="28"/>
          <w:rtl w:val="true"/>
          <w:lang w:bidi="fa-IR"/>
        </w:rPr>
        <w:t xml:space="preserve">: </w:t>
      </w:r>
      <w:bookmarkStart w:id="99" w:name="pg3821_19599"/>
    </w:p>
    <w:p>
      <w:pPr>
        <w:pStyle w:val="BookText"/>
        <w:rPr/>
      </w:pPr>
      <w:bookmarkEnd w:id="99"/>
      <w:r>
        <w:rPr>
          <w:rFonts w:ascii="IRNazanin" w:hAnsi="IRNazanin" w:eastAsia="IRNazanin"/>
          <w:color w:val="111111"/>
          <w:sz w:val="28"/>
          <w:sz w:val="28"/>
          <w:szCs w:val="28"/>
          <w:rtl w:val="true"/>
          <w:lang w:bidi="fa-IR"/>
        </w:rPr>
        <w:t>کسی که نادانی را هدایت کند و به او اسلام بیاموزد، در کنار ما اهل بیت علیهم السلام نزد خدای بزرگ خواهد بود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100" w:name="__RefHeading___Toc1387568_2281741623"/>
      <w:bookmarkStart w:id="101" w:name="_Toc38"/>
      <w:bookmarkEnd w:id="100"/>
      <w:r>
        <w:rPr/>
        <w:t>2</w:t>
      </w:r>
      <w:r>
        <w:rPr>
          <w:rtl w:val="true"/>
        </w:rPr>
        <w:t xml:space="preserve">. </w:t>
      </w:r>
      <w:r>
        <w:rPr>
          <w:rtl w:val="true"/>
        </w:rPr>
        <w:t>رهایی از عذاب الهی</w:t>
      </w:r>
      <w:bookmarkEnd w:id="1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عذاب الهی</w:t>
      </w:r>
    </w:p>
    <w:p>
      <w:pPr>
        <w:pStyle w:val="BookText"/>
        <w:rPr/>
      </w:pPr>
      <w:r>
        <w:rPr>
          <w:rFonts w:ascii="IRNazanin" w:hAnsi="IRNazanin" w:eastAsia="IRNazanin"/>
          <w:color w:val="111111"/>
          <w:sz w:val="28"/>
          <w:sz w:val="28"/>
          <w:szCs w:val="28"/>
          <w:rtl w:val="true"/>
          <w:lang w:bidi="fa-IR"/>
        </w:rPr>
        <w:t>رسول گرامی اسلام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معلمی نام خدا را به کودک بیاموزد، خداوند معلم، کودک و پدر و مادرش را از عذاب در امان می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معلمی امری لذّت بخش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آور است؛ چون می تواند با آموزش های خالصانه اش، انسانی را زنده کند و خطرناک است؛ زیرا اگر بنیه و آمادگی لازم را نداشته باشد، دنیا و آخرت خود و دیگران را به تباهی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خوب می تواند با تلاش خالصانه، در جهت آموزش آموزه های انسان ساز الهی، خود و دیگران را از عذاب الهی رهایی بخشد</w:t>
      </w:r>
      <w:r>
        <w:rPr>
          <w:rFonts w:eastAsia="IRNazanin" w:cs="IRNazanin"/>
          <w:color w:val="111111"/>
          <w:sz w:val="28"/>
          <w:szCs w:val="28"/>
          <w:rtl w:val="true"/>
          <w:lang w:bidi="fa-IR"/>
        </w:rPr>
        <w:t>.</w:t>
      </w:r>
    </w:p>
    <w:p>
      <w:pPr>
        <w:pStyle w:val="Heading5"/>
        <w:numPr>
          <w:ilvl w:val="4"/>
          <w:numId w:val="1"/>
        </w:numPr>
        <w:rPr/>
      </w:pPr>
      <w:bookmarkStart w:id="102" w:name="__RefHeading___Toc1387570_2281741623"/>
      <w:bookmarkStart w:id="103" w:name="_Toc39"/>
      <w:bookmarkEnd w:id="102"/>
      <w:r>
        <w:rPr/>
        <w:t>3</w:t>
      </w:r>
      <w:r>
        <w:rPr>
          <w:rtl w:val="true"/>
        </w:rPr>
        <w:t xml:space="preserve">. </w:t>
      </w:r>
      <w:r>
        <w:rPr>
          <w:rtl w:val="true"/>
        </w:rPr>
        <w:t>ستایش موجودات جهان</w:t>
      </w:r>
      <w:bookmarkEnd w:id="1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موجودات جهان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جنبندگان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 دریا و هر کوچک و بزرگی در زمین و آسمان، برای آموزگار خوب، طلب آمرزش می کنند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نقش معلمی، خارج کردن شاگردان از تاریکی ها، و هدایت آنان به سوی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هدایت گری باید بسیار هنرمندانه و با ظرافت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امام صادق علیه السلام با بهره گیری از زیباترین تابلوهای جهان هستی، معلمان را علاقه مند می کند که به نحو شایسته به وظیفه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نغمه سرایی ستایش گونه پرندگان از </w:t>
      </w:r>
      <w:bookmarkStart w:id="104" w:name="pg3821_19600"/>
    </w:p>
    <w:p>
      <w:pPr>
        <w:pStyle w:val="BookText"/>
        <w:rPr/>
      </w:pPr>
      <w:bookmarkEnd w:id="104"/>
      <w:r>
        <w:rPr>
          <w:rFonts w:ascii="IRNazanin" w:hAnsi="IRNazanin" w:eastAsia="IRNazanin"/>
          <w:color w:val="111111"/>
          <w:sz w:val="28"/>
          <w:sz w:val="28"/>
          <w:szCs w:val="28"/>
          <w:rtl w:val="true"/>
          <w:lang w:bidi="fa-IR"/>
        </w:rPr>
        <w:t>شاخسارها، تسبیح حیوانات در بیشه ها و ستایش ماهیان در دریا، هر معلم با ذوق و اندیشه را بر آن می دارد که از ایستایی در آمده، برای خدمت به فرزندان جامعه کمر همّت بندد</w:t>
      </w:r>
      <w:r>
        <w:rPr>
          <w:rFonts w:eastAsia="IRNazanin" w:cs="IRNazanin"/>
          <w:color w:val="111111"/>
          <w:sz w:val="28"/>
          <w:szCs w:val="28"/>
          <w:rtl w:val="true"/>
          <w:lang w:bidi="fa-IR"/>
        </w:rPr>
        <w:t>.</w:t>
      </w:r>
    </w:p>
    <w:p>
      <w:pPr>
        <w:pStyle w:val="Heading5"/>
        <w:numPr>
          <w:ilvl w:val="4"/>
          <w:numId w:val="1"/>
        </w:numPr>
        <w:rPr/>
      </w:pPr>
      <w:bookmarkStart w:id="105" w:name="__RefHeading___Toc1387572_2281741623"/>
      <w:bookmarkStart w:id="106" w:name="_Toc40"/>
      <w:bookmarkEnd w:id="105"/>
      <w:r>
        <w:rPr/>
        <w:t>4</w:t>
      </w:r>
      <w:r>
        <w:rPr>
          <w:rtl w:val="true"/>
        </w:rPr>
        <w:t xml:space="preserve">. </w:t>
      </w:r>
      <w:r>
        <w:rPr>
          <w:rtl w:val="true"/>
        </w:rPr>
        <w:t>فزونی دانش</w:t>
      </w:r>
      <w:bookmarkEnd w:id="1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فزونی دانش</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معلمی را بداند و به آن ها عمل کند، خداوند نعمت دانش را بر او بیشتر می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دانش در نشر آن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معلم باید اندوخته های علمی اش را در راه رضای خدا و در خدمت به فرزندان جامعه، به کار گیرد و با تدریس و مباحثه، دانش و آموخته هایش را در ذهن بپروراند و پایدار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رسیدن به این گونه درجات علمی این است که معلم وظیفه خود را خالصانه و بدون بخل ورزی انجام دهد تا خداوند لذّتِ دانش را به او بچشاند و بر درجات علمی او بیافزاید</w:t>
      </w:r>
      <w:r>
        <w:rPr>
          <w:rFonts w:eastAsia="IRNazanin" w:cs="IRNazanin"/>
          <w:color w:val="111111"/>
          <w:sz w:val="28"/>
          <w:szCs w:val="28"/>
          <w:rtl w:val="true"/>
          <w:lang w:bidi="fa-IR"/>
        </w:rPr>
        <w:t>.</w:t>
      </w:r>
    </w:p>
    <w:p>
      <w:pPr>
        <w:pStyle w:val="Heading5"/>
        <w:numPr>
          <w:ilvl w:val="4"/>
          <w:numId w:val="1"/>
        </w:numPr>
        <w:rPr/>
      </w:pPr>
      <w:bookmarkStart w:id="107" w:name="__RefHeading___Toc1387574_2281741623"/>
      <w:bookmarkStart w:id="108" w:name="_Toc41"/>
      <w:bookmarkEnd w:id="107"/>
      <w:r>
        <w:rPr/>
        <w:t>5</w:t>
      </w:r>
      <w:r>
        <w:rPr>
          <w:rtl w:val="true"/>
        </w:rPr>
        <w:t xml:space="preserve"> . </w:t>
      </w:r>
      <w:r>
        <w:rPr>
          <w:rtl w:val="true"/>
        </w:rPr>
        <w:t>علم آموزی؛ نوعی صدقه</w:t>
      </w:r>
      <w:bookmarkEnd w:id="10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آموزی؛ نوعی صدقه</w:t>
      </w:r>
    </w:p>
    <w:p>
      <w:pPr>
        <w:pStyle w:val="BookText"/>
        <w:rPr/>
      </w:pPr>
      <w:r>
        <w:rPr>
          <w:rFonts w:ascii="IRNazanin" w:hAnsi="IRNazanin" w:eastAsia="IRNazanin"/>
          <w:color w:val="111111"/>
          <w:sz w:val="28"/>
          <w:sz w:val="28"/>
          <w:szCs w:val="28"/>
          <w:rtl w:val="true"/>
          <w:lang w:bidi="fa-IR"/>
        </w:rPr>
        <w:t>رسول گرامی اسلام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صدقه هایی که مردم می دهند، هیچ صدقه ای ارزنده تر از یاد دادن علم و دانش نیست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معلمی که با اخلاص، سرمایه و اندوخته علمی خود را در اختیار نیازمندان به علم و دانش، قرار می دهد، در زمره کسانی است که در راه </w:t>
      </w:r>
      <w:bookmarkStart w:id="109" w:name="pg3821_19601"/>
    </w:p>
    <w:p>
      <w:pPr>
        <w:pStyle w:val="BookText"/>
        <w:rPr/>
      </w:pPr>
      <w:bookmarkEnd w:id="109"/>
      <w:r>
        <w:rPr>
          <w:rFonts w:ascii="IRNazanin" w:hAnsi="IRNazanin" w:eastAsia="IRNazanin"/>
          <w:color w:val="111111"/>
          <w:sz w:val="28"/>
          <w:sz w:val="28"/>
          <w:szCs w:val="28"/>
          <w:rtl w:val="true"/>
          <w:lang w:bidi="fa-IR"/>
        </w:rPr>
        <w:t>خداوند بخشش و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عمل خیر او را به عنوان صدقه برای او منظور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مکن</w:t>
      </w:r>
    </w:p>
    <w:p>
      <w:pPr>
        <w:pStyle w:val="BookText"/>
        <w:rPr/>
      </w:pPr>
      <w:r>
        <w:rPr>
          <w:rFonts w:ascii="IRNazanin" w:hAnsi="IRNazanin" w:eastAsia="IRNazanin"/>
          <w:color w:val="111111"/>
          <w:sz w:val="28"/>
          <w:sz w:val="28"/>
          <w:szCs w:val="28"/>
          <w:rtl w:val="true"/>
          <w:lang w:bidi="fa-IR"/>
        </w:rPr>
        <w:t>که خواجه خود روش بنده پروری داند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10" w:name="__RefHeading___Toc1387576_2281741623"/>
      <w:bookmarkStart w:id="111" w:name="_Toc42"/>
      <w:bookmarkEnd w:id="110"/>
      <w:r>
        <w:rPr>
          <w:rtl w:val="true"/>
        </w:rPr>
        <w:t>نقش معلم</w:t>
      </w:r>
      <w:bookmarkEnd w:id="111"/>
    </w:p>
    <w:p>
      <w:pPr>
        <w:pStyle w:val="BookText"/>
        <w:rPr/>
      </w:pPr>
      <w:r>
        <w:rPr>
          <w:rFonts w:ascii="IRNazanin" w:hAnsi="IRNazanin" w:eastAsia="IRNazanin"/>
          <w:color w:val="111111"/>
          <w:sz w:val="28"/>
          <w:sz w:val="28"/>
          <w:szCs w:val="28"/>
          <w:rtl w:val="true"/>
          <w:lang w:bidi="fa-IR"/>
        </w:rPr>
        <w:t>نقش معلم</w:t>
      </w:r>
    </w:p>
    <w:p>
      <w:pPr>
        <w:pStyle w:val="BookText"/>
        <w:rPr/>
      </w:pPr>
      <w:r>
        <w:rPr>
          <w:rFonts w:ascii="IRNazanin" w:hAnsi="IRNazanin" w:eastAsia="IRNazanin"/>
          <w:color w:val="111111"/>
          <w:sz w:val="28"/>
          <w:sz w:val="28"/>
          <w:szCs w:val="28"/>
          <w:rtl w:val="true"/>
          <w:lang w:bidi="fa-IR"/>
        </w:rPr>
        <w:t>معلم با فطرت های پاک و بی آلایش نوجوانان و جوانان سر و کار دارد؛ فطرت های پاک و زلالی که آماده پذیرش هر نقشی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با ایمان و هنرمند، می تواند نقش های زیبایی بر لوح سفید دل های شاگردانش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گل پونه های عاطفه، محبت، فداکاری و امید به آینده ای روشن را در دل نوجوانان و نو نهالان برویاند و خارهای کینه، نفرت و حسد را در وجود آنان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جوان هم چون زمین خالی است که آن چه در آن پاشیده شود، می پذیرد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پسری داشت که معلم شایسته و ارزش 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 داران امام علی علیه السلام بود، او را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معلم شایسته، آموزه های ایمانی اسلام رابه فرزند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تمام وجود او را از پرتو فروزان آموزه های قرآنی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تربیت درست، او پس از مرگ پدرش که به خلافت رسید، به منبر رفت و از جنایت جد و پدرش پرده برداشت و پس از آن، مقام خلافت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امیه که سرچشمه این تحول را در معلم او می دانستند، او را گرفتند و زنده،او را در گور کردند</w:t>
      </w:r>
      <w:r>
        <w:rPr>
          <w:rFonts w:eastAsia="IRNazanin" w:cs="IRNazanin"/>
          <w:color w:val="111111"/>
          <w:sz w:val="28"/>
          <w:szCs w:val="28"/>
          <w:rtl w:val="true"/>
          <w:lang w:bidi="fa-IR"/>
        </w:rPr>
        <w:t xml:space="preserve">». </w:t>
      </w:r>
      <w:bookmarkStart w:id="112" w:name="pg3821_19602"/>
    </w:p>
    <w:p>
      <w:pPr>
        <w:pStyle w:val="Heading4"/>
        <w:numPr>
          <w:ilvl w:val="3"/>
          <w:numId w:val="1"/>
        </w:numPr>
        <w:rPr/>
      </w:pPr>
      <w:bookmarkStart w:id="113" w:name="__RefHeading___Toc1387578_2281741623"/>
      <w:bookmarkStart w:id="114" w:name="_Toc43"/>
      <w:bookmarkEnd w:id="112"/>
      <w:bookmarkEnd w:id="113"/>
      <w:r>
        <w:rPr>
          <w:rtl w:val="true"/>
        </w:rPr>
        <w:t xml:space="preserve">- </w:t>
      </w:r>
      <w:r>
        <w:rPr>
          <w:rtl w:val="true"/>
        </w:rPr>
        <w:t>عوامل تأثیرگذار در موفقیت معلّم</w:t>
      </w:r>
      <w:bookmarkEnd w:id="114"/>
    </w:p>
    <w:p>
      <w:pPr>
        <w:pStyle w:val="Heading5"/>
        <w:numPr>
          <w:ilvl w:val="4"/>
          <w:numId w:val="1"/>
        </w:numPr>
        <w:rPr/>
      </w:pPr>
      <w:bookmarkStart w:id="115" w:name="__RefHeading___Toc1387580_2281741623"/>
      <w:bookmarkStart w:id="116" w:name="_Toc44"/>
      <w:bookmarkEnd w:id="115"/>
      <w:r>
        <w:rPr>
          <w:rtl w:val="true"/>
        </w:rPr>
        <w:t>اشاره</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تأثیرگذار در موفقیت معلّم</w:t>
      </w:r>
    </w:p>
    <w:p>
      <w:pPr>
        <w:pStyle w:val="BookText"/>
        <w:rPr/>
      </w:pPr>
      <w:r>
        <w:rPr>
          <w:rFonts w:ascii="IRNazanin" w:hAnsi="IRNazanin" w:eastAsia="IRNazanin"/>
          <w:color w:val="111111"/>
          <w:sz w:val="28"/>
          <w:sz w:val="28"/>
          <w:szCs w:val="28"/>
          <w:rtl w:val="true"/>
          <w:lang w:bidi="fa-IR"/>
        </w:rPr>
        <w:t>هنر معلمی، بسیار پیچیده است؛ زیرا ظرفیت وجودی انسان بسیار گسترده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همانند امواج دریا توفانی و پر تلاطم و گاه هم چون آسمان آبی صاف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فتح قلّه وجودی شاگرد، باید بر رمزهای آموزشی دست یافت تا زمینه موفقیت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 این عوامل موفقیت هستند که برگرفته از سخنان معصومان علیهم السلام است</w:t>
      </w:r>
      <w:r>
        <w:rPr>
          <w:rFonts w:eastAsia="IRNazanin" w:cs="IRNazanin"/>
          <w:color w:val="111111"/>
          <w:sz w:val="28"/>
          <w:szCs w:val="28"/>
          <w:rtl w:val="true"/>
          <w:lang w:bidi="fa-IR"/>
        </w:rPr>
        <w:t>:</w:t>
      </w:r>
    </w:p>
    <w:p>
      <w:pPr>
        <w:pStyle w:val="Heading5"/>
        <w:numPr>
          <w:ilvl w:val="4"/>
          <w:numId w:val="1"/>
        </w:numPr>
        <w:rPr/>
      </w:pPr>
      <w:bookmarkStart w:id="117" w:name="__RefHeading___Toc1387582_2281741623"/>
      <w:bookmarkStart w:id="118" w:name="_Toc45"/>
      <w:bookmarkEnd w:id="117"/>
      <w:r>
        <w:rPr/>
        <w:t>1</w:t>
      </w:r>
      <w:r>
        <w:rPr>
          <w:rtl w:val="true"/>
        </w:rPr>
        <w:t xml:space="preserve">. </w:t>
      </w:r>
      <w:r>
        <w:rPr>
          <w:rtl w:val="true"/>
        </w:rPr>
        <w:t>تلفیق علم و عمل</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تلفیق علم و عمل</w:t>
      </w:r>
    </w:p>
    <w:p>
      <w:pPr>
        <w:pStyle w:val="BookText"/>
        <w:rPr/>
      </w:pPr>
      <w:r>
        <w:rPr>
          <w:rFonts w:ascii="IRNazanin" w:hAnsi="IRNazanin" w:eastAsia="IRNazanin"/>
          <w:color w:val="111111"/>
          <w:sz w:val="28"/>
          <w:sz w:val="28"/>
          <w:szCs w:val="28"/>
          <w:rtl w:val="true"/>
          <w:lang w:bidi="fa-IR"/>
        </w:rPr>
        <w:t>علم آموزی، به خودی خود مفید است، ولی تا وقتی در رفتار و گفتار افراد نمود نیابد، فایده ای نخواهدداشت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پیشوایان معصوم علیه السلام پیوستگی علم و عمل، همواره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آنان که معلمان بشر بودند، در این بود که خودشان به دستورهایی که می دادند، عمل می کردند و از هر آن چه نهی می کردند، دوری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چه می گفتند ایمان داشتند و چون سخنانشان از دل بر می خواست، بر دل ها نیز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این که یک معلم موفق گردد، باید علمش را در عمل به کار گیرد و این در صورتی امکان پذیر است که پیش از هر چیز، در مقام عمل خود را از هر عیبی پیراسته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خود را در مقام هدایت و تعلیم قرار می دهد، باید پیش از تعلیم دیگران، خود را تهذیب کند و ادبِ رفتاری اش باید، بیش از ادب زبانی اش باشد؛ زیرا کسی که ادب آموز و معلم خویش است، از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مربی دیگران است، به احترام سزاوارتر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 که رفتارش با ادب همراه نباشد، موفقیّتی نخواهد داشت</w:t>
      </w:r>
      <w:r>
        <w:rPr>
          <w:rFonts w:eastAsia="IRNazanin" w:cs="IRNazanin"/>
          <w:color w:val="111111"/>
          <w:sz w:val="28"/>
          <w:szCs w:val="28"/>
          <w:rtl w:val="true"/>
          <w:lang w:bidi="fa-IR"/>
        </w:rPr>
        <w:t xml:space="preserve">. </w:t>
      </w:r>
      <w:bookmarkStart w:id="119" w:name="pg3821_19603"/>
    </w:p>
    <w:p>
      <w:pPr>
        <w:pStyle w:val="BookText"/>
        <w:rPr/>
      </w:pPr>
      <w:bookmarkEnd w:id="119"/>
      <w:r>
        <w:rPr>
          <w:rFonts w:ascii="IRNazanin" w:hAnsi="IRNazanin" w:eastAsia="IRNazanin"/>
          <w:color w:val="111111"/>
          <w:sz w:val="28"/>
          <w:sz w:val="28"/>
          <w:szCs w:val="28"/>
          <w:rtl w:val="true"/>
          <w:lang w:bidi="fa-IR"/>
        </w:rPr>
        <w:t>علم چندان که بیشتر خوانی</w:t>
      </w:r>
    </w:p>
    <w:p>
      <w:pPr>
        <w:pStyle w:val="BookText"/>
        <w:rPr/>
      </w:pP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نه محقق بوَد، نه دانشمند</w:t>
      </w:r>
    </w:p>
    <w:p>
      <w:pPr>
        <w:pStyle w:val="BookText"/>
        <w:rPr/>
      </w:pPr>
      <w:r>
        <w:rPr>
          <w:rFonts w:ascii="IRNazanin" w:hAnsi="IRNazanin" w:eastAsia="IRNazanin"/>
          <w:color w:val="111111"/>
          <w:sz w:val="28"/>
          <w:sz w:val="28"/>
          <w:szCs w:val="28"/>
          <w:rtl w:val="true"/>
          <w:lang w:bidi="fa-IR"/>
        </w:rPr>
        <w:t>چارپایی بر او کتابی چند</w:t>
      </w:r>
    </w:p>
    <w:p>
      <w:pPr>
        <w:pStyle w:val="BookText"/>
        <w:rPr/>
      </w:pPr>
      <w:r>
        <w:rPr>
          <w:rFonts w:ascii="IRNazanin" w:hAnsi="IRNazanin" w:eastAsia="IRNazanin"/>
          <w:color w:val="111111"/>
          <w:sz w:val="28"/>
          <w:sz w:val="28"/>
          <w:szCs w:val="28"/>
          <w:rtl w:val="true"/>
          <w:lang w:bidi="fa-IR"/>
        </w:rPr>
        <w:t>آن تهی مغز را چه علم و خبر</w:t>
      </w:r>
    </w:p>
    <w:p>
      <w:pPr>
        <w:pStyle w:val="BookText"/>
        <w:rPr/>
      </w:pPr>
      <w:r>
        <w:rPr>
          <w:rFonts w:ascii="IRNazanin" w:hAnsi="IRNazanin" w:eastAsia="IRNazanin"/>
          <w:color w:val="111111"/>
          <w:sz w:val="28"/>
          <w:sz w:val="28"/>
          <w:szCs w:val="28"/>
          <w:rtl w:val="true"/>
          <w:lang w:bidi="fa-IR"/>
        </w:rPr>
        <w:t>که برو هیزم است یا دفتر</w:t>
      </w:r>
      <w:r>
        <w:rPr>
          <w:rStyle w:val="FootnoteAnchor"/>
          <w:rtl w:val="true"/>
        </w:rPr>
        <w:footnoteReference w:id="31"/>
      </w:r>
    </w:p>
    <w:p>
      <w:pPr>
        <w:pStyle w:val="Heading5"/>
        <w:numPr>
          <w:ilvl w:val="4"/>
          <w:numId w:val="1"/>
        </w:numPr>
        <w:rPr/>
      </w:pPr>
      <w:bookmarkStart w:id="120" w:name="__RefHeading___Toc1387584_2281741623"/>
      <w:bookmarkStart w:id="121" w:name="_Toc46"/>
      <w:bookmarkEnd w:id="120"/>
      <w:r>
        <w:rPr/>
        <w:t>2</w:t>
      </w:r>
      <w:r>
        <w:rPr>
          <w:rtl w:val="true"/>
        </w:rPr>
        <w:t xml:space="preserve">. </w:t>
      </w:r>
      <w:r>
        <w:rPr>
          <w:rtl w:val="true"/>
        </w:rPr>
        <w:t>بیان شیوا و رسا</w:t>
      </w:r>
      <w:bookmarkEnd w:id="1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شیوا و رسا</w:t>
      </w:r>
    </w:p>
    <w:p>
      <w:pPr>
        <w:pStyle w:val="BookText"/>
        <w:rPr/>
      </w:pPr>
      <w:r>
        <w:rPr>
          <w:rFonts w:ascii="IRNazanin" w:hAnsi="IRNazanin" w:eastAsia="IRNazanin"/>
          <w:color w:val="111111"/>
          <w:sz w:val="28"/>
          <w:sz w:val="28"/>
          <w:szCs w:val="28"/>
          <w:rtl w:val="true"/>
          <w:lang w:bidi="fa-IR"/>
        </w:rPr>
        <w:t>اهمیت شیوه گفتار معلم، از توان علمی او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افزون بر بار علمی، باید به فن سخن وری آشنا باشد؛ چون ابزار اصلی معلم گفتار و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سخن ور خوبی نیست و نمی تواند علم خود را به دیگران منتقل کند، مانند چشمه ای پر از آبِ گواراست که تشنگان زیادی به دورش گرد آمده اند، ولی راهی برای انتقال این آب گوارا به آنان وجود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 چنین معلم باید در گفتارش، اصول روان شناختی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در چه جایگاهی و با چه شاگردانی و در چه سطحی از دانش و عقل تدریس می کند؟ باید در گفتارش از به کارگیری واژه های پیچیده و دشوار و غیر قابل فهم خودداری کند و اگر قصد بیان اصطلاحات علمی و تخصصی را دارد، باید آن را با بیان روشن و مثال های زنده ای برای دانش آموزان در خور فهم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گویی شیوه پیامبران و اولیای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دستور داده شده است که با مردم به اندازه عقل و درک آنان سخن بگوییم</w:t>
      </w:r>
      <w:r>
        <w:rPr>
          <w:rFonts w:eastAsia="IRNazanin" w:cs="IRNazanin"/>
          <w:color w:val="111111"/>
          <w:sz w:val="28"/>
          <w:szCs w:val="28"/>
          <w:rtl w:val="true"/>
          <w:lang w:bidi="fa-IR"/>
        </w:rPr>
        <w:t>.</w:t>
      </w:r>
      <w:r>
        <w:rPr>
          <w:rStyle w:val="FootnoteAnchor"/>
          <w:rtl w:val="true"/>
        </w:rPr>
        <w:footnoteReference w:id="3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علی علیه السلام فرمود</w:t>
      </w:r>
      <w:r>
        <w:rPr>
          <w:rFonts w:eastAsia="IRNazanin" w:cs="IRNazanin"/>
          <w:color w:val="111111"/>
          <w:sz w:val="28"/>
          <w:szCs w:val="28"/>
          <w:rtl w:val="true"/>
          <w:lang w:bidi="fa-IR"/>
        </w:rPr>
        <w:t xml:space="preserve">: </w:t>
      </w:r>
      <w:bookmarkStart w:id="122" w:name="pg3821_19604"/>
    </w:p>
    <w:p>
      <w:pPr>
        <w:pStyle w:val="BookText"/>
        <w:rPr/>
      </w:pPr>
      <w:bookmarkEnd w:id="122"/>
      <w:r>
        <w:rPr>
          <w:rFonts w:ascii="IRNazanin" w:hAnsi="IRNazanin" w:eastAsia="IRNazanin"/>
          <w:color w:val="111111"/>
          <w:sz w:val="28"/>
          <w:sz w:val="28"/>
          <w:szCs w:val="28"/>
          <w:rtl w:val="true"/>
          <w:lang w:bidi="fa-IR"/>
        </w:rPr>
        <w:t>بهترین کلام آن است که گوش ها را در شنیدن بی رغبت نکند و فهم ها را به سختی و دشواری نیندازد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387586_2281741623"/>
      <w:bookmarkStart w:id="124" w:name="_Toc47"/>
      <w:bookmarkEnd w:id="123"/>
      <w:r>
        <w:rPr/>
        <w:t>3</w:t>
      </w:r>
      <w:r>
        <w:rPr>
          <w:rtl w:val="true"/>
        </w:rPr>
        <w:t xml:space="preserve">. </w:t>
      </w:r>
      <w:r>
        <w:rPr>
          <w:rtl w:val="true"/>
        </w:rPr>
        <w:t>آگاه به زمان بودن</w:t>
      </w:r>
      <w:bookmarkEnd w:id="1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به زمان بودن</w:t>
      </w:r>
    </w:p>
    <w:p>
      <w:pPr>
        <w:pStyle w:val="BookText"/>
        <w:rPr/>
      </w:pPr>
      <w:r>
        <w:rPr>
          <w:rFonts w:ascii="IRNazanin" w:hAnsi="IRNazanin" w:eastAsia="IRNazanin"/>
          <w:color w:val="111111"/>
          <w:sz w:val="28"/>
          <w:sz w:val="28"/>
          <w:szCs w:val="28"/>
          <w:rtl w:val="true"/>
          <w:lang w:bidi="fa-IR"/>
        </w:rPr>
        <w:t>امروزه، زندگی اجتماعی با گذشته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های پیشین معلم، برای امر معلمی امروز،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افزون بر تلاش در افزودن سطح علمی اش باید در جریان دگرگونی ها و تحولات جامعه بوده، با پدیده های جدید آشنایی کامل داشته باشد تا در جامعه خود از آگاه ترین آنان باشد؛ زیرا آگاهی سبب کاهش ضریب خطاهای او خواهد شد و او به راحتی می تواند دشواری ها و پیچیدگی های روزمرّه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آگاه به زمانش باشد، گرفتاری ها و مشکلات به او هجوم نمی آورند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آگاهی به زمان سبب می شود که شخص در تحولات جامعه شگفت زده نشود و آمادگی لازم را برای پذیرش هر گونه دگرگونی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پیشرفت هر جامعه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آگاه به زمان باشد، از آماده شدن غافل نمی ماند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معلم خوب باید کنج کاو، جست و جو گر و آگاه به واقعیت ها باشد تا بتواند با واقع بینی اوضاع زمان را درک کند و به نیازهای جامعه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شناخت است که وقت و نیروی خود را صرف مطالعات پراکنده </w:t>
      </w:r>
      <w:bookmarkStart w:id="125" w:name="pg3821_19605"/>
    </w:p>
    <w:p>
      <w:pPr>
        <w:pStyle w:val="BookText"/>
        <w:rPr/>
      </w:pPr>
      <w:bookmarkEnd w:id="125"/>
      <w:r>
        <w:rPr>
          <w:rFonts w:ascii="IRNazanin" w:hAnsi="IRNazanin" w:eastAsia="IRNazanin"/>
          <w:color w:val="111111"/>
          <w:sz w:val="28"/>
          <w:sz w:val="28"/>
          <w:szCs w:val="28"/>
          <w:rtl w:val="true"/>
          <w:lang w:bidi="fa-IR"/>
        </w:rPr>
        <w:t>و موضوعات گوناگون نخواهد کرد، بلکه همّت خود را وقف یادگیری مهارت های جدید می کند تا بتواند آموخته های فرا گیران را به واقعیت های خارج از مدرسه ارتباط دهد و در عمل به آن ها بیاموزد که آموخته هایشان را چگونه می توانند در زندگی به کار گیرند و از آموزش مطالبی که تنها برای پر کردن وقت کلاس بوده و هیچ کاربردی در زندگی آنان ندارد، خودداری کند</w:t>
      </w:r>
      <w:r>
        <w:rPr>
          <w:rFonts w:eastAsia="IRNazanin" w:cs="IRNazanin"/>
          <w:color w:val="111111"/>
          <w:sz w:val="28"/>
          <w:szCs w:val="28"/>
          <w:rtl w:val="true"/>
          <w:lang w:bidi="fa-IR"/>
        </w:rPr>
        <w:t>.</w:t>
      </w:r>
    </w:p>
    <w:p>
      <w:pPr>
        <w:pStyle w:val="Heading5"/>
        <w:numPr>
          <w:ilvl w:val="4"/>
          <w:numId w:val="1"/>
        </w:numPr>
        <w:rPr/>
      </w:pPr>
      <w:bookmarkStart w:id="126" w:name="__RefHeading___Toc1387588_2281741623"/>
      <w:bookmarkStart w:id="127" w:name="_Toc48"/>
      <w:bookmarkEnd w:id="126"/>
      <w:r>
        <w:rPr/>
        <w:t>4</w:t>
      </w:r>
      <w:r>
        <w:rPr>
          <w:rtl w:val="true"/>
        </w:rPr>
        <w:t xml:space="preserve">. </w:t>
      </w:r>
      <w:r>
        <w:rPr>
          <w:rtl w:val="true"/>
        </w:rPr>
        <w:t>شناخت تفاوت های فردی</w:t>
      </w:r>
      <w:bookmarkEnd w:id="1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تفاوت های فردی</w:t>
      </w:r>
    </w:p>
    <w:p>
      <w:pPr>
        <w:pStyle w:val="BookText"/>
        <w:rPr/>
      </w:pPr>
      <w:r>
        <w:rPr>
          <w:rFonts w:ascii="IRNazanin" w:hAnsi="IRNazanin" w:eastAsia="IRNazanin"/>
          <w:color w:val="111111"/>
          <w:sz w:val="28"/>
          <w:sz w:val="28"/>
          <w:szCs w:val="28"/>
          <w:rtl w:val="true"/>
          <w:lang w:bidi="fa-IR"/>
        </w:rPr>
        <w:t>ممکن است در یک کلاس آموزشی، فرا گیران از لحاظ سن و سال یکسان باشند، ولی از نظر رشد ذهنی و تحوّل شناختی باهم یکسان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سطح دریافت، احساس علاقه و نیازهای دانش آموزان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باید با شناخت کامل بتواند از رفتار و استدلال دانش آموزان این تفاوت ها را تشخیص دهد و با شناخت کامل از شرایط مالی، عاطفی، بهره هوشی و موقعیت خانوادگی، انتظارات خود را در حد توان آنان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رسول خدا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همانند معدن ها، گوناگون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طلا و دیگری نقره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طلا و نقره را از نظر ویژگی نمی توان باهم مقایسه کرد، ویژگی های اخلاقی، درسی و خانوادگی فرا گیران را هم نمی توان با هم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درست نیست که از کم توانان بخواهیم هم پای پر توانان کلاس فعالیت و پویایی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دل زدگی و دل سردی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معلم هنرمند و نو آور باید به سبب ویژگی های فردی فرا گیران روش های گوناگونی را تجربه کند و با هر یک به گونه ای خاص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هنرمندی و مهارت معلم کمک می کند که وی شرایطی </w:t>
      </w:r>
      <w:bookmarkStart w:id="128" w:name="pg3821_19606"/>
    </w:p>
    <w:p>
      <w:pPr>
        <w:pStyle w:val="BookText"/>
        <w:rPr/>
      </w:pPr>
      <w:bookmarkEnd w:id="128"/>
      <w:r>
        <w:rPr>
          <w:rFonts w:ascii="IRNazanin" w:hAnsi="IRNazanin" w:eastAsia="IRNazanin"/>
          <w:color w:val="111111"/>
          <w:sz w:val="28"/>
          <w:sz w:val="28"/>
          <w:szCs w:val="28"/>
          <w:rtl w:val="true"/>
          <w:lang w:bidi="fa-IR"/>
        </w:rPr>
        <w:t>فراهم آورد تا کم توان ترین شاگردانش هم راه تواناترین آنان، به یک اندازه امکان رشد و شکوفایی داشته باشند و استعدادهایی که در وجودشان نهفته است، کم کم به فعلیت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شاگرد تنبلی را پند و اندرزی داد و بدی های تنبلی را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که شاگرد ضمن گوش دادن به او، با ذغالی بر روی زمین شکل هایی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شاگردش به نقاشی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را با پدر و مادر کودک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او در رشته نقاشی سر آمد روزگار شد</w:t>
      </w:r>
      <w:r>
        <w:rPr>
          <w:rStyle w:val="FootnoteAnchor"/>
          <w:rtl w:val="true"/>
        </w:rPr>
        <w:footnoteReference w:id="38"/>
      </w:r>
      <w:r>
        <w:rPr>
          <w:rFonts w:ascii="IRNazanin" w:hAnsi="IRNazanin" w:eastAsia="IRNazanin"/>
          <w:color w:val="111111"/>
          <w:sz w:val="28"/>
          <w:sz w:val="28"/>
          <w:szCs w:val="28"/>
          <w:rtl w:val="true"/>
          <w:lang w:bidi="fa-IR"/>
        </w:rPr>
        <w:t>و نام بهزاد زبان زد مردم گشت</w:t>
      </w:r>
      <w:r>
        <w:rPr>
          <w:rFonts w:eastAsia="IRNazanin" w:cs="IRNazanin"/>
          <w:color w:val="111111"/>
          <w:sz w:val="28"/>
          <w:szCs w:val="28"/>
          <w:rtl w:val="true"/>
          <w:lang w:bidi="fa-IR"/>
        </w:rPr>
        <w:t>.</w:t>
      </w:r>
    </w:p>
    <w:p>
      <w:pPr>
        <w:pStyle w:val="Heading5"/>
        <w:numPr>
          <w:ilvl w:val="4"/>
          <w:numId w:val="1"/>
        </w:numPr>
        <w:rPr/>
      </w:pPr>
      <w:bookmarkStart w:id="129" w:name="__RefHeading___Toc1387590_2281741623"/>
      <w:bookmarkStart w:id="130" w:name="_Toc49"/>
      <w:bookmarkEnd w:id="129"/>
      <w:r>
        <w:rPr/>
        <w:t>5</w:t>
      </w:r>
      <w:r>
        <w:rPr>
          <w:rtl w:val="true"/>
        </w:rPr>
        <w:t xml:space="preserve">. </w:t>
      </w:r>
      <w:r>
        <w:rPr>
          <w:rtl w:val="true"/>
        </w:rPr>
        <w:t>پرهیز از اجبار و تنبیه بدنی</w:t>
      </w:r>
      <w:bookmarkEnd w:id="1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اجبار و تنبیه بدنی</w:t>
      </w:r>
    </w:p>
    <w:p>
      <w:pPr>
        <w:pStyle w:val="BookText"/>
        <w:rPr/>
      </w:pPr>
      <w:r>
        <w:rPr>
          <w:rFonts w:ascii="IRNazanin" w:hAnsi="IRNazanin" w:eastAsia="IRNazanin"/>
          <w:color w:val="111111"/>
          <w:sz w:val="28"/>
          <w:sz w:val="28"/>
          <w:szCs w:val="28"/>
          <w:rtl w:val="true"/>
          <w:lang w:bidi="fa-IR"/>
        </w:rPr>
        <w:t>امروزه از نظر علمی و تربیتی، به کارگیری اجبار و تنبیه بدنی برای امر آموزش روشی غیر مجاز شناخته می شود و نظام های آموزش و پرورش پیشرفته دنیا، از این کار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مسأله در اسلام کاملاً روشن است چنان که امام 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 انسان خردمند به وسیله ادب است و تنها حیوانات با زدن، تربیت می 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مردی خدمت حضرت علی علیه السلام رسید و از فرزند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فرزندت را نزن، بلکه برای ادب کردنش از او قهر کن؛ ولی مواظب باش قهرت طول نکشد و هر چه زودتر آشتی کن</w:t>
      </w:r>
      <w:r>
        <w:rPr>
          <w:rFonts w:eastAsia="IRNazanin" w:cs="IRNazanin"/>
          <w:color w:val="111111"/>
          <w:sz w:val="28"/>
          <w:szCs w:val="28"/>
          <w:rtl w:val="true"/>
          <w:lang w:bidi="fa-IR"/>
        </w:rPr>
        <w:t>.</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امام علیه السلام تنبیه بدنی را رد می کند و به جایش از تنبیه عاطفی استفاده می کند؛ زیرا پدر تنها پناه گاه و تکیه گاه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w:t>
      </w:r>
      <w:bookmarkStart w:id="131" w:name="pg3821_19607"/>
    </w:p>
    <w:p>
      <w:pPr>
        <w:pStyle w:val="BookText"/>
        <w:rPr/>
      </w:pPr>
      <w:bookmarkEnd w:id="131"/>
      <w:r>
        <w:rPr>
          <w:rFonts w:ascii="IRNazanin" w:hAnsi="IRNazanin" w:eastAsia="IRNazanin"/>
          <w:color w:val="111111"/>
          <w:sz w:val="28"/>
          <w:sz w:val="28"/>
          <w:szCs w:val="28"/>
          <w:rtl w:val="true"/>
          <w:lang w:bidi="fa-IR"/>
        </w:rPr>
        <w:t>کردن پدر برای کودک، بزرگ ترین مجازات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قهر کردن ادامه یابد، سبب شکست روحی کودک می شود، لذا فورا سفارش می کند که جدایی نباید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نباید با بهره گیری از روش های استبدادی مانند زور، تهدید و ترساندن، دانش آموزان را به آموختن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از تنبیه ها دانش آموز را از درس و مدرسه و کتاب بیزار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کلاس در حالی که دبیر علوم سرگرم کشیدن تصویری روی تابلو بود، یکی از شاگردان صدایی غیر عادی در آورد؛ به گونه ای که همه کلاس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جلو آمد و دو سیلی محکم به منِ بی گناه زد و از کلاس بیرونم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هر چه گیاه، حیوان، انسان و علوم تجربی بی زار شدم و دیدنشان آن قدر برایم آزار دهنده شد که دیگر هیچ کتاب علوم تجربی را باز نکردم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معلم خوب می داند که در میدان آموزش و پرورش تنبیه به معنای آگاه کردن و هوشیار ساختن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آدم خواب آلود را با زور و کتک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زور، آن هم برای معلم که به زیور علم و دانش آراسته است و باید سنجیده و عاقلانه گل های طراوت، دوستی و لطف را به انسان ها هدیه نماید، کار شایسته ای نیست</w:t>
      </w:r>
      <w:r>
        <w:rPr>
          <w:rFonts w:eastAsia="IRNazanin" w:cs="IRNazanin"/>
          <w:color w:val="111111"/>
          <w:sz w:val="28"/>
          <w:szCs w:val="28"/>
          <w:rtl w:val="true"/>
          <w:lang w:bidi="fa-IR"/>
        </w:rPr>
        <w:t>.</w:t>
      </w:r>
    </w:p>
    <w:p>
      <w:pPr>
        <w:pStyle w:val="Heading4"/>
        <w:numPr>
          <w:ilvl w:val="3"/>
          <w:numId w:val="1"/>
        </w:numPr>
        <w:rPr/>
      </w:pPr>
      <w:bookmarkStart w:id="132" w:name="__RefHeading___Toc1387592_2281741623"/>
      <w:bookmarkStart w:id="133" w:name="_Toc50"/>
      <w:bookmarkEnd w:id="132"/>
      <w:r>
        <w:rPr>
          <w:rtl w:val="true"/>
        </w:rPr>
        <w:t>سیره عملی معصومان علیهم السلام</w:t>
      </w:r>
      <w:bookmarkEnd w:id="133"/>
    </w:p>
    <w:p>
      <w:pPr>
        <w:pStyle w:val="BookText"/>
        <w:rPr/>
      </w:pPr>
      <w:r>
        <w:rPr>
          <w:rFonts w:ascii="IRNazanin" w:hAnsi="IRNazanin" w:eastAsia="IRNazanin"/>
          <w:color w:val="111111"/>
          <w:sz w:val="28"/>
          <w:sz w:val="28"/>
          <w:szCs w:val="28"/>
          <w:rtl w:val="true"/>
          <w:lang w:bidi="fa-IR"/>
        </w:rPr>
        <w:t>سیره عملی معصومان علیهم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و امامان معصوم علیه السلام ، معلمان واقعی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درس فضیلت و پرهیزکاری را به مردم می آموختند و با جاذبه ای که داشتند، مشتاقان به نور، پروانه وار به گِرد شمع وجودشان جمع می شدند و به آن چه می گفتند، ایمان پیدا کرده صادقانه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بیشتر این </w:t>
      </w:r>
      <w:bookmarkStart w:id="134" w:name="pg3821_19608"/>
    </w:p>
    <w:p>
      <w:pPr>
        <w:pStyle w:val="BookText"/>
        <w:rPr/>
      </w:pPr>
      <w:bookmarkEnd w:id="134"/>
      <w:r>
        <w:rPr>
          <w:rFonts w:ascii="IRNazanin" w:hAnsi="IRNazanin" w:eastAsia="IRNazanin"/>
          <w:color w:val="111111"/>
          <w:sz w:val="28"/>
          <w:sz w:val="28"/>
          <w:szCs w:val="28"/>
          <w:rtl w:val="true"/>
          <w:lang w:bidi="fa-IR"/>
        </w:rPr>
        <w:t>بزرگواران به سبب شرایط نامساعد زمانشان موفق به تشکیل مجالس درس نشده و شاگردان بی شماری را تربیت نکردند ولی امام محمدباقر علیه السلام و امام جعفر صادق علیه السلام از فرصت طلایی فترت زمامداران زمان خود، بیشترین بهره را بردند و با برقراری جلسه های درس و بحث در مسجد مدینه، در عمل به تعلیم و تربیت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مورخان، در مکتب امام ششم بیش از بیست هزار دانشجو تربیت شدند که چهار هزار نفرشان تنها در یک دوره تحصیل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ممتاز امام صادق علیه السلام ، جابر بن حیان شیمی دان نامی است که تقریرات درس امام صادق علیه السلام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طلاحه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تدریس امام صادق علیه السلام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دریای بی کران علم آن حضرت گوهرهای گران بها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دیدارش انسان را به یاد آخرت می انداخت و شنیدن بیاناتش درس تقوا و فضیلت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فضائلش بی 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را با فضیلت اخلاقی به هم آمیخته بود و این روش، روش خاص انبیا و اولیای خدا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اینک به نمونه هایی از رفتار عملی پیشوایان معصوم علیه السلام اشاره می شود</w:t>
      </w:r>
      <w:r>
        <w:rPr>
          <w:rFonts w:eastAsia="IRNazanin" w:cs="IRNazanin"/>
          <w:color w:val="111111"/>
          <w:sz w:val="28"/>
          <w:szCs w:val="28"/>
          <w:rtl w:val="true"/>
          <w:lang w:bidi="fa-IR"/>
        </w:rPr>
        <w:t>.</w:t>
      </w:r>
    </w:p>
    <w:p>
      <w:pPr>
        <w:pStyle w:val="Heading4"/>
        <w:numPr>
          <w:ilvl w:val="3"/>
          <w:numId w:val="1"/>
        </w:numPr>
        <w:rPr/>
      </w:pPr>
      <w:bookmarkStart w:id="135" w:name="__RefHeading___Toc1387594_2281741623"/>
      <w:bookmarkStart w:id="136" w:name="_Toc51"/>
      <w:bookmarkEnd w:id="135"/>
      <w:r>
        <w:rPr>
          <w:rtl w:val="true"/>
        </w:rPr>
        <w:t>بهره گیری از روش های عملی در آموزش</w:t>
      </w:r>
      <w:bookmarkEnd w:id="136"/>
    </w:p>
    <w:p>
      <w:pPr>
        <w:pStyle w:val="BookText"/>
        <w:rPr/>
      </w:pPr>
      <w:r>
        <w:rPr>
          <w:rFonts w:ascii="IRNazanin" w:hAnsi="IRNazanin" w:eastAsia="IRNazanin"/>
          <w:color w:val="111111"/>
          <w:sz w:val="28"/>
          <w:sz w:val="28"/>
          <w:szCs w:val="28"/>
          <w:rtl w:val="true"/>
          <w:lang w:bidi="fa-IR"/>
        </w:rPr>
        <w:t>بهره گیری از روش های عملی در آموزش</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وسلم از خانه خارج شد؛ در حالی که در یک دست طلا و در دست دیگرشان ابریشم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مردان امّت من حرام است و بر زنانشان حلال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پنیر حرام است یا حلال؟ حضرت به غلام شان فرمودند تا پنیر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خریدن پنیر، حضرت به همراه پرسش کننده، آن را میل فرمودند</w:t>
      </w:r>
      <w:r>
        <w:rPr>
          <w:rFonts w:eastAsia="IRNazanin" w:cs="IRNazanin"/>
          <w:color w:val="111111"/>
          <w:sz w:val="28"/>
          <w:szCs w:val="28"/>
          <w:rtl w:val="true"/>
          <w:lang w:bidi="fa-IR"/>
        </w:rPr>
        <w:t>.</w:t>
      </w:r>
      <w:r>
        <w:rPr>
          <w:rStyle w:val="FootnoteAnchor"/>
          <w:rtl w:val="true"/>
        </w:rPr>
        <w:footnoteReference w:id="44"/>
      </w:r>
      <w:bookmarkStart w:id="137" w:name="pg3821_19609"/>
    </w:p>
    <w:p>
      <w:pPr>
        <w:pStyle w:val="Heading4"/>
        <w:numPr>
          <w:ilvl w:val="3"/>
          <w:numId w:val="1"/>
        </w:numPr>
        <w:rPr/>
      </w:pPr>
      <w:bookmarkStart w:id="138" w:name="__RefHeading___Toc1387596_2281741623"/>
      <w:bookmarkStart w:id="139" w:name="_Toc52"/>
      <w:bookmarkEnd w:id="137"/>
      <w:bookmarkEnd w:id="138"/>
      <w:r>
        <w:rPr>
          <w:rtl w:val="true"/>
        </w:rPr>
        <w:t>گشاده رویی معلم</w:t>
      </w:r>
      <w:bookmarkEnd w:id="139"/>
    </w:p>
    <w:p>
      <w:pPr>
        <w:pStyle w:val="BookText"/>
        <w:rPr/>
      </w:pPr>
      <w:r>
        <w:rPr>
          <w:rFonts w:ascii="IRNazanin" w:hAnsi="IRNazanin" w:eastAsia="IRNazanin"/>
          <w:color w:val="111111"/>
          <w:sz w:val="28"/>
          <w:sz w:val="28"/>
          <w:szCs w:val="28"/>
          <w:rtl w:val="true"/>
          <w:lang w:bidi="fa-IR"/>
        </w:rPr>
        <w:t>گشاده رویی معلم</w:t>
      </w:r>
    </w:p>
    <w:p>
      <w:pPr>
        <w:pStyle w:val="BookText"/>
        <w:rPr/>
      </w:pPr>
      <w:r>
        <w:rPr>
          <w:rFonts w:ascii="IRNazanin" w:hAnsi="IRNazanin" w:eastAsia="IRNazanin"/>
          <w:color w:val="111111"/>
          <w:sz w:val="28"/>
          <w:sz w:val="28"/>
          <w:szCs w:val="28"/>
          <w:rtl w:val="true"/>
          <w:lang w:bidi="fa-IR"/>
        </w:rPr>
        <w:t>زنی از بانوان مدینه، خدمت حضرت فاطمه علیهاالسلام رسید و پرسشی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 پرسش های دیگری کرد و باز حضرت پاسخ دادند تا این که به پرسش دهم رسید و آن حضرت پاسخ فرمودند، ولی آن زن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مزاحم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با گشاده رویی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صد هزار دینار بدهند که بار سنگینی را بر بامی ببرد، آیا با توجه به آن مزد زیاد، احساس خستگی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هر پاسخ که به تو می دهم، مزدی هزاران بار بیش از آن می گیرم و شایسته است که هرگز خسته و ملول نشوم</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40" w:name="__RefHeading___Toc1387598_2281741623"/>
      <w:bookmarkStart w:id="141" w:name="_Toc53"/>
      <w:bookmarkEnd w:id="140"/>
      <w:r>
        <w:rPr>
          <w:rtl w:val="true"/>
        </w:rPr>
        <w:t>شناخت استعداد شاگرد</w:t>
      </w:r>
      <w:r>
        <w:rPr/>
        <w:t>1</w:t>
      </w:r>
      <w:bookmarkEnd w:id="141"/>
    </w:p>
    <w:p>
      <w:pPr>
        <w:pStyle w:val="BookText"/>
        <w:rPr/>
      </w:pPr>
      <w:r>
        <w:rPr>
          <w:rFonts w:ascii="IRNazanin" w:hAnsi="IRNazanin" w:eastAsia="IRNazanin"/>
          <w:color w:val="111111"/>
          <w:sz w:val="28"/>
          <w:sz w:val="28"/>
          <w:szCs w:val="28"/>
          <w:rtl w:val="true"/>
          <w:lang w:bidi="fa-IR"/>
        </w:rPr>
        <w:t>شناخت استعداد شاگرد</w:t>
      </w:r>
      <w:r>
        <w:rPr>
          <w:rStyle w:val="FootnoteAnchor"/>
          <w:rtl w:val="true"/>
        </w:rPr>
        <w:footnoteReference w:id="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با یکی از یارانش، برای خرید به بازار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بازار برده فروشان رسید، حضرت به چهره یکایک برده ها نظر انداخت و نگاهش بر چهره یکی از آنان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برده 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چند می فروشی؟ 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به او بده تا این مرد را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که انتظار نداشت آن برده با آن قیمت به فروش برسد،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فروشم و کوشید قیمت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چهار صد دینار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برده را گرفت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که از این کار شگفت زده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همه پول را برای خرید برده ای دادید؟ </w:t>
      </w:r>
      <w:bookmarkStart w:id="142" w:name="pg3821_19610"/>
    </w:p>
    <w:p>
      <w:pPr>
        <w:pStyle w:val="BookText"/>
        <w:rPr/>
      </w:pPr>
      <w:bookmarkEnd w:id="142"/>
      <w:r>
        <w:rPr>
          <w:rFonts w:ascii="IRNazanin" w:hAnsi="IRNazanin" w:eastAsia="IRNazanin"/>
          <w:color w:val="111111"/>
          <w:sz w:val="28"/>
          <w:sz w:val="28"/>
          <w:szCs w:val="28"/>
          <w:rtl w:val="true"/>
          <w:lang w:bidi="fa-IR"/>
        </w:rPr>
        <w:t>ما می توانستیم با این پول هفت یا هشت برده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 پر معنایی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این مرد چه انسان باارزشی است و در او چه استعدادهای عظیمی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ظاهر او را می بینی که مانند دیگر برده ها است، اما من می خواهم از او انسانی عالی قدر بسازم؛ انسانی کم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برده کسی نبود مگر میثم تمار همو که بلندای مقام او از دسترس بسیاری از انسانها دور مانده است</w:t>
      </w:r>
      <w:r>
        <w:rPr>
          <w:rFonts w:eastAsia="IRNazanin" w:cs="IRNazanin"/>
          <w:color w:val="111111"/>
          <w:sz w:val="28"/>
          <w:szCs w:val="28"/>
          <w:rtl w:val="true"/>
          <w:lang w:bidi="fa-IR"/>
        </w:rPr>
        <w:t>.</w:t>
      </w:r>
    </w:p>
    <w:p>
      <w:pPr>
        <w:pStyle w:val="Heading4"/>
        <w:numPr>
          <w:ilvl w:val="3"/>
          <w:numId w:val="1"/>
        </w:numPr>
        <w:rPr/>
      </w:pPr>
      <w:bookmarkStart w:id="143" w:name="__RefHeading___Toc1387600_2281741623"/>
      <w:bookmarkStart w:id="144" w:name="_Toc54"/>
      <w:bookmarkEnd w:id="143"/>
      <w:r>
        <w:rPr>
          <w:rtl w:val="true"/>
        </w:rPr>
        <w:t>پرهیز از جدال</w:t>
      </w:r>
      <w:bookmarkEnd w:id="144"/>
    </w:p>
    <w:p>
      <w:pPr>
        <w:pStyle w:val="BookText"/>
        <w:rPr/>
      </w:pPr>
      <w:r>
        <w:rPr>
          <w:rFonts w:ascii="IRNazanin" w:hAnsi="IRNazanin" w:eastAsia="IRNazanin"/>
          <w:color w:val="111111"/>
          <w:sz w:val="28"/>
          <w:sz w:val="28"/>
          <w:szCs w:val="28"/>
          <w:rtl w:val="true"/>
          <w:lang w:bidi="fa-IR"/>
        </w:rPr>
        <w:t>پرهیز از جدال</w:t>
      </w:r>
    </w:p>
    <w:p>
      <w:pPr>
        <w:pStyle w:val="BookText"/>
        <w:rPr/>
      </w:pPr>
      <w:r>
        <w:rPr>
          <w:rFonts w:ascii="IRNazanin" w:hAnsi="IRNazanin" w:eastAsia="IRNazanin"/>
          <w:color w:val="111111"/>
          <w:sz w:val="28"/>
          <w:sz w:val="28"/>
          <w:szCs w:val="28"/>
          <w:rtl w:val="true"/>
          <w:lang w:bidi="fa-IR"/>
        </w:rPr>
        <w:t>شخصی به امام حسین علیهم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باهم در مسائل دینی مناظره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 و آیینم آگاهم و راه هدایت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دین داری و آیین خویش ناآگاه هستی، برو و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انسانی من اجازه نمی دهد که دست به کار جدال و ستیز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شیطان، آدمی را وسوسه می کند و با سخن های درگوشی با انسان، رازگویی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کن؛ چون شاید مردم گمان کنند که تو از لحاظ بینش دینی، ناتوان و نادان هستی</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45" w:name="__RefHeading___Toc1387602_2281741623"/>
      <w:bookmarkStart w:id="146" w:name="_Toc55"/>
      <w:bookmarkEnd w:id="145"/>
      <w:r>
        <w:rPr>
          <w:rtl w:val="true"/>
        </w:rPr>
        <w:t>حقوق معلم</w:t>
      </w:r>
      <w:r>
        <w:rPr/>
        <w:t>1</w:t>
      </w:r>
      <w:bookmarkEnd w:id="146"/>
    </w:p>
    <w:p>
      <w:pPr>
        <w:pStyle w:val="BookText"/>
        <w:rPr/>
      </w:pPr>
      <w:r>
        <w:rPr>
          <w:rFonts w:ascii="IRNazanin" w:hAnsi="IRNazanin" w:eastAsia="IRNazanin"/>
          <w:color w:val="111111"/>
          <w:sz w:val="28"/>
          <w:sz w:val="28"/>
          <w:szCs w:val="28"/>
          <w:rtl w:val="true"/>
          <w:lang w:bidi="fa-IR"/>
        </w:rPr>
        <w:t>حقوق معلم</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سجاد علیه السلام آمد و از قاتل پدرش، شکایت کرد و قصد قصاص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بر تو خدمتی نکرده است که به جای قصاص، دیه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معلم من بوده است، ولی این دلیل نمی شود که از قصاص او منصرف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ارزش آموختن و ارشاد از خون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مرد از </w:t>
      </w:r>
      <w:bookmarkStart w:id="147" w:name="pg3821_19611"/>
    </w:p>
    <w:p>
      <w:pPr>
        <w:pStyle w:val="BookText"/>
        <w:rPr/>
      </w:pPr>
      <w:bookmarkEnd w:id="147"/>
      <w:r>
        <w:rPr>
          <w:rFonts w:ascii="IRNazanin" w:hAnsi="IRNazanin" w:eastAsia="IRNazanin"/>
          <w:color w:val="111111"/>
          <w:sz w:val="28"/>
          <w:sz w:val="28"/>
          <w:szCs w:val="28"/>
          <w:rtl w:val="true"/>
          <w:lang w:bidi="fa-IR"/>
        </w:rPr>
        <w:t>قصاص چشم پوشی کرد</w:t>
      </w:r>
      <w:r>
        <w:rPr>
          <w:rFonts w:eastAsia="IRNazanin" w:cs="IRNazanin"/>
          <w:color w:val="111111"/>
          <w:sz w:val="28"/>
          <w:szCs w:val="28"/>
          <w:rtl w:val="true"/>
          <w:lang w:bidi="fa-IR"/>
        </w:rPr>
        <w:t>.</w:t>
      </w:r>
    </w:p>
    <w:p>
      <w:pPr>
        <w:pStyle w:val="Heading4"/>
        <w:numPr>
          <w:ilvl w:val="3"/>
          <w:numId w:val="1"/>
        </w:numPr>
        <w:rPr/>
      </w:pPr>
      <w:bookmarkStart w:id="148" w:name="__RefHeading___Toc1387604_2281741623"/>
      <w:bookmarkStart w:id="149" w:name="_Toc56"/>
      <w:bookmarkEnd w:id="148"/>
      <w:r>
        <w:rPr>
          <w:rtl w:val="true"/>
        </w:rPr>
        <w:t>بزرگداشت شاگرد</w:t>
      </w:r>
      <w:bookmarkEnd w:id="149"/>
    </w:p>
    <w:p>
      <w:pPr>
        <w:pStyle w:val="BookText"/>
        <w:rPr/>
      </w:pPr>
      <w:r>
        <w:rPr>
          <w:rFonts w:ascii="IRNazanin" w:hAnsi="IRNazanin" w:eastAsia="IRNazanin"/>
          <w:color w:val="111111"/>
          <w:sz w:val="28"/>
          <w:sz w:val="28"/>
          <w:szCs w:val="28"/>
          <w:rtl w:val="true"/>
          <w:lang w:bidi="fa-IR"/>
        </w:rPr>
        <w:t>بزرگداشت شاگرد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نخستین دانشگاه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با گروهی از شاگردان اش حضور داشتند که 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جوان ترین شاگردان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گرامی داشت و در صدر مجلس نشاند و برای بزرگداشت بیشتر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کسی است که ما را با قلب و زبان و دست یاری می رساند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50" w:name="__RefHeading___Toc1387606_2281741623"/>
      <w:bookmarkStart w:id="151" w:name="_Toc57"/>
      <w:bookmarkEnd w:id="150"/>
      <w:r>
        <w:rPr>
          <w:rtl w:val="true"/>
        </w:rPr>
        <w:t>هماهنگی گفتار و رفتار</w:t>
      </w:r>
      <w:bookmarkEnd w:id="151"/>
    </w:p>
    <w:p>
      <w:pPr>
        <w:pStyle w:val="BookText"/>
        <w:rPr/>
      </w:pPr>
      <w:r>
        <w:rPr>
          <w:rFonts w:ascii="IRNazanin" w:hAnsi="IRNazanin" w:eastAsia="IRNazanin"/>
          <w:color w:val="111111"/>
          <w:sz w:val="28"/>
          <w:sz w:val="28"/>
          <w:szCs w:val="28"/>
          <w:rtl w:val="true"/>
          <w:lang w:bidi="fa-IR"/>
        </w:rPr>
        <w:t>هماهنگی گفتار و رفتار</w:t>
      </w:r>
    </w:p>
    <w:p>
      <w:pPr>
        <w:pStyle w:val="BookText"/>
        <w:rPr/>
      </w:pPr>
      <w:r>
        <w:rPr>
          <w:rFonts w:ascii="IRNazanin" w:hAnsi="IRNazanin" w:eastAsia="IRNazanin"/>
          <w:color w:val="111111"/>
          <w:sz w:val="28"/>
          <w:sz w:val="28"/>
          <w:szCs w:val="28"/>
          <w:rtl w:val="true"/>
          <w:lang w:bidi="fa-IR"/>
        </w:rPr>
        <w:t>مادری به همراه فرزندش نزد پیغمبر اکرم صلی الله علیه و آله وسلم رسید و از وی خواست که فرزندش را نصیحت فرماید که خرما کمتر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و فردا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کودک را آورد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کمتر خرما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دیروز به فرزندم می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خودم دیروز خرما خورده بودم، او را از خوردن آن منع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رطب خورده، منع رطب چون کند</w:t>
      </w:r>
      <w:r>
        <w:rPr>
          <w:rFonts w:eastAsia="IRNazanin" w:cs="IRNazanin"/>
          <w:color w:val="111111"/>
          <w:sz w:val="28"/>
          <w:szCs w:val="28"/>
          <w:rtl w:val="true"/>
          <w:lang w:bidi="fa-IR"/>
        </w:rPr>
        <w:t>!».</w:t>
      </w:r>
    </w:p>
    <w:p>
      <w:pPr>
        <w:pStyle w:val="Heading4"/>
        <w:numPr>
          <w:ilvl w:val="3"/>
          <w:numId w:val="1"/>
        </w:numPr>
        <w:rPr/>
      </w:pPr>
      <w:bookmarkStart w:id="152" w:name="__RefHeading___Toc1387608_2281741623"/>
      <w:bookmarkStart w:id="153" w:name="_Toc58"/>
      <w:bookmarkEnd w:id="152"/>
      <w:r>
        <w:rPr>
          <w:rtl w:val="true"/>
        </w:rPr>
        <w:t>حق شناسی از معلم</w:t>
      </w:r>
      <w:bookmarkEnd w:id="153"/>
    </w:p>
    <w:p>
      <w:pPr>
        <w:pStyle w:val="BookText"/>
        <w:rPr/>
      </w:pPr>
      <w:r>
        <w:rPr>
          <w:rFonts w:ascii="IRNazanin" w:hAnsi="IRNazanin" w:eastAsia="IRNazanin"/>
          <w:color w:val="111111"/>
          <w:sz w:val="28"/>
          <w:sz w:val="28"/>
          <w:szCs w:val="28"/>
          <w:rtl w:val="true"/>
          <w:lang w:bidi="fa-IR"/>
        </w:rPr>
        <w:t>حق شناسی از معلم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سلمی به فرزند امام حسین علیه السلام سوره حمد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 پدر، سوره را خواند، امام حسین علیه السلام افزون بر پول نقد و پارچه ای که از راه حق شناسی به معلم داد، دهان معلّم را پُر از 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همه توجّه حضرت، شگفت زده شده بودند، در آن باره، از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پاداش من با عطای آموزش این </w:t>
      </w:r>
      <w:bookmarkStart w:id="154" w:name="pg3821_19612"/>
    </w:p>
    <w:p>
      <w:pPr>
        <w:pStyle w:val="BookText"/>
        <w:rPr/>
      </w:pPr>
      <w:bookmarkEnd w:id="154"/>
      <w:r>
        <w:rPr>
          <w:rFonts w:ascii="IRNazanin" w:hAnsi="IRNazanin" w:eastAsia="IRNazanin"/>
          <w:color w:val="111111"/>
          <w:sz w:val="28"/>
          <w:sz w:val="28"/>
          <w:szCs w:val="28"/>
          <w:rtl w:val="true"/>
          <w:lang w:bidi="fa-IR"/>
        </w:rPr>
        <w:t>معلم، برابری می کند؛ یعنی آموزش سوره حمد از بخشش مالی من ارزنده تر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55" w:name="__RefHeading___Toc1387610_2281741623"/>
      <w:bookmarkStart w:id="156" w:name="_Toc59"/>
      <w:bookmarkEnd w:id="155"/>
      <w:r>
        <w:rPr>
          <w:rtl w:val="true"/>
        </w:rPr>
        <w:t>مدارا با معلم</w:t>
      </w:r>
      <w:bookmarkEnd w:id="156"/>
    </w:p>
    <w:p>
      <w:pPr>
        <w:pStyle w:val="BookText"/>
        <w:rPr/>
      </w:pPr>
      <w:r>
        <w:rPr>
          <w:rFonts w:ascii="IRNazanin" w:hAnsi="IRNazanin" w:eastAsia="IRNazanin"/>
          <w:color w:val="111111"/>
          <w:sz w:val="28"/>
          <w:sz w:val="28"/>
          <w:szCs w:val="28"/>
          <w:rtl w:val="true"/>
          <w:lang w:bidi="fa-IR"/>
        </w:rPr>
        <w:t>مدارا با معلم</w:t>
      </w:r>
    </w:p>
    <w:p>
      <w:pPr>
        <w:pStyle w:val="BookText"/>
        <w:rPr/>
      </w:pPr>
      <w:r>
        <w:rPr>
          <w:rFonts w:ascii="IRNazanin" w:hAnsi="IRNazanin" w:eastAsia="IRNazanin"/>
          <w:color w:val="111111"/>
          <w:sz w:val="28"/>
          <w:sz w:val="28"/>
          <w:szCs w:val="28"/>
          <w:rtl w:val="true"/>
          <w:lang w:bidi="fa-IR"/>
        </w:rPr>
        <w:t>هلال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شرف یابی به محضر پیغمبر اکرم صلی الله علیه و آله وسلم و پذیرش اسلام از واجبات و سنت های دینی مطالبی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به من توصیه شده بود، هرگاه عطسه نمودم، خدا را حمد گویم و اگر دیگری عطسه کرد، درباره اش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صف نماز جماعت، یکی از نمازگزاران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نمازگزاران زیر چشمی و با تندی به من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چرا این چنین مرا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تکرار شد و مردم با شنیدن کلام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فورا 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نماز سخن گفت که بود؟ مردم به من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مرا نزد خود فرا خواند و سپس تذکر اصلاحی خود را آن قدر با نرمی بیان فرمود که من هیچ معلمی را در مقام آموزش، با مداراتر از پیغمبر ندیده ام</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57" w:name="__RefHeading___Toc1387612_2281741623"/>
      <w:bookmarkStart w:id="158" w:name="_Toc60"/>
      <w:bookmarkEnd w:id="157"/>
      <w:r>
        <w:rPr>
          <w:rtl w:val="true"/>
        </w:rPr>
        <w:t>ایجاد شور و علاقه به درس خواندن</w:t>
      </w:r>
      <w:bookmarkEnd w:id="158"/>
    </w:p>
    <w:p>
      <w:pPr>
        <w:pStyle w:val="BookText"/>
        <w:rPr/>
      </w:pPr>
      <w:r>
        <w:rPr>
          <w:rFonts w:ascii="IRNazanin" w:hAnsi="IRNazanin" w:eastAsia="IRNazanin"/>
          <w:color w:val="111111"/>
          <w:sz w:val="28"/>
          <w:sz w:val="28"/>
          <w:szCs w:val="28"/>
          <w:rtl w:val="true"/>
          <w:lang w:bidi="fa-IR"/>
        </w:rPr>
        <w:t>ایجاد شور و علاقه به درس خواندن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حسن مجتبی علیه السلام فرزندان خود و برادرش را فرا خواند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کودکان جامعه امروزید و امید است که بزرگان اجتماع فردا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بیاموزید و در کسب دانش کوشا باشید و هر کدام که ذهن قوی ندارید و نمی توانید در مجلس درس مطالب استاد را نگاه دارید، آن ها را بنویسید و نوشته ها را در منزل نگاه داری کنید تا به هنگام نیاز، بدان ها مراجعه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نیز امام سجاد علیه السلام وقتی به جوانان محصّل بر می خورد، برای آن که در ادامه تحصیل تشویقشان کند، آنان را نزد خود می خواند و می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همواره در گشایش و راحتی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محصلان، شما امانت های علم و دانش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نوجوانان این جامعه هستید و به زودی بزرگان جامعه دیگر خواهید بود</w:t>
      </w:r>
      <w:r>
        <w:rPr>
          <w:rFonts w:eastAsia="IRNazanin" w:cs="IRNazanin"/>
          <w:color w:val="111111"/>
          <w:sz w:val="28"/>
          <w:szCs w:val="28"/>
          <w:rtl w:val="true"/>
          <w:lang w:bidi="fa-IR"/>
        </w:rPr>
        <w:t>.</w:t>
      </w:r>
      <w:r>
        <w:rPr>
          <w:rStyle w:val="FootnoteAnchor"/>
          <w:rtl w:val="true"/>
        </w:rPr>
        <w:footnoteReference w:id="53"/>
      </w:r>
      <w:bookmarkStart w:id="159" w:name="pg3821_19614"/>
    </w:p>
    <w:p>
      <w:pPr>
        <w:pStyle w:val="Heading3"/>
        <w:numPr>
          <w:ilvl w:val="2"/>
          <w:numId w:val="1"/>
        </w:numPr>
        <w:rPr/>
      </w:pPr>
      <w:bookmarkStart w:id="160" w:name="__RefHeading___Toc1387614_2281741623"/>
      <w:bookmarkStart w:id="161" w:name="_Toc61"/>
      <w:bookmarkEnd w:id="159"/>
      <w:bookmarkEnd w:id="160"/>
      <w:r>
        <w:rPr>
          <w:rtl w:val="true"/>
        </w:rPr>
        <w:t>فصل سوّم</w:t>
      </w:r>
      <w:r>
        <w:rPr>
          <w:rtl w:val="true"/>
        </w:rPr>
        <w:t xml:space="preserve">: </w:t>
      </w:r>
      <w:r>
        <w:rPr>
          <w:rtl w:val="true"/>
        </w:rPr>
        <w:t>وظایف متقابل معلم با شاگردان و همکاران</w:t>
      </w:r>
      <w:bookmarkEnd w:id="161"/>
    </w:p>
    <w:p>
      <w:pPr>
        <w:pStyle w:val="Heading4"/>
        <w:numPr>
          <w:ilvl w:val="3"/>
          <w:numId w:val="1"/>
        </w:numPr>
        <w:rPr/>
      </w:pPr>
      <w:bookmarkStart w:id="162" w:name="__RefHeading___Toc1387616_2281741623"/>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معلم با شاگردان و همکاران</w:t>
      </w:r>
    </w:p>
    <w:p>
      <w:pPr>
        <w:pStyle w:val="BookText"/>
        <w:rPr/>
      </w:pPr>
      <w:r>
        <w:rPr>
          <w:rFonts w:ascii="IRNazanin" w:hAnsi="IRNazanin" w:eastAsia="IRNazanin"/>
          <w:color w:val="111111"/>
          <w:sz w:val="28"/>
          <w:sz w:val="28"/>
          <w:szCs w:val="28"/>
          <w:rtl w:val="true"/>
          <w:lang w:bidi="fa-IR"/>
        </w:rPr>
        <w:t>امروزه رابطه برخی از دانش آموزان با معلمان شان بسیار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برای برقراری ارتباط با این گونه دانش آموزان با دشواری های فراوانی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گاهی آنان در برابر برنامه های اصلاحی معلم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معلم و شاگرد به ویژه در دوره های راهنمایی و دبیرستان، بسیار سطحی و خشک است و کمتر صمیمیت و علاقه ای میان معلم و شاگرد وجود دارد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علّت برخی از این رفتارها، ناشی از افزایش سن، دوره بلوغ و تأثیر پذیری از فرهنگ بیگانه است، ولی بخش مهمی از این رفتارها به علّت آگاه نبودن از وظایف متقابل معلم و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رابطه معلم و شاگرد که باید در شرایط مناسب باشد، باید رابطه معلم با دیگران مانند همکاران و والدین دانش آموزان نیز مناسب باشد تا با همکاری آنان بتواند طرح های مورد نظر خود را به طور شایسته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موضوع می پردازیم</w:t>
      </w:r>
      <w:r>
        <w:rPr>
          <w:rFonts w:eastAsia="IRNazanin" w:cs="IRNazanin"/>
          <w:color w:val="111111"/>
          <w:sz w:val="28"/>
          <w:szCs w:val="28"/>
          <w:rtl w:val="true"/>
          <w:lang w:bidi="fa-IR"/>
        </w:rPr>
        <w:t xml:space="preserve">: </w:t>
      </w:r>
      <w:bookmarkStart w:id="164" w:name="pg3821_19615"/>
    </w:p>
    <w:p>
      <w:pPr>
        <w:pStyle w:val="Heading4"/>
        <w:numPr>
          <w:ilvl w:val="3"/>
          <w:numId w:val="1"/>
        </w:numPr>
        <w:rPr/>
      </w:pPr>
      <w:bookmarkStart w:id="165" w:name="__RefHeading___Toc1387618_2281741623"/>
      <w:bookmarkStart w:id="166" w:name="_Toc63"/>
      <w:bookmarkEnd w:id="164"/>
      <w:bookmarkEnd w:id="165"/>
      <w:r>
        <w:rPr>
          <w:rtl w:val="true"/>
        </w:rPr>
        <w:t>وظیفه مشترک معلم و شاگرد</w:t>
      </w:r>
      <w:bookmarkEnd w:id="166"/>
    </w:p>
    <w:p>
      <w:pPr>
        <w:pStyle w:val="Heading5"/>
        <w:numPr>
          <w:ilvl w:val="4"/>
          <w:numId w:val="1"/>
        </w:numPr>
        <w:rPr/>
      </w:pPr>
      <w:bookmarkStart w:id="167" w:name="__RefHeading___Toc1387620_2281741623"/>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وظیفه مشترک معلم و شاگرد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یادگیری برای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جدال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قبلی برای درس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p>
    <w:p>
      <w:pPr>
        <w:pStyle w:val="Heading5"/>
        <w:numPr>
          <w:ilvl w:val="4"/>
          <w:numId w:val="1"/>
        </w:numPr>
        <w:rPr/>
      </w:pPr>
      <w:bookmarkStart w:id="169" w:name="__RefHeading___Toc1387622_2281741623"/>
      <w:bookmarkStart w:id="170" w:name="_Toc65"/>
      <w:bookmarkEnd w:id="169"/>
      <w:r>
        <w:rPr/>
        <w:t>1</w:t>
      </w:r>
      <w:r>
        <w:rPr>
          <w:rtl w:val="true"/>
        </w:rPr>
        <w:t xml:space="preserve">. </w:t>
      </w:r>
      <w:r>
        <w:rPr>
          <w:rtl w:val="true"/>
        </w:rPr>
        <w:t>آموزش و یادگیری برای خدا</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یادگیری برای خدا</w:t>
      </w:r>
    </w:p>
    <w:p>
      <w:pPr>
        <w:pStyle w:val="BookText"/>
        <w:rPr/>
      </w:pPr>
      <w:r>
        <w:rPr>
          <w:rFonts w:ascii="IRNazanin" w:hAnsi="IRNazanin" w:eastAsia="IRNazanin"/>
          <w:color w:val="111111"/>
          <w:sz w:val="28"/>
          <w:sz w:val="28"/>
          <w:szCs w:val="28"/>
          <w:rtl w:val="true"/>
          <w:lang w:bidi="fa-IR"/>
        </w:rPr>
        <w:t>در نظام آموزش و پرورش اسلامی، دانش آموزان و دانش جویان باید انگیزه و هدفی الهی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باید رسیدن به کمالات وجودی برای شناخت هر چه بیشتر و بهتر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روح علمی را همراه با انگیزه الهی نمایند، با بهره گیری از دو ویژگی نشاط و امید، با گرمی و شادابی بیشتری نسبت به دیگران راه می پویند و وجود سختی ها و دشواری ها برای آنان کم رنگ تر جلوه می کند و در برخورد با مسائل گوناگون با صبر و آرامش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بر من بگذرد که در آن روز، علمم را نیفزایم تا مرا به خدا نزدیک کند، طلوع آفتاب آن روز، بر من مبارک مباد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بنابراین، وظیفه معلمان و دانش آموزان این است که دانش را توأم با ایمان به خدا داشته نموده به وسیله آن خدای خود را بهتر بشناسند و بدانند که خواست خداوند از انسان چیست</w:t>
      </w:r>
      <w:r>
        <w:rPr>
          <w:rFonts w:eastAsia="IRNazanin" w:cs="IRNazanin"/>
          <w:color w:val="111111"/>
          <w:sz w:val="28"/>
          <w:szCs w:val="28"/>
          <w:rtl w:val="true"/>
          <w:lang w:bidi="fa-IR"/>
        </w:rPr>
        <w:t>.</w:t>
      </w:r>
    </w:p>
    <w:p>
      <w:pPr>
        <w:pStyle w:val="Heading5"/>
        <w:numPr>
          <w:ilvl w:val="4"/>
          <w:numId w:val="1"/>
        </w:numPr>
        <w:rPr/>
      </w:pPr>
      <w:bookmarkStart w:id="171" w:name="__RefHeading___Toc1387624_2281741623"/>
      <w:bookmarkStart w:id="172" w:name="_Toc66"/>
      <w:bookmarkEnd w:id="171"/>
      <w:r>
        <w:rPr/>
        <w:t>2</w:t>
      </w:r>
      <w:r>
        <w:rPr>
          <w:rtl w:val="true"/>
        </w:rPr>
        <w:t xml:space="preserve">. </w:t>
      </w:r>
      <w:r>
        <w:rPr>
          <w:rtl w:val="true"/>
        </w:rPr>
        <w:t>خودداری از جدال</w:t>
      </w:r>
      <w:bookmarkEnd w:id="1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جدال</w:t>
      </w:r>
    </w:p>
    <w:p>
      <w:pPr>
        <w:pStyle w:val="BookText"/>
        <w:rPr/>
      </w:pPr>
      <w:r>
        <w:rPr>
          <w:rFonts w:ascii="IRNazanin" w:hAnsi="IRNazanin" w:eastAsia="IRNazanin"/>
          <w:color w:val="111111"/>
          <w:sz w:val="28"/>
          <w:sz w:val="28"/>
          <w:szCs w:val="28"/>
          <w:rtl w:val="true"/>
          <w:lang w:bidi="fa-IR"/>
        </w:rPr>
        <w:t>فضای آموزش و پرورش ایجاب می کند که سرشار از عاطفه، مهر و دوستی و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آوردن چنین فضایی باید معلم و دانش آموز هر کدام جایگاه یکدیگر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بکوشند ضمن شناخت جایگاه واقعی خود و دیگری، از انجام امور ناپسندی مانند جدال در بحث که به آلودگی فضای تربیتی می انجامد،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مجادله و ستیز بپرهیزید؛ زیرا این دو، دل های برادران دینی را نسبت به </w:t>
      </w:r>
      <w:bookmarkStart w:id="173" w:name="pg3821_19616"/>
    </w:p>
    <w:p>
      <w:pPr>
        <w:pStyle w:val="BookText"/>
        <w:rPr/>
      </w:pPr>
      <w:bookmarkEnd w:id="173"/>
      <w:r>
        <w:rPr>
          <w:rFonts w:ascii="IRNazanin" w:hAnsi="IRNazanin" w:eastAsia="IRNazanin"/>
          <w:color w:val="111111"/>
          <w:sz w:val="28"/>
          <w:sz w:val="28"/>
          <w:szCs w:val="28"/>
          <w:rtl w:val="true"/>
          <w:lang w:bidi="fa-IR"/>
        </w:rPr>
        <w:t>یکدیگر کدِر می کند و دانه نفاق را می پروراند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حتی پرسش هایی که میان معلم و شاگرد طرح می شود، باید یادگیری و ارشاد باشد،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هایی که معلم و شاگرد در بحث مطرح می کنند، نباید با هدف وانمود ساختن ناتوانی یا طعنه زدن به جنبه های علمی دیگری باشد، بلکه باید پرسش شاگرد از معلم به منظور فرا گرفتن و یادگیری و پرسش معلم از شاگرد به منظور راهنمایی شاگرد به حقیقت و واقعیت باشد اگر هدف پرسش گر، خودنمایی و ستیزه جویی باشد و بخواهد از راه سؤال پیچ کردن، غلبه و پیروزی خویش را به رُخ دیگران بکشد، این رویه و چنین هدف گیری هایی در دل و جان، انسان پلیدی به بار می آورد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رسول خدا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مجادله بپرهیزید، اگر چه حق با شما باشد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74" w:name="__RefHeading___Toc1387626_2281741623"/>
      <w:bookmarkStart w:id="175" w:name="_Toc67"/>
      <w:bookmarkEnd w:id="174"/>
      <w:r>
        <w:rPr/>
        <w:t>3</w:t>
      </w:r>
      <w:r>
        <w:rPr>
          <w:rtl w:val="true"/>
        </w:rPr>
        <w:t xml:space="preserve">. </w:t>
      </w:r>
      <w:r>
        <w:rPr>
          <w:rtl w:val="true"/>
        </w:rPr>
        <w:t>آمادگی قبلی برای درس</w:t>
      </w:r>
      <w:bookmarkEnd w:id="1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قبلی برای درس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مؤثر در یادگیری، آمادگی معلم برای تدریس و آمادگی دانش آموز برای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با آمادگی کامل جسمی و روحی، برنامه ویژه، طرح کامل درس و تهیه ابزارهای لازم برای تدریس در کلاس حضور یابد تا بتواند مطالب را به راحتی به دانش آموزان منتقل نماید تا هیچ گونه ابهامی برای دانش آموز باقی نماند</w:t>
      </w:r>
      <w:r>
        <w:rPr>
          <w:rFonts w:eastAsia="IRNazanin" w:cs="IRNazanin"/>
          <w:color w:val="111111"/>
          <w:sz w:val="28"/>
          <w:szCs w:val="28"/>
          <w:rtl w:val="true"/>
          <w:lang w:bidi="fa-IR"/>
        </w:rPr>
        <w:t xml:space="preserve">. </w:t>
      </w:r>
      <w:bookmarkStart w:id="176" w:name="pg3821_19617"/>
    </w:p>
    <w:p>
      <w:pPr>
        <w:pStyle w:val="BookText"/>
        <w:rPr/>
      </w:pPr>
      <w:bookmarkEnd w:id="176"/>
      <w:r>
        <w:rPr>
          <w:rFonts w:ascii="IRNazanin" w:hAnsi="IRNazanin" w:eastAsia="IRNazanin"/>
          <w:color w:val="111111"/>
          <w:sz w:val="28"/>
          <w:sz w:val="28"/>
          <w:szCs w:val="28"/>
          <w:rtl w:val="true"/>
          <w:lang w:bidi="fa-IR"/>
        </w:rPr>
        <w:t>از سوی دیگر، دانش آموز باید با آمادگی کامل جسمی و روحی، انجام تکالیف گذشته، تمرین درس گذشته و فراهم ساختن وسایل مورد نیاز برای یادگیری، در کلاس حضور یابد و با دقت به سخنان معلم گوش فرا دهد و از آن یاد داشت برداری کند به گونه ای که خود را در فراگیری علم و دانش سهیم بداند</w:t>
      </w:r>
      <w:r>
        <w:rPr>
          <w:rFonts w:eastAsia="IRNazanin" w:cs="IRNazanin"/>
          <w:color w:val="111111"/>
          <w:sz w:val="28"/>
          <w:szCs w:val="28"/>
          <w:rtl w:val="true"/>
          <w:lang w:bidi="fa-IR"/>
        </w:rPr>
        <w:t>.</w:t>
      </w:r>
    </w:p>
    <w:p>
      <w:pPr>
        <w:pStyle w:val="Heading5"/>
        <w:numPr>
          <w:ilvl w:val="4"/>
          <w:numId w:val="1"/>
        </w:numPr>
        <w:rPr/>
      </w:pPr>
      <w:bookmarkStart w:id="177" w:name="__RefHeading___Toc1387628_2281741623"/>
      <w:bookmarkStart w:id="178" w:name="_Toc68"/>
      <w:bookmarkEnd w:id="177"/>
      <w:r>
        <w:rPr/>
        <w:t>4</w:t>
      </w:r>
      <w:r>
        <w:rPr>
          <w:rtl w:val="true"/>
        </w:rPr>
        <w:t xml:space="preserve">. </w:t>
      </w:r>
      <w:r>
        <w:rPr>
          <w:rtl w:val="true"/>
        </w:rPr>
        <w:t>فروتنی</w:t>
      </w:r>
      <w:bookmarkEnd w:id="1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از ویژگی های دانش آموز و معلّم مسلمان آن است که درباره یکدیگر تواضع و فروتنی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دارای روحیه علمی است باید همواره از تعصب، غرور و جمود فکری دور باشد و فروتنی و خود کمتر بینی را سر لوحه کارش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را فرا گیرید و آن را به مردم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آرامش را نیز یاد بگیرید و در برابر استاد خویش فروتن باشید و با شاگردان خود نیز همین شیوه را به کار برید و هرگز از عالمان خودخواه نباشید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فروتنی به عنوان یک روش تربیتی، تنها به معلم اختصاص ندارد؛ بلکه شاگرد نیز باید فروتنی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تواضع و فروتنی میان معلم و شاگرد است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آزادانه دشواری های خود را با معلم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استفاده های علمی، راه و رسم زندگی را می آموزد و در می یابد که چگونه بر دشواری ها غلبه کند و چگونه با دیگران معاشرت کند و چه اصولی را باید </w:t>
      </w:r>
      <w:bookmarkStart w:id="179" w:name="pg3821_19618"/>
    </w:p>
    <w:p>
      <w:pPr>
        <w:pStyle w:val="BookText"/>
        <w:rPr/>
      </w:pPr>
      <w:bookmarkEnd w:id="179"/>
      <w:r>
        <w:rPr>
          <w:rFonts w:ascii="IRNazanin" w:hAnsi="IRNazanin" w:eastAsia="IRNazanin"/>
          <w:color w:val="111111"/>
          <w:sz w:val="28"/>
          <w:sz w:val="28"/>
          <w:szCs w:val="28"/>
          <w:rtl w:val="true"/>
          <w:lang w:bidi="fa-IR"/>
        </w:rPr>
        <w:t>رعایت نماید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البته فروتنی زمانی تأثیر گذار است که از دل برخیزد و فرد واقعا بدان معتقد باشد وگرنه تواضع ظاهری تأثیری سطحی و ظاهری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کنید که تواضع در دل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 این اساس، معلم و شاگرد باید این رابطه صحیح را میان خودشان تقویت کنند</w:t>
      </w:r>
      <w:r>
        <w:rPr>
          <w:rFonts w:eastAsia="IRNazanin" w:cs="IRNazanin"/>
          <w:color w:val="111111"/>
          <w:sz w:val="28"/>
          <w:szCs w:val="28"/>
          <w:rtl w:val="true"/>
          <w:lang w:bidi="fa-IR"/>
        </w:rPr>
        <w:t>.</w:t>
      </w:r>
    </w:p>
    <w:p>
      <w:pPr>
        <w:pStyle w:val="Heading4"/>
        <w:numPr>
          <w:ilvl w:val="3"/>
          <w:numId w:val="1"/>
        </w:numPr>
        <w:rPr/>
      </w:pPr>
      <w:bookmarkStart w:id="180" w:name="__RefHeading___Toc1387630_2281741623"/>
      <w:bookmarkStart w:id="181" w:name="_Toc69"/>
      <w:bookmarkEnd w:id="180"/>
      <w:r>
        <w:rPr>
          <w:rtl w:val="true"/>
        </w:rPr>
        <w:t>وظایف شاگرد نسبت به معلم</w:t>
      </w:r>
      <w:bookmarkEnd w:id="181"/>
    </w:p>
    <w:p>
      <w:pPr>
        <w:pStyle w:val="Heading5"/>
        <w:numPr>
          <w:ilvl w:val="4"/>
          <w:numId w:val="1"/>
        </w:numPr>
        <w:rPr/>
      </w:pPr>
      <w:bookmarkStart w:id="182" w:name="__RefHeading___Toc1387632_2281741623"/>
      <w:bookmarkStart w:id="183" w:name="_Toc70"/>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وظایف شاگرد نسبت به معلم</w:t>
      </w:r>
    </w:p>
    <w:p>
      <w:pPr>
        <w:pStyle w:val="BookText"/>
        <w:rPr/>
      </w:pPr>
      <w:r>
        <w:rPr>
          <w:rFonts w:ascii="IRNazanin" w:hAnsi="IRNazanin" w:eastAsia="IRNazanin"/>
          <w:color w:val="111111"/>
          <w:sz w:val="28"/>
          <w:sz w:val="28"/>
          <w:szCs w:val="28"/>
          <w:rtl w:val="true"/>
          <w:lang w:bidi="fa-IR"/>
        </w:rPr>
        <w:t>وظیفه یک شاگرد خوب برای بهره مندی بیشتر از فضل و دانش معلم به قرار زیر است</w:t>
      </w:r>
      <w:r>
        <w:rPr>
          <w:rFonts w:eastAsia="IRNazanin" w:cs="IRNazanin"/>
          <w:color w:val="111111"/>
          <w:sz w:val="28"/>
          <w:szCs w:val="28"/>
          <w:rtl w:val="true"/>
          <w:lang w:bidi="fa-IR"/>
        </w:rPr>
        <w:t>:</w:t>
      </w:r>
    </w:p>
    <w:p>
      <w:pPr>
        <w:pStyle w:val="Heading5"/>
        <w:numPr>
          <w:ilvl w:val="4"/>
          <w:numId w:val="1"/>
        </w:numPr>
        <w:rPr/>
      </w:pPr>
      <w:bookmarkStart w:id="184" w:name="__RefHeading___Toc1387634_2281741623"/>
      <w:bookmarkStart w:id="185" w:name="_Toc71"/>
      <w:bookmarkEnd w:id="184"/>
      <w:r>
        <w:rPr/>
        <w:t>1</w:t>
      </w:r>
      <w:r>
        <w:rPr>
          <w:rtl w:val="true"/>
        </w:rPr>
        <w:t xml:space="preserve">. </w:t>
      </w:r>
      <w:r>
        <w:rPr>
          <w:rtl w:val="true"/>
        </w:rPr>
        <w:t>نگرش مثبت و شناخت جایگاه معلم</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مثبت و شناخت جایگاه معلم</w:t>
      </w:r>
    </w:p>
    <w:p>
      <w:pPr>
        <w:pStyle w:val="BookText"/>
        <w:rPr/>
      </w:pPr>
      <w:r>
        <w:rPr>
          <w:rFonts w:ascii="IRNazanin" w:hAnsi="IRNazanin" w:eastAsia="IRNazanin"/>
          <w:color w:val="111111"/>
          <w:sz w:val="28"/>
          <w:sz w:val="28"/>
          <w:szCs w:val="28"/>
          <w:rtl w:val="true"/>
          <w:lang w:bidi="fa-IR"/>
        </w:rPr>
        <w:t>اساسا نگرش مثبت، به توسعه روابط سالم میان افراد کمک می کند و شناخت جایگاه واقعی افراد، سبب تجدید و بازنگری در رفتار آنها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دانش آموز خوب، باید از مقام و منزلت معلم خود آگاه باشد و بداند که معلم پدر روحانی اوست و او به منزله فرزند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روحانی از فرزند جسمانی، مهم تر و ارج 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دانش آموز باید معلّم را به دید پزشکی بداند که می خواهد بیماری ها و نادانی های او را دور نماید و سلامتی و سعادت را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فرمان معلم سرپیچی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لازم است هر بیماری از هر آن چه اثر دارو را خنثی </w:t>
      </w:r>
      <w:bookmarkStart w:id="186" w:name="pg3821_19619"/>
    </w:p>
    <w:p>
      <w:pPr>
        <w:pStyle w:val="BookText"/>
        <w:rPr/>
      </w:pPr>
      <w:bookmarkEnd w:id="186"/>
      <w:r>
        <w:rPr>
          <w:rFonts w:ascii="IRNazanin" w:hAnsi="IRNazanin" w:eastAsia="IRNazanin"/>
          <w:color w:val="111111"/>
          <w:sz w:val="28"/>
          <w:sz w:val="28"/>
          <w:szCs w:val="28"/>
          <w:rtl w:val="true"/>
          <w:lang w:bidi="fa-IR"/>
        </w:rPr>
        <w:t>می کند،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شاگرد باید خویشتن را از پلیدی های روحی و معنوی مانند کینه، حسد، حرص، تکبر و مانند آن ها، نگاه دارد تا راهنمایی های معلم در او سودمند گردد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87" w:name="__RefHeading___Toc1387636_2281741623"/>
      <w:bookmarkStart w:id="188" w:name="_Toc72"/>
      <w:bookmarkEnd w:id="187"/>
      <w:r>
        <w:rPr/>
        <w:t>2</w:t>
      </w:r>
      <w:r>
        <w:rPr>
          <w:rtl w:val="true"/>
        </w:rPr>
        <w:t xml:space="preserve">. </w:t>
      </w:r>
      <w:r>
        <w:rPr>
          <w:rtl w:val="true"/>
        </w:rPr>
        <w:t>پرهیز از پرسش های نابه جا و پیش دستی در پاسخ</w:t>
      </w:r>
      <w:bookmarkEnd w:id="1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پرسش های نابه جا و پیش دستی در پاسخ</w:t>
      </w:r>
    </w:p>
    <w:p>
      <w:pPr>
        <w:pStyle w:val="BookText"/>
        <w:rPr/>
      </w:pPr>
      <w:r>
        <w:rPr>
          <w:rFonts w:ascii="IRNazanin" w:hAnsi="IRNazanin" w:eastAsia="IRNazanin"/>
          <w:color w:val="111111"/>
          <w:sz w:val="28"/>
          <w:sz w:val="28"/>
          <w:szCs w:val="28"/>
          <w:rtl w:val="true"/>
          <w:lang w:bidi="fa-IR"/>
        </w:rPr>
        <w:t>دانش آموزی که می خواهد از حضور معلم بهره گیرد، نباید با پرسش های نا به جا و بیهوده، وقت معلم را بگیرد و توفیق فراگیری علم را از خود و دیگران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معلم آن است که دانش آموز با پرسش های زیادی او را سئوال پیچ نکند و تا معلم چیزی نپرسیده جواب نگوید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کسی از معلم سؤالی پرسید شاگرد او باید بداند که معلمش در پاسخ گویی بر وی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کرد، در پاسخ دادن به آن پرسش پیش دستی نکن و بگذار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پرسش را پاسخ دهد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89" w:name="__RefHeading___Toc1387638_2281741623"/>
      <w:bookmarkStart w:id="190" w:name="_Toc73"/>
      <w:bookmarkEnd w:id="189"/>
      <w:r>
        <w:rPr/>
        <w:t>3</w:t>
      </w:r>
      <w:r>
        <w:rPr>
          <w:rtl w:val="true"/>
        </w:rPr>
        <w:t xml:space="preserve">. </w:t>
      </w:r>
      <w:r>
        <w:rPr>
          <w:rtl w:val="true"/>
        </w:rPr>
        <w:t>احترام به معلم</w:t>
      </w:r>
      <w:bookmarkEnd w:id="1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معلم</w:t>
      </w:r>
    </w:p>
    <w:p>
      <w:pPr>
        <w:pStyle w:val="BookText"/>
        <w:rPr/>
      </w:pPr>
      <w:r>
        <w:rPr>
          <w:rFonts w:ascii="IRNazanin" w:hAnsi="IRNazanin" w:eastAsia="IRNazanin"/>
          <w:color w:val="111111"/>
          <w:sz w:val="28"/>
          <w:sz w:val="28"/>
          <w:szCs w:val="28"/>
          <w:rtl w:val="true"/>
          <w:lang w:bidi="fa-IR"/>
        </w:rPr>
        <w:t>دانش آموز باید در همه جا و همیشه احترام معلم را نگاه دارد و از عیب های او چشم پوشی کند و بر او خرده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زمینه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معلم بر تو آن است که همواره با دیده بزرگ داشت و تکریم به او بنگری؛ مجلس او را گرامی بداری؛ به سخنانش با دقت گوش فرا دهی، رو به جانب او بنشینی و در حضور او صدایت را بلند نکنی</w:t>
      </w:r>
      <w:r>
        <w:rPr>
          <w:rFonts w:eastAsia="IRNazanin" w:cs="IRNazanin"/>
          <w:color w:val="111111"/>
          <w:sz w:val="28"/>
          <w:szCs w:val="28"/>
          <w:rtl w:val="true"/>
          <w:lang w:bidi="fa-IR"/>
        </w:rPr>
        <w:t>.</w:t>
      </w:r>
      <w:r>
        <w:rPr>
          <w:rStyle w:val="FootnoteAnchor"/>
          <w:rtl w:val="true"/>
        </w:rPr>
        <w:footnoteReference w:id="65"/>
      </w:r>
      <w:bookmarkStart w:id="191" w:name="pg3821_19620"/>
    </w:p>
    <w:p>
      <w:pPr>
        <w:pStyle w:val="BookText"/>
        <w:rPr/>
      </w:pPr>
      <w:bookmarkEnd w:id="191"/>
      <w:r>
        <w:rPr>
          <w:rFonts w:ascii="IRNazanin" w:hAnsi="IRNazanin" w:eastAsia="IRNazanin"/>
          <w:color w:val="111111"/>
          <w:sz w:val="28"/>
          <w:sz w:val="28"/>
          <w:szCs w:val="28"/>
          <w:rtl w:val="true"/>
          <w:lang w:bidi="fa-IR"/>
        </w:rPr>
        <w:t>امام علی علیه السلام هم درباره احترام شاگرد به معلم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معلم را در حضور و غیبتش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مجلس او وارد می شوی به همه حاضران به طور عمومی و به معلم به ویژه سلام و ادای احترام کن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دانش آموز باید از انجام تمام کارهایی که زمینه ناراحتی معلم را فراهم می آورد،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تأسف باید گفت برخی به سبب ناآگاهی از وظیفه، از فروتنی و نرمی معلم و رابطه دوستانه او، سوء استفاده می کنند و حقوق واجب او را نادیده می گیرند؛ با شوخی ها و گاه حرف های زننده و رفتارهای ناسنجیده، درباره او حرمت شکنی می کنند؛ در حالی که این گونه روش های نادرست ممکن است اساس دوستی ها و رابطه صمیمانه آن ها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بقای دوستی باید دوستان، فضیلت و ارزش یکدیگر را بشناسند و آن را به دیده احترام بنگرند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البته معلم باید اجازه سوء استفاده به چنین دانش آموزانی را ندهد و به شکل غیر مستقیم آنان را به رفتار نادرستشان متوجه نماید</w:t>
      </w:r>
      <w:r>
        <w:rPr>
          <w:rFonts w:eastAsia="IRNazanin" w:cs="IRNazanin"/>
          <w:color w:val="111111"/>
          <w:sz w:val="28"/>
          <w:szCs w:val="28"/>
          <w:rtl w:val="true"/>
          <w:lang w:bidi="fa-IR"/>
        </w:rPr>
        <w:t>.</w:t>
      </w:r>
    </w:p>
    <w:p>
      <w:pPr>
        <w:pStyle w:val="Heading4"/>
        <w:numPr>
          <w:ilvl w:val="3"/>
          <w:numId w:val="1"/>
        </w:numPr>
        <w:rPr/>
      </w:pPr>
      <w:bookmarkStart w:id="192" w:name="__RefHeading___Toc1387640_2281741623"/>
      <w:bookmarkStart w:id="193" w:name="_Toc74"/>
      <w:bookmarkEnd w:id="192"/>
      <w:r>
        <w:rPr>
          <w:rtl w:val="true"/>
        </w:rPr>
        <w:t>وظایف معلم نسبت به شاگرد</w:t>
      </w:r>
      <w:bookmarkEnd w:id="193"/>
    </w:p>
    <w:p>
      <w:pPr>
        <w:pStyle w:val="BookText"/>
        <w:rPr/>
      </w:pPr>
      <w:r>
        <w:rPr>
          <w:rFonts w:ascii="IRNazanin" w:hAnsi="IRNazanin" w:eastAsia="IRNazanin"/>
          <w:color w:val="111111"/>
          <w:sz w:val="28"/>
          <w:sz w:val="28"/>
          <w:szCs w:val="28"/>
          <w:rtl w:val="true"/>
          <w:lang w:bidi="fa-IR"/>
        </w:rPr>
        <w:t>وظایف معلم نسبت به شاگرد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سالم و جهت دار میان معلم و دانش آموز از مهم ترین عوامل موفقیت برای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معلم باید برای برقراری این رابطه سازنده، نخست با دانش آموز رابطه ای عاطفی برقرار کند تا زمینه را برای ارتباط فکری و علمی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وظیفه معلم را در رابطه با شاگرد </w:t>
      </w:r>
    </w:p>
    <w:p>
      <w:pPr>
        <w:pStyle w:val="BookText"/>
        <w:rPr/>
      </w:pPr>
      <w:r>
        <w:rPr>
          <w:rFonts w:ascii="IRNazanin" w:hAnsi="IRNazanin" w:eastAsia="IRNazanin"/>
          <w:color w:val="111111"/>
          <w:sz w:val="28"/>
          <w:sz w:val="28"/>
          <w:szCs w:val="28"/>
          <w:rtl w:val="true"/>
          <w:lang w:bidi="fa-IR"/>
        </w:rPr>
        <w:t>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کسانی که به شنیدن کلام تو نشسته اند این است که بدانی خداوند تو را سرپرست و حافظ حقوق آنان قرار داده است و تکلیف تو آن است که آنان را به بیشترین بهره ممکن برسانی؛ با دانش آموز به خوش خویی و نرمی رفتار کنی؛ این مسوولیت را به خوبی انجام دهی و نیازهای معنوی آنان را برآورده سازی؛ نسبت به آنان خیرخواه و نصیحت 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 سرپرست به امور کسانی که تحت تربیت و حمایتش هستند،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صبر و تحمل داشته باشی و حساب گری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اگر تهی دستی را می بیند، به اندازه نیازش به او می بخشد؛ در این صورت است که واقعا راهنما و رهبر شایسته ای برای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نسبت به آفرینش او ظلم کرده ای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 اساس این حدیث، معلمان در برابر فرزندان جامعه که به امانت به دست آنها سپرده شده اند، رسالت سنگینی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آنان تنها این نیست که مطالب علمی را در اذهان دانش آموزان انباشته کنند، بلکه باید آنان را مانند فرزندان خویش بپندارند و در تربیت و تهذیب اخلاقی آنان بیشترین تلاش را داشته باشند و بکوشند ملکات اخلاقی را در وجود آنان تقویت کرده، نهادینه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گیلبرهایت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ای که میان وظیفه پزشکان و معلمان دارد، وظیفه معلمان را مهم تر و سنگین تر از پزشکان می داند و می 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ببینند که پزشک وظیفه واجب خود را انجام نمی دهد، به آسانی از او روی می گردانند؛ امّا کودکان خردسال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از معلم خود روی گردانده به آموزگار دیگری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مسوولیت آموزگاران در برابر وجدانشان و در برابر ملّت </w:t>
      </w:r>
      <w:bookmarkStart w:id="194" w:name="pg3821_19622"/>
    </w:p>
    <w:p>
      <w:pPr>
        <w:pStyle w:val="BookText"/>
        <w:rPr/>
      </w:pPr>
      <w:bookmarkEnd w:id="194"/>
      <w:r>
        <w:rPr>
          <w:rFonts w:ascii="IRNazanin" w:hAnsi="IRNazanin" w:eastAsia="IRNazanin"/>
          <w:color w:val="111111"/>
          <w:sz w:val="28"/>
          <w:sz w:val="28"/>
          <w:szCs w:val="28"/>
          <w:rtl w:val="true"/>
          <w:lang w:bidi="fa-IR"/>
        </w:rPr>
        <w:t>بیش از مسوولیت پزشکان و دیگر خدمت گزاران انسانیت می باشد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95" w:name="__RefHeading___Toc1387642_2281741623"/>
      <w:bookmarkStart w:id="196" w:name="_Toc75"/>
      <w:bookmarkEnd w:id="195"/>
      <w:r>
        <w:rPr>
          <w:rtl w:val="true"/>
        </w:rPr>
        <w:t>وظایف معلم در رابطه با مدرسه و همکاران</w:t>
      </w:r>
      <w:bookmarkEnd w:id="196"/>
    </w:p>
    <w:p>
      <w:pPr>
        <w:pStyle w:val="BookText"/>
        <w:rPr/>
      </w:pPr>
      <w:r>
        <w:rPr>
          <w:rFonts w:ascii="IRNazanin" w:hAnsi="IRNazanin" w:eastAsia="IRNazanin"/>
          <w:color w:val="111111"/>
          <w:sz w:val="28"/>
          <w:sz w:val="28"/>
          <w:szCs w:val="28"/>
          <w:rtl w:val="true"/>
          <w:lang w:bidi="fa-IR"/>
        </w:rPr>
        <w:t>وظایف معلم در رابطه با مدرسه و همکاران</w:t>
      </w:r>
    </w:p>
    <w:p>
      <w:pPr>
        <w:pStyle w:val="BookText"/>
        <w:rPr/>
      </w:pPr>
      <w:r>
        <w:rPr>
          <w:rFonts w:ascii="IRNazanin" w:hAnsi="IRNazanin" w:eastAsia="IRNazanin"/>
          <w:color w:val="111111"/>
          <w:sz w:val="28"/>
          <w:sz w:val="28"/>
          <w:szCs w:val="28"/>
          <w:rtl w:val="true"/>
          <w:lang w:bidi="fa-IR"/>
        </w:rPr>
        <w:t>عرصه آموزش و پرورش، بسیار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فضای آموزشی و محیط اداری آن باید از مهر، و دوستی و نظم و دقت سرشار باشد و از هر گونه کینه و دشمنی و زشتی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نور الهی و روح معنویت در آن حاکم باشد تا غنچه وجود دانش آموزان را شکفته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مدرسه، محیط اجتماعی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باشد که دانش آموز روح همکاری، انصاف، عدالت، گذشت صمیمیت و احترام به قانون و دیگران را در آن ببیند، بیاموزد و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مناسب معلم با همکاران سبب می شود فرصت هایی برای ارزیابی، مدیریت کلاس ها، بهبود روش های تدریس و مقررات مدرسه پیش آید و در نتیجه احترام میان معلمان و دانش آموزان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معلم در رابطه با برنامه های آموزشی و تربیتی طرح هایی داشته باشد و برای اجرا با مسوولان مدرسه اختلاف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مسأله در هر کاری طبیعی است ولی آن چه مهم است با روش درست عمل کردن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معلم طرح های خود را از راه های منطقی و متعارف به مسوولان و تصمیم گیران آموزشی برساند و در صورت تصویب، هماهنگ با مدرسه آن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نبودن با برنامه های مدرسه، به هرج و مرج بی اعتمادی دانش آموزان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معلم از ماده درسی و برنامه مورد اجرا در حضور شاگردان عاقلانه نیست و افزون بر نتایج منفی، دانش آموز را از ادامه کار، دل سرد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قوانین و مقررات یک مجتمع آموزشی، تنها مختص به شاگرد نیست، بلکه معلمان نیز در آن شریک بوده و </w:t>
      </w:r>
      <w:bookmarkStart w:id="197" w:name="pg3821_19623"/>
    </w:p>
    <w:p>
      <w:pPr>
        <w:pStyle w:val="BookText"/>
        <w:rPr/>
      </w:pPr>
      <w:bookmarkEnd w:id="197"/>
      <w:r>
        <w:rPr>
          <w:rFonts w:ascii="IRNazanin" w:hAnsi="IRNazanin" w:eastAsia="IRNazanin"/>
          <w:color w:val="111111"/>
          <w:sz w:val="28"/>
          <w:sz w:val="28"/>
          <w:szCs w:val="28"/>
          <w:rtl w:val="true"/>
          <w:lang w:bidi="fa-IR"/>
        </w:rPr>
        <w:t>اهمیت رعایت آن برای معلم بیشتر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98" w:name="__RefHeading___Toc1387644_2281741623"/>
      <w:bookmarkStart w:id="199" w:name="_Toc76"/>
      <w:bookmarkEnd w:id="198"/>
      <w:r>
        <w:rPr>
          <w:rtl w:val="true"/>
        </w:rPr>
        <w:t>فصل چهارم</w:t>
      </w:r>
      <w:r>
        <w:rPr>
          <w:rtl w:val="true"/>
        </w:rPr>
        <w:t xml:space="preserve">: </w:t>
      </w:r>
      <w:r>
        <w:rPr>
          <w:rtl w:val="true"/>
        </w:rPr>
        <w:t>جایگاه معلم و نقش سازنده او در آموزش و پرورش</w:t>
      </w:r>
      <w:bookmarkEnd w:id="199"/>
    </w:p>
    <w:p>
      <w:pPr>
        <w:pStyle w:val="Heading4"/>
        <w:numPr>
          <w:ilvl w:val="3"/>
          <w:numId w:val="1"/>
        </w:numPr>
        <w:rPr/>
      </w:pPr>
      <w:bookmarkStart w:id="200" w:name="__RefHeading___Toc1387646_2281741623"/>
      <w:bookmarkStart w:id="201" w:name="_Toc77"/>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معلم و نقش سازنده او در آموزش و پرورش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جایگاه معلم</w:t>
      </w:r>
    </w:p>
    <w:p>
      <w:pPr>
        <w:pStyle w:val="Heading4"/>
        <w:numPr>
          <w:ilvl w:val="3"/>
          <w:numId w:val="1"/>
        </w:numPr>
        <w:rPr/>
      </w:pPr>
      <w:bookmarkStart w:id="202" w:name="__RefHeading___Toc1387648_2281741623"/>
      <w:bookmarkStart w:id="203" w:name="_Toc78"/>
      <w:bookmarkEnd w:id="202"/>
      <w:r>
        <w:rPr>
          <w:rtl w:val="true"/>
        </w:rPr>
        <w:t>جایگاه معلم</w:t>
      </w:r>
      <w:bookmarkEnd w:id="203"/>
    </w:p>
    <w:p>
      <w:pPr>
        <w:pStyle w:val="Heading5"/>
        <w:numPr>
          <w:ilvl w:val="4"/>
          <w:numId w:val="1"/>
        </w:numPr>
        <w:rPr/>
      </w:pPr>
      <w:bookmarkStart w:id="204" w:name="__RefHeading___Toc1387650_2281741623"/>
      <w:bookmarkStart w:id="205" w:name="_Toc79"/>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جایگاه معلم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یکی از ارکان اساسی و از مهم ترین عوامل رشد در توسعه نظام آموزش و پرورش است؛ چون یادگیری و تربیت انسان، فرایندی پویا و تعاملی میان معلم و شاگرد است و تنها یک معلم خود ساخته و نوآور می تواند آن را برآورده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معلم با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فردی در ظرفیت وجودی و روحیات فرا گیران، با کار سخت و پیچیده ای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که بتواند در گلستان مدرسه، گل های خوش بویی برویاند و به نتیجه برساند و به همه نیازهای فرا گیران پاسخ دهد، هرگز نمی تواند، سرمشق پیش ساخته ای داشته باشد، بلکه می بایست از روش های گوناگون بهره گیرد و نقش های گوناگونی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نقشی که یک معلم در محیط آموزشی دارد، با نقش یک هنرپیشه متفاوت است؛ زیرا معلم افزون بر تدریس، می خواهد درس زندگی بدهد بنابراین، در هر کجا و در هر نقشی که باشد، </w:t>
      </w:r>
      <w:bookmarkStart w:id="206" w:name="pg3821_19624"/>
    </w:p>
    <w:p>
      <w:pPr>
        <w:pStyle w:val="BookText"/>
        <w:rPr/>
      </w:pPr>
      <w:bookmarkEnd w:id="206"/>
      <w:r>
        <w:rPr>
          <w:rFonts w:ascii="IRNazanin" w:hAnsi="IRNazanin" w:eastAsia="IRNazanin"/>
          <w:color w:val="111111"/>
          <w:sz w:val="28"/>
          <w:sz w:val="28"/>
          <w:szCs w:val="28"/>
          <w:rtl w:val="true"/>
          <w:lang w:bidi="fa-IR"/>
        </w:rPr>
        <w:t>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هایی که معلم بر عهده دارد، آن قدر به هم نزدیک اند که نمی توان آن 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آگاهی از نقش ها، سبب می شود که معلّم کارهای خود را ارزیابی کند و بیشتر در رفتار و گفتار خود دقت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نقش ها به قرار زیر است</w:t>
      </w:r>
      <w:r>
        <w:rPr>
          <w:rFonts w:eastAsia="IRNazanin" w:cs="IRNazanin"/>
          <w:color w:val="111111"/>
          <w:sz w:val="28"/>
          <w:szCs w:val="28"/>
          <w:rtl w:val="true"/>
          <w:lang w:bidi="fa-IR"/>
        </w:rPr>
        <w:t>:</w:t>
      </w:r>
    </w:p>
    <w:p>
      <w:pPr>
        <w:pStyle w:val="Heading5"/>
        <w:numPr>
          <w:ilvl w:val="4"/>
          <w:numId w:val="1"/>
        </w:numPr>
        <w:rPr/>
      </w:pPr>
      <w:bookmarkStart w:id="207" w:name="__RefHeading___Toc1387652_2281741623"/>
      <w:bookmarkStart w:id="208" w:name="_Toc80"/>
      <w:bookmarkEnd w:id="207"/>
      <w:r>
        <w:rPr/>
        <w:t>1</w:t>
      </w:r>
      <w:r>
        <w:rPr>
          <w:rtl w:val="true"/>
        </w:rPr>
        <w:t xml:space="preserve">. </w:t>
      </w:r>
      <w:r>
        <w:rPr>
          <w:rtl w:val="true"/>
        </w:rPr>
        <w:t>نقش آموزشی</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آموزشی</w:t>
      </w:r>
    </w:p>
    <w:p>
      <w:pPr>
        <w:pStyle w:val="BookText"/>
        <w:rPr/>
      </w:pPr>
      <w:r>
        <w:rPr>
          <w:rFonts w:ascii="IRNazanin" w:hAnsi="IRNazanin" w:eastAsia="IRNazanin"/>
          <w:color w:val="111111"/>
          <w:sz w:val="28"/>
          <w:sz w:val="28"/>
          <w:szCs w:val="28"/>
          <w:rtl w:val="true"/>
          <w:lang w:bidi="fa-IR"/>
        </w:rPr>
        <w:t>نخستین نقش معلم درس دادن است؛یعنی بتواند اندوخته های ذهنی و علمی خود را در قالبی گیرا و آسان در اختیار فرا گیران قرار دهد که از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معلم باید از فنون و مهارت های آموزشی، اصول آموزش و پرورش و روان شناسی عمومی، آگاهی های کافی داشته باشد؛ ظرفیت وجودی فرا گیران را بشناسد؛ چگونگی برقراری ارتباط عاطفی با آن ها را بداند و از شیوه های تدریس، روش های ایجاد انگیزه و چگونگی بهره گیری از ابزارها و وسایل کمک آموزشی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معلّم باید بداند که چه می آموزد؟ برای چه می آموزد؟ به چه کسی می آموزد؟ و چگونه باید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ایفای نقش تدریس است که هنر معلمی نمود می یابد</w:t>
      </w:r>
      <w:r>
        <w:rPr>
          <w:rFonts w:eastAsia="IRNazanin" w:cs="IRNazanin"/>
          <w:color w:val="111111"/>
          <w:sz w:val="28"/>
          <w:szCs w:val="28"/>
          <w:rtl w:val="true"/>
          <w:lang w:bidi="fa-IR"/>
        </w:rPr>
        <w:t>.</w:t>
      </w:r>
    </w:p>
    <w:p>
      <w:pPr>
        <w:pStyle w:val="Heading5"/>
        <w:numPr>
          <w:ilvl w:val="4"/>
          <w:numId w:val="1"/>
        </w:numPr>
        <w:rPr/>
      </w:pPr>
      <w:bookmarkStart w:id="209" w:name="__RefHeading___Toc1387654_2281741623"/>
      <w:bookmarkStart w:id="210" w:name="_Toc81"/>
      <w:bookmarkEnd w:id="209"/>
      <w:r>
        <w:rPr/>
        <w:t>2</w:t>
      </w:r>
      <w:r>
        <w:rPr>
          <w:rtl w:val="true"/>
        </w:rPr>
        <w:t xml:space="preserve">. </w:t>
      </w:r>
      <w:r>
        <w:rPr>
          <w:rtl w:val="true"/>
        </w:rPr>
        <w:t>نقش پرورشی</w:t>
      </w:r>
      <w:bookmarkEnd w:id="2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پرورشی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چه بخواهد و چه نخواهد نقش تربیتی را هم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تزکیه بر تعلیم و پرورش بر آموزش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بکوشد خداوند را همیشه بر کارهای خود ناظر بداند و با صبر و شکیبایی مانند معلمان واقعی بشر مستقیم یا غیر مستقیم، فرا گیران را به آداب پسندیده و اخلاق اسلامی دعوت کند و در کنار آموختن درس به شاگردان همانند یک مبلّغ دینی از هر فرصت طلایی که در کلاس و محیط آموزشی پیش می آید، بهره گرفته با روش های گیرایی مانند داستان و مثال های اخلاقی، فرا گیران را با ارزش های دینی آشنا ساخته و در راهنمایی و ارشادشان کوشش نماید</w:t>
      </w:r>
      <w:r>
        <w:rPr>
          <w:rFonts w:eastAsia="IRNazanin" w:cs="IRNazanin"/>
          <w:color w:val="111111"/>
          <w:sz w:val="28"/>
          <w:szCs w:val="28"/>
          <w:rtl w:val="true"/>
          <w:lang w:bidi="fa-IR"/>
        </w:rPr>
        <w:t xml:space="preserve">. </w:t>
      </w:r>
      <w:bookmarkStart w:id="211" w:name="pg3821_19625"/>
    </w:p>
    <w:p>
      <w:pPr>
        <w:pStyle w:val="BookText"/>
        <w:rPr/>
      </w:pPr>
      <w:bookmarkEnd w:id="211"/>
      <w:r>
        <w:rPr>
          <w:rFonts w:ascii="IRNazanin" w:hAnsi="IRNazanin" w:eastAsia="IRNazanin"/>
          <w:color w:val="111111"/>
          <w:sz w:val="28"/>
          <w:sz w:val="28"/>
          <w:szCs w:val="28"/>
          <w:rtl w:val="true"/>
          <w:lang w:bidi="fa-IR"/>
        </w:rPr>
        <w:t>بی تردید معلمانی که نتوانند خودسازی کنند، در انسان سازی و جلب اعتماد تربیت شوندگان نیز موفق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ناکرده تسخیر ای فلان</w:t>
      </w:r>
    </w:p>
    <w:p>
      <w:pPr>
        <w:pStyle w:val="BookText"/>
        <w:rPr/>
      </w:pPr>
      <w:r>
        <w:rPr>
          <w:rFonts w:ascii="IRNazanin" w:hAnsi="IRNazanin" w:eastAsia="IRNazanin"/>
          <w:color w:val="111111"/>
          <w:sz w:val="28"/>
          <w:sz w:val="28"/>
          <w:szCs w:val="28"/>
          <w:rtl w:val="true"/>
          <w:lang w:bidi="fa-IR"/>
        </w:rPr>
        <w:t>چون کنی تسخیر نفس دیگران</w:t>
      </w:r>
    </w:p>
    <w:p>
      <w:pPr>
        <w:pStyle w:val="BookText"/>
        <w:rPr/>
      </w:pPr>
      <w:r>
        <w:rPr>
          <w:rFonts w:ascii="IRNazanin" w:hAnsi="IRNazanin" w:eastAsia="IRNazanin"/>
          <w:color w:val="111111"/>
          <w:sz w:val="28"/>
          <w:sz w:val="28"/>
          <w:szCs w:val="28"/>
          <w:rtl w:val="true"/>
          <w:lang w:bidi="fa-IR"/>
        </w:rPr>
        <w:t>نفس را اول برو در بند کن</w:t>
      </w:r>
    </w:p>
    <w:p>
      <w:pPr>
        <w:pStyle w:val="BookText"/>
        <w:rPr/>
      </w:pPr>
      <w:r>
        <w:rPr>
          <w:rFonts w:ascii="IRNazanin" w:hAnsi="IRNazanin" w:eastAsia="IRNazanin"/>
          <w:color w:val="111111"/>
          <w:sz w:val="28"/>
          <w:sz w:val="28"/>
          <w:szCs w:val="28"/>
          <w:rtl w:val="true"/>
          <w:lang w:bidi="fa-IR"/>
        </w:rPr>
        <w:t>پس برو آهنگ وعظ و پند کن</w:t>
      </w:r>
      <w:r>
        <w:rPr>
          <w:rStyle w:val="FootnoteAnchor"/>
          <w:rtl w:val="true"/>
        </w:rPr>
        <w:footnoteReference w:id="71"/>
      </w:r>
    </w:p>
    <w:p>
      <w:pPr>
        <w:pStyle w:val="Heading5"/>
        <w:numPr>
          <w:ilvl w:val="4"/>
          <w:numId w:val="1"/>
        </w:numPr>
        <w:rPr/>
      </w:pPr>
      <w:bookmarkStart w:id="212" w:name="__RefHeading___Toc1387656_2281741623"/>
      <w:bookmarkStart w:id="213" w:name="_Toc82"/>
      <w:bookmarkEnd w:id="212"/>
      <w:r>
        <w:rPr/>
        <w:t>3</w:t>
      </w:r>
      <w:r>
        <w:rPr>
          <w:rtl w:val="true"/>
        </w:rPr>
        <w:t xml:space="preserve">. </w:t>
      </w:r>
      <w:r>
        <w:rPr>
          <w:rtl w:val="true"/>
        </w:rPr>
        <w:t>نقش الگویی</w:t>
      </w:r>
      <w:bookmarkEnd w:id="2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الگویی</w:t>
      </w:r>
    </w:p>
    <w:p>
      <w:pPr>
        <w:pStyle w:val="BookText"/>
        <w:rPr/>
      </w:pPr>
      <w:r>
        <w:rPr>
          <w:rFonts w:ascii="IRNazanin" w:hAnsi="IRNazanin" w:eastAsia="IRNazanin"/>
          <w:color w:val="111111"/>
          <w:sz w:val="28"/>
          <w:sz w:val="28"/>
          <w:szCs w:val="28"/>
          <w:rtl w:val="true"/>
          <w:lang w:bidi="fa-IR"/>
        </w:rPr>
        <w:t xml:space="preserve">درس دادن بهانه ای است تا شاگرد در کنار درس خواندن در پی نیاز روحی و روانی 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را از محیط خانواده فراتر نهاده و وارد فضای گسترده تری به نام مدرسه شود و در آن جا کاستی ها و ناتوانی های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پی سرمشقی کامل تر، تواناتر و جذّاب تر است تا با پیروی از او خود را از نظر فضایل و کمالات همانند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معلم به سبب برخورد رویارو با دانش آموز، موقعیت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فرا گیر، پیوسته از تمام حرکات و سکنات معلم فیلم برداری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معلم، سعی کند خود را به عنوان یک الگوی مناسب تقویت کند و به اخلاق انبیا و اولیا آراسته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حَسَنه؛ به یقین رسول خدا برای شما سرمشقی نیکوست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صورت، اگر شاگردی جذب کمال وجودی معلمش گشت، به سوی او کشیده خواهد 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همانند وی شکل خواهد پذیرفت و هم، بسان او، انسانی نمونه و والا خواهد شد</w:t>
      </w:r>
      <w:r>
        <w:rPr>
          <w:rFonts w:eastAsia="IRNazanin" w:cs="IRNazanin"/>
          <w:color w:val="111111"/>
          <w:sz w:val="28"/>
          <w:szCs w:val="28"/>
          <w:rtl w:val="true"/>
          <w:lang w:bidi="fa-IR"/>
        </w:rPr>
        <w:t>.</w:t>
      </w:r>
    </w:p>
    <w:p>
      <w:pPr>
        <w:pStyle w:val="Heading5"/>
        <w:numPr>
          <w:ilvl w:val="4"/>
          <w:numId w:val="1"/>
        </w:numPr>
        <w:rPr/>
      </w:pPr>
      <w:bookmarkStart w:id="214" w:name="__RefHeading___Toc1387658_2281741623"/>
      <w:bookmarkStart w:id="215" w:name="_Toc83"/>
      <w:bookmarkEnd w:id="214"/>
      <w:r>
        <w:rPr/>
        <w:t>4</w:t>
      </w:r>
      <w:r>
        <w:rPr>
          <w:rtl w:val="true"/>
        </w:rPr>
        <w:t xml:space="preserve">. </w:t>
      </w:r>
      <w:r>
        <w:rPr>
          <w:rtl w:val="true"/>
        </w:rPr>
        <w:t>نقش دانش پژوهی</w:t>
      </w:r>
      <w:bookmarkEnd w:id="2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دانش پژوهی</w:t>
      </w:r>
      <w:bookmarkStart w:id="216" w:name="pg3821_19626"/>
    </w:p>
    <w:p>
      <w:pPr>
        <w:pStyle w:val="BookText"/>
        <w:rPr/>
      </w:pPr>
      <w:bookmarkEnd w:id="216"/>
      <w:r>
        <w:rPr>
          <w:rFonts w:ascii="IRNazanin" w:hAnsi="IRNazanin" w:eastAsia="IRNazanin"/>
          <w:color w:val="111111"/>
          <w:sz w:val="28"/>
          <w:sz w:val="28"/>
          <w:szCs w:val="28"/>
          <w:rtl w:val="true"/>
          <w:lang w:bidi="fa-IR"/>
        </w:rPr>
        <w:t>در عصر اطلاعات، توقف در سطحی از دانش و آگاهی برای معلم، کاستی و افت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ایفای نقش بسیار مهم معلمی، بالا بردن توان علمی و تسلط کامل بر درس است تا هم مطالب آموخته شده به شاگردان درست و یقینی باشد؛ و هم هیچ گونه ابهامی در مسائل و مطالب آن علم بر آنان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به رشته تخصّصی خود مسلّط نباشد، شاگردان نیز درس را خوب نخواهند فهمید، بلکه درس را به طور سطحی فرا خواهند گرفت و زود از ذهن ها بیرون خواهد 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از این رو، بهتر است معلم هر از گاهی در مکتب معلمی فرهیخته تر از خود با فروتنی زانوی شاگردی به زمین زند تا همگام با پیشرفت علوم، ضمن دانش افزایی، اطلاعات خود را نیز به روز کند تا از تکرار و کهنگی پرهیز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حرف نُو سخن جدید، عطش شنونده را فرو نشاند و بسان باران به آنان طراوت و شادابی بخشد</w:t>
      </w:r>
      <w:r>
        <w:rPr>
          <w:rFonts w:eastAsia="IRNazanin" w:cs="IRNazanin"/>
          <w:color w:val="111111"/>
          <w:sz w:val="28"/>
          <w:szCs w:val="28"/>
          <w:rtl w:val="true"/>
          <w:lang w:bidi="fa-IR"/>
        </w:rPr>
        <w:t>.</w:t>
      </w:r>
    </w:p>
    <w:p>
      <w:pPr>
        <w:pStyle w:val="Heading5"/>
        <w:numPr>
          <w:ilvl w:val="4"/>
          <w:numId w:val="1"/>
        </w:numPr>
        <w:rPr/>
      </w:pPr>
      <w:bookmarkStart w:id="217" w:name="__RefHeading___Toc1387660_2281741623"/>
      <w:bookmarkStart w:id="218" w:name="_Toc84"/>
      <w:bookmarkEnd w:id="217"/>
      <w:r>
        <w:rPr/>
        <w:t>5</w:t>
      </w:r>
      <w:r>
        <w:rPr>
          <w:rtl w:val="true"/>
        </w:rPr>
        <w:t xml:space="preserve">. </w:t>
      </w:r>
      <w:r>
        <w:rPr>
          <w:rtl w:val="true"/>
        </w:rPr>
        <w:t>نقش مشاوره</w:t>
      </w:r>
      <w:bookmarkEnd w:id="21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مشاوره</w:t>
      </w:r>
    </w:p>
    <w:p>
      <w:pPr>
        <w:pStyle w:val="BookText"/>
        <w:rPr/>
      </w:pPr>
      <w:r>
        <w:rPr>
          <w:rFonts w:ascii="IRNazanin" w:hAnsi="IRNazanin" w:eastAsia="IRNazanin"/>
          <w:color w:val="111111"/>
          <w:sz w:val="28"/>
          <w:sz w:val="28"/>
          <w:szCs w:val="28"/>
          <w:rtl w:val="true"/>
          <w:lang w:bidi="fa-IR"/>
        </w:rPr>
        <w:t>مشاوره، ارشاد و راهنمایی ارزش مندترین کاری است که یک معلم می تواند انجام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معلمی در کنار تدریس نمی تواند شاگردانش را راهنمایی و ارشاد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آرام آرام تحت تأثیر اخلاق ارزشی معلم قرار گرفته و با حُسن اعتمادی که به معلم می یابند، مسائل درسی و مشکلات خصوصی و خانوادگی خود را با او در میان می گذارند معلم نیز به سبب ویژگی های سنّی، علمی و تجربه ای که دارد، به هدایت و ارشاد شاگردان می پردازد، ولی مسأله ای که باید در نظر داشت این است که دانش آموزان و دانشجویان همواره به مشاوره نیاز دارند و معلمان همیشه طرف مشورت آنان هستند؛ </w:t>
      </w:r>
      <w:bookmarkStart w:id="219" w:name="pg3821_19627"/>
    </w:p>
    <w:p>
      <w:pPr>
        <w:pStyle w:val="BookText"/>
        <w:rPr/>
      </w:pPr>
      <w:bookmarkEnd w:id="219"/>
      <w:r>
        <w:rPr>
          <w:rFonts w:ascii="IRNazanin" w:hAnsi="IRNazanin" w:eastAsia="IRNazanin"/>
          <w:color w:val="111111"/>
          <w:sz w:val="28"/>
          <w:sz w:val="28"/>
          <w:szCs w:val="28"/>
          <w:rtl w:val="true"/>
          <w:lang w:bidi="fa-IR"/>
        </w:rPr>
        <w:t>چون هیچ کس به مانند معلم نمی تواند از عُهده مشاوره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راحتی می تواند قلب او را تسخیر کرده و در تربیت او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معلم باید از اصول راهنمایی و مشاوره، به ویژه اصل مهم رازداری آگاه باشد تا از اسرار شاگرد که همانند امانتی گران بها به وی سپرده شده است، نگهداری نماید و از افشای آن حتّی با نزدیک ترین بستگانش، خودداری نماید؛ زیرا آبرو و حیثیت افراد از هر گوهری ارزش مندتر است و افشای آن به آبرو و حیثیت افراد لطمه می زند</w:t>
      </w:r>
      <w:r>
        <w:rPr>
          <w:rFonts w:eastAsia="IRNazanin" w:cs="IRNazanin"/>
          <w:color w:val="111111"/>
          <w:sz w:val="28"/>
          <w:szCs w:val="28"/>
          <w:rtl w:val="true"/>
          <w:lang w:bidi="fa-IR"/>
        </w:rPr>
        <w:t>.</w:t>
      </w:r>
    </w:p>
    <w:p>
      <w:pPr>
        <w:pStyle w:val="Heading5"/>
        <w:numPr>
          <w:ilvl w:val="4"/>
          <w:numId w:val="1"/>
        </w:numPr>
        <w:rPr/>
      </w:pPr>
      <w:bookmarkStart w:id="220" w:name="__RefHeading___Toc1387662_2281741623"/>
      <w:bookmarkStart w:id="221" w:name="_Toc85"/>
      <w:bookmarkEnd w:id="220"/>
      <w:r>
        <w:rPr/>
        <w:t>6</w:t>
      </w:r>
      <w:r>
        <w:rPr>
          <w:rtl w:val="true"/>
        </w:rPr>
        <w:t xml:space="preserve">. </w:t>
      </w:r>
      <w:r>
        <w:rPr>
          <w:rtl w:val="true"/>
        </w:rPr>
        <w:t>اصلاح گری</w:t>
      </w:r>
      <w:bookmarkEnd w:id="22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گری</w:t>
      </w:r>
    </w:p>
    <w:p>
      <w:pPr>
        <w:pStyle w:val="BookText"/>
        <w:rPr/>
      </w:pPr>
      <w:r>
        <w:rPr>
          <w:rFonts w:ascii="IRNazanin" w:hAnsi="IRNazanin" w:eastAsia="IRNazanin"/>
          <w:color w:val="111111"/>
          <w:sz w:val="28"/>
          <w:sz w:val="28"/>
          <w:szCs w:val="28"/>
          <w:rtl w:val="true"/>
          <w:lang w:bidi="fa-IR"/>
        </w:rPr>
        <w:t>نقطه آغازین حرکت اصلاحی جامعه، از خانه و سپس مدرسه است؛ در خانه والدین و در مدرسه معلمان نقش اساسی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معلم خوب، حیات معنوی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می توانند با ایفای نقش خود، تغییری بنیادین در جامعه به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معلمان خوب ندارد، جامعه ای است که هرگز سعادت را تجربه نخواهد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برخی کنفرانس های بزرگ سازمان ملل، اعلام شده است که آموزش و پرورش، کلید تغییر مسیر جهانی است و با تقویت امر آموزش است که فاصله میان انسان ها و زمینه های مادی و فرهنگی پر می شود و هیچ اصلاحی نمی تواند بدون همکاری و مشارکت سازنده، معلمان موفق گردد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راستی محور اساسی تمامی اصلاحات بنیادین، آموزش و پرورش است و کلید انجام این اصلاحات دست معلمان فرهیخته، با ایمان و با فرهنگ است</w:t>
      </w:r>
      <w:r>
        <w:rPr>
          <w:rFonts w:eastAsia="IRNazanin" w:cs="IRNazanin"/>
          <w:color w:val="111111"/>
          <w:sz w:val="28"/>
          <w:szCs w:val="28"/>
          <w:rtl w:val="true"/>
          <w:lang w:bidi="fa-IR"/>
        </w:rPr>
        <w:t>.</w:t>
      </w:r>
    </w:p>
    <w:p>
      <w:pPr>
        <w:pStyle w:val="Heading5"/>
        <w:numPr>
          <w:ilvl w:val="4"/>
          <w:numId w:val="1"/>
        </w:numPr>
        <w:rPr/>
      </w:pPr>
      <w:bookmarkStart w:id="222" w:name="__RefHeading___Toc1387664_2281741623"/>
      <w:bookmarkStart w:id="223" w:name="_Toc86"/>
      <w:bookmarkEnd w:id="222"/>
      <w:r>
        <w:rPr/>
        <w:t>7</w:t>
      </w:r>
      <w:r>
        <w:rPr>
          <w:rtl w:val="true"/>
        </w:rPr>
        <w:t xml:space="preserve">. </w:t>
      </w:r>
      <w:r>
        <w:rPr>
          <w:rtl w:val="true"/>
        </w:rPr>
        <w:t>نقش فرهنگی</w:t>
      </w:r>
      <w:bookmarkEnd w:id="2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فرهنگی</w:t>
      </w:r>
    </w:p>
    <w:p>
      <w:pPr>
        <w:pStyle w:val="BookText"/>
        <w:rPr/>
      </w:pPr>
      <w:r>
        <w:rPr>
          <w:rFonts w:ascii="IRNazanin" w:hAnsi="IRNazanin" w:eastAsia="IRNazanin"/>
          <w:color w:val="111111"/>
          <w:sz w:val="28"/>
          <w:sz w:val="28"/>
          <w:szCs w:val="28"/>
          <w:rtl w:val="true"/>
          <w:lang w:bidi="fa-IR"/>
        </w:rPr>
        <w:t>معلم، ارزش ها، بینش ها و هنجارهای فرهنگی حاکم بر جامعه را از طریق گفتار و کردار خود، به شاگردان منتقل می کند و به آموزش و پرورش به معنای انتقال میراث فرهنگی معنا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معلّم باید شناخت درست و روشنی از انسان، فرهنگ تعلیم و تربیت و فلسفه حیات و سعادت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معتقد به اجرای قانون، در شاگردان خود نگرش مثبت نسبت به اجرای قانون ایجاد می کند؛ معلمی که عاشق مطالعه و علم است، در جان دانش آموزانش بذر عشق به دانستن را می کارد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بحث گفت و گوی تمدن ها و فرهنگ ها، معلمان بزرگوار در میدان های فرهنگی به عنوان پیشگامان اندیشه ورزی، با بهره گیری از آموزه های انسان ساز اسلام و سخنان عالمان دینی، می توانند در بازسازی فرهنگ پربار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نقش مهمی ایفا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فرآیند فرهنگی و ساختار اجتماعی یک جامعه معلمان نقش اساسی دارند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هر کشوری، تاریخ معلمان آن کشور است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224" w:name="pg3821_19629"/>
    </w:p>
    <w:p>
      <w:pPr>
        <w:pStyle w:val="Heading3"/>
        <w:numPr>
          <w:ilvl w:val="2"/>
          <w:numId w:val="1"/>
        </w:numPr>
        <w:rPr/>
      </w:pPr>
      <w:bookmarkStart w:id="225" w:name="__RefHeading___Toc1387666_2281741623"/>
      <w:bookmarkStart w:id="226" w:name="_Toc87"/>
      <w:bookmarkEnd w:id="224"/>
      <w:bookmarkEnd w:id="225"/>
      <w:r>
        <w:rPr>
          <w:rtl w:val="true"/>
        </w:rPr>
        <w:t>فصل پنجم</w:t>
      </w:r>
      <w:r>
        <w:rPr>
          <w:rtl w:val="true"/>
        </w:rPr>
        <w:t xml:space="preserve">: </w:t>
      </w:r>
      <w:r>
        <w:rPr>
          <w:rtl w:val="true"/>
        </w:rPr>
        <w:t>معلمان اُسوه</w:t>
      </w:r>
      <w:bookmarkEnd w:id="226"/>
    </w:p>
    <w:p>
      <w:pPr>
        <w:pStyle w:val="Heading4"/>
        <w:numPr>
          <w:ilvl w:val="3"/>
          <w:numId w:val="1"/>
        </w:numPr>
        <w:rPr/>
      </w:pPr>
      <w:bookmarkStart w:id="227" w:name="__RefHeading___Toc1387668_2281741623"/>
      <w:bookmarkStart w:id="228" w:name="_Toc88"/>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اُسوه</w:t>
      </w:r>
    </w:p>
    <w:p>
      <w:pPr>
        <w:pStyle w:val="BookText"/>
        <w:rPr/>
      </w:pPr>
      <w:r>
        <w:rPr>
          <w:rFonts w:ascii="IRNazanin" w:hAnsi="IRNazanin" w:eastAsia="IRNazanin"/>
          <w:color w:val="111111"/>
          <w:sz w:val="28"/>
          <w:sz w:val="28"/>
          <w:szCs w:val="28"/>
          <w:rtl w:val="true"/>
          <w:lang w:bidi="fa-IR"/>
        </w:rPr>
        <w:t>جامعه وقتی هدایت می گردد که در رأس آن انسان های شایسته ای به عنوان الگو قرار گیرند و جامعه را به سازندگی فردی و اجتماعی وا دارند و چگونه بودن و چگونه شدن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کشوری، هر از چند گاهی از این الگوها داشته است؛ انسان هایی که با اراده آهنی و روح بزرگشان و با تحمل سختی ها و سوختن شمع وجودشان پیوسته در جست و جوی گنجی نهفته در وجود آدمی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بسیاری از آنان به دلایل گوناگون گمنام و بی نشان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نخواسته اند که به شهرت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نظام آموزشی و تربیتی کشور با گرد آوری آثار و اطلاعاتی از این چراغ های هدایت، به معرفی آنان بپردازد تا سرمشق کسانی باشند که قصد پیمودن راه سعادت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این اسوه ها را معرفی می کنیم</w:t>
      </w:r>
      <w:r>
        <w:rPr>
          <w:rFonts w:eastAsia="IRNazanin" w:cs="IRNazanin"/>
          <w:color w:val="111111"/>
          <w:sz w:val="28"/>
          <w:szCs w:val="28"/>
          <w:rtl w:val="true"/>
          <w:lang w:bidi="fa-IR"/>
        </w:rPr>
        <w:t>:</w:t>
      </w:r>
    </w:p>
    <w:p>
      <w:pPr>
        <w:pStyle w:val="Heading4"/>
        <w:numPr>
          <w:ilvl w:val="3"/>
          <w:numId w:val="1"/>
        </w:numPr>
        <w:rPr/>
      </w:pPr>
      <w:bookmarkStart w:id="229" w:name="__RefHeading___Toc1387670_2281741623"/>
      <w:bookmarkStart w:id="230" w:name="_Toc89"/>
      <w:bookmarkEnd w:id="229"/>
      <w:r>
        <w:rPr>
          <w:rtl w:val="true"/>
        </w:rPr>
        <w:t>مرتضی مطهری؛ شهید علم و عمل</w:t>
      </w:r>
      <w:bookmarkEnd w:id="230"/>
    </w:p>
    <w:p>
      <w:pPr>
        <w:pStyle w:val="Heading5"/>
        <w:numPr>
          <w:ilvl w:val="4"/>
          <w:numId w:val="1"/>
        </w:numPr>
        <w:rPr/>
      </w:pPr>
      <w:bookmarkStart w:id="231" w:name="__RefHeading___Toc1387672_2281741623"/>
      <w:bookmarkStart w:id="232" w:name="_Toc90"/>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مرتضی مطهری؛ شهید علم و عمل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در فریمان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حوزه علمیه مشهد، سپس در قم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تدریس در حوزه، از آبان 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در دانشکده معقول و منقول دانشگاه تهران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احاطه کامل به حکمت و فلسفه اسلامی، اشارات و شفای بوعلی را در دوره دکتری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افزون بر مقام والای علمی شان، دارای صفات اخلاقی یک معلم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bookmarkStart w:id="233" w:name="pg3821_19630"/>
    </w:p>
    <w:p>
      <w:pPr>
        <w:pStyle w:val="BookText"/>
        <w:rPr/>
      </w:pPr>
      <w:bookmarkEnd w:id="233"/>
      <w:r>
        <w:rPr>
          <w:rFonts w:ascii="IRNazanin" w:hAnsi="IRNazanin" w:eastAsia="IRNazanin"/>
          <w:color w:val="111111"/>
          <w:sz w:val="28"/>
          <w:sz w:val="28"/>
          <w:szCs w:val="28"/>
          <w:rtl w:val="true"/>
          <w:lang w:bidi="fa-IR"/>
        </w:rPr>
        <w:t>شخصیت و اخلاق معلمی ایشان، به شکل زیبایی در ذهن و فکر شاگردان و دوستانش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ویژگی های ایشان در تدریس از این قرار است</w:t>
      </w:r>
      <w:r>
        <w:rPr>
          <w:rFonts w:eastAsia="IRNazanin" w:cs="IRNazanin"/>
          <w:color w:val="111111"/>
          <w:sz w:val="28"/>
          <w:szCs w:val="28"/>
          <w:rtl w:val="true"/>
          <w:lang w:bidi="fa-IR"/>
        </w:rPr>
        <w:t>:</w:t>
      </w:r>
    </w:p>
    <w:p>
      <w:pPr>
        <w:pStyle w:val="Heading5"/>
        <w:numPr>
          <w:ilvl w:val="4"/>
          <w:numId w:val="1"/>
        </w:numPr>
        <w:rPr/>
      </w:pPr>
      <w:bookmarkStart w:id="234" w:name="__RefHeading___Toc1387674_2281741623"/>
      <w:bookmarkStart w:id="235" w:name="_Toc91"/>
      <w:bookmarkEnd w:id="234"/>
      <w:r>
        <w:rPr/>
        <w:t>1</w:t>
      </w:r>
      <w:r>
        <w:rPr>
          <w:rtl w:val="true"/>
        </w:rPr>
        <w:t xml:space="preserve">. </w:t>
      </w:r>
      <w:r>
        <w:rPr>
          <w:rtl w:val="true"/>
        </w:rPr>
        <w:t>مطالعه پیش از تدریس</w:t>
      </w:r>
      <w:r>
        <w:rPr/>
        <w:t>1</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پیش از تدریس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استاد هیچ گاه بدون مطالعه تدریس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وارد کلاس شدند و به دانشجویان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فردا برگزار می شود؛ فراموش کرده ام یادداشت هایم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استاد برای سخنرانی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فروتنی و بزرگواری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سخنرانی آمادگی لازم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هر سخنرانی، دست کم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دارم</w:t>
      </w:r>
      <w:r>
        <w:rPr>
          <w:rFonts w:eastAsia="IRNazanin" w:cs="IRNazanin"/>
          <w:color w:val="111111"/>
          <w:sz w:val="28"/>
          <w:szCs w:val="28"/>
          <w:rtl w:val="true"/>
          <w:lang w:bidi="fa-IR"/>
        </w:rPr>
        <w:t>.»</w:t>
      </w:r>
    </w:p>
    <w:p>
      <w:pPr>
        <w:pStyle w:val="Heading5"/>
        <w:numPr>
          <w:ilvl w:val="4"/>
          <w:numId w:val="1"/>
        </w:numPr>
        <w:rPr/>
      </w:pPr>
      <w:bookmarkStart w:id="236" w:name="__RefHeading___Toc1387676_2281741623"/>
      <w:bookmarkStart w:id="237" w:name="_Toc92"/>
      <w:bookmarkEnd w:id="236"/>
      <w:r>
        <w:rPr/>
        <w:t>2</w:t>
      </w:r>
      <w:r>
        <w:rPr>
          <w:rtl w:val="true"/>
        </w:rPr>
        <w:t xml:space="preserve">. </w:t>
      </w:r>
      <w:r>
        <w:rPr>
          <w:rtl w:val="true"/>
        </w:rPr>
        <w:t>مزاح با شاگرد</w:t>
      </w:r>
      <w:r>
        <w:rPr/>
        <w:t>1</w:t>
      </w:r>
      <w:bookmarkEnd w:id="2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با شاگرد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یکی از روزهای تدریس، استاد پس از آن که همه جوانب بحث را به طور سنجیده ارائه کردند، سرانجام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من نفهمیدم حقیقت مطلب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هم با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لحن شوخی و توأم با تبسم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 جا می کنی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 مطلب، کار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استاد این بود که نفهمیدن هایی هست که به مایه های فراوان علمی نیاز دارد و به تو چه می رسد که آن ها را نفهمی</w:t>
      </w:r>
      <w:r>
        <w:rPr>
          <w:rFonts w:eastAsia="IRNazanin" w:cs="IRNazanin"/>
          <w:color w:val="111111"/>
          <w:sz w:val="28"/>
          <w:szCs w:val="28"/>
          <w:rtl w:val="true"/>
          <w:lang w:bidi="fa-IR"/>
        </w:rPr>
        <w:t>.</w:t>
      </w:r>
    </w:p>
    <w:p>
      <w:pPr>
        <w:pStyle w:val="Heading5"/>
        <w:numPr>
          <w:ilvl w:val="4"/>
          <w:numId w:val="1"/>
        </w:numPr>
        <w:rPr/>
      </w:pPr>
      <w:bookmarkStart w:id="238" w:name="__RefHeading___Toc1387678_2281741623"/>
      <w:bookmarkStart w:id="239" w:name="_Toc93"/>
      <w:bookmarkEnd w:id="238"/>
      <w:r>
        <w:rPr/>
        <w:t>3</w:t>
      </w:r>
      <w:r>
        <w:rPr>
          <w:rtl w:val="true"/>
        </w:rPr>
        <w:t xml:space="preserve">. </w:t>
      </w:r>
      <w:r>
        <w:rPr>
          <w:rtl w:val="true"/>
        </w:rPr>
        <w:t>تواضع و فروتنی</w:t>
      </w:r>
      <w:bookmarkEnd w:id="2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انسان با ادب و فروتنی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به خدمتشان می رسیدم، ایشان دو زانو می نشستند و خیلی با دقت به حرف های من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w:t>
      </w:r>
      <w:bookmarkStart w:id="240" w:name="pg3821_19631"/>
    </w:p>
    <w:p>
      <w:pPr>
        <w:pStyle w:val="BookText"/>
        <w:rPr/>
      </w:pPr>
      <w:bookmarkEnd w:id="240"/>
      <w:r>
        <w:rPr>
          <w:rFonts w:ascii="IRNazanin" w:hAnsi="IRNazanin" w:eastAsia="IRNazanin"/>
          <w:color w:val="111111"/>
          <w:sz w:val="28"/>
          <w:sz w:val="28"/>
          <w:szCs w:val="28"/>
          <w:rtl w:val="true"/>
          <w:lang w:bidi="fa-IR"/>
        </w:rPr>
        <w:t>کتاب های شما، مطلبی هست که فکر می کنم اگر نبود،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اصرار پی گیری می کردند تا دقیق نظر مرا بدانند و این نشانه های تواضع ایشان بود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241" w:name="__RefHeading___Toc1387680_2281741623"/>
      <w:bookmarkStart w:id="242" w:name="_Toc94"/>
      <w:bookmarkEnd w:id="241"/>
      <w:r>
        <w:rPr/>
        <w:t>4</w:t>
      </w:r>
      <w:r>
        <w:rPr>
          <w:rtl w:val="true"/>
        </w:rPr>
        <w:t xml:space="preserve">. </w:t>
      </w:r>
      <w:r>
        <w:rPr>
          <w:rtl w:val="true"/>
        </w:rPr>
        <w:t>مدارا با شاگرد</w:t>
      </w:r>
      <w:bookmarkEnd w:id="24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با شاگرد</w:t>
      </w:r>
    </w:p>
    <w:p>
      <w:pPr>
        <w:pStyle w:val="BookText"/>
        <w:rPr/>
      </w:pPr>
      <w:r>
        <w:rPr>
          <w:rFonts w:ascii="IRNazanin" w:hAnsi="IRNazanin" w:eastAsia="IRNazanin"/>
          <w:color w:val="111111"/>
          <w:sz w:val="28"/>
          <w:sz w:val="28"/>
          <w:szCs w:val="28"/>
          <w:rtl w:val="true"/>
          <w:lang w:bidi="fa-IR"/>
        </w:rPr>
        <w:t>یکی از شاگردان 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این که ایشان مطلبی را بیان کردند، من اشکال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ایشان بیان کردند و توضیح دادند، برایم قابل قبول نبود، تا سرانجام کمی بی ادبی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انصافم از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جوابی که در مدت دوازده سال از ایشان شنیده ام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باید بماند تا بعدها در ذهن خوب قرار گیرد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243" w:name="__RefHeading___Toc1387682_2281741623"/>
      <w:bookmarkStart w:id="244" w:name="_Toc95"/>
      <w:bookmarkEnd w:id="243"/>
      <w:r>
        <w:rPr/>
        <w:t>5</w:t>
      </w:r>
      <w:r>
        <w:rPr>
          <w:rtl w:val="true"/>
        </w:rPr>
        <w:t xml:space="preserve">. </w:t>
      </w:r>
      <w:r>
        <w:rPr>
          <w:rtl w:val="true"/>
        </w:rPr>
        <w:t>احترام به شاگرد</w:t>
      </w:r>
      <w:bookmarkEnd w:id="24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شاگرد</w:t>
      </w:r>
    </w:p>
    <w:p>
      <w:pPr>
        <w:pStyle w:val="BookText"/>
        <w:rPr/>
      </w:pPr>
      <w:r>
        <w:rPr>
          <w:rFonts w:ascii="IRNazanin" w:hAnsi="IRNazanin" w:eastAsia="IRNazanin"/>
          <w:color w:val="111111"/>
          <w:sz w:val="28"/>
          <w:sz w:val="28"/>
          <w:szCs w:val="28"/>
          <w:rtl w:val="true"/>
          <w:lang w:bidi="fa-IR"/>
        </w:rPr>
        <w:t>یکی از شاگردان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آخر عمرشان خیلی به من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ایشان که می رفتیم مانند دوست و رفیق با ما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به منزل شاگردانشان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بزرگ بینی نداشت و این اخلاق انسانی خیلی تأثیر داشت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اخلاق انسانی بود که از استاد؛ شخصیتی نورانی ساخته بود که به هر مجلس که وارد می شد، به آن جا نورانیت و معنویت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استاد فرزانه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گروه منحرف فرقان به شهادت رسید</w:t>
      </w:r>
      <w:r>
        <w:rPr>
          <w:rFonts w:eastAsia="IRNazanin" w:cs="IRNazanin"/>
          <w:color w:val="111111"/>
          <w:sz w:val="28"/>
          <w:szCs w:val="28"/>
          <w:rtl w:val="true"/>
          <w:lang w:bidi="fa-IR"/>
        </w:rPr>
        <w:t>.</w:t>
      </w:r>
    </w:p>
    <w:p>
      <w:pPr>
        <w:pStyle w:val="Heading4"/>
        <w:numPr>
          <w:ilvl w:val="3"/>
          <w:numId w:val="1"/>
        </w:numPr>
        <w:rPr/>
      </w:pPr>
      <w:bookmarkStart w:id="245" w:name="__RefHeading___Toc1387684_2281741623"/>
      <w:bookmarkStart w:id="246" w:name="_Toc96"/>
      <w:bookmarkEnd w:id="245"/>
      <w:r>
        <w:rPr>
          <w:rtl w:val="true"/>
        </w:rPr>
        <w:t xml:space="preserve">جبار عسگرزاده </w:t>
      </w:r>
      <w:r>
        <w:rPr>
          <w:rtl w:val="true"/>
        </w:rPr>
        <w:t>(</w:t>
      </w:r>
      <w:r>
        <w:rPr>
          <w:rtl w:val="true"/>
        </w:rPr>
        <w:t>باغچه بان</w:t>
      </w:r>
      <w:r>
        <w:rPr>
          <w:rtl w:val="true"/>
        </w:rPr>
        <w:t xml:space="preserve">) </w:t>
      </w:r>
      <w:r>
        <w:rPr>
          <w:rtl w:val="true"/>
        </w:rPr>
        <w:t>بنیان گذار آموزش ناشنوایان در ایران</w:t>
      </w:r>
      <w:bookmarkEnd w:id="2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 عسگرزاده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آموزش ناشنوایان در ایران </w:t>
      </w:r>
    </w:p>
    <w:p>
      <w:pPr>
        <w:pStyle w:val="BookText"/>
        <w:rPr/>
      </w:pPr>
      <w:r>
        <w:rPr>
          <w:rFonts w:ascii="IRNazanin" w:hAnsi="IRNazanin" w:eastAsia="IRNazanin"/>
          <w:color w:val="111111"/>
          <w:sz w:val="28"/>
          <w:sz w:val="28"/>
          <w:szCs w:val="28"/>
          <w:rtl w:val="true"/>
          <w:lang w:bidi="fa-IR"/>
        </w:rPr>
        <w:t xml:space="preserve">عسگرزاده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در شهر ایروان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استاد عسگر بنّا اهل رضائیه و مادرش اهل قفقاز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مناسبت تأسیس نخستین کودکستان خود در تبریز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خود را به باغچه بان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پنجاه سال در تبریز، شیراز و تهران برای آموزش و پرورش فرزندان این جامعه از جان و دل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وجود آموزش گاه های ناشنوایان در سراسر کشور، نتیجه کوشش و همّت والا و مردانه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یادداشت هایش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ظاهر ندار و بی چیز هستم، امّا در باطن، خود را بی نهایت غنی و بی نیاز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اگر تمام دنیا به نام من ثبت می شد، سرانجام نمی توانستم بیش از روی یک صندلی در یک اتاق بنشینم و یا بیشتر از این که فعلاً مرا سیر می کند و می پوشاند، بخورم یا بپوشم و بالاخره روزی هم خواهم مرد و این صندلی و پوشاک را نیز که فعلاً دارم با خود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مال دنیا بی اعتنا بوده و در حال وارستگی به سر می برم و نسبت به مال و مقام کسی، ذره ای حسادت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شبانه روزی را وظیفه ای مقدس برای ادای دین خود می دانم؛ نه برای کسب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فرهنگی و مشارکت در امور خیریه و اجتماعی، هرگز شایسته نمی دانم که به زحمات و رنج های خود نام خدمت به جامعه داده و منّت گذار جامعه باشم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باغچه بان، در پرورش نونهالان جامعه ما بهترین باغچه 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ابزارهای ابتدایی موجود در محیط زندگی اش برای کودکان اسباب بازی و کاردستی درست می کرد و با علاقه ای بسیار برای کودکان شعر، سرود، قصه و نمایش نامه می نوشت و دکور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برجسته کارِ باغچه بان در امر آموزش و پرورش، استفاده از ابزارهای سمعی و بصری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باغچه بان نخستین کسی است که در ایران، آموزش سمعی و بصری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آموزش و پرورش کودکان ناشنوا افتاد و وقتی که فکر خود را با رئیس اداره فرهنگ تبریز در میان گذاشت،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بیا و به بچه های سالم تبریز فارسی یاد بده؛ درس دادن به ناشنوایان پیش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باغچه بان مورد تمسخر رئیس فرهنگ قرار گرفت، ولی چون به روش خود ایمان داشت و به کارش عشق می ورزید، در مدت یک سال توانست به سه کودک ناشنوا خواندن و نوشتن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باغچه بان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این سه کودک ناشنوا در تبریز امتحان می دادند، حیاط و بام مدرسه، لبریز از مردمی بود که به تماشای خواندن، نوشتن و حرف زدن این کودکان آمده بودند؛ زیرا برای آن ها باور نکردنی بود که کودکان ناشنوا هم بتوانند بخوانند، بنویسند و حرف بزنند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باغچه بان هوادار سرسخت حقوق معلمان بود و معتقد بود زندگی معلم باید از هر جهت تأمین گردد، ولی روا نمی دانست معلمی به دلیل کمبود حقوق و نگرفتن رتبه در کار، کاستی را به کار خویش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بی انصافی و کم کاری در حق هم وطنانش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باغچه بان حدود سی عنوان کتاب به زبان فارسی و دو جلد کتاب به زبان آذری و مقدار زیادی ابزارهای دستی مانند چرتکه های حساب، بازی های آموزشی، اختراعات و نوآوری های آموزشی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تا آن جا که در توان داشت، برای پیشرفت فرهنگ و دانش کوشید و در روز چهارم آذر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امید به آینده ای روشن برای ناشنوایان چشم از </w:t>
      </w:r>
      <w:bookmarkStart w:id="247" w:name="pg3821_19634"/>
    </w:p>
    <w:p>
      <w:pPr>
        <w:pStyle w:val="BookText"/>
        <w:rPr/>
      </w:pPr>
      <w:bookmarkEnd w:id="247"/>
      <w:r>
        <w:rPr>
          <w:rFonts w:ascii="IRNazanin" w:hAnsi="IRNazanin" w:eastAsia="IRNazanin"/>
          <w:color w:val="111111"/>
          <w:sz w:val="28"/>
          <w:sz w:val="28"/>
          <w:szCs w:val="28"/>
          <w:rtl w:val="true"/>
          <w:lang w:bidi="fa-IR"/>
        </w:rPr>
        <w:t>جهان فرو بست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48" w:name="__RefHeading___Toc1387686_2281741623"/>
      <w:bookmarkStart w:id="249" w:name="_Toc97"/>
      <w:bookmarkEnd w:id="248"/>
      <w:r>
        <w:rPr>
          <w:rtl w:val="true"/>
        </w:rPr>
        <w:t>محمدعلی رجایی؛ نخستین رییس جمهور معلم ایران</w:t>
      </w:r>
      <w:bookmarkEnd w:id="249"/>
    </w:p>
    <w:p>
      <w:pPr>
        <w:pStyle w:val="Heading5"/>
        <w:numPr>
          <w:ilvl w:val="4"/>
          <w:numId w:val="1"/>
        </w:numPr>
        <w:rPr/>
      </w:pPr>
      <w:bookmarkStart w:id="250" w:name="__RefHeading___Toc1387688_2281741623"/>
      <w:bookmarkStart w:id="251" w:name="_Toc9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محمدعلی رجایی؛ نخستین رییس جمهور معلم ایران</w:t>
      </w:r>
    </w:p>
    <w:p>
      <w:pPr>
        <w:pStyle w:val="BookText"/>
        <w:rPr/>
      </w:pPr>
      <w:r>
        <w:rPr>
          <w:rFonts w:ascii="IRNazanin" w:hAnsi="IRNazanin" w:eastAsia="IRNazanin"/>
          <w:color w:val="111111"/>
          <w:sz w:val="28"/>
          <w:sz w:val="28"/>
          <w:szCs w:val="28"/>
          <w:rtl w:val="true"/>
          <w:lang w:bidi="fa-IR"/>
        </w:rPr>
        <w:t xml:space="preserve">شهید رجایی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قزوین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سالگی پدرشان را از دست داد و با همّت مادر فداکارش دوره ابتدایی را در شهر قزوین به پایان برده و سپس به تهران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کار و فعالیت به طور متفرقه، ادامه تحصیل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فارغ التحصیلی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با راهنمایی های آیه اللّه طالقانی به معلمی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شغل معلمی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کلامشان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کردم شغل معلمی را انتخاب کردم؛ چون مسوولیت آن خیلی سنگین است و اگر قرار باشد بار دیگر آزادانه شغلی را انتخاب کنم، باز همین اشتباه را تکرار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وی پرسیدند که آیا معلمی شغل خوب و مناسبی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حقوق آن نسبت به دیگر شغل ها کم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دو پاسخ متضاد خاطرنشان ساخت که اگر کسی عاشق معلمی و متوجه کرامت آن نباشد و تنها برای کسب درآمد بخواهد معلم شود،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رجایی در مقام معلمی انسانی سرشار از سادگی، صمیمیت و فرزانگی است انسانی که برای خدمت به خلق کمر همت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نمونه هایی از جلوه های معلمی ایشان است</w:t>
      </w:r>
      <w:r>
        <w:rPr>
          <w:rFonts w:eastAsia="IRNazanin" w:cs="IRNazanin"/>
          <w:color w:val="111111"/>
          <w:sz w:val="28"/>
          <w:szCs w:val="28"/>
          <w:rtl w:val="true"/>
          <w:lang w:bidi="fa-IR"/>
        </w:rPr>
        <w:t>:</w:t>
      </w:r>
    </w:p>
    <w:p>
      <w:pPr>
        <w:pStyle w:val="Heading5"/>
        <w:numPr>
          <w:ilvl w:val="4"/>
          <w:numId w:val="1"/>
        </w:numPr>
        <w:rPr/>
      </w:pPr>
      <w:bookmarkStart w:id="252" w:name="__RefHeading___Toc1387690_2281741623"/>
      <w:bookmarkStart w:id="253" w:name="_Toc99"/>
      <w:bookmarkEnd w:id="252"/>
      <w:r>
        <w:rPr/>
        <w:t>1</w:t>
      </w:r>
      <w:r>
        <w:rPr>
          <w:rtl w:val="true"/>
        </w:rPr>
        <w:t xml:space="preserve">. </w:t>
      </w:r>
      <w:r>
        <w:rPr>
          <w:rtl w:val="true"/>
        </w:rPr>
        <w:t>عیادت از دانش آموز خبرچین ساواکی</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از دانش آموز خبرچین ساواکی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 آموزان که به خبرچینی برای ساواک متهم بود در اثر تصادف بستری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شهید رجایی مطلع شد با تعدادی از دانش آموزان به </w:t>
      </w:r>
      <w:bookmarkStart w:id="254" w:name="pg3821_19635"/>
    </w:p>
    <w:p>
      <w:pPr>
        <w:pStyle w:val="BookText"/>
        <w:rPr/>
      </w:pPr>
      <w:bookmarkEnd w:id="254"/>
      <w:r>
        <w:rPr>
          <w:rFonts w:ascii="IRNazanin" w:hAnsi="IRNazanin" w:eastAsia="IRNazanin"/>
          <w:color w:val="111111"/>
          <w:sz w:val="28"/>
          <w:sz w:val="28"/>
          <w:szCs w:val="28"/>
          <w:rtl w:val="true"/>
          <w:lang w:bidi="fa-IR"/>
        </w:rPr>
        <w:t>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از دانش آموزی که مورد نفرت دانش آموزان دیگر بود، برای همه یک درس بود و همه تحت تأثیر عمل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ایشان قرار گرفتند</w:t>
      </w:r>
      <w:r>
        <w:rPr>
          <w:rStyle w:val="FootnoteAnchor"/>
          <w:rtl w:val="true"/>
        </w:rPr>
        <w:footnoteReference w:id="82"/>
      </w:r>
    </w:p>
    <w:p>
      <w:pPr>
        <w:pStyle w:val="Heading5"/>
        <w:numPr>
          <w:ilvl w:val="4"/>
          <w:numId w:val="1"/>
        </w:numPr>
        <w:rPr/>
      </w:pPr>
      <w:bookmarkStart w:id="255" w:name="__RefHeading___Toc1387692_2281741623"/>
      <w:bookmarkStart w:id="256" w:name="_Toc100"/>
      <w:bookmarkEnd w:id="255"/>
      <w:r>
        <w:rPr/>
        <w:t>2</w:t>
      </w:r>
      <w:r>
        <w:rPr>
          <w:rtl w:val="true"/>
        </w:rPr>
        <w:t xml:space="preserve">. </w:t>
      </w:r>
      <w:r>
        <w:rPr>
          <w:rtl w:val="true"/>
        </w:rPr>
        <w:t>درس بزرگواری</w:t>
      </w:r>
      <w:bookmarkEnd w:id="2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بزرگواری</w:t>
      </w:r>
    </w:p>
    <w:p>
      <w:pPr>
        <w:pStyle w:val="BookText"/>
        <w:rPr/>
      </w:pPr>
      <w:r>
        <w:rPr>
          <w:rFonts w:ascii="IRNazanin" w:hAnsi="IRNazanin" w:eastAsia="IRNazanin"/>
          <w:color w:val="111111"/>
          <w:sz w:val="28"/>
          <w:sz w:val="28"/>
          <w:szCs w:val="28"/>
          <w:rtl w:val="true"/>
          <w:lang w:bidi="fa-IR"/>
        </w:rPr>
        <w:t>دانش آموزی برای دختران مدرسه اطراف مزاحمت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رجایی با خبر شد، از عمل نادرست وی به سختی عصبانی شد و برای تنبّه و هشدار به دیگران، گوش او را گرفت و از کلاس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آقای رجایی با پیشینه ذهنی که بچه ها از وی داشتند، تعجب دانش آموزان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بعد از نماز عصر، آن دانش آموز را خواست و با وقاری خاص و چهره ای به غم نشسته، از وی عذر خواهی کرد</w:t>
      </w:r>
      <w:r>
        <w:rPr>
          <w:rFonts w:eastAsia="IRNazanin" w:cs="IRNazanin"/>
          <w:color w:val="111111"/>
          <w:sz w:val="28"/>
          <w:szCs w:val="28"/>
          <w:rtl w:val="true"/>
          <w:lang w:bidi="fa-IR"/>
        </w:rPr>
        <w:t>.</w:t>
      </w:r>
    </w:p>
    <w:p>
      <w:pPr>
        <w:pStyle w:val="Heading5"/>
        <w:numPr>
          <w:ilvl w:val="4"/>
          <w:numId w:val="1"/>
        </w:numPr>
        <w:rPr/>
      </w:pPr>
      <w:bookmarkStart w:id="257" w:name="__RefHeading___Toc1387694_2281741623"/>
      <w:bookmarkStart w:id="258" w:name="_Toc101"/>
      <w:bookmarkEnd w:id="257"/>
      <w:r>
        <w:rPr/>
        <w:t>3</w:t>
      </w:r>
      <w:r>
        <w:rPr>
          <w:rtl w:val="true"/>
        </w:rPr>
        <w:t xml:space="preserve">. </w:t>
      </w:r>
      <w:r>
        <w:rPr>
          <w:rtl w:val="true"/>
        </w:rPr>
        <w:t>مدال معلم</w:t>
      </w:r>
      <w:bookmarkEnd w:id="2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معلم</w:t>
      </w:r>
    </w:p>
    <w:p>
      <w:pPr>
        <w:pStyle w:val="BookText"/>
        <w:rPr/>
      </w:pPr>
      <w:r>
        <w:rPr>
          <w:rFonts w:ascii="IRNazanin" w:hAnsi="IRNazanin" w:eastAsia="IRNazanin"/>
          <w:color w:val="111111"/>
          <w:sz w:val="28"/>
          <w:sz w:val="28"/>
          <w:szCs w:val="28"/>
          <w:rtl w:val="true"/>
          <w:lang w:bidi="fa-IR"/>
        </w:rPr>
        <w:t>یک سال به آقای رجایی خبر دادند که معلم نمونه شده است، آیا حاضر است برای دریافت مدال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 تفاوتی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تعجب مدیر و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آموزی به هنگام تدریس، درسش را خوب بفهمد و لبخند رضایت بر لبانش نقش بندد، همان مدال معلم است و به آن افتخار خواهد کرد</w:t>
      </w:r>
      <w:r>
        <w:rPr>
          <w:rFonts w:eastAsia="IRNazanin" w:cs="IRNazanin"/>
          <w:color w:val="111111"/>
          <w:sz w:val="28"/>
          <w:szCs w:val="28"/>
          <w:rtl w:val="true"/>
          <w:lang w:bidi="fa-IR"/>
        </w:rPr>
        <w:t>.</w:t>
      </w:r>
    </w:p>
    <w:p>
      <w:pPr>
        <w:pStyle w:val="Heading5"/>
        <w:numPr>
          <w:ilvl w:val="4"/>
          <w:numId w:val="1"/>
        </w:numPr>
        <w:rPr/>
      </w:pPr>
      <w:bookmarkStart w:id="259" w:name="__RefHeading___Toc1387696_2281741623"/>
      <w:bookmarkStart w:id="260" w:name="_Toc102"/>
      <w:bookmarkEnd w:id="259"/>
      <w:r>
        <w:rPr/>
        <w:t>4</w:t>
      </w:r>
      <w:r>
        <w:rPr>
          <w:rtl w:val="true"/>
        </w:rPr>
        <w:t xml:space="preserve">. </w:t>
      </w:r>
      <w:r>
        <w:rPr>
          <w:rtl w:val="true"/>
        </w:rPr>
        <w:t>تدریس بدون دانش آموز</w:t>
      </w:r>
      <w:bookmarkEnd w:id="2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بدون دانش آموز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شهید رجایی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رسم نادرست، یک سال دو سه روز مانده به پایان اسفندماه، بچه ها کلاس ها را تعطیل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را دیدم که سر ساعت وارد کلاس شد و بعد از مدتی با دستی گچی از کلاس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وارد کلاس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شگفتی دیدم </w:t>
      </w:r>
      <w:bookmarkStart w:id="261" w:name="pg3821_19636"/>
    </w:p>
    <w:p>
      <w:pPr>
        <w:pStyle w:val="BookText"/>
        <w:rPr/>
      </w:pPr>
      <w:bookmarkEnd w:id="261"/>
      <w:r>
        <w:rPr>
          <w:rFonts w:ascii="IRNazanin" w:hAnsi="IRNazanin" w:eastAsia="IRNazanin"/>
          <w:color w:val="111111"/>
          <w:sz w:val="28"/>
          <w:sz w:val="28"/>
          <w:szCs w:val="28"/>
          <w:rtl w:val="true"/>
          <w:lang w:bidi="fa-IR"/>
        </w:rPr>
        <w:t>مطالب درس جدید را بر تخته نوشته و پیامی به این مضمون به دانش آموزان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انجام وظیفه به کلاس آمدم و درس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 را به همه تبریک می گویم</w:t>
      </w:r>
      <w:r>
        <w:rPr>
          <w:rFonts w:eastAsia="IRNazanin" w:cs="IRNazanin"/>
          <w:color w:val="111111"/>
          <w:sz w:val="28"/>
          <w:szCs w:val="28"/>
          <w:rtl w:val="true"/>
          <w:lang w:bidi="fa-IR"/>
        </w:rPr>
        <w:t>.»</w:t>
      </w:r>
    </w:p>
    <w:p>
      <w:pPr>
        <w:pStyle w:val="Heading5"/>
        <w:numPr>
          <w:ilvl w:val="4"/>
          <w:numId w:val="1"/>
        </w:numPr>
        <w:rPr/>
      </w:pPr>
      <w:bookmarkStart w:id="262" w:name="__RefHeading___Toc1387698_2281741623"/>
      <w:bookmarkStart w:id="263" w:name="_Toc103"/>
      <w:bookmarkEnd w:id="262"/>
      <w:r>
        <w:rPr/>
        <w:t>5</w:t>
      </w:r>
      <w:r>
        <w:rPr>
          <w:rtl w:val="true"/>
        </w:rPr>
        <w:t xml:space="preserve">. </w:t>
      </w:r>
      <w:r>
        <w:rPr>
          <w:rtl w:val="true"/>
        </w:rPr>
        <w:t>نمره ارفاقی ممنوع</w:t>
      </w:r>
      <w:bookmarkEnd w:id="2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نمره ارفاقی ممنوع</w:t>
      </w:r>
    </w:p>
    <w:p>
      <w:pPr>
        <w:pStyle w:val="BookText"/>
        <w:rPr/>
      </w:pPr>
      <w:r>
        <w:rPr>
          <w:rFonts w:ascii="IRNazanin" w:hAnsi="IRNazanin" w:eastAsia="IRNazanin"/>
          <w:color w:val="111111"/>
          <w:sz w:val="28"/>
          <w:sz w:val="28"/>
          <w:szCs w:val="28"/>
          <w:rtl w:val="true"/>
          <w:lang w:bidi="fa-IR"/>
        </w:rPr>
        <w:t>پدر یکی از دانش آموزان که از درس آقای رجایی نمره نیاورده بود، با یادآوری کمک خود به مدرسه خواست تا فرزندش را از مردودی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شما برای رضای خدا بوده است، خداوند پاداش شما را خواهد داد و اگر به مسوولان مدرسه کمک کرده اید، از همان ها پس بگیرید و اگر هم به من کمک کرده اید، تردید نکنید، من حاضرم آن را پس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معلم وارسته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ریاست جمهوری و در اثر کینه منافقان به شهادت رسید</w:t>
      </w:r>
      <w:r>
        <w:rPr>
          <w:rFonts w:eastAsia="IRNazanin" w:cs="IRNazanin"/>
          <w:color w:val="111111"/>
          <w:sz w:val="28"/>
          <w:szCs w:val="28"/>
          <w:rtl w:val="true"/>
          <w:lang w:bidi="fa-IR"/>
        </w:rPr>
        <w:t>.</w:t>
      </w:r>
    </w:p>
    <w:p>
      <w:pPr>
        <w:pStyle w:val="Heading4"/>
        <w:numPr>
          <w:ilvl w:val="3"/>
          <w:numId w:val="1"/>
        </w:numPr>
        <w:rPr/>
      </w:pPr>
      <w:bookmarkStart w:id="264" w:name="__RefHeading___Toc1387700_2281741623"/>
      <w:bookmarkStart w:id="265" w:name="_Toc104"/>
      <w:bookmarkEnd w:id="264"/>
      <w:r>
        <w:rPr>
          <w:rtl w:val="true"/>
        </w:rPr>
        <w:t>قاسم علی فرهمند؛ معلم عاشق</w:t>
      </w:r>
      <w:bookmarkEnd w:id="265"/>
    </w:p>
    <w:p>
      <w:pPr>
        <w:pStyle w:val="BookText"/>
        <w:rPr/>
      </w:pPr>
      <w:r>
        <w:rPr>
          <w:rFonts w:ascii="IRNazanin" w:hAnsi="IRNazanin" w:eastAsia="IRNazanin"/>
          <w:color w:val="111111"/>
          <w:sz w:val="28"/>
          <w:sz w:val="28"/>
          <w:szCs w:val="28"/>
          <w:rtl w:val="true"/>
          <w:lang w:bidi="fa-IR"/>
        </w:rPr>
        <w:t>قاسم علی فرهمند؛ معلم عاشق</w:t>
      </w:r>
    </w:p>
    <w:p>
      <w:pPr>
        <w:pStyle w:val="BookText"/>
        <w:rPr/>
      </w:pPr>
      <w:r>
        <w:rPr>
          <w:rFonts w:ascii="IRNazanin" w:hAnsi="IRNazanin" w:eastAsia="IRNazanin"/>
          <w:color w:val="111111"/>
          <w:sz w:val="28"/>
          <w:sz w:val="28"/>
          <w:szCs w:val="28"/>
          <w:rtl w:val="true"/>
          <w:lang w:bidi="fa-IR"/>
        </w:rPr>
        <w:t xml:space="preserve">قاسم علی فرهمند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در تجریش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و جوانی را در مکتب خانه های روزگارش به خواندن و نوشتن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قرآن کریم و تجوید را با عشق فراوان فرا گرفت و کم کم با معنا و تفسیر هم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در کسب علم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مسجد و حسینیه ای، مدرسه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حالتی شتاب زده داشت و می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باشید، دیر می شه، وقت تنگه، فردا خیلی دیره؛ اگر همین حالا شروع نکنید، پشیمان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را جمع می کرد و در حسینیه ها و مسجدها، سازمان می داد و معلم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درس می داد و </w:t>
      </w:r>
      <w:bookmarkStart w:id="266" w:name="pg3821_19637"/>
    </w:p>
    <w:p>
      <w:pPr>
        <w:pStyle w:val="BookText"/>
        <w:rPr/>
      </w:pPr>
      <w:bookmarkEnd w:id="266"/>
      <w:r>
        <w:rPr>
          <w:rFonts w:ascii="IRNazanin" w:hAnsi="IRNazanin" w:eastAsia="IRNazanin"/>
          <w:color w:val="111111"/>
          <w:sz w:val="28"/>
          <w:sz w:val="28"/>
          <w:szCs w:val="28"/>
          <w:rtl w:val="true"/>
          <w:lang w:bidi="fa-IR"/>
        </w:rPr>
        <w:t>دیگر معلمان را برای درس خواندن و نوشتن و حساب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حسن شهرتی که میان پابرهنه ها و طبقه متوسط جامعه داشت، با چاپ و پخش قبض های اعانه بودجه کار را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همّت شمیران، کانون تربیتی تشکیل داده بود و از مرحوم فلسفی برای تشویق دانش آموزان و اهدای جوایز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از دانش پژوهانی بود که با مرحوم فرهمند، همکاری نزدیکی داشت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شاگردان مدرسه او بیشتر جوانانی از طبقه پائین جامعه بودند که بیشتر در کوچه ها و خیابان ها سرگرم کارهای بیهوده بودند، ولی مرحوم فرهمند آن ها را با محبت بسیاری که به خانواده نیازمندشان می نمود، به آموزشگاه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بیسوادانی که از همین راه سواد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معلم با ایمان و عاشق،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w:t>
      </w:r>
    </w:p>
    <w:p>
      <w:pPr>
        <w:pStyle w:val="Heading4"/>
        <w:numPr>
          <w:ilvl w:val="3"/>
          <w:numId w:val="1"/>
        </w:numPr>
        <w:rPr/>
      </w:pPr>
      <w:bookmarkStart w:id="267" w:name="__RefHeading___Toc1387702_2281741623"/>
      <w:bookmarkStart w:id="268" w:name="_Toc105"/>
      <w:bookmarkEnd w:id="267"/>
      <w:r>
        <w:rPr>
          <w:rtl w:val="true"/>
        </w:rPr>
        <w:t>سیدحسین نیّرزاده؛ مبتکر آموزش شاد الفبا</w:t>
      </w:r>
      <w:r>
        <w:rPr/>
        <w:t>1</w:t>
      </w:r>
      <w:bookmarkEnd w:id="268"/>
    </w:p>
    <w:p>
      <w:pPr>
        <w:pStyle w:val="BookText"/>
        <w:rPr/>
      </w:pPr>
      <w:r>
        <w:rPr>
          <w:rFonts w:ascii="IRNazanin" w:hAnsi="IRNazanin" w:eastAsia="IRNazanin"/>
          <w:color w:val="111111"/>
          <w:sz w:val="28"/>
          <w:sz w:val="28"/>
          <w:szCs w:val="28"/>
          <w:rtl w:val="true"/>
          <w:lang w:bidi="fa-IR"/>
        </w:rPr>
        <w:t>سیدحسین نیّرزاده؛ مبتکر آموزش شاد الفبا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مرحوم حسین نیّرزاده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در محله پامنار تهران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پیش از تولد او مرحوم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خیاطی و کارهایی مانند آن او را بزرگ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تحصیل را در مدرسه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دیپلم به استخدام وزارت آموزش و پرورش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بچه های کوچک تر را خیلی دوست داشتند تصمیم گرفت که در دوره ابتدایی تدریس کند؛ آن هم نه با شیوه های خشکی که مرسوم بود، بلکه به روش شادی بخش و نشاط آور روی آورد زیرا برخورد زشت معلّم دوران کودکی اش که به </w:t>
      </w:r>
    </w:p>
    <w:p>
      <w:pPr>
        <w:pStyle w:val="BookText"/>
        <w:rPr/>
      </w:pPr>
      <w:r>
        <w:rPr>
          <w:rFonts w:ascii="IRNazanin" w:hAnsi="IRNazanin" w:eastAsia="IRNazanin"/>
          <w:color w:val="111111"/>
          <w:sz w:val="28"/>
          <w:sz w:val="28"/>
          <w:szCs w:val="28"/>
          <w:rtl w:val="true"/>
          <w:lang w:bidi="fa-IR"/>
        </w:rPr>
        <w:t>خاطر کُند ذهنی در یادگیری حروف الفبا، با ته مداد نرمه گوش او را کشیده بود، او را بر این داشته بود که با ابداع روش تدریس جدیدی در آموزش الفبا در کلاس های اوّل دبستان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که شاگرد پدر نیز بوده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ای که پس از گذشت سال ها هم چنان در ذهن من درخشان مانده است، رفتار پدر در آموزش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درِ کلاس باز شد و ایشان در لباس یک لبو فروش دوره گرد، در حالی که سینی بزرگ لبو، روی سرشان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حیرت آمیخته به شادی بچه ها داد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 لبو، داغه لبو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سینی را توی بچه ها می چرخاندند، به هر کدام تکه لبوی داغی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کردند و با تکیه بر حرف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های دیگری که با این حرف شروع می شد، درسشان را تکمیل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رفع خستگی دانش آموزان در کلاس، با ساز ساده ای که داشتند، می زدند و با صدای خوبی که داشتند برای بچه ها شعرهای پندآموز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یادگیری بهتر و حروف الفبای فارسی، به سفارش وی تابلوی الکتریکی ساخته بودند که هر کلید آن به یک حرف مشخّصی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کلید را فشار می دادند، چراغ رنگی مخصوص آن حرف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تابلو آن قدر برای بچه ها جاذبه داشت که هنگام استفاده از آن از کلاس </w:t>
      </w:r>
      <w:r>
        <w:rPr>
          <w:rFonts w:eastAsia="IRNazanin" w:cs="IRNazanin"/>
          <w:color w:val="111111"/>
          <w:sz w:val="28"/>
          <w:szCs w:val="28"/>
          <w:lang w:bidi="fa-IR"/>
        </w:rPr>
        <w:t>120</w:t>
      </w:r>
      <w:r>
        <w:rPr>
          <w:rStyle w:val="FootnoteAnchor"/>
          <w:rtl w:val="true"/>
        </w:rPr>
        <w:footnoteReference w:id="85"/>
      </w:r>
      <w:r>
        <w:rPr>
          <w:rFonts w:ascii="IRNazanin" w:hAnsi="IRNazanin" w:eastAsia="IRNazanin"/>
          <w:color w:val="111111"/>
          <w:sz w:val="28"/>
          <w:sz w:val="28"/>
          <w:szCs w:val="28"/>
          <w:rtl w:val="true"/>
          <w:lang w:bidi="fa-IR"/>
        </w:rPr>
        <w:t>نفری، صدایی در نمی 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مدرسه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شهر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 کردند،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فریده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مادرزن شاه مخلوع، برای بازدید به مدرسه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تدریس پدر خوششان می آید؛ مبلغ مختصری داخل پاکت می گذارند و به عنوان هدیه به ایشان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مبلغ را می بیند، روی پاکت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آبروی فقر و قناعت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پس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 از این رفتار خیلی بدش می آید و مقدار دیگری روی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را همان طور در بسته، تحویل مسوولین مدرسه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رویش بگذارید و چند تا آب سرد کن برای مدرسه بخرید تا بچه ها زنگ تفریح آب گرم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نیّرزاده در تدریس الفبا به لباس ها و لهجه های گوناگون متوسل می شدند و این به سبب پراکندگی قومی و زبانی کشور بود و به هیچ کس و هیچ گروهی قصد توهین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تشویق شهیدان رجایی و باهنر، به صدا و سیما رفت که از تدریس ایشان در صدا و سیما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دو تا سه ساعته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بابت آن هیچ پولی درخواست نکرد و سرانجام با اصرار بعضی از افراد، از مسوولین برنامه خواست تا حق الزحمه ایشان به حساب صد امام خمینی رحمه الله واریز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روحیه عرفانی خاصی داشت؛ یکی از فرزندان ایشان در این باره 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پدر سر نماز چنان غرق ارتباط بود که حالت چشم هایشان عوض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عبدالعظیم علاقه فراوانی داشت و ترجیح می داد شب های جمعه را حتما آن جا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معلّم دلسوز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در جوار حضرت عبدالعظیم علیه السلام به خاک سپرده شد</w:t>
      </w:r>
      <w:r>
        <w:rPr>
          <w:rFonts w:eastAsia="IRNazanin" w:cs="IRNazanin"/>
          <w:color w:val="111111"/>
          <w:sz w:val="28"/>
          <w:szCs w:val="28"/>
          <w:rtl w:val="true"/>
          <w:lang w:bidi="fa-IR"/>
        </w:rPr>
        <w:t xml:space="preserve">. </w:t>
      </w:r>
      <w:bookmarkStart w:id="269" w:name="pg3821_19640"/>
    </w:p>
    <w:p>
      <w:pPr>
        <w:pStyle w:val="Heading4"/>
        <w:numPr>
          <w:ilvl w:val="3"/>
          <w:numId w:val="1"/>
        </w:numPr>
        <w:rPr/>
      </w:pPr>
      <w:bookmarkStart w:id="270" w:name="__RefHeading___Toc1387704_2281741623"/>
      <w:bookmarkStart w:id="271" w:name="_Toc106"/>
      <w:bookmarkEnd w:id="269"/>
      <w:bookmarkEnd w:id="270"/>
      <w:r>
        <w:rPr>
          <w:rtl w:val="true"/>
        </w:rPr>
        <w:t>دکتر محمد خزائلی؛ معلم روشن دل، حافظ قرآن، مؤسس مدارس شبانه</w:t>
      </w:r>
      <w:r>
        <w:rPr/>
        <w:t>1</w:t>
      </w:r>
      <w:bookmarkEnd w:id="271"/>
    </w:p>
    <w:p>
      <w:pPr>
        <w:pStyle w:val="Heading5"/>
        <w:numPr>
          <w:ilvl w:val="4"/>
          <w:numId w:val="1"/>
        </w:numPr>
        <w:rPr/>
      </w:pPr>
      <w:bookmarkStart w:id="272" w:name="__RefHeading___Toc1387706_2281741623"/>
      <w:bookmarkStart w:id="273" w:name="_Toc107"/>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دکتر محمد خزائلی؛ معلم روشن دل، حافظ قرآن، مؤسس مدارس شبانه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خواستن، توانستن است</w:t>
      </w:r>
    </w:p>
    <w:p>
      <w:pPr>
        <w:pStyle w:val="Heading5"/>
        <w:numPr>
          <w:ilvl w:val="4"/>
          <w:numId w:val="1"/>
        </w:numPr>
        <w:rPr/>
      </w:pPr>
      <w:bookmarkStart w:id="274" w:name="__RefHeading___Toc1387708_2281741623"/>
      <w:bookmarkStart w:id="275" w:name="_Toc108"/>
      <w:bookmarkEnd w:id="274"/>
      <w:r>
        <w:rPr>
          <w:rtl w:val="true"/>
        </w:rPr>
        <w:t>خواستن، توانستن است</w:t>
      </w:r>
      <w:bookmarkEnd w:id="275"/>
    </w:p>
    <w:p>
      <w:pPr>
        <w:pStyle w:val="BookText"/>
        <w:rPr/>
      </w:pPr>
      <w:r>
        <w:rPr>
          <w:rFonts w:ascii="IRNazanin" w:hAnsi="IRNazanin" w:eastAsia="IRNazanin"/>
          <w:color w:val="111111"/>
          <w:sz w:val="28"/>
          <w:sz w:val="28"/>
          <w:szCs w:val="28"/>
          <w:rtl w:val="true"/>
          <w:lang w:bidi="fa-IR"/>
        </w:rPr>
        <w:t>خواستن، توانستن است</w:t>
      </w:r>
    </w:p>
    <w:p>
      <w:pPr>
        <w:pStyle w:val="BookText"/>
        <w:rPr/>
      </w:pPr>
      <w:r>
        <w:rPr>
          <w:rFonts w:ascii="IRNazanin" w:hAnsi="IRNazanin" w:eastAsia="IRNazanin"/>
          <w:color w:val="111111"/>
          <w:sz w:val="28"/>
          <w:sz w:val="28"/>
          <w:szCs w:val="28"/>
          <w:rtl w:val="true"/>
          <w:lang w:bidi="fa-IR"/>
        </w:rPr>
        <w:t xml:space="preserve">دکتر محمد خزائلی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در شهرستان اراک پا به عرصه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ماه از تولدش نگذشته بود که در اثر بیماری آبله از دو چشم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تحصیلات را در مکتب خانه آغاز کرد و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وارد دبیرستان صمصامی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به خدمت فرهنگ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معلمی قرآن و شرعیّات را پذیرفت و یک سال بعد تدریس ریاضیات به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نخستین آموزشگاه شبانه را در اراک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خزائلی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رویداد در زندگی ام، برای تأسیس آموزشگاه های شبانه مؤثر بود و آن این که در شهر اراک مرد رنگرزی در یکی از کلاس های ابتدایی درس خواند که سه ماه از دوره تحصیل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دفتر آموزشگاه آمد تا شهریه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که پیشرفت او را امتحان کرده باشم، روزنامه ای به دستش دادم و گفتم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رنگرز وقتی چند خط از روزنامه را خواند، از خوش حالی بی هوش شد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هوش آمد، با رضایت از موفقیتی که به دست آورده بود، دفتر آموزشگاه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تصمیم گرفتم عمر خود را در آموزشگاه های شبانه و خدمت به فرهنگ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روشن دل، با همّتی بلند، بیش از پنجاه سال درس روشن بینی به دیگران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آرزویم خدمت به فرهنگ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با تسلط بر زبان های عربی، انگلیسی و فرانسه، این زبان ها را نیز تدریس می کرد و تمامی قرآن مجید را از حفظ داشت و از محضر عالمان بزرگ، فقه و اصول و فلسفه را نیز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موفقیت خود را مدیون فداکاری همسرش می دانست؛ چون تمام کارهای نوشتنی اش را او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معلم خستگی ناپذیر،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محمد خزائلی آثار گران قدری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اعلام 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گلستان سعدی؛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بوستان سعدی؛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خودآموز حکمت مشای محمد غزالی؛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مسوولیت مدنی کارفرما ناشی از عمل کارگر؛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مختصر فلسفه و زیبایی شناسی؛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النحب فی ادب العرب؛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نظری؛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عملی؛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سید ضیا الدین میرمیران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مختصری از فلسفه شرق؛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الحدیث؛</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دکتر محمد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روان شناسی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 و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دکتر حسن سادات ناصری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قرآن</w:t>
      </w:r>
      <w:r>
        <w:rPr>
          <w:rFonts w:eastAsia="IRNazanin" w:cs="IRNazanin"/>
          <w:color w:val="111111"/>
          <w:sz w:val="28"/>
          <w:szCs w:val="28"/>
          <w:rtl w:val="true"/>
          <w:lang w:bidi="fa-IR"/>
        </w:rPr>
        <w:t xml:space="preserve">. </w:t>
      </w:r>
      <w:bookmarkStart w:id="276" w:name="pg3821_19642"/>
    </w:p>
    <w:p>
      <w:pPr>
        <w:pStyle w:val="Heading4"/>
        <w:numPr>
          <w:ilvl w:val="3"/>
          <w:numId w:val="1"/>
        </w:numPr>
        <w:rPr/>
      </w:pPr>
      <w:bookmarkStart w:id="277" w:name="__RefHeading___Toc1387710_2281741623"/>
      <w:bookmarkStart w:id="278" w:name="_Toc109"/>
      <w:bookmarkEnd w:id="276"/>
      <w:bookmarkEnd w:id="277"/>
      <w:r>
        <w:rPr>
          <w:rtl w:val="true"/>
        </w:rPr>
        <w:t>حسن امیدزاده؛ معلم فداکار</w:t>
      </w:r>
      <w:r>
        <w:rPr/>
        <w:t>1</w:t>
      </w:r>
      <w:bookmarkEnd w:id="278"/>
    </w:p>
    <w:p>
      <w:pPr>
        <w:pStyle w:val="BookText"/>
        <w:rPr/>
      </w:pPr>
      <w:r>
        <w:rPr>
          <w:rFonts w:ascii="IRNazanin" w:hAnsi="IRNazanin" w:eastAsia="IRNazanin"/>
          <w:color w:val="111111"/>
          <w:sz w:val="28"/>
          <w:sz w:val="28"/>
          <w:szCs w:val="28"/>
          <w:rtl w:val="true"/>
          <w:lang w:bidi="fa-IR"/>
        </w:rPr>
        <w:t>حسن امیدزاده؛ معلم فداکار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حسن امیدزاده، معلمی است که با فداکاری خود در بهمن 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یک خانم معلم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دانش آموزان دختر و پسر کلاس چهارم دبستانِ خونین شهر بیجار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شفت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شعله های آتش نجات داد، ولی خود دچار حادثه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قرنیه چشم هایش دچار سوختگی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 و صورتی سوخته و چشمانی نابینا و دستانی از کار افتاده، در حالی که غم خواری جز همسر مهربانش ندارد، درباره آن حادثه هولناک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کلاس پنجم مدرسه، در حال درس دادن بودم که صدای جیغ و فریاد بچه ها را از کلاس کنار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آمدم، متوجه شعله های آتش شدم که از کلاس چهارم ابتدایی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خانم معلم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دانش آموز ده ساله در محاصره آتش قرار داشتند و با فریادهای دلخراش در خواست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این صحنه را ببینم و بی تفاوت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میان شعله های آتش انداختم و به کمک دیگران، معلم و همه دانش آموزان را از کلاس بیرون آوردم و پس از بیرون فرستادن آخرین دانش آموز، وقتی می خواستم خودم را از میان شعله های آتش نجات دهم، سر و دست هایم میان میله های حفاظ کلاس 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این معلم فداکار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آقای امیدزاده در بیمارستان بود، بچه ها بارها با بیمارستان تماس می گرفتند و از او تشکر می کردند بنا به پیشنهاد وزیر آموزش و پرورش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امیدزاده تعلق گرفته است و از سوی سازمان پژوهش و برنامه ریزی آموزشی، فداکاری این معلم ایثارگر در کتاب فارسی سال سوم ابتدایی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آزمایشی تدریس می شد، چاپ شده است</w:t>
      </w:r>
      <w:r>
        <w:rPr>
          <w:rFonts w:eastAsia="IRNazanin" w:cs="IRNazanin"/>
          <w:color w:val="111111"/>
          <w:sz w:val="28"/>
          <w:szCs w:val="28"/>
          <w:rtl w:val="true"/>
          <w:lang w:bidi="fa-IR"/>
        </w:rPr>
        <w:t xml:space="preserve">. </w:t>
      </w:r>
      <w:bookmarkStart w:id="279" w:name="pg3821_19644"/>
    </w:p>
    <w:p>
      <w:pPr>
        <w:pStyle w:val="Heading3"/>
        <w:numPr>
          <w:ilvl w:val="2"/>
          <w:numId w:val="1"/>
        </w:numPr>
        <w:rPr/>
      </w:pPr>
      <w:bookmarkStart w:id="280" w:name="__RefHeading___Toc1387712_2281741623"/>
      <w:bookmarkStart w:id="281" w:name="_Toc110"/>
      <w:bookmarkEnd w:id="279"/>
      <w:bookmarkEnd w:id="280"/>
      <w:r>
        <w:rPr>
          <w:rtl w:val="true"/>
        </w:rPr>
        <w:t>فصل ششم</w:t>
      </w:r>
      <w:r>
        <w:rPr>
          <w:rtl w:val="true"/>
        </w:rPr>
        <w:t xml:space="preserve">: </w:t>
      </w:r>
      <w:r>
        <w:rPr>
          <w:rtl w:val="true"/>
        </w:rPr>
        <w:t>وضعیت معلمان در ایران و دیگر کشورهای جهان</w:t>
      </w:r>
      <w:bookmarkEnd w:id="281"/>
    </w:p>
    <w:p>
      <w:pPr>
        <w:pStyle w:val="Heading4"/>
        <w:numPr>
          <w:ilvl w:val="3"/>
          <w:numId w:val="1"/>
        </w:numPr>
        <w:rPr/>
      </w:pPr>
      <w:bookmarkStart w:id="282" w:name="__RefHeading___Toc1387714_2281741623"/>
      <w:bookmarkStart w:id="283" w:name="_Toc111"/>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معلمان در ایران و دیگر کشورهای جهان</w:t>
      </w:r>
    </w:p>
    <w:p>
      <w:pPr>
        <w:pStyle w:val="BookText"/>
        <w:rPr/>
      </w:pPr>
      <w:r>
        <w:rPr>
          <w:rFonts w:ascii="IRNazanin" w:hAnsi="IRNazanin" w:eastAsia="IRNazanin"/>
          <w:color w:val="111111"/>
          <w:sz w:val="28"/>
          <w:sz w:val="28"/>
          <w:szCs w:val="28"/>
          <w:rtl w:val="true"/>
          <w:lang w:bidi="fa-IR"/>
        </w:rPr>
        <w:t xml:space="preserve">آشنایی با وضعیت آموزشی، ساعت های کاری، درجه های تحصیلی، حقوق و مزایای معلمان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کشورهای جهان می تواند میزان توجه سیاست گذاران جامعه را سمت و جهتی ویژه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تطبیقی در این باره می تواند دلایل پیشرفت یا عقب ماندگی بعضی کشورها را نیز روشن سازد و در نتیجه ضرورت پرداختن به مسائل سازندگان نیروهای کارآمد و در حال رشد کشور را بیش از پیش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کوشش خواهد شد به وضعیت معلمان در چند کشور پیشرفته و مقایسه آن ها با ایران پرداخته شود</w:t>
      </w:r>
      <w:r>
        <w:rPr>
          <w:rFonts w:eastAsia="IRNazanin" w:cs="IRNazanin"/>
          <w:color w:val="111111"/>
          <w:sz w:val="28"/>
          <w:szCs w:val="28"/>
          <w:rtl w:val="true"/>
          <w:lang w:bidi="fa-IR"/>
        </w:rPr>
        <w:t>.</w:t>
      </w:r>
    </w:p>
    <w:p>
      <w:pPr>
        <w:pStyle w:val="Heading4"/>
        <w:numPr>
          <w:ilvl w:val="3"/>
          <w:numId w:val="1"/>
        </w:numPr>
        <w:rPr/>
      </w:pPr>
      <w:bookmarkStart w:id="284" w:name="__RefHeading___Toc1387716_2281741623"/>
      <w:bookmarkStart w:id="285" w:name="_Toc112"/>
      <w:bookmarkEnd w:id="284"/>
      <w:r>
        <w:rPr>
          <w:rtl w:val="true"/>
        </w:rPr>
        <w:t>یک</w:t>
      </w:r>
      <w:r>
        <w:rPr>
          <w:rtl w:val="true"/>
        </w:rPr>
        <w:t xml:space="preserve">. </w:t>
      </w:r>
      <w:r>
        <w:rPr>
          <w:rtl w:val="true"/>
        </w:rPr>
        <w:t>ژاپن</w:t>
      </w:r>
      <w:bookmarkEnd w:id="285"/>
    </w:p>
    <w:p>
      <w:pPr>
        <w:pStyle w:val="Heading5"/>
        <w:numPr>
          <w:ilvl w:val="4"/>
          <w:numId w:val="1"/>
        </w:numPr>
        <w:rPr/>
      </w:pPr>
      <w:bookmarkStart w:id="286" w:name="__RefHeading___Toc1387718_2281741623"/>
      <w:bookmarkStart w:id="287" w:name="_Toc11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وضعیت آموزش معلمان حین خدمت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8" w:name="__RefHeading___Toc1387720_2281741623"/>
      <w:bookmarkStart w:id="289" w:name="_Toc114"/>
      <w:bookmarkEnd w:id="288"/>
      <w:r>
        <w:rPr>
          <w:rtl w:val="true"/>
        </w:rPr>
        <w:t>وضعیت آموزش معلمان حین خدمت</w:t>
      </w:r>
      <w:r>
        <w:rPr/>
        <w:t>1</w:t>
      </w:r>
      <w:bookmarkEnd w:id="289"/>
    </w:p>
    <w:p>
      <w:pPr>
        <w:pStyle w:val="BookText"/>
        <w:rPr/>
      </w:pPr>
      <w:r>
        <w:rPr>
          <w:rFonts w:ascii="IRNazanin" w:hAnsi="IRNazanin" w:eastAsia="IRNazanin"/>
          <w:color w:val="111111"/>
          <w:sz w:val="28"/>
          <w:sz w:val="28"/>
          <w:szCs w:val="28"/>
          <w:rtl w:val="true"/>
          <w:lang w:bidi="fa-IR"/>
        </w:rPr>
        <w:t>وضعیت آموزش معلمان حین خدمت</w:t>
      </w:r>
      <w:r>
        <w:rPr>
          <w:rStyle w:val="FootnoteAnchor"/>
          <w:rtl w:val="true"/>
        </w:rPr>
        <w:footnoteReference w:id="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در ژاپن فارغ التحصیل مراکز تربیت معلم و مراکز دانشگاهی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استان، دوره های کارآموزی، به مدّت یک هفته یا ده روز برای معلمان تازه کار، برای آشنایی با برنامه های جدید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معلم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تدریس و دو بار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تدریس، در دوره های نوآموزی شرکت </w:t>
      </w:r>
      <w:bookmarkStart w:id="290" w:name="pg3821_19645"/>
    </w:p>
    <w:p>
      <w:pPr>
        <w:pStyle w:val="BookText"/>
        <w:rPr/>
      </w:pPr>
      <w:bookmarkEnd w:id="290"/>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اطلاعات و مهارت هایش به هنگام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معلمی که ارتقای مقام اداری می یابد، برای مثال به مدیریت تحقیق منصوب می گردد، باید دوره های آموزشی تازه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مسوولان وزارت آموزش و پرورش، معمولاً به میزان آشنایی های معمولی رضایت نمی دهند، بلکه با دوره های آموزشی به آن ها یاری می دهند تا هدف های آموزشی را بهتر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معلمان مجبورند مواد درسی خاصی را تدریس کنند و از راهنمایی های معلمان باتجربه تر هم بهره مند گردند، ولی در روش تدریس خود انعطاف دارند و هر کدام شیوه خاص خود را برای یاد دادن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مزد معلمان در ژاپن، همه ساله بازنگری می شود و با افزایش قیمت ها تطبیق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سالانه یا هر شش ماه یک بار، اضافه حقوق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معلمانی که خدمات شایسته ای انجام دهند، به دریافت ترفیع ویژه ای نیز نایل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حقوق، معلمان مدرسه های دولتی ژاپن، کمک هزینه های مختلفی دریافت می کنند؛ مانند کمک هزینه خانوادگی، کمک هزینه افزایش زندگی، کمک هزینه مسکن و استفاده از تخفیف در خرید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بُن بیش از هر چیز دیگری اهمیت دارد و سه بار در سال به تمامی معلمان پرداخت می شود</w:t>
      </w:r>
      <w:r>
        <w:rPr>
          <w:rFonts w:eastAsia="IRNazanin" w:cs="IRNazanin"/>
          <w:color w:val="111111"/>
          <w:sz w:val="28"/>
          <w:szCs w:val="28"/>
          <w:rtl w:val="true"/>
          <w:lang w:bidi="fa-IR"/>
        </w:rPr>
        <w:t>.</w:t>
      </w:r>
    </w:p>
    <w:p>
      <w:pPr>
        <w:pStyle w:val="Heading4"/>
        <w:numPr>
          <w:ilvl w:val="3"/>
          <w:numId w:val="1"/>
        </w:numPr>
        <w:rPr/>
      </w:pPr>
      <w:bookmarkStart w:id="291" w:name="__RefHeading___Toc1387722_2281741623"/>
      <w:bookmarkStart w:id="292" w:name="_Toc115"/>
      <w:bookmarkEnd w:id="291"/>
      <w:r>
        <w:rPr>
          <w:rtl w:val="true"/>
        </w:rPr>
        <w:t>دو</w:t>
      </w:r>
      <w:r>
        <w:rPr>
          <w:rtl w:val="true"/>
        </w:rPr>
        <w:t xml:space="preserve">. </w:t>
      </w:r>
      <w:r>
        <w:rPr>
          <w:rtl w:val="true"/>
        </w:rPr>
        <w:t>استرالیا</w:t>
      </w:r>
      <w:bookmarkEnd w:id="292"/>
    </w:p>
    <w:p>
      <w:pPr>
        <w:pStyle w:val="Heading5"/>
        <w:numPr>
          <w:ilvl w:val="4"/>
          <w:numId w:val="1"/>
        </w:numPr>
        <w:rPr/>
      </w:pPr>
      <w:bookmarkStart w:id="293" w:name="__RefHeading___Toc1387724_2281741623"/>
      <w:bookmarkStart w:id="294" w:name="_Toc116"/>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وضعیت کاری معلمان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5" w:name="__RefHeading___Toc1387726_2281741623"/>
      <w:bookmarkStart w:id="296" w:name="_Toc117"/>
      <w:bookmarkEnd w:id="295"/>
      <w:r>
        <w:rPr>
          <w:rtl w:val="true"/>
        </w:rPr>
        <w:t>آموزش</w:t>
      </w:r>
      <w:bookmarkEnd w:id="296"/>
    </w:p>
    <w:p>
      <w:pPr>
        <w:pStyle w:val="BookText"/>
        <w:rPr/>
      </w:pPr>
      <w:r>
        <w:rPr>
          <w:rFonts w:ascii="IRNazanin" w:hAnsi="IRNazanin" w:eastAsia="IRNazanin"/>
          <w:color w:val="111111"/>
          <w:sz w:val="28"/>
          <w:sz w:val="28"/>
          <w:szCs w:val="28"/>
          <w:rtl w:val="true"/>
          <w:lang w:bidi="fa-IR"/>
        </w:rPr>
        <w:t>آموزش</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استرالیا، تربیت معلم، بر عهده مؤسسه های آموزش عالی و دانشگاه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مراکز تربیت معلم وابسته به مدرسه های خصوصی وجود داشته است، ولی در حال حاضر، قسمت عمده ای از آن ها با مؤسسه های آموزش عالی ادغام شده اند و به صورت مؤسسه های آموزش عالی چند رشته ای، </w:t>
      </w:r>
      <w:bookmarkStart w:id="297" w:name="pg3821_19646"/>
    </w:p>
    <w:p>
      <w:pPr>
        <w:pStyle w:val="BookText"/>
        <w:rPr/>
      </w:pPr>
      <w:bookmarkEnd w:id="297"/>
      <w:r>
        <w:rPr>
          <w:rFonts w:ascii="IRNazanin" w:hAnsi="IRNazanin" w:eastAsia="IRNazanin"/>
          <w:color w:val="111111"/>
          <w:sz w:val="28"/>
          <w:sz w:val="28"/>
          <w:szCs w:val="28"/>
          <w:rtl w:val="true"/>
          <w:lang w:bidi="fa-IR"/>
        </w:rPr>
        <w:t>فعالیت می کنند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298" w:name="__RefHeading___Toc1387728_2281741623"/>
      <w:bookmarkStart w:id="299" w:name="_Toc118"/>
      <w:bookmarkEnd w:id="298"/>
      <w:r>
        <w:rPr>
          <w:rtl w:val="true"/>
        </w:rPr>
        <w:t>وضعیت کاری معلمان</w:t>
      </w:r>
      <w:r>
        <w:rPr/>
        <w:t>1</w:t>
      </w:r>
      <w:bookmarkEnd w:id="299"/>
    </w:p>
    <w:p>
      <w:pPr>
        <w:pStyle w:val="BookText"/>
        <w:rPr/>
      </w:pPr>
      <w:r>
        <w:rPr>
          <w:rFonts w:ascii="IRNazanin" w:hAnsi="IRNazanin" w:eastAsia="IRNazanin"/>
          <w:color w:val="111111"/>
          <w:sz w:val="28"/>
          <w:sz w:val="28"/>
          <w:szCs w:val="28"/>
          <w:rtl w:val="true"/>
          <w:lang w:bidi="fa-IR"/>
        </w:rPr>
        <w:t>وضعیت کاری معلمان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دولت می تواند معلمان را در داخل ایالت، به هر نقطه ای که لازم می داند،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آموزگاران توسط مدیران و معلمان ارشد ارزیابی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ایالت، متوسط ساعت کار در هفته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معلم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هفته، در اختیار مدرسه است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ساعت های او با برنامه ریزی و آماده کردن درس و کمک به دانش آموزان، به ویژه مشارکت در امور مدیریت و کارهای جمعی و گروه های کار و مشاوره می گذرد</w:t>
      </w:r>
      <w:r>
        <w:rPr>
          <w:rFonts w:eastAsia="IRNazanin" w:cs="IRNazanin"/>
          <w:color w:val="111111"/>
          <w:sz w:val="28"/>
          <w:szCs w:val="28"/>
          <w:rtl w:val="true"/>
          <w:lang w:bidi="fa-IR"/>
        </w:rPr>
        <w:t>.</w:t>
      </w:r>
    </w:p>
    <w:p>
      <w:pPr>
        <w:pStyle w:val="Heading4"/>
        <w:numPr>
          <w:ilvl w:val="3"/>
          <w:numId w:val="1"/>
        </w:numPr>
        <w:rPr/>
      </w:pPr>
      <w:bookmarkStart w:id="300" w:name="__RefHeading___Toc1387730_2281741623"/>
      <w:bookmarkStart w:id="301" w:name="_Toc119"/>
      <w:bookmarkEnd w:id="300"/>
      <w:r>
        <w:rPr>
          <w:rtl w:val="true"/>
        </w:rPr>
        <w:t>سه</w:t>
      </w:r>
      <w:r>
        <w:rPr>
          <w:rtl w:val="true"/>
        </w:rPr>
        <w:t xml:space="preserve">. </w:t>
      </w:r>
      <w:r>
        <w:rPr>
          <w:rtl w:val="true"/>
        </w:rPr>
        <w:t>آمریکا</w:t>
      </w:r>
      <w:bookmarkEnd w:id="301"/>
    </w:p>
    <w:p>
      <w:pPr>
        <w:pStyle w:val="Heading5"/>
        <w:numPr>
          <w:ilvl w:val="4"/>
          <w:numId w:val="1"/>
        </w:numPr>
        <w:rPr/>
      </w:pPr>
      <w:bookmarkStart w:id="302" w:name="__RefHeading___Toc1387732_2281741623"/>
      <w:bookmarkStart w:id="303" w:name="_Toc12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تربیت معلم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04" w:name="__RefHeading___Toc1387734_2281741623"/>
      <w:bookmarkStart w:id="305" w:name="_Toc121"/>
      <w:bookmarkEnd w:id="304"/>
      <w:r>
        <w:rPr>
          <w:rtl w:val="true"/>
        </w:rPr>
        <w:t>تربیت معلم</w:t>
      </w:r>
      <w:r>
        <w:rPr/>
        <w:t>1</w:t>
      </w:r>
      <w:bookmarkEnd w:id="305"/>
    </w:p>
    <w:p>
      <w:pPr>
        <w:pStyle w:val="BookText"/>
        <w:rPr/>
      </w:pPr>
      <w:r>
        <w:rPr>
          <w:rFonts w:ascii="IRNazanin" w:hAnsi="IRNazanin" w:eastAsia="IRNazanin"/>
          <w:color w:val="111111"/>
          <w:sz w:val="28"/>
          <w:sz w:val="28"/>
          <w:szCs w:val="28"/>
          <w:rtl w:val="true"/>
          <w:lang w:bidi="fa-IR"/>
        </w:rPr>
        <w:t>تربیت معلم</w:t>
      </w:r>
      <w:r>
        <w:rPr>
          <w:rStyle w:val="FootnoteAnchor"/>
          <w:rtl w:val="true"/>
        </w:rPr>
        <w:footnoteReference w:id="9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معلمان آمریکا در تمام مقاطع تحصیلی، باید تحصیلات عالی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بیشترین دانشگاه ها دارای بخش ها، مؤسسه ها و دانشکده های تعلیم و تربیت هستند و مؤسسه های خاصی نیز برای تربیت معلمان موسیقی و هنر و آموزگاران کودکان استثنایی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جویانی که به این حرفه تمایل دارند، پس از گذراندن دو سال از</w:t>
      </w:r>
      <w:r>
        <w:rPr>
          <w:rStyle w:val="FootnoteAnchor"/>
          <w:rtl w:val="true"/>
        </w:rPr>
        <w:footnoteReference w:id="91"/>
      </w:r>
      <w:r>
        <w:rPr>
          <w:rFonts w:ascii="IRNazanin" w:hAnsi="IRNazanin" w:eastAsia="IRNazanin"/>
          <w:color w:val="111111"/>
          <w:sz w:val="28"/>
          <w:sz w:val="28"/>
          <w:szCs w:val="28"/>
          <w:rtl w:val="true"/>
          <w:lang w:bidi="fa-IR"/>
        </w:rPr>
        <w:t xml:space="preserve">آموزش عالی خود و گذراندن دروس عمومی تعلیم و تربیت، وارد رشته معلمی می شوند و پذیرش و ورود به این رشته، بر اساس نمره های درسی، </w:t>
      </w:r>
      <w:bookmarkStart w:id="306" w:name="pg3821_19647"/>
    </w:p>
    <w:p>
      <w:pPr>
        <w:pStyle w:val="BookText"/>
        <w:rPr/>
      </w:pPr>
      <w:bookmarkEnd w:id="306"/>
      <w:r>
        <w:rPr>
          <w:rFonts w:ascii="IRNazanin" w:hAnsi="IRNazanin" w:eastAsia="IRNazanin"/>
          <w:color w:val="111111"/>
          <w:sz w:val="28"/>
          <w:sz w:val="28"/>
          <w:szCs w:val="28"/>
          <w:rtl w:val="true"/>
          <w:lang w:bidi="fa-IR"/>
        </w:rPr>
        <w:t>رفتارها و کردارهای شخصی و مصاحبه خصوصی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تحصیل در این رشته ها همانند دیگر رشته ها چهار سال و در بعضی از دانشگاه ها،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 آموزش را به دو دسته نظری و عملی تقسیم کنیم، درس های دانش جویانی که در آینده، به عنوان معلمان دوره ابتدایی معرفی خواهند شد،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و این نسبت در معلمان دوره دبیرستان کاملاً معکوس است؛ یعنی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نظری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عملی دارند</w:t>
      </w:r>
      <w:r>
        <w:rPr>
          <w:rFonts w:eastAsia="IRNazanin" w:cs="IRNazanin"/>
          <w:color w:val="111111"/>
          <w:sz w:val="28"/>
          <w:szCs w:val="28"/>
          <w:rtl w:val="true"/>
          <w:lang w:bidi="fa-IR"/>
        </w:rPr>
        <w:t>.</w:t>
      </w:r>
    </w:p>
    <w:p>
      <w:pPr>
        <w:pStyle w:val="Heading4"/>
        <w:numPr>
          <w:ilvl w:val="3"/>
          <w:numId w:val="1"/>
        </w:numPr>
        <w:rPr/>
      </w:pPr>
      <w:bookmarkStart w:id="307" w:name="__RefHeading___Toc1387736_2281741623"/>
      <w:bookmarkStart w:id="308" w:name="_Toc122"/>
      <w:bookmarkEnd w:id="307"/>
      <w:r>
        <w:rPr>
          <w:rtl w:val="true"/>
        </w:rPr>
        <w:t>چهار</w:t>
      </w:r>
      <w:r>
        <w:rPr>
          <w:rtl w:val="true"/>
        </w:rPr>
        <w:t xml:space="preserve">. </w:t>
      </w:r>
      <w:r>
        <w:rPr>
          <w:rtl w:val="true"/>
        </w:rPr>
        <w:t>کره شمالی</w:t>
      </w:r>
      <w:bookmarkEnd w:id="308"/>
    </w:p>
    <w:p>
      <w:pPr>
        <w:pStyle w:val="Heading5"/>
        <w:numPr>
          <w:ilvl w:val="4"/>
          <w:numId w:val="1"/>
        </w:numPr>
        <w:rPr/>
      </w:pPr>
      <w:bookmarkStart w:id="309" w:name="__RefHeading___Toc1387738_2281741623"/>
      <w:bookmarkStart w:id="310" w:name="_Toc123"/>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وضعیت عمومی معلمان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1" w:name="__RefHeading___Toc1387740_2281741623"/>
      <w:bookmarkStart w:id="312" w:name="_Toc124"/>
      <w:bookmarkEnd w:id="311"/>
      <w:r>
        <w:rPr>
          <w:rtl w:val="true"/>
        </w:rPr>
        <w:t>وضعیت عمومی معلمان</w:t>
      </w:r>
      <w:r>
        <w:rPr/>
        <w:t>1</w:t>
      </w:r>
      <w:bookmarkEnd w:id="312"/>
    </w:p>
    <w:p>
      <w:pPr>
        <w:pStyle w:val="BookText"/>
        <w:rPr/>
      </w:pPr>
      <w:r>
        <w:rPr>
          <w:rFonts w:ascii="IRNazanin" w:hAnsi="IRNazanin" w:eastAsia="IRNazanin"/>
          <w:color w:val="111111"/>
          <w:sz w:val="28"/>
          <w:sz w:val="28"/>
          <w:szCs w:val="28"/>
          <w:rtl w:val="true"/>
          <w:lang w:bidi="fa-IR"/>
        </w:rPr>
        <w:t>وضعیت عمومی معلمان</w:t>
      </w:r>
      <w:r>
        <w:rPr>
          <w:rStyle w:val="FootnoteAnchor"/>
          <w:rtl w:val="true"/>
        </w:rPr>
        <w:footnoteReference w:id="9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کشور، همه مردم به معلمان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دارند و با آنان خوش رفتاری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از طرف حزب تشویق می شوند و مورد اعتماد کامل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سیاسی آنان در پرورش نسل جوانِ انقلابی می درخشد و تعداد بسیاری از معلمان به عنوان نمایندگان انجمن عالی خلق و دیگر ارگان های قدرت مند کشوری، نقش فعال در هدایت امور کشور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کره شمالی، معلمانی که از نظر کار آموزشی برجسته باشند، حکم تقدیر و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 ایل سونگ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جایزه ها و عنوان های اعطایی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ها، از سوی دولت به معلمان، با توجه به میزان خدمات کار آموزشی و پژوهش های انجام شده آنان، عنوان هایی مثل دکترا، استادی و استادیاری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در شرایط خوبی که توسط دولت برایشان فراهم شده است، سعادت مندانه زندگی </w:t>
      </w:r>
      <w:bookmarkStart w:id="313" w:name="pg3821_19648"/>
    </w:p>
    <w:p>
      <w:pPr>
        <w:pStyle w:val="BookText"/>
        <w:rPr/>
      </w:pPr>
      <w:bookmarkEnd w:id="313"/>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آنان از صاحبان دیگر مشاغل بالاتر است و در گرفتن مسکن نسبت به دیگران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آنان هزینه استفاده از خانه های ییلاقی و آسایش گاه ها را 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شمالی، به شرایط کار و زندگی معلمان زن اهمیت زیادی داده می شود و برای کم کردن حجم کار آن ها تعداد معلمان زن هر مدرسه را بیش از تعداد مورد لزوم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مراقبت از بچه های معلمان در هر مدرسه، یک مهد کودک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مهدهای کودکِ هفتگی و ماهانه نیز دایرند که این امر آنان را از وقت گذاشتن برای نگهداری از بچه ها بی نیاز می کند و به آنان توانایی بیشتری می دهد تا روح و قلب شان را وقف تدریس و فعالیت های اجتماعی کنند</w:t>
      </w:r>
      <w:r>
        <w:rPr>
          <w:rFonts w:eastAsia="IRNazanin" w:cs="IRNazanin"/>
          <w:color w:val="111111"/>
          <w:sz w:val="28"/>
          <w:szCs w:val="28"/>
          <w:rtl w:val="true"/>
          <w:lang w:bidi="fa-IR"/>
        </w:rPr>
        <w:t>.</w:t>
      </w:r>
    </w:p>
    <w:p>
      <w:pPr>
        <w:pStyle w:val="Heading4"/>
        <w:numPr>
          <w:ilvl w:val="3"/>
          <w:numId w:val="1"/>
        </w:numPr>
        <w:rPr/>
      </w:pPr>
      <w:bookmarkStart w:id="314" w:name="__RefHeading___Toc1387742_2281741623"/>
      <w:bookmarkStart w:id="315" w:name="_Toc125"/>
      <w:bookmarkEnd w:id="314"/>
      <w:r>
        <w:rPr>
          <w:rtl w:val="true"/>
        </w:rPr>
        <w:t>پنج</w:t>
      </w:r>
      <w:r>
        <w:rPr>
          <w:rtl w:val="true"/>
        </w:rPr>
        <w:t xml:space="preserve">. </w:t>
      </w:r>
      <w:r>
        <w:rPr>
          <w:rtl w:val="true"/>
        </w:rPr>
        <w:t>آلمان</w:t>
      </w:r>
      <w:bookmarkEnd w:id="315"/>
    </w:p>
    <w:p>
      <w:pPr>
        <w:pStyle w:val="Heading5"/>
        <w:numPr>
          <w:ilvl w:val="4"/>
          <w:numId w:val="1"/>
        </w:numPr>
        <w:rPr/>
      </w:pPr>
      <w:bookmarkStart w:id="316" w:name="__RefHeading___Toc1387744_2281741623"/>
      <w:bookmarkStart w:id="317" w:name="_Toc126"/>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وضعیت عمومی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8" w:name="__RefHeading___Toc1387746_2281741623"/>
      <w:bookmarkStart w:id="319" w:name="_Toc127"/>
      <w:bookmarkEnd w:id="318"/>
      <w:r>
        <w:rPr>
          <w:rtl w:val="true"/>
        </w:rPr>
        <w:t>وضعیت عمومی</w:t>
      </w:r>
      <w:r>
        <w:rPr/>
        <w:t>1</w:t>
      </w:r>
      <w:bookmarkEnd w:id="319"/>
    </w:p>
    <w:p>
      <w:pPr>
        <w:pStyle w:val="BookText"/>
        <w:rPr/>
      </w:pPr>
      <w:r>
        <w:rPr>
          <w:rFonts w:ascii="IRNazanin" w:hAnsi="IRNazanin" w:eastAsia="IRNazanin"/>
          <w:color w:val="111111"/>
          <w:sz w:val="28"/>
          <w:sz w:val="28"/>
          <w:szCs w:val="28"/>
          <w:rtl w:val="true"/>
          <w:lang w:bidi="fa-IR"/>
        </w:rPr>
        <w:t>وضعیت عمومی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تلاش و کوشش معلمان در کشور آلمان اهمیّت و ارزش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ژوئن هر سال،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روز معلّم جشن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معلمانی که در کار خود موفق بوده و بازدهی خوبی داشته 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گردند و به معلمان بسیار شاخص،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مدال های برنز، نقره و طلا داده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آلمان به شرایط کاری و زندگی معلم ها، توجه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قوانین مصوّب، حقوق معلمان هر دو سال یک بار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معلمان آلمان به گونه ای محاسبه می شود که با حقوق فارغ التحصیلان </w:t>
      </w:r>
      <w:bookmarkStart w:id="320" w:name="pg3821_19649"/>
    </w:p>
    <w:p>
      <w:pPr>
        <w:pStyle w:val="BookText"/>
        <w:rPr/>
      </w:pPr>
      <w:bookmarkEnd w:id="320"/>
      <w:r>
        <w:rPr>
          <w:rFonts w:ascii="IRNazanin" w:hAnsi="IRNazanin" w:eastAsia="IRNazanin"/>
          <w:color w:val="111111"/>
          <w:sz w:val="28"/>
          <w:sz w:val="28"/>
          <w:szCs w:val="28"/>
          <w:rtl w:val="true"/>
          <w:lang w:bidi="fa-IR"/>
        </w:rPr>
        <w:t>دانشگاهی و شاغل در صنایع تولید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معلم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آلمانی ممکن است سالی </w:t>
      </w:r>
      <w:r>
        <w:rPr>
          <w:rFonts w:eastAsia="IRNazanin" w:cs="IRNazanin"/>
          <w:color w:val="111111"/>
          <w:sz w:val="28"/>
          <w:szCs w:val="28"/>
          <w:lang w:bidi="fa-IR"/>
        </w:rPr>
        <w:t>51000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حقوق بگیرد، امّا به مدّت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تمام سال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تجدید نظرهایی در وضعیت معلمان به عمل آمد و بر اساس آن، ساعت های تدریسِ موظف معلمان از متوسط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دوره عمومی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دوره اختصاصی، کاهش یافت و میزان حقوق بازنشستگی آنان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 مزایای بیمه آنان در وقت بیماری و بروز حوادث افزوده شد</w:t>
      </w:r>
      <w:r>
        <w:rPr>
          <w:rFonts w:eastAsia="IRNazanin" w:cs="IRNazanin"/>
          <w:color w:val="111111"/>
          <w:sz w:val="28"/>
          <w:szCs w:val="28"/>
          <w:rtl w:val="true"/>
          <w:lang w:bidi="fa-IR"/>
        </w:rPr>
        <w:t>.</w:t>
      </w:r>
    </w:p>
    <w:p>
      <w:pPr>
        <w:pStyle w:val="Heading4"/>
        <w:numPr>
          <w:ilvl w:val="3"/>
          <w:numId w:val="1"/>
        </w:numPr>
        <w:rPr/>
      </w:pPr>
      <w:bookmarkStart w:id="321" w:name="__RefHeading___Toc1387748_2281741623"/>
      <w:bookmarkStart w:id="322" w:name="_Toc128"/>
      <w:bookmarkEnd w:id="321"/>
      <w:r>
        <w:rPr>
          <w:rtl w:val="true"/>
        </w:rPr>
        <w:t>شش</w:t>
      </w:r>
      <w:r>
        <w:rPr>
          <w:rtl w:val="true"/>
        </w:rPr>
        <w:t xml:space="preserve">. </w:t>
      </w:r>
      <w:r>
        <w:rPr>
          <w:rtl w:val="true"/>
        </w:rPr>
        <w:t>مالزی</w:t>
      </w:r>
      <w:bookmarkEnd w:id="322"/>
    </w:p>
    <w:p>
      <w:pPr>
        <w:pStyle w:val="Heading5"/>
        <w:numPr>
          <w:ilvl w:val="4"/>
          <w:numId w:val="1"/>
        </w:numPr>
        <w:rPr/>
      </w:pPr>
      <w:bookmarkStart w:id="323" w:name="__RefHeading___Toc1387750_2281741623"/>
      <w:bookmarkStart w:id="324" w:name="_Toc12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تربیت معلم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5" w:name="__RefHeading___Toc1387752_2281741623"/>
      <w:bookmarkStart w:id="326" w:name="_Toc130"/>
      <w:bookmarkEnd w:id="325"/>
      <w:r>
        <w:rPr>
          <w:rtl w:val="true"/>
        </w:rPr>
        <w:t>تربیت معلم</w:t>
      </w:r>
      <w:r>
        <w:rPr/>
        <w:t>1</w:t>
      </w:r>
      <w:bookmarkEnd w:id="326"/>
    </w:p>
    <w:p>
      <w:pPr>
        <w:pStyle w:val="BookText"/>
        <w:rPr/>
      </w:pPr>
      <w:r>
        <w:rPr>
          <w:rFonts w:ascii="IRNazanin" w:hAnsi="IRNazanin" w:eastAsia="IRNazanin"/>
          <w:color w:val="111111"/>
          <w:sz w:val="28"/>
          <w:sz w:val="28"/>
          <w:szCs w:val="28"/>
          <w:rtl w:val="true"/>
          <w:lang w:bidi="fa-IR"/>
        </w:rPr>
        <w:t>تربیت معلم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حکومت مالزی برنامه اصلی رشد ملی خود را برای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آشکارا نشان می داد که رشد مهارت نیروی انسانی با رشد نهادهای اجتماعی در هم تنیده خواهد شد و مالزی را به یک کشور توسعه یافته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تنها با تربیت معلمان کارآمد امکان پذیر می شد؛ زیرا فلسفه آموزش و پرورش در مالزی به رشد توانایی های فردی گرایش دارد تربیت افراد باشعور، با روحیه و متعادل با تکیه بر باورهای عمیق مذهبی و امید به خدا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معلمان کارآمد، دو نوع آموزش در نظر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پیش از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آموزش، دروس فلسفه آموزش و پرورش، شخصیت مناسب معلمی، دید علمی و پیشرفته نظم اجتماعی،</w:t>
      </w:r>
      <w:bookmarkStart w:id="327" w:name="pg3821_19650"/>
    </w:p>
    <w:p>
      <w:pPr>
        <w:pStyle w:val="BookText"/>
        <w:rPr/>
      </w:pPr>
      <w:bookmarkEnd w:id="327"/>
      <w:r>
        <w:rPr>
          <w:rFonts w:ascii="IRNazanin" w:hAnsi="IRNazanin" w:eastAsia="IRNazanin"/>
          <w:color w:val="111111"/>
          <w:sz w:val="28"/>
          <w:sz w:val="28"/>
          <w:szCs w:val="28"/>
          <w:rtl w:val="true"/>
          <w:lang w:bidi="fa-IR"/>
        </w:rPr>
        <w:t xml:space="preserve">جامعه توسعه یافته، وحدت اجتماعی و غرور ملّی که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تعیین شده است، آموزش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درسی بر ویژگی های ملی، نیازهای رشد یابنده در رشد جسمی، ذهنی و روحی دانش آموزان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 در دانشکده های تربیت معلم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ضمن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سیاست گذار آموزش ضمن خدمت است و این آموزش ها برای مهارت های حرفه ای معلمان در دوره های ترفیعی و آموزش دروس جدید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آموزش مانند مدیریت آموزش در کلاس، مدیریت مدرسه، برنامه ریزی آموزشی درسی، پژوهش های آموزشی و تخصص یافتن در تدریس دروس مورد نظر انجام می پذیرد</w:t>
      </w:r>
      <w:r>
        <w:rPr>
          <w:rFonts w:eastAsia="IRNazanin" w:cs="IRNazanin"/>
          <w:color w:val="111111"/>
          <w:sz w:val="28"/>
          <w:szCs w:val="28"/>
          <w:rtl w:val="true"/>
          <w:lang w:bidi="fa-IR"/>
        </w:rPr>
        <w:t>.</w:t>
      </w:r>
    </w:p>
    <w:p>
      <w:pPr>
        <w:pStyle w:val="Heading4"/>
        <w:numPr>
          <w:ilvl w:val="3"/>
          <w:numId w:val="1"/>
        </w:numPr>
        <w:rPr/>
      </w:pPr>
      <w:bookmarkStart w:id="328" w:name="__RefHeading___Toc1387754_2281741623"/>
      <w:bookmarkStart w:id="329" w:name="_Toc131"/>
      <w:bookmarkEnd w:id="328"/>
      <w:r>
        <w:rPr>
          <w:rtl w:val="true"/>
        </w:rPr>
        <w:t>مقایسه وضعیت معلمان در کشورهای پیشرفته</w:t>
      </w:r>
      <w:r>
        <w:rPr/>
        <w:t>1</w:t>
      </w:r>
      <w:bookmarkEnd w:id="329"/>
    </w:p>
    <w:p>
      <w:pPr>
        <w:pStyle w:val="Heading5"/>
        <w:numPr>
          <w:ilvl w:val="4"/>
          <w:numId w:val="1"/>
        </w:numPr>
        <w:rPr/>
      </w:pPr>
      <w:bookmarkStart w:id="330" w:name="__RefHeading___Toc1387756_2281741623"/>
      <w:bookmarkStart w:id="331" w:name="_Toc132"/>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مقایسه وضعیت معلمان در کشورهای پیشرفته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این بخش حقوق، برنامه کاری و آموزش معلمان را در شش کشور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فرانسه، آلمان، کانادا، انگلیس ژاپن در سال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دارای مدرسه های برترند بررسی می کنیم</w:t>
      </w:r>
      <w:r>
        <w:rPr>
          <w:rFonts w:eastAsia="IRNazanin" w:cs="IRNazanin"/>
          <w:color w:val="111111"/>
          <w:sz w:val="28"/>
          <w:szCs w:val="28"/>
          <w:rtl w:val="true"/>
          <w:lang w:bidi="fa-IR"/>
        </w:rPr>
        <w:t>.</w:t>
      </w:r>
    </w:p>
    <w:p>
      <w:pPr>
        <w:pStyle w:val="Heading5"/>
        <w:numPr>
          <w:ilvl w:val="4"/>
          <w:numId w:val="1"/>
        </w:numPr>
        <w:rPr/>
      </w:pPr>
      <w:bookmarkStart w:id="332" w:name="__RefHeading___Toc1387758_2281741623"/>
      <w:bookmarkStart w:id="333" w:name="_Toc133"/>
      <w:bookmarkEnd w:id="332"/>
      <w:r>
        <w:rPr/>
        <w:t>1</w:t>
      </w:r>
      <w:r>
        <w:rPr>
          <w:rtl w:val="true"/>
        </w:rPr>
        <w:t xml:space="preserve"> - </w:t>
      </w:r>
      <w:r>
        <w:rPr>
          <w:rtl w:val="true"/>
        </w:rPr>
        <w:t>وضعیت معلمان ابتدایی</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معلمان ابتدایی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میزان حقوقی که کشورها به آموزگاران می پردازند، آموزشی که به آن ها می دهند و احترامی که برای آن ها قائلند، به نحو چشم گیری کمتر از دبیران است و حقوق کم تر، بازتاب تحصیلات کم تر معلمان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ناچیز شمردن نقش معلمان ابتدایی نسبت به دبیران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آمریکا و فرانسه در تمام پایه های حقوقی پایین تر از میانگین شش کشور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آمریکا، فرانسه و ژاپن، که تحصیلات بیش از حد میانگین ملّی است، معلمان با حقوق زیرِ شاخصِ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ژاپن در میان این سه کشور، از بالاترین میزان حقوق برخوردار است، در حالی که آلمان پایین ترین میزان را دارد و فاصله پایین ترین و بالاترین حقوق نسبت به دیگر کشورها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مقیاس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حقوق هر کارگر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کشور</w:t>
      </w:r>
    </w:p>
    <w:p>
      <w:pPr>
        <w:pStyle w:val="BookText"/>
        <w:rPr/>
      </w:pPr>
      <w:r>
        <w:rPr>
          <w:rFonts w:ascii="IRNazanin" w:hAnsi="IRNazanin" w:eastAsia="IRNazanin"/>
          <w:color w:val="111111"/>
          <w:sz w:val="28"/>
          <w:sz w:val="28"/>
          <w:szCs w:val="28"/>
          <w:rtl w:val="true"/>
          <w:lang w:bidi="fa-IR"/>
        </w:rPr>
        <w:t>پایین ترین حقوق</w:t>
      </w:r>
    </w:p>
    <w:p>
      <w:pPr>
        <w:pStyle w:val="BookText"/>
        <w:rPr/>
      </w:pPr>
      <w:r>
        <w:rPr>
          <w:rFonts w:ascii="IRNazanin" w:hAnsi="IRNazanin" w:eastAsia="IRNazanin"/>
          <w:color w:val="111111"/>
          <w:sz w:val="28"/>
          <w:sz w:val="28"/>
          <w:szCs w:val="28"/>
          <w:rtl w:val="true"/>
          <w:lang w:bidi="fa-IR"/>
        </w:rPr>
        <w:t>متوسط حقوق</w:t>
      </w:r>
    </w:p>
    <w:p>
      <w:pPr>
        <w:pStyle w:val="BookText"/>
        <w:rPr/>
      </w:pPr>
      <w:r>
        <w:rPr>
          <w:rFonts w:ascii="IRNazanin" w:hAnsi="IRNazanin" w:eastAsia="IRNazanin"/>
          <w:color w:val="111111"/>
          <w:sz w:val="28"/>
          <w:sz w:val="28"/>
          <w:szCs w:val="28"/>
          <w:rtl w:val="true"/>
          <w:lang w:bidi="fa-IR"/>
        </w:rPr>
        <w:t>بالاترین حقوق</w:t>
      </w:r>
    </w:p>
    <w:p>
      <w:pPr>
        <w:pStyle w:val="BookText"/>
        <w:rPr/>
      </w:pPr>
      <w:r>
        <w:rPr>
          <w:rFonts w:ascii="IRNazanin" w:hAnsi="IRNazanin" w:eastAsia="IRNazanin"/>
          <w:color w:val="111111"/>
          <w:sz w:val="28"/>
          <w:sz w:val="28"/>
          <w:szCs w:val="28"/>
          <w:rtl w:val="true"/>
          <w:lang w:bidi="fa-IR"/>
        </w:rPr>
        <w:t>ساعت های کار هفتگی</w:t>
      </w:r>
    </w:p>
    <w:p>
      <w:pPr>
        <w:pStyle w:val="BookText"/>
        <w:rPr/>
      </w:pPr>
      <w:r>
        <w:rPr>
          <w:rFonts w:ascii="IRNazanin" w:hAnsi="IRNazanin" w:eastAsia="IRNazanin"/>
          <w:color w:val="111111"/>
          <w:sz w:val="28"/>
          <w:sz w:val="28"/>
          <w:szCs w:val="28"/>
          <w:rtl w:val="true"/>
          <w:lang w:bidi="fa-IR"/>
        </w:rPr>
        <w:t>تعداد روزهای کار در سال</w:t>
      </w:r>
    </w:p>
    <w:p>
      <w:pPr>
        <w:pStyle w:val="BookText"/>
        <w:rPr/>
      </w:pPr>
      <w:r>
        <w:rPr>
          <w:rFonts w:ascii="IRNazanin" w:hAnsi="IRNazanin" w:eastAsia="IRNazanin"/>
          <w:color w:val="111111"/>
          <w:sz w:val="28"/>
          <w:sz w:val="28"/>
          <w:szCs w:val="28"/>
          <w:rtl w:val="true"/>
          <w:lang w:bidi="fa-IR"/>
        </w:rPr>
        <w:t>مقایسه زمانی دوره تربیت معلم آموزگاران</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0/30</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 xml:space="preserve">دست کم چهار سال آموزش های دانشگاهی که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موفق به دریافت مدرک فوق لیسانس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Times New Roman" w:cs="Times New Roman" w:ascii="Times New Roman" w:hAnsi="Times New Roman"/>
          <w:color w:val="111111"/>
          <w:sz w:val="28"/>
          <w:szCs w:val="28"/>
          <w:lang w:val="en-US" w:bidi="en-US"/>
        </w:rPr>
        <w:t>0/27</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سه سال آموزش پیش دانشگاهی، با یک سال آموزش تخصصی پس از دریافت مدرک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Times New Roman" w:cs="Times New Roman" w:ascii="Times New Roman" w:hAnsi="Times New Roman"/>
          <w:color w:val="111111"/>
          <w:sz w:val="28"/>
          <w:szCs w:val="28"/>
          <w:lang w:val="en-US" w:bidi="en-US"/>
        </w:rPr>
        <w:t>0/21</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چهار سال تربیت معلم</w: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تخصص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0/26</w:t>
      </w:r>
    </w:p>
    <w:p>
      <w:pPr>
        <w:pStyle w:val="BookText"/>
        <w:rPr/>
      </w:pPr>
      <w:r>
        <w:rPr>
          <w:rFonts w:eastAsia="Times New Roman" w:cs="Times New Roman" w:ascii="Times New Roman" w:hAnsi="Times New Roman"/>
          <w:color w:val="111111"/>
          <w:sz w:val="28"/>
          <w:szCs w:val="28"/>
          <w:lang w:val="en-US" w:bidi="en-US"/>
        </w:rPr>
        <w:t>192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آموزش </w:t>
      </w:r>
      <w:bookmarkStart w:id="334" w:name="pg3821_19652"/>
    </w:p>
    <w:p>
      <w:pPr>
        <w:pStyle w:val="BookText"/>
        <w:rPr/>
      </w:pPr>
      <w:bookmarkEnd w:id="334"/>
      <w:r>
        <w:rPr>
          <w:rFonts w:ascii="IRNazanin" w:hAnsi="IRNazanin" w:eastAsia="IRNazanin"/>
          <w:color w:val="111111"/>
          <w:sz w:val="28"/>
          <w:sz w:val="28"/>
          <w:szCs w:val="28"/>
          <w:rtl w:val="true"/>
          <w:lang w:bidi="fa-IR"/>
        </w:rPr>
        <w:t>دانشگاهی و یک سال دوره کارآموزی معلمان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eastAsia="Times New Roman" w:cs="Times New Roman" w:ascii="Times New Roman" w:hAnsi="Times New Roman"/>
          <w:color w:val="111111"/>
          <w:sz w:val="28"/>
          <w:szCs w:val="28"/>
          <w:lang w:val="en-US" w:bidi="en-US"/>
        </w:rPr>
        <w:t>0/20</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از فوق دیپلم تا فوق لیسانس معمولاً چهار سال دوره تربیت معلم را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میانگین</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85/25</w:t>
      </w:r>
    </w:p>
    <w:p>
      <w:pPr>
        <w:pStyle w:val="BookText"/>
        <w:rPr/>
      </w:pPr>
      <w:r>
        <w:rPr>
          <w:rFonts w:eastAsia="Times New Roman" w:cs="Times New Roman" w:ascii="Times New Roman" w:hAnsi="Times New Roman"/>
          <w:color w:val="111111"/>
          <w:sz w:val="28"/>
          <w:szCs w:val="28"/>
          <w:lang w:val="en-US" w:bidi="en-US"/>
        </w:rPr>
        <w:t>1/198</w:t>
      </w:r>
    </w:p>
    <w:p>
      <w:pPr>
        <w:pStyle w:val="BookText"/>
        <w:rPr/>
      </w:pPr>
      <w:r>
        <w:rPr>
          <w:rFonts w:ascii="IRNazanin" w:hAnsi="IRNazanin" w:eastAsia="IRNazanin"/>
          <w:color w:val="111111"/>
          <w:sz w:val="28"/>
          <w:sz w:val="28"/>
          <w:szCs w:val="28"/>
          <w:rtl w:val="true"/>
          <w:lang w:bidi="fa-IR"/>
        </w:rPr>
        <w:t xml:space="preserve">گذراندن دوره تربیت معلم؛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معلمان را به سبب نیمه وقت بودن کارشان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بین المللی، باید سطح کار معلمان، مدت زمان آموزش و تعداد هفته های کاری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ساعت های کار آموزگاران در مدرسه های کشورهای پیشرفته جهان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نسبت به همتاهای خارجی اش، ساعت های بیش تری را به دانش آموزان اختصاص می دهد و با توجه به میانگین به دست آمده، انتظار کار بیشتری می رود</w:t>
      </w:r>
      <w:r>
        <w:rPr>
          <w:rFonts w:eastAsia="IRNazanin" w:cs="IRNazanin"/>
          <w:color w:val="111111"/>
          <w:sz w:val="28"/>
          <w:szCs w:val="28"/>
          <w:rtl w:val="true"/>
          <w:lang w:bidi="fa-IR"/>
        </w:rPr>
        <w:t>.</w:t>
      </w:r>
    </w:p>
    <w:p>
      <w:pPr>
        <w:pStyle w:val="Heading5"/>
        <w:numPr>
          <w:ilvl w:val="4"/>
          <w:numId w:val="1"/>
        </w:numPr>
        <w:rPr/>
      </w:pPr>
      <w:bookmarkStart w:id="335" w:name="__RefHeading___Toc1387760_2281741623"/>
      <w:bookmarkStart w:id="336" w:name="_Toc134"/>
      <w:bookmarkEnd w:id="335"/>
      <w:r>
        <w:rPr/>
        <w:t>2</w:t>
      </w:r>
      <w:r>
        <w:rPr>
          <w:rtl w:val="true"/>
        </w:rPr>
        <w:t xml:space="preserve"> - </w:t>
      </w:r>
      <w:r>
        <w:rPr>
          <w:rtl w:val="true"/>
        </w:rPr>
        <w:t>معلمان راهنمایی</w:t>
      </w:r>
      <w:bookmarkEnd w:id="33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معلمان راهنمایی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راهنمایی همچون آموزگاران در مقایسه با دبیران، حقوق کم تری دریافت می کنند و مدت زمان کمتری آموزش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حقوق معلمان راهنمایی را با توجه به سرانه تولید ناخالص داخلی و دوره های آموزشی که باید بگذرانند،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کشور</w:t>
      </w:r>
    </w:p>
    <w:p>
      <w:pPr>
        <w:pStyle w:val="BookText"/>
        <w:rPr/>
      </w:pPr>
      <w:r>
        <w:rPr>
          <w:rFonts w:ascii="IRNazanin" w:hAnsi="IRNazanin" w:eastAsia="IRNazanin"/>
          <w:color w:val="111111"/>
          <w:sz w:val="28"/>
          <w:sz w:val="28"/>
          <w:szCs w:val="28"/>
          <w:rtl w:val="true"/>
          <w:lang w:bidi="fa-IR"/>
        </w:rPr>
        <w:t>پایین ترین حقوق</w:t>
      </w:r>
    </w:p>
    <w:p>
      <w:pPr>
        <w:pStyle w:val="BookText"/>
        <w:rPr/>
      </w:pPr>
      <w:r>
        <w:rPr>
          <w:rFonts w:ascii="IRNazanin" w:hAnsi="IRNazanin" w:eastAsia="IRNazanin"/>
          <w:color w:val="111111"/>
          <w:sz w:val="28"/>
          <w:sz w:val="28"/>
          <w:szCs w:val="28"/>
          <w:rtl w:val="true"/>
          <w:lang w:bidi="fa-IR"/>
        </w:rPr>
        <w:t>متوسط حقوق</w:t>
      </w:r>
    </w:p>
    <w:p>
      <w:pPr>
        <w:pStyle w:val="BookText"/>
        <w:rPr/>
      </w:pPr>
      <w:r>
        <w:rPr>
          <w:rFonts w:ascii="IRNazanin" w:hAnsi="IRNazanin" w:eastAsia="IRNazanin"/>
          <w:color w:val="111111"/>
          <w:sz w:val="28"/>
          <w:sz w:val="28"/>
          <w:szCs w:val="28"/>
          <w:rtl w:val="true"/>
          <w:lang w:bidi="fa-IR"/>
        </w:rPr>
        <w:t>بالاترین حقوق</w:t>
      </w:r>
    </w:p>
    <w:p>
      <w:pPr>
        <w:pStyle w:val="BookText"/>
        <w:rPr/>
      </w:pPr>
      <w:r>
        <w:rPr>
          <w:rFonts w:ascii="IRNazanin" w:hAnsi="IRNazanin" w:eastAsia="IRNazanin"/>
          <w:color w:val="111111"/>
          <w:sz w:val="28"/>
          <w:sz w:val="28"/>
          <w:szCs w:val="28"/>
          <w:rtl w:val="true"/>
          <w:lang w:bidi="fa-IR"/>
        </w:rPr>
        <w:t>مقایسه دوره تربیت معلم راهنمایی</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یا بیشتر در دانشکده؛ برای تدریس در مدرسه های کالیفرنیا، مدرک فوق لیسانس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سه سال دوره کارآموزی معلم؛ به علاوه آموزگاران، برای تدریس در مقطع راهنمایی در این دوره نیز آموزش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 xml:space="preserve">سه ساله تربیت معلم؛ هم چنین افرادی که به بهترین وجه خود را آماده تدریس در </w:t>
      </w:r>
      <w:r>
        <w:rPr>
          <w:rFonts w:eastAsia="Times New Roman" w:cs="Times New Roman" w:ascii="Times New Roman" w:hAnsi="Times New Roman"/>
          <w:color w:val="111111"/>
          <w:sz w:val="28"/>
          <w:szCs w:val="28"/>
          <w:lang w:val="en-US" w:bidi="en-US"/>
        </w:rPr>
        <w:t>Gymnasiym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کرده اند، نیز این دوره را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دوره چهارساله تربیت معلم یا مدارج بالا</w:t>
      </w:r>
    </w:p>
    <w:p>
      <w:pPr>
        <w:pStyle w:val="BookText"/>
        <w:rPr/>
      </w:pPr>
      <w:r>
        <w:rPr>
          <w:rFonts w:ascii="IRNazanin" w:hAnsi="IRNazanin" w:eastAsia="IRNazanin"/>
          <w:color w:val="111111"/>
          <w:sz w:val="28"/>
          <w:sz w:val="28"/>
          <w:szCs w:val="28"/>
          <w:rtl w:val="true"/>
          <w:lang w:bidi="fa-IR"/>
        </w:rPr>
        <w:t>انگلیس</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دوره آماده سازی چهارساله تربیت معلم و در مناطقی که کمبود معلم است، به طور استثناء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 xml:space="preserve">بیشتر دارای مدرک لیسانس اند؛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در دانشکده مقدماتی دوره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میانگین</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 xml:space="preserve">به تدریج معلمان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دوره آموزش را بگذارنند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معتبری وجود ندارد که تعداد هفته های تدریس معلمان راهنمایی را با آموزگاران مقایسه کرده باشد؛ امّا افزایش کلی در ساعت های درسی مقطع راهنمایی، دیده می شود؛ چون دانش آموزان در این دوره، به مسائل بیش تری توجه می کنند و لازم است بیش از کودکان، برای </w:t>
      </w:r>
      <w:bookmarkStart w:id="337" w:name="pg3821_19654"/>
    </w:p>
    <w:p>
      <w:pPr>
        <w:pStyle w:val="BookText"/>
        <w:rPr/>
      </w:pPr>
      <w:bookmarkEnd w:id="337"/>
      <w:r>
        <w:rPr>
          <w:rFonts w:ascii="IRNazanin" w:hAnsi="IRNazanin" w:eastAsia="IRNazanin"/>
          <w:color w:val="111111"/>
          <w:sz w:val="28"/>
          <w:sz w:val="28"/>
          <w:szCs w:val="28"/>
          <w:rtl w:val="true"/>
          <w:lang w:bidi="fa-IR"/>
        </w:rPr>
        <w:t>پذیرشِ سخت گیری های درسی و انضباطی آماده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دوره تربیت معلمان راهنمایی همانند تربیت معلمان ابتدایی، در هر کشوری متفاوت است و گرایش به سوی دوره های طولانی تر تربیت معلم در کشورهای مورد بررسی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 المللی، مدیران انتظار دارند معلمان، بسیار کار آزموده تر از آموزگاران باشند و فارغ التحصیلان جدید، بسیار زبده تر از همتایان با تجربه،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دیگر در تربیت معلم راهنمایی، نسبت داوطلبان زن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ابتدایی به راهنمایی کاهش می یابد</w:t>
      </w:r>
      <w:r>
        <w:rPr>
          <w:rFonts w:eastAsia="IRNazanin" w:cs="IRNazanin"/>
          <w:color w:val="111111"/>
          <w:sz w:val="28"/>
          <w:szCs w:val="28"/>
          <w:rtl w:val="true"/>
          <w:lang w:bidi="fa-IR"/>
        </w:rPr>
        <w:t>.</w:t>
      </w:r>
    </w:p>
    <w:p>
      <w:pPr>
        <w:pStyle w:val="Heading5"/>
        <w:numPr>
          <w:ilvl w:val="4"/>
          <w:numId w:val="1"/>
        </w:numPr>
        <w:rPr/>
      </w:pPr>
      <w:bookmarkStart w:id="338" w:name="__RefHeading___Toc1387762_2281741623"/>
      <w:bookmarkStart w:id="339" w:name="_Toc135"/>
      <w:bookmarkEnd w:id="338"/>
      <w:r>
        <w:rPr/>
        <w:t>3</w:t>
      </w:r>
      <w:r>
        <w:rPr>
          <w:rtl w:val="true"/>
        </w:rPr>
        <w:t xml:space="preserve"> - </w:t>
      </w:r>
      <w:r>
        <w:rPr>
          <w:rtl w:val="true"/>
        </w:rPr>
        <w:t>دبیران دبیرستان ها</w:t>
      </w:r>
      <w:bookmarkEnd w:id="33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دبیران دبیرستان ها</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به طور عمومی از حقوق و تحصیلات عالی بیش 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حقوق دبیران بر حسب سرانه تولید ناخالص داخلی و همین طور ساعات تدریس هفتگی و دوره های تربیت دبیران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از نظر پایه حقوقی پس از ژاپن قرار دارد و بیش ترین متغیر پایین ترین و بالاترین حقوق در ژاپن دیده می شود که به بیش از دو برابر و نیم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کشور</w:t>
      </w:r>
    </w:p>
    <w:p>
      <w:pPr>
        <w:pStyle w:val="BookText"/>
        <w:rPr/>
      </w:pPr>
      <w:r>
        <w:rPr>
          <w:rFonts w:ascii="IRNazanin" w:hAnsi="IRNazanin" w:eastAsia="IRNazanin"/>
          <w:color w:val="111111"/>
          <w:sz w:val="28"/>
          <w:sz w:val="28"/>
          <w:szCs w:val="28"/>
          <w:rtl w:val="true"/>
          <w:lang w:bidi="fa-IR"/>
        </w:rPr>
        <w:t>پایین ترین حقوق</w:t>
      </w:r>
    </w:p>
    <w:p>
      <w:pPr>
        <w:pStyle w:val="BookText"/>
        <w:rPr/>
      </w:pPr>
      <w:r>
        <w:rPr>
          <w:rFonts w:ascii="IRNazanin" w:hAnsi="IRNazanin" w:eastAsia="IRNazanin"/>
          <w:color w:val="111111"/>
          <w:sz w:val="28"/>
          <w:sz w:val="28"/>
          <w:szCs w:val="28"/>
          <w:rtl w:val="true"/>
          <w:lang w:bidi="fa-IR"/>
        </w:rPr>
        <w:t>متوسط حقوق</w:t>
      </w:r>
    </w:p>
    <w:p>
      <w:pPr>
        <w:pStyle w:val="BookText"/>
        <w:rPr/>
      </w:pPr>
      <w:r>
        <w:rPr>
          <w:rFonts w:ascii="IRNazanin" w:hAnsi="IRNazanin" w:eastAsia="IRNazanin"/>
          <w:color w:val="111111"/>
          <w:sz w:val="28"/>
          <w:sz w:val="28"/>
          <w:szCs w:val="28"/>
          <w:rtl w:val="true"/>
          <w:lang w:bidi="fa-IR"/>
        </w:rPr>
        <w:t>بالاترین حقوق</w:t>
      </w:r>
    </w:p>
    <w:p>
      <w:pPr>
        <w:pStyle w:val="BookText"/>
        <w:rPr/>
      </w:pPr>
      <w:r>
        <w:rPr>
          <w:rFonts w:ascii="IRNazanin" w:hAnsi="IRNazanin" w:eastAsia="IRNazanin"/>
          <w:color w:val="111111"/>
          <w:sz w:val="28"/>
          <w:sz w:val="28"/>
          <w:szCs w:val="28"/>
          <w:rtl w:val="true"/>
          <w:lang w:bidi="fa-IR"/>
        </w:rPr>
        <w:t>ساعت های آموزش هفتگی</w:t>
      </w:r>
    </w:p>
    <w:p>
      <w:pPr>
        <w:pStyle w:val="BookText"/>
        <w:rPr/>
      </w:pPr>
      <w:r>
        <w:rPr>
          <w:rFonts w:ascii="IRNazanin" w:hAnsi="IRNazanin" w:eastAsia="IRNazanin"/>
          <w:color w:val="111111"/>
          <w:sz w:val="28"/>
          <w:sz w:val="28"/>
          <w:szCs w:val="28"/>
          <w:rtl w:val="true"/>
          <w:lang w:bidi="fa-IR"/>
        </w:rPr>
        <w:t>تعداد روزهای یک سال تحصیلی</w:t>
      </w:r>
    </w:p>
    <w:p>
      <w:pPr>
        <w:pStyle w:val="BookText"/>
        <w:rPr/>
      </w:pPr>
      <w:r>
        <w:rPr>
          <w:rFonts w:ascii="IRNazanin" w:hAnsi="IRNazanin" w:eastAsia="IRNazanin"/>
          <w:color w:val="111111"/>
          <w:sz w:val="28"/>
          <w:sz w:val="28"/>
          <w:szCs w:val="28"/>
          <w:rtl w:val="true"/>
          <w:lang w:bidi="fa-IR"/>
        </w:rPr>
        <w:t>مقایسه دوره دبیری در مدرسه های برتر کشورهای جهان</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برای تدریس داشتن مدرک فوق لیسانس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174</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آموزش دانشگاهی و آموزش دبیری با داشتن به طور متوسط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سابقه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 آموزش دانشگاهی؛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دوره دبیری را باید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اغلب فارغ التحصیلان دانشگاه با یک سال آموزش تخصصی دبیری</w:t>
      </w:r>
    </w:p>
    <w:p>
      <w:pPr>
        <w:pStyle w:val="BookText"/>
        <w:rPr/>
      </w:pPr>
      <w:r>
        <w:rPr>
          <w:rFonts w:ascii="IRNazanin" w:hAnsi="IRNazanin" w:eastAsia="IRNazanin"/>
          <w:color w:val="111111"/>
          <w:sz w:val="28"/>
          <w:sz w:val="28"/>
          <w:szCs w:val="28"/>
          <w:rtl w:val="true"/>
          <w:lang w:bidi="fa-IR"/>
        </w:rPr>
        <w:t>انگلیس</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 xml:space="preserve">گذراندن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دانشکده، برای دریافت مدرک تدریس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مدرک دانشگاهی و چهار سال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میانگین</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57/20</w:t>
      </w:r>
    </w:p>
    <w:p>
      <w:pPr>
        <w:pStyle w:val="BookText"/>
        <w:rPr/>
      </w:pPr>
      <w:r>
        <w:rPr>
          <w:rFonts w:eastAsia="Times New Roman" w:cs="Times New Roman" w:ascii="Times New Roman" w:hAnsi="Times New Roman"/>
          <w:color w:val="111111"/>
          <w:sz w:val="28"/>
          <w:szCs w:val="28"/>
          <w:lang w:val="en-US" w:bidi="en-US"/>
        </w:rPr>
        <w:t>1/198</w:t>
      </w:r>
    </w:p>
    <w:p>
      <w:pPr>
        <w:pStyle w:val="BookText"/>
        <w:rPr/>
      </w:pPr>
      <w:r>
        <w:rPr>
          <w:rFonts w:ascii="IRNazanin" w:hAnsi="IRNazanin" w:eastAsia="IRNazanin"/>
          <w:color w:val="111111"/>
          <w:sz w:val="28"/>
          <w:sz w:val="28"/>
          <w:szCs w:val="28"/>
          <w:rtl w:val="true"/>
          <w:lang w:bidi="fa-IR"/>
        </w:rPr>
        <w:t>آموزش چهارساله، استاندار های اروپا در بالاترین حد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 که بالاترین میزان حقوقی را برای معلمان ابتدایی دارد، کم ترین میزانِ آن را برای معلمان راهنمایی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تفاوت میان پایین ترین و بالاترین حقوق معلمان دبیرستان ها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حقوق در کشورهای فرانسه، انگلستان و ژاپن تقریبا یکسان است و ایالات متحده از نظر بالاترین حقوق در رده آخر قرار می گیرد که این امر معضل عمده معلمان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کم میان بالاترین و پایین ترین حقوق </w:t>
      </w:r>
    </w:p>
    <w:p>
      <w:pPr>
        <w:pStyle w:val="BookText"/>
        <w:rPr/>
      </w:pPr>
      <w:r>
        <w:rPr>
          <w:rFonts w:ascii="IRNazanin" w:hAnsi="IRNazanin" w:eastAsia="IRNazanin"/>
          <w:color w:val="111111"/>
          <w:sz w:val="28"/>
          <w:sz w:val="28"/>
          <w:szCs w:val="28"/>
          <w:rtl w:val="true"/>
          <w:lang w:bidi="fa-IR"/>
        </w:rPr>
        <w:t xml:space="preserve">دبیران آمریکایی وجود دارد که در مقایسه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دیگر در وضعیت مناسبی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ایالات متحده بیش ترین ساعت های تدریس سالیانه را برای هر معلم دارد و در این مورد، هم ردیف ژاپن است که سال تحصیلی آن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فاصله کمی پس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ساعت های تدریس سالیانه معلمان امریکایی با معلمان انگلیسی، ناشی از طولانی بودن سال تحصیلی آنان است، ولی توجیه این اختلاف درباره ایالات متحده و ژاپن دشوار است؛ زیرا سال تحصیلی ژاپن طولانی تر و میزان بالاترین حقوق بسیار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کاری دبیران ژاپن و ایالات متحد از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امریکایی نیز مانند آموزگاران از نظر پرداختِ دست مزد، در برابر انتظاراتی که همگان از آنان دارند، وضعیت مطلوبی ندارند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جدول شماره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شویم که نوع تربیت دبیر در آن کشورها، کاملاً علمی و دانشگاهی است و معلمان در روش تدریس خود از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کلی در افزایش دوره تربیت دبیر برای همه معلمان، ظاهرا به تمایل مسوولان در افزایش نتایج آموزش مربوط می شود و از حمایت گسترده جهانی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دبیران به افزایش دانش و اطلاعات روزمرّه موجب می شود تا بسیاری از کشورها، آموزش بیش تر آنان را احساس کنند</w:t>
      </w:r>
      <w:r>
        <w:rPr>
          <w:rFonts w:eastAsia="IRNazanin" w:cs="IRNazanin"/>
          <w:color w:val="111111"/>
          <w:sz w:val="28"/>
          <w:szCs w:val="28"/>
          <w:rtl w:val="true"/>
          <w:lang w:bidi="fa-IR"/>
        </w:rPr>
        <w:t xml:space="preserve">. </w:t>
      </w:r>
      <w:bookmarkStart w:id="340" w:name="pg3821_19657"/>
    </w:p>
    <w:p>
      <w:pPr>
        <w:pStyle w:val="Heading4"/>
        <w:numPr>
          <w:ilvl w:val="3"/>
          <w:numId w:val="1"/>
        </w:numPr>
        <w:rPr/>
      </w:pPr>
      <w:bookmarkStart w:id="341" w:name="__RefHeading___Toc1387764_2281741623"/>
      <w:bookmarkStart w:id="342" w:name="_Toc136"/>
      <w:bookmarkEnd w:id="340"/>
      <w:bookmarkEnd w:id="341"/>
      <w:r>
        <w:rPr>
          <w:rtl w:val="true"/>
        </w:rPr>
        <w:t>نتیجه</w:t>
      </w:r>
      <w:bookmarkEnd w:id="342"/>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مقایسه آموزشی معلمان و برنامه های کاری آن ها، بینش مختصری از دنیای معلمان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معلمانی که در این بخش مورد بررسی قرار گرفته اند، در میان ثروت مندترین و تحصیل کرده ترین جمعیت های جهان قرار دارند</w:t>
      </w:r>
      <w:r>
        <w:rPr>
          <w:rFonts w:eastAsia="IRNazanin" w:cs="IRNazanin"/>
          <w:color w:val="111111"/>
          <w:sz w:val="28"/>
          <w:szCs w:val="28"/>
          <w:rtl w:val="true"/>
          <w:lang w:bidi="fa-IR"/>
        </w:rPr>
        <w:t>.</w:t>
      </w:r>
    </w:p>
    <w:p>
      <w:pPr>
        <w:pStyle w:val="Heading4"/>
        <w:numPr>
          <w:ilvl w:val="3"/>
          <w:numId w:val="1"/>
        </w:numPr>
        <w:rPr/>
      </w:pPr>
      <w:bookmarkStart w:id="343" w:name="__RefHeading___Toc1387766_2281741623"/>
      <w:bookmarkStart w:id="344" w:name="_Toc137"/>
      <w:bookmarkEnd w:id="343"/>
      <w:r>
        <w:rPr>
          <w:rtl w:val="true"/>
        </w:rPr>
        <w:t>وضعیت عمومی معلمان در ایران</w:t>
      </w:r>
      <w:bookmarkEnd w:id="344"/>
    </w:p>
    <w:p>
      <w:pPr>
        <w:pStyle w:val="BookText"/>
        <w:rPr/>
      </w:pPr>
      <w:r>
        <w:rPr>
          <w:rFonts w:ascii="IRNazanin" w:hAnsi="IRNazanin" w:eastAsia="IRNazanin"/>
          <w:color w:val="111111"/>
          <w:sz w:val="28"/>
          <w:sz w:val="28"/>
          <w:szCs w:val="28"/>
          <w:rtl w:val="true"/>
          <w:lang w:bidi="fa-IR"/>
        </w:rPr>
        <w:t>وضعیت عمومی معلمان در ایران</w:t>
      </w:r>
    </w:p>
    <w:p>
      <w:pPr>
        <w:pStyle w:val="BookText"/>
        <w:rPr/>
      </w:pPr>
      <w:r>
        <w:rPr>
          <w:rFonts w:ascii="IRNazanin" w:hAnsi="IRNazanin" w:eastAsia="IRNazanin"/>
          <w:color w:val="111111"/>
          <w:sz w:val="28"/>
          <w:sz w:val="28"/>
          <w:szCs w:val="28"/>
          <w:rtl w:val="true"/>
          <w:lang w:bidi="fa-IR"/>
        </w:rPr>
        <w:t xml:space="preserve">با این که در ایران حرفه معلمی از ارزش والای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برخوردار است و در فرهنگ و ادبیات پر بار کشور، با معنویت پیوند خورده است و بیش ترین تقدیرها از نقش ارزش مند معلمان شده است، ولی متأسفانه هیچ گاه جایگاه و منزلتی را که شایسته آن هستند نداشته اند و با تمام تلاش هایی که صورت گرفته هنوز معلم جایگاه واقعی خود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زحمت کش و پر تلاش، هنوز بدون مسکن اند و امکانات رفاهی و تفریحی مناسبی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نسبت به دیگر کارکنان و کارمندان دولت از نظر تحصیلی در وضعیت مناسب تری قرار دارند، ولی از نظر اقتصادی و معیشتی بیشتر از آنان در تنگنا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تا این گروه دلسوز و فرهیخته جامعه، در سال های اخیر، رسیدگی به مشکلاتشان را از مسوولان درخواست کنند</w:t>
      </w:r>
      <w:r>
        <w:rPr>
          <w:rFonts w:eastAsia="IRNazanin" w:cs="IRNazanin"/>
          <w:color w:val="111111"/>
          <w:sz w:val="28"/>
          <w:szCs w:val="28"/>
          <w:rtl w:val="true"/>
          <w:lang w:bidi="fa-IR"/>
        </w:rPr>
        <w:t>.</w:t>
      </w:r>
    </w:p>
    <w:p>
      <w:pPr>
        <w:pStyle w:val="Heading4"/>
        <w:numPr>
          <w:ilvl w:val="3"/>
          <w:numId w:val="1"/>
        </w:numPr>
        <w:rPr/>
      </w:pPr>
      <w:bookmarkStart w:id="345" w:name="__RefHeading___Toc1387768_2281741623"/>
      <w:bookmarkStart w:id="346" w:name="_Toc138"/>
      <w:bookmarkEnd w:id="345"/>
      <w:r>
        <w:rPr>
          <w:rtl w:val="true"/>
        </w:rPr>
        <w:t>تأمین و تربیت معلمان</w:t>
      </w:r>
      <w:bookmarkEnd w:id="346"/>
    </w:p>
    <w:p>
      <w:pPr>
        <w:pStyle w:val="BookText"/>
        <w:rPr/>
      </w:pPr>
      <w:r>
        <w:rPr>
          <w:rFonts w:ascii="IRNazanin" w:hAnsi="IRNazanin" w:eastAsia="IRNazanin"/>
          <w:color w:val="111111"/>
          <w:sz w:val="28"/>
          <w:sz w:val="28"/>
          <w:szCs w:val="28"/>
          <w:rtl w:val="true"/>
          <w:lang w:bidi="fa-IR"/>
        </w:rPr>
        <w:t>تأمین و تربیت معلمان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رشد دانش آموزان و مدرسه های شهری و روستایی، وزارت آموزش و پرورش، همه ساله به تعداد زیادی آموزگار، مربی، دبیر و مشاور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بر اساس قانون، متعهدان خدمت آموزش و پرورش، از میان فارغ التحصیلان مراکز تربیت معلم و دانشکده های علوم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های تعهد دبیری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مراکز تربیت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های دو ساله برای مقاطع ابتدایی و </w:t>
      </w:r>
      <w:bookmarkStart w:id="347" w:name="pg3821_19658"/>
    </w:p>
    <w:p>
      <w:pPr>
        <w:pStyle w:val="BookText"/>
        <w:rPr/>
      </w:pPr>
      <w:bookmarkEnd w:id="347"/>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افزون بر این ها، نیازهای نیروی انسانی وزارت آموزش و پرورش از راه های زیر نیز تأمین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و به کارگیری آموزش یاران نهضت سوادآموزی؛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داوطلبان تدریس در برخی از مناطق شهری و روستایی به صورت قراردادی و پیمانی؛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دانشجویان رشته های مختلف دانشگاه های کشور از طریق امتحان استخدامی؛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سرباز معلّم برای روستاهای دور افتاده، بر اساس مفاد قانون معلمان، پزشکان و پیرا پزشکان وظیفه</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348" w:name="__RefHeading___Toc1387770_2281741623"/>
      <w:bookmarkStart w:id="349" w:name="_Toc139"/>
      <w:bookmarkEnd w:id="348"/>
      <w:r>
        <w:rPr>
          <w:rtl w:val="true"/>
        </w:rPr>
        <w:t>ساعت های کاری</w:t>
      </w:r>
      <w:r>
        <w:rPr/>
        <w:t>1</w:t>
      </w:r>
      <w:bookmarkEnd w:id="349"/>
    </w:p>
    <w:p>
      <w:pPr>
        <w:pStyle w:val="BookText"/>
        <w:rPr/>
      </w:pPr>
      <w:r>
        <w:rPr>
          <w:rFonts w:ascii="IRNazanin" w:hAnsi="IRNazanin" w:eastAsia="IRNazanin"/>
          <w:color w:val="111111"/>
          <w:sz w:val="28"/>
          <w:sz w:val="28"/>
          <w:szCs w:val="28"/>
          <w:rtl w:val="true"/>
          <w:lang w:bidi="fa-IR"/>
        </w:rPr>
        <w:t>ساعت های کاری</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طبق طرح طبقه بندی معلمان کشور، خدمت تمام وقت متصدیان مشاغل آموزشی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آموزگاران و مربیان امور تربیتی دبستان؛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دبیران، هنرآموزان و مربیان امور تربیتی و مدرسه های راهنمایی، دبیرستان، هنرستان، آموزش کده های فنی و مراکز تربیت معلم؛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r>
        <w:rPr>
          <w:rFonts w:eastAsia="IRNazanin" w:cs="IRNazanin"/>
          <w:color w:val="111111"/>
          <w:sz w:val="28"/>
          <w:szCs w:val="28"/>
          <w:rtl w:val="true"/>
          <w:lang w:bidi="fa-IR"/>
        </w:rPr>
        <w:t>.</w:t>
      </w:r>
    </w:p>
    <w:p>
      <w:pPr>
        <w:pStyle w:val="Heading4"/>
        <w:numPr>
          <w:ilvl w:val="3"/>
          <w:numId w:val="1"/>
        </w:numPr>
        <w:rPr/>
      </w:pPr>
      <w:bookmarkStart w:id="350" w:name="__RefHeading___Toc1387772_2281741623"/>
      <w:bookmarkStart w:id="351" w:name="_Toc140"/>
      <w:bookmarkEnd w:id="350"/>
      <w:r>
        <w:rPr>
          <w:rtl w:val="true"/>
        </w:rPr>
        <w:t>درجه های تحصیلی معلمان</w:t>
      </w:r>
      <w:r>
        <w:rPr/>
        <w:t>1</w:t>
      </w:r>
      <w:bookmarkEnd w:id="351"/>
    </w:p>
    <w:p>
      <w:pPr>
        <w:pStyle w:val="BookText"/>
        <w:rPr/>
      </w:pPr>
      <w:r>
        <w:rPr>
          <w:rFonts w:ascii="IRNazanin" w:hAnsi="IRNazanin" w:eastAsia="IRNazanin"/>
          <w:color w:val="111111"/>
          <w:sz w:val="28"/>
          <w:sz w:val="28"/>
          <w:szCs w:val="28"/>
          <w:rtl w:val="true"/>
          <w:lang w:bidi="fa-IR"/>
        </w:rPr>
        <w:t>درجه های تحصیلی معلمان</w:t>
      </w:r>
      <w:r>
        <w:rPr>
          <w:rStyle w:val="FootnoteAnchor"/>
          <w:rtl w:val="true"/>
        </w:rPr>
        <w:footnoteReference w:id="9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اسناد رسمی وزارت آموزش و پرورش، وضعیت نیروی انسانی شاغل در این وزارت خانه، در سال تحصیلی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میزان تحصیلات به شرح جدول شماره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352" w:name="pg3821_19659"/>
    </w:p>
    <w:p>
      <w:pPr>
        <w:pStyle w:val="BookText"/>
        <w:rPr/>
      </w:pPr>
      <w:bookmarkEnd w:id="352"/>
      <w:r>
        <w:rPr>
          <w:rFonts w:ascii="IRNazanin" w:hAnsi="IRNazanin" w:eastAsia="IRNazanin"/>
          <w:color w:val="111111"/>
          <w:sz w:val="28"/>
          <w:sz w:val="28"/>
          <w:szCs w:val="28"/>
          <w:rtl w:val="true"/>
          <w:lang w:bidi="fa-IR"/>
        </w:rPr>
        <w:t>مقطع تحصیلی</w:t>
      </w:r>
    </w:p>
    <w:p>
      <w:pPr>
        <w:pStyle w:val="BookText"/>
        <w:rPr/>
      </w:pPr>
      <w:r>
        <w:rPr>
          <w:rFonts w:ascii="IRNazanin" w:hAnsi="IRNazanin" w:eastAsia="IRNazanin"/>
          <w:color w:val="111111"/>
          <w:sz w:val="28"/>
          <w:sz w:val="28"/>
          <w:szCs w:val="28"/>
          <w:rtl w:val="true"/>
          <w:lang w:bidi="fa-IR"/>
        </w:rPr>
        <w:t>مدرک</w:t>
      </w:r>
    </w:p>
    <w:p>
      <w:pPr>
        <w:pStyle w:val="BookText"/>
        <w:rPr/>
      </w:pPr>
      <w:r>
        <w:rPr>
          <w:rFonts w:ascii="IRNazanin" w:hAnsi="IRNazanin" w:eastAsia="IRNazanin"/>
          <w:color w:val="111111"/>
          <w:sz w:val="28"/>
          <w:sz w:val="28"/>
          <w:szCs w:val="28"/>
          <w:rtl w:val="true"/>
          <w:lang w:bidi="fa-IR"/>
        </w:rPr>
        <w:t>کمتر از دیپلم</w:t>
      </w:r>
    </w:p>
    <w:p>
      <w:pPr>
        <w:pStyle w:val="BookText"/>
        <w:rPr/>
      </w:pPr>
      <w:r>
        <w:rPr>
          <w:rFonts w:ascii="IRNazanin" w:hAnsi="IRNazanin" w:eastAsia="IRNazanin"/>
          <w:color w:val="111111"/>
          <w:sz w:val="28"/>
          <w:sz w:val="28"/>
          <w:szCs w:val="28"/>
          <w:rtl w:val="true"/>
          <w:lang w:bidi="fa-IR"/>
        </w:rPr>
        <w:t>دیپلم</w:t>
      </w:r>
    </w:p>
    <w:p>
      <w:pPr>
        <w:pStyle w:val="BookText"/>
        <w:rPr/>
      </w:pPr>
      <w:r>
        <w:rPr>
          <w:rFonts w:ascii="IRNazanin" w:hAnsi="IRNazanin" w:eastAsia="IRNazanin"/>
          <w:color w:val="111111"/>
          <w:sz w:val="28"/>
          <w:sz w:val="28"/>
          <w:szCs w:val="28"/>
          <w:rtl w:val="true"/>
          <w:lang w:bidi="fa-IR"/>
        </w:rPr>
        <w:t>فوق دیپلم</w:t>
      </w:r>
    </w:p>
    <w:p>
      <w:pPr>
        <w:pStyle w:val="BookText"/>
        <w:rPr/>
      </w:pPr>
      <w:r>
        <w:rPr>
          <w:rFonts w:ascii="IRNazanin" w:hAnsi="IRNazanin" w:eastAsia="IRNazanin"/>
          <w:color w:val="111111"/>
          <w:sz w:val="28"/>
          <w:sz w:val="28"/>
          <w:szCs w:val="28"/>
          <w:rtl w:val="true"/>
          <w:lang w:bidi="fa-IR"/>
        </w:rPr>
        <w:t>لیسانس و بالاتر</w:t>
      </w:r>
    </w:p>
    <w:p>
      <w:pPr>
        <w:pStyle w:val="BookText"/>
        <w:rPr/>
      </w:pPr>
      <w:r>
        <w:rPr>
          <w:rFonts w:ascii="IRNazanin" w:hAnsi="IRNazanin" w:eastAsia="IRNazanin"/>
          <w:color w:val="111111"/>
          <w:sz w:val="28"/>
          <w:sz w:val="28"/>
          <w:szCs w:val="28"/>
          <w:rtl w:val="true"/>
          <w:lang w:bidi="fa-IR"/>
        </w:rPr>
        <w:t>میزان زنان</w:t>
      </w:r>
    </w:p>
    <w:p>
      <w:pPr>
        <w:pStyle w:val="BookText"/>
        <w:rPr/>
      </w:pPr>
      <w:r>
        <w:rPr>
          <w:rFonts w:ascii="IRNazanin" w:hAnsi="IRNazanin" w:eastAsia="IRNazanin"/>
          <w:color w:val="111111"/>
          <w:sz w:val="28"/>
          <w:sz w:val="28"/>
          <w:szCs w:val="28"/>
          <w:rtl w:val="true"/>
          <w:lang w:bidi="fa-IR"/>
        </w:rPr>
        <w:t>تعداد کل کارمندان</w:t>
      </w:r>
    </w:p>
    <w:p>
      <w:pPr>
        <w:pStyle w:val="BookText"/>
        <w:rPr/>
      </w:pPr>
      <w:r>
        <w:rPr>
          <w:rFonts w:ascii="IRNazanin" w:hAnsi="IRNazanin" w:eastAsia="IRNazanin"/>
          <w:color w:val="111111"/>
          <w:sz w:val="28"/>
          <w:sz w:val="28"/>
          <w:szCs w:val="28"/>
          <w:rtl w:val="true"/>
          <w:lang w:bidi="fa-IR"/>
        </w:rPr>
        <w:t>ابتدایی</w:t>
      </w:r>
    </w:p>
    <w:p>
      <w:pPr>
        <w:pStyle w:val="BookText"/>
        <w:rPr/>
      </w:pPr>
      <w:r>
        <w:rPr>
          <w:rFonts w:eastAsia="Times New Roman" w:cs="Times New Roman" w:ascii="Times New Roman" w:hAnsi="Times New Roman"/>
          <w:color w:val="111111"/>
          <w:sz w:val="28"/>
          <w:szCs w:val="28"/>
          <w:lang w:val="en-US" w:bidi="en-US"/>
        </w:rPr>
        <w:t>13353</w:t>
      </w:r>
    </w:p>
    <w:p>
      <w:pPr>
        <w:pStyle w:val="BookText"/>
        <w:rPr/>
      </w:pPr>
      <w:r>
        <w:rPr>
          <w:rFonts w:eastAsia="Times New Roman" w:cs="Times New Roman" w:ascii="Times New Roman" w:hAnsi="Times New Roman"/>
          <w:color w:val="111111"/>
          <w:sz w:val="28"/>
          <w:szCs w:val="28"/>
          <w:lang w:val="en-US" w:bidi="en-US"/>
        </w:rPr>
        <w:t>218699</w:t>
      </w:r>
    </w:p>
    <w:p>
      <w:pPr>
        <w:pStyle w:val="BookText"/>
        <w:rPr/>
      </w:pPr>
      <w:r>
        <w:rPr>
          <w:rFonts w:eastAsia="Times New Roman" w:cs="Times New Roman" w:ascii="Times New Roman" w:hAnsi="Times New Roman"/>
          <w:color w:val="111111"/>
          <w:sz w:val="28"/>
          <w:szCs w:val="28"/>
          <w:lang w:val="en-US" w:bidi="en-US"/>
        </w:rPr>
        <w:t>11489</w:t>
      </w:r>
    </w:p>
    <w:p>
      <w:pPr>
        <w:pStyle w:val="BookText"/>
        <w:rPr/>
      </w:pPr>
      <w:r>
        <w:rPr>
          <w:rFonts w:eastAsia="Times New Roman" w:cs="Times New Roman" w:ascii="Times New Roman" w:hAnsi="Times New Roman"/>
          <w:color w:val="111111"/>
          <w:sz w:val="28"/>
          <w:szCs w:val="28"/>
          <w:lang w:val="en-US" w:bidi="en-US"/>
        </w:rPr>
        <w:t>13103</w:t>
      </w:r>
    </w:p>
    <w:p>
      <w:pPr>
        <w:pStyle w:val="BookText"/>
        <w:rPr/>
      </w:pPr>
      <w:r>
        <w:rPr>
          <w:rFonts w:eastAsia="Times New Roman" w:cs="Times New Roman" w:ascii="Times New Roman" w:hAnsi="Times New Roman"/>
          <w:color w:val="111111"/>
          <w:sz w:val="28"/>
          <w:szCs w:val="28"/>
          <w:lang w:val="en-US" w:bidi="en-US"/>
        </w:rPr>
        <w:t>188869</w:t>
      </w:r>
    </w:p>
    <w:p>
      <w:pPr>
        <w:pStyle w:val="BookText"/>
        <w:rPr/>
      </w:pPr>
      <w:r>
        <w:rPr>
          <w:rFonts w:eastAsia="IRNazanin" w:cs="IRNazanin"/>
          <w:color w:val="111111"/>
          <w:sz w:val="28"/>
          <w:szCs w:val="28"/>
          <w:lang w:bidi="fa-IR"/>
        </w:rPr>
        <w:t>357644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راهنمایی</w:t>
      </w:r>
    </w:p>
    <w:p>
      <w:pPr>
        <w:pStyle w:val="BookText"/>
        <w:rPr/>
      </w:pPr>
      <w:r>
        <w:rPr>
          <w:rFonts w:eastAsia="Times New Roman" w:cs="Times New Roman" w:ascii="Times New Roman" w:hAnsi="Times New Roman"/>
          <w:color w:val="111111"/>
          <w:sz w:val="28"/>
          <w:szCs w:val="28"/>
          <w:lang w:val="en-US" w:bidi="en-US"/>
        </w:rPr>
        <w:t>2606</w:t>
      </w:r>
    </w:p>
    <w:p>
      <w:pPr>
        <w:pStyle w:val="BookText"/>
        <w:rPr/>
      </w:pPr>
      <w:r>
        <w:rPr>
          <w:rFonts w:eastAsia="Times New Roman" w:cs="Times New Roman" w:ascii="Times New Roman" w:hAnsi="Times New Roman"/>
          <w:color w:val="111111"/>
          <w:sz w:val="28"/>
          <w:szCs w:val="28"/>
          <w:lang w:val="en-US" w:bidi="en-US"/>
        </w:rPr>
        <w:t>28052</w:t>
      </w:r>
    </w:p>
    <w:p>
      <w:pPr>
        <w:pStyle w:val="BookText"/>
        <w:rPr/>
      </w:pPr>
      <w:r>
        <w:rPr>
          <w:rFonts w:eastAsia="Times New Roman" w:cs="Times New Roman" w:ascii="Times New Roman" w:hAnsi="Times New Roman"/>
          <w:color w:val="111111"/>
          <w:sz w:val="28"/>
          <w:szCs w:val="28"/>
          <w:lang w:val="en-US" w:bidi="en-US"/>
        </w:rPr>
        <w:t>170758</w:t>
      </w:r>
    </w:p>
    <w:p>
      <w:pPr>
        <w:pStyle w:val="BookText"/>
        <w:rPr/>
      </w:pPr>
      <w:r>
        <w:rPr>
          <w:rFonts w:eastAsia="Times New Roman" w:cs="Times New Roman" w:ascii="Times New Roman" w:hAnsi="Times New Roman"/>
          <w:color w:val="111111"/>
          <w:sz w:val="28"/>
          <w:szCs w:val="28"/>
          <w:lang w:val="en-US" w:bidi="en-US"/>
        </w:rPr>
        <w:t>21505</w:t>
      </w:r>
    </w:p>
    <w:p>
      <w:pPr>
        <w:pStyle w:val="BookText"/>
        <w:rPr/>
      </w:pPr>
      <w:r>
        <w:rPr>
          <w:rFonts w:eastAsia="Times New Roman" w:cs="Times New Roman" w:ascii="Times New Roman" w:hAnsi="Times New Roman"/>
          <w:color w:val="111111"/>
          <w:sz w:val="28"/>
          <w:szCs w:val="28"/>
          <w:lang w:val="en-US" w:bidi="en-US"/>
        </w:rPr>
        <w:t>97847</w:t>
      </w:r>
    </w:p>
    <w:p>
      <w:pPr>
        <w:pStyle w:val="BookText"/>
        <w:rPr/>
      </w:pPr>
      <w:r>
        <w:rPr>
          <w:rFonts w:eastAsia="IRNazanin" w:cs="IRNazanin"/>
          <w:color w:val="111111"/>
          <w:sz w:val="28"/>
          <w:szCs w:val="28"/>
          <w:lang w:bidi="fa-IR"/>
        </w:rPr>
        <w:t>222966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متوسطه</w:t>
      </w:r>
    </w:p>
    <w:p>
      <w:pPr>
        <w:pStyle w:val="BookText"/>
        <w:rPr/>
      </w:pPr>
      <w:r>
        <w:rPr>
          <w:rFonts w:eastAsia="Times New Roman" w:cs="Times New Roman" w:ascii="Times New Roman" w:hAnsi="Times New Roman"/>
          <w:color w:val="111111"/>
          <w:sz w:val="28"/>
          <w:szCs w:val="28"/>
          <w:lang w:val="en-US" w:bidi="en-US"/>
        </w:rPr>
        <w:t>3888</w:t>
      </w:r>
    </w:p>
    <w:p>
      <w:pPr>
        <w:pStyle w:val="BookText"/>
        <w:rPr/>
      </w:pPr>
      <w:r>
        <w:rPr>
          <w:rFonts w:eastAsia="Times New Roman" w:cs="Times New Roman" w:ascii="Times New Roman" w:hAnsi="Times New Roman"/>
          <w:color w:val="111111"/>
          <w:sz w:val="28"/>
          <w:szCs w:val="28"/>
          <w:lang w:val="en-US" w:bidi="en-US"/>
        </w:rPr>
        <w:t>17994</w:t>
      </w:r>
    </w:p>
    <w:p>
      <w:pPr>
        <w:pStyle w:val="BookText"/>
        <w:rPr/>
      </w:pPr>
      <w:r>
        <w:rPr>
          <w:rFonts w:eastAsia="Times New Roman" w:cs="Times New Roman" w:ascii="Times New Roman" w:hAnsi="Times New Roman"/>
          <w:color w:val="111111"/>
          <w:sz w:val="28"/>
          <w:szCs w:val="28"/>
          <w:lang w:val="en-US" w:bidi="en-US"/>
        </w:rPr>
        <w:t>25838</w:t>
      </w:r>
    </w:p>
    <w:p>
      <w:pPr>
        <w:pStyle w:val="BookText"/>
        <w:rPr/>
      </w:pPr>
      <w:r>
        <w:rPr>
          <w:rFonts w:eastAsia="Times New Roman" w:cs="Times New Roman" w:ascii="Times New Roman" w:hAnsi="Times New Roman"/>
          <w:color w:val="111111"/>
          <w:sz w:val="28"/>
          <w:szCs w:val="28"/>
          <w:lang w:val="en-US" w:bidi="en-US"/>
        </w:rPr>
        <w:t>10722</w:t>
      </w:r>
    </w:p>
    <w:p>
      <w:pPr>
        <w:pStyle w:val="BookText"/>
        <w:rPr/>
      </w:pPr>
      <w:r>
        <w:rPr>
          <w:rFonts w:eastAsia="Times New Roman" w:cs="Times New Roman" w:ascii="Times New Roman" w:hAnsi="Times New Roman"/>
          <w:color w:val="111111"/>
          <w:sz w:val="28"/>
          <w:szCs w:val="28"/>
          <w:lang w:val="en-US" w:bidi="en-US"/>
        </w:rPr>
        <w:t>63002</w:t>
      </w:r>
    </w:p>
    <w:p>
      <w:pPr>
        <w:pStyle w:val="BookText"/>
        <w:rPr/>
      </w:pPr>
      <w:r>
        <w:rPr>
          <w:rFonts w:eastAsia="IRNazanin" w:cs="IRNazanin"/>
          <w:color w:val="111111"/>
          <w:sz w:val="28"/>
          <w:szCs w:val="28"/>
          <w:lang w:bidi="fa-IR"/>
        </w:rPr>
        <w:t>155442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در کل به درصد</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6/39%</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7/46</w:t>
      </w:r>
    </w:p>
    <w:p>
      <w:pPr>
        <w:pStyle w:val="BookText"/>
        <w:rPr/>
      </w:pPr>
      <w:r>
        <w:rPr>
          <w:rFonts w:eastAsia="Times New Roman" w:cs="Times New Roman" w:ascii="Times New Roman" w:hAnsi="Times New Roman"/>
          <w:color w:val="111111"/>
          <w:sz w:val="28"/>
          <w:szCs w:val="28"/>
          <w:lang w:val="en-US" w:bidi="en-US"/>
        </w:rPr>
        <w:t>853298</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درصدِ میزان تحصیلات کارمندان آموزش و پرورش در دوره های مختلف تحصیلی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های تحصیلی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میزان تحصیلات معلمان در سطح فوق دیپلم و لیسانس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درا ین بهبودی مؤثر بوده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بیشتر معلمان به ادامه تحصیل و داشتن درجه تحصیلی بالاتر؛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نظام قانون هماهنگ پرداخت حقوق که به مدرک اهمیت زیادی داده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ادامه تحصیل معلمان در دانشگاه های مختلف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و گسترش مراکز آموزش عالی ضمن خدمت فرهنگیان</w:t>
      </w:r>
      <w:r>
        <w:rPr>
          <w:rFonts w:eastAsia="IRNazanin" w:cs="IRNazanin"/>
          <w:color w:val="111111"/>
          <w:sz w:val="28"/>
          <w:szCs w:val="28"/>
          <w:rtl w:val="true"/>
          <w:lang w:bidi="fa-IR"/>
        </w:rPr>
        <w:t>.</w:t>
      </w:r>
    </w:p>
    <w:p>
      <w:pPr>
        <w:pStyle w:val="Heading4"/>
        <w:numPr>
          <w:ilvl w:val="3"/>
          <w:numId w:val="1"/>
        </w:numPr>
        <w:rPr/>
      </w:pPr>
      <w:bookmarkStart w:id="353" w:name="__RefHeading___Toc1387774_2281741623"/>
      <w:bookmarkStart w:id="354" w:name="_Toc141"/>
      <w:bookmarkEnd w:id="353"/>
      <w:r>
        <w:rPr>
          <w:rtl w:val="true"/>
        </w:rPr>
        <w:t>حقوق و مزایای معلمان</w:t>
      </w:r>
      <w:r>
        <w:rPr/>
        <w:t>1</w:t>
      </w:r>
      <w:bookmarkEnd w:id="3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 مزایای معلمان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حقوق مزایای معلمان در ایران، معمولاً بر اساس مواد قانونی نظام هماهنگ حقوق، مصوب شهریور ماه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قانون، کارکنان آموزش و پرورش می توانند حداکثر به گروه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های ورودی استخدام شدگان مشمول این قانون، با در نظر گرفتن مقاطع تحصیلی آنان، نوع و حساسیت شغلی، اهمیت وظایف، میزان مسوولیت ها و بر حسب رشته های مختلف تحصیلی تعیین می گردد</w:t>
      </w:r>
      <w:r>
        <w:rPr>
          <w:rFonts w:eastAsia="IRNazanin" w:cs="IRNazanin"/>
          <w:color w:val="111111"/>
          <w:sz w:val="28"/>
          <w:szCs w:val="28"/>
          <w:rtl w:val="true"/>
          <w:lang w:bidi="fa-IR"/>
        </w:rPr>
        <w:t xml:space="preserve">. </w:t>
      </w:r>
      <w:bookmarkStart w:id="355" w:name="pg3821_19661"/>
    </w:p>
    <w:p>
      <w:pPr>
        <w:pStyle w:val="Heading3"/>
        <w:numPr>
          <w:ilvl w:val="2"/>
          <w:numId w:val="1"/>
        </w:numPr>
        <w:rPr/>
      </w:pPr>
      <w:bookmarkStart w:id="356" w:name="__RefHeading___Toc1387776_2281741623"/>
      <w:bookmarkStart w:id="357" w:name="_Toc142"/>
      <w:bookmarkEnd w:id="355"/>
      <w:bookmarkEnd w:id="356"/>
      <w:r>
        <w:rPr>
          <w:rtl w:val="true"/>
        </w:rPr>
        <w:t>فصل هفتم</w:t>
      </w:r>
      <w:r>
        <w:rPr>
          <w:rtl w:val="true"/>
        </w:rPr>
        <w:t xml:space="preserve">: </w:t>
      </w:r>
      <w:r>
        <w:rPr>
          <w:rtl w:val="true"/>
        </w:rPr>
        <w:t>آسیب شناسی حرفه معلمی</w:t>
      </w:r>
      <w:bookmarkEnd w:id="357"/>
    </w:p>
    <w:p>
      <w:pPr>
        <w:pStyle w:val="Heading4"/>
        <w:numPr>
          <w:ilvl w:val="3"/>
          <w:numId w:val="1"/>
        </w:numPr>
        <w:rPr/>
      </w:pPr>
      <w:bookmarkStart w:id="358" w:name="__RefHeading___Toc1387778_2281741623"/>
      <w:bookmarkStart w:id="359" w:name="_Toc143"/>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حرفه معلمی</w:t>
      </w:r>
    </w:p>
    <w:p>
      <w:pPr>
        <w:pStyle w:val="BookText"/>
        <w:rPr/>
      </w:pPr>
      <w:r>
        <w:rPr>
          <w:rFonts w:ascii="IRNazanin" w:hAnsi="IRNazanin" w:eastAsia="IRNazanin"/>
          <w:color w:val="111111"/>
          <w:sz w:val="28"/>
          <w:sz w:val="28"/>
          <w:szCs w:val="28"/>
          <w:rtl w:val="true"/>
          <w:lang w:bidi="fa-IR"/>
        </w:rPr>
        <w:t>عوامل آسیب پذیری معلمان به قرار زیر است</w:t>
      </w:r>
      <w:r>
        <w:rPr>
          <w:rFonts w:eastAsia="IRNazanin" w:cs="IRNazanin"/>
          <w:color w:val="111111"/>
          <w:sz w:val="28"/>
          <w:szCs w:val="28"/>
          <w:rtl w:val="true"/>
          <w:lang w:bidi="fa-IR"/>
        </w:rPr>
        <w:t>:</w:t>
      </w:r>
    </w:p>
    <w:p>
      <w:pPr>
        <w:pStyle w:val="Heading4"/>
        <w:numPr>
          <w:ilvl w:val="3"/>
          <w:numId w:val="1"/>
        </w:numPr>
        <w:rPr/>
      </w:pPr>
      <w:bookmarkStart w:id="360" w:name="__RefHeading___Toc1387780_2281741623"/>
      <w:bookmarkStart w:id="361" w:name="_Toc144"/>
      <w:bookmarkEnd w:id="360"/>
      <w:r>
        <w:rPr/>
        <w:t>1</w:t>
      </w:r>
      <w:r>
        <w:rPr>
          <w:rtl w:val="true"/>
        </w:rPr>
        <w:t xml:space="preserve"> - </w:t>
      </w:r>
      <w:r>
        <w:rPr>
          <w:rtl w:val="true"/>
        </w:rPr>
        <w:t>بی انگیزگی</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انگیزگی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توفیق در معلمی در علاقه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زمینه کاری خود علاقه مند نباشد، نمی تواند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کلاس، درس، کتاب، دانش آموز و مدرسه زمینه کاری معلم هستند و باید معلم به آن ها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معلمان بی انگیزه و بی علاقه ای که به علت فرار از خدمت سربازی یا موفق نشدن در رشته های مورد علاقه دانشگاهی و به دست نیاوردن مشاغل دلخواه، تنها به خاطر گذران امور زندگی، به این حرفه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خود را در حال شکنجه می دانند؛ در حالی که در گذشته به سبب این که تعلیم و تربیت، مخصوص طبقه های خاصی بود، هر کس نمی توانست وارد این حرفه گردد و از سوی دیگر، نبود مشکل اشتغال، سبب می شد که علاقه مندان و کسانی که توانایی معلمی دارند، به این حرفه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شغل معلمی دارای اهمیت و پایگاه اجتماعی برتری نسبت به شغل های دیگر بود؛ ولی اکنون وضعیت به کلی تغییر یافته است و آموزش رایگان امکان تحصیل را برای عموم فراگیر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وجود آمدن مشاغل پر درآمد و پر جاذبه زیاد، سبب شده است که افراد توانا و </w:t>
      </w:r>
      <w:bookmarkStart w:id="362" w:name="pg3821_19662"/>
    </w:p>
    <w:p>
      <w:pPr>
        <w:pStyle w:val="BookText"/>
        <w:rPr/>
      </w:pPr>
      <w:bookmarkEnd w:id="362"/>
      <w:r>
        <w:rPr>
          <w:rFonts w:ascii="IRNazanin" w:hAnsi="IRNazanin" w:eastAsia="IRNazanin"/>
          <w:color w:val="111111"/>
          <w:sz w:val="28"/>
          <w:sz w:val="28"/>
          <w:szCs w:val="28"/>
          <w:rtl w:val="true"/>
          <w:lang w:bidi="fa-IR"/>
        </w:rPr>
        <w:t>علاقه مند، به آن مشاغل جذب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افراد با استعدادی که تنها به دلیل عشق ورزیدن به این حرفه روی آورده اند، در جمع فرهنگیان 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بی انگیزگی برخی از معلمان و جذب نشدن نیروهای مستعد و علاقه مند، سبب شده است تا آسیب های جدّی بر پیکر این حرفه مقدس وارد گردد</w:t>
      </w:r>
      <w:r>
        <w:rPr>
          <w:rFonts w:eastAsia="IRNazanin" w:cs="IRNazanin"/>
          <w:color w:val="111111"/>
          <w:sz w:val="28"/>
          <w:szCs w:val="28"/>
          <w:rtl w:val="true"/>
          <w:lang w:bidi="fa-IR"/>
        </w:rPr>
        <w:t>.</w:t>
      </w:r>
    </w:p>
    <w:p>
      <w:pPr>
        <w:pStyle w:val="Heading4"/>
        <w:numPr>
          <w:ilvl w:val="3"/>
          <w:numId w:val="1"/>
        </w:numPr>
        <w:rPr/>
      </w:pPr>
      <w:bookmarkStart w:id="363" w:name="__RefHeading___Toc1387782_2281741623"/>
      <w:bookmarkStart w:id="364" w:name="_Toc145"/>
      <w:bookmarkEnd w:id="363"/>
      <w:r>
        <w:rPr/>
        <w:t>2</w:t>
      </w:r>
      <w:r>
        <w:rPr>
          <w:rtl w:val="true"/>
        </w:rPr>
        <w:t xml:space="preserve"> - </w:t>
      </w:r>
      <w:r>
        <w:rPr>
          <w:rtl w:val="true"/>
        </w:rPr>
        <w:t>نداشتن تخصص</w:t>
      </w:r>
      <w:bookmarkEnd w:id="36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تخصص</w:t>
      </w:r>
    </w:p>
    <w:p>
      <w:pPr>
        <w:pStyle w:val="BookText"/>
        <w:rPr/>
      </w:pPr>
      <w:r>
        <w:rPr>
          <w:rFonts w:ascii="IRNazanin" w:hAnsi="IRNazanin" w:eastAsia="IRNazanin"/>
          <w:color w:val="111111"/>
          <w:sz w:val="28"/>
          <w:sz w:val="28"/>
          <w:szCs w:val="28"/>
          <w:rtl w:val="true"/>
          <w:lang w:bidi="fa-IR"/>
        </w:rPr>
        <w:t>از عوامل مهم آسیب زا در شغل معلمی، نداشتن تخصص و آگاه نبودن برخی از معلمان و مربیان به شیوه های صحیح آموزشی و تربیتی است که به نگرش های نادرست نسبت به نظام تعلیم و تربیت کشور و نیروی انسانی با اخلاص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از به کارگیری روش های سنتی در آموزش و بهره گیری از تنبیه بدنی در امر یادگیری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تنبیه، روش بازدارنده و مهار کننده ای است که از دیرباز جهت کاهش و جلوگیری از تکرار رفتارهای ناپسند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معلمان با به کارگیری محرک های دردآوری مثل شلاق عوارض جسمی و روحی فراوانی به دانش آموزان وارد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کونتیلیانوس یکی از دانشمندان روم باستان گفته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شلاق زدن مخالفم؛ زیرا شیوه شرم آوری برای تنبیه است و تنها شایسته بردگان می باشد و اگر اثر ناخوش آن را در سال های بعدی کودک به نظر آورید، خودتان این معنی را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وقتی کتک بخورند، درد با ترس غالبا نتایجی دارد که خوشایند نیست و این نتایج به احتمال زیاد، بعدها مایه ننگ خواهد شد؛ ننگی که اعصاب را سست می کند و ذهن را به پَستی می کشاند و طفل را وادار می سازد که از حضور در جمع بیزار گردد</w:t>
      </w:r>
      <w:r>
        <w:rPr>
          <w:rFonts w:eastAsia="IRNazanin" w:cs="IRNazanin"/>
          <w:color w:val="111111"/>
          <w:sz w:val="28"/>
          <w:szCs w:val="28"/>
          <w:rtl w:val="true"/>
          <w:lang w:bidi="fa-IR"/>
        </w:rPr>
        <w:t>.</w:t>
      </w:r>
      <w:r>
        <w:rPr>
          <w:rStyle w:val="FootnoteAnchor"/>
          <w:rtl w:val="true"/>
        </w:rPr>
        <w:footnoteReference w:id="100"/>
      </w:r>
      <w:bookmarkStart w:id="365" w:name="pg3821_19663"/>
    </w:p>
    <w:p>
      <w:pPr>
        <w:pStyle w:val="BookText"/>
        <w:rPr/>
      </w:pPr>
      <w:bookmarkEnd w:id="365"/>
      <w:r>
        <w:rPr>
          <w:rFonts w:ascii="IRNazanin" w:hAnsi="IRNazanin" w:eastAsia="IRNazanin"/>
          <w:color w:val="111111"/>
          <w:sz w:val="28"/>
          <w:sz w:val="28"/>
          <w:szCs w:val="28"/>
          <w:rtl w:val="true"/>
          <w:lang w:bidi="fa-IR"/>
        </w:rPr>
        <w:t>گاه مشاهده می شود که تنبیه بدنی برای عموم کلاس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ضمن این که سبب نارضایتی همگانی دانش آموزان می شود، کلاس را به خاموشی و بی روحی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بدنی از دیدگاه اسلام امری نکوهیده است؛ چنان که امام علی علیه السلام آن را مخصوص چهارپایان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 انسان عاقل به واسطه ادب است و تنها حیوانات با زدن تربیت می شوند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تنبیه بدنی افزون بر این که خسارت های جسمی و روحی و روانی به فرا گیران وارد می سازد، سبب تنفر نسبت به معلم و دل سردی به محیط آموزشی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مسأله از سوی خانواده دانش آموزان به دادگاه ها و روزنامه ها کشیده می شود که خسارت های فراوانی به جامعه فرهنگیان پر تلاش و دل سوز وارد می سازد</w:t>
      </w:r>
      <w:r>
        <w:rPr>
          <w:rFonts w:eastAsia="IRNazanin" w:cs="IRNazanin"/>
          <w:color w:val="111111"/>
          <w:sz w:val="28"/>
          <w:szCs w:val="28"/>
          <w:rtl w:val="true"/>
          <w:lang w:bidi="fa-IR"/>
        </w:rPr>
        <w:t>.</w:t>
      </w:r>
    </w:p>
    <w:p>
      <w:pPr>
        <w:pStyle w:val="Heading4"/>
        <w:numPr>
          <w:ilvl w:val="3"/>
          <w:numId w:val="1"/>
        </w:numPr>
        <w:rPr/>
      </w:pPr>
      <w:bookmarkStart w:id="366" w:name="__RefHeading___Toc1387784_2281741623"/>
      <w:bookmarkStart w:id="367" w:name="_Toc146"/>
      <w:bookmarkEnd w:id="366"/>
      <w:r>
        <w:rPr/>
        <w:t>3</w:t>
      </w:r>
      <w:r>
        <w:rPr>
          <w:rtl w:val="true"/>
        </w:rPr>
        <w:t xml:space="preserve"> - </w:t>
      </w:r>
      <w:r>
        <w:rPr>
          <w:rtl w:val="true"/>
        </w:rPr>
        <w:t>عدم شناخت جایگاه و منزلت خود</w:t>
      </w:r>
      <w:bookmarkEnd w:id="36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شناخت جایگاه و منزلت خود</w:t>
      </w:r>
    </w:p>
    <w:p>
      <w:pPr>
        <w:pStyle w:val="BookText"/>
        <w:rPr/>
      </w:pPr>
      <w:r>
        <w:rPr>
          <w:rFonts w:ascii="IRNazanin" w:hAnsi="IRNazanin" w:eastAsia="IRNazanin"/>
          <w:color w:val="111111"/>
          <w:sz w:val="28"/>
          <w:sz w:val="28"/>
          <w:szCs w:val="28"/>
          <w:rtl w:val="true"/>
          <w:lang w:bidi="fa-IR"/>
        </w:rPr>
        <w:t>متأسفانه برخی از معلمان منزلت و ارزش کار خویش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سبب مشکلات معیشتی ارزش والای خود را به ارزانی می فروشند و رفتاری می کنند که نباید انجام دهند؛ تن به کارهایی می دهند که در شأن و منزلت آن ها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حرف و هر رفتار و هر کاری شایسته مقام معلم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نقش الگویی در جامعه دارد؛ باید آن نقش را در جامعه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معلمانی که در هنگام خرید اجناس با فروشنده به بگو و مگو می پردازند و برای پایین آوردن </w:t>
      </w:r>
      <w:bookmarkStart w:id="368" w:name="pg3821_19664"/>
    </w:p>
    <w:p>
      <w:pPr>
        <w:pStyle w:val="BookText"/>
        <w:rPr/>
      </w:pPr>
      <w:bookmarkEnd w:id="368"/>
      <w:r>
        <w:rPr>
          <w:rFonts w:ascii="IRNazanin" w:hAnsi="IRNazanin" w:eastAsia="IRNazanin"/>
          <w:color w:val="111111"/>
          <w:sz w:val="28"/>
          <w:sz w:val="28"/>
          <w:szCs w:val="28"/>
          <w:rtl w:val="true"/>
          <w:lang w:bidi="fa-IR"/>
        </w:rPr>
        <w:t>اندکی از قیمت اجناس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معلّمی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هر نشست و برخاستی از حقوق کم گلایه می کنند و بدین ترتیب، هم خود را کوچک می کنند و هم با آبروی معلمانی که سال ها با قناعت و عزّت نفس زندگی کرده اند،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واقعیت مشکلات اقتصادی معلمان در جامعه انکارناپذیر است، ولی گلایه به این و آن از کمبود حقوق، سبب می شود که دیگران با دیده حقارت به وی و دیگر معلمان عزیز بنگرند</w:t>
      </w:r>
      <w:r>
        <w:rPr>
          <w:rFonts w:eastAsia="IRNazanin" w:cs="IRNazanin"/>
          <w:color w:val="111111"/>
          <w:sz w:val="28"/>
          <w:szCs w:val="28"/>
          <w:rtl w:val="true"/>
          <w:lang w:bidi="fa-IR"/>
        </w:rPr>
        <w:t>.</w:t>
      </w:r>
    </w:p>
    <w:p>
      <w:pPr>
        <w:pStyle w:val="Heading4"/>
        <w:numPr>
          <w:ilvl w:val="3"/>
          <w:numId w:val="1"/>
        </w:numPr>
        <w:rPr/>
      </w:pPr>
      <w:bookmarkStart w:id="369" w:name="__RefHeading___Toc1387786_2281741623"/>
      <w:bookmarkStart w:id="370" w:name="_Toc147"/>
      <w:bookmarkEnd w:id="369"/>
      <w:r>
        <w:rPr/>
        <w:t>4</w:t>
      </w:r>
      <w:r>
        <w:rPr>
          <w:rtl w:val="true"/>
        </w:rPr>
        <w:t xml:space="preserve"> - </w:t>
      </w:r>
      <w:r>
        <w:rPr>
          <w:rtl w:val="true"/>
        </w:rPr>
        <w:t>توقع احترام بی جا</w:t>
      </w:r>
      <w:bookmarkEnd w:id="37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توقع احترام بی جا</w:t>
      </w:r>
    </w:p>
    <w:p>
      <w:pPr>
        <w:pStyle w:val="BookText"/>
        <w:rPr/>
      </w:pPr>
      <w:r>
        <w:rPr>
          <w:rFonts w:ascii="IRNazanin" w:hAnsi="IRNazanin" w:eastAsia="IRNazanin"/>
          <w:color w:val="111111"/>
          <w:sz w:val="28"/>
          <w:sz w:val="28"/>
          <w:szCs w:val="28"/>
          <w:rtl w:val="true"/>
          <w:lang w:bidi="fa-IR"/>
        </w:rPr>
        <w:t>برخی از معلمان توقّع احترامی بی مورد از جامعه دارند و مدح و ستایش خویش را وظیفه مردم می دانند و هیچ گاه به تغییر دیدگاه سنّتی خویش در تحلیل نقش و جایگاه خود حاضر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بر به کارگیری شیوه های قدیمی و ناکارآمد در تدریس و اداره کلاس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معلمان تا متناسب با شرایط جدید، افکار و روش های خود را تغییر ندهند، دانش آموزان با آنان صمیمی نخواهند شد؛ یعنی دانش آموزان برای کسب اطلاعات و آشنایی با شیوه های جدید تفکر و زندگی، به جای استفاده از این دسته معلمان، تلویزیون، مطبوعات و ماهواره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خواهند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بخشی از علل کاهش احترام جامعه به معلم، در بهره مندی کم از علم و دانش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شاید اطلاعات دانش آموزان دوره متوسطه ما، از سایت های اینترنت از مدیر، معاون و معلم هم بیشتر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معلمان عزیز باید با ایجاد طرحی نو در روش آموزشی و نهراسیدن از تغییر در نگرش ها، روش ها و آشنایی با مهارت های علوم جدید </w:t>
      </w:r>
      <w:bookmarkStart w:id="371" w:name="pg3821_19665"/>
    </w:p>
    <w:p>
      <w:pPr>
        <w:pStyle w:val="BookText"/>
        <w:rPr/>
      </w:pPr>
      <w:bookmarkEnd w:id="371"/>
      <w:r>
        <w:rPr>
          <w:rFonts w:ascii="IRNazanin" w:hAnsi="IRNazanin" w:eastAsia="IRNazanin"/>
          <w:color w:val="111111"/>
          <w:sz w:val="28"/>
          <w:sz w:val="28"/>
          <w:szCs w:val="28"/>
          <w:rtl w:val="true"/>
          <w:lang w:bidi="fa-IR"/>
        </w:rPr>
        <w:t>و عمل به اخلاق نیک معلمی، به احیا و تثبیت جایگاه خویش در جامعه بپردازند</w:t>
      </w:r>
      <w:r>
        <w:rPr>
          <w:rFonts w:eastAsia="IRNazanin" w:cs="IRNazanin"/>
          <w:color w:val="111111"/>
          <w:sz w:val="28"/>
          <w:szCs w:val="28"/>
          <w:rtl w:val="true"/>
          <w:lang w:bidi="fa-IR"/>
        </w:rPr>
        <w:t>.</w:t>
      </w:r>
    </w:p>
    <w:p>
      <w:pPr>
        <w:pStyle w:val="Heading4"/>
        <w:numPr>
          <w:ilvl w:val="3"/>
          <w:numId w:val="1"/>
        </w:numPr>
        <w:rPr/>
      </w:pPr>
      <w:bookmarkStart w:id="372" w:name="__RefHeading___Toc1387788_2281741623"/>
      <w:bookmarkStart w:id="373" w:name="_Toc148"/>
      <w:bookmarkEnd w:id="372"/>
      <w:r>
        <w:rPr/>
        <w:t>5</w:t>
      </w:r>
      <w:r>
        <w:rPr>
          <w:rtl w:val="true"/>
        </w:rPr>
        <w:t xml:space="preserve"> - </w:t>
      </w:r>
      <w:r>
        <w:rPr>
          <w:rtl w:val="true"/>
        </w:rPr>
        <w:t>گسست میان معلم و شاگرد</w:t>
      </w:r>
      <w:r>
        <w:rPr/>
        <w:t>1</w:t>
      </w:r>
      <w:bookmarkEnd w:id="37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گسست میان معلم و شاگرد</w:t>
      </w:r>
      <w:r>
        <w:rPr>
          <w:rStyle w:val="FootnoteAnchor"/>
          <w:rtl w:val="true"/>
        </w:rPr>
        <w:footnoteReference w:id="10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و مربیان جامعه کسانی هستند که اگر امکانات و آزادی عمل داشته باشند، می توانند دانش آموزان را با هنجارهای اجتماعی آشنا کرده و ارزش ها را در وجود آنان نهادینه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سال های اخیر با حذف اهرم هایی مانند قدرت و اقتدار معلم و هم چنین کاهش جذابیت های حرفه معلمی، شکافی میان نوجوانان و اولیای مدرسه پدید آمده است و امر پرورش که همواره در کنار آموزش معنا می یافت، به فراموشی سپرده شده است؛ در حالی که به نظر کارشناسان تربیتی، یکی از تأثیر گذارترین راه های نفوذ بر نوجوانان ایجاد پیوند دوستی میان آنان و مربیان امر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برای آموزش مفاهیم علمی و تربیتی، بسیار مناسب به نظر می رسد، امّا چگونه می توان نسل جدید را به دبیران و مربیان خود علاقه مند کرد؟ نسل امروز، زیرک تر و باهوش تر از نسل 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با روند رو به رشد ارزش های مادی در جامعه، در پی سرمشق گیری از کسانی است که مشهورتر و قدرت مندتر از دیگران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برقراری ارتباط دوستانه میان این افراد با اولیای مدرسه که برخی از آنان معیارها و شاخص های مورد قبول نسل حاضر را ندارند، چگونه عملی خواهد شد؟ </w:t>
      </w:r>
      <w:bookmarkStart w:id="374" w:name="pg3821_19666"/>
    </w:p>
    <w:p>
      <w:pPr>
        <w:pStyle w:val="Heading4"/>
        <w:numPr>
          <w:ilvl w:val="3"/>
          <w:numId w:val="1"/>
        </w:numPr>
        <w:rPr/>
      </w:pPr>
      <w:bookmarkStart w:id="375" w:name="__RefHeading___Toc1387790_2281741623"/>
      <w:bookmarkStart w:id="376" w:name="_Toc149"/>
      <w:bookmarkEnd w:id="374"/>
      <w:bookmarkEnd w:id="375"/>
      <w:r>
        <w:rPr/>
        <w:t>6</w:t>
      </w:r>
      <w:r>
        <w:rPr>
          <w:rtl w:val="true"/>
        </w:rPr>
        <w:t xml:space="preserve"> - </w:t>
      </w:r>
      <w:r>
        <w:rPr>
          <w:rtl w:val="true"/>
        </w:rPr>
        <w:t>پذیرش نیروهای آزاد</w:t>
      </w:r>
      <w:bookmarkEnd w:id="37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نیروهای آزاد</w:t>
      </w:r>
    </w:p>
    <w:p>
      <w:pPr>
        <w:pStyle w:val="BookText"/>
        <w:rPr/>
      </w:pPr>
      <w:r>
        <w:rPr>
          <w:rFonts w:ascii="IRNazanin" w:hAnsi="IRNazanin" w:eastAsia="IRNazanin"/>
          <w:color w:val="111111"/>
          <w:sz w:val="28"/>
          <w:sz w:val="28"/>
          <w:szCs w:val="28"/>
          <w:rtl w:val="true"/>
          <w:lang w:bidi="fa-IR"/>
        </w:rPr>
        <w:t>همه ساله، نظام آموزشی کشور به علّت کمبود نیروی انسانی آموزش دیده برای حرفه معلمی، به ویژه در نواحی محروم کشور، به ناچار برخی از دانش آموختگان آزاد دانشگاه ها را به صورت نیروهای حق التدریس پاره وقت یا تمام وقت، پذیرش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کنار این نیروها از نیروهای وظیفه با عنوان سرباز معلم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نیروهای جوان و پر تلاش گر چه مشکل کمبود معلّم در جامعه را جبران می کنند؛ ولی بیشتر دانستنی های صرف را می آموزند؛ چون از روش تدریس، اصول کلاس داری، روان شناسی و برخوردهای تربیتی آگاهی کاملی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عزیزان، با برخورداری از استعداد ذاتی و با عشق به معلمی، روی می آورند و در آینده می توانند معلمان موفقی باشند، ولی در آغاز به سبب نداشتن آموزش های لازم، در برخوردهایشان با دانش آموزان، مشکل خواهند داشت</w:t>
      </w:r>
      <w:r>
        <w:rPr>
          <w:rFonts w:eastAsia="IRNazanin" w:cs="IRNazanin"/>
          <w:color w:val="111111"/>
          <w:sz w:val="28"/>
          <w:szCs w:val="28"/>
          <w:rtl w:val="true"/>
          <w:lang w:bidi="fa-IR"/>
        </w:rPr>
        <w:t>.</w:t>
      </w:r>
    </w:p>
    <w:p>
      <w:pPr>
        <w:pStyle w:val="Heading4"/>
        <w:numPr>
          <w:ilvl w:val="3"/>
          <w:numId w:val="1"/>
        </w:numPr>
        <w:rPr/>
      </w:pPr>
      <w:bookmarkStart w:id="377" w:name="__RefHeading___Toc1387792_2281741623"/>
      <w:bookmarkStart w:id="378" w:name="_Toc150"/>
      <w:bookmarkEnd w:id="377"/>
      <w:r>
        <w:rPr/>
        <w:t>7</w:t>
      </w:r>
      <w:r>
        <w:rPr>
          <w:rtl w:val="true"/>
        </w:rPr>
        <w:t xml:space="preserve"> - </w:t>
      </w:r>
      <w:r>
        <w:rPr>
          <w:rtl w:val="true"/>
        </w:rPr>
        <w:t>مشکلات معیشتی</w:t>
      </w:r>
      <w:bookmarkEnd w:id="37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مشکلات معیشتی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تعریف و تمجیدهایی که از مقام و منزلت معلم در رسانه های گروهی، همایش ها و سخنرانی های مسوولان کشوری، صورت می گیرد، ولی باید گفت متأسفانه معلمان مشکلات معیشتی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میزان حقوق آنان در پایین ترین رده حقوقی است و نه تنها نسبت به کشورهای جهان، به ویژه کشورهای غربی و بسیاری از کشورهای شرقی، بلکه از دیگر حقوق بگیران دولتی کشور نیز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میلیون و 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استخدام رسمی آموزش و پرورش اند و با تأسف بسیار، طبق آمارهایی که سالانه بانک مرکزی برای خط فقر اعلام می کند، معلمان از نظر میانگین حقوقی، زیر خط فقر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bookmarkStart w:id="379" w:name="pg3821_19667"/>
    </w:p>
    <w:p>
      <w:pPr>
        <w:pStyle w:val="BookText"/>
        <w:rPr/>
      </w:pPr>
      <w:bookmarkEnd w:id="37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مرکزی خط فقر را یک میلیون ریال اعلام کرده بود؛ در حالی 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حقوق معلمان </w:t>
      </w:r>
      <w:r>
        <w:rPr>
          <w:rFonts w:eastAsia="IRNazanin" w:cs="IRNazanin"/>
          <w:color w:val="111111"/>
          <w:sz w:val="28"/>
          <w:szCs w:val="28"/>
          <w:lang w:bidi="fa-IR"/>
        </w:rPr>
        <w:t>850000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اعلام شده بود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گفته وزیر آموزش و پرورش</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معلمان کشور، بدون مسکن هستند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معلمان به رغم عشق و سوز و احساس مسوولیتی که به شغل خود و دانش آموزان دارند، از کار خود رضایت ندارند و برای برآوردن نیازهایشان، به منابع دیگری چشم می 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معلّم برای تأمین معاش خود و خانواده اش، مجبور است ساعت ها در مراکز آموزشی دیگر در خارج مدرسه؛ مانند آموزشگاه های تقویتی، تجاری و کلاس های آزاد، ترمیمی، کنکوری و تست سازی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بعد با خستگی ذهنی و فکری وارد کلاس درس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 بارتر این که برخی معلمان، مجبورند برای این که دُردانه ای امتحان مدرسه یا آزمون کنکور پذیرفته شود، برای آموزش او به خانه ای برود یا برای تعمیر تأسیسات ساختمانی به خانه ای رود که ببیند فرزند خانواده، شاگرد اوست</w:t>
      </w:r>
      <w:r>
        <w:rPr>
          <w:rFonts w:eastAsia="IRNazanin" w:cs="IRNazanin"/>
          <w:color w:val="111111"/>
          <w:sz w:val="28"/>
          <w:szCs w:val="28"/>
          <w:rtl w:val="true"/>
          <w:lang w:bidi="fa-IR"/>
        </w:rPr>
        <w:t>.</w:t>
      </w:r>
    </w:p>
    <w:p>
      <w:pPr>
        <w:pStyle w:val="Heading4"/>
        <w:numPr>
          <w:ilvl w:val="3"/>
          <w:numId w:val="1"/>
        </w:numPr>
        <w:rPr/>
      </w:pPr>
      <w:bookmarkStart w:id="380" w:name="__RefHeading___Toc1387794_2281741623"/>
      <w:bookmarkStart w:id="381" w:name="_Toc151"/>
      <w:bookmarkEnd w:id="380"/>
      <w:r>
        <w:rPr/>
        <w:t>8</w:t>
      </w:r>
      <w:r>
        <w:rPr>
          <w:rtl w:val="true"/>
        </w:rPr>
        <w:t xml:space="preserve"> - </w:t>
      </w:r>
      <w:r>
        <w:rPr>
          <w:rtl w:val="true"/>
        </w:rPr>
        <w:t>بازتاب نامناسب مشکلات معلمان از طریق رسانه ها</w:t>
      </w:r>
      <w:bookmarkEnd w:id="38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بازتاب نامناسب مشکلات معلمان از طریق رسانه 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مهم رسانه ها به ویژه صدا و سیما، بازتاب دیدگاه های مردم و ایجاد حساسیت در مسوولان برای رفع مشکلات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رسانه ها چنان به بزرگ نمایی مشکلات می پردازند که انگار رسالت اصلی خود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با بازتاب نامناسب مشکلات، موجب یأس و دل سردی و بی حرمتی خدمت گزاران جامعه می شوند و مردم را به </w:t>
      </w:r>
    </w:p>
    <w:p>
      <w:pPr>
        <w:pStyle w:val="BookText"/>
        <w:rPr/>
      </w:pPr>
      <w:r>
        <w:rPr>
          <w:rFonts w:ascii="IRNazanin" w:hAnsi="IRNazanin" w:eastAsia="IRNazanin"/>
          <w:color w:val="111111"/>
          <w:sz w:val="28"/>
          <w:sz w:val="28"/>
          <w:szCs w:val="28"/>
          <w:rtl w:val="true"/>
          <w:lang w:bidi="fa-IR"/>
        </w:rPr>
        <w:t>آنان بدبین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ادامه دهندگان رسالتِ انبیا در آموزش و حفظ حریم فرهنگی جامعه و ارزش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ارزش مند آنان در شکل گیری انقلاب، دفاع مقدس، مقابله با تهاجم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آشکار است، ولی بارها در رسانه ها به این عزیزان بی مهری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 خبر برخی برخوردهای ناشایست با دانش آموزان، به خبر شبکه سراسری صدا و سیما نیز کشیده می شود که به دنبال آن، بخش نامه و تذکرهای فراوانی در روزنامه ها و صدا و سیما پخش می شود که با معلم خطاکار، چنین و چنان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معلّمی برای نجات شاگردانش بخاری نفتی مدرسه را بغل می کند و از پنجره به بیرون می اندازد و چندین ماه در بیمارستان بستری می شود؛ یا معلّمی برای نجات شاگردانش خود را به رودخانه ای خروشان می زند و آن ها را نجات می دهد و خود غرق می شود؛ یا وقتی معلّمی برای نجات شاگرد خود از درد و بیماری، کلیه خود را اهدا می کند؛ وقتی معلمی برای جلوگیری از هتک حرمت و آزار جسمی شاگردش، با اوباش درگیر می شود و در بیمارستان بستری می گردد؛ یا وقتی معلمی برای حفظ ناموس مردم، امر به معروف و نهی از منکر می کند و با ضربه های شدید چاقو از پا در می آید و جسد بی جانش را مردم به بیمارستان منتقل می کنند؛ هیچ نام و نشانی از معلم در رسانه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بخواهیم منصفانه داوری کنیم بنا به گفته کارشناسان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یک درصد اشکال در هر دستگاهی را باید طبیعی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دانش آموز در کشور، وجود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در میان کل دانش آموزان، قابل پیش بینی و طبیعی است</w:t>
      </w:r>
      <w:r>
        <w:rPr>
          <w:rFonts w:eastAsia="IRNazanin" w:cs="IRNazanin"/>
          <w:color w:val="111111"/>
          <w:sz w:val="28"/>
          <w:szCs w:val="28"/>
          <w:rtl w:val="true"/>
          <w:lang w:bidi="fa-IR"/>
        </w:rPr>
        <w:t>.</w:t>
      </w:r>
      <w:r>
        <w:rPr>
          <w:rStyle w:val="FootnoteAnchor"/>
          <w:rtl w:val="true"/>
        </w:rPr>
        <w:footnoteReference w:id="105"/>
      </w:r>
      <w:bookmarkStart w:id="382" w:name="pg3821_19669"/>
    </w:p>
    <w:p>
      <w:pPr>
        <w:pStyle w:val="BookText"/>
        <w:rPr/>
      </w:pPr>
      <w:bookmarkEnd w:id="382"/>
      <w:r>
        <w:rPr>
          <w:rFonts w:ascii="IRNazanin" w:hAnsi="IRNazanin" w:eastAsia="IRNazanin"/>
          <w:color w:val="111111"/>
          <w:sz w:val="28"/>
          <w:sz w:val="28"/>
          <w:szCs w:val="28"/>
          <w:rtl w:val="true"/>
          <w:lang w:bidi="fa-IR"/>
        </w:rPr>
        <w:t>بنابراین، بنا به گستردگی آماری تحت پوشش نظام آموزشی کشور، نباید یک یا ده یا حتّی ده ها اشکال موجود، اشکال اساسی تلقی شود و بر اساس آن، نظام آموزش کشور و خدمت گزاران آن ناکارآمد معرفی گردند</w:t>
      </w:r>
      <w:r>
        <w:rPr>
          <w:rFonts w:eastAsia="IRNazanin" w:cs="IRNazanin"/>
          <w:color w:val="111111"/>
          <w:sz w:val="28"/>
          <w:szCs w:val="28"/>
          <w:rtl w:val="true"/>
          <w:lang w:bidi="fa-IR"/>
        </w:rPr>
        <w:t>.</w:t>
      </w:r>
    </w:p>
    <w:p>
      <w:pPr>
        <w:pStyle w:val="Heading4"/>
        <w:numPr>
          <w:ilvl w:val="3"/>
          <w:numId w:val="1"/>
        </w:numPr>
        <w:rPr/>
      </w:pPr>
      <w:bookmarkStart w:id="383" w:name="__RefHeading___Toc1387796_2281741623"/>
      <w:bookmarkStart w:id="384" w:name="_Toc152"/>
      <w:bookmarkEnd w:id="383"/>
      <w:r>
        <w:rPr/>
        <w:t>9</w:t>
      </w:r>
      <w:r>
        <w:rPr>
          <w:rtl w:val="true"/>
        </w:rPr>
        <w:t xml:space="preserve"> - </w:t>
      </w:r>
      <w:r>
        <w:rPr>
          <w:rtl w:val="true"/>
        </w:rPr>
        <w:t>بزرگداشت های ظاهری</w:t>
      </w:r>
      <w:bookmarkEnd w:id="38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های ظاهری</w:t>
      </w:r>
    </w:p>
    <w:p>
      <w:pPr>
        <w:pStyle w:val="BookText"/>
        <w:rPr/>
      </w:pPr>
      <w:r>
        <w:rPr>
          <w:rFonts w:ascii="IRNazanin" w:hAnsi="IRNazanin" w:eastAsia="IRNazanin"/>
          <w:color w:val="111111"/>
          <w:sz w:val="28"/>
          <w:sz w:val="28"/>
          <w:szCs w:val="28"/>
          <w:rtl w:val="true"/>
          <w:lang w:bidi="fa-IR"/>
        </w:rPr>
        <w:t>همه ساله در هفته معلم با برگزاری مراسم و نشست هایی از مقام والا و معنوی معلم تجلیل به عمل می آید؛ این برنامه ها به طور مرتب در سال های بعد از انقلاب با فراز و نشیب هایی برگزار شده است، امّا نظرسنجی ها و نظر خواهی ها از معلمان نشان می دهد که این گونه نشست ها و مراسم ها، کم ترین تأثیر انگیزشی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کارشناسان معتقدند این برنامه ها در افزایش منزلت معلمان تأثیری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پژوهش صورت گرفته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اثر بخشی برنامه های هفته بزرگداشت مقام معلم، در چهار منطقه آموزشی تهران، بیشتر پرسش شوندگان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هفته معلم بهتر است بزرگداشت های ظاهری از معلمان قطع شود و بر ارتقای واقعی منزلت و وضع معیشتی آنان و ایجاد انگیزه کافی برای خدمت، بیش تر پرداخته شود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385" w:name="__RefHeading___Toc1387798_2281741623"/>
      <w:bookmarkStart w:id="386" w:name="_Toc153"/>
      <w:bookmarkEnd w:id="385"/>
      <w:r>
        <w:rPr/>
        <w:t>10</w:t>
      </w:r>
      <w:r>
        <w:rPr>
          <w:rtl w:val="true"/>
        </w:rPr>
        <w:t xml:space="preserve"> - </w:t>
      </w:r>
      <w:r>
        <w:rPr>
          <w:rtl w:val="true"/>
        </w:rPr>
        <w:t>فرار مغزها</w:t>
      </w:r>
      <w:bookmarkEnd w:id="38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مغزها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فرار مغزها تنها در سطح میان ملّت ها و کشورها منحصر نیست، بلکه سازمان ها و نهادهایی هم که نتوانند تسهیلات لازم را برای تقویت پایگاه اجتماعی نیروهای خود فراهم کنند، کم کم زمینه های نارضایتی افراد تحت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خود را فراهم خواهند کرد و سرانجام نیروهای آن سازمان، جذب سازمان ها و نهادهای پر جاذبه دیگر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معلمان کشور با بیش از یک میلیون نفر عضو، در بزرگ ترین وزارت خانه کشور مشغول به خدمت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به این گستردگی و با این اهمیّت به مغزهایی اندیشمند و اندیشه هایی توان مند نیاز دارد، تا بتواند طرح ها و راه کارهای لازم را در هر زمانی برای پیش بردن آن،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تأسف بسیار، باید گفت این سازمان نه تنها در جذب افراد اندیشمند و خوش فکر، کمتر موفق بوده است، حتی نتوانسته از اعضای خود نیز بهره ببرد؛ یعنی بسیاری از اندیشمندان و خوش فکرهای خود را به ویژه پس از پیروزی انقلاب اسلامی،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معلمانی که به نمایندگی مجلس انتخاب شدند و دیگر به آموزش و پرورش برنگشتند؛ یا در مقام های مهم دولتی در سطح بخش ها، شهرها، استان ها و کشور مشغول خدمت شدند و یا در مراکز آموزش عالی و دانشگاهی با سمت استادی به تدریس و پژوهش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افراد توان مندی که در ارگان ها و سازمان های دیگر مفیدترین وقت های خود را می گذرانند و به معلمی به دیده شغل دوّم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تهی شدن این سازمان از افراد اندیشمند و توان مند آسیب های جدّی به جامعه معلمان وارد ساخته و می سازد</w:t>
      </w:r>
      <w:r>
        <w:rPr>
          <w:rFonts w:eastAsia="IRNazanin" w:cs="IRNazanin"/>
          <w:color w:val="111111"/>
          <w:sz w:val="28"/>
          <w:szCs w:val="28"/>
          <w:rtl w:val="true"/>
          <w:lang w:bidi="fa-IR"/>
        </w:rPr>
        <w:t xml:space="preserve">. </w:t>
      </w:r>
      <w:bookmarkStart w:id="387" w:name="pg3821_19671"/>
    </w:p>
    <w:p>
      <w:pPr>
        <w:pStyle w:val="Heading3"/>
        <w:numPr>
          <w:ilvl w:val="2"/>
          <w:numId w:val="1"/>
        </w:numPr>
        <w:rPr/>
      </w:pPr>
      <w:bookmarkStart w:id="388" w:name="__RefHeading___Toc1387800_2281741623"/>
      <w:bookmarkStart w:id="389" w:name="_Toc154"/>
      <w:bookmarkEnd w:id="387"/>
      <w:bookmarkEnd w:id="388"/>
      <w:r>
        <w:rPr>
          <w:rtl w:val="true"/>
        </w:rPr>
        <w:t>فصل هشتم</w:t>
      </w:r>
      <w:r>
        <w:rPr>
          <w:rtl w:val="true"/>
        </w:rPr>
        <w:t xml:space="preserve">: </w:t>
      </w:r>
      <w:r>
        <w:rPr>
          <w:rtl w:val="true"/>
        </w:rPr>
        <w:t>راه کارهای ارتقای منزلت اجتماعی معلمان</w:t>
      </w:r>
      <w:bookmarkEnd w:id="389"/>
    </w:p>
    <w:p>
      <w:pPr>
        <w:pStyle w:val="Heading4"/>
        <w:numPr>
          <w:ilvl w:val="3"/>
          <w:numId w:val="1"/>
        </w:numPr>
        <w:rPr/>
      </w:pPr>
      <w:bookmarkStart w:id="390" w:name="__RefHeading___Toc1387802_2281741623"/>
      <w:bookmarkStart w:id="391" w:name="_Toc155"/>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ارتقای منزلت اجتماعی معلمان</w:t>
      </w:r>
    </w:p>
    <w:p>
      <w:pPr>
        <w:pStyle w:val="BookText"/>
        <w:rPr/>
      </w:pPr>
      <w:r>
        <w:rPr>
          <w:rFonts w:ascii="IRNazanin" w:hAnsi="IRNazanin" w:eastAsia="IRNazanin"/>
          <w:color w:val="111111"/>
          <w:sz w:val="28"/>
          <w:sz w:val="28"/>
          <w:szCs w:val="28"/>
          <w:rtl w:val="true"/>
          <w:lang w:bidi="fa-IR"/>
        </w:rPr>
        <w:t>در این فصل راه کارهایی برای بزرگداشت مقام معلمی و ارتقای جایگاه اجتماعی آنان ارائه می گردد</w:t>
      </w:r>
      <w:r>
        <w:rPr>
          <w:rFonts w:eastAsia="IRNazanin" w:cs="IRNazanin"/>
          <w:color w:val="111111"/>
          <w:sz w:val="28"/>
          <w:szCs w:val="28"/>
          <w:rtl w:val="true"/>
          <w:lang w:bidi="fa-IR"/>
        </w:rPr>
        <w:t>:</w:t>
      </w:r>
    </w:p>
    <w:p>
      <w:pPr>
        <w:pStyle w:val="Heading4"/>
        <w:numPr>
          <w:ilvl w:val="3"/>
          <w:numId w:val="1"/>
        </w:numPr>
        <w:rPr/>
      </w:pPr>
      <w:bookmarkStart w:id="392" w:name="__RefHeading___Toc1387804_2281741623"/>
      <w:bookmarkStart w:id="393" w:name="_Toc156"/>
      <w:bookmarkEnd w:id="392"/>
      <w:r>
        <w:rPr/>
        <w:t>1</w:t>
      </w:r>
      <w:r>
        <w:rPr>
          <w:rtl w:val="true"/>
        </w:rPr>
        <w:t xml:space="preserve"> - </w:t>
      </w:r>
      <w:r>
        <w:rPr>
          <w:rtl w:val="true"/>
        </w:rPr>
        <w:t>جذب بهترین ها</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بهترین ها</w:t>
      </w:r>
    </w:p>
    <w:p>
      <w:pPr>
        <w:pStyle w:val="BookText"/>
        <w:rPr/>
      </w:pPr>
      <w:r>
        <w:rPr>
          <w:rFonts w:ascii="IRNazanin" w:hAnsi="IRNazanin" w:eastAsia="IRNazanin"/>
          <w:color w:val="111111"/>
          <w:sz w:val="28"/>
          <w:sz w:val="28"/>
          <w:szCs w:val="28"/>
          <w:rtl w:val="true"/>
          <w:lang w:bidi="fa-IR"/>
        </w:rPr>
        <w:t>اگر همه اجزای نظام آموزشی کار خود را با موفقیت انجام دهند، ولی معلمان شایسته ای نباشند، آن نظام به اهداف نهایی خود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پیاژه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معلم به تعداد کافی و با کیفیت مطلوب در اختیار نباشد، زیباترین طرح اصلاح و بازسازی آموزش و پرورش، با شکست رو به رو خواهد شد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معلمی از شریف ترین نقش 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این نقش، مستلزم فداکاری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بهترین ها برای این حرفه، رسیدن به هدف های تعلیم و تربیت را آسان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موانعی مانند سختی گذران زندگی و کمبود مزایا و تسهیلات که افراد توانا و علاقه مند را از نظام آموزشی دور می سازد و امنیت شغلی را تهدید می کند، باید بر چیده شوند؛ زیرا تا وقتی درآمد یک شغل از برآوردن تسهیلات زندگی ناتوان </w:t>
      </w:r>
      <w:bookmarkStart w:id="394" w:name="pg3821_19672"/>
    </w:p>
    <w:p>
      <w:pPr>
        <w:pStyle w:val="BookText"/>
        <w:rPr/>
      </w:pPr>
      <w:bookmarkEnd w:id="394"/>
      <w:r>
        <w:rPr>
          <w:rFonts w:ascii="IRNazanin" w:hAnsi="IRNazanin" w:eastAsia="IRNazanin"/>
          <w:color w:val="111111"/>
          <w:sz w:val="28"/>
          <w:sz w:val="28"/>
          <w:szCs w:val="28"/>
          <w:rtl w:val="true"/>
          <w:lang w:bidi="fa-IR"/>
        </w:rPr>
        <w:t>باشد، پایگاه اجتماعی مناسبی نخواهد داشت و نارضایتی درونی را برای افراد خود فراهم خواهد ساخت</w:t>
      </w:r>
      <w:r>
        <w:rPr>
          <w:rFonts w:eastAsia="IRNazanin" w:cs="IRNazanin"/>
          <w:color w:val="111111"/>
          <w:sz w:val="28"/>
          <w:szCs w:val="28"/>
          <w:rtl w:val="true"/>
          <w:lang w:bidi="fa-IR"/>
        </w:rPr>
        <w:t>.</w:t>
      </w:r>
    </w:p>
    <w:p>
      <w:pPr>
        <w:pStyle w:val="Heading4"/>
        <w:numPr>
          <w:ilvl w:val="3"/>
          <w:numId w:val="1"/>
        </w:numPr>
        <w:rPr/>
      </w:pPr>
      <w:bookmarkStart w:id="395" w:name="__RefHeading___Toc1387806_2281741623"/>
      <w:bookmarkStart w:id="396" w:name="_Toc157"/>
      <w:bookmarkEnd w:id="395"/>
      <w:r>
        <w:rPr/>
        <w:t>2</w:t>
      </w:r>
      <w:r>
        <w:rPr>
          <w:rtl w:val="true"/>
        </w:rPr>
        <w:t xml:space="preserve"> - </w:t>
      </w:r>
      <w:r>
        <w:rPr>
          <w:rtl w:val="true"/>
        </w:rPr>
        <w:t>بازنگری در اهداف و تقویت مراکز تربیت معلم</w:t>
      </w:r>
      <w:bookmarkEnd w:id="39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بازنگری در اهداف و تقویت مراکز تربیت معلم</w:t>
      </w:r>
    </w:p>
    <w:p>
      <w:pPr>
        <w:pStyle w:val="BookText"/>
        <w:rPr/>
      </w:pPr>
      <w:r>
        <w:rPr>
          <w:rFonts w:ascii="IRNazanin" w:hAnsi="IRNazanin" w:eastAsia="IRNazanin"/>
          <w:color w:val="111111"/>
          <w:sz w:val="28"/>
          <w:sz w:val="28"/>
          <w:szCs w:val="28"/>
          <w:rtl w:val="true"/>
          <w:lang w:bidi="fa-IR"/>
        </w:rPr>
        <w:t>بازنگری در اهداف نظام آموزش و پرورش، نیاز ضروری است و تا معلمان بر اساس یافته های جدید علمی، زیستی، روان شناختی و فن آوری در مراکز تربیت معلم آموزش ببینند و از مسیر آموزش صرف خارج شوند</w:t>
      </w:r>
      <w:r>
        <w:rPr>
          <w:rFonts w:eastAsia="IRNazanin" w:cs="IRNazanin"/>
          <w:color w:val="111111"/>
          <w:sz w:val="28"/>
          <w:szCs w:val="28"/>
          <w:rtl w:val="true"/>
          <w:lang w:bidi="fa-IR"/>
        </w:rPr>
        <w:t>.</w:t>
      </w:r>
    </w:p>
    <w:p>
      <w:pPr>
        <w:pStyle w:val="Heading4"/>
        <w:numPr>
          <w:ilvl w:val="3"/>
          <w:numId w:val="1"/>
        </w:numPr>
        <w:rPr/>
      </w:pPr>
      <w:bookmarkStart w:id="397" w:name="__RefHeading___Toc1387808_2281741623"/>
      <w:bookmarkStart w:id="398" w:name="_Toc158"/>
      <w:bookmarkEnd w:id="397"/>
      <w:r>
        <w:rPr/>
        <w:t>3</w:t>
      </w:r>
      <w:r>
        <w:rPr>
          <w:rtl w:val="true"/>
        </w:rPr>
        <w:t xml:space="preserve"> - </w:t>
      </w:r>
      <w:r>
        <w:rPr>
          <w:rtl w:val="true"/>
        </w:rPr>
        <w:t>بهره گیری از الگوهای موفق جهانی</w:t>
      </w:r>
      <w:bookmarkEnd w:id="39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گیری از الگوهای موفق جهانی</w:t>
      </w:r>
    </w:p>
    <w:p>
      <w:pPr>
        <w:pStyle w:val="BookText"/>
        <w:rPr/>
      </w:pPr>
      <w:r>
        <w:rPr>
          <w:rFonts w:ascii="IRNazanin" w:hAnsi="IRNazanin" w:eastAsia="IRNazanin"/>
          <w:color w:val="111111"/>
          <w:sz w:val="28"/>
          <w:sz w:val="28"/>
          <w:szCs w:val="28"/>
          <w:rtl w:val="true"/>
          <w:lang w:bidi="fa-IR"/>
        </w:rPr>
        <w:t>هر چند اهداف نظام آموزشی کشور با هدف های کشورهای پیشرفته جهان متفاوت است، ولی اقداماتی که آنان برای بالا بردن جایگاه معلمان و روش های تربیت معلم به کار گرفته اند، می تواند الگوی مناسبی برای بهبود جایگاه معلم در جامعه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کتاب معلم موفق از زبان فردی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برای درمان پدرم به آلمان رفتیم و در یکی از بیمارستان ها در انتظار تشکیل پرونده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ما رسید، متصدی تشکیل پرونده، پوشه نارنجی رنگی برداشت و در همان لحظه ای که من به شدّت در فکر هزینه های بیمارستان و درمان بودم، متصدی، شغل پدرم را پرسید و من با حالت تردید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بازنشسته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من، فورا پوشه آبی رنگ را به جای پوشه نارنجی جای گزین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آلمان، معلمان بدون نوبت و رایگانی درمان می شوند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399" w:name="pg3821_19673"/>
    </w:p>
    <w:p>
      <w:pPr>
        <w:pStyle w:val="Heading4"/>
        <w:numPr>
          <w:ilvl w:val="3"/>
          <w:numId w:val="1"/>
        </w:numPr>
        <w:rPr/>
      </w:pPr>
      <w:bookmarkStart w:id="400" w:name="__RefHeading___Toc1387810_2281741623"/>
      <w:bookmarkStart w:id="401" w:name="_Toc159"/>
      <w:bookmarkEnd w:id="399"/>
      <w:bookmarkEnd w:id="400"/>
      <w:r>
        <w:rPr/>
        <w:t>4</w:t>
      </w:r>
      <w:r>
        <w:rPr>
          <w:rtl w:val="true"/>
        </w:rPr>
        <w:t xml:space="preserve"> - </w:t>
      </w:r>
      <w:r>
        <w:rPr>
          <w:rtl w:val="true"/>
        </w:rPr>
        <w:t>همگامی با پیشرفت های روز</w:t>
      </w:r>
      <w:bookmarkEnd w:id="4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همگامی با پیشرفت های روز</w:t>
      </w:r>
    </w:p>
    <w:p>
      <w:pPr>
        <w:pStyle w:val="BookText"/>
        <w:rPr/>
      </w:pPr>
      <w:r>
        <w:rPr>
          <w:rFonts w:ascii="IRNazanin" w:hAnsi="IRNazanin" w:eastAsia="IRNazanin"/>
          <w:color w:val="111111"/>
          <w:sz w:val="28"/>
          <w:sz w:val="28"/>
          <w:szCs w:val="28"/>
          <w:rtl w:val="true"/>
          <w:lang w:bidi="fa-IR"/>
        </w:rPr>
        <w:t>هر دوره ای، آموزش و پرورش ویژه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آینده بر دانایی و قوه تفکر و قدرتِ نوآوری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آینده، جهان تغییرهاست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 همه عرصه ها از جمله در آموزش و پرورش به وجود می آیند و کسی برنده خواهد شد که تن به این تغییرها بدهد و خود را با آن سازگار سازد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بنابراین، اگر به دنبال باز آفرینی جایگاه و منزلت معلمان در جامعه هستیم، باید آموزش و پرورش و نیروهای آن را، در متن این دگرگونی و تحولات قرار دهیم</w:t>
      </w:r>
      <w:r>
        <w:rPr>
          <w:rFonts w:eastAsia="IRNazanin" w:cs="IRNazanin"/>
          <w:color w:val="111111"/>
          <w:sz w:val="28"/>
          <w:szCs w:val="28"/>
          <w:rtl w:val="true"/>
          <w:lang w:bidi="fa-IR"/>
        </w:rPr>
        <w:t>.</w:t>
      </w:r>
    </w:p>
    <w:p>
      <w:pPr>
        <w:pStyle w:val="Heading4"/>
        <w:numPr>
          <w:ilvl w:val="3"/>
          <w:numId w:val="1"/>
        </w:numPr>
        <w:rPr/>
      </w:pPr>
      <w:bookmarkStart w:id="402" w:name="__RefHeading___Toc1387812_2281741623"/>
      <w:bookmarkStart w:id="403" w:name="_Toc160"/>
      <w:bookmarkEnd w:id="402"/>
      <w:r>
        <w:rPr/>
        <w:t>5</w:t>
      </w:r>
      <w:r>
        <w:rPr>
          <w:rtl w:val="true"/>
        </w:rPr>
        <w:t xml:space="preserve"> - </w:t>
      </w:r>
      <w:r>
        <w:rPr>
          <w:rtl w:val="true"/>
        </w:rPr>
        <w:t>بهره گیری از دیدگاه های برنامه ریزان و کارشناسان دلسوز و با تجربه</w:t>
      </w:r>
      <w:r>
        <w:rPr/>
        <w:t>1</w:t>
      </w:r>
      <w:bookmarkEnd w:id="40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گیری از دیدگاه های برنامه ریزان و کارشناسان دلسوز و با تجربه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توجه به معلمان و دیگر کارکنان آموزش و پرورش، و نگرش سیستمی به نیروی انسانی این دستگاه انسان ساز، از راه حل هایی است که همواره در محافل اجتماعی، فرهنگی و آموزشی مطرح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طرح های روز آمد، پی گیری مدیران، برنامه ریزان و کارشناسان آگاه و دلسوز را می طلبد، در این باره، می توان از تجربه های معلمان موفق و با تجربه بهره جست</w:t>
      </w:r>
      <w:r>
        <w:rPr>
          <w:rFonts w:eastAsia="IRNazanin" w:cs="IRNazanin"/>
          <w:color w:val="111111"/>
          <w:sz w:val="28"/>
          <w:szCs w:val="28"/>
          <w:rtl w:val="true"/>
          <w:lang w:bidi="fa-IR"/>
        </w:rPr>
        <w:t xml:space="preserve">. </w:t>
      </w:r>
      <w:bookmarkStart w:id="404" w:name="pg3821_19674"/>
    </w:p>
    <w:p>
      <w:pPr>
        <w:pStyle w:val="Heading4"/>
        <w:numPr>
          <w:ilvl w:val="3"/>
          <w:numId w:val="1"/>
        </w:numPr>
        <w:rPr/>
      </w:pPr>
      <w:bookmarkStart w:id="405" w:name="__RefHeading___Toc1387814_2281741623"/>
      <w:bookmarkStart w:id="406" w:name="_Toc161"/>
      <w:bookmarkEnd w:id="404"/>
      <w:bookmarkEnd w:id="405"/>
      <w:r>
        <w:rPr/>
        <w:t>6</w:t>
      </w:r>
      <w:r>
        <w:rPr>
          <w:rtl w:val="true"/>
        </w:rPr>
        <w:t xml:space="preserve"> - </w:t>
      </w:r>
      <w:r>
        <w:rPr>
          <w:rtl w:val="true"/>
        </w:rPr>
        <w:t>ارتقای سطح علمی</w:t>
      </w:r>
      <w:bookmarkEnd w:id="40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ارتقای سطح علمی</w:t>
      </w:r>
    </w:p>
    <w:p>
      <w:pPr>
        <w:pStyle w:val="BookText"/>
        <w:rPr/>
      </w:pPr>
      <w:r>
        <w:rPr>
          <w:rFonts w:ascii="IRNazanin" w:hAnsi="IRNazanin" w:eastAsia="IRNazanin"/>
          <w:color w:val="111111"/>
          <w:sz w:val="28"/>
          <w:sz w:val="28"/>
          <w:szCs w:val="28"/>
          <w:rtl w:val="true"/>
          <w:lang w:bidi="fa-IR"/>
        </w:rPr>
        <w:t>در حال حاضر، میانگین تحصیلات و دانش تخصصی و تربیتی معلمان در مقاطع گوناگون از بیشتر کشورهای جهان، به ویژه کشورهای پیشرفته، کم تر است؛ به گونه ای که بر اساس جدول شماره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معلمان کشور تنها دارای مدارکی بالاتر از کارشناسی هستند؛ در حالی که نسبت جمعیت دانشجویی به کل جمعیت کشور، در زمره ده تا بیست کشور اوّل جهان قرار دارد و بر اساس آمارها و گزارش ها، جذب و گزینش دانشجویان اغلب بدون برنامه و بیش از ظرفیت بازار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برخی از این دانشجویان پس از فارغ التحصیلی و صرف وقت و هزینه های آموزشی، به سبب پُر بودن بازار کار، بیکار مانده دچار سر خوردگی و افسردگی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یک برنامه ریزی منسجم می توان ضمن تأمین دانشجویان مورد نیاز برای بازار کار کشور، ظرفیت زیادی دانشگاه ها را به ویژه در بخش های علوم پایه و علوم انسانی در مقاطع کارشناسی، کارشناسی ارشد و دکتری، به خدمت نظام آموزش و پرورش کشور درآورد و با این روش به ارتقای سطح علمی معلمان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بالا بردن سطح علمی معلمان و آشنا کردن آنان با پژوهش های دانشگاهی در سطوح بالا، سبب محبوبیت و مقبولیت بیشتر آنان نزد دانش آموزان، خانواده ها و در نهایت جامعه خواهد شد</w:t>
      </w:r>
      <w:r>
        <w:rPr>
          <w:rFonts w:eastAsia="IRNazanin" w:cs="IRNazanin"/>
          <w:color w:val="111111"/>
          <w:sz w:val="28"/>
          <w:szCs w:val="28"/>
          <w:rtl w:val="true"/>
          <w:lang w:bidi="fa-IR"/>
        </w:rPr>
        <w:t>.</w:t>
      </w:r>
    </w:p>
    <w:p>
      <w:pPr>
        <w:pStyle w:val="Heading4"/>
        <w:numPr>
          <w:ilvl w:val="3"/>
          <w:numId w:val="1"/>
        </w:numPr>
        <w:rPr/>
      </w:pPr>
      <w:bookmarkStart w:id="407" w:name="__RefHeading___Toc1387816_2281741623"/>
      <w:bookmarkStart w:id="408" w:name="_Toc162"/>
      <w:bookmarkEnd w:id="407"/>
      <w:r>
        <w:rPr/>
        <w:t>7</w:t>
      </w:r>
      <w:r>
        <w:rPr>
          <w:rtl w:val="true"/>
        </w:rPr>
        <w:t xml:space="preserve"> - </w:t>
      </w:r>
      <w:r>
        <w:rPr>
          <w:rtl w:val="true"/>
        </w:rPr>
        <w:t>فراهم کردن زمینه انتشار دیدگاه ها و آثار فکری و علمی</w:t>
      </w:r>
      <w:bookmarkEnd w:id="40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کردن زمینه انتشار دیدگاه ها و آثار فکری و علمی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فرهنگیان کشور، از توانایی های سرشاری در حوزه اندیشه ورزی و علمی و هم چنین کمالات روحی و اخلاقی والا برخوردارند؛ آثاری دارند که </w:t>
      </w:r>
      <w:bookmarkStart w:id="409" w:name="pg3821_19675"/>
    </w:p>
    <w:p>
      <w:pPr>
        <w:pStyle w:val="BookText"/>
        <w:rPr/>
      </w:pPr>
      <w:bookmarkEnd w:id="409"/>
      <w:r>
        <w:rPr>
          <w:rFonts w:ascii="IRNazanin" w:hAnsi="IRNazanin" w:eastAsia="IRNazanin"/>
          <w:color w:val="111111"/>
          <w:sz w:val="28"/>
          <w:sz w:val="28"/>
          <w:szCs w:val="28"/>
          <w:rtl w:val="true"/>
          <w:lang w:bidi="fa-IR"/>
        </w:rPr>
        <w:t>حاصل زحمت ها و تجربیات گذشته آنان است و بسیار ارزش مند می باشد؛ ولی به سبب مشکلات اقتصادی نمی توانند آن ها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مسوولان محترم به جای تجلیل های ظاهری از مقام و منزلت معلمان، زمینه انتشار و معرفی دیدگاه ها و آثار فکری و علمی این عزیزان را فراهم آورند</w:t>
      </w:r>
      <w:r>
        <w:rPr>
          <w:rFonts w:eastAsia="IRNazanin" w:cs="IRNazanin"/>
          <w:color w:val="111111"/>
          <w:sz w:val="28"/>
          <w:szCs w:val="28"/>
          <w:rtl w:val="true"/>
          <w:lang w:bidi="fa-IR"/>
        </w:rPr>
        <w:t>.</w:t>
      </w:r>
    </w:p>
    <w:p>
      <w:pPr>
        <w:pStyle w:val="Heading4"/>
        <w:numPr>
          <w:ilvl w:val="3"/>
          <w:numId w:val="1"/>
        </w:numPr>
        <w:rPr/>
      </w:pPr>
      <w:bookmarkStart w:id="410" w:name="__RefHeading___Toc1387818_2281741623"/>
      <w:bookmarkStart w:id="411" w:name="_Toc163"/>
      <w:bookmarkEnd w:id="410"/>
      <w:r>
        <w:rPr/>
        <w:t>8</w:t>
      </w:r>
      <w:r>
        <w:rPr>
          <w:rtl w:val="true"/>
        </w:rPr>
        <w:t xml:space="preserve"> - </w:t>
      </w:r>
      <w:r>
        <w:rPr>
          <w:rtl w:val="true"/>
        </w:rPr>
        <w:t>تخصصی کردن حرفه معلمی</w:t>
      </w:r>
      <w:bookmarkEnd w:id="41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تخصصی کردن حرفه معلمی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کارهای دیگری که می تواند به ارزش خدمات معلمان جامعه بیافزاید، تخصصی کردن حرفه معلمی است؛ یعنی به آسانی، اجازه فعالیت در این حرفه به هر کسی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پزشکان، بعد از گذراندن مهارت های لازم و دوره های تخصصی مجوز فعالیت می گیرند، کسانی هم که می خواهند معلّم شوند، باید در زمینه کار معلمی، آمادگی ها و مهارت های مورد نیاز را داشته باشند</w:t>
      </w:r>
      <w:r>
        <w:rPr>
          <w:rFonts w:eastAsia="IRNazanin" w:cs="IRNazanin"/>
          <w:color w:val="111111"/>
          <w:sz w:val="28"/>
          <w:szCs w:val="28"/>
          <w:rtl w:val="true"/>
          <w:lang w:bidi="fa-IR"/>
        </w:rPr>
        <w:t xml:space="preserve">. </w:t>
      </w:r>
      <w:bookmarkStart w:id="412" w:name="pg3821_19676"/>
    </w:p>
    <w:p>
      <w:pPr>
        <w:pStyle w:val="Heading2"/>
        <w:numPr>
          <w:ilvl w:val="1"/>
          <w:numId w:val="1"/>
        </w:numPr>
        <w:rPr/>
      </w:pPr>
      <w:bookmarkStart w:id="413" w:name="__RefHeading___Toc1387820_2281741623"/>
      <w:bookmarkStart w:id="414" w:name="_Toc164"/>
      <w:bookmarkEnd w:id="412"/>
      <w:bookmarkEnd w:id="413"/>
      <w:r>
        <w:rPr>
          <w:rtl w:val="true"/>
        </w:rPr>
        <w:t>بخش دوّم</w:t>
      </w:r>
      <w:r>
        <w:rPr>
          <w:rtl w:val="true"/>
        </w:rPr>
        <w:t xml:space="preserve">: </w:t>
      </w:r>
      <w:r>
        <w:rPr>
          <w:rtl w:val="true"/>
        </w:rPr>
        <w:t>برگزیده ادب فارسی</w:t>
      </w:r>
      <w:bookmarkEnd w:id="414"/>
    </w:p>
    <w:p>
      <w:pPr>
        <w:pStyle w:val="Heading3"/>
        <w:numPr>
          <w:ilvl w:val="2"/>
          <w:numId w:val="1"/>
        </w:numPr>
        <w:rPr/>
      </w:pPr>
      <w:bookmarkStart w:id="415" w:name="__RefHeading___Toc1387822_2281741623"/>
      <w:bookmarkStart w:id="416" w:name="_Toc165"/>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حکایات خواندنی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بزرگان </w:t>
      </w:r>
      <w:bookmarkStart w:id="417" w:name="pg3821_19677"/>
    </w:p>
    <w:p>
      <w:pPr>
        <w:pStyle w:val="Heading3"/>
        <w:numPr>
          <w:ilvl w:val="2"/>
          <w:numId w:val="1"/>
        </w:numPr>
        <w:rPr/>
      </w:pPr>
      <w:bookmarkStart w:id="418" w:name="__RefHeading___Toc1387824_2281741623"/>
      <w:bookmarkStart w:id="419" w:name="_Toc166"/>
      <w:bookmarkEnd w:id="417"/>
      <w:bookmarkEnd w:id="418"/>
      <w:r>
        <w:rPr>
          <w:rtl w:val="true"/>
        </w:rPr>
        <w:t>اشعار</w:t>
      </w:r>
      <w:bookmarkEnd w:id="419"/>
    </w:p>
    <w:p>
      <w:pPr>
        <w:pStyle w:val="Heading4"/>
        <w:numPr>
          <w:ilvl w:val="3"/>
          <w:numId w:val="1"/>
        </w:numPr>
        <w:rPr/>
      </w:pPr>
      <w:bookmarkStart w:id="420" w:name="__RefHeading___Toc1387826_2281741623"/>
      <w:bookmarkStart w:id="421" w:name="_Toc167"/>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صدای پای خورشید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سرمشق آب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مقام معلم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 توانای معلّم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سرور معلّم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اشک شوق</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مقام معلم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کُن اشارات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22" w:name="__RefHeading___Toc1387828_2281741623"/>
      <w:bookmarkStart w:id="423" w:name="_Toc168"/>
      <w:bookmarkEnd w:id="422"/>
      <w:r>
        <w:rPr>
          <w:rtl w:val="true"/>
        </w:rPr>
        <w:t>صدای پای خورشید</w:t>
      </w:r>
      <w:r>
        <w:rPr/>
        <w:t>1</w:t>
      </w:r>
      <w:bookmarkEnd w:id="423"/>
    </w:p>
    <w:p>
      <w:pPr>
        <w:pStyle w:val="BookText"/>
        <w:rPr/>
      </w:pPr>
      <w:r>
        <w:rPr>
          <w:rFonts w:ascii="IRNazanin" w:hAnsi="IRNazanin" w:eastAsia="IRNazanin"/>
          <w:color w:val="111111"/>
          <w:sz w:val="28"/>
          <w:sz w:val="28"/>
          <w:szCs w:val="28"/>
          <w:rtl w:val="true"/>
          <w:lang w:bidi="fa-IR"/>
        </w:rPr>
        <w:t>صدای پای خورشید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صدای پای خورشیدی، معلم</w:t>
      </w:r>
    </w:p>
    <w:p>
      <w:pPr>
        <w:pStyle w:val="BookText"/>
        <w:rPr/>
      </w:pPr>
      <w:r>
        <w:rPr>
          <w:rFonts w:ascii="IRNazanin" w:hAnsi="IRNazanin" w:eastAsia="IRNazanin"/>
          <w:color w:val="111111"/>
          <w:sz w:val="28"/>
          <w:sz w:val="28"/>
          <w:szCs w:val="28"/>
          <w:rtl w:val="true"/>
          <w:lang w:bidi="fa-IR"/>
        </w:rPr>
        <w:t>سرود صبح امیدی، معلم</w:t>
      </w:r>
    </w:p>
    <w:p>
      <w:pPr>
        <w:pStyle w:val="BookText"/>
        <w:rPr/>
      </w:pPr>
      <w:r>
        <w:rPr>
          <w:rFonts w:ascii="IRNazanin" w:hAnsi="IRNazanin" w:eastAsia="IRNazanin"/>
          <w:color w:val="111111"/>
          <w:sz w:val="28"/>
          <w:sz w:val="28"/>
          <w:szCs w:val="28"/>
          <w:rtl w:val="true"/>
          <w:lang w:bidi="fa-IR"/>
        </w:rPr>
        <w:t>من آن نیلوفر تازه شکفته</w:t>
      </w:r>
    </w:p>
    <w:p>
      <w:pPr>
        <w:pStyle w:val="BookText"/>
        <w:rPr/>
      </w:pPr>
      <w:r>
        <w:rPr>
          <w:rFonts w:ascii="IRNazanin" w:hAnsi="IRNazanin" w:eastAsia="IRNazanin"/>
          <w:color w:val="111111"/>
          <w:sz w:val="28"/>
          <w:sz w:val="28"/>
          <w:szCs w:val="28"/>
          <w:rtl w:val="true"/>
          <w:lang w:bidi="fa-IR"/>
        </w:rPr>
        <w:t>تو عاشق تر زِ هَر بیدی، معلم</w:t>
      </w:r>
    </w:p>
    <w:p>
      <w:pPr>
        <w:pStyle w:val="BookText"/>
        <w:rPr/>
      </w:pPr>
      <w:r>
        <w:rPr>
          <w:rFonts w:ascii="IRNazanin" w:hAnsi="IRNazanin" w:eastAsia="IRNazanin"/>
          <w:color w:val="111111"/>
          <w:sz w:val="28"/>
          <w:sz w:val="28"/>
          <w:szCs w:val="28"/>
          <w:rtl w:val="true"/>
          <w:lang w:bidi="fa-IR"/>
        </w:rPr>
        <w:t>زُدودی سایه نادانی ام را</w:t>
      </w:r>
    </w:p>
    <w:p>
      <w:pPr>
        <w:pStyle w:val="BookText"/>
        <w:rPr/>
      </w:pPr>
      <w:r>
        <w:rPr>
          <w:rFonts w:ascii="IRNazanin" w:hAnsi="IRNazanin" w:eastAsia="IRNazanin"/>
          <w:color w:val="111111"/>
          <w:sz w:val="28"/>
          <w:sz w:val="28"/>
          <w:szCs w:val="28"/>
          <w:rtl w:val="true"/>
          <w:lang w:bidi="fa-IR"/>
        </w:rPr>
        <w:t>چو در ذهنم درخشیدی، معلم</w:t>
      </w:r>
    </w:p>
    <w:p>
      <w:pPr>
        <w:pStyle w:val="BookText"/>
        <w:rPr/>
      </w:pPr>
      <w:r>
        <w:rPr>
          <w:rFonts w:ascii="IRNazanin" w:hAnsi="IRNazanin" w:eastAsia="IRNazanin"/>
          <w:color w:val="111111"/>
          <w:sz w:val="28"/>
          <w:sz w:val="28"/>
          <w:szCs w:val="28"/>
          <w:rtl w:val="true"/>
          <w:lang w:bidi="fa-IR"/>
        </w:rPr>
        <w:t>محبت را برایم بخش کردی</w:t>
      </w:r>
    </w:p>
    <w:p>
      <w:pPr>
        <w:pStyle w:val="BookText"/>
        <w:rPr/>
      </w:pPr>
      <w:r>
        <w:rPr>
          <w:rFonts w:ascii="IRNazanin" w:hAnsi="IRNazanin" w:eastAsia="IRNazanin"/>
          <w:color w:val="111111"/>
          <w:sz w:val="28"/>
          <w:sz w:val="28"/>
          <w:szCs w:val="28"/>
          <w:rtl w:val="true"/>
          <w:lang w:bidi="fa-IR"/>
        </w:rPr>
        <w:t>به روی من چو خندیدی، معلم</w:t>
      </w:r>
    </w:p>
    <w:p>
      <w:pPr>
        <w:pStyle w:val="BookText"/>
        <w:rPr/>
      </w:pPr>
      <w:r>
        <w:rPr>
          <w:rFonts w:ascii="IRNazanin" w:hAnsi="IRNazanin" w:eastAsia="IRNazanin"/>
          <w:color w:val="111111"/>
          <w:sz w:val="28"/>
          <w:sz w:val="28"/>
          <w:szCs w:val="28"/>
          <w:rtl w:val="true"/>
          <w:lang w:bidi="fa-IR"/>
        </w:rPr>
        <w:t>میان سینه ام دریا نشاندی</w:t>
      </w:r>
    </w:p>
    <w:p>
      <w:pPr>
        <w:pStyle w:val="BookText"/>
        <w:rPr/>
      </w:pPr>
      <w:r>
        <w:rPr>
          <w:rFonts w:ascii="IRNazanin" w:hAnsi="IRNazanin" w:eastAsia="IRNazanin"/>
          <w:color w:val="111111"/>
          <w:sz w:val="28"/>
          <w:sz w:val="28"/>
          <w:szCs w:val="28"/>
          <w:rtl w:val="true"/>
          <w:lang w:bidi="fa-IR"/>
        </w:rPr>
        <w:t>خطایم را چو بخشیدی، معلم</w:t>
      </w:r>
    </w:p>
    <w:p>
      <w:pPr>
        <w:pStyle w:val="BookText"/>
        <w:rPr/>
      </w:pPr>
      <w:r>
        <w:rPr>
          <w:rFonts w:ascii="IRNazanin" w:hAnsi="IRNazanin" w:eastAsia="IRNazanin"/>
          <w:color w:val="111111"/>
          <w:sz w:val="28"/>
          <w:sz w:val="28"/>
          <w:szCs w:val="28"/>
          <w:rtl w:val="true"/>
          <w:lang w:bidi="fa-IR"/>
        </w:rPr>
        <w:t>نوشتم روی دفترهای شعرم</w:t>
      </w:r>
    </w:p>
    <w:p>
      <w:pPr>
        <w:pStyle w:val="BookText"/>
        <w:rPr/>
      </w:pPr>
      <w:r>
        <w:rPr>
          <w:rFonts w:ascii="IRNazanin" w:hAnsi="IRNazanin" w:eastAsia="IRNazanin"/>
          <w:color w:val="111111"/>
          <w:sz w:val="28"/>
          <w:sz w:val="28"/>
          <w:szCs w:val="28"/>
          <w:rtl w:val="true"/>
          <w:lang w:bidi="fa-IR"/>
        </w:rPr>
        <w:t>که در قلبم تو جاویدی، معلم</w:t>
      </w:r>
    </w:p>
    <w:p>
      <w:pPr>
        <w:pStyle w:val="BookText"/>
        <w:rPr/>
      </w:pPr>
      <w:r>
        <w:rPr>
          <w:rFonts w:ascii="IRNazanin" w:hAnsi="IRNazanin" w:eastAsia="IRNazanin"/>
          <w:color w:val="111111"/>
          <w:sz w:val="28"/>
          <w:sz w:val="28"/>
          <w:szCs w:val="28"/>
          <w:rtl w:val="true"/>
          <w:lang w:bidi="fa-IR"/>
        </w:rPr>
        <w:t>شهین محمدی</w:t>
      </w:r>
    </w:p>
    <w:p>
      <w:pPr>
        <w:pStyle w:val="Heading4"/>
        <w:numPr>
          <w:ilvl w:val="3"/>
          <w:numId w:val="1"/>
        </w:numPr>
        <w:rPr/>
      </w:pPr>
      <w:bookmarkStart w:id="424" w:name="__RefHeading___Toc1387830_2281741623"/>
      <w:bookmarkStart w:id="425" w:name="_Toc169"/>
      <w:bookmarkEnd w:id="424"/>
      <w:r>
        <w:rPr>
          <w:rtl w:val="true"/>
        </w:rPr>
        <w:t>سرمشق آب</w:t>
      </w:r>
      <w:r>
        <w:rPr/>
        <w:t>1</w:t>
      </w:r>
      <w:bookmarkEnd w:id="425"/>
    </w:p>
    <w:p>
      <w:pPr>
        <w:pStyle w:val="BookText"/>
        <w:rPr/>
      </w:pPr>
      <w:r>
        <w:rPr>
          <w:rFonts w:ascii="IRNazanin" w:hAnsi="IRNazanin" w:eastAsia="IRNazanin"/>
          <w:color w:val="111111"/>
          <w:sz w:val="28"/>
          <w:sz w:val="28"/>
          <w:szCs w:val="28"/>
          <w:rtl w:val="true"/>
          <w:lang w:bidi="fa-IR"/>
        </w:rPr>
        <w:t>سرمشق آب</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معلم تشنه ام، پر التهابم</w:t>
      </w:r>
    </w:p>
    <w:p>
      <w:pPr>
        <w:pStyle w:val="BookText"/>
        <w:rPr/>
      </w:pPr>
      <w:r>
        <w:rPr>
          <w:rFonts w:ascii="IRNazanin" w:hAnsi="IRNazanin" w:eastAsia="IRNazanin"/>
          <w:color w:val="111111"/>
          <w:sz w:val="28"/>
          <w:sz w:val="28"/>
          <w:szCs w:val="28"/>
          <w:rtl w:val="true"/>
          <w:lang w:bidi="fa-IR"/>
        </w:rPr>
        <w:t>تو سرمشقی بده از درس آبم</w:t>
      </w:r>
    </w:p>
    <w:p>
      <w:pPr>
        <w:pStyle w:val="BookText"/>
        <w:rPr/>
      </w:pPr>
      <w:r>
        <w:rPr>
          <w:rFonts w:ascii="IRNazanin" w:hAnsi="IRNazanin" w:eastAsia="IRNazanin"/>
          <w:color w:val="111111"/>
          <w:sz w:val="28"/>
          <w:sz w:val="28"/>
          <w:szCs w:val="28"/>
          <w:rtl w:val="true"/>
          <w:lang w:bidi="fa-IR"/>
        </w:rPr>
        <w:t>قلم را آشنای دست من کن</w:t>
      </w:r>
    </w:p>
    <w:p>
      <w:pPr>
        <w:pStyle w:val="BookText"/>
        <w:rPr/>
      </w:pPr>
      <w:r>
        <w:rPr>
          <w:rFonts w:ascii="IRNazanin" w:hAnsi="IRNazanin" w:eastAsia="IRNazanin"/>
          <w:color w:val="111111"/>
          <w:sz w:val="28"/>
          <w:sz w:val="28"/>
          <w:szCs w:val="28"/>
          <w:rtl w:val="true"/>
          <w:lang w:bidi="fa-IR"/>
        </w:rPr>
        <w:t>بده، پیوند با درس و کتابم</w:t>
      </w:r>
    </w:p>
    <w:p>
      <w:pPr>
        <w:pStyle w:val="BookText"/>
        <w:rPr/>
      </w:pPr>
      <w:r>
        <w:rPr>
          <w:rFonts w:ascii="IRNazanin" w:hAnsi="IRNazanin" w:eastAsia="IRNazanin"/>
          <w:color w:val="111111"/>
          <w:sz w:val="28"/>
          <w:sz w:val="28"/>
          <w:szCs w:val="28"/>
          <w:rtl w:val="true"/>
          <w:lang w:bidi="fa-IR"/>
        </w:rPr>
        <w:t>به چشمم شعر بیداری بیاموز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از بند خوابم </w:t>
      </w:r>
      <w:bookmarkStart w:id="426" w:name="pg3821_19678"/>
    </w:p>
    <w:p>
      <w:pPr>
        <w:pStyle w:val="BookText"/>
        <w:rPr/>
      </w:pPr>
      <w:bookmarkEnd w:id="426"/>
      <w:r>
        <w:rPr>
          <w:rFonts w:ascii="IRNazanin" w:hAnsi="IRNazanin" w:eastAsia="IRNazanin"/>
          <w:color w:val="111111"/>
          <w:sz w:val="28"/>
          <w:sz w:val="28"/>
          <w:szCs w:val="28"/>
          <w:rtl w:val="true"/>
          <w:lang w:bidi="fa-IR"/>
        </w:rPr>
        <w:t>سراپا، جوششم، شوقم، سوالم</w:t>
      </w:r>
    </w:p>
    <w:p>
      <w:pPr>
        <w:pStyle w:val="BookText"/>
        <w:rPr/>
      </w:pPr>
      <w:r>
        <w:rPr>
          <w:rFonts w:ascii="IRNazanin" w:hAnsi="IRNazanin" w:eastAsia="IRNazanin"/>
          <w:color w:val="111111"/>
          <w:sz w:val="28"/>
          <w:sz w:val="28"/>
          <w:szCs w:val="28"/>
          <w:rtl w:val="true"/>
          <w:lang w:bidi="fa-IR"/>
        </w:rPr>
        <w:t>ببر با خود به دنیای جوابم</w:t>
      </w:r>
    </w:p>
    <w:p>
      <w:pPr>
        <w:pStyle w:val="BookText"/>
        <w:rPr/>
      </w:pPr>
      <w:r>
        <w:rPr>
          <w:rFonts w:ascii="IRNazanin" w:hAnsi="IRNazanin" w:eastAsia="IRNazanin"/>
          <w:color w:val="111111"/>
          <w:sz w:val="28"/>
          <w:sz w:val="28"/>
          <w:szCs w:val="28"/>
          <w:rtl w:val="true"/>
          <w:lang w:bidi="fa-IR"/>
        </w:rPr>
        <w:t>بتاب امروز در من نور ایمان</w:t>
      </w:r>
    </w:p>
    <w:p>
      <w:pPr>
        <w:pStyle w:val="BookText"/>
        <w:rPr/>
      </w:pPr>
      <w:r>
        <w:rPr>
          <w:rFonts w:ascii="IRNazanin" w:hAnsi="IRNazanin" w:eastAsia="IRNazanin"/>
          <w:color w:val="111111"/>
          <w:sz w:val="28"/>
          <w:sz w:val="28"/>
          <w:szCs w:val="28"/>
          <w:rtl w:val="true"/>
          <w:lang w:bidi="fa-IR"/>
        </w:rPr>
        <w:t>که فردا من به تاریکان بتابم</w:t>
      </w:r>
    </w:p>
    <w:p>
      <w:pPr>
        <w:pStyle w:val="BookText"/>
        <w:rPr/>
      </w:pPr>
      <w:r>
        <w:rPr>
          <w:rFonts w:ascii="IRNazanin" w:hAnsi="IRNazanin" w:eastAsia="IRNazanin"/>
          <w:color w:val="111111"/>
          <w:sz w:val="28"/>
          <w:sz w:val="28"/>
          <w:szCs w:val="28"/>
          <w:rtl w:val="true"/>
          <w:lang w:bidi="fa-IR"/>
        </w:rPr>
        <w:t>شهین محمدی</w:t>
      </w:r>
    </w:p>
    <w:p>
      <w:pPr>
        <w:pStyle w:val="Heading4"/>
        <w:numPr>
          <w:ilvl w:val="3"/>
          <w:numId w:val="1"/>
        </w:numPr>
        <w:rPr/>
      </w:pPr>
      <w:bookmarkStart w:id="427" w:name="__RefHeading___Toc1387832_2281741623"/>
      <w:bookmarkStart w:id="428" w:name="_Toc170"/>
      <w:bookmarkEnd w:id="427"/>
      <w:r>
        <w:rPr>
          <w:rtl w:val="true"/>
        </w:rPr>
        <w:t>مقام معلم</w:t>
      </w:r>
      <w:r>
        <w:rPr/>
        <w:t>1</w:t>
      </w:r>
      <w:bookmarkEnd w:id="428"/>
    </w:p>
    <w:p>
      <w:pPr>
        <w:pStyle w:val="BookText"/>
        <w:rPr/>
      </w:pPr>
      <w:r>
        <w:rPr>
          <w:rFonts w:ascii="IRNazanin" w:hAnsi="IRNazanin" w:eastAsia="IRNazanin"/>
          <w:color w:val="111111"/>
          <w:sz w:val="28"/>
          <w:sz w:val="28"/>
          <w:szCs w:val="28"/>
          <w:rtl w:val="true"/>
          <w:lang w:bidi="fa-IR"/>
        </w:rPr>
        <w:t>مقام معلم</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شاخه که در باغی، بار و ثمری دارد</w:t>
      </w:r>
    </w:p>
    <w:p>
      <w:pPr>
        <w:pStyle w:val="BookText"/>
        <w:rPr/>
      </w:pPr>
      <w:r>
        <w:rPr>
          <w:rFonts w:ascii="IRNazanin" w:hAnsi="IRNazanin" w:eastAsia="IRNazanin"/>
          <w:color w:val="111111"/>
          <w:sz w:val="28"/>
          <w:sz w:val="28"/>
          <w:szCs w:val="28"/>
          <w:rtl w:val="true"/>
          <w:lang w:bidi="fa-IR"/>
        </w:rPr>
        <w:t>در نشو و نمای آن، دستی اثری دارد</w:t>
      </w:r>
    </w:p>
    <w:p>
      <w:pPr>
        <w:pStyle w:val="BookText"/>
        <w:rPr/>
      </w:pPr>
      <w:r>
        <w:rPr>
          <w:rFonts w:ascii="IRNazanin" w:hAnsi="IRNazanin" w:eastAsia="IRNazanin"/>
          <w:color w:val="111111"/>
          <w:sz w:val="28"/>
          <w:sz w:val="28"/>
          <w:szCs w:val="28"/>
          <w:rtl w:val="true"/>
          <w:lang w:bidi="fa-IR"/>
        </w:rPr>
        <w:t>هر گُل که شکوفا شد، در صحن چمن خندان</w:t>
      </w:r>
    </w:p>
    <w:p>
      <w:pPr>
        <w:pStyle w:val="BookText"/>
        <w:rPr/>
      </w:pPr>
      <w:r>
        <w:rPr>
          <w:rFonts w:ascii="IRNazanin" w:hAnsi="IRNazanin" w:eastAsia="IRNazanin"/>
          <w:color w:val="111111"/>
          <w:sz w:val="28"/>
          <w:sz w:val="28"/>
          <w:szCs w:val="28"/>
          <w:rtl w:val="true"/>
          <w:lang w:bidi="fa-IR"/>
        </w:rPr>
        <w:t>بر او نظری از مِهر، صاحب نظری دارد</w:t>
      </w:r>
    </w:p>
    <w:p>
      <w:pPr>
        <w:pStyle w:val="BookText"/>
        <w:rPr/>
      </w:pPr>
      <w:r>
        <w:rPr>
          <w:rFonts w:ascii="IRNazanin" w:hAnsi="IRNazanin" w:eastAsia="IRNazanin"/>
          <w:color w:val="111111"/>
          <w:sz w:val="28"/>
          <w:sz w:val="28"/>
          <w:szCs w:val="28"/>
          <w:rtl w:val="true"/>
          <w:lang w:bidi="fa-IR"/>
        </w:rPr>
        <w:t>بی راهنما ره را آسان نتوان پیمود</w:t>
      </w:r>
    </w:p>
    <w:p>
      <w:pPr>
        <w:pStyle w:val="BookText"/>
        <w:rPr/>
      </w:pPr>
      <w:r>
        <w:rPr>
          <w:rFonts w:ascii="IRNazanin" w:hAnsi="IRNazanin" w:eastAsia="IRNazanin"/>
          <w:color w:val="111111"/>
          <w:sz w:val="28"/>
          <w:sz w:val="28"/>
          <w:szCs w:val="28"/>
          <w:rtl w:val="true"/>
          <w:lang w:bidi="fa-IR"/>
        </w:rPr>
        <w:t>زیرا که به هر سویی این ره خطری دارد</w:t>
      </w:r>
    </w:p>
    <w:p>
      <w:pPr>
        <w:pStyle w:val="BookText"/>
        <w:rPr/>
      </w:pPr>
      <w:r>
        <w:rPr>
          <w:rFonts w:ascii="IRNazanin" w:hAnsi="IRNazanin" w:eastAsia="IRNazanin"/>
          <w:color w:val="111111"/>
          <w:sz w:val="28"/>
          <w:sz w:val="28"/>
          <w:szCs w:val="28"/>
          <w:rtl w:val="true"/>
          <w:lang w:bidi="fa-IR"/>
        </w:rPr>
        <w:t>از تربیت فرزند، باید نشود غافل</w:t>
      </w:r>
    </w:p>
    <w:p>
      <w:pPr>
        <w:pStyle w:val="BookText"/>
        <w:rPr/>
      </w:pPr>
      <w:r>
        <w:rPr>
          <w:rFonts w:ascii="IRNazanin" w:hAnsi="IRNazanin" w:eastAsia="IRNazanin"/>
          <w:color w:val="111111"/>
          <w:sz w:val="28"/>
          <w:sz w:val="28"/>
          <w:szCs w:val="28"/>
          <w:rtl w:val="true"/>
          <w:lang w:bidi="fa-IR"/>
        </w:rPr>
        <w:t>آن کس که در این عالم، نور بَصری دارد</w:t>
      </w:r>
    </w:p>
    <w:p>
      <w:pPr>
        <w:pStyle w:val="BookText"/>
        <w:rPr/>
      </w:pPr>
      <w:r>
        <w:rPr>
          <w:rFonts w:ascii="IRNazanin" w:hAnsi="IRNazanin" w:eastAsia="IRNazanin"/>
          <w:color w:val="111111"/>
          <w:sz w:val="28"/>
          <w:sz w:val="28"/>
          <w:szCs w:val="28"/>
          <w:rtl w:val="true"/>
          <w:lang w:bidi="fa-IR"/>
        </w:rPr>
        <w:t>رنج پدر و مادر افزون ز مربّی نیست</w:t>
      </w:r>
    </w:p>
    <w:p>
      <w:pPr>
        <w:pStyle w:val="BookText"/>
        <w:rPr/>
      </w:pPr>
      <w:r>
        <w:rPr>
          <w:rFonts w:ascii="IRNazanin" w:hAnsi="IRNazanin" w:eastAsia="IRNazanin"/>
          <w:color w:val="111111"/>
          <w:sz w:val="28"/>
          <w:sz w:val="28"/>
          <w:szCs w:val="28"/>
          <w:rtl w:val="true"/>
          <w:lang w:bidi="fa-IR"/>
        </w:rPr>
        <w:t>او نیز به سهم خود خون جگری دارد</w:t>
      </w:r>
    </w:p>
    <w:p>
      <w:pPr>
        <w:pStyle w:val="BookText"/>
        <w:rPr/>
      </w:pPr>
      <w:r>
        <w:rPr>
          <w:rFonts w:ascii="IRNazanin" w:hAnsi="IRNazanin" w:eastAsia="IRNazanin"/>
          <w:color w:val="111111"/>
          <w:sz w:val="28"/>
          <w:sz w:val="28"/>
          <w:szCs w:val="28"/>
          <w:rtl w:val="true"/>
          <w:lang w:bidi="fa-IR"/>
        </w:rPr>
        <w:t>هر چند پدر خوانند اُستاد گرامی را</w:t>
      </w:r>
    </w:p>
    <w:p>
      <w:pPr>
        <w:pStyle w:val="BookText"/>
        <w:rPr/>
      </w:pPr>
      <w:r>
        <w:rPr>
          <w:rFonts w:ascii="IRNazanin" w:hAnsi="IRNazanin" w:eastAsia="IRNazanin"/>
          <w:color w:val="111111"/>
          <w:sz w:val="28"/>
          <w:sz w:val="28"/>
          <w:szCs w:val="28"/>
          <w:rtl w:val="true"/>
          <w:lang w:bidi="fa-IR"/>
        </w:rPr>
        <w:t xml:space="preserve">در دیده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صهبا</w:t>
      </w:r>
    </w:p>
    <w:p>
      <w:pPr>
        <w:pStyle w:val="Heading4"/>
        <w:numPr>
          <w:ilvl w:val="3"/>
          <w:numId w:val="1"/>
        </w:numPr>
        <w:rPr/>
      </w:pPr>
      <w:bookmarkStart w:id="429" w:name="__RefHeading___Toc1387834_2281741623"/>
      <w:bookmarkStart w:id="430" w:name="_Toc171"/>
      <w:bookmarkEnd w:id="429"/>
      <w:r>
        <w:rPr>
          <w:rtl w:val="true"/>
        </w:rPr>
        <w:t>دست توانای معلّم</w:t>
      </w:r>
      <w:r>
        <w:rPr/>
        <w:t>1</w:t>
      </w:r>
      <w:bookmarkEnd w:id="430"/>
    </w:p>
    <w:p>
      <w:pPr>
        <w:pStyle w:val="BookText"/>
        <w:rPr/>
      </w:pPr>
      <w:r>
        <w:rPr>
          <w:rFonts w:ascii="IRNazanin" w:hAnsi="IRNazanin" w:eastAsia="IRNazanin"/>
          <w:color w:val="111111"/>
          <w:sz w:val="28"/>
          <w:sz w:val="28"/>
          <w:szCs w:val="28"/>
          <w:rtl w:val="true"/>
          <w:lang w:bidi="fa-IR"/>
        </w:rPr>
        <w:t>دست توانای معلّم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مست از می عشقیم ز صهبای معلّم</w:t>
      </w:r>
    </w:p>
    <w:p>
      <w:pPr>
        <w:pStyle w:val="BookText"/>
        <w:rPr/>
      </w:pPr>
      <w:r>
        <w:rPr>
          <w:rFonts w:ascii="Amiri" w:hAnsi="Amiri" w:eastAsia="Amiri" w:cs="Amiri"/>
          <w:color w:val="111111"/>
          <w:sz w:val="28"/>
          <w:sz w:val="28"/>
          <w:szCs w:val="28"/>
          <w:rtl w:val="true"/>
          <w:lang w:bidi="ar-SA"/>
        </w:rPr>
        <w:t>مَحوِ رخ یاریم ز سیمای معلّم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درس معلّم بود از طلعت دلدار </w:t>
      </w:r>
      <w:bookmarkStart w:id="431" w:name="pg3821_19679"/>
    </w:p>
    <w:p>
      <w:pPr>
        <w:pStyle w:val="BookText"/>
        <w:rPr/>
      </w:pPr>
      <w:bookmarkEnd w:id="431"/>
      <w:r>
        <w:rPr>
          <w:rFonts w:ascii="IRNazanin" w:hAnsi="IRNazanin" w:eastAsia="IRNazanin"/>
          <w:color w:val="111111"/>
          <w:sz w:val="28"/>
          <w:sz w:val="28"/>
          <w:szCs w:val="28"/>
          <w:rtl w:val="true"/>
          <w:lang w:bidi="fa-IR"/>
        </w:rPr>
        <w:t>هستیم سراپا همه شیدای معلّم</w:t>
      </w:r>
    </w:p>
    <w:p>
      <w:pPr>
        <w:pStyle w:val="BookText"/>
        <w:rPr/>
      </w:pPr>
      <w:r>
        <w:rPr>
          <w:rFonts w:ascii="IRNazanin" w:hAnsi="IRNazanin" w:eastAsia="IRNazanin"/>
          <w:color w:val="111111"/>
          <w:sz w:val="28"/>
          <w:sz w:val="28"/>
          <w:szCs w:val="28"/>
          <w:rtl w:val="true"/>
          <w:lang w:bidi="fa-IR"/>
        </w:rPr>
        <w:t>آن خَلعت زیبای رسالات الهی</w:t>
      </w:r>
    </w:p>
    <w:p>
      <w:pPr>
        <w:pStyle w:val="BookText"/>
        <w:rPr/>
      </w:pPr>
      <w:r>
        <w:rPr>
          <w:rFonts w:ascii="IRNazanin" w:hAnsi="IRNazanin" w:eastAsia="IRNazanin"/>
          <w:color w:val="111111"/>
          <w:sz w:val="28"/>
          <w:sz w:val="28"/>
          <w:szCs w:val="28"/>
          <w:rtl w:val="true"/>
          <w:lang w:bidi="fa-IR"/>
        </w:rPr>
        <w:t>زیبنده بود بر قد و بالای معلّم</w:t>
      </w:r>
    </w:p>
    <w:p>
      <w:pPr>
        <w:pStyle w:val="BookText"/>
        <w:rPr/>
      </w:pPr>
      <w:r>
        <w:rPr>
          <w:rFonts w:ascii="IRNazanin" w:hAnsi="IRNazanin" w:eastAsia="IRNazanin"/>
          <w:color w:val="111111"/>
          <w:sz w:val="28"/>
          <w:sz w:val="28"/>
          <w:szCs w:val="28"/>
          <w:rtl w:val="true"/>
          <w:lang w:bidi="fa-IR"/>
        </w:rPr>
        <w:t xml:space="preserve">مولا علی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تقریر نمود بر قد و بالای معلّم</w:t>
      </w:r>
    </w:p>
    <w:p>
      <w:pPr>
        <w:pStyle w:val="BookText"/>
        <w:rPr/>
      </w:pPr>
      <w:r>
        <w:rPr>
          <w:rFonts w:ascii="IRNazanin" w:hAnsi="IRNazanin" w:eastAsia="IRNazanin"/>
          <w:color w:val="111111"/>
          <w:sz w:val="28"/>
          <w:sz w:val="28"/>
          <w:szCs w:val="28"/>
          <w:rtl w:val="true"/>
          <w:lang w:bidi="fa-IR"/>
        </w:rPr>
        <w:t>در مکتب عرفان و ورع عارف و زاهد</w:t>
      </w:r>
    </w:p>
    <w:p>
      <w:pPr>
        <w:pStyle w:val="BookText"/>
        <w:rPr/>
      </w:pPr>
      <w:r>
        <w:rPr>
          <w:rFonts w:ascii="IRNazanin" w:hAnsi="IRNazanin" w:eastAsia="IRNazanin"/>
          <w:color w:val="111111"/>
          <w:sz w:val="28"/>
          <w:sz w:val="28"/>
          <w:szCs w:val="28"/>
          <w:rtl w:val="true"/>
          <w:lang w:bidi="fa-IR"/>
        </w:rPr>
        <w:t>نازند به عرفان و به تقوای معلّم</w:t>
      </w:r>
    </w:p>
    <w:p>
      <w:pPr>
        <w:pStyle w:val="BookText"/>
        <w:rPr/>
      </w:pPr>
      <w:r>
        <w:rPr>
          <w:rFonts w:ascii="IRNazanin" w:hAnsi="IRNazanin" w:eastAsia="IRNazanin"/>
          <w:color w:val="111111"/>
          <w:sz w:val="28"/>
          <w:sz w:val="28"/>
          <w:szCs w:val="28"/>
          <w:rtl w:val="true"/>
          <w:lang w:bidi="fa-IR"/>
        </w:rPr>
        <w:t>هر نامه که نوک قلم عشق رقم زد</w:t>
      </w:r>
    </w:p>
    <w:p>
      <w:pPr>
        <w:pStyle w:val="BookText"/>
        <w:rPr/>
      </w:pPr>
      <w:r>
        <w:rPr>
          <w:rFonts w:ascii="IRNazanin" w:hAnsi="IRNazanin" w:eastAsia="IRNazanin"/>
          <w:color w:val="111111"/>
          <w:sz w:val="28"/>
          <w:sz w:val="28"/>
          <w:szCs w:val="28"/>
          <w:rtl w:val="true"/>
          <w:lang w:bidi="fa-IR"/>
        </w:rPr>
        <w:t>توشیح شد آن نامه به امضای معلّم</w:t>
      </w:r>
    </w:p>
    <w:p>
      <w:pPr>
        <w:pStyle w:val="BookText"/>
        <w:rPr/>
      </w:pPr>
      <w:r>
        <w:rPr>
          <w:rFonts w:ascii="IRNazanin" w:hAnsi="IRNazanin" w:eastAsia="IRNazanin"/>
          <w:color w:val="111111"/>
          <w:sz w:val="28"/>
          <w:sz w:val="28"/>
          <w:szCs w:val="28"/>
          <w:rtl w:val="true"/>
          <w:lang w:bidi="fa-IR"/>
        </w:rPr>
        <w:t>صد گنج گهر را به پشیزی نشمارند</w:t>
      </w:r>
    </w:p>
    <w:p>
      <w:pPr>
        <w:pStyle w:val="BookText"/>
        <w:rPr/>
      </w:pPr>
      <w:r>
        <w:rPr>
          <w:rFonts w:ascii="IRNazanin" w:hAnsi="IRNazanin" w:eastAsia="IRNazanin"/>
          <w:color w:val="111111"/>
          <w:sz w:val="28"/>
          <w:sz w:val="28"/>
          <w:szCs w:val="28"/>
          <w:rtl w:val="true"/>
          <w:lang w:bidi="fa-IR"/>
        </w:rPr>
        <w:t>پیش گهر منطق گویای معلّم</w:t>
      </w:r>
    </w:p>
    <w:p>
      <w:pPr>
        <w:pStyle w:val="BookText"/>
        <w:rPr/>
      </w:pPr>
      <w:r>
        <w:rPr>
          <w:rFonts w:ascii="IRNazanin" w:hAnsi="IRNazanin" w:eastAsia="IRNazanin"/>
          <w:color w:val="111111"/>
          <w:sz w:val="28"/>
          <w:sz w:val="28"/>
          <w:szCs w:val="28"/>
          <w:rtl w:val="true"/>
          <w:lang w:bidi="fa-IR"/>
        </w:rPr>
        <w:t>صد مرده به اعجاز شود زنده جاوید</w:t>
      </w:r>
    </w:p>
    <w:p>
      <w:pPr>
        <w:pStyle w:val="BookText"/>
        <w:rPr/>
      </w:pPr>
      <w:r>
        <w:rPr>
          <w:rFonts w:ascii="IRNazanin" w:hAnsi="IRNazanin" w:eastAsia="IRNazanin"/>
          <w:color w:val="111111"/>
          <w:sz w:val="28"/>
          <w:sz w:val="28"/>
          <w:szCs w:val="28"/>
          <w:rtl w:val="true"/>
          <w:lang w:bidi="fa-IR"/>
        </w:rPr>
        <w:t>با هر نفس گرم مسیحای معلّم</w:t>
      </w:r>
    </w:p>
    <w:p>
      <w:pPr>
        <w:pStyle w:val="BookText"/>
        <w:rPr/>
      </w:pPr>
      <w:r>
        <w:rPr>
          <w:rFonts w:ascii="IRNazanin" w:hAnsi="IRNazanin" w:eastAsia="IRNazanin"/>
          <w:color w:val="111111"/>
          <w:sz w:val="28"/>
          <w:sz w:val="28"/>
          <w:szCs w:val="28"/>
          <w:rtl w:val="true"/>
          <w:lang w:bidi="fa-IR"/>
        </w:rPr>
        <w:t>در گنبد دوّار فلک نغمه ناهید</w:t>
      </w:r>
    </w:p>
    <w:p>
      <w:pPr>
        <w:pStyle w:val="BookText"/>
        <w:rPr/>
      </w:pPr>
      <w:r>
        <w:rPr>
          <w:rFonts w:ascii="IRNazanin" w:hAnsi="IRNazanin" w:eastAsia="IRNazanin"/>
          <w:color w:val="111111"/>
          <w:sz w:val="28"/>
          <w:sz w:val="28"/>
          <w:szCs w:val="28"/>
          <w:rtl w:val="true"/>
          <w:lang w:bidi="fa-IR"/>
        </w:rPr>
        <w:t>کی گوش نواز است چو آوای معلّم</w:t>
      </w:r>
    </w:p>
    <w:p>
      <w:pPr>
        <w:pStyle w:val="BookText"/>
        <w:rPr/>
      </w:pPr>
      <w:r>
        <w:rPr>
          <w:rFonts w:ascii="IRNazanin" w:hAnsi="IRNazanin" w:eastAsia="IRNazanin"/>
          <w:color w:val="111111"/>
          <w:sz w:val="28"/>
          <w:sz w:val="28"/>
          <w:szCs w:val="28"/>
          <w:rtl w:val="true"/>
          <w:lang w:bidi="fa-IR"/>
        </w:rPr>
        <w:t>سعید عندلیب</w:t>
      </w:r>
    </w:p>
    <w:p>
      <w:pPr>
        <w:pStyle w:val="Heading4"/>
        <w:numPr>
          <w:ilvl w:val="3"/>
          <w:numId w:val="1"/>
        </w:numPr>
        <w:rPr/>
      </w:pPr>
      <w:bookmarkStart w:id="432" w:name="__RefHeading___Toc1387836_2281741623"/>
      <w:bookmarkStart w:id="433" w:name="_Toc172"/>
      <w:bookmarkEnd w:id="432"/>
      <w:r>
        <w:rPr>
          <w:rtl w:val="true"/>
        </w:rPr>
        <w:t>سرور معلّم</w:t>
      </w:r>
      <w:r>
        <w:rPr/>
        <w:t>1</w:t>
      </w:r>
      <w:bookmarkEnd w:id="433"/>
    </w:p>
    <w:p>
      <w:pPr>
        <w:pStyle w:val="BookText"/>
        <w:rPr/>
      </w:pPr>
      <w:r>
        <w:rPr>
          <w:rFonts w:ascii="Amiri" w:hAnsi="Amiri" w:eastAsia="Amiri" w:cs="Amiri"/>
          <w:color w:val="111111"/>
          <w:sz w:val="28"/>
          <w:sz w:val="28"/>
          <w:szCs w:val="28"/>
          <w:rtl w:val="true"/>
          <w:lang w:bidi="ar-SA"/>
        </w:rPr>
        <w:t>سرور معلّم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امشب که شمع جمع، حضور معلم است</w:t>
      </w:r>
    </w:p>
    <w:p>
      <w:pPr>
        <w:pStyle w:val="BookText"/>
        <w:rPr/>
      </w:pPr>
      <w:r>
        <w:rPr>
          <w:rFonts w:ascii="IRNazanin" w:hAnsi="IRNazanin" w:eastAsia="IRNazanin"/>
          <w:color w:val="111111"/>
          <w:sz w:val="28"/>
          <w:sz w:val="28"/>
          <w:szCs w:val="28"/>
          <w:rtl w:val="true"/>
          <w:lang w:bidi="fa-IR"/>
        </w:rPr>
        <w:t>این جمع، پر فروغ ز نور معلم است</w:t>
      </w:r>
    </w:p>
    <w:p>
      <w:pPr>
        <w:pStyle w:val="BookText"/>
        <w:rPr/>
      </w:pPr>
      <w:r>
        <w:rPr>
          <w:rFonts w:ascii="IRNazanin" w:hAnsi="IRNazanin" w:eastAsia="IRNazanin"/>
          <w:color w:val="111111"/>
          <w:sz w:val="28"/>
          <w:sz w:val="28"/>
          <w:szCs w:val="28"/>
          <w:rtl w:val="true"/>
          <w:lang w:bidi="fa-IR"/>
        </w:rPr>
        <w:t>آن اختر گرفته به راه سحر چراغ</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شام تار، روح صبور معلم است </w:t>
      </w:r>
      <w:bookmarkStart w:id="434" w:name="pg3821_19680"/>
    </w:p>
    <w:p>
      <w:pPr>
        <w:pStyle w:val="BookText"/>
        <w:rPr/>
      </w:pPr>
      <w:bookmarkEnd w:id="434"/>
      <w:r>
        <w:rPr>
          <w:rFonts w:ascii="IRNazanin" w:hAnsi="IRNazanin" w:eastAsia="IRNazanin"/>
          <w:color w:val="111111"/>
          <w:sz w:val="28"/>
          <w:sz w:val="28"/>
          <w:szCs w:val="28"/>
          <w:rtl w:val="true"/>
          <w:lang w:bidi="fa-IR"/>
        </w:rPr>
        <w:t>بر خوان علم، هست اگر نان معرفت</w:t>
      </w:r>
    </w:p>
    <w:p>
      <w:pPr>
        <w:pStyle w:val="BookText"/>
        <w:rPr/>
      </w:pPr>
      <w:r>
        <w:rPr>
          <w:rFonts w:ascii="IRNazanin" w:hAnsi="IRNazanin" w:eastAsia="IRNazanin"/>
          <w:color w:val="111111"/>
          <w:sz w:val="28"/>
          <w:sz w:val="28"/>
          <w:szCs w:val="28"/>
          <w:rtl w:val="true"/>
          <w:lang w:bidi="fa-IR"/>
        </w:rPr>
        <w:t>پخته به سینه چو تنور معلم است</w:t>
      </w:r>
    </w:p>
    <w:p>
      <w:pPr>
        <w:pStyle w:val="BookText"/>
        <w:rPr/>
      </w:pPr>
      <w:r>
        <w:rPr>
          <w:rFonts w:ascii="IRNazanin" w:hAnsi="IRNazanin" w:eastAsia="IRNazanin"/>
          <w:color w:val="111111"/>
          <w:sz w:val="28"/>
          <w:sz w:val="28"/>
          <w:szCs w:val="28"/>
          <w:rtl w:val="true"/>
          <w:lang w:bidi="fa-IR"/>
        </w:rPr>
        <w:t>تاریخ، جاده ایست فرو رفته در غبار</w:t>
      </w:r>
    </w:p>
    <w:p>
      <w:pPr>
        <w:pStyle w:val="BookText"/>
        <w:rPr/>
      </w:pPr>
      <w:r>
        <w:rPr>
          <w:rFonts w:ascii="IRNazanin" w:hAnsi="IRNazanin" w:eastAsia="IRNazanin"/>
          <w:color w:val="111111"/>
          <w:sz w:val="28"/>
          <w:sz w:val="28"/>
          <w:szCs w:val="28"/>
          <w:rtl w:val="true"/>
          <w:lang w:bidi="fa-IR"/>
        </w:rPr>
        <w:t>پر رد پا، همین، ز عبور معلم است</w:t>
      </w:r>
    </w:p>
    <w:p>
      <w:pPr>
        <w:pStyle w:val="BookText"/>
        <w:rPr/>
      </w:pPr>
      <w:r>
        <w:rPr>
          <w:rFonts w:ascii="IRNazanin" w:hAnsi="IRNazanin" w:eastAsia="IRNazanin"/>
          <w:color w:val="111111"/>
          <w:sz w:val="28"/>
          <w:sz w:val="28"/>
          <w:szCs w:val="28"/>
          <w:rtl w:val="true"/>
          <w:lang w:bidi="fa-IR"/>
        </w:rPr>
        <w:t>طوقی است گره به گردن شب ماهواره ها</w:t>
      </w:r>
    </w:p>
    <w:p>
      <w:pPr>
        <w:pStyle w:val="BookText"/>
        <w:rPr/>
      </w:pPr>
      <w:r>
        <w:rPr>
          <w:rFonts w:ascii="IRNazanin" w:hAnsi="IRNazanin" w:eastAsia="IRNazanin"/>
          <w:color w:val="111111"/>
          <w:sz w:val="28"/>
          <w:sz w:val="28"/>
          <w:szCs w:val="28"/>
          <w:rtl w:val="true"/>
          <w:lang w:bidi="fa-IR"/>
        </w:rPr>
        <w:t>نقدینه ای ز گنج شعور معلّم است</w:t>
      </w:r>
    </w:p>
    <w:p>
      <w:pPr>
        <w:pStyle w:val="BookText"/>
        <w:rPr/>
      </w:pPr>
      <w:r>
        <w:rPr>
          <w:rFonts w:ascii="IRNazanin" w:hAnsi="IRNazanin" w:eastAsia="IRNazanin"/>
          <w:color w:val="111111"/>
          <w:sz w:val="28"/>
          <w:sz w:val="28"/>
          <w:szCs w:val="28"/>
          <w:rtl w:val="true"/>
          <w:lang w:bidi="fa-IR"/>
        </w:rPr>
        <w:t>نخل بلند علم که سر بر فلک کشید</w:t>
      </w:r>
    </w:p>
    <w:p>
      <w:pPr>
        <w:pStyle w:val="BookText"/>
        <w:rPr/>
      </w:pPr>
      <w:r>
        <w:rPr>
          <w:rFonts w:ascii="IRNazanin" w:hAnsi="IRNazanin" w:eastAsia="IRNazanin"/>
          <w:color w:val="111111"/>
          <w:sz w:val="28"/>
          <w:sz w:val="28"/>
          <w:szCs w:val="28"/>
          <w:rtl w:val="true"/>
          <w:lang w:bidi="fa-IR"/>
        </w:rPr>
        <w:t>فوّاره ای ز مغز فکور معلم است</w:t>
      </w:r>
    </w:p>
    <w:p>
      <w:pPr>
        <w:pStyle w:val="BookText"/>
        <w:rPr/>
      </w:pPr>
      <w:r>
        <w:rPr>
          <w:rFonts w:ascii="IRNazanin" w:hAnsi="IRNazanin" w:eastAsia="IRNazanin"/>
          <w:color w:val="111111"/>
          <w:sz w:val="28"/>
          <w:sz w:val="28"/>
          <w:szCs w:val="28"/>
          <w:rtl w:val="true"/>
          <w:lang w:bidi="fa-IR"/>
        </w:rPr>
        <w:t>روزی که تن به مرگ دهد دیو شوم جهل</w:t>
      </w:r>
    </w:p>
    <w:p>
      <w:pPr>
        <w:pStyle w:val="BookText"/>
        <w:rPr/>
      </w:pPr>
      <w:r>
        <w:rPr>
          <w:rFonts w:ascii="IRNazanin" w:hAnsi="IRNazanin" w:eastAsia="IRNazanin"/>
          <w:color w:val="111111"/>
          <w:sz w:val="28"/>
          <w:sz w:val="28"/>
          <w:szCs w:val="28"/>
          <w:rtl w:val="true"/>
          <w:lang w:bidi="fa-IR"/>
        </w:rPr>
        <w:t>روز نشاط و جشن و سرور معلم است</w:t>
      </w:r>
    </w:p>
    <w:p>
      <w:pPr>
        <w:pStyle w:val="BookText"/>
        <w:rPr/>
      </w:pPr>
      <w:r>
        <w:rPr>
          <w:rFonts w:ascii="IRNazanin" w:hAnsi="IRNazanin" w:eastAsia="IRNazanin"/>
          <w:color w:val="111111"/>
          <w:sz w:val="28"/>
          <w:sz w:val="28"/>
          <w:szCs w:val="28"/>
          <w:rtl w:val="true"/>
          <w:lang w:bidi="fa-IR"/>
        </w:rPr>
        <w:t>ای زهره خوش بر آی در این بزم و پای کوب</w:t>
      </w:r>
    </w:p>
    <w:p>
      <w:pPr>
        <w:pStyle w:val="BookText"/>
        <w:rPr/>
      </w:pPr>
      <w:r>
        <w:rPr>
          <w:rFonts w:ascii="IRNazanin" w:hAnsi="IRNazanin" w:eastAsia="IRNazanin"/>
          <w:color w:val="111111"/>
          <w:sz w:val="28"/>
          <w:sz w:val="28"/>
          <w:szCs w:val="28"/>
          <w:rtl w:val="true"/>
          <w:lang w:bidi="fa-IR"/>
        </w:rPr>
        <w:t>ما را سر نشاط، ز شور معلم است</w:t>
      </w:r>
    </w:p>
    <w:p>
      <w:pPr>
        <w:pStyle w:val="BookText"/>
        <w:rPr/>
      </w:pPr>
      <w:r>
        <w:rPr>
          <w:rFonts w:ascii="IRNazanin" w:hAnsi="IRNazanin" w:eastAsia="IRNazanin"/>
          <w:color w:val="111111"/>
          <w:sz w:val="28"/>
          <w:sz w:val="28"/>
          <w:szCs w:val="28"/>
          <w:rtl w:val="true"/>
          <w:lang w:bidi="fa-IR"/>
        </w:rPr>
        <w:t>علی مظاهری</w:t>
      </w:r>
    </w:p>
    <w:p>
      <w:pPr>
        <w:pStyle w:val="Heading4"/>
        <w:numPr>
          <w:ilvl w:val="3"/>
          <w:numId w:val="1"/>
        </w:numPr>
        <w:rPr/>
      </w:pPr>
      <w:bookmarkStart w:id="435" w:name="__RefHeading___Toc1387838_2281741623"/>
      <w:bookmarkStart w:id="436" w:name="_Toc173"/>
      <w:bookmarkEnd w:id="435"/>
      <w:r>
        <w:rPr>
          <w:rtl w:val="true"/>
        </w:rPr>
        <w:t>اشک شوق</w:t>
      </w:r>
      <w:r>
        <w:rPr/>
        <w:t>1</w:t>
      </w:r>
      <w:bookmarkEnd w:id="436"/>
    </w:p>
    <w:p>
      <w:pPr>
        <w:pStyle w:val="BookText"/>
        <w:rPr/>
      </w:pPr>
      <w:r>
        <w:rPr>
          <w:rFonts w:ascii="IRNazanin" w:hAnsi="IRNazanin" w:eastAsia="IRNazanin"/>
          <w:color w:val="111111"/>
          <w:sz w:val="28"/>
          <w:sz w:val="28"/>
          <w:szCs w:val="28"/>
          <w:rtl w:val="true"/>
          <w:lang w:bidi="fa-IR"/>
        </w:rPr>
        <w:t>اشک شوق</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من در آموزش تو ای استاد</w:t>
      </w:r>
    </w:p>
    <w:p>
      <w:pPr>
        <w:pStyle w:val="BookText"/>
        <w:rPr/>
      </w:pPr>
      <w:r>
        <w:rPr>
          <w:rFonts w:ascii="IRNazanin" w:hAnsi="IRNazanin" w:eastAsia="IRNazanin"/>
          <w:color w:val="111111"/>
          <w:sz w:val="28"/>
          <w:sz w:val="28"/>
          <w:szCs w:val="28"/>
          <w:rtl w:val="true"/>
          <w:lang w:bidi="fa-IR"/>
        </w:rPr>
        <w:t>وسعتی بی کرانه می بینم</w:t>
      </w:r>
    </w:p>
    <w:p>
      <w:pPr>
        <w:pStyle w:val="BookText"/>
        <w:rPr/>
      </w:pPr>
      <w:r>
        <w:rPr>
          <w:rFonts w:ascii="IRNazanin" w:hAnsi="IRNazanin" w:eastAsia="IRNazanin"/>
          <w:color w:val="111111"/>
          <w:sz w:val="28"/>
          <w:sz w:val="28"/>
          <w:szCs w:val="28"/>
          <w:rtl w:val="true"/>
          <w:lang w:bidi="fa-IR"/>
        </w:rPr>
        <w:t>در شکوه جمال و قامت تو</w:t>
      </w:r>
    </w:p>
    <w:p>
      <w:pPr>
        <w:pStyle w:val="BookText"/>
        <w:rPr/>
      </w:pPr>
      <w:r>
        <w:rPr>
          <w:rFonts w:ascii="IRNazanin" w:hAnsi="IRNazanin" w:eastAsia="IRNazanin"/>
          <w:color w:val="111111"/>
          <w:sz w:val="28"/>
          <w:sz w:val="28"/>
          <w:szCs w:val="28"/>
          <w:rtl w:val="true"/>
          <w:lang w:bidi="fa-IR"/>
        </w:rPr>
        <w:t>ارتفاع زمانه می بینم</w:t>
      </w:r>
    </w:p>
    <w:p>
      <w:pPr>
        <w:pStyle w:val="BookText"/>
        <w:rPr/>
      </w:pPr>
      <w:r>
        <w:rPr>
          <w:rFonts w:ascii="IRNazanin" w:hAnsi="IRNazanin" w:eastAsia="IRNazanin"/>
          <w:color w:val="111111"/>
          <w:sz w:val="28"/>
          <w:sz w:val="28"/>
          <w:szCs w:val="28"/>
          <w:rtl w:val="true"/>
          <w:lang w:bidi="fa-IR"/>
        </w:rPr>
        <w:t>بر بلندای باره تاریخ</w:t>
      </w:r>
    </w:p>
    <w:p>
      <w:pPr>
        <w:pStyle w:val="BookText"/>
        <w:rPr/>
      </w:pPr>
      <w:r>
        <w:rPr>
          <w:rFonts w:ascii="IRNazanin" w:hAnsi="IRNazanin" w:eastAsia="IRNazanin"/>
          <w:color w:val="111111"/>
          <w:sz w:val="28"/>
          <w:sz w:val="28"/>
          <w:szCs w:val="28"/>
          <w:rtl w:val="true"/>
          <w:lang w:bidi="fa-IR"/>
        </w:rPr>
        <w:t>پرتویی جاودانه می بینم</w:t>
      </w:r>
    </w:p>
    <w:p>
      <w:pPr>
        <w:pStyle w:val="BookText"/>
        <w:rPr/>
      </w:pPr>
      <w:r>
        <w:rPr>
          <w:rFonts w:ascii="IRNazanin" w:hAnsi="IRNazanin" w:eastAsia="IRNazanin"/>
          <w:color w:val="111111"/>
          <w:sz w:val="28"/>
          <w:sz w:val="28"/>
          <w:szCs w:val="28"/>
          <w:rtl w:val="true"/>
          <w:lang w:bidi="fa-IR"/>
        </w:rPr>
        <w:t>زندگی را دوباره می سازم</w:t>
      </w:r>
    </w:p>
    <w:p>
      <w:pPr>
        <w:pStyle w:val="BookText"/>
        <w:rPr/>
      </w:pPr>
      <w:r>
        <w:rPr>
          <w:rFonts w:ascii="IRNazanin" w:hAnsi="IRNazanin" w:eastAsia="IRNazanin"/>
          <w:color w:val="111111"/>
          <w:sz w:val="28"/>
          <w:sz w:val="28"/>
          <w:szCs w:val="28"/>
          <w:rtl w:val="true"/>
          <w:lang w:bidi="fa-IR"/>
        </w:rPr>
        <w:t>تا که از تو نشانه می بینم</w:t>
      </w:r>
    </w:p>
    <w:p>
      <w:pPr>
        <w:pStyle w:val="BookText"/>
        <w:rPr/>
      </w:pPr>
      <w:r>
        <w:rPr>
          <w:rFonts w:ascii="IRNazanin" w:hAnsi="IRNazanin" w:eastAsia="IRNazanin"/>
          <w:color w:val="111111"/>
          <w:sz w:val="28"/>
          <w:sz w:val="28"/>
          <w:szCs w:val="28"/>
          <w:rtl w:val="true"/>
          <w:lang w:bidi="fa-IR"/>
        </w:rPr>
        <w:t>ای سحابی که موسم تعلیم</w:t>
      </w:r>
    </w:p>
    <w:p>
      <w:pPr>
        <w:pStyle w:val="BookText"/>
        <w:rPr/>
      </w:pPr>
      <w:r>
        <w:rPr>
          <w:rFonts w:ascii="IRNazanin" w:hAnsi="IRNazanin" w:eastAsia="IRNazanin"/>
          <w:color w:val="111111"/>
          <w:sz w:val="28"/>
          <w:sz w:val="28"/>
          <w:szCs w:val="28"/>
          <w:rtl w:val="true"/>
          <w:lang w:bidi="fa-IR"/>
        </w:rPr>
        <w:t>اشک شوقت روانه می بینم</w:t>
      </w:r>
    </w:p>
    <w:p>
      <w:pPr>
        <w:pStyle w:val="BookText"/>
        <w:rPr/>
      </w:pPr>
      <w:r>
        <w:rPr>
          <w:rFonts w:ascii="IRNazanin" w:hAnsi="IRNazanin" w:eastAsia="IRNazanin"/>
          <w:color w:val="111111"/>
          <w:sz w:val="28"/>
          <w:sz w:val="28"/>
          <w:szCs w:val="28"/>
          <w:rtl w:val="true"/>
          <w:lang w:bidi="fa-IR"/>
        </w:rPr>
        <w:t>از تو بر شاخه های استعداد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جوانه می بینم </w:t>
      </w:r>
      <w:bookmarkStart w:id="437" w:name="pg3821_19681"/>
    </w:p>
    <w:p>
      <w:pPr>
        <w:pStyle w:val="BookText"/>
        <w:rPr/>
      </w:pPr>
      <w:bookmarkEnd w:id="437"/>
      <w:r>
        <w:rPr>
          <w:rFonts w:ascii="IRNazanin" w:hAnsi="IRNazanin" w:eastAsia="IRNazanin"/>
          <w:color w:val="111111"/>
          <w:sz w:val="28"/>
          <w:sz w:val="28"/>
          <w:szCs w:val="28"/>
          <w:rtl w:val="true"/>
          <w:lang w:bidi="fa-IR"/>
        </w:rPr>
        <w:t>بانگ و فریاد دلنوازت را</w:t>
      </w:r>
    </w:p>
    <w:p>
      <w:pPr>
        <w:pStyle w:val="BookText"/>
        <w:rPr/>
      </w:pPr>
      <w:r>
        <w:rPr>
          <w:rFonts w:ascii="IRNazanin" w:hAnsi="IRNazanin" w:eastAsia="IRNazanin"/>
          <w:color w:val="111111"/>
          <w:sz w:val="28"/>
          <w:sz w:val="28"/>
          <w:szCs w:val="28"/>
          <w:rtl w:val="true"/>
          <w:lang w:bidi="fa-IR"/>
        </w:rPr>
        <w:t>خالی از هر بهانه می بینم</w:t>
      </w:r>
    </w:p>
    <w:p>
      <w:pPr>
        <w:pStyle w:val="BookText"/>
        <w:rPr/>
      </w:pPr>
      <w:r>
        <w:rPr>
          <w:rFonts w:ascii="IRNazanin" w:hAnsi="IRNazanin" w:eastAsia="IRNazanin"/>
          <w:color w:val="111111"/>
          <w:sz w:val="28"/>
          <w:sz w:val="28"/>
          <w:szCs w:val="28"/>
          <w:rtl w:val="true"/>
          <w:lang w:bidi="fa-IR"/>
        </w:rPr>
        <w:t>از جهالت، هراس در من نیست</w:t>
      </w:r>
    </w:p>
    <w:p>
      <w:pPr>
        <w:pStyle w:val="BookText"/>
        <w:rPr/>
      </w:pPr>
      <w:r>
        <w:rPr>
          <w:rFonts w:ascii="IRNazanin" w:hAnsi="IRNazanin" w:eastAsia="IRNazanin"/>
          <w:color w:val="111111"/>
          <w:sz w:val="28"/>
          <w:sz w:val="28"/>
          <w:szCs w:val="28"/>
          <w:rtl w:val="true"/>
          <w:lang w:bidi="fa-IR"/>
        </w:rPr>
        <w:t>تا تو را در میانه می بینم</w:t>
      </w:r>
    </w:p>
    <w:p>
      <w:pPr>
        <w:pStyle w:val="BookText"/>
        <w:rPr/>
      </w:pPr>
      <w:r>
        <w:rPr>
          <w:rFonts w:ascii="IRNazanin" w:hAnsi="IRNazanin" w:eastAsia="IRNazanin"/>
          <w:color w:val="111111"/>
          <w:sz w:val="28"/>
          <w:sz w:val="28"/>
          <w:szCs w:val="28"/>
          <w:rtl w:val="true"/>
          <w:lang w:bidi="fa-IR"/>
        </w:rPr>
        <w:t>مرتضی دولت آبادی</w:t>
      </w:r>
    </w:p>
    <w:p>
      <w:pPr>
        <w:pStyle w:val="Heading4"/>
        <w:numPr>
          <w:ilvl w:val="3"/>
          <w:numId w:val="1"/>
        </w:numPr>
        <w:rPr/>
      </w:pPr>
      <w:bookmarkStart w:id="438" w:name="__RefHeading___Toc1387840_2281741623"/>
      <w:bookmarkStart w:id="439" w:name="_Toc174"/>
      <w:bookmarkEnd w:id="438"/>
      <w:r>
        <w:rPr>
          <w:rtl w:val="true"/>
        </w:rPr>
        <w:t>مقام معلم</w:t>
      </w:r>
      <w:r>
        <w:rPr/>
        <w:t>1</w:t>
      </w:r>
      <w:bookmarkEnd w:id="439"/>
    </w:p>
    <w:p>
      <w:pPr>
        <w:pStyle w:val="BookText"/>
        <w:rPr/>
      </w:pPr>
      <w:r>
        <w:rPr>
          <w:rFonts w:ascii="IRNazanin" w:hAnsi="IRNazanin" w:eastAsia="IRNazanin"/>
          <w:color w:val="111111"/>
          <w:sz w:val="28"/>
          <w:sz w:val="28"/>
          <w:szCs w:val="28"/>
          <w:rtl w:val="true"/>
          <w:lang w:bidi="fa-IR"/>
        </w:rPr>
        <w:t>مقام معلم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می توان در سایه آموختن</w:t>
      </w:r>
    </w:p>
    <w:p>
      <w:pPr>
        <w:pStyle w:val="BookText"/>
        <w:rPr/>
      </w:pPr>
      <w:r>
        <w:rPr>
          <w:rFonts w:ascii="IRNazanin" w:hAnsi="IRNazanin" w:eastAsia="IRNazanin"/>
          <w:color w:val="111111"/>
          <w:sz w:val="28"/>
          <w:sz w:val="28"/>
          <w:szCs w:val="28"/>
          <w:rtl w:val="true"/>
          <w:lang w:bidi="fa-IR"/>
        </w:rPr>
        <w:t>گنج عشق جاودان اندوختن</w:t>
      </w:r>
    </w:p>
    <w:p>
      <w:pPr>
        <w:pStyle w:val="BookText"/>
        <w:rPr/>
      </w:pPr>
      <w:r>
        <w:rPr>
          <w:rFonts w:ascii="IRNazanin" w:hAnsi="IRNazanin" w:eastAsia="IRNazanin"/>
          <w:color w:val="111111"/>
          <w:sz w:val="28"/>
          <w:sz w:val="28"/>
          <w:szCs w:val="28"/>
          <w:rtl w:val="true"/>
          <w:lang w:bidi="fa-IR"/>
        </w:rPr>
        <w:t>اوّل از استاد، یاد آموختیم</w:t>
      </w:r>
    </w:p>
    <w:p>
      <w:pPr>
        <w:pStyle w:val="BookText"/>
        <w:rPr/>
      </w:pPr>
      <w:r>
        <w:rPr>
          <w:rFonts w:ascii="IRNazanin" w:hAnsi="IRNazanin" w:eastAsia="IRNazanin"/>
          <w:color w:val="111111"/>
          <w:sz w:val="28"/>
          <w:sz w:val="28"/>
          <w:szCs w:val="28"/>
          <w:rtl w:val="true"/>
          <w:lang w:bidi="fa-IR"/>
        </w:rPr>
        <w:t>پس، سویدای سواد آموختیم</w:t>
      </w:r>
    </w:p>
    <w:p>
      <w:pPr>
        <w:pStyle w:val="BookText"/>
        <w:rPr/>
      </w:pPr>
      <w:r>
        <w:rPr>
          <w:rFonts w:ascii="IRNazanin" w:hAnsi="IRNazanin" w:eastAsia="IRNazanin"/>
          <w:color w:val="111111"/>
          <w:sz w:val="28"/>
          <w:sz w:val="28"/>
          <w:szCs w:val="28"/>
          <w:rtl w:val="true"/>
          <w:lang w:bidi="fa-IR"/>
        </w:rPr>
        <w:t>از پدر گر قالب تن یافتیم</w:t>
      </w:r>
    </w:p>
    <w:p>
      <w:pPr>
        <w:pStyle w:val="BookText"/>
        <w:rPr/>
      </w:pPr>
      <w:r>
        <w:rPr>
          <w:rFonts w:ascii="IRNazanin" w:hAnsi="IRNazanin" w:eastAsia="IRNazanin"/>
          <w:color w:val="111111"/>
          <w:sz w:val="28"/>
          <w:sz w:val="28"/>
          <w:szCs w:val="28"/>
          <w:rtl w:val="true"/>
          <w:lang w:bidi="fa-IR"/>
        </w:rPr>
        <w:t>از معلّم جان روشن یافتیم</w:t>
      </w:r>
    </w:p>
    <w:p>
      <w:pPr>
        <w:pStyle w:val="BookText"/>
        <w:rPr/>
      </w:pPr>
      <w:r>
        <w:rPr>
          <w:rFonts w:ascii="IRNazanin" w:hAnsi="IRNazanin" w:eastAsia="IRNazanin"/>
          <w:color w:val="111111"/>
          <w:sz w:val="28"/>
          <w:sz w:val="28"/>
          <w:szCs w:val="28"/>
          <w:rtl w:val="true"/>
          <w:lang w:bidi="fa-IR"/>
        </w:rPr>
        <w:t>ای معلّم چون کنم توصیف تو</w:t>
      </w:r>
    </w:p>
    <w:p>
      <w:pPr>
        <w:pStyle w:val="BookText"/>
        <w:rPr/>
      </w:pPr>
      <w:r>
        <w:rPr>
          <w:rFonts w:ascii="IRNazanin" w:hAnsi="IRNazanin" w:eastAsia="IRNazanin"/>
          <w:color w:val="111111"/>
          <w:sz w:val="28"/>
          <w:sz w:val="28"/>
          <w:szCs w:val="28"/>
          <w:rtl w:val="true"/>
          <w:lang w:bidi="fa-IR"/>
        </w:rPr>
        <w:t>چون خدا مشکل توان تعریف تو</w:t>
      </w:r>
    </w:p>
    <w:p>
      <w:pPr>
        <w:pStyle w:val="BookText"/>
        <w:rPr/>
      </w:pPr>
      <w:r>
        <w:rPr>
          <w:rFonts w:ascii="IRNazanin" w:hAnsi="IRNazanin" w:eastAsia="IRNazanin"/>
          <w:color w:val="111111"/>
          <w:sz w:val="28"/>
          <w:sz w:val="28"/>
          <w:szCs w:val="28"/>
          <w:rtl w:val="true"/>
          <w:lang w:bidi="fa-IR"/>
        </w:rPr>
        <w:t>ای تو کشتی نجات روح ما</w:t>
      </w:r>
    </w:p>
    <w:p>
      <w:pPr>
        <w:pStyle w:val="BookText"/>
        <w:rPr/>
      </w:pPr>
      <w:r>
        <w:rPr>
          <w:rFonts w:ascii="IRNazanin" w:hAnsi="IRNazanin" w:eastAsia="IRNazanin"/>
          <w:color w:val="111111"/>
          <w:sz w:val="28"/>
          <w:sz w:val="28"/>
          <w:szCs w:val="28"/>
          <w:rtl w:val="true"/>
          <w:lang w:bidi="fa-IR"/>
        </w:rPr>
        <w:t>ای به طوفان جهالت نوح ما</w:t>
      </w:r>
    </w:p>
    <w:p>
      <w:pPr>
        <w:pStyle w:val="BookText"/>
        <w:rPr/>
      </w:pPr>
      <w:r>
        <w:rPr>
          <w:rFonts w:ascii="IRNazanin" w:hAnsi="IRNazanin" w:eastAsia="IRNazanin"/>
          <w:color w:val="111111"/>
          <w:sz w:val="28"/>
          <w:sz w:val="28"/>
          <w:szCs w:val="28"/>
          <w:rtl w:val="true"/>
          <w:lang w:bidi="fa-IR"/>
        </w:rPr>
        <w:t>یک پدر بخشنده آب و گل است</w:t>
      </w:r>
    </w:p>
    <w:p>
      <w:pPr>
        <w:pStyle w:val="BookText"/>
        <w:rPr/>
      </w:pPr>
      <w:r>
        <w:rPr>
          <w:rFonts w:ascii="IRNazanin" w:hAnsi="IRNazanin" w:eastAsia="IRNazanin"/>
          <w:color w:val="111111"/>
          <w:sz w:val="28"/>
          <w:sz w:val="28"/>
          <w:szCs w:val="28"/>
          <w:rtl w:val="true"/>
          <w:lang w:bidi="fa-IR"/>
        </w:rPr>
        <w:t>یک پدر روشنگر جان و دل است</w:t>
      </w:r>
    </w:p>
    <w:p>
      <w:pPr>
        <w:pStyle w:val="BookText"/>
        <w:rPr/>
      </w:pPr>
      <w:r>
        <w:rPr>
          <w:rFonts w:ascii="IRNazanin" w:hAnsi="IRNazanin" w:eastAsia="IRNazanin"/>
          <w:color w:val="111111"/>
          <w:sz w:val="28"/>
          <w:sz w:val="28"/>
          <w:szCs w:val="28"/>
          <w:rtl w:val="true"/>
          <w:lang w:bidi="fa-IR"/>
        </w:rPr>
        <w:t>لیک اگر پرسی کدامین برترین</w:t>
      </w:r>
    </w:p>
    <w:p>
      <w:pPr>
        <w:pStyle w:val="BookText"/>
        <w:rPr/>
      </w:pPr>
      <w:r>
        <w:rPr>
          <w:rFonts w:ascii="IRNazanin" w:hAnsi="IRNazanin" w:eastAsia="IRNazanin"/>
          <w:color w:val="111111"/>
          <w:sz w:val="28"/>
          <w:sz w:val="28"/>
          <w:szCs w:val="28"/>
          <w:rtl w:val="true"/>
          <w:lang w:bidi="fa-IR"/>
        </w:rPr>
        <w:t>آن که دین آموزد و علم یقین</w:t>
      </w:r>
    </w:p>
    <w:p>
      <w:pPr>
        <w:pStyle w:val="BookText"/>
        <w:rPr/>
      </w:pPr>
      <w:r>
        <w:rPr>
          <w:rFonts w:ascii="IRNazanin" w:hAnsi="IRNazanin" w:eastAsia="IRNazanin"/>
          <w:color w:val="111111"/>
          <w:sz w:val="28"/>
          <w:sz w:val="28"/>
          <w:szCs w:val="28"/>
          <w:rtl w:val="true"/>
          <w:lang w:bidi="fa-IR"/>
        </w:rPr>
        <w:t>استاد حسین شهریار</w:t>
      </w:r>
    </w:p>
    <w:p>
      <w:pPr>
        <w:pStyle w:val="Heading4"/>
        <w:numPr>
          <w:ilvl w:val="3"/>
          <w:numId w:val="1"/>
        </w:numPr>
        <w:rPr/>
      </w:pPr>
      <w:bookmarkStart w:id="440" w:name="__RefHeading___Toc1387842_2281741623"/>
      <w:bookmarkStart w:id="441" w:name="_Toc175"/>
      <w:bookmarkEnd w:id="440"/>
      <w:r>
        <w:rPr>
          <w:rtl w:val="true"/>
        </w:rPr>
        <w:t>کُن اشارات</w:t>
      </w:r>
      <w:r>
        <w:rPr/>
        <w:t>1</w:t>
      </w:r>
      <w:bookmarkEnd w:id="441"/>
    </w:p>
    <w:p>
      <w:pPr>
        <w:pStyle w:val="BookText"/>
        <w:rPr/>
      </w:pPr>
      <w:r>
        <w:rPr>
          <w:rFonts w:ascii="Amiri" w:hAnsi="Amiri" w:eastAsia="Amiri" w:cs="Amiri"/>
          <w:color w:val="111111"/>
          <w:sz w:val="28"/>
          <w:sz w:val="28"/>
          <w:szCs w:val="28"/>
          <w:rtl w:val="true"/>
          <w:lang w:bidi="ar-SA"/>
        </w:rPr>
        <w:t>کُن اشارات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چون توانم من تو را شادان کنم</w:t>
      </w:r>
    </w:p>
    <w:p>
      <w:pPr>
        <w:pStyle w:val="BookText"/>
        <w:rPr/>
      </w:pPr>
      <w:r>
        <w:rPr>
          <w:rFonts w:ascii="IRNazanin" w:hAnsi="IRNazanin" w:eastAsia="IRNazanin"/>
          <w:color w:val="111111"/>
          <w:sz w:val="28"/>
          <w:sz w:val="28"/>
          <w:szCs w:val="28"/>
          <w:rtl w:val="true"/>
          <w:lang w:bidi="fa-IR"/>
        </w:rPr>
        <w:t>چون توانم آن لبت خندان کنم</w:t>
      </w:r>
    </w:p>
    <w:p>
      <w:pPr>
        <w:pStyle w:val="BookText"/>
        <w:rPr/>
      </w:pPr>
      <w:r>
        <w:rPr>
          <w:rFonts w:ascii="IRNazanin" w:hAnsi="IRNazanin" w:eastAsia="IRNazanin"/>
          <w:color w:val="111111"/>
          <w:sz w:val="28"/>
          <w:sz w:val="28"/>
          <w:szCs w:val="28"/>
          <w:rtl w:val="true"/>
          <w:lang w:bidi="fa-IR"/>
        </w:rPr>
        <w:t>حیف گل، شایسته شأن تو نیست</w:t>
      </w:r>
    </w:p>
    <w:p>
      <w:pPr>
        <w:pStyle w:val="BookText"/>
        <w:rPr/>
      </w:pPr>
      <w:r>
        <w:rPr>
          <w:rFonts w:ascii="IRNazanin" w:hAnsi="IRNazanin" w:eastAsia="IRNazanin"/>
          <w:color w:val="111111"/>
          <w:sz w:val="28"/>
          <w:sz w:val="28"/>
          <w:szCs w:val="28"/>
          <w:rtl w:val="true"/>
          <w:lang w:bidi="fa-IR"/>
        </w:rPr>
        <w:t>تا برایت پُر ز گل دامان کنم</w:t>
      </w:r>
    </w:p>
    <w:p>
      <w:pPr>
        <w:pStyle w:val="BookText"/>
        <w:rPr/>
      </w:pPr>
      <w:r>
        <w:rPr>
          <w:rFonts w:ascii="IRNazanin" w:hAnsi="IRNazanin" w:eastAsia="IRNazanin"/>
          <w:color w:val="111111"/>
          <w:sz w:val="28"/>
          <w:sz w:val="28"/>
          <w:szCs w:val="28"/>
          <w:rtl w:val="true"/>
          <w:lang w:bidi="fa-IR"/>
        </w:rPr>
        <w:t>سال ها آموختی دانش مرا</w:t>
      </w:r>
    </w:p>
    <w:p>
      <w:pPr>
        <w:pStyle w:val="BookText"/>
        <w:rPr/>
      </w:pPr>
      <w:r>
        <w:rPr>
          <w:rFonts w:ascii="IRNazanin" w:hAnsi="IRNazanin" w:eastAsia="IRNazanin"/>
          <w:color w:val="111111"/>
          <w:sz w:val="28"/>
          <w:sz w:val="28"/>
          <w:szCs w:val="28"/>
          <w:rtl w:val="true"/>
          <w:lang w:bidi="fa-IR"/>
        </w:rPr>
        <w:t>یاد دادی این کنم، یا آن کنم</w:t>
      </w:r>
    </w:p>
    <w:p>
      <w:pPr>
        <w:pStyle w:val="BookText"/>
        <w:rPr/>
      </w:pPr>
      <w:r>
        <w:rPr>
          <w:rFonts w:ascii="IRNazanin" w:hAnsi="IRNazanin" w:eastAsia="IRNazanin"/>
          <w:color w:val="111111"/>
          <w:sz w:val="28"/>
          <w:sz w:val="28"/>
          <w:szCs w:val="28"/>
          <w:rtl w:val="true"/>
          <w:lang w:bidi="fa-IR"/>
        </w:rPr>
        <w:t>چون بگویم وصفت ای والا مقام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و قدر تو چون عنوان کنم؟ </w:t>
      </w:r>
    </w:p>
    <w:p>
      <w:pPr>
        <w:pStyle w:val="BookText"/>
        <w:rPr/>
      </w:pPr>
      <w:r>
        <w:rPr>
          <w:rFonts w:ascii="IRNazanin" w:hAnsi="IRNazanin" w:eastAsia="IRNazanin"/>
          <w:color w:val="111111"/>
          <w:sz w:val="28"/>
          <w:sz w:val="28"/>
          <w:szCs w:val="28"/>
          <w:rtl w:val="true"/>
          <w:lang w:bidi="fa-IR"/>
        </w:rPr>
        <w:t>گر چه گل زیباست، امّا من چه سان</w:t>
      </w:r>
    </w:p>
    <w:p>
      <w:pPr>
        <w:pStyle w:val="BookText"/>
        <w:rPr/>
      </w:pPr>
      <w:r>
        <w:rPr>
          <w:rFonts w:ascii="IRNazanin" w:hAnsi="IRNazanin" w:eastAsia="IRNazanin"/>
          <w:color w:val="111111"/>
          <w:sz w:val="28"/>
          <w:sz w:val="28"/>
          <w:szCs w:val="28"/>
          <w:rtl w:val="true"/>
          <w:lang w:bidi="fa-IR"/>
        </w:rPr>
        <w:t>می توانم با گُلت یکسان کنم؟</w:t>
      </w:r>
    </w:p>
    <w:p>
      <w:pPr>
        <w:pStyle w:val="BookText"/>
        <w:rPr/>
      </w:pPr>
      <w:r>
        <w:rPr>
          <w:rFonts w:ascii="IRNazanin" w:hAnsi="IRNazanin" w:eastAsia="IRNazanin"/>
          <w:color w:val="111111"/>
          <w:sz w:val="28"/>
          <w:sz w:val="28"/>
          <w:szCs w:val="28"/>
          <w:rtl w:val="true"/>
          <w:lang w:bidi="fa-IR"/>
        </w:rPr>
        <w:t>ای معلم ای همیشه یار من</w:t>
      </w:r>
    </w:p>
    <w:p>
      <w:pPr>
        <w:pStyle w:val="BookText"/>
        <w:rPr/>
      </w:pPr>
      <w:r>
        <w:rPr>
          <w:rFonts w:ascii="IRNazanin" w:hAnsi="IRNazanin" w:eastAsia="IRNazanin"/>
          <w:color w:val="111111"/>
          <w:sz w:val="28"/>
          <w:sz w:val="28"/>
          <w:szCs w:val="28"/>
          <w:rtl w:val="true"/>
          <w:lang w:bidi="fa-IR"/>
        </w:rPr>
        <w:t>کن اشارت تا فدایت جان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فرزانه قشقایی</w:t>
      </w:r>
    </w:p>
    <w:p>
      <w:pPr>
        <w:pStyle w:val="BookText"/>
        <w:rPr/>
      </w:pPr>
      <w:r>
        <w:rPr>
          <w:rFonts w:ascii="IRNazanin" w:hAnsi="IRNazanin" w:eastAsia="IRNazanin"/>
          <w:color w:val="111111"/>
          <w:sz w:val="28"/>
          <w:sz w:val="28"/>
          <w:szCs w:val="28"/>
          <w:rtl w:val="true"/>
          <w:lang w:bidi="fa-IR"/>
        </w:rPr>
        <w:t>باغبانی خدمت گُل می کنی</w:t>
      </w:r>
    </w:p>
    <w:p>
      <w:pPr>
        <w:pStyle w:val="BookText"/>
        <w:rPr/>
      </w:pPr>
      <w:r>
        <w:rPr>
          <w:rFonts w:ascii="IRNazanin" w:hAnsi="IRNazanin" w:eastAsia="IRNazanin"/>
          <w:color w:val="111111"/>
          <w:sz w:val="28"/>
          <w:sz w:val="28"/>
          <w:szCs w:val="28"/>
          <w:rtl w:val="true"/>
          <w:lang w:bidi="fa-IR"/>
        </w:rPr>
        <w:t>زخم خارش را تحمّل می کنی</w:t>
      </w:r>
    </w:p>
    <w:p>
      <w:pPr>
        <w:pStyle w:val="BookText"/>
        <w:rPr/>
      </w:pPr>
      <w:r>
        <w:rPr>
          <w:rFonts w:ascii="IRNazanin" w:hAnsi="IRNazanin" w:eastAsia="IRNazanin"/>
          <w:color w:val="111111"/>
          <w:sz w:val="28"/>
          <w:sz w:val="28"/>
          <w:szCs w:val="28"/>
          <w:rtl w:val="true"/>
          <w:lang w:bidi="fa-IR"/>
        </w:rPr>
        <w:t>زخم دست باغبان را کس ندید</w:t>
      </w:r>
    </w:p>
    <w:p>
      <w:pPr>
        <w:pStyle w:val="BookText"/>
        <w:rPr/>
      </w:pPr>
      <w:r>
        <w:rPr>
          <w:rFonts w:ascii="IRNazanin" w:hAnsi="IRNazanin" w:eastAsia="IRNazanin"/>
          <w:color w:val="111111"/>
          <w:sz w:val="28"/>
          <w:sz w:val="28"/>
          <w:szCs w:val="28"/>
          <w:rtl w:val="true"/>
          <w:lang w:bidi="fa-IR"/>
        </w:rPr>
        <w:t>خون دل خورد و چنین گل پرورید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اصغر حکمت</w:t>
      </w:r>
    </w:p>
    <w:p>
      <w:pPr>
        <w:pStyle w:val="BookText"/>
        <w:rPr/>
      </w:pPr>
      <w:r>
        <w:rPr>
          <w:rFonts w:ascii="IRNazanin" w:hAnsi="IRNazanin" w:eastAsia="IRNazanin"/>
          <w:color w:val="111111"/>
          <w:sz w:val="28"/>
          <w:sz w:val="28"/>
          <w:szCs w:val="28"/>
          <w:rtl w:val="true"/>
          <w:lang w:bidi="fa-IR"/>
        </w:rPr>
        <w:t>نقش آموزگار در دل هاست</w:t>
      </w:r>
    </w:p>
    <w:p>
      <w:pPr>
        <w:pStyle w:val="BookText"/>
        <w:rPr/>
      </w:pPr>
      <w:r>
        <w:rPr>
          <w:rFonts w:ascii="IRNazanin" w:hAnsi="IRNazanin" w:eastAsia="IRNazanin"/>
          <w:color w:val="111111"/>
          <w:sz w:val="28"/>
          <w:sz w:val="28"/>
          <w:szCs w:val="28"/>
          <w:rtl w:val="true"/>
          <w:lang w:bidi="fa-IR"/>
        </w:rPr>
        <w:t>دگری جای او نمی گیرد</w:t>
      </w:r>
    </w:p>
    <w:p>
      <w:pPr>
        <w:pStyle w:val="BookText"/>
        <w:rPr/>
      </w:pPr>
      <w:r>
        <w:rPr>
          <w:rFonts w:ascii="IRNazanin" w:hAnsi="IRNazanin" w:eastAsia="IRNazanin"/>
          <w:color w:val="111111"/>
          <w:sz w:val="28"/>
          <w:sz w:val="28"/>
          <w:szCs w:val="28"/>
          <w:rtl w:val="true"/>
          <w:lang w:bidi="fa-IR"/>
        </w:rPr>
        <w:t>آن که دل ها به عشق او زنده است</w:t>
      </w:r>
    </w:p>
    <w:p>
      <w:pPr>
        <w:pStyle w:val="BookText"/>
        <w:rPr/>
      </w:pPr>
      <w:r>
        <w:rPr>
          <w:rFonts w:ascii="IRNazanin" w:hAnsi="IRNazanin" w:eastAsia="IRNazanin"/>
          <w:color w:val="111111"/>
          <w:sz w:val="28"/>
          <w:sz w:val="28"/>
          <w:szCs w:val="28"/>
          <w:rtl w:val="true"/>
          <w:lang w:bidi="fa-IR"/>
        </w:rPr>
        <w:t>در دل عاشقان نمی میرد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شهریار </w:t>
      </w:r>
      <w:bookmarkStart w:id="442" w:name="pg3821_19683"/>
    </w:p>
    <w:p>
      <w:pPr>
        <w:pStyle w:val="Heading3"/>
        <w:numPr>
          <w:ilvl w:val="2"/>
          <w:numId w:val="1"/>
        </w:numPr>
        <w:rPr/>
      </w:pPr>
      <w:bookmarkStart w:id="443" w:name="__RefHeading___Toc1387844_2281741623"/>
      <w:bookmarkStart w:id="444" w:name="_Toc176"/>
      <w:bookmarkEnd w:id="442"/>
      <w:bookmarkEnd w:id="443"/>
      <w:r>
        <w:rPr>
          <w:rtl w:val="true"/>
        </w:rPr>
        <w:t>متون ادبی</w:t>
      </w:r>
      <w:bookmarkEnd w:id="444"/>
    </w:p>
    <w:p>
      <w:pPr>
        <w:pStyle w:val="Heading4"/>
        <w:numPr>
          <w:ilvl w:val="3"/>
          <w:numId w:val="1"/>
        </w:numPr>
        <w:rPr/>
      </w:pPr>
      <w:bookmarkStart w:id="445" w:name="__RefHeading___Toc1387846_2281741623"/>
      <w:bookmarkStart w:id="446" w:name="_Toc177"/>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شاخه گُل دعا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آرام تر از دریا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مقام معلم</w:t>
      </w:r>
    </w:p>
    <w:p>
      <w:pPr>
        <w:pStyle w:val="BookText"/>
        <w:rPr/>
      </w:pPr>
      <w:r>
        <w:rPr>
          <w:rFonts w:ascii="IRNazanin" w:hAnsi="IRNazanin" w:eastAsia="IRNazanin"/>
          <w:color w:val="111111"/>
          <w:sz w:val="28"/>
          <w:sz w:val="28"/>
          <w:szCs w:val="28"/>
          <w:rtl w:val="true"/>
          <w:lang w:bidi="fa-IR"/>
        </w:rPr>
        <w:t>قطره دریاست اگر با دریاست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آهنگ قدم هایت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7" w:name="__RefHeading___Toc1387848_2281741623"/>
      <w:bookmarkStart w:id="448" w:name="_Toc178"/>
      <w:bookmarkEnd w:id="447"/>
      <w:r>
        <w:rPr>
          <w:rtl w:val="true"/>
        </w:rPr>
        <w:t>یک شاخه گُل دعا</w:t>
      </w:r>
      <w:r>
        <w:rPr/>
        <w:t>1</w:t>
      </w:r>
      <w:bookmarkEnd w:id="448"/>
    </w:p>
    <w:p>
      <w:pPr>
        <w:pStyle w:val="BookText"/>
        <w:rPr/>
      </w:pPr>
      <w:r>
        <w:rPr>
          <w:rFonts w:ascii="IRNazanin" w:hAnsi="IRNazanin" w:eastAsia="IRNazanin"/>
          <w:color w:val="111111"/>
          <w:sz w:val="28"/>
          <w:sz w:val="28"/>
          <w:szCs w:val="28"/>
          <w:rtl w:val="true"/>
          <w:lang w:bidi="fa-IR"/>
        </w:rPr>
        <w:t>یک شاخه گُل دعا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معلّم خوبم، دامنه مهربانی تو هر چند گاه در وجودم سرسبز می شود، گل می دهد و بستان دستانت می شکفد، جاده بزرگواری تو پر رهگذر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 بلندایش مرا به یاد تو می اندازد؛ دربارش نگاه لطف تو غرق می شوم و هر شب در واگویه های تنهایی، یک شاخه گل دعا به پاس آن چه به سخاوت به ودیعتم نهادی، در گلدان شفاف نیایش برایت می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که عطر صدایت را بر تمامی غنچه های گلشن پاکی، پاشیده ای؛ تویی که مثل کوه های جغرافیا اگر چه بلندی، امّا متواضعی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چشمانم سرور عشق تو را نجوا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ترین خاطره های بودن را در قلب من جا گذاشته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نجفی</w:t>
      </w:r>
    </w:p>
    <w:p>
      <w:pPr>
        <w:pStyle w:val="Heading4"/>
        <w:numPr>
          <w:ilvl w:val="3"/>
          <w:numId w:val="1"/>
        </w:numPr>
        <w:rPr/>
      </w:pPr>
      <w:bookmarkStart w:id="449" w:name="__RefHeading___Toc1387850_2281741623"/>
      <w:bookmarkStart w:id="450" w:name="_Toc179"/>
      <w:bookmarkEnd w:id="449"/>
      <w:r>
        <w:rPr>
          <w:rtl w:val="true"/>
        </w:rPr>
        <w:t>آرام تر از دریا</w:t>
      </w:r>
      <w:r>
        <w:rPr/>
        <w:t>1</w:t>
      </w:r>
      <w:bookmarkEnd w:id="450"/>
    </w:p>
    <w:p>
      <w:pPr>
        <w:pStyle w:val="BookText"/>
        <w:rPr/>
      </w:pPr>
      <w:r>
        <w:rPr>
          <w:rFonts w:ascii="IRNazanin" w:hAnsi="IRNazanin" w:eastAsia="IRNazanin"/>
          <w:color w:val="111111"/>
          <w:sz w:val="28"/>
          <w:sz w:val="28"/>
          <w:szCs w:val="28"/>
          <w:rtl w:val="true"/>
          <w:lang w:bidi="fa-IR"/>
        </w:rPr>
        <w:t>آرام تر از دریا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تو دریای پر تلاطم هفت رنگ، رنگین کمان باغ ذهن من هستی و من ماهی شناور در تو؛ ای دریای بی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روان تر و آرام تر از هر دریایی و من با اذیت هایم تو را به طوفانی بودن و موج ساختن مجبور می کنم؛ ولی تو به سختی طوفان می شوی و زود به آرامش برمی گردی و من هنوز سرکش و مغرورم از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آرامشت آرام کردی و من در دریای وجود تو محو گشتم تا تو را شناختم و موجود به وجودِ تو شدم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غفاری </w:t>
      </w:r>
      <w:bookmarkStart w:id="451" w:name="pg3821_19684"/>
    </w:p>
    <w:p>
      <w:pPr>
        <w:pStyle w:val="Heading4"/>
        <w:numPr>
          <w:ilvl w:val="3"/>
          <w:numId w:val="1"/>
        </w:numPr>
        <w:rPr/>
      </w:pPr>
      <w:bookmarkStart w:id="452" w:name="__RefHeading___Toc1387852_2281741623"/>
      <w:bookmarkStart w:id="453" w:name="_Toc180"/>
      <w:bookmarkEnd w:id="451"/>
      <w:bookmarkEnd w:id="452"/>
      <w:r>
        <w:rPr>
          <w:rtl w:val="true"/>
        </w:rPr>
        <w:t>مقام معلم</w:t>
      </w:r>
      <w:bookmarkEnd w:id="453"/>
    </w:p>
    <w:p>
      <w:pPr>
        <w:pStyle w:val="BookText"/>
        <w:rPr/>
      </w:pPr>
      <w:r>
        <w:rPr>
          <w:rFonts w:ascii="IRNazanin" w:hAnsi="IRNazanin" w:eastAsia="IRNazanin"/>
          <w:color w:val="111111"/>
          <w:sz w:val="28"/>
          <w:sz w:val="28"/>
          <w:szCs w:val="28"/>
          <w:rtl w:val="true"/>
          <w:lang w:bidi="fa-IR"/>
        </w:rPr>
        <w:t>مقام معلم</w:t>
      </w:r>
    </w:p>
    <w:p>
      <w:pPr>
        <w:pStyle w:val="BookText"/>
        <w:rPr/>
      </w:pPr>
      <w:r>
        <w:rPr>
          <w:rFonts w:ascii="IRNazanin" w:hAnsi="IRNazanin" w:eastAsia="IRNazanin"/>
          <w:color w:val="111111"/>
          <w:sz w:val="28"/>
          <w:sz w:val="28"/>
          <w:szCs w:val="28"/>
          <w:rtl w:val="true"/>
          <w:lang w:bidi="fa-IR"/>
        </w:rPr>
        <w:t>در کلام معصومان علیهم السلام معلم جایگاه و منزلتی ویژه دارد که جز اهل علم کسی این چنین مقامی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گهربار معصومان علیهم السلام ، معلم انسان خود ساخته ای</w:t>
      </w:r>
      <w:r>
        <w:rPr>
          <w:rStyle w:val="FootnoteAnchor"/>
          <w:rtl w:val="true"/>
        </w:rPr>
        <w:footnoteReference w:id="123"/>
      </w:r>
      <w:r>
        <w:rPr>
          <w:rFonts w:ascii="IRNazanin" w:hAnsi="IRNazanin" w:eastAsia="IRNazanin"/>
          <w:color w:val="111111"/>
          <w:sz w:val="28"/>
          <w:sz w:val="28"/>
          <w:szCs w:val="28"/>
          <w:rtl w:val="true"/>
          <w:lang w:bidi="fa-IR"/>
        </w:rPr>
        <w:t>است که باید به گوهر علم و عمل</w:t>
      </w:r>
      <w:r>
        <w:rPr>
          <w:rStyle w:val="FootnoteAnchor"/>
          <w:rtl w:val="true"/>
        </w:rPr>
        <w:footnoteReference w:id="124"/>
      </w:r>
      <w:r>
        <w:rPr>
          <w:rFonts w:ascii="IRNazanin" w:hAnsi="IRNazanin" w:eastAsia="IRNazanin"/>
          <w:color w:val="111111"/>
          <w:sz w:val="28"/>
          <w:sz w:val="28"/>
          <w:szCs w:val="28"/>
          <w:rtl w:val="true"/>
          <w:lang w:bidi="fa-IR"/>
        </w:rPr>
        <w:t xml:space="preserve">زیور یابد و پنجره های علم و روشنایی را به روی زمینیان بگشاید تا آرزوی دیرین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پرواز؛ پرواز واقعی به سوی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فرش زمین به عرش آسمان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مهربانی</w:t>
      </w:r>
      <w:r>
        <w:rPr>
          <w:rStyle w:val="FootnoteAnchor"/>
          <w:rtl w:val="true"/>
        </w:rPr>
        <w:footnoteReference w:id="125"/>
      </w:r>
      <w:r>
        <w:rPr>
          <w:rFonts w:ascii="IRNazanin" w:hAnsi="IRNazanin" w:eastAsia="IRNazanin"/>
          <w:color w:val="111111"/>
          <w:sz w:val="28"/>
          <w:sz w:val="28"/>
          <w:szCs w:val="28"/>
          <w:rtl w:val="true"/>
          <w:lang w:bidi="fa-IR"/>
        </w:rPr>
        <w:t>، با گشودن بال های فروتنی و نرمی به روی هم نوعانش، آنان را همراه خود به پرواز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اوج گیرد که خود را در مرتبت پیامبری</w:t>
      </w:r>
      <w:r>
        <w:rPr>
          <w:rStyle w:val="FootnoteAnchor"/>
          <w:rtl w:val="true"/>
        </w:rPr>
        <w:footnoteReference w:id="126"/>
      </w:r>
      <w:r>
        <w:rPr>
          <w:rFonts w:ascii="IRNazanin" w:hAnsi="IRNazanin" w:eastAsia="IRNazanin"/>
          <w:color w:val="111111"/>
          <w:sz w:val="28"/>
          <w:sz w:val="28"/>
          <w:szCs w:val="28"/>
          <w:rtl w:val="true"/>
          <w:lang w:bidi="fa-IR"/>
        </w:rPr>
        <w:t>ببیند و با افتخار هم نوع را مدیون</w:t>
      </w:r>
      <w:r>
        <w:rPr>
          <w:rStyle w:val="FootnoteAnchor"/>
          <w:rtl w:val="true"/>
        </w:rPr>
        <w:footnoteReference w:id="127"/>
      </w:r>
      <w:r>
        <w:rPr>
          <w:rFonts w:ascii="IRNazanin" w:hAnsi="IRNazanin" w:eastAsia="IRNazanin"/>
          <w:color w:val="111111"/>
          <w:sz w:val="28"/>
          <w:sz w:val="28"/>
          <w:szCs w:val="28"/>
          <w:rtl w:val="true"/>
          <w:lang w:bidi="fa-IR"/>
        </w:rPr>
        <w:t>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تمام جانداران</w:t>
      </w:r>
      <w:r>
        <w:rPr>
          <w:rStyle w:val="FootnoteAnchor"/>
          <w:rtl w:val="true"/>
        </w:rPr>
        <w:footnoteReference w:id="128"/>
      </w:r>
      <w:r>
        <w:rPr>
          <w:rFonts w:ascii="IRNazanin" w:hAnsi="IRNazanin" w:eastAsia="IRNazanin"/>
          <w:color w:val="111111"/>
          <w:sz w:val="28"/>
          <w:sz w:val="28"/>
          <w:szCs w:val="28"/>
          <w:rtl w:val="true"/>
          <w:lang w:bidi="fa-IR"/>
        </w:rPr>
        <w:t>هستی او را مدح و آفرین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سریر عزّت نشسته، همراه با اهل</w:t>
      </w:r>
      <w:r>
        <w:rPr>
          <w:rStyle w:val="FootnoteAnchor"/>
          <w:rtl w:val="true"/>
        </w:rPr>
        <w:footnoteReference w:id="129"/>
      </w:r>
      <w:r>
        <w:rPr>
          <w:rFonts w:ascii="IRNazanin" w:hAnsi="IRNazanin" w:eastAsia="IRNazanin"/>
          <w:color w:val="111111"/>
          <w:sz w:val="28"/>
          <w:sz w:val="28"/>
          <w:szCs w:val="28"/>
          <w:rtl w:val="true"/>
          <w:lang w:bidi="fa-IR"/>
        </w:rPr>
        <w:t>صفا عازم کوی دوست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معلم باید منزلت خود را شناخته، آن را ارزان نفروشد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نگارنده </w:t>
      </w:r>
      <w:bookmarkStart w:id="454" w:name="pg3821_19685"/>
    </w:p>
    <w:p>
      <w:pPr>
        <w:pStyle w:val="Heading4"/>
        <w:numPr>
          <w:ilvl w:val="3"/>
          <w:numId w:val="1"/>
        </w:numPr>
        <w:rPr/>
      </w:pPr>
      <w:bookmarkStart w:id="455" w:name="__RefHeading___Toc1387854_2281741623"/>
      <w:bookmarkStart w:id="456" w:name="_Toc181"/>
      <w:bookmarkEnd w:id="454"/>
      <w:bookmarkEnd w:id="455"/>
      <w:r>
        <w:rPr>
          <w:rtl w:val="true"/>
        </w:rPr>
        <w:t>قطره دریاست اگر با دریاست</w:t>
      </w:r>
      <w:r>
        <w:rPr/>
        <w:t>1</w:t>
      </w:r>
      <w:bookmarkEnd w:id="456"/>
    </w:p>
    <w:p>
      <w:pPr>
        <w:pStyle w:val="BookText"/>
        <w:rPr/>
      </w:pPr>
      <w:r>
        <w:rPr>
          <w:rFonts w:ascii="IRNazanin" w:hAnsi="IRNazanin" w:eastAsia="IRNazanin"/>
          <w:color w:val="111111"/>
          <w:sz w:val="28"/>
          <w:sz w:val="28"/>
          <w:szCs w:val="28"/>
          <w:rtl w:val="true"/>
          <w:lang w:bidi="fa-IR"/>
        </w:rPr>
        <w:t>قطره دریاست اگر با دریاست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شعر بلند هستی، معلم مصرعی است که تکراری بی پایان دارد و هر تکرار رایحه خوش ترین عطر بهشت است در کالبد زمان؛ آبشاری که از بلندای معنویت فرو ریخته، قلب ها را شسته و در عمق جان رسوخ کرده است؛ چشمه ای زلال که در آن، عشق ها و عقل ها تکامل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نام معلم زنده است؛ معلم آذرخشی است در سینه آسمان که جرقه های خود را چونان بذری در فضا می پاشد، تا در سینه هر کسی که شایستگی دارد، ستارگانی برجا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خورشید تابنده ای است که از تلألو پر مهرش پرتو فروتنی بر چشم ها می کشد؛ آن چنان که سر به زیر می افکنی و آن گاه که روحت را به گرداگرد او طواف می دهی، دیدگانت را به خاک می 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پس تیره گی، سایه های نور در گوشه گوشه قلبت فرش عشق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برای همیشه باید به قلب ها سپرد؛ هر چند می دانم قلب کوچک را یارای حمل آسمان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فضای سینه اش غوطه خوریم، به روحش بیاویزیم و بدانیم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دریاست اگر با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رحمانی</w:t>
      </w:r>
    </w:p>
    <w:p>
      <w:pPr>
        <w:pStyle w:val="Heading4"/>
        <w:numPr>
          <w:ilvl w:val="3"/>
          <w:numId w:val="1"/>
        </w:numPr>
        <w:rPr/>
      </w:pPr>
      <w:bookmarkStart w:id="457" w:name="__RefHeading___Toc1387856_2281741623"/>
      <w:bookmarkStart w:id="458" w:name="_Toc182"/>
      <w:bookmarkEnd w:id="457"/>
      <w:r>
        <w:rPr>
          <w:rtl w:val="true"/>
        </w:rPr>
        <w:t>آهنگ قدم هایت</w:t>
      </w:r>
      <w:r>
        <w:rPr/>
        <w:t>1</w:t>
      </w:r>
      <w:bookmarkEnd w:id="458"/>
    </w:p>
    <w:p>
      <w:pPr>
        <w:pStyle w:val="BookText"/>
        <w:rPr/>
      </w:pPr>
      <w:r>
        <w:rPr>
          <w:rFonts w:ascii="IRNazanin" w:hAnsi="IRNazanin" w:eastAsia="IRNazanin"/>
          <w:color w:val="111111"/>
          <w:sz w:val="28"/>
          <w:sz w:val="28"/>
          <w:szCs w:val="28"/>
          <w:rtl w:val="true"/>
          <w:lang w:bidi="fa-IR"/>
        </w:rPr>
        <w:t>آهنگ قدم هایت</w:t>
      </w:r>
      <w:r>
        <w:rPr>
          <w:rStyle w:val="FootnoteAnchor"/>
          <w:rtl w:val="true"/>
        </w:rPr>
        <w:footnoteReference w:id="13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کلاس قدم می زنی، قدم هایت آهنگی است که آوای شب را می شکند و پروازی است عارفانه که مرا وا می دارد تا به عالم بالا پر گشایم و آن چه را که تو دریافتی و به حق و حقیقت رسیدی، دریابم و برای رسیدن </w:t>
      </w:r>
      <w:bookmarkStart w:id="459" w:name="pg3821_19686"/>
    </w:p>
    <w:p>
      <w:pPr>
        <w:pStyle w:val="BookText"/>
        <w:rPr/>
      </w:pPr>
      <w:bookmarkEnd w:id="459"/>
      <w:r>
        <w:rPr>
          <w:rFonts w:ascii="IRNazanin" w:hAnsi="IRNazanin" w:eastAsia="IRNazanin"/>
          <w:color w:val="111111"/>
          <w:sz w:val="28"/>
          <w:sz w:val="28"/>
          <w:szCs w:val="28"/>
          <w:rtl w:val="true"/>
          <w:lang w:bidi="fa-IR"/>
        </w:rPr>
        <w:t>به آن 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 از لب می گشاییم، ندای ملکوتی تو صفحه آشنایی را رقم می زند و زمین و زمان را در وجودم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بس عظیم مرا با خود می برد تا در مقابل تو سر کرنش بسایم و صورت بر خاک نهم و ستایشت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خدا کریمی</w:t>
      </w:r>
    </w:p>
    <w:p>
      <w:pPr>
        <w:pStyle w:val="Heading3"/>
        <w:numPr>
          <w:ilvl w:val="2"/>
          <w:numId w:val="1"/>
        </w:numPr>
        <w:rPr/>
      </w:pPr>
      <w:bookmarkStart w:id="460" w:name="__RefHeading___Toc1387858_2281741623"/>
      <w:bookmarkStart w:id="461" w:name="_Toc183"/>
      <w:bookmarkEnd w:id="460"/>
      <w:r>
        <w:rPr>
          <w:rtl w:val="true"/>
        </w:rPr>
        <w:t>حکایات خواندنی</w:t>
      </w:r>
      <w:bookmarkEnd w:id="461"/>
    </w:p>
    <w:p>
      <w:pPr>
        <w:pStyle w:val="Heading4"/>
        <w:numPr>
          <w:ilvl w:val="3"/>
          <w:numId w:val="1"/>
        </w:numPr>
        <w:rPr/>
      </w:pPr>
      <w:bookmarkStart w:id="462" w:name="__RefHeading___Toc1387860_2281741623"/>
      <w:bookmarkStart w:id="463" w:name="_Toc184"/>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حکایات خواندنی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طبایع مختلف</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برتری حق معلم بر پدر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حقوق معلم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فروتنی معلم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نقش معلّم در شکوفایی شاگرد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اشک حسرت معلم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عیادت شاگرد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4" w:name="__RefHeading___Toc1387862_2281741623"/>
      <w:bookmarkStart w:id="465" w:name="_Toc185"/>
      <w:bookmarkEnd w:id="464"/>
      <w:r>
        <w:rPr>
          <w:rtl w:val="true"/>
        </w:rPr>
        <w:t>طبایع مختلف</w:t>
      </w:r>
      <w:r>
        <w:rPr/>
        <w:t>1</w:t>
      </w:r>
      <w:bookmarkEnd w:id="465"/>
    </w:p>
    <w:p>
      <w:pPr>
        <w:pStyle w:val="BookText"/>
        <w:rPr/>
      </w:pPr>
      <w:r>
        <w:rPr>
          <w:rFonts w:ascii="IRNazanin" w:hAnsi="IRNazanin" w:eastAsia="IRNazanin"/>
          <w:color w:val="111111"/>
          <w:sz w:val="28"/>
          <w:sz w:val="28"/>
          <w:szCs w:val="28"/>
          <w:rtl w:val="true"/>
          <w:lang w:bidi="fa-IR"/>
        </w:rPr>
        <w:t>طبایع مختلف</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پادشاهی پسری را به ادیبی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توست، تربیت اش هم چنان کن که یکی از فرزندان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خدمت کرد و متقبل شد و سالی چند بر او سعی کرد و به جایی نرسید و پسران ادیب در فضل و بلاغت، منتهی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دانشمند را مؤاخذت کرد و معاتبت، که وعده خلاف کردی و وفا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رأی خداوند روی زمین پوشیده نماند که تربیت یکی است و طبایع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سیم و زَر ز سنگ آید همی</w:t>
      </w:r>
    </w:p>
    <w:p>
      <w:pPr>
        <w:pStyle w:val="BookText"/>
        <w:rPr/>
      </w:pPr>
      <w:r>
        <w:rPr>
          <w:rFonts w:ascii="IRNazanin" w:hAnsi="IRNazanin" w:eastAsia="IRNazanin"/>
          <w:color w:val="111111"/>
          <w:sz w:val="28"/>
          <w:sz w:val="28"/>
          <w:szCs w:val="28"/>
          <w:rtl w:val="true"/>
          <w:lang w:bidi="fa-IR"/>
        </w:rPr>
        <w:t>در همه سنگی نباشد زرّ و سیم</w:t>
      </w:r>
    </w:p>
    <w:p>
      <w:pPr>
        <w:pStyle w:val="BookText"/>
        <w:rPr/>
      </w:pPr>
      <w:r>
        <w:rPr>
          <w:rFonts w:ascii="IRNazanin" w:hAnsi="IRNazanin" w:eastAsia="IRNazanin"/>
          <w:color w:val="111111"/>
          <w:sz w:val="28"/>
          <w:sz w:val="28"/>
          <w:szCs w:val="28"/>
          <w:rtl w:val="true"/>
          <w:lang w:bidi="fa-IR"/>
        </w:rPr>
        <w:t>بر همه عالم همی تابد سُهیل</w:t>
      </w:r>
    </w:p>
    <w:p>
      <w:pPr>
        <w:pStyle w:val="BookText"/>
        <w:rPr/>
      </w:pPr>
      <w:r>
        <w:rPr>
          <w:rFonts w:ascii="IRNazanin" w:hAnsi="IRNazanin" w:eastAsia="IRNazanin"/>
          <w:color w:val="111111"/>
          <w:sz w:val="28"/>
          <w:sz w:val="28"/>
          <w:szCs w:val="28"/>
          <w:rtl w:val="true"/>
          <w:lang w:bidi="fa-IR"/>
        </w:rPr>
        <w:t>جایی انبان می کند، جایی ادیم</w:t>
      </w:r>
    </w:p>
    <w:p>
      <w:pPr>
        <w:pStyle w:val="Heading4"/>
        <w:numPr>
          <w:ilvl w:val="3"/>
          <w:numId w:val="1"/>
        </w:numPr>
        <w:rPr/>
      </w:pPr>
      <w:bookmarkStart w:id="466" w:name="__RefHeading___Toc1387864_2281741623"/>
      <w:bookmarkStart w:id="467" w:name="_Toc186"/>
      <w:bookmarkEnd w:id="466"/>
      <w:r>
        <w:rPr>
          <w:rtl w:val="true"/>
        </w:rPr>
        <w:t>برتری حق معلم بر پدر</w:t>
      </w:r>
      <w:r>
        <w:rPr/>
        <w:t>1</w:t>
      </w:r>
      <w:bookmarkEnd w:id="467"/>
    </w:p>
    <w:p>
      <w:pPr>
        <w:pStyle w:val="BookText"/>
        <w:rPr/>
      </w:pPr>
      <w:r>
        <w:rPr>
          <w:rFonts w:ascii="IRNazanin" w:hAnsi="IRNazanin" w:eastAsia="IRNazanin"/>
          <w:color w:val="111111"/>
          <w:sz w:val="28"/>
          <w:sz w:val="28"/>
          <w:szCs w:val="28"/>
          <w:rtl w:val="true"/>
          <w:lang w:bidi="fa-IR"/>
        </w:rPr>
        <w:t>برتری حق معلم بر پدر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آورده اند که اسکندر به معلم خویش خیلی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معلّم خود را بیش از پدر تعظیم و احترام می کنی؟ </w:t>
      </w:r>
      <w:bookmarkStart w:id="468" w:name="pg3821_19687"/>
    </w:p>
    <w:p>
      <w:pPr>
        <w:pStyle w:val="BookText"/>
        <w:rPr/>
      </w:pPr>
      <w:bookmarkEnd w:id="46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پدرم، مرا از عالم ملکوت به زمین آورده و استاد، مرا از زمین به آسمان برده است</w:t>
      </w:r>
      <w:r>
        <w:rPr>
          <w:rFonts w:eastAsia="IRNazanin" w:cs="IRNazanin"/>
          <w:color w:val="111111"/>
          <w:sz w:val="28"/>
          <w:szCs w:val="28"/>
          <w:rtl w:val="true"/>
          <w:lang w:bidi="fa-IR"/>
        </w:rPr>
        <w:t>.</w:t>
      </w:r>
    </w:p>
    <w:p>
      <w:pPr>
        <w:pStyle w:val="Heading4"/>
        <w:numPr>
          <w:ilvl w:val="3"/>
          <w:numId w:val="1"/>
        </w:numPr>
        <w:rPr/>
      </w:pPr>
      <w:bookmarkStart w:id="469" w:name="__RefHeading___Toc1387866_2281741623"/>
      <w:bookmarkStart w:id="470" w:name="_Toc187"/>
      <w:bookmarkEnd w:id="469"/>
      <w:r>
        <w:rPr>
          <w:rtl w:val="true"/>
        </w:rPr>
        <w:t>حقوق معلم</w:t>
      </w:r>
      <w:r>
        <w:rPr/>
        <w:t>1</w:t>
      </w:r>
      <w:bookmarkEnd w:id="470"/>
    </w:p>
    <w:p>
      <w:pPr>
        <w:pStyle w:val="BookText"/>
        <w:rPr/>
      </w:pPr>
      <w:r>
        <w:rPr>
          <w:rFonts w:ascii="IRNazanin" w:hAnsi="IRNazanin" w:eastAsia="IRNazanin"/>
          <w:color w:val="111111"/>
          <w:sz w:val="28"/>
          <w:sz w:val="28"/>
          <w:szCs w:val="28"/>
          <w:rtl w:val="true"/>
          <w:lang w:bidi="fa-IR"/>
        </w:rPr>
        <w:t>حقوق معلم</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پادشاهان آل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معلمی بسیار عاقل و دانشمند و سخت 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نصر اشتباهی کرد و معلم او را تنبیه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خود عهد بست که چون بر مسند حکومت نشیند،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درگذشت پدر، بر تخت پادشاهی نشست، سخت گیری های معلم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به حضور معلم فرستاد تا وی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از خادم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به احضار من امر کرد، آیا دستور دیگری هم صادر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دستور داد تا به باغ رود و چند ترکه از درخت بچیند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دریافت که امیر در صدد 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دکان میوه فروشی یک دانه بِهْ درشت، شاداب و خوش بو خرید و در جیب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بارگاه رسید، امیر یکی از آن چوب ها را برداشت و با درشتی به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باب این چوب؟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نیز فوری دست در جیب کرد و آن بهْ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به این پاکیزگی از آن چوب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نصر از جواب حکیمانه معلم خوشش آمد و زنگار خاطرش برطرف شد و از معلم دل جویی کرد</w:t>
      </w:r>
      <w:r>
        <w:rPr>
          <w:rFonts w:eastAsia="IRNazanin" w:cs="IRNazanin"/>
          <w:color w:val="111111"/>
          <w:sz w:val="28"/>
          <w:szCs w:val="28"/>
          <w:rtl w:val="true"/>
          <w:lang w:bidi="fa-IR"/>
        </w:rPr>
        <w:t xml:space="preserve">. </w:t>
      </w:r>
      <w:bookmarkStart w:id="471" w:name="pg3821_19688"/>
    </w:p>
    <w:p>
      <w:pPr>
        <w:pStyle w:val="Heading4"/>
        <w:numPr>
          <w:ilvl w:val="3"/>
          <w:numId w:val="1"/>
        </w:numPr>
        <w:rPr/>
      </w:pPr>
      <w:bookmarkStart w:id="472" w:name="__RefHeading___Toc1387868_2281741623"/>
      <w:bookmarkStart w:id="473" w:name="_Toc188"/>
      <w:bookmarkEnd w:id="471"/>
      <w:bookmarkEnd w:id="472"/>
      <w:r>
        <w:rPr>
          <w:rtl w:val="true"/>
        </w:rPr>
        <w:t>فروتنی معلم</w:t>
      </w:r>
      <w:r>
        <w:rPr/>
        <w:t>1</w:t>
      </w:r>
      <w:bookmarkEnd w:id="473"/>
    </w:p>
    <w:p>
      <w:pPr>
        <w:pStyle w:val="BookText"/>
        <w:rPr/>
      </w:pPr>
      <w:r>
        <w:rPr>
          <w:rFonts w:ascii="IRNazanin" w:hAnsi="IRNazanin" w:eastAsia="IRNazanin"/>
          <w:color w:val="111111"/>
          <w:sz w:val="28"/>
          <w:sz w:val="28"/>
          <w:szCs w:val="28"/>
          <w:rtl w:val="true"/>
          <w:lang w:bidi="fa-IR"/>
        </w:rPr>
        <w:t>فروتنی معلم</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مرحوم آیه اللّه العظمی بروجردی با این که مقام مرجعیت داشت، ولی بسیار فروتنانه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درس، با بعضی از طلبه ها مباحثه تندی می کرد، ولی پس از درس از آنان عذرخواهی می کرد تا از مجلس درس با افسردگی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خود عهد کرد که اگر با کسی تندی کند، یک سال پی در پی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اتفاق، روزی سَر درس تُندی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عهد خویش عمل کرد و دوازده ماه پی در پی روزه گرفت و تا آخر عمر کسی را افسرده نساخت</w:t>
      </w:r>
      <w:r>
        <w:rPr>
          <w:rFonts w:eastAsia="IRNazanin" w:cs="IRNazanin"/>
          <w:color w:val="111111"/>
          <w:sz w:val="28"/>
          <w:szCs w:val="28"/>
          <w:rtl w:val="true"/>
          <w:lang w:bidi="fa-IR"/>
        </w:rPr>
        <w:t>.</w:t>
      </w:r>
    </w:p>
    <w:p>
      <w:pPr>
        <w:pStyle w:val="Heading4"/>
        <w:numPr>
          <w:ilvl w:val="3"/>
          <w:numId w:val="1"/>
        </w:numPr>
        <w:rPr/>
      </w:pPr>
      <w:bookmarkStart w:id="474" w:name="__RefHeading___Toc1387870_2281741623"/>
      <w:bookmarkStart w:id="475" w:name="_Toc189"/>
      <w:bookmarkEnd w:id="474"/>
      <w:r>
        <w:rPr>
          <w:rtl w:val="true"/>
        </w:rPr>
        <w:t>نقش معلّم در شکوفایی شاگرد</w:t>
      </w:r>
      <w:r>
        <w:rPr/>
        <w:t>1</w:t>
      </w:r>
      <w:bookmarkEnd w:id="475"/>
    </w:p>
    <w:p>
      <w:pPr>
        <w:pStyle w:val="BookText"/>
        <w:rPr/>
      </w:pPr>
      <w:r>
        <w:rPr>
          <w:rFonts w:ascii="IRNazanin" w:hAnsi="IRNazanin" w:eastAsia="IRNazanin"/>
          <w:color w:val="111111"/>
          <w:sz w:val="28"/>
          <w:sz w:val="28"/>
          <w:szCs w:val="28"/>
          <w:rtl w:val="true"/>
          <w:lang w:bidi="fa-IR"/>
        </w:rPr>
        <w:t>نقش معلّم در شکوفایی شاگرد</w:t>
      </w:r>
      <w:r>
        <w:rPr>
          <w:rStyle w:val="FootnoteAnchor"/>
          <w:rtl w:val="true"/>
        </w:rPr>
        <w:footnoteReference w:id="13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ابوعلی سینا از جلوی آهنگری می گذشت، کودکی را دید که از آهنگر مقداری آتش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ظرفت را بگیر تا آتش در آن بریزم، ولی چون کودک ظرف نیاورده بود، بی درنگ خم شد و مقداری خاک از زمین برداشت و در کف دست خود پهن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از تیزهوشی او در شگفت ماند و افسوس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اسم کودک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بهمنیار و از خانواده ای زردشتی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او را از شاگردان خود قرار داد و در تربیتش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پذیرفت و یکی از حکیمان و دانشمندان روزگار خود شد</w:t>
      </w:r>
      <w:r>
        <w:rPr>
          <w:rFonts w:eastAsia="IRNazanin" w:cs="IRNazanin"/>
          <w:color w:val="111111"/>
          <w:sz w:val="28"/>
          <w:szCs w:val="28"/>
          <w:rtl w:val="true"/>
          <w:lang w:bidi="fa-IR"/>
        </w:rPr>
        <w:t xml:space="preserve">. </w:t>
      </w:r>
      <w:bookmarkStart w:id="476" w:name="pg3821_19689"/>
    </w:p>
    <w:p>
      <w:pPr>
        <w:pStyle w:val="Heading4"/>
        <w:numPr>
          <w:ilvl w:val="3"/>
          <w:numId w:val="1"/>
        </w:numPr>
        <w:rPr/>
      </w:pPr>
      <w:bookmarkStart w:id="477" w:name="__RefHeading___Toc1387872_2281741623"/>
      <w:bookmarkStart w:id="478" w:name="_Toc190"/>
      <w:bookmarkEnd w:id="476"/>
      <w:bookmarkEnd w:id="477"/>
      <w:r>
        <w:rPr>
          <w:rtl w:val="true"/>
        </w:rPr>
        <w:t>اشک حسرت معلم</w:t>
      </w:r>
      <w:r>
        <w:rPr/>
        <w:t>1</w:t>
      </w:r>
      <w:bookmarkEnd w:id="478"/>
    </w:p>
    <w:p>
      <w:pPr>
        <w:pStyle w:val="BookText"/>
        <w:rPr/>
      </w:pPr>
      <w:r>
        <w:rPr>
          <w:rFonts w:ascii="IRNazanin" w:hAnsi="IRNazanin" w:eastAsia="IRNazanin"/>
          <w:color w:val="111111"/>
          <w:sz w:val="28"/>
          <w:sz w:val="28"/>
          <w:szCs w:val="28"/>
          <w:rtl w:val="true"/>
          <w:lang w:bidi="fa-IR"/>
        </w:rPr>
        <w:t>اشک حسرت معلم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بهمنیار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به تفریح و شادمانی به بطالت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در محضر استاد حضور یافتم، بر اثر خستگی شب، درس شیخ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فراست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شب گذشته را به تفریح گذرانیده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برآشفت و اشک از دیدگانش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عمر گرانمایه را بیهوده تلف کردید و از این حقایق درسی بهره مند نشدید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تحصیل معارف الهی چندان قادر نشده اید که جاهلان زمان از ملکات روحانی شما متحیر گردند</w:t>
      </w:r>
      <w:r>
        <w:rPr>
          <w:rFonts w:eastAsia="IRNazanin" w:cs="IRNazanin"/>
          <w:color w:val="111111"/>
          <w:sz w:val="28"/>
          <w:szCs w:val="28"/>
          <w:rtl w:val="true"/>
          <w:lang w:bidi="fa-IR"/>
        </w:rPr>
        <w:t>.</w:t>
      </w:r>
    </w:p>
    <w:p>
      <w:pPr>
        <w:pStyle w:val="Heading4"/>
        <w:numPr>
          <w:ilvl w:val="3"/>
          <w:numId w:val="1"/>
        </w:numPr>
        <w:rPr/>
      </w:pPr>
      <w:bookmarkStart w:id="479" w:name="__RefHeading___Toc1387874_2281741623"/>
      <w:bookmarkStart w:id="480" w:name="_Toc191"/>
      <w:bookmarkEnd w:id="479"/>
      <w:r>
        <w:rPr>
          <w:rtl w:val="true"/>
        </w:rPr>
        <w:t>عیادت شاگرد</w:t>
      </w:r>
      <w:r>
        <w:rPr/>
        <w:t>1</w:t>
      </w:r>
      <w:bookmarkEnd w:id="480"/>
    </w:p>
    <w:p>
      <w:pPr>
        <w:pStyle w:val="BookText"/>
        <w:rPr/>
      </w:pPr>
      <w:r>
        <w:rPr>
          <w:rFonts w:ascii="IRNazanin" w:hAnsi="IRNazanin" w:eastAsia="IRNazanin"/>
          <w:color w:val="111111"/>
          <w:sz w:val="28"/>
          <w:sz w:val="28"/>
          <w:szCs w:val="28"/>
          <w:rtl w:val="true"/>
          <w:lang w:bidi="fa-IR"/>
        </w:rPr>
        <w:t>عیادت شاگرد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یکی از شاگردان امام خمینی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طلبه ای گمنام بودم؛ مدّت یک ماه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تمام چهارشنبه ها به عیادت من می آمدند</w:t>
      </w:r>
      <w:r>
        <w:rPr>
          <w:rFonts w:eastAsia="IRNazanin" w:cs="IRNazanin"/>
          <w:color w:val="111111"/>
          <w:sz w:val="28"/>
          <w:szCs w:val="28"/>
          <w:rtl w:val="true"/>
          <w:lang w:bidi="fa-IR"/>
        </w:rPr>
        <w:t>.</w:t>
      </w:r>
    </w:p>
    <w:p>
      <w:pPr>
        <w:pStyle w:val="Heading3"/>
        <w:numPr>
          <w:ilvl w:val="2"/>
          <w:numId w:val="1"/>
        </w:numPr>
        <w:rPr/>
      </w:pPr>
      <w:bookmarkStart w:id="481" w:name="__RefHeading___Toc1387876_2281741623"/>
      <w:bookmarkStart w:id="482" w:name="_Toc192"/>
      <w:bookmarkEnd w:id="481"/>
      <w:r>
        <w:rPr>
          <w:rtl w:val="true"/>
        </w:rPr>
        <w:t>سخنان بزرگان</w:t>
      </w:r>
      <w:bookmarkEnd w:id="482"/>
    </w:p>
    <w:p>
      <w:pPr>
        <w:pStyle w:val="Heading4"/>
        <w:numPr>
          <w:ilvl w:val="3"/>
          <w:numId w:val="1"/>
        </w:numPr>
        <w:rPr/>
      </w:pPr>
      <w:bookmarkStart w:id="483" w:name="__RefHeading___Toc1387878_2281741623"/>
      <w:bookmarkStart w:id="484" w:name="_Toc193"/>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سخنان بزرگان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معلمی در کلام امام خمینی رحمه الله</w:t>
      </w:r>
    </w:p>
    <w:p>
      <w:pPr>
        <w:pStyle w:val="BookText"/>
        <w:rPr/>
      </w:pPr>
      <w:r>
        <w:rPr>
          <w:rFonts w:ascii="IRNazanin" w:hAnsi="IRNazanin" w:eastAsia="IRNazanin"/>
          <w:color w:val="111111"/>
          <w:sz w:val="28"/>
          <w:sz w:val="28"/>
          <w:szCs w:val="28"/>
          <w:rtl w:val="true"/>
          <w:lang w:bidi="fa-IR"/>
        </w:rPr>
        <w:t>معلم در سخنان مقام معظم رهبری</w:t>
      </w:r>
    </w:p>
    <w:p>
      <w:pPr>
        <w:pStyle w:val="BookText"/>
        <w:rPr/>
      </w:pPr>
      <w:r>
        <w:rPr>
          <w:rFonts w:ascii="IRNazanin" w:hAnsi="IRNazanin" w:eastAsia="IRNazanin"/>
          <w:color w:val="111111"/>
          <w:sz w:val="28"/>
          <w:sz w:val="28"/>
          <w:szCs w:val="28"/>
          <w:rtl w:val="true"/>
          <w:lang w:bidi="fa-IR"/>
        </w:rPr>
        <w:t>معلّم در کلام استاد مطهری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معلم در کلام شهید رجایی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5" w:name="__RefHeading___Toc1387880_2281741623"/>
      <w:bookmarkStart w:id="486" w:name="_Toc194"/>
      <w:bookmarkEnd w:id="485"/>
      <w:r>
        <w:rPr>
          <w:rtl w:val="true"/>
        </w:rPr>
        <w:t>معلمی در کلام امام خمینی رحمه الله</w:t>
      </w:r>
      <w:bookmarkEnd w:id="486"/>
    </w:p>
    <w:p>
      <w:pPr>
        <w:pStyle w:val="BookText"/>
        <w:rPr/>
      </w:pPr>
      <w:r>
        <w:rPr>
          <w:rFonts w:ascii="IRNazanin" w:hAnsi="IRNazanin" w:eastAsia="IRNazanin"/>
          <w:color w:val="111111"/>
          <w:sz w:val="28"/>
          <w:sz w:val="28"/>
          <w:szCs w:val="28"/>
          <w:rtl w:val="true"/>
          <w:lang w:bidi="fa-IR"/>
        </w:rPr>
        <w:t>معلمی در کلام امام خمینی رحمه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مردمی عادی نیستید؛ شماها معلّم نسلی هستید که در آتیه همه مقدرات </w:t>
      </w:r>
    </w:p>
    <w:p>
      <w:pPr>
        <w:pStyle w:val="BookText"/>
        <w:rPr/>
      </w:pPr>
      <w:r>
        <w:rPr>
          <w:rFonts w:ascii="IRNazanin" w:hAnsi="IRNazanin" w:eastAsia="IRNazanin"/>
          <w:color w:val="111111"/>
          <w:sz w:val="28"/>
          <w:sz w:val="28"/>
          <w:szCs w:val="28"/>
          <w:rtl w:val="true"/>
          <w:lang w:bidi="fa-IR"/>
        </w:rPr>
        <w:t>کشور به آن نسل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امانت دار چنین نسلی هستید و تربیت شما باید همراه با تعلیم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معلم امانت داری است که غیر از همه امانت هاست؛ انسان امانت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های دیگر را اگر کسی خیانت به آن بکند، خلاف کرده است، امّا امانت اگر انسان باشد، اگر خدای نخواسته به این امانت خیانت شد، یک وقت می بینید خیانت به یک ملّت است؛ خیانت به یک جامعه است؛ خیانت به اسلام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شما آقایان معلمین و همه معلمانی که در سراسر کشور هستند و همه اساتیدی که در دانشگاه ها هستند، مسوولند نسبت به امانتی که خدای تبارک و تعالی و اولیای اطفال به شما سپرده اند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ملت عزیز ایران و سایر کشورهای مستضعف جهان، اگر بخواهند از دام های شیطنت آمیز قدرت های بزرگ تا آخر نجات پیدا کنند، چاره ای جز اصلاح فرهنگ و استقلال آن ندارند و این میسّر نیست جز با دست اساتید و معلمان متعهدی که در دبستان ها تا دانشگاه ها راه یافته اند و با تعلیم و کوشش در رشته های مختلف علوم و تربیت صحیح و تهذیب مراکز تربیت و تعلیم از عناصر منحرف و کج اندیش نوباوگان را که ذخایر کشور و مایه امید ملت اند، هم دوش با تعلیم در همه رشته ها به حسب تعلیم اسلامی تربیت و تهذیب نمایند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اگر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تربیت انسانی و روی فطرت انسان باشد، بعدها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خوبی بکند، شما شریک هستید در آن کار خوب</w:t>
      </w:r>
      <w:r>
        <w:rPr>
          <w:rFonts w:eastAsia="IRNazanin" w:cs="IRNazanin"/>
          <w:color w:val="111111"/>
          <w:sz w:val="28"/>
          <w:szCs w:val="28"/>
          <w:rtl w:val="true"/>
          <w:lang w:bidi="fa-IR"/>
        </w:rPr>
        <w:t>.</w:t>
      </w:r>
      <w:r>
        <w:rPr>
          <w:rStyle w:val="FootnoteAnchor"/>
          <w:rtl w:val="true"/>
        </w:rPr>
        <w:footnoteReference w:id="1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تربیت با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وظیفه معلم دینی نیست، این وظیفه است برای تمام معلمین در هر رشته و تمام اساتید دانشگاه در هر </w:t>
      </w:r>
      <w:bookmarkStart w:id="487" w:name="pg3821_19691"/>
    </w:p>
    <w:p>
      <w:pPr>
        <w:pStyle w:val="BookText"/>
        <w:rPr/>
      </w:pPr>
      <w:bookmarkEnd w:id="487"/>
      <w:r>
        <w:rPr>
          <w:rFonts w:ascii="IRNazanin" w:hAnsi="IRNazanin" w:eastAsia="IRNazanin"/>
          <w:color w:val="111111"/>
          <w:sz w:val="28"/>
          <w:sz w:val="28"/>
          <w:szCs w:val="28"/>
          <w:rtl w:val="true"/>
          <w:lang w:bidi="fa-IR"/>
        </w:rPr>
        <w:t>رشته ای هستند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نقش معلم در جامعه، نقش انبیاست؛ انبیا هم معلم بشر هستند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حساس و مهم است و مسوولیت بسیار زیادی دارد؛ نقش مهمی است که همان نقش تربیت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معلم اوّل، خدای تبارک و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انبیا و به وسیله وحی، مردم را دعوت می کند به نورانیت؛ دعوت می کند به کمال؛ دعوت می کند به عشق؛ دعوت می کند به محبت؛ دعوت می کند به مراتب کمالی که از برای انسان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تمام ملّت باید معلم باشند؛ فرزندان اسلام تمام افرادش معلم باید باشند و تمام افرادش متعلّم</w:t>
      </w:r>
      <w:r>
        <w:rPr>
          <w:rStyle w:val="FootnoteAnchor"/>
          <w:rtl w:val="true"/>
        </w:rPr>
        <w:footnoteReference w:id="148"/>
      </w:r>
    </w:p>
    <w:p>
      <w:pPr>
        <w:pStyle w:val="Heading4"/>
        <w:numPr>
          <w:ilvl w:val="3"/>
          <w:numId w:val="1"/>
        </w:numPr>
        <w:rPr/>
      </w:pPr>
      <w:bookmarkStart w:id="488" w:name="__RefHeading___Toc1387882_2281741623"/>
      <w:bookmarkStart w:id="489" w:name="_Toc195"/>
      <w:bookmarkEnd w:id="488"/>
      <w:r>
        <w:rPr>
          <w:rtl w:val="true"/>
        </w:rPr>
        <w:t>معلم در سخنان مقام معظم رهبری</w:t>
      </w:r>
      <w:bookmarkEnd w:id="489"/>
    </w:p>
    <w:p>
      <w:pPr>
        <w:pStyle w:val="BookText"/>
        <w:rPr/>
      </w:pPr>
      <w:r>
        <w:rPr>
          <w:rFonts w:ascii="IRNazanin" w:hAnsi="IRNazanin" w:eastAsia="IRNazanin"/>
          <w:color w:val="111111"/>
          <w:sz w:val="28"/>
          <w:sz w:val="28"/>
          <w:szCs w:val="28"/>
          <w:rtl w:val="true"/>
          <w:lang w:bidi="fa-IR"/>
        </w:rPr>
        <w:t>معلم در سخنان مقام معظم رهبری</w:t>
      </w:r>
    </w:p>
    <w:p>
      <w:pPr>
        <w:pStyle w:val="BookText"/>
        <w:rPr/>
      </w:pPr>
      <w:r>
        <w:rPr>
          <w:rFonts w:ascii="IRNazanin" w:hAnsi="IRNazanin" w:eastAsia="IRNazanin"/>
          <w:color w:val="111111"/>
          <w:sz w:val="28"/>
          <w:sz w:val="28"/>
          <w:szCs w:val="28"/>
          <w:rtl w:val="true"/>
          <w:lang w:bidi="fa-IR"/>
        </w:rPr>
        <w:t>دست توانای معلم است که چشم انداز آینده ما را ترسیم می کند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بینید که امیرمؤمنان، مولای متقیان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علَّمنی حرفا فَقَد صَیّرنی عبدا؛ هر کس چیزی به من بیاموزد، مرا غلام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برای ما درس است تا معلمان، قدر خود را بدانند و تشخیص دهند که چه قدر، وجود آن ها در سرنوشت یک ملّت مؤثر است</w:t>
      </w:r>
      <w:r>
        <w:rPr>
          <w:rFonts w:eastAsia="IRNazanin" w:cs="IRNazanin"/>
          <w:color w:val="111111"/>
          <w:sz w:val="28"/>
          <w:szCs w:val="28"/>
          <w:rtl w:val="true"/>
          <w:lang w:bidi="fa-IR"/>
        </w:rPr>
        <w:t>.</w:t>
      </w:r>
      <w:r>
        <w:rPr>
          <w:rStyle w:val="FootnoteAnchor"/>
          <w:rtl w:val="true"/>
        </w:rPr>
        <w:footnoteReference w:id="150"/>
      </w:r>
      <w:bookmarkStart w:id="490" w:name="pg3821_19692"/>
    </w:p>
    <w:p>
      <w:pPr>
        <w:pStyle w:val="Heading4"/>
        <w:numPr>
          <w:ilvl w:val="3"/>
          <w:numId w:val="1"/>
        </w:numPr>
        <w:rPr/>
      </w:pPr>
      <w:bookmarkStart w:id="491" w:name="__RefHeading___Toc1387884_2281741623"/>
      <w:bookmarkStart w:id="492" w:name="_Toc196"/>
      <w:bookmarkEnd w:id="490"/>
      <w:bookmarkEnd w:id="491"/>
      <w:r>
        <w:rPr>
          <w:rtl w:val="true"/>
        </w:rPr>
        <w:t>معلّم در کلام استاد مطهری</w:t>
      </w:r>
      <w:r>
        <w:rPr/>
        <w:t>1</w:t>
      </w:r>
      <w:bookmarkEnd w:id="492"/>
    </w:p>
    <w:p>
      <w:pPr>
        <w:pStyle w:val="BookText"/>
        <w:rPr/>
      </w:pPr>
      <w:r>
        <w:rPr>
          <w:rFonts w:ascii="IRNazanin" w:hAnsi="IRNazanin" w:eastAsia="IRNazanin"/>
          <w:color w:val="111111"/>
          <w:sz w:val="28"/>
          <w:sz w:val="28"/>
          <w:szCs w:val="28"/>
          <w:rtl w:val="true"/>
          <w:lang w:bidi="fa-IR"/>
        </w:rPr>
        <w:t>معلّم در کلام استاد مطهری</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معلم باید نیروی فکری متعلّم را پرورش دهد و او را به سوی استقلال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قوه ابتکار او را زنده کند؛ یعنی در واقع، کار معلم آتش گیره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تنوری که شما بخواهید آتش از بیرون بیاورید و در آن بریزید تا آن را داغ کنید و تنوری که در آن هیزم و چوب جمع است و شما فقط آتش گیره از خارج می آورید و آن قدر زیر این چوب ها و هیزم ها قرار می دهید که این ها کم کم مشتعل شود</w:t>
      </w:r>
      <w:r>
        <w:rPr>
          <w:rFonts w:eastAsia="IRNazanin" w:cs="IRNazanin"/>
          <w:color w:val="111111"/>
          <w:sz w:val="28"/>
          <w:szCs w:val="28"/>
          <w:rtl w:val="true"/>
          <w:lang w:bidi="fa-IR"/>
        </w:rPr>
        <w:t>.</w:t>
      </w:r>
    </w:p>
    <w:p>
      <w:pPr>
        <w:pStyle w:val="Heading4"/>
        <w:numPr>
          <w:ilvl w:val="3"/>
          <w:numId w:val="1"/>
        </w:numPr>
        <w:rPr/>
      </w:pPr>
      <w:bookmarkStart w:id="493" w:name="__RefHeading___Toc1387886_2281741623"/>
      <w:bookmarkStart w:id="494" w:name="_Toc197"/>
      <w:bookmarkEnd w:id="493"/>
      <w:r>
        <w:rPr>
          <w:rtl w:val="true"/>
        </w:rPr>
        <w:t>معلم در کلام شهید رجایی</w:t>
      </w:r>
      <w:r>
        <w:rPr/>
        <w:t>1</w:t>
      </w:r>
      <w:bookmarkEnd w:id="494"/>
    </w:p>
    <w:p>
      <w:pPr>
        <w:pStyle w:val="BookText"/>
        <w:rPr/>
      </w:pPr>
      <w:r>
        <w:rPr>
          <w:rFonts w:ascii="IRNazanin" w:hAnsi="IRNazanin" w:eastAsia="IRNazanin"/>
          <w:color w:val="111111"/>
          <w:sz w:val="28"/>
          <w:sz w:val="28"/>
          <w:szCs w:val="28"/>
          <w:rtl w:val="true"/>
          <w:lang w:bidi="fa-IR"/>
        </w:rPr>
        <w:t>معلم در کلام شهید رجایی</w:t>
      </w:r>
      <w:r>
        <w:rPr>
          <w:rStyle w:val="FootnoteAnchor"/>
          <w:rtl w:val="true"/>
        </w:rPr>
        <w:footnoteReference w:id="15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 شغل نیست؛ معلمی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شغل انتخابش کرده ای، رهایش کن و اگر عشق توست مبارکت باد</w:t>
      </w:r>
      <w:r>
        <w:rPr>
          <w:rFonts w:eastAsia="IRNazanin" w:cs="IRNazanin"/>
          <w:color w:val="111111"/>
          <w:sz w:val="28"/>
          <w:szCs w:val="28"/>
          <w:rtl w:val="true"/>
          <w:lang w:bidi="fa-IR"/>
        </w:rPr>
        <w:t xml:space="preserve">. </w:t>
      </w:r>
      <w:bookmarkStart w:id="495" w:name="pg3821_19693"/>
    </w:p>
    <w:p>
      <w:pPr>
        <w:pStyle w:val="Heading2"/>
        <w:numPr>
          <w:ilvl w:val="1"/>
          <w:numId w:val="1"/>
        </w:numPr>
        <w:rPr/>
      </w:pPr>
      <w:bookmarkStart w:id="496" w:name="__RefHeading___Toc1387888_2281741623"/>
      <w:bookmarkStart w:id="497" w:name="_Toc198"/>
      <w:bookmarkEnd w:id="495"/>
      <w:bookmarkEnd w:id="496"/>
      <w:r>
        <w:rPr>
          <w:rtl w:val="true"/>
        </w:rPr>
        <w:t>بخش سوّم</w:t>
      </w:r>
      <w:r>
        <w:rPr>
          <w:rtl w:val="true"/>
        </w:rPr>
        <w:t xml:space="preserve">: </w:t>
      </w:r>
      <w:r>
        <w:rPr>
          <w:rtl w:val="true"/>
        </w:rPr>
        <w:t>همراه با برنامه سازان</w:t>
      </w:r>
      <w:bookmarkEnd w:id="497"/>
    </w:p>
    <w:p>
      <w:pPr>
        <w:pStyle w:val="Heading3"/>
        <w:numPr>
          <w:ilvl w:val="2"/>
          <w:numId w:val="1"/>
        </w:numPr>
        <w:rPr/>
      </w:pPr>
      <w:bookmarkStart w:id="498" w:name="__RefHeading___Toc1387890_2281741623"/>
      <w:bookmarkStart w:id="499" w:name="_Toc19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پیام های مجری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w:t>
      </w:r>
      <w:bookmarkStart w:id="500" w:name="pg3821_19694"/>
    </w:p>
    <w:p>
      <w:pPr>
        <w:pStyle w:val="Heading3"/>
        <w:numPr>
          <w:ilvl w:val="2"/>
          <w:numId w:val="1"/>
        </w:numPr>
        <w:rPr/>
      </w:pPr>
      <w:bookmarkStart w:id="501" w:name="__RefHeading___Toc1387892_2281741623"/>
      <w:bookmarkStart w:id="502" w:name="_Toc200"/>
      <w:bookmarkEnd w:id="500"/>
      <w:bookmarkEnd w:id="501"/>
      <w:r>
        <w:rPr>
          <w:rtl w:val="true"/>
        </w:rPr>
        <w:t>پیشنهادهای کلی</w:t>
      </w:r>
      <w:bookmarkEnd w:id="502"/>
    </w:p>
    <w:p>
      <w:pPr>
        <w:pStyle w:val="Heading4"/>
        <w:numPr>
          <w:ilvl w:val="3"/>
          <w:numId w:val="1"/>
        </w:numPr>
        <w:rPr/>
      </w:pPr>
      <w:bookmarkStart w:id="503" w:name="__RefHeading___Toc1387894_2281741623"/>
      <w:bookmarkStart w:id="504" w:name="_Toc201"/>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آینده هر جامعه در گرو تلاش معلمان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معلمان دلسوز، عاشق، پر تلاش و متخصص در هر رشته تأمین کننده سعادت نسل جوان و در نتیجه همه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که همه ارکان نظام، به ویژه صدا و سیما در زدودن مشکلات و رسیدن به الگوی مطلوب در نظام آموزش و پرورش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عنوان رسانه ملی، در این زمینه مسوولیتی بزرگ و فرا 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را در این بخش یادآوری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توجه برنامه سازان گرامی قرار گیرد</w:t>
      </w:r>
      <w:r>
        <w:rPr>
          <w:rFonts w:eastAsia="IRNazanin" w:cs="IRNazanin"/>
          <w:color w:val="111111"/>
          <w:sz w:val="28"/>
          <w:szCs w:val="28"/>
          <w:rtl w:val="true"/>
          <w:lang w:bidi="fa-IR"/>
        </w:rPr>
        <w:t>.</w:t>
      </w:r>
    </w:p>
    <w:p>
      <w:pPr>
        <w:pStyle w:val="Heading4"/>
        <w:numPr>
          <w:ilvl w:val="3"/>
          <w:numId w:val="1"/>
        </w:numPr>
        <w:rPr/>
      </w:pPr>
      <w:bookmarkStart w:id="505" w:name="__RefHeading___Toc1387896_2281741623"/>
      <w:bookmarkStart w:id="506" w:name="_Toc202"/>
      <w:bookmarkEnd w:id="505"/>
      <w:r>
        <w:rPr/>
        <w:t>1</w:t>
      </w:r>
      <w:r>
        <w:rPr>
          <w:rtl w:val="true"/>
        </w:rPr>
        <w:t xml:space="preserve"> - </w:t>
      </w:r>
      <w:r>
        <w:rPr>
          <w:rtl w:val="true"/>
        </w:rPr>
        <w:t>ایجاد انگیزه</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انگیزه</w:t>
      </w:r>
    </w:p>
    <w:p>
      <w:pPr>
        <w:pStyle w:val="BookText"/>
        <w:rPr/>
      </w:pPr>
      <w:r>
        <w:rPr>
          <w:rFonts w:ascii="IRNazanin" w:hAnsi="IRNazanin" w:eastAsia="IRNazanin"/>
          <w:color w:val="111111"/>
          <w:sz w:val="28"/>
          <w:sz w:val="28"/>
          <w:szCs w:val="28"/>
          <w:rtl w:val="true"/>
          <w:lang w:bidi="fa-IR"/>
        </w:rPr>
        <w:t>نخستین گام در این مهم، حفظ حرمت این قشر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اثرگذاری صدا و سیما در فرهنگ جامعه جای هیچ شک و شبهه ای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تولیدی این رسانه می تواند قشری را در انظار عمومی جامعه بالا ببرد و یا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ها و فیلم های صدا و سیما باید به گونه ای عمل شود که نه تنها مردم به این کار مقدس بی رغبت نشوند، بلکه رغبت به آن دو 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یک شخص درمانده به عنوان معلم و </w:t>
      </w:r>
      <w:bookmarkStart w:id="507" w:name="pg3821_19695"/>
    </w:p>
    <w:p>
      <w:pPr>
        <w:pStyle w:val="BookText"/>
        <w:rPr/>
      </w:pPr>
      <w:bookmarkEnd w:id="507"/>
      <w:r>
        <w:rPr>
          <w:rFonts w:ascii="IRNazanin" w:hAnsi="IRNazanin" w:eastAsia="IRNazanin"/>
          <w:color w:val="111111"/>
          <w:sz w:val="28"/>
          <w:sz w:val="28"/>
          <w:szCs w:val="28"/>
          <w:rtl w:val="true"/>
          <w:lang w:bidi="fa-IR"/>
        </w:rPr>
        <w:t xml:space="preserve">الگوی شغل مناسب را در قالب شغل های غیر معلمی معرفی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آثار ناشایستی بر جای می گذارد</w:t>
      </w:r>
      <w:r>
        <w:rPr>
          <w:rFonts w:eastAsia="IRNazanin" w:cs="IRNazanin"/>
          <w:color w:val="111111"/>
          <w:sz w:val="28"/>
          <w:szCs w:val="28"/>
          <w:rtl w:val="true"/>
          <w:lang w:bidi="fa-IR"/>
        </w:rPr>
        <w:t>.</w:t>
      </w:r>
    </w:p>
    <w:p>
      <w:pPr>
        <w:pStyle w:val="Heading4"/>
        <w:numPr>
          <w:ilvl w:val="3"/>
          <w:numId w:val="1"/>
        </w:numPr>
        <w:rPr/>
      </w:pPr>
      <w:bookmarkStart w:id="508" w:name="__RefHeading___Toc1387898_2281741623"/>
      <w:bookmarkStart w:id="509" w:name="_Toc203"/>
      <w:bookmarkEnd w:id="508"/>
      <w:r>
        <w:rPr/>
        <w:t>2</w:t>
      </w:r>
      <w:r>
        <w:rPr>
          <w:rtl w:val="true"/>
        </w:rPr>
        <w:t xml:space="preserve"> - </w:t>
      </w:r>
      <w:r>
        <w:rPr>
          <w:rtl w:val="true"/>
        </w:rPr>
        <w:t>رابط میان معلمان، مردم و مسوولان</w:t>
      </w:r>
      <w:bookmarkEnd w:id="50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 میان معلمان، مردم و مسوولان</w:t>
      </w:r>
    </w:p>
    <w:p>
      <w:pPr>
        <w:pStyle w:val="BookText"/>
        <w:rPr/>
      </w:pPr>
      <w:r>
        <w:rPr>
          <w:rFonts w:ascii="IRNazanin" w:hAnsi="IRNazanin" w:eastAsia="IRNazanin"/>
          <w:color w:val="111111"/>
          <w:sz w:val="28"/>
          <w:sz w:val="28"/>
          <w:szCs w:val="28"/>
          <w:rtl w:val="true"/>
          <w:lang w:bidi="fa-IR"/>
        </w:rPr>
        <w:t>صدا و سیما می تواند نقش رابط چند سویه را در جامعه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رابط جامعه فرهنگیان با مسوولان نظام باشد و از سوی دیگر، ارتباط این قشر را با مردم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ها باید با هر قشری دو سویه باشد، تا تعامل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ارتباط ها به نحو مناسب برقرار گردد، دیگر اعتصاب های ناگهانی پیش نخواهد آمد؛ زیرا هم مسوولان از شرایط و وضعیت زندگی فرهنگیان آگاه خواهند شد و هم فرهنگیان دغدغه های مسوولان را در نظر خواهند داشت</w:t>
      </w:r>
      <w:r>
        <w:rPr>
          <w:rFonts w:eastAsia="IRNazanin" w:cs="IRNazanin"/>
          <w:color w:val="111111"/>
          <w:sz w:val="28"/>
          <w:szCs w:val="28"/>
          <w:rtl w:val="true"/>
          <w:lang w:bidi="fa-IR"/>
        </w:rPr>
        <w:t>.</w:t>
      </w:r>
    </w:p>
    <w:p>
      <w:pPr>
        <w:pStyle w:val="Heading4"/>
        <w:numPr>
          <w:ilvl w:val="3"/>
          <w:numId w:val="1"/>
        </w:numPr>
        <w:rPr/>
      </w:pPr>
      <w:bookmarkStart w:id="510" w:name="__RefHeading___Toc1387900_2281741623"/>
      <w:bookmarkStart w:id="511" w:name="_Toc204"/>
      <w:bookmarkEnd w:id="510"/>
      <w:r>
        <w:rPr/>
        <w:t>3</w:t>
      </w:r>
      <w:r>
        <w:rPr>
          <w:rtl w:val="true"/>
        </w:rPr>
        <w:t xml:space="preserve"> - </w:t>
      </w:r>
      <w:r>
        <w:rPr>
          <w:rtl w:val="true"/>
        </w:rPr>
        <w:t>اطلاع رسانی در مورد شیوه های جدید آموزشی</w:t>
      </w:r>
      <w:bookmarkEnd w:id="51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رسانی در مورد شیوه های جدید آموزشی</w:t>
      </w:r>
    </w:p>
    <w:p>
      <w:pPr>
        <w:pStyle w:val="BookText"/>
        <w:rPr/>
      </w:pPr>
      <w:r>
        <w:rPr>
          <w:rFonts w:ascii="IRNazanin" w:hAnsi="IRNazanin" w:eastAsia="IRNazanin"/>
          <w:color w:val="111111"/>
          <w:sz w:val="28"/>
          <w:sz w:val="28"/>
          <w:szCs w:val="28"/>
          <w:rtl w:val="true"/>
          <w:lang w:bidi="fa-IR"/>
        </w:rPr>
        <w:t>پیشرفت در روش های آموزشی و پرورشی بسیار سریع و شتابان صورت می گیرد؛ ابزار و فنون آموزشی تغییر می کنند و شیوه ها و روش های آموزشی و تربیتی تکامل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داشتن از این پیشرفت و روزآمد کردن آموزش و پرورش امری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دلیل نفوذ فراگیرش در جامعه، به راحتی می تواند معلمان را از این پیشرفت ها آگاه کند و از رسوب زدگی شیوه های آموزشی جلوگیری نماید</w:t>
      </w:r>
      <w:r>
        <w:rPr>
          <w:rFonts w:eastAsia="IRNazanin" w:cs="IRNazanin"/>
          <w:color w:val="111111"/>
          <w:sz w:val="28"/>
          <w:szCs w:val="28"/>
          <w:rtl w:val="true"/>
          <w:lang w:bidi="fa-IR"/>
        </w:rPr>
        <w:t>.</w:t>
      </w:r>
    </w:p>
    <w:p>
      <w:pPr>
        <w:pStyle w:val="Heading4"/>
        <w:numPr>
          <w:ilvl w:val="3"/>
          <w:numId w:val="1"/>
        </w:numPr>
        <w:rPr/>
      </w:pPr>
      <w:bookmarkStart w:id="512" w:name="__RefHeading___Toc1387902_2281741623"/>
      <w:bookmarkStart w:id="513" w:name="_Toc205"/>
      <w:bookmarkEnd w:id="512"/>
      <w:r>
        <w:rPr/>
        <w:t>4</w:t>
      </w:r>
      <w:r>
        <w:rPr>
          <w:rtl w:val="true"/>
        </w:rPr>
        <w:t xml:space="preserve"> - </w:t>
      </w:r>
      <w:r>
        <w:rPr>
          <w:rtl w:val="true"/>
        </w:rPr>
        <w:t>ترغیب خانواده ها برای همکاری و هم فکری بیشتر با معلمان</w:t>
      </w:r>
      <w:bookmarkEnd w:id="51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خانواده ها برای همکاری و هم فکری بیشتر با معلمان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امر آموزش و پرورش بسیار پیچیده تر شده و با گذشته بسیار تفاوت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خانواده ها در مدرسه و خانه با دانش آموزان آرام و سر به زیر رو به رو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دانش آموزان نسبت به گذشته کمتر احترام معلم را پاس می دارند و کمتر از والدین خود حرف شنوی دارند؛ زیرا دیگر </w:t>
      </w:r>
      <w:bookmarkStart w:id="514" w:name="pg3821_19696"/>
    </w:p>
    <w:p>
      <w:pPr>
        <w:pStyle w:val="BookText"/>
        <w:rPr/>
      </w:pPr>
      <w:bookmarkEnd w:id="514"/>
      <w:r>
        <w:rPr>
          <w:rFonts w:ascii="IRNazanin" w:hAnsi="IRNazanin" w:eastAsia="IRNazanin"/>
          <w:color w:val="111111"/>
          <w:sz w:val="28"/>
          <w:sz w:val="28"/>
          <w:szCs w:val="28"/>
          <w:rtl w:val="true"/>
          <w:lang w:bidi="fa-IR"/>
        </w:rPr>
        <w:t>آموزش و پرورش منحصر به خانواده و مدرسه نیست؛ دستگاه های دیگری نیز هستند که مستقیم یا غیر مستقیم در این زمینه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خانواده ها به ویژه در مناطق محروم به علل گوناگون، با سپردن فرزندان خود به مدرسه وظیفه خود را در قبال تعلیم و تربیت آنان تمام شده می دانند و کمتر در ارتباط با مدرسه و معلم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بر گستاخی دانش آموزان می افزاید و موضوع تعلیم و تربیت صحیح آن ها را با مشکل مواجه می سازد؛ در حالی که صدا و سیما می تواند با ساختن برنامه های سازنده و پر محتوا، ضمن ترمیم شکاف ایجاد شده میان خانواده و مدرسه، حس همکاری و هم فکری مردمی را برای پیشبرد کار معلمان جلب نماید و امر آموزش و پرورش شاگردان را برای معلّم آسان گرداند</w:t>
      </w:r>
      <w:r>
        <w:rPr>
          <w:rFonts w:eastAsia="IRNazanin" w:cs="IRNazanin"/>
          <w:color w:val="111111"/>
          <w:sz w:val="28"/>
          <w:szCs w:val="28"/>
          <w:rtl w:val="true"/>
          <w:lang w:bidi="fa-IR"/>
        </w:rPr>
        <w:t>.</w:t>
      </w:r>
    </w:p>
    <w:p>
      <w:pPr>
        <w:pStyle w:val="Heading3"/>
        <w:numPr>
          <w:ilvl w:val="2"/>
          <w:numId w:val="1"/>
        </w:numPr>
        <w:rPr/>
      </w:pPr>
      <w:bookmarkStart w:id="515" w:name="__RefHeading___Toc1387904_2281741623"/>
      <w:bookmarkStart w:id="516" w:name="_Toc206"/>
      <w:bookmarkEnd w:id="515"/>
      <w:r>
        <w:rPr>
          <w:rtl w:val="true"/>
        </w:rPr>
        <w:t>پیشنهادهای برنامه ای</w:t>
      </w:r>
      <w:bookmarkEnd w:id="516"/>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راه بالا بردن جایگاه معلمان در جامعه، شناسایی و معرفی معلمان اسوه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زمینه، از زندگانی معلمان الگو، همچون شهید مطهری، شهید رجایی، باغچه بان، فرهمند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تهیه شود و در این برنامه ها با مصاحبه و گفت وگو با افراد خانواه، همکاران، دانش آموزان و مردم، ویژگی های اخلاقی و شیوه های تدریس آنان را به مردم و جامعه فرهنگیان معرفی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های رادیویی و تلویزیونی از تأثیر گذارترین برنامه های صدا و سیما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هایی از وضعیت عموی معلمان در جهان، به ویژه کشورهای پیشرفته مسلمان مانند مالزی و انتقال آن به مردم و مسوولان می تواند در ارتقای سطح علمی و زندگی معلمان مفید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معلمان در مدرسه، افزون بر تدریس، نقش های دیگری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عنوان مشاور ایفای نقش می کنند و گاه به داوری می پردازند و به همراه اولیای دانش آموزان در حلّ مشکلات آنان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قالب فیلم های داستانی و مجموعه های تلویزیونی به این تلاش ها ارج نهاد و گوشه هایی از آن ها را به تصویر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راه های ارتقای جایگاه معلمان نمایش دادن آثار هنری و نوآوری های معلمان هنرمند، فرزانه، شاعر، پژوهشگر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در رفع نگرش های منفی به این قشر، تأثیرگذار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معلمان در مناطق محروم از جمله در میان ایلات و عشایر و در مناطق کویری و کوهستانی، برای تعلیم و تربیت فرزندان و بالا بردن سطح آگاهی وزندگی مردم آن مناطق، تلاش های فراوانی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مجموعه های تلویزیونی در این رابطه به معنای تقدیر و تشکر از این قشر زحمت کش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هرساله عده ای به عنوان معلم نمونه در سطح کشور و مراکز استان ها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بازتاب این موضوع در رسانه های گروهی اعلام خبر آن است؛ در حالی که معلمان نمونه با روش های جذّاب به مردم و معلمان معرفی می شوند، دلیل موفقیت روش های آنان شرح داده شود تا مورد استفاده معلمان تازه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بخشی از برنامه سیمای معلم را به معرفی این معلمان اختصاص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و تهیه گزارش از افراد موفق جامعه که موفقیت های خود را مرهون معلمان خود می دانند؛ می تواند باعث دل گرمی بیشتر معلمان در خدمت بهتر به فرزندان این مرز و بوم باشد</w:t>
      </w:r>
      <w:r>
        <w:rPr>
          <w:rFonts w:eastAsia="IRNazanin" w:cs="IRNazanin"/>
          <w:color w:val="111111"/>
          <w:sz w:val="28"/>
          <w:szCs w:val="28"/>
          <w:rtl w:val="true"/>
          <w:lang w:bidi="fa-IR"/>
        </w:rPr>
        <w:t xml:space="preserve">. </w:t>
      </w:r>
      <w:bookmarkStart w:id="517" w:name="pg3821_19698"/>
    </w:p>
    <w:p>
      <w:pPr>
        <w:pStyle w:val="Heading3"/>
        <w:numPr>
          <w:ilvl w:val="2"/>
          <w:numId w:val="1"/>
        </w:numPr>
        <w:rPr/>
      </w:pPr>
      <w:bookmarkStart w:id="518" w:name="__RefHeading___Toc1387906_2281741623"/>
      <w:bookmarkStart w:id="519" w:name="_Toc207"/>
      <w:bookmarkEnd w:id="517"/>
      <w:bookmarkEnd w:id="518"/>
      <w:r>
        <w:rPr>
          <w:rtl w:val="true"/>
        </w:rPr>
        <w:t>پرسش های مسابقه ای</w:t>
      </w:r>
      <w:bookmarkEnd w:id="519"/>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معلم برای نخستین بار به مقام ریاست جمهوری در ایران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باهنرب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رجایی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کسی که در ایران مدرسه ای برای کرولال ها تأسیس کرد، چه نام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باغچه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فرهمندد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فراهانی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شهادت کدام معلّم به عنوان روز معلم نام گذاری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شغل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آللّه خامنه 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شهید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معلم در ایران کدام روز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ثانی کدام دانشمند زیر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داستان راستان از کدام معلم است؟</w:t>
      </w:r>
      <w:bookmarkStart w:id="520" w:name="pg3821_19699"/>
    </w:p>
    <w:p>
      <w:pPr>
        <w:pStyle w:val="BookText"/>
        <w:rPr/>
      </w:pPr>
      <w:bookmarkEnd w:id="52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باهنرد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توانای معلم است که چشم انداز آینده ما را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خامنه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خاتمی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درباره کدام معلم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شهیدباهنر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شهیدرجایید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معلم پیش از پیروزی انقلاب اسلامی در نوشتن کتاب های دینی درسی آموزش و پرورش نقش فعالی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باهنر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فرهمند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روزبه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معلم در مقام نخست وزیری به شهادت رسید؟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Heading3"/>
        <w:numPr>
          <w:ilvl w:val="2"/>
          <w:numId w:val="1"/>
        </w:numPr>
        <w:rPr/>
      </w:pPr>
      <w:bookmarkStart w:id="521" w:name="__RefHeading___Toc1387908_2281741623"/>
      <w:bookmarkStart w:id="522" w:name="_Toc208"/>
      <w:bookmarkEnd w:id="521"/>
      <w:r>
        <w:rPr>
          <w:rtl w:val="true"/>
        </w:rPr>
        <w:t>پرسش های مردمی</w:t>
      </w:r>
      <w:bookmarkEnd w:id="522"/>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نقش الگویی معلمان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معلمان تا چه اندازه در پیشرفت جامعه تأثیرگذارند؟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روزی نخستین معلّمت را ببینی چه خواهی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خاطره جالبی از معلمانتان دارید؟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توانید شعری یا حدیثی درباره معلم بگویید؟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شما برجسته ترین ویژگی یک معلم چیست؟ </w:t>
      </w:r>
      <w:bookmarkStart w:id="523" w:name="pg3821_19700"/>
    </w:p>
    <w:p>
      <w:pPr>
        <w:pStyle w:val="BookText"/>
        <w:rPr/>
      </w:pPr>
      <w:bookmarkEnd w:id="52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نفر از معلمان معروف را نام ببرید؟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نخستین روزی که به مدرسه رفتید، چه خاطره ای دارید؟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جمله زیبا در وصف معلم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شما از معلمان جامعه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مردم در برابر معلمان 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دولت در برابر معلمان چیست؟ فراهم نمودن ادامه تحصیلات، تأمین حداقل معیشت و امکانات زندگی، تلاش برای پررنگ کردن نقش الگویی معلمان و</w:t>
      </w:r>
      <w:r>
        <w:rPr>
          <w:rFonts w:eastAsia="IRNazanin" w:cs="IRNazanin"/>
          <w:color w:val="111111"/>
          <w:sz w:val="28"/>
          <w:szCs w:val="28"/>
          <w:rtl w:val="true"/>
          <w:lang w:bidi="fa-IR"/>
        </w:rPr>
        <w:t>....</w:t>
      </w:r>
    </w:p>
    <w:p>
      <w:pPr>
        <w:pStyle w:val="Heading3"/>
        <w:numPr>
          <w:ilvl w:val="2"/>
          <w:numId w:val="1"/>
        </w:numPr>
        <w:rPr/>
      </w:pPr>
      <w:bookmarkStart w:id="524" w:name="__RefHeading___Toc1387910_2281741623"/>
      <w:bookmarkStart w:id="525" w:name="_Toc209"/>
      <w:bookmarkEnd w:id="524"/>
      <w:r>
        <w:rPr>
          <w:rtl w:val="true"/>
        </w:rPr>
        <w:t>پرسش های کارشناسی</w:t>
      </w:r>
      <w:bookmarkEnd w:id="525"/>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معلم در نظام آموزش و پرورش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و منزلت معلم در قرآن وسنت چگونه توصیف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کارهای اساسی برای به سازی وضعیت اقتصادی و معیشتی معلمان کدامند؟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آسیب هایی شخصیت معلمان جامعه را تهدید می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کارهای ارتقای جایگاه معلمان در جامعه کدامند؟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عواملی موجب تضعیف نقش الگویی معلمان در جامعه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و تحقیق چه ضرورتی برای فرهنگیان کشور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برنامه ریزان نظام آموزش و پرورش در قبال معلمان جامعه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صمیمی بودن ارتباط دانش آموزان با معلمان چه کارهایی باید صورت گیرد؟</w:t>
      </w:r>
    </w:p>
    <w:p>
      <w:pPr>
        <w:pStyle w:val="Heading3"/>
        <w:numPr>
          <w:ilvl w:val="2"/>
          <w:numId w:val="1"/>
        </w:numPr>
        <w:rPr/>
      </w:pPr>
      <w:bookmarkStart w:id="526" w:name="__RefHeading___Toc1387912_2281741623"/>
      <w:bookmarkStart w:id="527" w:name="_Toc210"/>
      <w:bookmarkEnd w:id="526"/>
      <w:r>
        <w:rPr>
          <w:rtl w:val="true"/>
        </w:rPr>
        <w:t>پیام های مجری</w:t>
      </w:r>
      <w:bookmarkEnd w:id="527"/>
    </w:p>
    <w:p>
      <w:pPr>
        <w:pStyle w:val="BookText"/>
        <w:rPr/>
      </w:pPr>
      <w:r>
        <w:rPr>
          <w:rFonts w:ascii="IRNazanin" w:hAnsi="IRNazanin" w:eastAsia="IRNazanin"/>
          <w:color w:val="111111"/>
          <w:sz w:val="28"/>
          <w:sz w:val="28"/>
          <w:szCs w:val="28"/>
          <w:rtl w:val="true"/>
          <w:lang w:bidi="fa-IR"/>
        </w:rPr>
        <w:t>پیام های مجری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بنیادین در یک جامعه؛ یعنی انقلاب معلمان آن جامعه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خوب،نقاشی است که حیات معنوی ما را ترسیم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هر کشور، تاریخ معلمان آن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معلم خوب،حیاتی ترین جزء یک حیات هدف دار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هدیه برای یک معلم خوب، چیزی به او آموختن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در زندگی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خوب، هم راهنماست و هم راه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یک معلم خوب سخت تر از معلمی، صرف نظر کردن از معلمی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عاطفه نقطه عطف معلمی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مجموعه موفق همه اجزا در خدمت معلم اند و در یک مجموعه ناموفق به 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ابر احتیاج، خورشید معلمی را از درخشش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خوب همیشه معاش خود را تحت الشعاع معاد خود قرار می دهد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معلمان با تنبیه بدنی معتقدند که بلد نیستند با رفتار خوبشان شاگردان را آگاه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کشوری، به واقع توسعه یافته است که فرهنگ معلّمی در آن توسعه 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و سیمای یک معلم خوب، بیش از تمامی برنامه های صدا و سیما انسان 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کلاس درس یک معلّم خوب، چنان قداستی دارد که می توان به پنجره هایش دخیل بست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خوب شریک تمام زندگی 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معلمی که در برابر شرایط سخت کاریش، احساس عجز نکند، معجزه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خوب کسی است که شاگردانش را به جای آموزش و پرورش، پرورش و آموزش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وراثت با همه اقتدارش نزد هنر معلم درمانده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معلمی کیمیاگری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معلم خوب می داند که بچه ها گل اند و خارهای ساقه شان تنها برای محافظت از شخصیت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خوب می داند که هر کودکی کوچک و هر کوچکی کودک نیست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باید ظرف وجود دانش آموز را بشناسد، تا نه با فشار در هم شکند و نه خالی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معلم همچون نور خورشید است و باید در کلاس بر همه یکسان بتابد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خوب کسی است که در بیرون کلاس درس، بیشتر معلمی می کند تا درون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خطاهای چشم گیر یک معلم این است که از خطاهای قابل گذشت شاگردانش چشم نپوشد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گچ نورانی محبت بر تخته سبز دل های بچه ها نوشت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کلاس هر معلم پل صراط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خوبی درس دادن خوب است، اما خوب تر، درس خوبی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داشتن یک کلاس خوب، به جای توسل به فشار و زور باید به شیوه ائمه علیهم السلام متوسل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معلمی که درس هایی خدایی فرا گرفته باشد، می تواند برای خدا درس بدهد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خوب چندان بیناست که می تواند به چشمِ دل، درون شاگرد خود را ببیند</w:t>
      </w:r>
      <w:r>
        <w:rPr>
          <w:rFonts w:eastAsia="IRNazanin" w:cs="IRNazanin"/>
          <w:color w:val="111111"/>
          <w:sz w:val="28"/>
          <w:szCs w:val="28"/>
          <w:rtl w:val="true"/>
          <w:lang w:bidi="fa-IR"/>
        </w:rPr>
        <w:t>.</w:t>
      </w:r>
      <w:r>
        <w:rPr>
          <w:rStyle w:val="FootnoteAnchor"/>
          <w:rtl w:val="true"/>
        </w:rPr>
        <w:footnoteReference w:id="155"/>
      </w:r>
      <w:bookmarkStart w:id="528" w:name="pg3821_19704"/>
    </w:p>
    <w:p>
      <w:pPr>
        <w:pStyle w:val="Heading3"/>
        <w:numPr>
          <w:ilvl w:val="2"/>
          <w:numId w:val="1"/>
        </w:numPr>
        <w:rPr/>
      </w:pPr>
      <w:bookmarkStart w:id="529" w:name="__RefHeading___Toc1387914_2281741623"/>
      <w:bookmarkStart w:id="530" w:name="_Toc211"/>
      <w:bookmarkEnd w:id="528"/>
      <w:bookmarkEnd w:id="529"/>
      <w:r>
        <w:rPr>
          <w:rtl w:val="true"/>
        </w:rPr>
        <w:t>معرفی کتاب</w:t>
      </w:r>
      <w:bookmarkEnd w:id="530"/>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تعلیم و تربیت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امینی، ابراهیم؛ تهران، انجمن اولیا و مربیان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مربیان بزرگ، توما، ژان،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شکوهی، غلامحسین، تهران، دانشگاه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های معلمان و دانش آموزان، رایت، تونی،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مصباحی، مشهد،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روسو، ژان ژاک، کیا، منوچهر، گنجینه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معلمی، طیبه، زندپور، نجفیان، بانودخت، تهران، دانشگاه الزهرا،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و تربیت اسلامی، شکوهی، یکتا، تهران، وزارت آموزش و پرورش،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معلم و کارورزی، رئوف، علی، تهران، فاطمی،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برنامه ریزی آموزشی، صافی، احمد، تهران، اداره کل آموزش ضمن خدمت،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معلم در ایران، صافی، احمد، هند و پاکستان،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و پرورش تطبیقی، فرجاد، محمدعلی، تهران، رشد، چ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معلمان و مربیان باید بدانند، فرهادیان، رضا، رئوف، زمستان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تربیتی کانت، ماهروزاده، طیبه، تهران، انتشارات سروش،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معلمی چیست و معلم کیست؟ محمدی، مسعود، تهران، گویش،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گامی در مسیر تعلیم و تربیت، مظلومی، رجب علی، تهرن، انتشارات رشد،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bookmarkStart w:id="531" w:name="pg3821_19705"/>
    </w:p>
    <w:p>
      <w:pPr>
        <w:pStyle w:val="Heading2"/>
        <w:numPr>
          <w:ilvl w:val="1"/>
          <w:numId w:val="1"/>
        </w:numPr>
        <w:rPr/>
      </w:pPr>
      <w:bookmarkStart w:id="532" w:name="__RefHeading___Toc1387916_2281741623"/>
      <w:bookmarkStart w:id="533" w:name="_Toc212"/>
      <w:bookmarkEnd w:id="531"/>
      <w:bookmarkEnd w:id="532"/>
      <w:r>
        <w:rPr>
          <w:rtl w:val="true"/>
        </w:rPr>
        <w:t>کتاب نامه</w:t>
      </w:r>
      <w:bookmarkEnd w:id="53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 کریم</w:t>
      </w:r>
    </w:p>
    <w:p>
      <w:pPr>
        <w:pStyle w:val="BookText"/>
        <w:rPr/>
      </w:pP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آمدی، عبدالواحد؛ غررالحکم و دررالکلم، محمدعلی انصاری،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الماسی، علی محمد؛ آموزش و پرورش تطبیقی، تهران، رشد،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زاده، محمدرضا؛ فرهنگ تعلیم و تربیت اسلامی، قم، در راه حق،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پاینده، ابوالقاسم؛ نهج الفصاحه، نشر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تاجدینی، علی؛ معلم نمونه، روزنامه سلام،تهران، چاپ اوّل،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زاده انصاری، بدر؛ پدر و معلم، نشر مؤلف،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شیرازی، شمس الدین محمد؛ دیوان حافظ، مؤسسه الوفا،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حجتی، محمدباقر؛ آداب تعلیم و تعلم در اسلام، تهرن، دفتر نشر فرهنگ اسلامی، 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حرانی، علی بن حسین شعبه؛ تحف العقول،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کتاب فروشی اسلامیه،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دونالد چاکر، آرتور؛ مدارس برتر جهان،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مرندی، مرجان، </w:t>
      </w:r>
    </w:p>
    <w:p>
      <w:pPr>
        <w:pStyle w:val="BookText"/>
        <w:rPr/>
      </w:pPr>
      <w:r>
        <w:rPr>
          <w:rFonts w:ascii="IRNazanin" w:hAnsi="IRNazanin" w:eastAsia="IRNazanin"/>
          <w:color w:val="111111"/>
          <w:sz w:val="28"/>
          <w:sz w:val="28"/>
          <w:szCs w:val="28"/>
          <w:rtl w:val="true"/>
          <w:lang w:bidi="fa-IR"/>
        </w:rPr>
        <w:t>وزارت آموزش و پرورش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 اکبر؛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دهنوی، حسین؛ معلم موفق، سازمان تبلیغات اسلامی، چاپ اوّل، پائیز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رئوف، علی؛ جنبش جهانی برای به سازی تعلیم و تربیت، پژوهشکده تعلیم و تربیت،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رشیدپور، مجید؛ معلم نمونه، کعبه،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ساعدی، میرمحمود؛ اخلاق و تربیت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نور، تهران،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سعدی، مصلح الدین؛ بوستان، امیرکبیر،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گلستان، امیرکبیر،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شرفی، محمدرضا؛ تربیت اسلامی با تأکید بر دیدگاه های امام خمینی رحمه الله، نشر پنجره،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قریشی باقر؛ نظام تربیت اسلامی، فجر، چاپ اوّل، زمستان،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سیاست گذاری ائمه جمعه؛ یاد ایام، چاپ صادق،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صافی، احمد، سیمای معلم، انتشارات انجمن اولیا و مربیان، چاپ اوّل، 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صالحی، محمدجواد؛ حکایت ها و هدایت ها،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صحفی، محمد؛ تعالیم آسمانی اسلام، محمد صحفی، اهل بیت علیهم السلام ، </w:t>
      </w:r>
    </w:p>
    <w:p>
      <w:pPr>
        <w:pStyle w:val="BookText"/>
        <w:rPr/>
      </w:pPr>
      <w:r>
        <w:rPr>
          <w:rFonts w:ascii="IRNazanin" w:hAnsi="IRNazanin" w:eastAsia="IRNazanin"/>
          <w:color w:val="111111"/>
          <w:sz w:val="28"/>
          <w:sz w:val="28"/>
          <w:szCs w:val="28"/>
          <w:rtl w:val="true"/>
          <w:lang w:bidi="fa-IR"/>
        </w:rPr>
        <w:t xml:space="preserve">قم، تابستان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 محمد؛ معلم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نازک اندیشی های بسیجی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پاییز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عاملی، محمدبن حر؛ وسایل الشیعه، چاپ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عسگری راد، حسن؛ رمز جاودانگی، بوستان کتاب، قم،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فرهادیان، رضا؛ معلم محبوب، شرایط مقبول، مدرسه مطلوب، دفتر تبلیغات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فرید تنکابنی، مرتضی؛ الحدیث، دفتر نشر فرهنگ اسلامی،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فلسفی، محمدتقی؛ جوان، هیئت نشر فرهنگ اسلامی، تهران، چاپ هیجدهم،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ابن بابویه؛ من لا یحضره الفقیه، مکتب صدوق، تهران،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عباس؛ سفینه البحار،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قوچانی، آقانجفی؛ سیاحت شرق، امیرکبیر،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کاستل، ای، بی؛ آموزش و پرورش کهن،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مهین، تهران، 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کریمی نیا، محمدعلی؛ الگوهای تربیت کودکان و نوجوانان، چاپ خانه نهضت، چاپ اوّل،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رازی، محمد؛ اصول کافی، دارالمکتبة الاسلامیة،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نویسندگان؛ تفسیر نمونه، دارالمکتب الاسلامیه، زمستان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لامعی، شعبان علی؛ حکایات برگزیده، قم، اسفند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المکتبة الاسلامیه،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بحارالانوار، چاپ بیروت، مؤسسه 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جلال الدین؛ شرح فارسی غررالحکم و درالکلم، دانشگاه تهران، چاپ سوّم،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داستان راستان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مظاهری، علی اکبر؛ هشدارهای تربیتی، هجرت،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تنظیم و نشر آثار حضرت امام خمینی رحمه الله، تبیان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رشد معلم، تربیت، کیهان علمی، پاسدار اسلام، روزنامه همشهری و قدس</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معلم، احمد صافی،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پاسدار اسلام، شماره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تربیت اسلامی، میرمحمود ساعدی،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تعلم در اسلام ترجمه منیة المرید، محمدباقر حجتی،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محمدرضا شرفی،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محبوب، شرایط مقبول، مدرسه مطلوب، رضا فرهادیان،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جیبی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الوفا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شیخ محمود شبستری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 ملا محسن فیض 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تعلیم و تربیت اسلامی،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مرتضی مطهری،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گزینش به نقل از 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باب علم،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 و هدایت ها در آثار شهید مطهری، محمدجواد صالحی،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عقل،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غرر الحکم و درر الکلم، ج هفتم، فهرست موضوعی،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موفق، حسین دهنوی،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انصاری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الحدیث،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علمی، سال سوم،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محمد صحفی،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امام عسگری علیه السلام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هشدارهای تربیتی، علی اکبر مظاهری،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تعلم در اسلام،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شهید ثانی،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نمونه، مجید رشیدپور،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نمونه، مجید رشیدپور،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باب المرا،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تعلم در اسلام،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باب المرا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نمونه،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انسانیت ترجمه موضوعی نهج الفصاحه، فرید تنکابنی،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تعلم در اسلام، محمدباقر حجتی،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 و ساده نویسی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محمد صحفی،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تربیتی اسلام، باقر شریف قریشی،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موفق، حسین دهنوی،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طاقدیس، ملامحمد نراقی،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نمونه، مجید رشیدپور،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موفق، حسین دهنوی،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پیوند احمد به پژوه، ش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جهانی برای به سازی تربیت معلم، علی رئوف،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پیوند احمد به پژوه، ش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خوب، محمد طیب،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نمونه، علی تاجدینی،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نمونه، علی تاجدینی،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نمونه، علی تاجدینی،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نگاه، سال نهم، ش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جاودانی، حسن عسگری راد،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مجله رشد معلم، سال نهم، آذرماه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 و ساده نویسی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خانواده مرحوم نیّرزاده با ماهنامه رشد معلم،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زیاد کلاس برنامه های تلویزیونی بوده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ماهنامه رشد معلم،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بیستم،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جهانی برای به سازی تربیت معلم، علی رئوف،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تطبیقی، علی محمد الماسی،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تطبیقی، علی محمد الماسی،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تطبیقی، علی محمد الماسی،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سطح علمی معلمانِ آمریکا از کشورهای پیشرفته دیگر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 ای که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آموزگاران ابتدایی به دوره فوق لیسانس راه می یابند و دبیران دبیرستان ها، حتما باید فوق لیسانس باشند،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معلم، سال دهم، مهر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معلم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دهم، مهر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نوزدهم، مهر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برتر جهان، آرتور دونالد چاکر و ریچارد هایز،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مرجان مرندی،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سیمای معلم، احمد صافی،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سیمای معلم، احمد صافی،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سیمای معلم، احمد صافی،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معلم، احمد صافی،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انصاری،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نگاهی به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معلمان الگوی جامعه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حضرتی، همشهری، ش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42006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رشدمعلم، بخشی از نامه وزیر آموش و پرورش اسبق به آقای لاریجانی سال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سر مقاله معلمان بگویند، مرتضی مجدفر، رشد معلم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و دانش آموزش و پرورش،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کاردان،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ش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موفق، حسین دهنوی،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 کتاب به سوی تمدن جدید، آلوین و هایدی تافلر،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جهانی برای به سازی تربیت معلم،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معلم، احمد صافی،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معلم،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معلم،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دهم، مهرماه،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دهم،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معلم،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معلم،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معلّم،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معلّم،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شانزدهم، اردیبهشت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شانزدهم، اردیبهشت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خود را پیشوا و راهنمای مردم قرار می دهد، باید پیش از تعلیم دیگران، خود را تعلیم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ارزش ترین دانش، دانشی است که در سطح زبان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کسی که به او دانش می آموزید، نرم خو و ملایم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اکرم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تعلیم فرستاده 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کلمه ای به من بیاموزد، مرا بنده خود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جنبندگان روی زمین و ماهی های دریا و هر کوچک و بزرگ در زمین و آسمان خدا، برای آموزگار خوب آمرزش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عسگری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جاهل را هدایت کند و اسلام بیاموزد، همراه ما اهلبیت نزد خدای بزرگ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شانزدهم، اردیبهشت،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هیجدهم، اردیبهشت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محمدعلی کریمی نیا،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کودکان و نوجوانان، محمدعلی کریمی نیا، صص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برگزیده، شعبان علی لامعی،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برگزیده، شعبان علی لامعی،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معلم،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هفت، تیرماه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ایام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معاونت فرهنگی شورای سیاست گذاری ائمه جمعه،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ایام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معاونت فرهنگی شورای سیاست گذاری ائمه جمعه،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ایام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معاونت فرهنگی شورای سیاست گذاری ائمه جمعه،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ایام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معاونت فرهنگی شورای سیاست گذاری ائمه جمعه،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یا تأکید بر دیدگاه های امام خمینی رحمه الله،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محمدرضا شرفی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یا تأکید بر دیدگاه های امام خمینی رحمه الله،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محمدرضا شرفی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یا تأکید بر دیدگاه های امام خمینی رحمه الله،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محمدرضا شرفی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یا تأکید بر دیدگاه های امام خمینی رحمه الله،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محمدرضا شرفی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یا تأکید بر دیدگاه های امام خمینی رحمه الله،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محمدرضا شرفی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دیدگاه امام خمینی رحمه الله، تبیان دفتر هیجدهم، مؤسسه تنظیم و نشر اثار حضرت امام رحمه 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معلّم، بدر تقی زاده انصاری،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معلم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معلم،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موفق، حسین دهنوی،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خوب، محمد طیب مجموعه نازک اندیشی های بسیجی،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خوب،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خوب،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33118</Words>
  <Characters>125423</Characters>
  <CharactersWithSpaces>156725</CharactersWithSpaces>
  <Paragraphs>2312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2026-08-18T04:43:31Z</dcterms:created>
  <dc:creator>ghaemiyeh.com</dc:creator>
  <dc:description/>
  <dc:language>en-US</dc:language>
  <cp:lastModifiedBy/>
  <dcterms:modified xsi:type="dcterms:W3CDTF">2026-08-18T08:13:36Z</dcterms:modified>
  <cp:revision>1</cp:revision>
  <dc:subject/>
  <dc:title>مشعل هدایت</dc:title>
</cp:coreProperties>
</file>

<file path=docProps/custom.xml><?xml version="1.0" encoding="utf-8"?>
<Properties xmlns="http://schemas.openxmlformats.org/officeDocument/2006/custom-properties" xmlns:vt="http://schemas.openxmlformats.org/officeDocument/2006/docPropsVTypes"/>
</file>