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مهرورزی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95139_274958925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295141_274958925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295143_2749589250">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2295145_2749589250">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295147_2749589250">
            <w:r>
              <w:rPr>
                <w:webHidden/>
                <w:rStyle w:val="IndexLink"/>
                <w:rtl w:val="true"/>
              </w:rPr>
              <w:t>ارزش و جایگاه مهرورزی</w:t>
            </w:r>
            <w:r>
              <w:rPr>
                <w:rStyle w:val="IndexLink"/>
                <w:rtl w:val="true"/>
              </w:rPr>
              <w:tab/>
            </w:r>
            <w:r>
              <w:rPr>
                <w:rStyle w:val="IndexLink"/>
              </w:rPr>
              <w:t>16</w:t>
            </w:r>
          </w:hyperlink>
        </w:p>
        <w:p>
          <w:pPr>
            <w:pStyle w:val="Contents3"/>
            <w:tabs>
              <w:tab w:val="clear" w:pos="8459"/>
              <w:tab w:val="right" w:pos="9026" w:leader="dot"/>
            </w:tabs>
            <w:rPr/>
          </w:pPr>
          <w:hyperlink w:anchor="__RefHeading___Toc2295149_274958925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295151_2749589250">
            <w:r>
              <w:rPr>
                <w:webHidden/>
                <w:rStyle w:val="IndexLink"/>
                <w:rtl w:val="true"/>
              </w:rPr>
              <w:t>مهرورزی، فرمان سعادت بخش اسلام</w:t>
            </w:r>
            <w:r>
              <w:rPr>
                <w:rStyle w:val="IndexLink"/>
                <w:rtl w:val="true"/>
              </w:rPr>
              <w:tab/>
            </w:r>
            <w:r>
              <w:rPr>
                <w:rStyle w:val="IndexLink"/>
              </w:rPr>
              <w:t>17</w:t>
            </w:r>
          </w:hyperlink>
        </w:p>
        <w:p>
          <w:pPr>
            <w:pStyle w:val="Contents4"/>
            <w:tabs>
              <w:tab w:val="clear" w:pos="8176"/>
              <w:tab w:val="right" w:pos="9026" w:leader="dot"/>
            </w:tabs>
            <w:rPr/>
          </w:pPr>
          <w:hyperlink w:anchor="__RefHeading___Toc2295153_274958925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295155_2749589250">
            <w:r>
              <w:rPr>
                <w:webHidden/>
                <w:rStyle w:val="IndexLink"/>
                <w:rtl w:val="true"/>
              </w:rPr>
              <w:t>توجه ویژۀ اسلام به مهرورزی</w:t>
            </w:r>
            <w:r>
              <w:rPr>
                <w:rStyle w:val="IndexLink"/>
                <w:rtl w:val="true"/>
              </w:rPr>
              <w:tab/>
            </w:r>
            <w:r>
              <w:rPr>
                <w:rStyle w:val="IndexLink"/>
              </w:rPr>
              <w:t>18</w:t>
            </w:r>
          </w:hyperlink>
        </w:p>
        <w:p>
          <w:pPr>
            <w:pStyle w:val="Contents4"/>
            <w:tabs>
              <w:tab w:val="clear" w:pos="8176"/>
              <w:tab w:val="right" w:pos="9026" w:leader="dot"/>
            </w:tabs>
            <w:rPr/>
          </w:pPr>
          <w:hyperlink w:anchor="__RefHeading___Toc2295157_2749589250">
            <w:r>
              <w:rPr>
                <w:webHidden/>
                <w:rStyle w:val="IndexLink"/>
                <w:rtl w:val="true"/>
              </w:rPr>
              <w:t>قلب مسلمان، جایگاه مهر و محبّت</w:t>
            </w:r>
            <w:r>
              <w:rPr>
                <w:rStyle w:val="IndexLink"/>
                <w:rtl w:val="true"/>
              </w:rPr>
              <w:tab/>
            </w:r>
            <w:r>
              <w:rPr>
                <w:rStyle w:val="IndexLink"/>
              </w:rPr>
              <w:t>20</w:t>
            </w:r>
          </w:hyperlink>
        </w:p>
        <w:p>
          <w:pPr>
            <w:pStyle w:val="Contents4"/>
            <w:tabs>
              <w:tab w:val="clear" w:pos="8176"/>
              <w:tab w:val="right" w:pos="9026" w:leader="dot"/>
            </w:tabs>
            <w:rPr/>
          </w:pPr>
          <w:hyperlink w:anchor="__RefHeading___Toc2295159_2749589250">
            <w:r>
              <w:rPr>
                <w:webHidden/>
                <w:rStyle w:val="IndexLink"/>
                <w:rtl w:val="true"/>
              </w:rPr>
              <w:t>دستور اسلام به مهرورزی با مخالف</w:t>
            </w:r>
            <w:r>
              <w:rPr>
                <w:rStyle w:val="IndexLink"/>
                <w:rtl w:val="true"/>
              </w:rPr>
              <w:tab/>
            </w:r>
            <w:r>
              <w:rPr>
                <w:rStyle w:val="IndexLink"/>
              </w:rPr>
              <w:t>24</w:t>
            </w:r>
          </w:hyperlink>
        </w:p>
        <w:p>
          <w:pPr>
            <w:pStyle w:val="Contents5"/>
            <w:tabs>
              <w:tab w:val="clear" w:pos="7892"/>
              <w:tab w:val="right" w:pos="9026" w:leader="dot"/>
            </w:tabs>
            <w:rPr/>
          </w:pPr>
          <w:hyperlink w:anchor="__RefHeading___Toc2295161_2749589250">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2295163_2749589250">
            <w:r>
              <w:rPr>
                <w:webHidden/>
                <w:rStyle w:val="IndexLink"/>
                <w:rtl w:val="true"/>
              </w:rPr>
              <w:t>مهرورزی با دشمن</w:t>
            </w:r>
            <w:r>
              <w:rPr>
                <w:rStyle w:val="IndexLink"/>
                <w:rtl w:val="true"/>
              </w:rPr>
              <w:tab/>
            </w:r>
            <w:r>
              <w:rPr>
                <w:rStyle w:val="IndexLink"/>
              </w:rPr>
              <w:t>26</w:t>
            </w:r>
          </w:hyperlink>
        </w:p>
        <w:p>
          <w:pPr>
            <w:pStyle w:val="Contents5"/>
            <w:tabs>
              <w:tab w:val="clear" w:pos="7892"/>
              <w:tab w:val="right" w:pos="9026" w:leader="dot"/>
            </w:tabs>
            <w:rPr/>
          </w:pPr>
          <w:hyperlink w:anchor="__RefHeading___Toc2295165_2749589250">
            <w:r>
              <w:rPr>
                <w:webHidden/>
                <w:rStyle w:val="IndexLink"/>
                <w:rtl w:val="true"/>
              </w:rPr>
              <w:t>محبّت به بدکاران برای توبه</w:t>
            </w:r>
            <w:r>
              <w:rPr>
                <w:rStyle w:val="IndexLink"/>
                <w:rtl w:val="true"/>
              </w:rPr>
              <w:tab/>
            </w:r>
            <w:r>
              <w:rPr>
                <w:rStyle w:val="IndexLink"/>
              </w:rPr>
              <w:t>27</w:t>
            </w:r>
          </w:hyperlink>
        </w:p>
        <w:p>
          <w:pPr>
            <w:pStyle w:val="Contents5"/>
            <w:tabs>
              <w:tab w:val="clear" w:pos="7892"/>
              <w:tab w:val="right" w:pos="9026" w:leader="dot"/>
            </w:tabs>
            <w:rPr/>
          </w:pPr>
          <w:hyperlink w:anchor="__RefHeading___Toc2295167_2749589250">
            <w:r>
              <w:rPr>
                <w:webHidden/>
                <w:rStyle w:val="IndexLink"/>
                <w:rtl w:val="true"/>
              </w:rPr>
              <w:t>واعظ دلسوز و مهربان</w:t>
            </w:r>
            <w:r>
              <w:rPr>
                <w:rStyle w:val="IndexLink"/>
                <w:rtl w:val="true"/>
              </w:rPr>
              <w:tab/>
            </w:r>
            <w:r>
              <w:rPr>
                <w:rStyle w:val="IndexLink"/>
              </w:rPr>
              <w:t>30</w:t>
            </w:r>
          </w:hyperlink>
        </w:p>
        <w:p>
          <w:pPr>
            <w:pStyle w:val="Contents4"/>
            <w:tabs>
              <w:tab w:val="clear" w:pos="8176"/>
              <w:tab w:val="right" w:pos="9026" w:leader="dot"/>
            </w:tabs>
            <w:rPr/>
          </w:pPr>
          <w:hyperlink w:anchor="__RefHeading___Toc2295169_2749589250">
            <w:r>
              <w:rPr>
                <w:webHidden/>
                <w:rStyle w:val="IndexLink"/>
                <w:rtl w:val="true"/>
              </w:rPr>
              <w:t>جهاد، مقابله با بی مهری</w:t>
            </w:r>
            <w:r>
              <w:rPr>
                <w:rStyle w:val="IndexLink"/>
                <w:rtl w:val="true"/>
              </w:rPr>
              <w:tab/>
            </w:r>
            <w:r>
              <w:rPr>
                <w:rStyle w:val="IndexLink"/>
              </w:rPr>
              <w:t>34</w:t>
            </w:r>
          </w:hyperlink>
        </w:p>
        <w:p>
          <w:pPr>
            <w:pStyle w:val="Contents3"/>
            <w:tabs>
              <w:tab w:val="clear" w:pos="8459"/>
              <w:tab w:val="right" w:pos="9026" w:leader="dot"/>
            </w:tabs>
            <w:rPr/>
          </w:pPr>
          <w:hyperlink w:anchor="__RefHeading___Toc2295171_2749589250">
            <w:r>
              <w:rPr>
                <w:webHidden/>
                <w:rStyle w:val="IndexLink"/>
                <w:rtl w:val="true"/>
              </w:rPr>
              <w:t>حرکت بر پایۀ معرفت</w:t>
            </w:r>
            <w:r>
              <w:rPr>
                <w:rStyle w:val="IndexLink"/>
                <w:rtl w:val="true"/>
              </w:rPr>
              <w:tab/>
            </w:r>
            <w:r>
              <w:rPr>
                <w:rStyle w:val="IndexLink"/>
              </w:rPr>
              <w:t>37</w:t>
            </w:r>
          </w:hyperlink>
        </w:p>
        <w:p>
          <w:pPr>
            <w:pStyle w:val="Contents4"/>
            <w:tabs>
              <w:tab w:val="clear" w:pos="8176"/>
              <w:tab w:val="right" w:pos="9026" w:leader="dot"/>
            </w:tabs>
            <w:rPr/>
          </w:pPr>
          <w:hyperlink w:anchor="__RefHeading___Toc2295173_274958925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295175_2749589250">
            <w:r>
              <w:rPr>
                <w:webHidden/>
                <w:rStyle w:val="IndexLink"/>
                <w:rtl w:val="true"/>
              </w:rPr>
              <w:t>مهرورزی نتیجۀ معرفت</w:t>
            </w:r>
            <w:r>
              <w:rPr>
                <w:rStyle w:val="IndexLink"/>
                <w:rtl w:val="true"/>
              </w:rPr>
              <w:tab/>
            </w:r>
            <w:r>
              <w:rPr>
                <w:rStyle w:val="IndexLink"/>
              </w:rPr>
              <w:t>38</w:t>
            </w:r>
          </w:hyperlink>
        </w:p>
        <w:p>
          <w:pPr>
            <w:pStyle w:val="Contents4"/>
            <w:tabs>
              <w:tab w:val="clear" w:pos="8176"/>
              <w:tab w:val="right" w:pos="9026" w:leader="dot"/>
            </w:tabs>
            <w:rPr/>
          </w:pPr>
          <w:hyperlink w:anchor="__RefHeading___Toc2295177_2749589250">
            <w:r>
              <w:rPr>
                <w:webHidden/>
                <w:rStyle w:val="IndexLink"/>
                <w:rtl w:val="true"/>
              </w:rPr>
              <w:t>هنر محبّت و مهرورزی</w:t>
            </w:r>
            <w:r>
              <w:rPr>
                <w:rStyle w:val="IndexLink"/>
                <w:rtl w:val="true"/>
              </w:rPr>
              <w:tab/>
            </w:r>
            <w:r>
              <w:rPr>
                <w:rStyle w:val="IndexLink"/>
              </w:rPr>
              <w:t>40</w:t>
            </w:r>
          </w:hyperlink>
        </w:p>
        <w:p>
          <w:pPr>
            <w:pStyle w:val="Contents4"/>
            <w:tabs>
              <w:tab w:val="clear" w:pos="8176"/>
              <w:tab w:val="right" w:pos="9026" w:leader="dot"/>
            </w:tabs>
            <w:rPr/>
          </w:pPr>
          <w:hyperlink w:anchor="__RefHeading___Toc2295179_2749589250">
            <w:r>
              <w:rPr>
                <w:webHidden/>
                <w:rStyle w:val="IndexLink"/>
                <w:rtl w:val="true"/>
              </w:rPr>
              <w:t>جداشدگان از معرفت و محبت</w:t>
            </w:r>
            <w:r>
              <w:rPr>
                <w:rStyle w:val="IndexLink"/>
                <w:rtl w:val="true"/>
              </w:rPr>
              <w:tab/>
            </w:r>
            <w:r>
              <w:rPr>
                <w:rStyle w:val="IndexLink"/>
              </w:rPr>
              <w:t>42</w:t>
            </w:r>
          </w:hyperlink>
        </w:p>
        <w:p>
          <w:pPr>
            <w:pStyle w:val="Contents4"/>
            <w:tabs>
              <w:tab w:val="clear" w:pos="8176"/>
              <w:tab w:val="right" w:pos="9026" w:leader="dot"/>
            </w:tabs>
            <w:rPr/>
          </w:pPr>
          <w:hyperlink w:anchor="__RefHeading___Toc2295181_2749589250">
            <w:r>
              <w:rPr>
                <w:webHidden/>
                <w:rStyle w:val="IndexLink"/>
                <w:rtl w:val="true"/>
              </w:rPr>
              <w:t>ثمرۀ اتصال و انفصال</w:t>
            </w:r>
            <w:r>
              <w:rPr>
                <w:rStyle w:val="IndexLink"/>
                <w:rtl w:val="true"/>
              </w:rPr>
              <w:tab/>
            </w:r>
            <w:r>
              <w:rPr>
                <w:rStyle w:val="IndexLink"/>
              </w:rPr>
              <w:t>44</w:t>
            </w:r>
          </w:hyperlink>
        </w:p>
        <w:p>
          <w:pPr>
            <w:pStyle w:val="Contents5"/>
            <w:tabs>
              <w:tab w:val="clear" w:pos="7892"/>
              <w:tab w:val="right" w:pos="9026" w:leader="dot"/>
            </w:tabs>
            <w:rPr/>
          </w:pPr>
          <w:hyperlink w:anchor="__RefHeading___Toc2295183_274958925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2295185_2749589250">
            <w:r>
              <w:rPr>
                <w:webHidden/>
                <w:rStyle w:val="IndexLink"/>
                <w:rtl w:val="true"/>
              </w:rPr>
              <w:t>دو چهره در مصر</w:t>
            </w:r>
            <w:r>
              <w:rPr>
                <w:rStyle w:val="IndexLink"/>
                <w:rtl w:val="true"/>
              </w:rPr>
              <w:tab/>
            </w:r>
            <w:r>
              <w:rPr>
                <w:rStyle w:val="IndexLink"/>
              </w:rPr>
              <w:t>45</w:t>
            </w:r>
          </w:hyperlink>
        </w:p>
        <w:p>
          <w:pPr>
            <w:pStyle w:val="Contents5"/>
            <w:tabs>
              <w:tab w:val="clear" w:pos="7892"/>
              <w:tab w:val="right" w:pos="9026" w:leader="dot"/>
            </w:tabs>
            <w:rPr/>
          </w:pPr>
          <w:hyperlink w:anchor="__RefHeading___Toc2295187_2749589250">
            <w:r>
              <w:rPr>
                <w:webHidden/>
                <w:rStyle w:val="IndexLink"/>
                <w:rtl w:val="true"/>
              </w:rPr>
              <w:t>دو چهرۀ دانش</w:t>
            </w:r>
            <w:r>
              <w:rPr>
                <w:rStyle w:val="IndexLink"/>
                <w:rtl w:val="true"/>
              </w:rPr>
              <w:tab/>
            </w:r>
            <w:r>
              <w:rPr>
                <w:rStyle w:val="IndexLink"/>
              </w:rPr>
              <w:t>46</w:t>
            </w:r>
          </w:hyperlink>
        </w:p>
        <w:p>
          <w:pPr>
            <w:pStyle w:val="Contents5"/>
            <w:tabs>
              <w:tab w:val="clear" w:pos="7892"/>
              <w:tab w:val="right" w:pos="9026" w:leader="dot"/>
            </w:tabs>
            <w:rPr/>
          </w:pPr>
          <w:hyperlink w:anchor="__RefHeading___Toc2295189_2749589250">
            <w:r>
              <w:rPr>
                <w:webHidden/>
                <w:rStyle w:val="IndexLink"/>
                <w:rtl w:val="true"/>
              </w:rPr>
              <w:t>بلعم باعورا</w:t>
            </w:r>
            <w:r>
              <w:rPr>
                <w:rStyle w:val="IndexLink"/>
                <w:rtl w:val="true"/>
              </w:rPr>
              <w:tab/>
            </w:r>
            <w:r>
              <w:rPr>
                <w:rStyle w:val="IndexLink"/>
              </w:rPr>
              <w:t>51</w:t>
            </w:r>
          </w:hyperlink>
        </w:p>
        <w:p>
          <w:pPr>
            <w:pStyle w:val="Contents4"/>
            <w:tabs>
              <w:tab w:val="clear" w:pos="8176"/>
              <w:tab w:val="right" w:pos="9026" w:leader="dot"/>
            </w:tabs>
            <w:rPr/>
          </w:pPr>
          <w:hyperlink w:anchor="__RefHeading___Toc2295191_2749589250">
            <w:r>
              <w:rPr>
                <w:webHidden/>
                <w:rStyle w:val="IndexLink"/>
                <w:rtl w:val="true"/>
              </w:rPr>
              <w:t>ثروتِ دو چهره</w:t>
            </w:r>
            <w:r>
              <w:rPr>
                <w:rStyle w:val="IndexLink"/>
                <w:rtl w:val="true"/>
              </w:rPr>
              <w:tab/>
            </w:r>
            <w:r>
              <w:rPr>
                <w:rStyle w:val="IndexLink"/>
              </w:rPr>
              <w:t>53</w:t>
            </w:r>
          </w:hyperlink>
        </w:p>
        <w:p>
          <w:pPr>
            <w:pStyle w:val="Contents3"/>
            <w:tabs>
              <w:tab w:val="clear" w:pos="8459"/>
              <w:tab w:val="right" w:pos="9026" w:leader="dot"/>
            </w:tabs>
            <w:rPr/>
          </w:pPr>
          <w:hyperlink w:anchor="__RefHeading___Toc2295193_2749589250">
            <w:r>
              <w:rPr>
                <w:webHidden/>
                <w:rStyle w:val="IndexLink"/>
                <w:rtl w:val="true"/>
              </w:rPr>
              <w:t>فراگیری مهرورزی از پدیده های جهان</w:t>
            </w:r>
            <w:r>
              <w:rPr>
                <w:rStyle w:val="IndexLink"/>
                <w:rtl w:val="true"/>
              </w:rPr>
              <w:tab/>
            </w:r>
            <w:r>
              <w:rPr>
                <w:rStyle w:val="IndexLink"/>
              </w:rPr>
              <w:t>55</w:t>
            </w:r>
          </w:hyperlink>
        </w:p>
        <w:p>
          <w:pPr>
            <w:pStyle w:val="Contents3"/>
            <w:tabs>
              <w:tab w:val="clear" w:pos="8459"/>
              <w:tab w:val="right" w:pos="9026" w:leader="dot"/>
            </w:tabs>
            <w:rPr/>
          </w:pPr>
          <w:hyperlink w:anchor="__RefHeading___Toc2295195_2749589250">
            <w:r>
              <w:rPr>
                <w:webHidden/>
                <w:rStyle w:val="IndexLink"/>
                <w:rtl w:val="true"/>
              </w:rPr>
              <w:t>مهر و محبت متقابل</w:t>
            </w:r>
            <w:r>
              <w:rPr>
                <w:rStyle w:val="IndexLink"/>
                <w:rtl w:val="true"/>
              </w:rPr>
              <w:tab/>
            </w:r>
            <w:r>
              <w:rPr>
                <w:rStyle w:val="IndexLink"/>
              </w:rPr>
              <w:t>55</w:t>
            </w:r>
          </w:hyperlink>
        </w:p>
        <w:p>
          <w:pPr>
            <w:pStyle w:val="Contents4"/>
            <w:tabs>
              <w:tab w:val="clear" w:pos="8176"/>
              <w:tab w:val="right" w:pos="9026" w:leader="dot"/>
            </w:tabs>
            <w:rPr/>
          </w:pPr>
          <w:hyperlink w:anchor="__RefHeading___Toc2295197_274958925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295199_2749589250">
            <w:r>
              <w:rPr>
                <w:webHidden/>
                <w:rStyle w:val="IndexLink"/>
                <w:rtl w:val="true"/>
              </w:rPr>
              <w:t>داستان حاکم مؤمن و مشرک</w:t>
            </w:r>
            <w:r>
              <w:rPr>
                <w:rStyle w:val="IndexLink"/>
                <w:rtl w:val="true"/>
              </w:rPr>
              <w:tab/>
            </w:r>
            <w:r>
              <w:rPr>
                <w:rStyle w:val="IndexLink"/>
              </w:rPr>
              <w:t>57</w:t>
            </w:r>
          </w:hyperlink>
        </w:p>
        <w:p>
          <w:pPr>
            <w:pStyle w:val="Contents3"/>
            <w:tabs>
              <w:tab w:val="clear" w:pos="8459"/>
              <w:tab w:val="right" w:pos="9026" w:leader="dot"/>
            </w:tabs>
            <w:rPr/>
          </w:pPr>
          <w:hyperlink w:anchor="__RefHeading___Toc2295201_2749589250">
            <w:r>
              <w:rPr>
                <w:webHidden/>
                <w:rStyle w:val="IndexLink"/>
                <w:rtl w:val="true"/>
              </w:rPr>
              <w:t>مهرورزی مایۀ جلب رحمت</w:t>
            </w:r>
            <w:r>
              <w:rPr>
                <w:rStyle w:val="IndexLink"/>
                <w:rtl w:val="true"/>
              </w:rPr>
              <w:tab/>
            </w:r>
            <w:r>
              <w:rPr>
                <w:rStyle w:val="IndexLink"/>
              </w:rPr>
              <w:t>62</w:t>
            </w:r>
          </w:hyperlink>
        </w:p>
        <w:p>
          <w:pPr>
            <w:pStyle w:val="Contents4"/>
            <w:tabs>
              <w:tab w:val="clear" w:pos="8176"/>
              <w:tab w:val="right" w:pos="9026" w:leader="dot"/>
            </w:tabs>
            <w:rPr/>
          </w:pPr>
          <w:hyperlink w:anchor="__RefHeading___Toc2295203_274958925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295205_2749589250">
            <w:r>
              <w:rPr>
                <w:webHidden/>
                <w:rStyle w:val="IndexLink"/>
                <w:rtl w:val="true"/>
              </w:rPr>
              <w:t>امید رحمت از خدا با مهرورزی</w:t>
            </w:r>
            <w:r>
              <w:rPr>
                <w:rStyle w:val="IndexLink"/>
                <w:rtl w:val="true"/>
              </w:rPr>
              <w:tab/>
            </w:r>
            <w:r>
              <w:rPr>
                <w:rStyle w:val="IndexLink"/>
              </w:rPr>
              <w:t>64</w:t>
            </w:r>
          </w:hyperlink>
        </w:p>
        <w:p>
          <w:pPr>
            <w:pStyle w:val="Contents3"/>
            <w:tabs>
              <w:tab w:val="clear" w:pos="8459"/>
              <w:tab w:val="right" w:pos="9026" w:leader="dot"/>
            </w:tabs>
            <w:rPr/>
          </w:pPr>
          <w:hyperlink w:anchor="__RefHeading___Toc2295207_2749589250">
            <w:r>
              <w:rPr>
                <w:webHidden/>
                <w:rStyle w:val="IndexLink"/>
                <w:rtl w:val="true"/>
              </w:rPr>
              <w:t>بی مهری مایۀ سلب رحمت</w:t>
            </w:r>
            <w:r>
              <w:rPr>
                <w:rStyle w:val="IndexLink"/>
                <w:rtl w:val="true"/>
              </w:rPr>
              <w:tab/>
            </w:r>
            <w:r>
              <w:rPr>
                <w:rStyle w:val="IndexLink"/>
              </w:rPr>
              <w:t>66</w:t>
            </w:r>
          </w:hyperlink>
        </w:p>
        <w:p>
          <w:pPr>
            <w:pStyle w:val="Contents4"/>
            <w:tabs>
              <w:tab w:val="clear" w:pos="8176"/>
              <w:tab w:val="right" w:pos="9026" w:leader="dot"/>
            </w:tabs>
            <w:rPr/>
          </w:pPr>
          <w:hyperlink w:anchor="__RefHeading___Toc2295209_274958925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2295211_2749589250">
            <w:r>
              <w:rPr>
                <w:webHidden/>
                <w:rStyle w:val="IndexLink"/>
                <w:rtl w:val="true"/>
              </w:rPr>
              <w:t>مصائب و بلایا نتیجۀ بی مهری</w:t>
            </w:r>
            <w:r>
              <w:rPr>
                <w:rStyle w:val="IndexLink"/>
                <w:rtl w:val="true"/>
              </w:rPr>
              <w:tab/>
            </w:r>
            <w:r>
              <w:rPr>
                <w:rStyle w:val="IndexLink"/>
              </w:rPr>
              <w:t>70</w:t>
            </w:r>
          </w:hyperlink>
        </w:p>
        <w:p>
          <w:pPr>
            <w:pStyle w:val="Contents4"/>
            <w:tabs>
              <w:tab w:val="clear" w:pos="8176"/>
              <w:tab w:val="right" w:pos="9026" w:leader="dot"/>
            </w:tabs>
            <w:rPr/>
          </w:pPr>
          <w:hyperlink w:anchor="__RefHeading___Toc2295213_2749589250">
            <w:r>
              <w:rPr>
                <w:webHidden/>
                <w:rStyle w:val="IndexLink"/>
                <w:rtl w:val="true"/>
              </w:rPr>
              <w:t>بی مهری به خود و درخواست عذاب</w:t>
            </w:r>
            <w:r>
              <w:rPr>
                <w:rStyle w:val="IndexLink"/>
                <w:rtl w:val="true"/>
              </w:rPr>
              <w:tab/>
            </w:r>
            <w:r>
              <w:rPr>
                <w:rStyle w:val="IndexLink"/>
              </w:rPr>
              <w:t>72</w:t>
            </w:r>
          </w:hyperlink>
        </w:p>
        <w:p>
          <w:pPr>
            <w:pStyle w:val="Contents4"/>
            <w:tabs>
              <w:tab w:val="clear" w:pos="8176"/>
              <w:tab w:val="right" w:pos="9026" w:leader="dot"/>
            </w:tabs>
            <w:rPr/>
          </w:pPr>
          <w:hyperlink w:anchor="__RefHeading___Toc2295215_2749589250">
            <w:r>
              <w:rPr>
                <w:webHidden/>
                <w:rStyle w:val="IndexLink"/>
                <w:rtl w:val="true"/>
              </w:rPr>
              <w:t>به زیان خود دعا نکنید</w:t>
            </w:r>
            <w:r>
              <w:rPr>
                <w:rStyle w:val="IndexLink"/>
                <w:rtl w:val="true"/>
              </w:rPr>
              <w:tab/>
            </w:r>
            <w:r>
              <w:rPr>
                <w:rStyle w:val="IndexLink"/>
              </w:rPr>
              <w:t>74</w:t>
            </w:r>
          </w:hyperlink>
        </w:p>
        <w:p>
          <w:pPr>
            <w:pStyle w:val="Contents3"/>
            <w:tabs>
              <w:tab w:val="clear" w:pos="8459"/>
              <w:tab w:val="right" w:pos="9026" w:leader="dot"/>
            </w:tabs>
            <w:rPr/>
          </w:pPr>
          <w:hyperlink w:anchor="__RefHeading___Toc2295217_2749589250">
            <w:r>
              <w:rPr>
                <w:webHidden/>
                <w:rStyle w:val="IndexLink"/>
                <w:rtl w:val="true"/>
              </w:rPr>
              <w:t>سد راه محبّت و مهرورزی</w:t>
            </w:r>
            <w:r>
              <w:rPr>
                <w:rStyle w:val="IndexLink"/>
                <w:rtl w:val="true"/>
              </w:rPr>
              <w:tab/>
            </w:r>
            <w:r>
              <w:rPr>
                <w:rStyle w:val="IndexLink"/>
              </w:rPr>
              <w:t>76</w:t>
            </w:r>
          </w:hyperlink>
        </w:p>
        <w:p>
          <w:pPr>
            <w:pStyle w:val="Contents4"/>
            <w:tabs>
              <w:tab w:val="clear" w:pos="8176"/>
              <w:tab w:val="right" w:pos="9026" w:leader="dot"/>
            </w:tabs>
            <w:rPr/>
          </w:pPr>
          <w:hyperlink w:anchor="__RefHeading___Toc2295219_274958925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295221_2749589250">
            <w:r>
              <w:rPr>
                <w:webHidden/>
                <w:rStyle w:val="IndexLink"/>
                <w:rtl w:val="true"/>
              </w:rPr>
              <w:t>حکایت سمره</w:t>
            </w:r>
            <w:r>
              <w:rPr>
                <w:rStyle w:val="IndexLink"/>
                <w:rtl w:val="true"/>
              </w:rPr>
              <w:tab/>
            </w:r>
            <w:r>
              <w:rPr>
                <w:rStyle w:val="IndexLink"/>
              </w:rPr>
              <w:t>77</w:t>
            </w:r>
          </w:hyperlink>
        </w:p>
        <w:p>
          <w:pPr>
            <w:pStyle w:val="Contents4"/>
            <w:tabs>
              <w:tab w:val="clear" w:pos="8176"/>
              <w:tab w:val="right" w:pos="9026" w:leader="dot"/>
            </w:tabs>
            <w:rPr/>
          </w:pPr>
          <w:hyperlink w:anchor="__RefHeading___Toc2295223_2749589250">
            <w:r>
              <w:rPr>
                <w:webHidden/>
                <w:rStyle w:val="IndexLink"/>
                <w:rtl w:val="true"/>
              </w:rPr>
              <w:t>انسان سنگدل</w:t>
            </w:r>
            <w:r>
              <w:rPr>
                <w:rStyle w:val="IndexLink"/>
                <w:rtl w:val="true"/>
              </w:rPr>
              <w:tab/>
            </w:r>
            <w:r>
              <w:rPr>
                <w:rStyle w:val="IndexLink"/>
              </w:rPr>
              <w:t>79</w:t>
            </w:r>
          </w:hyperlink>
        </w:p>
        <w:p>
          <w:pPr>
            <w:pStyle w:val="Contents4"/>
            <w:tabs>
              <w:tab w:val="clear" w:pos="8176"/>
              <w:tab w:val="right" w:pos="9026" w:leader="dot"/>
            </w:tabs>
            <w:rPr/>
          </w:pPr>
          <w:hyperlink w:anchor="__RefHeading___Toc2295225_2749589250">
            <w:r>
              <w:rPr>
                <w:webHidden/>
                <w:rStyle w:val="IndexLink"/>
                <w:rtl w:val="true"/>
              </w:rPr>
              <w:t>سنگدل، پشیمان بی سود</w:t>
            </w:r>
            <w:r>
              <w:rPr>
                <w:rStyle w:val="IndexLink"/>
                <w:rtl w:val="true"/>
              </w:rPr>
              <w:tab/>
            </w:r>
            <w:r>
              <w:rPr>
                <w:rStyle w:val="IndexLink"/>
              </w:rPr>
              <w:t>80</w:t>
            </w:r>
          </w:hyperlink>
        </w:p>
        <w:p>
          <w:pPr>
            <w:pStyle w:val="Contents5"/>
            <w:tabs>
              <w:tab w:val="clear" w:pos="7892"/>
              <w:tab w:val="right" w:pos="9026" w:leader="dot"/>
            </w:tabs>
            <w:rPr/>
          </w:pPr>
          <w:hyperlink w:anchor="__RefHeading___Toc2295227_2749589250">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2295229_2749589250">
            <w:r>
              <w:rPr>
                <w:webHidden/>
                <w:rStyle w:val="IndexLink"/>
                <w:rtl w:val="true"/>
              </w:rPr>
              <w:t>درخواست نجات سنگدلان</w:t>
            </w:r>
            <w:r>
              <w:rPr>
                <w:rStyle w:val="IndexLink"/>
                <w:rtl w:val="true"/>
              </w:rPr>
              <w:tab/>
            </w:r>
            <w:r>
              <w:rPr>
                <w:rStyle w:val="IndexLink"/>
              </w:rPr>
              <w:t>81</w:t>
            </w:r>
          </w:hyperlink>
        </w:p>
        <w:p>
          <w:pPr>
            <w:pStyle w:val="Contents3"/>
            <w:tabs>
              <w:tab w:val="clear" w:pos="8459"/>
              <w:tab w:val="right" w:pos="9026" w:leader="dot"/>
            </w:tabs>
            <w:rPr/>
          </w:pPr>
          <w:hyperlink w:anchor="__RefHeading___Toc2295231_2749589250">
            <w:r>
              <w:rPr>
                <w:webHidden/>
                <w:rStyle w:val="IndexLink"/>
                <w:rtl w:val="true"/>
              </w:rPr>
              <w:t>مهرورزی و طلب غفران</w:t>
            </w:r>
            <w:r>
              <w:rPr>
                <w:rStyle w:val="IndexLink"/>
                <w:rtl w:val="true"/>
              </w:rPr>
              <w:tab/>
            </w:r>
            <w:r>
              <w:rPr>
                <w:rStyle w:val="IndexLink"/>
              </w:rPr>
              <w:t>86</w:t>
            </w:r>
          </w:hyperlink>
        </w:p>
        <w:p>
          <w:pPr>
            <w:pStyle w:val="Contents3"/>
            <w:tabs>
              <w:tab w:val="clear" w:pos="8459"/>
              <w:tab w:val="right" w:pos="9026" w:leader="dot"/>
            </w:tabs>
            <w:rPr/>
          </w:pPr>
          <w:hyperlink w:anchor="__RefHeading___Toc2295233_2749589250">
            <w:r>
              <w:rPr>
                <w:webHidden/>
                <w:rStyle w:val="IndexLink"/>
                <w:rtl w:val="true"/>
              </w:rPr>
              <w:t>تبدیل مهرورزی به رضوان الهی</w:t>
            </w:r>
            <w:r>
              <w:rPr>
                <w:rStyle w:val="IndexLink"/>
                <w:rtl w:val="true"/>
              </w:rPr>
              <w:tab/>
            </w:r>
            <w:r>
              <w:rPr>
                <w:rStyle w:val="IndexLink"/>
              </w:rPr>
              <w:t>89</w:t>
            </w:r>
          </w:hyperlink>
        </w:p>
        <w:p>
          <w:pPr>
            <w:pStyle w:val="Contents2"/>
            <w:tabs>
              <w:tab w:val="clear" w:pos="8743"/>
              <w:tab w:val="right" w:pos="9026" w:leader="dot"/>
            </w:tabs>
            <w:rPr/>
          </w:pPr>
          <w:hyperlink w:anchor="__RefHeading___Toc2295235_2749589250">
            <w:r>
              <w:rPr>
                <w:webHidden/>
                <w:rStyle w:val="IndexLink"/>
                <w:rtl w:val="true"/>
              </w:rPr>
              <w:t>عوامل مهرورزی</w:t>
            </w:r>
            <w:r>
              <w:rPr>
                <w:rStyle w:val="IndexLink"/>
                <w:rtl w:val="true"/>
              </w:rPr>
              <w:tab/>
            </w:r>
            <w:r>
              <w:rPr>
                <w:rStyle w:val="IndexLink"/>
              </w:rPr>
              <w:t>93</w:t>
            </w:r>
          </w:hyperlink>
        </w:p>
        <w:p>
          <w:pPr>
            <w:pStyle w:val="Contents3"/>
            <w:tabs>
              <w:tab w:val="clear" w:pos="8459"/>
              <w:tab w:val="right" w:pos="9026" w:leader="dot"/>
            </w:tabs>
            <w:rPr/>
          </w:pPr>
          <w:hyperlink w:anchor="__RefHeading___Toc2295237_274958925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2295239_2749589250">
            <w:r>
              <w:rPr>
                <w:webHidden/>
                <w:rStyle w:val="IndexLink"/>
                <w:rtl w:val="true"/>
              </w:rPr>
              <w:t>زمینه های ظهور محبّت و عشق</w:t>
            </w:r>
            <w:r>
              <w:rPr>
                <w:rStyle w:val="IndexLink"/>
                <w:rtl w:val="true"/>
              </w:rPr>
              <w:tab/>
            </w:r>
            <w:r>
              <w:rPr>
                <w:rStyle w:val="IndexLink"/>
              </w:rPr>
              <w:t>94</w:t>
            </w:r>
          </w:hyperlink>
        </w:p>
        <w:p>
          <w:pPr>
            <w:pStyle w:val="Contents4"/>
            <w:tabs>
              <w:tab w:val="clear" w:pos="8176"/>
              <w:tab w:val="right" w:pos="9026" w:leader="dot"/>
            </w:tabs>
            <w:rPr/>
          </w:pPr>
          <w:hyperlink w:anchor="__RefHeading___Toc2295241_2749589250">
            <w:r>
              <w:rPr>
                <w:webHidden/>
                <w:rStyle w:val="IndexLink"/>
              </w:rPr>
              <w:t>1</w:t>
            </w:r>
            <w:r>
              <w:rPr>
                <w:rStyle w:val="IndexLink"/>
                <w:rtl w:val="true"/>
              </w:rPr>
              <w:t xml:space="preserve"> - </w:t>
            </w:r>
            <w:r>
              <w:rPr>
                <w:rStyle w:val="IndexLink"/>
                <w:rtl w:val="true"/>
              </w:rPr>
              <w:t>یاد خدا</w:t>
            </w:r>
            <w:r>
              <w:rPr>
                <w:rStyle w:val="IndexLink"/>
                <w:rtl w:val="true"/>
              </w:rPr>
              <w:tab/>
            </w:r>
            <w:r>
              <w:rPr>
                <w:rStyle w:val="IndexLink"/>
              </w:rPr>
              <w:t>94</w:t>
            </w:r>
          </w:hyperlink>
        </w:p>
        <w:p>
          <w:pPr>
            <w:pStyle w:val="Contents4"/>
            <w:tabs>
              <w:tab w:val="clear" w:pos="8176"/>
              <w:tab w:val="right" w:pos="9026" w:leader="dot"/>
            </w:tabs>
            <w:rPr/>
          </w:pPr>
          <w:hyperlink w:anchor="__RefHeading___Toc2295243_2749589250">
            <w:r>
              <w:rPr>
                <w:webHidden/>
                <w:rStyle w:val="IndexLink"/>
              </w:rPr>
              <w:t>2</w:t>
            </w:r>
            <w:r>
              <w:rPr>
                <w:rStyle w:val="IndexLink"/>
                <w:rtl w:val="true"/>
              </w:rPr>
              <w:t xml:space="preserve"> - </w:t>
            </w:r>
            <w:r>
              <w:rPr>
                <w:rStyle w:val="IndexLink"/>
                <w:rtl w:val="true"/>
              </w:rPr>
              <w:t>عمل صالح</w:t>
            </w:r>
            <w:r>
              <w:rPr>
                <w:rStyle w:val="IndexLink"/>
                <w:rtl w:val="true"/>
              </w:rPr>
              <w:tab/>
            </w:r>
            <w:r>
              <w:rPr>
                <w:rStyle w:val="IndexLink"/>
              </w:rPr>
              <w:t>100</w:t>
            </w:r>
          </w:hyperlink>
        </w:p>
        <w:p>
          <w:pPr>
            <w:pStyle w:val="Contents4"/>
            <w:tabs>
              <w:tab w:val="clear" w:pos="8176"/>
              <w:tab w:val="right" w:pos="9026" w:leader="dot"/>
            </w:tabs>
            <w:rPr/>
          </w:pPr>
          <w:hyperlink w:anchor="__RefHeading___Toc2295245_2749589250">
            <w:r>
              <w:rPr>
                <w:webHidden/>
                <w:rStyle w:val="IndexLink"/>
              </w:rPr>
              <w:t>3</w:t>
            </w:r>
            <w:r>
              <w:rPr>
                <w:rStyle w:val="IndexLink"/>
                <w:rtl w:val="true"/>
              </w:rPr>
              <w:t xml:space="preserve"> - </w:t>
            </w:r>
            <w:r>
              <w:rPr>
                <w:rStyle w:val="IndexLink"/>
                <w:rtl w:val="true"/>
              </w:rPr>
              <w:t>همدمان پاک</w:t>
            </w:r>
            <w:r>
              <w:rPr>
                <w:rStyle w:val="IndexLink"/>
                <w:rtl w:val="true"/>
              </w:rPr>
              <w:tab/>
            </w:r>
            <w:r>
              <w:rPr>
                <w:rStyle w:val="IndexLink"/>
              </w:rPr>
              <w:t>101</w:t>
            </w:r>
          </w:hyperlink>
        </w:p>
        <w:p>
          <w:pPr>
            <w:pStyle w:val="Contents3"/>
            <w:tabs>
              <w:tab w:val="clear" w:pos="8459"/>
              <w:tab w:val="right" w:pos="9026" w:leader="dot"/>
            </w:tabs>
            <w:rPr/>
          </w:pPr>
          <w:hyperlink w:anchor="__RefHeading___Toc2295247_2749589250">
            <w:r>
              <w:rPr>
                <w:webHidden/>
                <w:rStyle w:val="IndexLink"/>
                <w:rtl w:val="true"/>
              </w:rPr>
              <w:t>کانون های مهرورزی</w:t>
            </w:r>
            <w:r>
              <w:rPr>
                <w:rStyle w:val="IndexLink"/>
                <w:rtl w:val="true"/>
              </w:rPr>
              <w:tab/>
            </w:r>
            <w:r>
              <w:rPr>
                <w:rStyle w:val="IndexLink"/>
              </w:rPr>
              <w:t>104</w:t>
            </w:r>
          </w:hyperlink>
        </w:p>
        <w:p>
          <w:pPr>
            <w:pStyle w:val="Contents4"/>
            <w:tabs>
              <w:tab w:val="clear" w:pos="8176"/>
              <w:tab w:val="right" w:pos="9026" w:leader="dot"/>
            </w:tabs>
            <w:rPr/>
          </w:pPr>
          <w:hyperlink w:anchor="__RefHeading___Toc2295249_2749589250">
            <w:r>
              <w:rPr>
                <w:webHidden/>
                <w:rStyle w:val="IndexLink"/>
              </w:rPr>
              <w:t>1</w:t>
            </w:r>
            <w:r>
              <w:rPr>
                <w:rStyle w:val="IndexLink"/>
                <w:rtl w:val="true"/>
              </w:rPr>
              <w:t xml:space="preserve"> - </w:t>
            </w:r>
            <w:r>
              <w:rPr>
                <w:rStyle w:val="IndexLink"/>
                <w:rtl w:val="true"/>
              </w:rPr>
              <w:t>معارف و اخلاق</w:t>
            </w:r>
            <w:r>
              <w:rPr>
                <w:rStyle w:val="IndexLink"/>
                <w:rtl w:val="true"/>
              </w:rPr>
              <w:tab/>
            </w:r>
            <w:r>
              <w:rPr>
                <w:rStyle w:val="IndexLink"/>
              </w:rPr>
              <w:t>104</w:t>
            </w:r>
          </w:hyperlink>
        </w:p>
        <w:p>
          <w:pPr>
            <w:pStyle w:val="Contents5"/>
            <w:tabs>
              <w:tab w:val="clear" w:pos="7892"/>
              <w:tab w:val="right" w:pos="9026" w:leader="dot"/>
            </w:tabs>
            <w:rPr/>
          </w:pPr>
          <w:hyperlink w:anchor="__RefHeading___Toc2295251_2749589250">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2295253_2749589250">
            <w:r>
              <w:rPr>
                <w:webHidden/>
                <w:rStyle w:val="IndexLink"/>
                <w:rtl w:val="true"/>
              </w:rPr>
              <w:t>ورع</w:t>
            </w:r>
            <w:r>
              <w:rPr>
                <w:rStyle w:val="IndexLink"/>
                <w:rtl w:val="true"/>
              </w:rPr>
              <w:tab/>
            </w:r>
            <w:r>
              <w:rPr>
                <w:rStyle w:val="IndexLink"/>
              </w:rPr>
              <w:t>105</w:t>
            </w:r>
          </w:hyperlink>
        </w:p>
        <w:p>
          <w:pPr>
            <w:pStyle w:val="Contents5"/>
            <w:tabs>
              <w:tab w:val="clear" w:pos="7892"/>
              <w:tab w:val="right" w:pos="9026" w:leader="dot"/>
            </w:tabs>
            <w:rPr/>
          </w:pPr>
          <w:hyperlink w:anchor="__RefHeading___Toc2295255_2749589250">
            <w:r>
              <w:rPr>
                <w:webHidden/>
                <w:rStyle w:val="IndexLink"/>
                <w:rtl w:val="true"/>
              </w:rPr>
              <w:t>سکوت</w:t>
            </w:r>
            <w:r>
              <w:rPr>
                <w:rStyle w:val="IndexLink"/>
                <w:rtl w:val="true"/>
              </w:rPr>
              <w:tab/>
            </w:r>
            <w:r>
              <w:rPr>
                <w:rStyle w:val="IndexLink"/>
              </w:rPr>
              <w:t>109</w:t>
            </w:r>
          </w:hyperlink>
        </w:p>
        <w:p>
          <w:pPr>
            <w:pStyle w:val="Contents5"/>
            <w:tabs>
              <w:tab w:val="clear" w:pos="7892"/>
              <w:tab w:val="right" w:pos="9026" w:leader="dot"/>
            </w:tabs>
            <w:rPr/>
          </w:pPr>
          <w:hyperlink w:anchor="__RefHeading___Toc2295257_2749589250">
            <w:r>
              <w:rPr>
                <w:webHidden/>
                <w:rStyle w:val="IndexLink"/>
                <w:rtl w:val="true"/>
              </w:rPr>
              <w:t>خوف</w:t>
            </w:r>
            <w:r>
              <w:rPr>
                <w:rStyle w:val="IndexLink"/>
                <w:rtl w:val="true"/>
              </w:rPr>
              <w:tab/>
            </w:r>
            <w:r>
              <w:rPr>
                <w:rStyle w:val="IndexLink"/>
              </w:rPr>
              <w:t>111</w:t>
            </w:r>
          </w:hyperlink>
        </w:p>
        <w:p>
          <w:pPr>
            <w:pStyle w:val="Contents5"/>
            <w:tabs>
              <w:tab w:val="clear" w:pos="7892"/>
              <w:tab w:val="right" w:pos="9026" w:leader="dot"/>
            </w:tabs>
            <w:rPr/>
          </w:pPr>
          <w:hyperlink w:anchor="__RefHeading___Toc2295259_2749589250">
            <w:r>
              <w:rPr>
                <w:webHidden/>
                <w:rStyle w:val="IndexLink"/>
                <w:rtl w:val="true"/>
              </w:rPr>
              <w:t>شرم</w:t>
            </w:r>
            <w:r>
              <w:rPr>
                <w:rStyle w:val="IndexLink"/>
                <w:rtl w:val="true"/>
              </w:rPr>
              <w:tab/>
            </w:r>
            <w:r>
              <w:rPr>
                <w:rStyle w:val="IndexLink"/>
              </w:rPr>
              <w:t>113</w:t>
            </w:r>
          </w:hyperlink>
        </w:p>
        <w:p>
          <w:pPr>
            <w:pStyle w:val="Contents5"/>
            <w:tabs>
              <w:tab w:val="clear" w:pos="7892"/>
              <w:tab w:val="right" w:pos="9026" w:leader="dot"/>
            </w:tabs>
            <w:rPr/>
          </w:pPr>
          <w:hyperlink w:anchor="__RefHeading___Toc2295261_2749589250">
            <w:r>
              <w:rPr>
                <w:webHidden/>
                <w:rStyle w:val="IndexLink"/>
                <w:rtl w:val="true"/>
              </w:rPr>
              <w:t>خوردن در حد نیاز</w:t>
            </w:r>
            <w:r>
              <w:rPr>
                <w:rStyle w:val="IndexLink"/>
                <w:rtl w:val="true"/>
              </w:rPr>
              <w:tab/>
            </w:r>
            <w:r>
              <w:rPr>
                <w:rStyle w:val="IndexLink"/>
              </w:rPr>
              <w:t>116</w:t>
            </w:r>
          </w:hyperlink>
        </w:p>
        <w:p>
          <w:pPr>
            <w:pStyle w:val="Contents5"/>
            <w:tabs>
              <w:tab w:val="clear" w:pos="7892"/>
              <w:tab w:val="right" w:pos="9026" w:leader="dot"/>
            </w:tabs>
            <w:rPr/>
          </w:pPr>
          <w:hyperlink w:anchor="__RefHeading___Toc2295263_2749589250">
            <w:r>
              <w:rPr>
                <w:webHidden/>
                <w:rStyle w:val="IndexLink"/>
                <w:rtl w:val="true"/>
              </w:rPr>
              <w:t>کینه و دشمنی نسبت به دنیا</w:t>
            </w:r>
            <w:r>
              <w:rPr>
                <w:rStyle w:val="IndexLink"/>
                <w:rtl w:val="true"/>
              </w:rPr>
              <w:tab/>
            </w:r>
            <w:r>
              <w:rPr>
                <w:rStyle w:val="IndexLink"/>
              </w:rPr>
              <w:t>118</w:t>
            </w:r>
          </w:hyperlink>
        </w:p>
        <w:p>
          <w:pPr>
            <w:pStyle w:val="Contents5"/>
            <w:tabs>
              <w:tab w:val="clear" w:pos="7892"/>
              <w:tab w:val="right" w:pos="9026" w:leader="dot"/>
            </w:tabs>
            <w:rPr/>
          </w:pPr>
          <w:hyperlink w:anchor="__RefHeading___Toc2295265_2749589250">
            <w:r>
              <w:rPr>
                <w:webHidden/>
                <w:rStyle w:val="IndexLink"/>
                <w:rtl w:val="true"/>
              </w:rPr>
              <w:t>دوست داشتن نیکان و اخیار</w:t>
            </w:r>
            <w:r>
              <w:rPr>
                <w:rStyle w:val="IndexLink"/>
                <w:rtl w:val="true"/>
              </w:rPr>
              <w:tab/>
            </w:r>
            <w:r>
              <w:rPr>
                <w:rStyle w:val="IndexLink"/>
              </w:rPr>
              <w:t>123</w:t>
            </w:r>
          </w:hyperlink>
        </w:p>
        <w:p>
          <w:pPr>
            <w:pStyle w:val="Contents4"/>
            <w:tabs>
              <w:tab w:val="clear" w:pos="8176"/>
              <w:tab w:val="right" w:pos="9026" w:leader="dot"/>
            </w:tabs>
            <w:rPr/>
          </w:pPr>
          <w:hyperlink w:anchor="__RefHeading___Toc2295267_2749589250">
            <w:r>
              <w:rPr>
                <w:webHidden/>
                <w:rStyle w:val="IndexLink"/>
              </w:rPr>
              <w:t>2</w:t>
            </w:r>
            <w:r>
              <w:rPr>
                <w:rStyle w:val="IndexLink"/>
                <w:rtl w:val="true"/>
              </w:rPr>
              <w:t xml:space="preserve"> - </w:t>
            </w:r>
            <w:r>
              <w:rPr>
                <w:rStyle w:val="IndexLink"/>
                <w:rtl w:val="true"/>
              </w:rPr>
              <w:t>فقه اهل بیت علیهم السلام کانون مهر و محبت</w:t>
            </w:r>
            <w:r>
              <w:rPr>
                <w:rStyle w:val="IndexLink"/>
                <w:rtl w:val="true"/>
              </w:rPr>
              <w:tab/>
            </w:r>
            <w:r>
              <w:rPr>
                <w:rStyle w:val="IndexLink"/>
              </w:rPr>
              <w:t>125</w:t>
            </w:r>
          </w:hyperlink>
        </w:p>
        <w:p>
          <w:pPr>
            <w:pStyle w:val="Contents5"/>
            <w:tabs>
              <w:tab w:val="clear" w:pos="7892"/>
              <w:tab w:val="right" w:pos="9026" w:leader="dot"/>
            </w:tabs>
            <w:rPr/>
          </w:pPr>
          <w:hyperlink w:anchor="__RefHeading___Toc2295269_2749589250">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2295271_2749589250">
            <w:r>
              <w:rPr>
                <w:webHidden/>
                <w:rStyle w:val="IndexLink"/>
                <w:rtl w:val="true"/>
              </w:rPr>
              <w:t>اهمیت حدود</w:t>
            </w:r>
            <w:r>
              <w:rPr>
                <w:rStyle w:val="IndexLink"/>
                <w:rtl w:val="true"/>
              </w:rPr>
              <w:tab/>
            </w:r>
            <w:r>
              <w:rPr>
                <w:rStyle w:val="IndexLink"/>
              </w:rPr>
              <w:t>127</w:t>
            </w:r>
          </w:hyperlink>
        </w:p>
        <w:p>
          <w:pPr>
            <w:pStyle w:val="Contents6"/>
            <w:tabs>
              <w:tab w:val="clear" w:pos="7609"/>
              <w:tab w:val="right" w:pos="9026" w:leader="dot"/>
            </w:tabs>
            <w:rPr/>
          </w:pPr>
          <w:hyperlink w:anchor="__RefHeading___Toc2295273_2749589250">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2295275_2749589250">
            <w:r>
              <w:rPr>
                <w:webHidden/>
                <w:rStyle w:val="IndexLink"/>
                <w:rtl w:val="true"/>
              </w:rPr>
              <w:t>گوشه‌ای از مهر و محبت حضرت حق در حدود</w:t>
            </w:r>
            <w:r>
              <w:rPr>
                <w:rStyle w:val="IndexLink"/>
                <w:rtl w:val="true"/>
              </w:rPr>
              <w:tab/>
            </w:r>
            <w:r>
              <w:rPr>
                <w:rStyle w:val="IndexLink"/>
              </w:rPr>
              <w:t>128</w:t>
            </w:r>
          </w:hyperlink>
        </w:p>
        <w:p>
          <w:pPr>
            <w:pStyle w:val="Contents6"/>
            <w:tabs>
              <w:tab w:val="clear" w:pos="7609"/>
              <w:tab w:val="right" w:pos="9026" w:leader="dot"/>
            </w:tabs>
            <w:rPr/>
          </w:pPr>
          <w:hyperlink w:anchor="__RefHeading___Toc2295277_2749589250">
            <w:r>
              <w:rPr>
                <w:webHidden/>
                <w:rStyle w:val="IndexLink"/>
              </w:rPr>
              <w:t>1</w:t>
            </w:r>
            <w:r>
              <w:rPr>
                <w:rStyle w:val="IndexLink"/>
                <w:rtl w:val="true"/>
              </w:rPr>
              <w:t xml:space="preserve"> - </w:t>
            </w:r>
            <w:r>
              <w:rPr>
                <w:rStyle w:val="IndexLink"/>
                <w:rtl w:val="true"/>
              </w:rPr>
              <w:t>عدم تجاوز از حدود</w:t>
            </w:r>
            <w:r>
              <w:rPr>
                <w:rStyle w:val="IndexLink"/>
                <w:rtl w:val="true"/>
              </w:rPr>
              <w:tab/>
            </w:r>
            <w:r>
              <w:rPr>
                <w:rStyle w:val="IndexLink"/>
              </w:rPr>
              <w:t>129</w:t>
            </w:r>
          </w:hyperlink>
        </w:p>
        <w:p>
          <w:pPr>
            <w:pStyle w:val="Contents6"/>
            <w:tabs>
              <w:tab w:val="clear" w:pos="7609"/>
              <w:tab w:val="right" w:pos="9026" w:leader="dot"/>
            </w:tabs>
            <w:rPr/>
          </w:pPr>
          <w:hyperlink w:anchor="__RefHeading___Toc2295279_2749589250">
            <w:r>
              <w:rPr>
                <w:webHidden/>
                <w:rStyle w:val="IndexLink"/>
              </w:rPr>
              <w:t>2</w:t>
            </w:r>
            <w:r>
              <w:rPr>
                <w:rStyle w:val="IndexLink"/>
                <w:rtl w:val="true"/>
              </w:rPr>
              <w:t xml:space="preserve"> - </w:t>
            </w:r>
            <w:r>
              <w:rPr>
                <w:rStyle w:val="IndexLink"/>
                <w:rtl w:val="true"/>
              </w:rPr>
              <w:t>مجنون و جاهل حدی ندارند</w:t>
            </w:r>
            <w:r>
              <w:rPr>
                <w:rStyle w:val="IndexLink"/>
                <w:rtl w:val="true"/>
              </w:rPr>
              <w:tab/>
            </w:r>
            <w:r>
              <w:rPr>
                <w:rStyle w:val="IndexLink"/>
              </w:rPr>
              <w:t>130</w:t>
            </w:r>
          </w:hyperlink>
        </w:p>
        <w:p>
          <w:pPr>
            <w:pStyle w:val="Contents6"/>
            <w:tabs>
              <w:tab w:val="clear" w:pos="7609"/>
              <w:tab w:val="right" w:pos="9026" w:leader="dot"/>
            </w:tabs>
            <w:rPr/>
          </w:pPr>
          <w:hyperlink w:anchor="__RefHeading___Toc2295281_2749589250">
            <w:r>
              <w:rPr>
                <w:webHidden/>
                <w:rStyle w:val="IndexLink"/>
              </w:rPr>
              <w:t>3</w:t>
            </w:r>
            <w:r>
              <w:rPr>
                <w:rStyle w:val="IndexLink"/>
                <w:rtl w:val="true"/>
              </w:rPr>
              <w:t xml:space="preserve"> - </w:t>
            </w:r>
            <w:r>
              <w:rPr>
                <w:rStyle w:val="IndexLink"/>
                <w:rtl w:val="true"/>
              </w:rPr>
              <w:t>توبه کنندۀ واقعی حد ندارد</w:t>
            </w:r>
            <w:r>
              <w:rPr>
                <w:rStyle w:val="IndexLink"/>
                <w:rtl w:val="true"/>
              </w:rPr>
              <w:tab/>
            </w:r>
            <w:r>
              <w:rPr>
                <w:rStyle w:val="IndexLink"/>
              </w:rPr>
              <w:t>131</w:t>
            </w:r>
          </w:hyperlink>
        </w:p>
        <w:p>
          <w:pPr>
            <w:pStyle w:val="Contents6"/>
            <w:tabs>
              <w:tab w:val="clear" w:pos="7609"/>
              <w:tab w:val="right" w:pos="9026" w:leader="dot"/>
            </w:tabs>
            <w:rPr/>
          </w:pPr>
          <w:hyperlink w:anchor="__RefHeading___Toc2295283_2749589250">
            <w:r>
              <w:rPr>
                <w:webHidden/>
                <w:rStyle w:val="IndexLink"/>
              </w:rPr>
              <w:t>5</w:t>
            </w:r>
            <w:r>
              <w:rPr>
                <w:rStyle w:val="IndexLink"/>
                <w:rtl w:val="true"/>
              </w:rPr>
              <w:t xml:space="preserve"> - </w:t>
            </w:r>
            <w:r>
              <w:rPr>
                <w:rStyle w:val="IndexLink"/>
                <w:rtl w:val="true"/>
              </w:rPr>
              <w:t>با شبهات، حدود را کنار گذارید</w:t>
            </w:r>
            <w:r>
              <w:rPr>
                <w:rStyle w:val="IndexLink"/>
                <w:rtl w:val="true"/>
              </w:rPr>
              <w:tab/>
            </w:r>
            <w:r>
              <w:rPr>
                <w:rStyle w:val="IndexLink"/>
              </w:rPr>
              <w:t>135</w:t>
            </w:r>
          </w:hyperlink>
        </w:p>
        <w:p>
          <w:pPr>
            <w:pStyle w:val="Contents6"/>
            <w:tabs>
              <w:tab w:val="clear" w:pos="7609"/>
              <w:tab w:val="right" w:pos="9026" w:leader="dot"/>
            </w:tabs>
            <w:rPr/>
          </w:pPr>
          <w:hyperlink w:anchor="__RefHeading___Toc2295285_2749589250">
            <w:r>
              <w:rPr>
                <w:webHidden/>
                <w:rStyle w:val="IndexLink"/>
              </w:rPr>
              <w:t>6</w:t>
            </w:r>
            <w:r>
              <w:rPr>
                <w:rStyle w:val="IndexLink"/>
                <w:rtl w:val="true"/>
              </w:rPr>
              <w:t xml:space="preserve"> - </w:t>
            </w:r>
            <w:r>
              <w:rPr>
                <w:rStyle w:val="IndexLink"/>
                <w:rtl w:val="true"/>
              </w:rPr>
              <w:t>شرایط اجرای حد</w:t>
            </w:r>
            <w:r>
              <w:rPr>
                <w:rStyle w:val="IndexLink"/>
                <w:rtl w:val="true"/>
              </w:rPr>
              <w:tab/>
            </w:r>
            <w:r>
              <w:rPr>
                <w:rStyle w:val="IndexLink"/>
              </w:rPr>
              <w:t>135</w:t>
            </w:r>
          </w:hyperlink>
        </w:p>
        <w:p>
          <w:pPr>
            <w:pStyle w:val="Contents6"/>
            <w:tabs>
              <w:tab w:val="clear" w:pos="7609"/>
              <w:tab w:val="right" w:pos="9026" w:leader="dot"/>
            </w:tabs>
            <w:rPr/>
          </w:pPr>
          <w:hyperlink w:anchor="__RefHeading___Toc2295287_2749589250">
            <w:r>
              <w:rPr>
                <w:webHidden/>
                <w:rStyle w:val="IndexLink"/>
              </w:rPr>
              <w:t>7</w:t>
            </w:r>
            <w:r>
              <w:rPr>
                <w:rStyle w:val="IndexLink"/>
                <w:rtl w:val="true"/>
              </w:rPr>
              <w:t xml:space="preserve"> - </w:t>
            </w:r>
            <w:r>
              <w:rPr>
                <w:rStyle w:val="IndexLink"/>
                <w:rtl w:val="true"/>
              </w:rPr>
              <w:t>شرایط اجرای حد زنا</w:t>
            </w:r>
            <w:r>
              <w:rPr>
                <w:rStyle w:val="IndexLink"/>
                <w:rtl w:val="true"/>
              </w:rPr>
              <w:tab/>
            </w:r>
            <w:r>
              <w:rPr>
                <w:rStyle w:val="IndexLink"/>
              </w:rPr>
              <w:t>136</w:t>
            </w:r>
          </w:hyperlink>
        </w:p>
        <w:p>
          <w:pPr>
            <w:pStyle w:val="Contents6"/>
            <w:tabs>
              <w:tab w:val="clear" w:pos="7609"/>
              <w:tab w:val="right" w:pos="9026" w:leader="dot"/>
            </w:tabs>
            <w:rPr/>
          </w:pPr>
          <w:hyperlink w:anchor="__RefHeading___Toc2295289_2749589250">
            <w:r>
              <w:rPr>
                <w:webHidden/>
                <w:rStyle w:val="IndexLink"/>
              </w:rPr>
              <w:t>8</w:t>
            </w:r>
            <w:r>
              <w:rPr>
                <w:rStyle w:val="IndexLink"/>
                <w:rtl w:val="true"/>
              </w:rPr>
              <w:t xml:space="preserve"> - </w:t>
            </w:r>
            <w:r>
              <w:rPr>
                <w:rStyle w:val="IndexLink"/>
                <w:rtl w:val="true"/>
              </w:rPr>
              <w:t>شیوۀ اثبات گناه برای اجرای حد</w:t>
            </w:r>
            <w:r>
              <w:rPr>
                <w:rStyle w:val="IndexLink"/>
                <w:rtl w:val="true"/>
              </w:rPr>
              <w:tab/>
            </w:r>
            <w:r>
              <w:rPr>
                <w:rStyle w:val="IndexLink"/>
              </w:rPr>
              <w:t>137</w:t>
            </w:r>
          </w:hyperlink>
        </w:p>
        <w:p>
          <w:pPr>
            <w:pStyle w:val="Contents6"/>
            <w:tabs>
              <w:tab w:val="clear" w:pos="7609"/>
              <w:tab w:val="right" w:pos="9026" w:leader="dot"/>
            </w:tabs>
            <w:rPr/>
          </w:pPr>
          <w:hyperlink w:anchor="__RefHeading___Toc2295291_2749589250">
            <w:r>
              <w:rPr>
                <w:webHidden/>
                <w:rStyle w:val="IndexLink"/>
              </w:rPr>
              <w:t>9</w:t>
            </w:r>
            <w:r>
              <w:rPr>
                <w:rStyle w:val="IndexLink"/>
                <w:rtl w:val="true"/>
              </w:rPr>
              <w:t xml:space="preserve"> - </w:t>
            </w:r>
            <w:r>
              <w:rPr>
                <w:rStyle w:val="IndexLink"/>
                <w:rtl w:val="true"/>
              </w:rPr>
              <w:t>حد خورده غسل ندارد</w:t>
            </w:r>
            <w:r>
              <w:rPr>
                <w:rStyle w:val="IndexLink"/>
                <w:rtl w:val="true"/>
              </w:rPr>
              <w:tab/>
            </w:r>
            <w:r>
              <w:rPr>
                <w:rStyle w:val="IndexLink"/>
              </w:rPr>
              <w:t>139</w:t>
            </w:r>
          </w:hyperlink>
        </w:p>
        <w:p>
          <w:pPr>
            <w:pStyle w:val="Contents5"/>
            <w:tabs>
              <w:tab w:val="clear" w:pos="7892"/>
              <w:tab w:val="right" w:pos="9026" w:leader="dot"/>
            </w:tabs>
            <w:rPr/>
          </w:pPr>
          <w:hyperlink w:anchor="__RefHeading___Toc2295293_2749589250">
            <w:r>
              <w:rPr>
                <w:webHidden/>
                <w:rStyle w:val="IndexLink"/>
                <w:rtl w:val="true"/>
              </w:rPr>
              <w:t>نکته‌ای ظریف</w:t>
            </w:r>
            <w:r>
              <w:rPr>
                <w:rStyle w:val="IndexLink"/>
                <w:rtl w:val="true"/>
              </w:rPr>
              <w:tab/>
            </w:r>
            <w:r>
              <w:rPr>
                <w:rStyle w:val="IndexLink"/>
              </w:rPr>
              <w:t>141</w:t>
            </w:r>
          </w:hyperlink>
        </w:p>
        <w:p>
          <w:pPr>
            <w:pStyle w:val="Contents4"/>
            <w:tabs>
              <w:tab w:val="clear" w:pos="8176"/>
              <w:tab w:val="right" w:pos="9026" w:leader="dot"/>
            </w:tabs>
            <w:rPr/>
          </w:pPr>
          <w:hyperlink w:anchor="__RefHeading___Toc2295295_2749589250">
            <w:r>
              <w:rPr>
                <w:webHidden/>
                <w:rStyle w:val="IndexLink"/>
              </w:rPr>
              <w:t>3</w:t>
            </w:r>
            <w:r>
              <w:rPr>
                <w:rStyle w:val="IndexLink"/>
                <w:rtl w:val="true"/>
              </w:rPr>
              <w:t xml:space="preserve"> - </w:t>
            </w:r>
            <w:r>
              <w:rPr>
                <w:rStyle w:val="IndexLink"/>
                <w:rtl w:val="true"/>
              </w:rPr>
              <w:t>نماز زمینه ساز مهر و محبت</w:t>
            </w:r>
            <w:r>
              <w:rPr>
                <w:rStyle w:val="IndexLink"/>
                <w:rtl w:val="true"/>
              </w:rPr>
              <w:tab/>
            </w:r>
            <w:r>
              <w:rPr>
                <w:rStyle w:val="IndexLink"/>
              </w:rPr>
              <w:t>145</w:t>
            </w:r>
          </w:hyperlink>
        </w:p>
        <w:p>
          <w:pPr>
            <w:pStyle w:val="Contents5"/>
            <w:tabs>
              <w:tab w:val="clear" w:pos="7892"/>
              <w:tab w:val="right" w:pos="9026" w:leader="dot"/>
            </w:tabs>
            <w:rPr/>
          </w:pPr>
          <w:hyperlink w:anchor="__RefHeading___Toc2295297_2749589250">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2295299_2749589250">
            <w:r>
              <w:rPr>
                <w:webHidden/>
                <w:rStyle w:val="IndexLink"/>
                <w:rtl w:val="true"/>
              </w:rPr>
              <w:t>عاشقانه به سوی حضرت دوست</w:t>
            </w:r>
            <w:r>
              <w:rPr>
                <w:rStyle w:val="IndexLink"/>
                <w:rtl w:val="true"/>
              </w:rPr>
              <w:tab/>
            </w:r>
            <w:r>
              <w:rPr>
                <w:rStyle w:val="IndexLink"/>
              </w:rPr>
              <w:t>146</w:t>
            </w:r>
          </w:hyperlink>
        </w:p>
        <w:p>
          <w:pPr>
            <w:pStyle w:val="Contents5"/>
            <w:tabs>
              <w:tab w:val="clear" w:pos="7892"/>
              <w:tab w:val="right" w:pos="9026" w:leader="dot"/>
            </w:tabs>
            <w:rPr/>
          </w:pPr>
          <w:hyperlink w:anchor="__RefHeading___Toc2295301_2749589250">
            <w:r>
              <w:rPr>
                <w:webHidden/>
                <w:rStyle w:val="IndexLink"/>
                <w:rtl w:val="true"/>
              </w:rPr>
              <w:t>نجوای عاشقانه</w:t>
            </w:r>
            <w:r>
              <w:rPr>
                <w:rStyle w:val="IndexLink"/>
                <w:rtl w:val="true"/>
              </w:rPr>
              <w:tab/>
            </w:r>
            <w:r>
              <w:rPr>
                <w:rStyle w:val="IndexLink"/>
              </w:rPr>
              <w:t>148</w:t>
            </w:r>
          </w:hyperlink>
        </w:p>
        <w:p>
          <w:pPr>
            <w:pStyle w:val="Contents4"/>
            <w:tabs>
              <w:tab w:val="clear" w:pos="8176"/>
              <w:tab w:val="right" w:pos="9026" w:leader="dot"/>
            </w:tabs>
            <w:rPr/>
          </w:pPr>
          <w:hyperlink w:anchor="__RefHeading___Toc2295303_2749589250">
            <w:r>
              <w:rPr>
                <w:webHidden/>
                <w:rStyle w:val="IndexLink"/>
              </w:rPr>
              <w:t>4</w:t>
            </w:r>
            <w:r>
              <w:rPr>
                <w:rStyle w:val="IndexLink"/>
                <w:rtl w:val="true"/>
              </w:rPr>
              <w:t xml:space="preserve"> - </w:t>
            </w:r>
            <w:r>
              <w:rPr>
                <w:rStyle w:val="IndexLink"/>
                <w:rtl w:val="true"/>
              </w:rPr>
              <w:t>مساجد کانون های مهرورزی</w:t>
            </w:r>
            <w:r>
              <w:rPr>
                <w:rStyle w:val="IndexLink"/>
                <w:rtl w:val="true"/>
              </w:rPr>
              <w:tab/>
            </w:r>
            <w:r>
              <w:rPr>
                <w:rStyle w:val="IndexLink"/>
              </w:rPr>
              <w:t>150</w:t>
            </w:r>
          </w:hyperlink>
        </w:p>
        <w:p>
          <w:pPr>
            <w:pStyle w:val="Contents5"/>
            <w:tabs>
              <w:tab w:val="clear" w:pos="7892"/>
              <w:tab w:val="right" w:pos="9026" w:leader="dot"/>
            </w:tabs>
            <w:rPr/>
          </w:pPr>
          <w:hyperlink w:anchor="__RefHeading___Toc2295305_2749589250">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2295307_2749589250">
            <w:r>
              <w:rPr>
                <w:webHidden/>
                <w:rStyle w:val="IndexLink"/>
                <w:rtl w:val="true"/>
              </w:rPr>
              <w:t>هشت منفعت مسجد برای انسان</w:t>
            </w:r>
            <w:r>
              <w:rPr>
                <w:rStyle w:val="IndexLink"/>
                <w:rtl w:val="true"/>
              </w:rPr>
              <w:tab/>
            </w:r>
            <w:r>
              <w:rPr>
                <w:rStyle w:val="IndexLink"/>
              </w:rPr>
              <w:t>151</w:t>
            </w:r>
          </w:hyperlink>
        </w:p>
        <w:p>
          <w:pPr>
            <w:pStyle w:val="Contents5"/>
            <w:tabs>
              <w:tab w:val="clear" w:pos="7892"/>
              <w:tab w:val="right" w:pos="9026" w:leader="dot"/>
            </w:tabs>
            <w:rPr/>
          </w:pPr>
          <w:hyperlink w:anchor="__RefHeading___Toc2295309_2749589250">
            <w:r>
              <w:rPr>
                <w:webHidden/>
                <w:rStyle w:val="IndexLink"/>
                <w:rtl w:val="true"/>
              </w:rPr>
              <w:t>منافعی دیگر</w:t>
            </w:r>
            <w:r>
              <w:rPr>
                <w:rStyle w:val="IndexLink"/>
                <w:rtl w:val="true"/>
              </w:rPr>
              <w:tab/>
            </w:r>
            <w:r>
              <w:rPr>
                <w:rStyle w:val="IndexLink"/>
              </w:rPr>
              <w:t>152</w:t>
            </w:r>
          </w:hyperlink>
        </w:p>
        <w:p>
          <w:pPr>
            <w:pStyle w:val="Contents5"/>
            <w:tabs>
              <w:tab w:val="clear" w:pos="7892"/>
              <w:tab w:val="right" w:pos="9026" w:leader="dot"/>
            </w:tabs>
            <w:rPr/>
          </w:pPr>
          <w:hyperlink w:anchor="__RefHeading___Toc2295311_2749589250">
            <w:r>
              <w:rPr>
                <w:webHidden/>
                <w:rStyle w:val="IndexLink"/>
                <w:rtl w:val="true"/>
              </w:rPr>
              <w:t>شکایت مسجد</w:t>
            </w:r>
            <w:r>
              <w:rPr>
                <w:rStyle w:val="IndexLink"/>
                <w:rtl w:val="true"/>
              </w:rPr>
              <w:tab/>
            </w:r>
            <w:r>
              <w:rPr>
                <w:rStyle w:val="IndexLink"/>
              </w:rPr>
              <w:t>153</w:t>
            </w:r>
          </w:hyperlink>
        </w:p>
        <w:p>
          <w:pPr>
            <w:pStyle w:val="Contents5"/>
            <w:tabs>
              <w:tab w:val="clear" w:pos="7892"/>
              <w:tab w:val="right" w:pos="9026" w:leader="dot"/>
            </w:tabs>
            <w:rPr/>
          </w:pPr>
          <w:hyperlink w:anchor="__RefHeading___Toc2295313_2749589250">
            <w:r>
              <w:rPr>
                <w:webHidden/>
                <w:rStyle w:val="IndexLink"/>
                <w:rtl w:val="true"/>
              </w:rPr>
              <w:t>مسجدیان منابع مهر و محبت</w:t>
            </w:r>
            <w:r>
              <w:rPr>
                <w:rStyle w:val="IndexLink"/>
                <w:rtl w:val="true"/>
              </w:rPr>
              <w:tab/>
            </w:r>
            <w:r>
              <w:rPr>
                <w:rStyle w:val="IndexLink"/>
              </w:rPr>
              <w:t>154</w:t>
            </w:r>
          </w:hyperlink>
        </w:p>
        <w:p>
          <w:pPr>
            <w:pStyle w:val="Contents2"/>
            <w:tabs>
              <w:tab w:val="clear" w:pos="8743"/>
              <w:tab w:val="right" w:pos="9026" w:leader="dot"/>
            </w:tabs>
            <w:rPr/>
          </w:pPr>
          <w:hyperlink w:anchor="__RefHeading___Toc2295315_2749589250">
            <w:r>
              <w:rPr>
                <w:webHidden/>
                <w:rStyle w:val="IndexLink"/>
                <w:rtl w:val="true"/>
              </w:rPr>
              <w:t>جلوه ای از مهرورزی پروردگار</w:t>
            </w:r>
            <w:r>
              <w:rPr>
                <w:rStyle w:val="IndexLink"/>
                <w:rtl w:val="true"/>
              </w:rPr>
              <w:tab/>
            </w:r>
            <w:r>
              <w:rPr>
                <w:rStyle w:val="IndexLink"/>
              </w:rPr>
              <w:t>156</w:t>
            </w:r>
          </w:hyperlink>
        </w:p>
        <w:p>
          <w:pPr>
            <w:pStyle w:val="Contents3"/>
            <w:tabs>
              <w:tab w:val="clear" w:pos="8459"/>
              <w:tab w:val="right" w:pos="9026" w:leader="dot"/>
            </w:tabs>
            <w:rPr/>
          </w:pPr>
          <w:hyperlink w:anchor="__RefHeading___Toc2295317_274958925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2295319_2749589250">
            <w:r>
              <w:rPr>
                <w:webHidden/>
                <w:rStyle w:val="IndexLink"/>
                <w:rtl w:val="true"/>
              </w:rPr>
              <w:t>آثار رحمت خدا</w:t>
            </w:r>
            <w:r>
              <w:rPr>
                <w:rStyle w:val="IndexLink"/>
                <w:rtl w:val="true"/>
              </w:rPr>
              <w:tab/>
            </w:r>
            <w:r>
              <w:rPr>
                <w:rStyle w:val="IndexLink"/>
              </w:rPr>
              <w:t>157</w:t>
            </w:r>
          </w:hyperlink>
        </w:p>
        <w:p>
          <w:pPr>
            <w:pStyle w:val="Contents4"/>
            <w:tabs>
              <w:tab w:val="clear" w:pos="8176"/>
              <w:tab w:val="right" w:pos="9026" w:leader="dot"/>
            </w:tabs>
            <w:rPr/>
          </w:pPr>
          <w:hyperlink w:anchor="__RefHeading___Toc2295321_274958925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2295323_2749589250">
            <w:r>
              <w:rPr>
                <w:webHidden/>
                <w:rStyle w:val="IndexLink"/>
                <w:rtl w:val="true"/>
              </w:rPr>
              <w:t>گوشه ای از مهر خدا به انسان</w:t>
            </w:r>
            <w:r>
              <w:rPr>
                <w:rStyle w:val="IndexLink"/>
                <w:rtl w:val="true"/>
              </w:rPr>
              <w:tab/>
            </w:r>
            <w:r>
              <w:rPr>
                <w:rStyle w:val="IndexLink"/>
              </w:rPr>
              <w:t>160</w:t>
            </w:r>
          </w:hyperlink>
        </w:p>
        <w:p>
          <w:pPr>
            <w:pStyle w:val="Contents5"/>
            <w:tabs>
              <w:tab w:val="clear" w:pos="7892"/>
              <w:tab w:val="right" w:pos="9026" w:leader="dot"/>
            </w:tabs>
            <w:rPr/>
          </w:pPr>
          <w:hyperlink w:anchor="__RefHeading___Toc2295325_2749589250">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2295327_2749589250">
            <w:r>
              <w:rPr>
                <w:webHidden/>
                <w:rStyle w:val="IndexLink"/>
                <w:rtl w:val="true"/>
              </w:rPr>
              <w:t>حفظ موسی علیه السلام در حصاری از مهر</w:t>
            </w:r>
            <w:r>
              <w:rPr>
                <w:rStyle w:val="IndexLink"/>
                <w:rtl w:val="true"/>
              </w:rPr>
              <w:tab/>
            </w:r>
            <w:r>
              <w:rPr>
                <w:rStyle w:val="IndexLink"/>
              </w:rPr>
              <w:t>166</w:t>
            </w:r>
          </w:hyperlink>
        </w:p>
        <w:p>
          <w:pPr>
            <w:pStyle w:val="Contents3"/>
            <w:tabs>
              <w:tab w:val="clear" w:pos="8459"/>
              <w:tab w:val="right" w:pos="9026" w:leader="dot"/>
            </w:tabs>
            <w:rPr/>
          </w:pPr>
          <w:hyperlink w:anchor="__RefHeading___Toc2295329_2749589250">
            <w:r>
              <w:rPr>
                <w:webHidden/>
                <w:rStyle w:val="IndexLink"/>
                <w:rtl w:val="true"/>
              </w:rPr>
              <w:t>قرآن منبع مهر و رحمت الهی</w:t>
            </w:r>
            <w:r>
              <w:rPr>
                <w:rStyle w:val="IndexLink"/>
                <w:rtl w:val="true"/>
              </w:rPr>
              <w:tab/>
            </w:r>
            <w:r>
              <w:rPr>
                <w:rStyle w:val="IndexLink"/>
              </w:rPr>
              <w:t>170</w:t>
            </w:r>
          </w:hyperlink>
        </w:p>
        <w:p>
          <w:pPr>
            <w:pStyle w:val="Contents4"/>
            <w:tabs>
              <w:tab w:val="clear" w:pos="8176"/>
              <w:tab w:val="right" w:pos="9026" w:leader="dot"/>
            </w:tabs>
            <w:rPr/>
          </w:pPr>
          <w:hyperlink w:anchor="__RefHeading___Toc2295331_2749589250">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2295333_2749589250">
            <w:r>
              <w:rPr>
                <w:webHidden/>
                <w:rStyle w:val="IndexLink"/>
                <w:rtl w:val="true"/>
              </w:rPr>
              <w:t>قرآن دریای مهر خدا به انسان</w:t>
            </w:r>
            <w:r>
              <w:rPr>
                <w:rStyle w:val="IndexLink"/>
                <w:rtl w:val="true"/>
              </w:rPr>
              <w:tab/>
            </w:r>
            <w:r>
              <w:rPr>
                <w:rStyle w:val="IndexLink"/>
              </w:rPr>
              <w:t>171</w:t>
            </w:r>
          </w:hyperlink>
        </w:p>
        <w:p>
          <w:pPr>
            <w:pStyle w:val="Contents4"/>
            <w:tabs>
              <w:tab w:val="clear" w:pos="8176"/>
              <w:tab w:val="right" w:pos="9026" w:leader="dot"/>
            </w:tabs>
            <w:rPr/>
          </w:pPr>
          <w:hyperlink w:anchor="__RefHeading___Toc2295335_2749589250">
            <w:r>
              <w:rPr>
                <w:webHidden/>
                <w:rStyle w:val="IndexLink"/>
                <w:rtl w:val="true"/>
              </w:rPr>
              <w:t>تعالیم پر مهر و محبت قرآن</w:t>
            </w:r>
            <w:r>
              <w:rPr>
                <w:rStyle w:val="IndexLink"/>
                <w:rtl w:val="true"/>
              </w:rPr>
              <w:tab/>
            </w:r>
            <w:r>
              <w:rPr>
                <w:rStyle w:val="IndexLink"/>
              </w:rPr>
              <w:t>173</w:t>
            </w:r>
          </w:hyperlink>
        </w:p>
        <w:p>
          <w:pPr>
            <w:pStyle w:val="Contents5"/>
            <w:tabs>
              <w:tab w:val="clear" w:pos="7892"/>
              <w:tab w:val="right" w:pos="9026" w:leader="dot"/>
            </w:tabs>
            <w:rPr/>
          </w:pPr>
          <w:hyperlink w:anchor="__RefHeading___Toc2295337_2749589250">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2295339_2749589250">
            <w:r>
              <w:rPr>
                <w:webHidden/>
                <w:rStyle w:val="IndexLink"/>
                <w:rtl w:val="true"/>
              </w:rPr>
              <w:t>خصلت‌های با ارزش مؤمنان در قرآن</w:t>
            </w:r>
            <w:r>
              <w:rPr>
                <w:rStyle w:val="IndexLink"/>
                <w:rtl w:val="true"/>
              </w:rPr>
              <w:tab/>
            </w:r>
            <w:r>
              <w:rPr>
                <w:rStyle w:val="IndexLink"/>
              </w:rPr>
              <w:t>175</w:t>
            </w:r>
          </w:hyperlink>
        </w:p>
        <w:p>
          <w:pPr>
            <w:pStyle w:val="Contents4"/>
            <w:tabs>
              <w:tab w:val="clear" w:pos="8176"/>
              <w:tab w:val="right" w:pos="9026" w:leader="dot"/>
            </w:tabs>
            <w:rPr/>
          </w:pPr>
          <w:hyperlink w:anchor="__RefHeading___Toc2295341_2749589250">
            <w:r>
              <w:rPr>
                <w:webHidden/>
                <w:rStyle w:val="IndexLink"/>
                <w:rtl w:val="true"/>
              </w:rPr>
              <w:t>بسم اللّٰه، جلوۀ مهر و محبت خداوند</w:t>
            </w:r>
            <w:r>
              <w:rPr>
                <w:rStyle w:val="IndexLink"/>
                <w:rtl w:val="true"/>
              </w:rPr>
              <w:tab/>
            </w:r>
            <w:r>
              <w:rPr>
                <w:rStyle w:val="IndexLink"/>
              </w:rPr>
              <w:t>180</w:t>
            </w:r>
          </w:hyperlink>
        </w:p>
        <w:p>
          <w:pPr>
            <w:pStyle w:val="Contents5"/>
            <w:tabs>
              <w:tab w:val="clear" w:pos="7892"/>
              <w:tab w:val="right" w:pos="9026" w:leader="dot"/>
            </w:tabs>
            <w:rPr/>
          </w:pPr>
          <w:hyperlink w:anchor="__RefHeading___Toc2295343_2749589250">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2295345_2749589250">
            <w:r>
              <w:rPr>
                <w:webHidden/>
                <w:rStyle w:val="IndexLink"/>
                <w:rtl w:val="true"/>
              </w:rPr>
              <w:t>آغاز و انجام قرآن، نمودار محبّت</w:t>
            </w:r>
            <w:r>
              <w:rPr>
                <w:rStyle w:val="IndexLink"/>
                <w:rtl w:val="true"/>
              </w:rPr>
              <w:tab/>
            </w:r>
            <w:r>
              <w:rPr>
                <w:rStyle w:val="IndexLink"/>
              </w:rPr>
              <w:t>183</w:t>
            </w:r>
          </w:hyperlink>
        </w:p>
        <w:p>
          <w:pPr>
            <w:pStyle w:val="Contents2"/>
            <w:tabs>
              <w:tab w:val="clear" w:pos="8743"/>
              <w:tab w:val="right" w:pos="9026" w:leader="dot"/>
            </w:tabs>
            <w:rPr/>
          </w:pPr>
          <w:hyperlink w:anchor="__RefHeading___Toc2295347_2749589250">
            <w:r>
              <w:rPr>
                <w:webHidden/>
                <w:rStyle w:val="IndexLink"/>
                <w:rtl w:val="true"/>
              </w:rPr>
              <w:t xml:space="preserve">مهرورزی انبیاء و اهل بیت </w:t>
            </w:r>
            <w:r>
              <w:rPr>
                <w:rStyle w:val="IndexLink"/>
                <w:rtl w:val="true"/>
              </w:rPr>
              <w:t>(</w:t>
            </w:r>
            <w:r>
              <w:rPr>
                <w:rStyle w:val="IndexLink"/>
                <w:rtl w:val="true"/>
              </w:rPr>
              <w:t>ع</w:t>
            </w:r>
            <w:r>
              <w:rPr>
                <w:rStyle w:val="IndexLink"/>
                <w:rtl w:val="true"/>
              </w:rPr>
              <w:t>)</w:t>
              <w:tab/>
            </w:r>
            <w:r>
              <w:rPr>
                <w:rStyle w:val="IndexLink"/>
              </w:rPr>
              <w:t>190</w:t>
            </w:r>
          </w:hyperlink>
        </w:p>
        <w:p>
          <w:pPr>
            <w:pStyle w:val="Contents3"/>
            <w:tabs>
              <w:tab w:val="clear" w:pos="8459"/>
              <w:tab w:val="right" w:pos="9026" w:leader="dot"/>
            </w:tabs>
            <w:rPr/>
          </w:pPr>
          <w:hyperlink w:anchor="__RefHeading___Toc2295349_2749589250">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2295351_2749589250">
            <w:r>
              <w:rPr>
                <w:webHidden/>
                <w:rStyle w:val="IndexLink"/>
                <w:rtl w:val="true"/>
              </w:rPr>
              <w:t>پیامبر اسلام صلی الله علیه و آله سرچشمۀ مهر و محبّت</w:t>
            </w:r>
            <w:r>
              <w:rPr>
                <w:rStyle w:val="IndexLink"/>
                <w:rtl w:val="true"/>
              </w:rPr>
              <w:tab/>
            </w:r>
            <w:r>
              <w:rPr>
                <w:rStyle w:val="IndexLink"/>
              </w:rPr>
              <w:t>191</w:t>
            </w:r>
          </w:hyperlink>
        </w:p>
        <w:p>
          <w:pPr>
            <w:pStyle w:val="Contents4"/>
            <w:tabs>
              <w:tab w:val="clear" w:pos="8176"/>
              <w:tab w:val="right" w:pos="9026" w:leader="dot"/>
            </w:tabs>
            <w:rPr/>
          </w:pPr>
          <w:hyperlink w:anchor="__RefHeading___Toc2295353_2749589250">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2295355_2749589250">
            <w:r>
              <w:rPr>
                <w:webHidden/>
                <w:rStyle w:val="IndexLink"/>
                <w:rtl w:val="true"/>
              </w:rPr>
              <w:t>پیامبر صلی الله علیه و آله مظهر رحمت به مؤمنان</w:t>
            </w:r>
            <w:r>
              <w:rPr>
                <w:rStyle w:val="IndexLink"/>
                <w:rtl w:val="true"/>
              </w:rPr>
              <w:tab/>
            </w:r>
            <w:r>
              <w:rPr>
                <w:rStyle w:val="IndexLink"/>
              </w:rPr>
              <w:t>193</w:t>
            </w:r>
          </w:hyperlink>
        </w:p>
        <w:p>
          <w:pPr>
            <w:pStyle w:val="Contents4"/>
            <w:tabs>
              <w:tab w:val="clear" w:pos="8176"/>
              <w:tab w:val="right" w:pos="9026" w:leader="dot"/>
            </w:tabs>
            <w:rPr/>
          </w:pPr>
          <w:hyperlink w:anchor="__RefHeading___Toc2295357_2749589250">
            <w:r>
              <w:rPr>
                <w:webHidden/>
                <w:rStyle w:val="IndexLink"/>
                <w:rtl w:val="true"/>
              </w:rPr>
              <w:t>مهرورزی پیامبر صلی الله علیه و آله از آثار رحمت خدا</w:t>
            </w:r>
            <w:r>
              <w:rPr>
                <w:rStyle w:val="IndexLink"/>
                <w:rtl w:val="true"/>
              </w:rPr>
              <w:tab/>
            </w:r>
            <w:r>
              <w:rPr>
                <w:rStyle w:val="IndexLink"/>
              </w:rPr>
              <w:t>195</w:t>
            </w:r>
          </w:hyperlink>
        </w:p>
        <w:p>
          <w:pPr>
            <w:pStyle w:val="Contents4"/>
            <w:tabs>
              <w:tab w:val="clear" w:pos="8176"/>
              <w:tab w:val="right" w:pos="9026" w:leader="dot"/>
            </w:tabs>
            <w:rPr/>
          </w:pPr>
          <w:hyperlink w:anchor="__RefHeading___Toc2295359_2749589250">
            <w:r>
              <w:rPr>
                <w:webHidden/>
                <w:rStyle w:val="IndexLink"/>
                <w:rtl w:val="true"/>
              </w:rPr>
              <w:t>خلق عظیم پیامبر صلی الله علیه و آله</w:t>
            </w:r>
            <w:r>
              <w:rPr>
                <w:rStyle w:val="IndexLink"/>
                <w:rtl w:val="true"/>
              </w:rPr>
              <w:tab/>
            </w:r>
            <w:r>
              <w:rPr>
                <w:rStyle w:val="IndexLink"/>
              </w:rPr>
              <w:t>197</w:t>
            </w:r>
          </w:hyperlink>
        </w:p>
        <w:p>
          <w:pPr>
            <w:pStyle w:val="Contents4"/>
            <w:tabs>
              <w:tab w:val="clear" w:pos="8176"/>
              <w:tab w:val="right" w:pos="9026" w:leader="dot"/>
            </w:tabs>
            <w:rPr/>
          </w:pPr>
          <w:hyperlink w:anchor="__RefHeading___Toc2295361_2749589250">
            <w:r>
              <w:rPr>
                <w:webHidden/>
                <w:rStyle w:val="IndexLink"/>
                <w:rtl w:val="true"/>
              </w:rPr>
              <w:t>محبّت پیامبر صلی الله علیه و آله به امت</w:t>
            </w:r>
            <w:r>
              <w:rPr>
                <w:rStyle w:val="IndexLink"/>
                <w:rtl w:val="true"/>
              </w:rPr>
              <w:tab/>
            </w:r>
            <w:r>
              <w:rPr>
                <w:rStyle w:val="IndexLink"/>
              </w:rPr>
              <w:t>199</w:t>
            </w:r>
          </w:hyperlink>
        </w:p>
        <w:p>
          <w:pPr>
            <w:pStyle w:val="Contents4"/>
            <w:tabs>
              <w:tab w:val="clear" w:pos="8176"/>
              <w:tab w:val="right" w:pos="9026" w:leader="dot"/>
            </w:tabs>
            <w:rPr/>
          </w:pPr>
          <w:hyperlink w:anchor="__RefHeading___Toc2295363_2749589250">
            <w:r>
              <w:rPr>
                <w:webHidden/>
                <w:rStyle w:val="IndexLink"/>
                <w:rtl w:val="true"/>
              </w:rPr>
              <w:t>مهرورزی پیامبر صلی الله علیه و آله به کودکان</w:t>
            </w:r>
            <w:r>
              <w:rPr>
                <w:rStyle w:val="IndexLink"/>
                <w:rtl w:val="true"/>
              </w:rPr>
              <w:tab/>
            </w:r>
            <w:r>
              <w:rPr>
                <w:rStyle w:val="IndexLink"/>
              </w:rPr>
              <w:t>201</w:t>
            </w:r>
          </w:hyperlink>
        </w:p>
        <w:p>
          <w:pPr>
            <w:pStyle w:val="Contents4"/>
            <w:tabs>
              <w:tab w:val="clear" w:pos="8176"/>
              <w:tab w:val="right" w:pos="9026" w:leader="dot"/>
            </w:tabs>
            <w:rPr/>
          </w:pPr>
          <w:hyperlink w:anchor="__RefHeading___Toc2295365_2749589250">
            <w:r>
              <w:rPr>
                <w:webHidden/>
                <w:rStyle w:val="IndexLink"/>
                <w:rtl w:val="true"/>
              </w:rPr>
              <w:t>درخواست محبّت آمیز پیامبر صلی الله علیه و آله در شب معراج</w:t>
            </w:r>
            <w:r>
              <w:rPr>
                <w:rStyle w:val="IndexLink"/>
                <w:rtl w:val="true"/>
              </w:rPr>
              <w:tab/>
            </w:r>
            <w:r>
              <w:rPr>
                <w:rStyle w:val="IndexLink"/>
              </w:rPr>
              <w:t>202</w:t>
            </w:r>
          </w:hyperlink>
        </w:p>
        <w:p>
          <w:pPr>
            <w:pStyle w:val="Contents3"/>
            <w:tabs>
              <w:tab w:val="clear" w:pos="8459"/>
              <w:tab w:val="right" w:pos="9026" w:leader="dot"/>
            </w:tabs>
            <w:rPr/>
          </w:pPr>
          <w:hyperlink w:anchor="__RefHeading___Toc2295367_2749589250">
            <w:r>
              <w:rPr>
                <w:webHidden/>
                <w:rStyle w:val="IndexLink"/>
                <w:rtl w:val="true"/>
              </w:rPr>
              <w:t>مهرورزی مسیح علیه السلام به گنهکار</w:t>
            </w:r>
            <w:r>
              <w:rPr>
                <w:rStyle w:val="IndexLink"/>
                <w:rtl w:val="true"/>
              </w:rPr>
              <w:tab/>
            </w:r>
            <w:r>
              <w:rPr>
                <w:rStyle w:val="IndexLink"/>
              </w:rPr>
              <w:t>203</w:t>
            </w:r>
          </w:hyperlink>
        </w:p>
        <w:p>
          <w:pPr>
            <w:pStyle w:val="Contents3"/>
            <w:tabs>
              <w:tab w:val="clear" w:pos="8459"/>
              <w:tab w:val="right" w:pos="9026" w:leader="dot"/>
            </w:tabs>
            <w:rPr/>
          </w:pPr>
          <w:hyperlink w:anchor="__RefHeading___Toc2295369_2749589250">
            <w:r>
              <w:rPr>
                <w:webHidden/>
                <w:rStyle w:val="IndexLink"/>
                <w:rtl w:val="true"/>
              </w:rPr>
              <w:t>مهرورزی موسی علیه 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2295371_2749589250">
            <w:r>
              <w:rPr>
                <w:webHidden/>
                <w:rStyle w:val="IndexLink"/>
                <w:rtl w:val="true"/>
              </w:rPr>
              <w:t>مهرورزی ابراهیم خلیل علیه السلام</w:t>
            </w:r>
            <w:r>
              <w:rPr>
                <w:rStyle w:val="IndexLink"/>
                <w:rtl w:val="true"/>
              </w:rPr>
              <w:tab/>
            </w:r>
            <w:r>
              <w:rPr>
                <w:rStyle w:val="IndexLink"/>
              </w:rPr>
              <w:t>206</w:t>
            </w:r>
          </w:hyperlink>
        </w:p>
        <w:p>
          <w:pPr>
            <w:pStyle w:val="Contents4"/>
            <w:tabs>
              <w:tab w:val="clear" w:pos="8176"/>
              <w:tab w:val="right" w:pos="9026" w:leader="dot"/>
            </w:tabs>
            <w:rPr/>
          </w:pPr>
          <w:hyperlink w:anchor="__RefHeading___Toc2295373_2749589250">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2295375_2749589250">
            <w:r>
              <w:rPr>
                <w:webHidden/>
                <w:rStyle w:val="IndexLink"/>
                <w:rtl w:val="true"/>
              </w:rPr>
              <w:t>درخواست مهرورزی برای نسل خویش</w:t>
            </w:r>
            <w:r>
              <w:rPr>
                <w:rStyle w:val="IndexLink"/>
                <w:rtl w:val="true"/>
              </w:rPr>
              <w:tab/>
            </w:r>
            <w:r>
              <w:rPr>
                <w:rStyle w:val="IndexLink"/>
              </w:rPr>
              <w:t>207</w:t>
            </w:r>
          </w:hyperlink>
        </w:p>
        <w:p>
          <w:pPr>
            <w:pStyle w:val="Contents3"/>
            <w:tabs>
              <w:tab w:val="clear" w:pos="8459"/>
              <w:tab w:val="right" w:pos="9026" w:leader="dot"/>
            </w:tabs>
            <w:rPr/>
          </w:pPr>
          <w:hyperlink w:anchor="__RefHeading___Toc2295377_2749589250">
            <w:r>
              <w:rPr>
                <w:webHidden/>
                <w:rStyle w:val="IndexLink"/>
                <w:rtl w:val="true"/>
              </w:rPr>
              <w:t>یوسف علیه السلام و مهرورزی</w:t>
            </w:r>
            <w:r>
              <w:rPr>
                <w:rStyle w:val="IndexLink"/>
                <w:rtl w:val="true"/>
              </w:rPr>
              <w:tab/>
            </w:r>
            <w:r>
              <w:rPr>
                <w:rStyle w:val="IndexLink"/>
              </w:rPr>
              <w:t>210</w:t>
            </w:r>
          </w:hyperlink>
        </w:p>
        <w:p>
          <w:pPr>
            <w:pStyle w:val="Contents4"/>
            <w:tabs>
              <w:tab w:val="clear" w:pos="8176"/>
              <w:tab w:val="right" w:pos="9026" w:leader="dot"/>
            </w:tabs>
            <w:rPr/>
          </w:pPr>
          <w:hyperlink w:anchor="__RefHeading___Toc2295379_2749589250">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2295381_2749589250">
            <w:r>
              <w:rPr>
                <w:webHidden/>
                <w:rStyle w:val="IndexLink"/>
                <w:rtl w:val="true"/>
              </w:rPr>
              <w:t>انحراف در به کارگیری محبت</w:t>
            </w:r>
            <w:r>
              <w:rPr>
                <w:rStyle w:val="IndexLink"/>
                <w:rtl w:val="true"/>
              </w:rPr>
              <w:tab/>
            </w:r>
            <w:r>
              <w:rPr>
                <w:rStyle w:val="IndexLink"/>
              </w:rPr>
              <w:t>211</w:t>
            </w:r>
          </w:hyperlink>
        </w:p>
        <w:p>
          <w:pPr>
            <w:pStyle w:val="Contents4"/>
            <w:tabs>
              <w:tab w:val="clear" w:pos="8176"/>
              <w:tab w:val="right" w:pos="9026" w:leader="dot"/>
            </w:tabs>
            <w:rPr/>
          </w:pPr>
          <w:hyperlink w:anchor="__RefHeading___Toc2295383_2749589250">
            <w:r>
              <w:rPr>
                <w:webHidden/>
                <w:rStyle w:val="IndexLink"/>
                <w:rtl w:val="true"/>
              </w:rPr>
              <w:t>محبت سرشار یعقوب به یوسف</w:t>
            </w:r>
            <w:r>
              <w:rPr>
                <w:rStyle w:val="IndexLink"/>
                <w:rtl w:val="true"/>
              </w:rPr>
              <w:tab/>
            </w:r>
            <w:r>
              <w:rPr>
                <w:rStyle w:val="IndexLink"/>
              </w:rPr>
              <w:t>212</w:t>
            </w:r>
          </w:hyperlink>
        </w:p>
        <w:p>
          <w:pPr>
            <w:pStyle w:val="Contents4"/>
            <w:tabs>
              <w:tab w:val="clear" w:pos="8176"/>
              <w:tab w:val="right" w:pos="9026" w:leader="dot"/>
            </w:tabs>
            <w:rPr/>
          </w:pPr>
          <w:hyperlink w:anchor="__RefHeading___Toc2295385_2749589250">
            <w:r>
              <w:rPr>
                <w:webHidden/>
                <w:rStyle w:val="IndexLink"/>
                <w:rtl w:val="true"/>
              </w:rPr>
              <w:t>ریشه های محبت، عامل نجات</w:t>
            </w:r>
            <w:r>
              <w:rPr>
                <w:rStyle w:val="IndexLink"/>
                <w:rtl w:val="true"/>
              </w:rPr>
              <w:tab/>
            </w:r>
            <w:r>
              <w:rPr>
                <w:rStyle w:val="IndexLink"/>
              </w:rPr>
              <w:t>214</w:t>
            </w:r>
          </w:hyperlink>
        </w:p>
        <w:p>
          <w:pPr>
            <w:pStyle w:val="Contents4"/>
            <w:tabs>
              <w:tab w:val="clear" w:pos="8176"/>
              <w:tab w:val="right" w:pos="9026" w:leader="dot"/>
            </w:tabs>
            <w:rPr/>
          </w:pPr>
          <w:hyperlink w:anchor="__RefHeading___Toc2295387_2749589250">
            <w:r>
              <w:rPr>
                <w:webHidden/>
                <w:rStyle w:val="IndexLink"/>
                <w:rtl w:val="true"/>
              </w:rPr>
              <w:t>محبت یوسف به برادران</w:t>
            </w:r>
            <w:r>
              <w:rPr>
                <w:rStyle w:val="IndexLink"/>
                <w:rtl w:val="true"/>
              </w:rPr>
              <w:tab/>
            </w:r>
            <w:r>
              <w:rPr>
                <w:rStyle w:val="IndexLink"/>
              </w:rPr>
              <w:t>216</w:t>
            </w:r>
          </w:hyperlink>
        </w:p>
        <w:p>
          <w:pPr>
            <w:pStyle w:val="Contents4"/>
            <w:tabs>
              <w:tab w:val="clear" w:pos="8176"/>
              <w:tab w:val="right" w:pos="9026" w:leader="dot"/>
            </w:tabs>
            <w:rPr/>
          </w:pPr>
          <w:hyperlink w:anchor="__RefHeading___Toc2295389_2749589250">
            <w:r>
              <w:rPr>
                <w:webHidden/>
                <w:rStyle w:val="IndexLink"/>
                <w:rtl w:val="true"/>
              </w:rPr>
              <w:t>مهرورزی در عرصه گاه تقوی</w:t>
            </w:r>
            <w:r>
              <w:rPr>
                <w:rStyle w:val="IndexLink"/>
                <w:rtl w:val="true"/>
              </w:rPr>
              <w:tab/>
            </w:r>
            <w:r>
              <w:rPr>
                <w:rStyle w:val="IndexLink"/>
              </w:rPr>
              <w:t>218</w:t>
            </w:r>
          </w:hyperlink>
        </w:p>
        <w:p>
          <w:pPr>
            <w:pStyle w:val="Contents3"/>
            <w:tabs>
              <w:tab w:val="clear" w:pos="8459"/>
              <w:tab w:val="right" w:pos="9026" w:leader="dot"/>
            </w:tabs>
            <w:rPr/>
          </w:pPr>
          <w:hyperlink w:anchor="__RefHeading___Toc2295391_2749589250">
            <w:r>
              <w:rPr>
                <w:webHidden/>
                <w:rStyle w:val="IndexLink"/>
                <w:rtl w:val="true"/>
              </w:rPr>
              <w:t>مهرورزی اهل بیت علیهم السلام</w:t>
            </w:r>
            <w:r>
              <w:rPr>
                <w:rStyle w:val="IndexLink"/>
                <w:rtl w:val="true"/>
              </w:rPr>
              <w:tab/>
            </w:r>
            <w:r>
              <w:rPr>
                <w:rStyle w:val="IndexLink"/>
              </w:rPr>
              <w:t>223</w:t>
            </w:r>
          </w:hyperlink>
        </w:p>
        <w:p>
          <w:pPr>
            <w:pStyle w:val="Contents4"/>
            <w:tabs>
              <w:tab w:val="clear" w:pos="8176"/>
              <w:tab w:val="right" w:pos="9026" w:leader="dot"/>
            </w:tabs>
            <w:rPr/>
          </w:pPr>
          <w:hyperlink w:anchor="__RefHeading___Toc2295393_2749589250">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2295395_2749589250">
            <w:r>
              <w:rPr>
                <w:webHidden/>
                <w:rStyle w:val="IndexLink"/>
                <w:rtl w:val="true"/>
              </w:rPr>
              <w:t>مهرورزی امیر المؤمنین علیه السلام</w:t>
            </w:r>
            <w:r>
              <w:rPr>
                <w:rStyle w:val="IndexLink"/>
                <w:rtl w:val="true"/>
              </w:rPr>
              <w:tab/>
            </w:r>
            <w:r>
              <w:rPr>
                <w:rStyle w:val="IndexLink"/>
              </w:rPr>
              <w:t>224</w:t>
            </w:r>
          </w:hyperlink>
        </w:p>
        <w:p>
          <w:pPr>
            <w:pStyle w:val="Contents4"/>
            <w:tabs>
              <w:tab w:val="clear" w:pos="8176"/>
              <w:tab w:val="right" w:pos="9026" w:leader="dot"/>
            </w:tabs>
            <w:rPr/>
          </w:pPr>
          <w:hyperlink w:anchor="__RefHeading___Toc2295397_2749589250">
            <w:r>
              <w:rPr>
                <w:webHidden/>
                <w:rStyle w:val="IndexLink"/>
                <w:rtl w:val="true"/>
              </w:rPr>
              <w:t>ملّا آقای دربندی و درخواست از حضرت امام حسین علیه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2295399_2749589250">
            <w:r>
              <w:rPr>
                <w:webHidden/>
                <w:rStyle w:val="IndexLink"/>
                <w:rtl w:val="true"/>
              </w:rPr>
              <w:t>جلوه ای بی نظیر از عشق و محبّت</w:t>
            </w:r>
            <w:r>
              <w:rPr>
                <w:rStyle w:val="IndexLink"/>
                <w:rtl w:val="true"/>
              </w:rPr>
              <w:tab/>
            </w:r>
            <w:r>
              <w:rPr>
                <w:rStyle w:val="IndexLink"/>
              </w:rPr>
              <w:t>227</w:t>
            </w:r>
          </w:hyperlink>
        </w:p>
        <w:p>
          <w:pPr>
            <w:pStyle w:val="Contents4"/>
            <w:tabs>
              <w:tab w:val="clear" w:pos="8176"/>
              <w:tab w:val="right" w:pos="9026" w:leader="dot"/>
            </w:tabs>
            <w:rPr/>
          </w:pPr>
          <w:hyperlink w:anchor="__RefHeading___Toc2295401_2749589250">
            <w:r>
              <w:rPr>
                <w:webHidden/>
                <w:rStyle w:val="IndexLink"/>
                <w:rtl w:val="true"/>
              </w:rPr>
              <w:t>رنجش امام</w:t>
            </w:r>
            <w:r>
              <w:rPr>
                <w:rStyle w:val="IndexLink"/>
                <w:rtl w:val="true"/>
              </w:rPr>
              <w:tab/>
            </w:r>
            <w:r>
              <w:rPr>
                <w:rStyle w:val="IndexLink"/>
              </w:rPr>
              <w:t>228</w:t>
            </w:r>
          </w:hyperlink>
        </w:p>
        <w:p>
          <w:pPr>
            <w:pStyle w:val="Contents4"/>
            <w:tabs>
              <w:tab w:val="clear" w:pos="8176"/>
              <w:tab w:val="right" w:pos="9026" w:leader="dot"/>
            </w:tabs>
            <w:rPr/>
          </w:pPr>
          <w:hyperlink w:anchor="__RefHeading___Toc2295403_2749589250">
            <w:r>
              <w:rPr>
                <w:webHidden/>
                <w:rStyle w:val="IndexLink"/>
                <w:rtl w:val="true"/>
              </w:rPr>
              <w:t>مهرورزی حضرت امام صادق علیه السلام به مخالفانش</w:t>
            </w:r>
            <w:r>
              <w:rPr>
                <w:rStyle w:val="IndexLink"/>
                <w:rtl w:val="true"/>
              </w:rPr>
              <w:tab/>
            </w:r>
            <w:r>
              <w:rPr>
                <w:rStyle w:val="IndexLink"/>
              </w:rPr>
              <w:t>229</w:t>
            </w:r>
          </w:hyperlink>
        </w:p>
        <w:p>
          <w:pPr>
            <w:pStyle w:val="Contents4"/>
            <w:tabs>
              <w:tab w:val="clear" w:pos="8176"/>
              <w:tab w:val="right" w:pos="9026" w:leader="dot"/>
            </w:tabs>
            <w:rPr/>
          </w:pPr>
          <w:hyperlink w:anchor="__RefHeading___Toc2295405_2749589250">
            <w:r>
              <w:rPr>
                <w:webHidden/>
                <w:rStyle w:val="IndexLink"/>
                <w:rtl w:val="true"/>
              </w:rPr>
              <w:t>اعمال در معرض دید اهل بیت علیهم السلام</w:t>
            </w:r>
            <w:r>
              <w:rPr>
                <w:rStyle w:val="IndexLink"/>
                <w:rtl w:val="true"/>
              </w:rPr>
              <w:tab/>
            </w:r>
            <w:r>
              <w:rPr>
                <w:rStyle w:val="IndexLink"/>
              </w:rPr>
              <w:t>231</w:t>
            </w:r>
          </w:hyperlink>
        </w:p>
        <w:p>
          <w:pPr>
            <w:pStyle w:val="Contents2"/>
            <w:tabs>
              <w:tab w:val="clear" w:pos="8743"/>
              <w:tab w:val="right" w:pos="9026" w:leader="dot"/>
            </w:tabs>
            <w:rPr/>
          </w:pPr>
          <w:hyperlink w:anchor="__RefHeading___Toc2295407_2749589250">
            <w:r>
              <w:rPr>
                <w:webHidden/>
                <w:rStyle w:val="IndexLink"/>
                <w:rtl w:val="true"/>
              </w:rPr>
              <w:t xml:space="preserve">مهر و محبت به خدا و اهل بیت </w:t>
            </w:r>
            <w:r>
              <w:rPr>
                <w:rStyle w:val="IndexLink"/>
                <w:rtl w:val="true"/>
              </w:rPr>
              <w:t>(</w:t>
            </w:r>
            <w:r>
              <w:rPr>
                <w:rStyle w:val="IndexLink"/>
                <w:rtl w:val="true"/>
              </w:rPr>
              <w:t>ع</w:t>
            </w:r>
            <w:r>
              <w:rPr>
                <w:rStyle w:val="IndexLink"/>
                <w:rtl w:val="true"/>
              </w:rPr>
              <w:t>)</w:t>
              <w:tab/>
            </w:r>
            <w:r>
              <w:rPr>
                <w:rStyle w:val="IndexLink"/>
              </w:rPr>
              <w:t>234</w:t>
            </w:r>
          </w:hyperlink>
        </w:p>
        <w:p>
          <w:pPr>
            <w:pStyle w:val="Contents3"/>
            <w:tabs>
              <w:tab w:val="clear" w:pos="8459"/>
              <w:tab w:val="right" w:pos="9026" w:leader="dot"/>
            </w:tabs>
            <w:rPr/>
          </w:pPr>
          <w:hyperlink w:anchor="__RefHeading___Toc2295409_2749589250">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2295411_2749589250">
            <w:r>
              <w:rPr>
                <w:webHidden/>
                <w:rStyle w:val="IndexLink"/>
                <w:rtl w:val="true"/>
              </w:rPr>
              <w:t>معشوقِ مثبت</w:t>
            </w:r>
            <w:r>
              <w:rPr>
                <w:rStyle w:val="IndexLink"/>
                <w:rtl w:val="true"/>
              </w:rPr>
              <w:tab/>
            </w:r>
            <w:r>
              <w:rPr>
                <w:rStyle w:val="IndexLink"/>
              </w:rPr>
              <w:t>235</w:t>
            </w:r>
          </w:hyperlink>
        </w:p>
        <w:p>
          <w:pPr>
            <w:pStyle w:val="Contents4"/>
            <w:tabs>
              <w:tab w:val="clear" w:pos="8176"/>
              <w:tab w:val="right" w:pos="9026" w:leader="dot"/>
            </w:tabs>
            <w:rPr/>
          </w:pPr>
          <w:hyperlink w:anchor="__RefHeading___Toc2295413_2749589250">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2295415_2749589250">
            <w:r>
              <w:rPr>
                <w:webHidden/>
                <w:rStyle w:val="IndexLink"/>
                <w:rtl w:val="true"/>
              </w:rPr>
              <w:t>آزادی اسیر در سایۀ ارزش ها</w:t>
            </w:r>
            <w:r>
              <w:rPr>
                <w:rStyle w:val="IndexLink"/>
                <w:rtl w:val="true"/>
              </w:rPr>
              <w:tab/>
            </w:r>
            <w:r>
              <w:rPr>
                <w:rStyle w:val="IndexLink"/>
              </w:rPr>
              <w:t>239</w:t>
            </w:r>
          </w:hyperlink>
        </w:p>
        <w:p>
          <w:pPr>
            <w:pStyle w:val="Contents4"/>
            <w:tabs>
              <w:tab w:val="clear" w:pos="8176"/>
              <w:tab w:val="right" w:pos="9026" w:leader="dot"/>
            </w:tabs>
            <w:rPr/>
          </w:pPr>
          <w:hyperlink w:anchor="__RefHeading___Toc2295417_2749589250">
            <w:r>
              <w:rPr>
                <w:webHidden/>
                <w:rStyle w:val="IndexLink"/>
                <w:rtl w:val="true"/>
              </w:rPr>
              <w:t>حادثه ای شگفت در کیفر گناه</w:t>
            </w:r>
            <w:r>
              <w:rPr>
                <w:rStyle w:val="IndexLink"/>
                <w:rtl w:val="true"/>
              </w:rPr>
              <w:tab/>
            </w:r>
            <w:r>
              <w:rPr>
                <w:rStyle w:val="IndexLink"/>
              </w:rPr>
              <w:t>240</w:t>
            </w:r>
          </w:hyperlink>
        </w:p>
        <w:p>
          <w:pPr>
            <w:pStyle w:val="Contents3"/>
            <w:tabs>
              <w:tab w:val="clear" w:pos="8459"/>
              <w:tab w:val="right" w:pos="9026" w:leader="dot"/>
            </w:tabs>
            <w:rPr/>
          </w:pPr>
          <w:hyperlink w:anchor="__RefHeading___Toc2295419_2749589250">
            <w:r>
              <w:rPr>
                <w:webHidden/>
                <w:rStyle w:val="IndexLink"/>
                <w:rtl w:val="true"/>
              </w:rPr>
              <w:t>مهر و محبّت به خدا و اهل بیت علیهم 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2295421_2749589250">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2295423_2749589250">
            <w:r>
              <w:rPr>
                <w:webHidden/>
                <w:rStyle w:val="IndexLink"/>
                <w:rtl w:val="true"/>
              </w:rPr>
              <w:t>محبت حقیقی با تحمل مصائب</w:t>
            </w:r>
            <w:r>
              <w:rPr>
                <w:rStyle w:val="IndexLink"/>
                <w:rtl w:val="true"/>
              </w:rPr>
              <w:tab/>
            </w:r>
            <w:r>
              <w:rPr>
                <w:rStyle w:val="IndexLink"/>
              </w:rPr>
              <w:t>245</w:t>
            </w:r>
          </w:hyperlink>
        </w:p>
        <w:p>
          <w:pPr>
            <w:pStyle w:val="Contents4"/>
            <w:tabs>
              <w:tab w:val="clear" w:pos="8176"/>
              <w:tab w:val="right" w:pos="9026" w:leader="dot"/>
            </w:tabs>
            <w:rPr/>
          </w:pPr>
          <w:hyperlink w:anchor="__RefHeading___Toc2295425_2749589250">
            <w:r>
              <w:rPr>
                <w:webHidden/>
                <w:rStyle w:val="IndexLink"/>
                <w:rtl w:val="true"/>
              </w:rPr>
              <w:t>پیامبر صلی الله علیه و آله خواهان محبت حقیقی</w:t>
            </w:r>
            <w:r>
              <w:rPr>
                <w:rStyle w:val="IndexLink"/>
                <w:rtl w:val="true"/>
              </w:rPr>
              <w:tab/>
            </w:r>
            <w:r>
              <w:rPr>
                <w:rStyle w:val="IndexLink"/>
              </w:rPr>
              <w:t>247</w:t>
            </w:r>
          </w:hyperlink>
        </w:p>
        <w:p>
          <w:pPr>
            <w:pStyle w:val="Contents4"/>
            <w:tabs>
              <w:tab w:val="clear" w:pos="8176"/>
              <w:tab w:val="right" w:pos="9026" w:leader="dot"/>
            </w:tabs>
            <w:rPr/>
          </w:pPr>
          <w:hyperlink w:anchor="__RefHeading___Toc2295427_2749589250">
            <w:r>
              <w:rPr>
                <w:webHidden/>
                <w:rStyle w:val="IndexLink"/>
                <w:rtl w:val="true"/>
              </w:rPr>
              <w:t>عارفان و عاشقان حضرت حق</w:t>
            </w:r>
            <w:r>
              <w:rPr>
                <w:rStyle w:val="IndexLink"/>
                <w:rtl w:val="true"/>
              </w:rPr>
              <w:tab/>
            </w:r>
            <w:r>
              <w:rPr>
                <w:rStyle w:val="IndexLink"/>
              </w:rPr>
              <w:t>249</w:t>
            </w:r>
          </w:hyperlink>
        </w:p>
        <w:p>
          <w:pPr>
            <w:pStyle w:val="Contents4"/>
            <w:tabs>
              <w:tab w:val="clear" w:pos="8176"/>
              <w:tab w:val="right" w:pos="9026" w:leader="dot"/>
            </w:tabs>
            <w:rPr/>
          </w:pPr>
          <w:hyperlink w:anchor="__RefHeading___Toc2295429_2749589250">
            <w:r>
              <w:rPr>
                <w:webHidden/>
                <w:rStyle w:val="IndexLink"/>
                <w:rtl w:val="true"/>
              </w:rPr>
              <w:t>ارزش عشق ورزی به حضرت حق</w:t>
            </w:r>
            <w:r>
              <w:rPr>
                <w:rStyle w:val="IndexLink"/>
                <w:rtl w:val="true"/>
              </w:rPr>
              <w:tab/>
            </w:r>
            <w:r>
              <w:rPr>
                <w:rStyle w:val="IndexLink"/>
              </w:rPr>
              <w:t>253</w:t>
            </w:r>
          </w:hyperlink>
        </w:p>
        <w:p>
          <w:pPr>
            <w:pStyle w:val="Contents4"/>
            <w:tabs>
              <w:tab w:val="clear" w:pos="8176"/>
              <w:tab w:val="right" w:pos="9026" w:leader="dot"/>
            </w:tabs>
            <w:rPr/>
          </w:pPr>
          <w:hyperlink w:anchor="__RefHeading___Toc2295431_2749589250">
            <w:r>
              <w:rPr>
                <w:webHidden/>
                <w:rStyle w:val="IndexLink"/>
                <w:rtl w:val="true"/>
              </w:rPr>
              <w:t>ارزش شوق وصال محبوب</w:t>
            </w:r>
            <w:r>
              <w:rPr>
                <w:rStyle w:val="IndexLink"/>
                <w:rtl w:val="true"/>
              </w:rPr>
              <w:tab/>
            </w:r>
            <w:r>
              <w:rPr>
                <w:rStyle w:val="IndexLink"/>
              </w:rPr>
              <w:t>254</w:t>
            </w:r>
          </w:hyperlink>
        </w:p>
        <w:p>
          <w:pPr>
            <w:pStyle w:val="Contents4"/>
            <w:tabs>
              <w:tab w:val="clear" w:pos="8176"/>
              <w:tab w:val="right" w:pos="9026" w:leader="dot"/>
            </w:tabs>
            <w:rPr/>
          </w:pPr>
          <w:hyperlink w:anchor="__RefHeading___Toc2295433_2749589250">
            <w:r>
              <w:rPr>
                <w:webHidden/>
                <w:rStyle w:val="IndexLink"/>
                <w:rtl w:val="true"/>
              </w:rPr>
              <w:t>محبت سبب جذب فیوضات الهی</w:t>
            </w:r>
            <w:r>
              <w:rPr>
                <w:rStyle w:val="IndexLink"/>
                <w:rtl w:val="true"/>
              </w:rPr>
              <w:tab/>
            </w:r>
            <w:r>
              <w:rPr>
                <w:rStyle w:val="IndexLink"/>
              </w:rPr>
              <w:t>255</w:t>
            </w:r>
          </w:hyperlink>
        </w:p>
        <w:p>
          <w:pPr>
            <w:pStyle w:val="Contents4"/>
            <w:tabs>
              <w:tab w:val="clear" w:pos="8176"/>
              <w:tab w:val="right" w:pos="9026" w:leader="dot"/>
            </w:tabs>
            <w:rPr/>
          </w:pPr>
          <w:hyperlink w:anchor="__RefHeading___Toc2295435_2749589250">
            <w:r>
              <w:rPr>
                <w:webHidden/>
                <w:rStyle w:val="IndexLink"/>
                <w:rtl w:val="true"/>
              </w:rPr>
              <w:t>عارف آگاه، دلدادۀ معبود</w:t>
            </w:r>
            <w:r>
              <w:rPr>
                <w:rStyle w:val="IndexLink"/>
                <w:rtl w:val="true"/>
              </w:rPr>
              <w:tab/>
            </w:r>
            <w:r>
              <w:rPr>
                <w:rStyle w:val="IndexLink"/>
              </w:rPr>
              <w:t>257</w:t>
            </w:r>
          </w:hyperlink>
        </w:p>
        <w:p>
          <w:pPr>
            <w:pStyle w:val="Contents4"/>
            <w:tabs>
              <w:tab w:val="clear" w:pos="8176"/>
              <w:tab w:val="right" w:pos="9026" w:leader="dot"/>
            </w:tabs>
            <w:rPr/>
          </w:pPr>
          <w:hyperlink w:anchor="__RefHeading___Toc2295437_2749589250">
            <w:r>
              <w:rPr>
                <w:webHidden/>
                <w:rStyle w:val="IndexLink"/>
                <w:rtl w:val="true"/>
              </w:rPr>
              <w:t>فضای توبۀ آدم و حوا</w:t>
            </w:r>
            <w:r>
              <w:rPr>
                <w:rStyle w:val="IndexLink"/>
                <w:rtl w:val="true"/>
              </w:rPr>
              <w:tab/>
            </w:r>
            <w:r>
              <w:rPr>
                <w:rStyle w:val="IndexLink"/>
              </w:rPr>
              <w:t>263</w:t>
            </w:r>
          </w:hyperlink>
        </w:p>
        <w:p>
          <w:pPr>
            <w:pStyle w:val="Contents3"/>
            <w:tabs>
              <w:tab w:val="clear" w:pos="8459"/>
              <w:tab w:val="right" w:pos="9026" w:leader="dot"/>
            </w:tabs>
            <w:rPr/>
          </w:pPr>
          <w:hyperlink w:anchor="__RefHeading___Toc2295439_2749589250">
            <w:r>
              <w:rPr>
                <w:webHidden/>
                <w:rStyle w:val="IndexLink"/>
                <w:rtl w:val="true"/>
              </w:rPr>
              <w:t>آثار مهرورزی به اهل بیت علیهم السلام</w:t>
            </w:r>
            <w:r>
              <w:rPr>
                <w:rStyle w:val="IndexLink"/>
                <w:rtl w:val="true"/>
              </w:rPr>
              <w:tab/>
            </w:r>
            <w:r>
              <w:rPr>
                <w:rStyle w:val="IndexLink"/>
              </w:rPr>
              <w:t>265</w:t>
            </w:r>
          </w:hyperlink>
        </w:p>
        <w:p>
          <w:pPr>
            <w:pStyle w:val="Contents4"/>
            <w:tabs>
              <w:tab w:val="clear" w:pos="8176"/>
              <w:tab w:val="right" w:pos="9026" w:leader="dot"/>
            </w:tabs>
            <w:rPr/>
          </w:pPr>
          <w:hyperlink w:anchor="__RefHeading___Toc2295441_2749589250">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2295443_2749589250">
            <w:r>
              <w:rPr>
                <w:webHidden/>
                <w:rStyle w:val="IndexLink"/>
                <w:rtl w:val="true"/>
              </w:rPr>
              <w:t>مودت به اهل بیت علیهم السلام اجر رسالت</w:t>
            </w:r>
            <w:r>
              <w:rPr>
                <w:rStyle w:val="IndexLink"/>
                <w:rtl w:val="true"/>
              </w:rPr>
              <w:tab/>
            </w:r>
            <w:r>
              <w:rPr>
                <w:rStyle w:val="IndexLink"/>
              </w:rPr>
              <w:t>268</w:t>
            </w:r>
          </w:hyperlink>
        </w:p>
        <w:p>
          <w:pPr>
            <w:pStyle w:val="Contents4"/>
            <w:tabs>
              <w:tab w:val="clear" w:pos="8176"/>
              <w:tab w:val="right" w:pos="9026" w:leader="dot"/>
            </w:tabs>
            <w:rPr/>
          </w:pPr>
          <w:hyperlink w:anchor="__RefHeading___Toc2295445_2749589250">
            <w:r>
              <w:rPr>
                <w:webHidden/>
                <w:rStyle w:val="IndexLink"/>
                <w:rtl w:val="true"/>
              </w:rPr>
              <w:t>آثار محبّت به حضرت امیر المؤمنین صلی الله علیه و آله</w:t>
            </w:r>
            <w:r>
              <w:rPr>
                <w:rStyle w:val="IndexLink"/>
                <w:rtl w:val="true"/>
              </w:rPr>
              <w:tab/>
            </w:r>
            <w:r>
              <w:rPr>
                <w:rStyle w:val="IndexLink"/>
              </w:rPr>
              <w:t>269</w:t>
            </w:r>
          </w:hyperlink>
        </w:p>
        <w:p>
          <w:pPr>
            <w:pStyle w:val="Contents4"/>
            <w:tabs>
              <w:tab w:val="clear" w:pos="8176"/>
              <w:tab w:val="right" w:pos="9026" w:leader="dot"/>
            </w:tabs>
            <w:rPr/>
          </w:pPr>
          <w:hyperlink w:anchor="__RefHeading___Toc2295447_2749589250">
            <w:r>
              <w:rPr>
                <w:webHidden/>
                <w:rStyle w:val="IndexLink"/>
                <w:rtl w:val="true"/>
              </w:rPr>
              <w:t>درس بی مثال از مهرورزی</w:t>
            </w:r>
            <w:r>
              <w:rPr>
                <w:rStyle w:val="IndexLink"/>
                <w:rtl w:val="true"/>
              </w:rPr>
              <w:tab/>
            </w:r>
            <w:r>
              <w:rPr>
                <w:rStyle w:val="IndexLink"/>
              </w:rPr>
              <w:t>270</w:t>
            </w:r>
          </w:hyperlink>
        </w:p>
        <w:p>
          <w:pPr>
            <w:pStyle w:val="Contents4"/>
            <w:tabs>
              <w:tab w:val="clear" w:pos="8176"/>
              <w:tab w:val="right" w:pos="9026" w:leader="dot"/>
            </w:tabs>
            <w:rPr/>
          </w:pPr>
          <w:hyperlink w:anchor="__RefHeading___Toc2295449_2749589250">
            <w:r>
              <w:rPr>
                <w:webHidden/>
                <w:rStyle w:val="IndexLink"/>
                <w:rtl w:val="true"/>
              </w:rPr>
              <w:t>عنایت حضرت امام رضا علیه السلام به زائرش</w:t>
            </w:r>
            <w:r>
              <w:rPr>
                <w:rStyle w:val="IndexLink"/>
                <w:rtl w:val="true"/>
              </w:rPr>
              <w:tab/>
            </w:r>
            <w:r>
              <w:rPr>
                <w:rStyle w:val="IndexLink"/>
              </w:rPr>
              <w:t>272</w:t>
            </w:r>
          </w:hyperlink>
        </w:p>
        <w:p>
          <w:pPr>
            <w:pStyle w:val="Contents4"/>
            <w:tabs>
              <w:tab w:val="clear" w:pos="8176"/>
              <w:tab w:val="right" w:pos="9026" w:leader="dot"/>
            </w:tabs>
            <w:rPr/>
          </w:pPr>
          <w:hyperlink w:anchor="__RefHeading___Toc2295451_2749589250">
            <w:r>
              <w:rPr>
                <w:webHidden/>
                <w:rStyle w:val="IndexLink"/>
                <w:rtl w:val="true"/>
              </w:rPr>
              <w:t>شیعه باارزش تر از حواریون است</w:t>
            </w:r>
            <w:r>
              <w:rPr>
                <w:rStyle w:val="IndexLink"/>
                <w:rtl w:val="true"/>
              </w:rPr>
              <w:tab/>
            </w:r>
            <w:r>
              <w:rPr>
                <w:rStyle w:val="IndexLink"/>
              </w:rPr>
              <w:t>273</w:t>
            </w:r>
          </w:hyperlink>
        </w:p>
        <w:p>
          <w:pPr>
            <w:pStyle w:val="Contents2"/>
            <w:tabs>
              <w:tab w:val="clear" w:pos="8743"/>
              <w:tab w:val="right" w:pos="9026" w:leader="dot"/>
            </w:tabs>
            <w:rPr/>
          </w:pPr>
          <w:hyperlink w:anchor="__RefHeading___Toc2295453_2749589250">
            <w:r>
              <w:rPr>
                <w:webHidden/>
                <w:rStyle w:val="IndexLink"/>
                <w:rtl w:val="true"/>
              </w:rPr>
              <w:t>مهرورزی اولیای الهی</w:t>
            </w:r>
            <w:r>
              <w:rPr>
                <w:rStyle w:val="IndexLink"/>
                <w:rtl w:val="true"/>
              </w:rPr>
              <w:tab/>
            </w:r>
            <w:r>
              <w:rPr>
                <w:rStyle w:val="IndexLink"/>
              </w:rPr>
              <w:t>275</w:t>
            </w:r>
          </w:hyperlink>
        </w:p>
        <w:p>
          <w:pPr>
            <w:pStyle w:val="Contents3"/>
            <w:tabs>
              <w:tab w:val="clear" w:pos="8459"/>
              <w:tab w:val="right" w:pos="9026" w:leader="dot"/>
            </w:tabs>
            <w:rPr/>
          </w:pPr>
          <w:hyperlink w:anchor="__RefHeading___Toc2295455_2749589250">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2295457_2749589250">
            <w:r>
              <w:rPr>
                <w:webHidden/>
                <w:rStyle w:val="IndexLink"/>
                <w:rtl w:val="true"/>
              </w:rPr>
              <w:t>نشانه های اولیای الهی</w:t>
            </w:r>
            <w:r>
              <w:rPr>
                <w:rStyle w:val="IndexLink"/>
                <w:rtl w:val="true"/>
              </w:rPr>
              <w:tab/>
            </w:r>
            <w:r>
              <w:rPr>
                <w:rStyle w:val="IndexLink"/>
              </w:rPr>
              <w:t>276</w:t>
            </w:r>
          </w:hyperlink>
        </w:p>
        <w:p>
          <w:pPr>
            <w:pStyle w:val="Contents4"/>
            <w:tabs>
              <w:tab w:val="clear" w:pos="8176"/>
              <w:tab w:val="right" w:pos="9026" w:leader="dot"/>
            </w:tabs>
            <w:rPr/>
          </w:pPr>
          <w:hyperlink w:anchor="__RefHeading___Toc2295459_2749589250">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2295461_2749589250">
            <w:r>
              <w:rPr>
                <w:webHidden/>
                <w:rStyle w:val="IndexLink"/>
                <w:rtl w:val="true"/>
              </w:rPr>
              <w:t>برخی از نشانه های اهل ایمان در روایات</w:t>
            </w:r>
            <w:r>
              <w:rPr>
                <w:rStyle w:val="IndexLink"/>
                <w:rtl w:val="true"/>
              </w:rPr>
              <w:tab/>
            </w:r>
            <w:r>
              <w:rPr>
                <w:rStyle w:val="IndexLink"/>
              </w:rPr>
              <w:t>278</w:t>
            </w:r>
          </w:hyperlink>
        </w:p>
        <w:p>
          <w:pPr>
            <w:pStyle w:val="Contents5"/>
            <w:tabs>
              <w:tab w:val="clear" w:pos="7892"/>
              <w:tab w:val="right" w:pos="9026" w:leader="dot"/>
            </w:tabs>
            <w:rPr/>
          </w:pPr>
          <w:hyperlink w:anchor="__RefHeading___Toc2295463_2749589250">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2295465_2749589250">
            <w:r>
              <w:rPr>
                <w:webHidden/>
                <w:rStyle w:val="IndexLink"/>
                <w:rtl w:val="true"/>
              </w:rPr>
              <w:t>روایت اول</w:t>
            </w:r>
            <w:r>
              <w:rPr>
                <w:rStyle w:val="IndexLink"/>
                <w:rtl w:val="true"/>
              </w:rPr>
              <w:t>:</w:t>
              <w:tab/>
            </w:r>
            <w:r>
              <w:rPr>
                <w:rStyle w:val="IndexLink"/>
              </w:rPr>
              <w:t>278</w:t>
            </w:r>
          </w:hyperlink>
        </w:p>
        <w:p>
          <w:pPr>
            <w:pStyle w:val="Contents5"/>
            <w:tabs>
              <w:tab w:val="clear" w:pos="7892"/>
              <w:tab w:val="right" w:pos="9026" w:leader="dot"/>
            </w:tabs>
            <w:rPr/>
          </w:pPr>
          <w:hyperlink w:anchor="__RefHeading___Toc2295467_2749589250">
            <w:r>
              <w:rPr>
                <w:webHidden/>
                <w:rStyle w:val="IndexLink"/>
                <w:rtl w:val="true"/>
              </w:rPr>
              <w:t>روایت دوم</w:t>
            </w:r>
            <w:r>
              <w:rPr>
                <w:rStyle w:val="IndexLink"/>
                <w:rtl w:val="true"/>
              </w:rPr>
              <w:t>:</w:t>
              <w:tab/>
            </w:r>
            <w:r>
              <w:rPr>
                <w:rStyle w:val="IndexLink"/>
              </w:rPr>
              <w:t>279</w:t>
            </w:r>
          </w:hyperlink>
        </w:p>
        <w:p>
          <w:pPr>
            <w:pStyle w:val="Contents5"/>
            <w:tabs>
              <w:tab w:val="clear" w:pos="7892"/>
              <w:tab w:val="right" w:pos="9026" w:leader="dot"/>
            </w:tabs>
            <w:rPr/>
          </w:pPr>
          <w:hyperlink w:anchor="__RefHeading___Toc2295469_2749589250">
            <w:r>
              <w:rPr>
                <w:webHidden/>
                <w:rStyle w:val="IndexLink"/>
                <w:rtl w:val="true"/>
              </w:rPr>
              <w:t>روایت سوم</w:t>
            </w:r>
            <w:r>
              <w:rPr>
                <w:rStyle w:val="IndexLink"/>
                <w:rtl w:val="true"/>
              </w:rPr>
              <w:t>:</w:t>
              <w:tab/>
            </w:r>
            <w:r>
              <w:rPr>
                <w:rStyle w:val="IndexLink"/>
              </w:rPr>
              <w:t>281</w:t>
            </w:r>
          </w:hyperlink>
        </w:p>
        <w:p>
          <w:pPr>
            <w:pStyle w:val="Contents3"/>
            <w:tabs>
              <w:tab w:val="clear" w:pos="8459"/>
              <w:tab w:val="right" w:pos="9026" w:leader="dot"/>
            </w:tabs>
            <w:rPr/>
          </w:pPr>
          <w:hyperlink w:anchor="__RefHeading___Toc2295471_2749589250">
            <w:r>
              <w:rPr>
                <w:webHidden/>
                <w:rStyle w:val="IndexLink"/>
                <w:rtl w:val="true"/>
              </w:rPr>
              <w:t>مهرورزی از ویژگی های اولیای الهی</w:t>
            </w:r>
            <w:r>
              <w:rPr>
                <w:rStyle w:val="IndexLink"/>
                <w:rtl w:val="true"/>
              </w:rPr>
              <w:tab/>
            </w:r>
            <w:r>
              <w:rPr>
                <w:rStyle w:val="IndexLink"/>
              </w:rPr>
              <w:t>281</w:t>
            </w:r>
          </w:hyperlink>
        </w:p>
        <w:p>
          <w:pPr>
            <w:pStyle w:val="Contents4"/>
            <w:tabs>
              <w:tab w:val="clear" w:pos="8176"/>
              <w:tab w:val="right" w:pos="9026" w:leader="dot"/>
            </w:tabs>
            <w:rPr/>
          </w:pPr>
          <w:hyperlink w:anchor="__RefHeading___Toc2295473_2749589250">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2295475_2749589250">
            <w:r>
              <w:rPr>
                <w:webHidden/>
                <w:rStyle w:val="IndexLink"/>
                <w:rtl w:val="true"/>
              </w:rPr>
              <w:t>مهرورزی، صفت برجستۀ شیعه</w:t>
            </w:r>
            <w:r>
              <w:rPr>
                <w:rStyle w:val="IndexLink"/>
                <w:rtl w:val="true"/>
              </w:rPr>
              <w:tab/>
            </w:r>
            <w:r>
              <w:rPr>
                <w:rStyle w:val="IndexLink"/>
              </w:rPr>
              <w:t>285</w:t>
            </w:r>
          </w:hyperlink>
        </w:p>
        <w:p>
          <w:pPr>
            <w:pStyle w:val="Contents5"/>
            <w:tabs>
              <w:tab w:val="clear" w:pos="7892"/>
              <w:tab w:val="right" w:pos="9026" w:leader="dot"/>
            </w:tabs>
            <w:rPr/>
          </w:pPr>
          <w:hyperlink w:anchor="__RefHeading___Toc2295477_2749589250">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2295479_2749589250">
            <w:r>
              <w:rPr>
                <w:webHidden/>
                <w:rStyle w:val="IndexLink"/>
                <w:rtl w:val="true"/>
              </w:rPr>
              <w:t>بانوی مهرورز</w:t>
            </w:r>
            <w:r>
              <w:rPr>
                <w:rStyle w:val="IndexLink"/>
                <w:rtl w:val="true"/>
              </w:rPr>
              <w:tab/>
            </w:r>
            <w:r>
              <w:rPr>
                <w:rStyle w:val="IndexLink"/>
              </w:rPr>
              <w:t>287</w:t>
            </w:r>
          </w:hyperlink>
        </w:p>
        <w:p>
          <w:pPr>
            <w:pStyle w:val="Contents5"/>
            <w:tabs>
              <w:tab w:val="clear" w:pos="7892"/>
              <w:tab w:val="right" w:pos="9026" w:leader="dot"/>
            </w:tabs>
            <w:rPr/>
          </w:pPr>
          <w:hyperlink w:anchor="__RefHeading___Toc2295481_2749589250">
            <w:r>
              <w:rPr>
                <w:webHidden/>
                <w:rStyle w:val="IndexLink"/>
                <w:rtl w:val="true"/>
              </w:rPr>
              <w:t>آخرین کلمات پیامبر صلی الله علیه و آله</w:t>
            </w:r>
            <w:r>
              <w:rPr>
                <w:rStyle w:val="IndexLink"/>
                <w:rtl w:val="true"/>
              </w:rPr>
              <w:tab/>
            </w:r>
            <w:r>
              <w:rPr>
                <w:rStyle w:val="IndexLink"/>
              </w:rPr>
              <w:t>289</w:t>
            </w:r>
          </w:hyperlink>
        </w:p>
        <w:p>
          <w:pPr>
            <w:pStyle w:val="Contents3"/>
            <w:tabs>
              <w:tab w:val="clear" w:pos="8459"/>
              <w:tab w:val="right" w:pos="9026" w:leader="dot"/>
            </w:tabs>
            <w:rPr/>
          </w:pPr>
          <w:hyperlink w:anchor="__RefHeading___Toc2295483_2749589250">
            <w:r>
              <w:rPr>
                <w:webHidden/>
                <w:rStyle w:val="IndexLink"/>
                <w:rtl w:val="true"/>
              </w:rPr>
              <w:t>ویژه گی هایی دیگر از اولیای الهی</w:t>
            </w:r>
            <w:r>
              <w:rPr>
                <w:rStyle w:val="IndexLink"/>
                <w:rtl w:val="true"/>
              </w:rPr>
              <w:tab/>
            </w:r>
            <w:r>
              <w:rPr>
                <w:rStyle w:val="IndexLink"/>
              </w:rPr>
              <w:t>290</w:t>
            </w:r>
          </w:hyperlink>
        </w:p>
        <w:p>
          <w:pPr>
            <w:pStyle w:val="Contents4"/>
            <w:tabs>
              <w:tab w:val="clear" w:pos="8176"/>
              <w:tab w:val="right" w:pos="9026" w:leader="dot"/>
            </w:tabs>
            <w:rPr/>
          </w:pPr>
          <w:hyperlink w:anchor="__RefHeading___Toc2295485_2749589250">
            <w:r>
              <w:rPr>
                <w:webHidden/>
                <w:rStyle w:val="IndexLink"/>
                <w:rtl w:val="true"/>
              </w:rPr>
              <w:t>اصلاح گری</w:t>
            </w:r>
            <w:r>
              <w:rPr>
                <w:rStyle w:val="IndexLink"/>
                <w:rtl w:val="true"/>
              </w:rPr>
              <w:tab/>
            </w:r>
            <w:r>
              <w:rPr>
                <w:rStyle w:val="IndexLink"/>
              </w:rPr>
              <w:t>290</w:t>
            </w:r>
          </w:hyperlink>
        </w:p>
        <w:p>
          <w:pPr>
            <w:pStyle w:val="Contents4"/>
            <w:tabs>
              <w:tab w:val="clear" w:pos="8176"/>
              <w:tab w:val="right" w:pos="9026" w:leader="dot"/>
            </w:tabs>
            <w:rPr/>
          </w:pPr>
          <w:hyperlink w:anchor="__RefHeading___Toc2295487_2749589250">
            <w:r>
              <w:rPr>
                <w:webHidden/>
                <w:rStyle w:val="IndexLink"/>
                <w:rtl w:val="true"/>
              </w:rPr>
              <w:t>طهارت قلب</w:t>
            </w:r>
            <w:r>
              <w:rPr>
                <w:rStyle w:val="IndexLink"/>
                <w:rtl w:val="true"/>
              </w:rPr>
              <w:tab/>
            </w:r>
            <w:r>
              <w:rPr>
                <w:rStyle w:val="IndexLink"/>
              </w:rPr>
              <w:t>293</w:t>
            </w:r>
          </w:hyperlink>
        </w:p>
        <w:p>
          <w:pPr>
            <w:pStyle w:val="Contents4"/>
            <w:tabs>
              <w:tab w:val="clear" w:pos="8176"/>
              <w:tab w:val="right" w:pos="9026" w:leader="dot"/>
            </w:tabs>
            <w:rPr/>
          </w:pPr>
          <w:hyperlink w:anchor="__RefHeading___Toc2295489_2749589250">
            <w:r>
              <w:rPr>
                <w:webHidden/>
                <w:rStyle w:val="IndexLink"/>
                <w:rtl w:val="true"/>
              </w:rPr>
              <w:t>تواضع و فروتنی</w:t>
            </w:r>
            <w:r>
              <w:rPr>
                <w:rStyle w:val="IndexLink"/>
                <w:rtl w:val="true"/>
              </w:rPr>
              <w:tab/>
            </w:r>
            <w:r>
              <w:rPr>
                <w:rStyle w:val="IndexLink"/>
              </w:rPr>
              <w:t>295</w:t>
            </w:r>
          </w:hyperlink>
        </w:p>
        <w:p>
          <w:pPr>
            <w:pStyle w:val="Contents4"/>
            <w:tabs>
              <w:tab w:val="clear" w:pos="8176"/>
              <w:tab w:val="right" w:pos="9026" w:leader="dot"/>
            </w:tabs>
            <w:rPr/>
          </w:pPr>
          <w:hyperlink w:anchor="__RefHeading___Toc2295491_2749589250">
            <w:r>
              <w:rPr>
                <w:webHidden/>
                <w:rStyle w:val="IndexLink"/>
                <w:rtl w:val="true"/>
              </w:rPr>
              <w:t>طلب خیر از راه دعا</w:t>
            </w:r>
            <w:r>
              <w:rPr>
                <w:rStyle w:val="IndexLink"/>
                <w:rtl w:val="true"/>
              </w:rPr>
              <w:tab/>
            </w:r>
            <w:r>
              <w:rPr>
                <w:rStyle w:val="IndexLink"/>
              </w:rPr>
              <w:t>297</w:t>
            </w:r>
          </w:hyperlink>
        </w:p>
        <w:p>
          <w:pPr>
            <w:pStyle w:val="Contents4"/>
            <w:tabs>
              <w:tab w:val="clear" w:pos="8176"/>
              <w:tab w:val="right" w:pos="9026" w:leader="dot"/>
            </w:tabs>
            <w:rPr/>
          </w:pPr>
          <w:hyperlink w:anchor="__RefHeading___Toc2295493_2749589250">
            <w:r>
              <w:rPr>
                <w:webHidden/>
                <w:rStyle w:val="IndexLink"/>
                <w:rtl w:val="true"/>
              </w:rPr>
              <w:t>زیارت مؤمن</w:t>
            </w:r>
            <w:r>
              <w:rPr>
                <w:rStyle w:val="IndexLink"/>
                <w:rtl w:val="true"/>
              </w:rPr>
              <w:tab/>
            </w:r>
            <w:r>
              <w:rPr>
                <w:rStyle w:val="IndexLink"/>
              </w:rPr>
              <w:t>299</w:t>
            </w:r>
          </w:hyperlink>
        </w:p>
        <w:p>
          <w:pPr>
            <w:pStyle w:val="Contents4"/>
            <w:tabs>
              <w:tab w:val="clear" w:pos="8176"/>
              <w:tab w:val="right" w:pos="9026" w:leader="dot"/>
            </w:tabs>
            <w:rPr/>
          </w:pPr>
          <w:hyperlink w:anchor="__RefHeading___Toc2295495_2749589250">
            <w:r>
              <w:rPr>
                <w:webHidden/>
                <w:rStyle w:val="IndexLink"/>
                <w:rtl w:val="true"/>
              </w:rPr>
              <w:t>عیادت بیمار</w:t>
            </w:r>
            <w:r>
              <w:rPr>
                <w:rStyle w:val="IndexLink"/>
                <w:rtl w:val="true"/>
              </w:rPr>
              <w:tab/>
            </w:r>
            <w:r>
              <w:rPr>
                <w:rStyle w:val="IndexLink"/>
              </w:rPr>
              <w:t>301</w:t>
            </w:r>
          </w:hyperlink>
        </w:p>
        <w:p>
          <w:pPr>
            <w:pStyle w:val="Contents4"/>
            <w:tabs>
              <w:tab w:val="clear" w:pos="8176"/>
              <w:tab w:val="right" w:pos="9026" w:leader="dot"/>
            </w:tabs>
            <w:rPr/>
          </w:pPr>
          <w:hyperlink w:anchor="__RefHeading___Toc2295497_2749589250">
            <w:r>
              <w:rPr>
                <w:webHidden/>
                <w:rStyle w:val="IndexLink"/>
                <w:rtl w:val="true"/>
              </w:rPr>
              <w:t>خدمت به هم نوع</w:t>
            </w:r>
            <w:r>
              <w:rPr>
                <w:rStyle w:val="IndexLink"/>
                <w:rtl w:val="true"/>
              </w:rPr>
              <w:tab/>
            </w:r>
            <w:r>
              <w:rPr>
                <w:rStyle w:val="IndexLink"/>
              </w:rPr>
              <w:t>303</w:t>
            </w:r>
          </w:hyperlink>
        </w:p>
        <w:p>
          <w:pPr>
            <w:pStyle w:val="Contents5"/>
            <w:tabs>
              <w:tab w:val="clear" w:pos="7892"/>
              <w:tab w:val="right" w:pos="9026" w:leader="dot"/>
            </w:tabs>
            <w:rPr/>
          </w:pPr>
          <w:hyperlink w:anchor="__RefHeading___Toc2295499_2749589250">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2295501_2749589250">
            <w:r>
              <w:rPr>
                <w:webHidden/>
                <w:rStyle w:val="IndexLink"/>
                <w:rtl w:val="true"/>
              </w:rPr>
              <w:t>پناه پر مهر غریبان و مسافران</w:t>
            </w:r>
            <w:r>
              <w:rPr>
                <w:rStyle w:val="IndexLink"/>
                <w:rtl w:val="true"/>
              </w:rPr>
              <w:tab/>
            </w:r>
            <w:r>
              <w:rPr>
                <w:rStyle w:val="IndexLink"/>
              </w:rPr>
              <w:t>304</w:t>
            </w:r>
          </w:hyperlink>
        </w:p>
        <w:p>
          <w:pPr>
            <w:pStyle w:val="Contents3"/>
            <w:tabs>
              <w:tab w:val="clear" w:pos="8459"/>
              <w:tab w:val="right" w:pos="9026" w:leader="dot"/>
            </w:tabs>
            <w:rPr/>
          </w:pPr>
          <w:hyperlink w:anchor="__RefHeading___Toc2295503_2749589250">
            <w:r>
              <w:rPr>
                <w:webHidden/>
                <w:rStyle w:val="IndexLink"/>
                <w:rtl w:val="true"/>
              </w:rPr>
              <w:t>نمونه هایی از مهرورزی اولیای الهی</w:t>
            </w:r>
            <w:r>
              <w:rPr>
                <w:rStyle w:val="IndexLink"/>
                <w:rtl w:val="true"/>
              </w:rPr>
              <w:tab/>
            </w:r>
            <w:r>
              <w:rPr>
                <w:rStyle w:val="IndexLink"/>
              </w:rPr>
              <w:t>307</w:t>
            </w:r>
          </w:hyperlink>
        </w:p>
        <w:p>
          <w:pPr>
            <w:pStyle w:val="Contents4"/>
            <w:tabs>
              <w:tab w:val="clear" w:pos="8176"/>
              <w:tab w:val="right" w:pos="9026" w:leader="dot"/>
            </w:tabs>
            <w:rPr/>
          </w:pPr>
          <w:hyperlink w:anchor="__RefHeading___Toc2295505_2749589250">
            <w:r>
              <w:rPr>
                <w:webHidden/>
                <w:rStyle w:val="IndexLink"/>
                <w:rtl w:val="true"/>
              </w:rPr>
              <w:t>مهرورزی برای همه</w:t>
            </w:r>
            <w:r>
              <w:rPr>
                <w:rStyle w:val="IndexLink"/>
                <w:rtl w:val="true"/>
              </w:rPr>
              <w:tab/>
            </w:r>
            <w:r>
              <w:rPr>
                <w:rStyle w:val="IndexLink"/>
              </w:rPr>
              <w:t>307</w:t>
            </w:r>
          </w:hyperlink>
        </w:p>
        <w:p>
          <w:pPr>
            <w:pStyle w:val="Contents4"/>
            <w:tabs>
              <w:tab w:val="clear" w:pos="8176"/>
              <w:tab w:val="right" w:pos="9026" w:leader="dot"/>
            </w:tabs>
            <w:rPr/>
          </w:pPr>
          <w:hyperlink w:anchor="__RefHeading___Toc2295507_2749589250">
            <w:r>
              <w:rPr>
                <w:webHidden/>
                <w:rStyle w:val="IndexLink"/>
                <w:rtl w:val="true"/>
              </w:rPr>
              <w:t>عشق مالک اشتر</w:t>
            </w:r>
            <w:r>
              <w:rPr>
                <w:rStyle w:val="IndexLink"/>
                <w:rtl w:val="true"/>
              </w:rPr>
              <w:tab/>
            </w:r>
            <w:r>
              <w:rPr>
                <w:rStyle w:val="IndexLink"/>
              </w:rPr>
              <w:t>308</w:t>
            </w:r>
          </w:hyperlink>
        </w:p>
        <w:p>
          <w:pPr>
            <w:pStyle w:val="Contents4"/>
            <w:tabs>
              <w:tab w:val="clear" w:pos="8176"/>
              <w:tab w:val="right" w:pos="9026" w:leader="dot"/>
            </w:tabs>
            <w:rPr/>
          </w:pPr>
          <w:hyperlink w:anchor="__RefHeading___Toc2295509_2749589250">
            <w:r>
              <w:rPr>
                <w:webHidden/>
                <w:rStyle w:val="IndexLink"/>
                <w:rtl w:val="true"/>
              </w:rPr>
              <w:t>سلمان و ابودرداء</w:t>
            </w:r>
            <w:r>
              <w:rPr>
                <w:rStyle w:val="IndexLink"/>
                <w:rtl w:val="true"/>
              </w:rPr>
              <w:tab/>
            </w:r>
            <w:r>
              <w:rPr>
                <w:rStyle w:val="IndexLink"/>
              </w:rPr>
              <w:t>310</w:t>
            </w:r>
          </w:hyperlink>
        </w:p>
        <w:p>
          <w:pPr>
            <w:pStyle w:val="Contents4"/>
            <w:tabs>
              <w:tab w:val="clear" w:pos="8176"/>
              <w:tab w:val="right" w:pos="9026" w:leader="dot"/>
            </w:tabs>
            <w:rPr/>
          </w:pPr>
          <w:hyperlink w:anchor="__RefHeading___Toc2295511_2749589250">
            <w:r>
              <w:rPr>
                <w:webHidden/>
                <w:rStyle w:val="IndexLink"/>
                <w:rtl w:val="true"/>
              </w:rPr>
              <w:t>اوج عشق به دیگران</w:t>
            </w:r>
            <w:r>
              <w:rPr>
                <w:rStyle w:val="IndexLink"/>
                <w:rtl w:val="true"/>
              </w:rPr>
              <w:tab/>
            </w:r>
            <w:r>
              <w:rPr>
                <w:rStyle w:val="IndexLink"/>
              </w:rPr>
              <w:t>311</w:t>
            </w:r>
          </w:hyperlink>
        </w:p>
        <w:p>
          <w:pPr>
            <w:pStyle w:val="Contents4"/>
            <w:tabs>
              <w:tab w:val="clear" w:pos="8176"/>
              <w:tab w:val="right" w:pos="9026" w:leader="dot"/>
            </w:tabs>
            <w:rPr/>
          </w:pPr>
          <w:hyperlink w:anchor="__RefHeading___Toc2295513_2749589250">
            <w:r>
              <w:rPr>
                <w:webHidden/>
                <w:rStyle w:val="IndexLink"/>
                <w:rtl w:val="true"/>
              </w:rPr>
              <w:t>مهرورزی فیلسوف بزرگ حاجی سبزواری</w:t>
            </w:r>
            <w:r>
              <w:rPr>
                <w:rStyle w:val="IndexLink"/>
                <w:rtl w:val="true"/>
              </w:rPr>
              <w:tab/>
            </w:r>
            <w:r>
              <w:rPr>
                <w:rStyle w:val="IndexLink"/>
              </w:rPr>
              <w:t>313</w:t>
            </w:r>
          </w:hyperlink>
        </w:p>
        <w:p>
          <w:pPr>
            <w:pStyle w:val="Contents4"/>
            <w:tabs>
              <w:tab w:val="clear" w:pos="8176"/>
              <w:tab w:val="right" w:pos="9026" w:leader="dot"/>
            </w:tabs>
            <w:rPr/>
          </w:pPr>
          <w:hyperlink w:anchor="__RefHeading___Toc2295515_2749589250">
            <w:r>
              <w:rPr>
                <w:webHidden/>
                <w:rStyle w:val="IndexLink"/>
                <w:rtl w:val="true"/>
              </w:rPr>
              <w:t>کاسب مهرورز بازار کرمان</w:t>
            </w:r>
            <w:r>
              <w:rPr>
                <w:rStyle w:val="IndexLink"/>
                <w:rtl w:val="true"/>
              </w:rPr>
              <w:tab/>
            </w:r>
            <w:r>
              <w:rPr>
                <w:rStyle w:val="IndexLink"/>
              </w:rPr>
              <w:t>314</w:t>
            </w:r>
          </w:hyperlink>
        </w:p>
        <w:p>
          <w:pPr>
            <w:pStyle w:val="Contents4"/>
            <w:tabs>
              <w:tab w:val="clear" w:pos="8176"/>
              <w:tab w:val="right" w:pos="9026" w:leader="dot"/>
            </w:tabs>
            <w:rPr/>
          </w:pPr>
          <w:hyperlink w:anchor="__RefHeading___Toc2295517_2749589250">
            <w:r>
              <w:rPr>
                <w:webHidden/>
                <w:rStyle w:val="IndexLink"/>
                <w:rtl w:val="true"/>
              </w:rPr>
              <w:t>مهر و محبّت، مرا پایبند مسجد کرد</w:t>
            </w:r>
            <w:r>
              <w:rPr>
                <w:rStyle w:val="IndexLink"/>
                <w:rtl w:val="true"/>
              </w:rPr>
              <w:tab/>
            </w:r>
            <w:r>
              <w:rPr>
                <w:rStyle w:val="IndexLink"/>
              </w:rPr>
              <w:t>317</w:t>
            </w:r>
          </w:hyperlink>
        </w:p>
        <w:p>
          <w:pPr>
            <w:pStyle w:val="Contents4"/>
            <w:tabs>
              <w:tab w:val="clear" w:pos="8176"/>
              <w:tab w:val="right" w:pos="9026" w:leader="dot"/>
            </w:tabs>
            <w:rPr/>
          </w:pPr>
          <w:hyperlink w:anchor="__RefHeading___Toc2295519_2749589250">
            <w:r>
              <w:rPr>
                <w:webHidden/>
                <w:rStyle w:val="IndexLink"/>
                <w:rtl w:val="true"/>
              </w:rPr>
              <w:t>خدمتی شگفت آور و دلسوزانه</w:t>
            </w:r>
            <w:r>
              <w:rPr>
                <w:rStyle w:val="IndexLink"/>
                <w:rtl w:val="true"/>
              </w:rPr>
              <w:tab/>
            </w:r>
            <w:r>
              <w:rPr>
                <w:rStyle w:val="IndexLink"/>
              </w:rPr>
              <w:t>319</w:t>
            </w:r>
          </w:hyperlink>
        </w:p>
        <w:p>
          <w:pPr>
            <w:pStyle w:val="Contents2"/>
            <w:tabs>
              <w:tab w:val="clear" w:pos="8743"/>
              <w:tab w:val="right" w:pos="9026" w:leader="dot"/>
            </w:tabs>
            <w:rPr/>
          </w:pPr>
          <w:hyperlink w:anchor="__RefHeading___Toc2295521_2749589250">
            <w:r>
              <w:rPr>
                <w:webHidden/>
                <w:rStyle w:val="IndexLink"/>
                <w:rtl w:val="true"/>
              </w:rPr>
              <w:t>آثار شگفت محبت</w:t>
            </w:r>
            <w:r>
              <w:rPr>
                <w:rStyle w:val="IndexLink"/>
                <w:rtl w:val="true"/>
              </w:rPr>
              <w:tab/>
            </w:r>
            <w:r>
              <w:rPr>
                <w:rStyle w:val="IndexLink"/>
              </w:rPr>
              <w:t>326</w:t>
            </w:r>
          </w:hyperlink>
        </w:p>
        <w:p>
          <w:pPr>
            <w:pStyle w:val="Contents3"/>
            <w:tabs>
              <w:tab w:val="clear" w:pos="8459"/>
              <w:tab w:val="right" w:pos="9026" w:leader="dot"/>
            </w:tabs>
            <w:rPr/>
          </w:pPr>
          <w:hyperlink w:anchor="__RefHeading___Toc2295523_2749589250">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2295525_2749589250">
            <w:r>
              <w:rPr>
                <w:webHidden/>
                <w:rStyle w:val="IndexLink"/>
                <w:rtl w:val="true"/>
              </w:rPr>
              <w:t>آثار و عکس العمل اعمال</w:t>
            </w:r>
            <w:r>
              <w:rPr>
                <w:rStyle w:val="IndexLink"/>
                <w:rtl w:val="true"/>
              </w:rPr>
              <w:tab/>
            </w:r>
            <w:r>
              <w:rPr>
                <w:rStyle w:val="IndexLink"/>
              </w:rPr>
              <w:t>327</w:t>
            </w:r>
          </w:hyperlink>
        </w:p>
        <w:p>
          <w:pPr>
            <w:pStyle w:val="Contents4"/>
            <w:tabs>
              <w:tab w:val="clear" w:pos="8176"/>
              <w:tab w:val="right" w:pos="9026" w:leader="dot"/>
            </w:tabs>
            <w:rPr/>
          </w:pPr>
          <w:hyperlink w:anchor="__RefHeading___Toc2295527_2749589250">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2295529_2749589250">
            <w:r>
              <w:rPr>
                <w:webHidden/>
                <w:rStyle w:val="IndexLink"/>
                <w:rtl w:val="true"/>
              </w:rPr>
              <w:t>زندان تنگ و باریک</w:t>
            </w:r>
            <w:r>
              <w:rPr>
                <w:rStyle w:val="IndexLink"/>
                <w:rtl w:val="true"/>
              </w:rPr>
              <w:tab/>
            </w:r>
            <w:r>
              <w:rPr>
                <w:rStyle w:val="IndexLink"/>
              </w:rPr>
              <w:t>330</w:t>
            </w:r>
          </w:hyperlink>
        </w:p>
        <w:p>
          <w:pPr>
            <w:pStyle w:val="Contents4"/>
            <w:tabs>
              <w:tab w:val="clear" w:pos="8176"/>
              <w:tab w:val="right" w:pos="9026" w:leader="dot"/>
            </w:tabs>
            <w:rPr/>
          </w:pPr>
          <w:hyperlink w:anchor="__RefHeading___Toc2295531_2749589250">
            <w:r>
              <w:rPr>
                <w:webHidden/>
                <w:rStyle w:val="IndexLink"/>
                <w:rtl w:val="true"/>
              </w:rPr>
              <w:t>روایتی در بازتاب اعمال</w:t>
            </w:r>
            <w:r>
              <w:rPr>
                <w:rStyle w:val="IndexLink"/>
                <w:rtl w:val="true"/>
              </w:rPr>
              <w:tab/>
            </w:r>
            <w:r>
              <w:rPr>
                <w:rStyle w:val="IndexLink"/>
              </w:rPr>
              <w:t>332</w:t>
            </w:r>
          </w:hyperlink>
        </w:p>
        <w:p>
          <w:pPr>
            <w:pStyle w:val="Contents3"/>
            <w:tabs>
              <w:tab w:val="clear" w:pos="8459"/>
              <w:tab w:val="right" w:pos="9026" w:leader="dot"/>
            </w:tabs>
            <w:rPr/>
          </w:pPr>
          <w:hyperlink w:anchor="__RefHeading___Toc2295533_2749589250">
            <w:r>
              <w:rPr>
                <w:webHidden/>
                <w:rStyle w:val="IndexLink"/>
                <w:rtl w:val="true"/>
              </w:rPr>
              <w:t>آثار مهر و محبّت راستین</w:t>
            </w:r>
            <w:r>
              <w:rPr>
                <w:rStyle w:val="IndexLink"/>
                <w:rtl w:val="true"/>
              </w:rPr>
              <w:tab/>
            </w:r>
            <w:r>
              <w:rPr>
                <w:rStyle w:val="IndexLink"/>
              </w:rPr>
              <w:t>335</w:t>
            </w:r>
          </w:hyperlink>
        </w:p>
        <w:p>
          <w:pPr>
            <w:pStyle w:val="Contents4"/>
            <w:tabs>
              <w:tab w:val="clear" w:pos="8176"/>
              <w:tab w:val="right" w:pos="9026" w:leader="dot"/>
            </w:tabs>
            <w:rPr/>
          </w:pPr>
          <w:hyperlink w:anchor="__RefHeading___Toc2295535_2749589250">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2295537_2749589250">
            <w:r>
              <w:rPr>
                <w:webHidden/>
                <w:rStyle w:val="IndexLink"/>
                <w:rtl w:val="true"/>
              </w:rPr>
              <w:t>سه اثر مهرورزی از زبان قرآن</w:t>
            </w:r>
            <w:r>
              <w:rPr>
                <w:rStyle w:val="IndexLink"/>
                <w:rtl w:val="true"/>
              </w:rPr>
              <w:tab/>
            </w:r>
            <w:r>
              <w:rPr>
                <w:rStyle w:val="IndexLink"/>
              </w:rPr>
              <w:t>335</w:t>
            </w:r>
          </w:hyperlink>
        </w:p>
        <w:p>
          <w:pPr>
            <w:pStyle w:val="Contents4"/>
            <w:tabs>
              <w:tab w:val="clear" w:pos="8176"/>
              <w:tab w:val="right" w:pos="9026" w:leader="dot"/>
            </w:tabs>
            <w:rPr/>
          </w:pPr>
          <w:hyperlink w:anchor="__RefHeading___Toc2295539_2749589250">
            <w:r>
              <w:rPr>
                <w:webHidden/>
                <w:rStyle w:val="IndexLink"/>
                <w:rtl w:val="true"/>
              </w:rPr>
              <w:t>آثار دیگر</w:t>
            </w:r>
            <w:r>
              <w:rPr>
                <w:rStyle w:val="IndexLink"/>
                <w:rtl w:val="true"/>
              </w:rPr>
              <w:t>:</w:t>
              <w:tab/>
            </w:r>
            <w:r>
              <w:rPr>
                <w:rStyle w:val="IndexLink"/>
              </w:rPr>
              <w:t>336</w:t>
            </w:r>
          </w:hyperlink>
        </w:p>
        <w:p>
          <w:pPr>
            <w:pStyle w:val="Contents5"/>
            <w:tabs>
              <w:tab w:val="clear" w:pos="7892"/>
              <w:tab w:val="right" w:pos="9026" w:leader="dot"/>
            </w:tabs>
            <w:rPr/>
          </w:pPr>
          <w:hyperlink w:anchor="__RefHeading___Toc2295541_2749589250">
            <w:r>
              <w:rPr>
                <w:webHidden/>
                <w:rStyle w:val="IndexLink"/>
                <w:rtl w:val="true"/>
              </w:rPr>
              <w:t>مهرورزی متقابل</w:t>
            </w:r>
            <w:r>
              <w:rPr>
                <w:rStyle w:val="IndexLink"/>
                <w:rtl w:val="true"/>
              </w:rPr>
              <w:tab/>
            </w:r>
            <w:r>
              <w:rPr>
                <w:rStyle w:val="IndexLink"/>
              </w:rPr>
              <w:t>336</w:t>
            </w:r>
          </w:hyperlink>
        </w:p>
        <w:p>
          <w:pPr>
            <w:pStyle w:val="Contents5"/>
            <w:tabs>
              <w:tab w:val="clear" w:pos="7892"/>
              <w:tab w:val="right" w:pos="9026" w:leader="dot"/>
            </w:tabs>
            <w:rPr/>
          </w:pPr>
          <w:hyperlink w:anchor="__RefHeading___Toc2295543_2749589250">
            <w:r>
              <w:rPr>
                <w:webHidden/>
                <w:rStyle w:val="IndexLink"/>
                <w:rtl w:val="true"/>
              </w:rPr>
              <w:t>عبادت عاشقانه</w:t>
            </w:r>
            <w:r>
              <w:rPr>
                <w:rStyle w:val="IndexLink"/>
                <w:rtl w:val="true"/>
              </w:rPr>
              <w:tab/>
            </w:r>
            <w:r>
              <w:rPr>
                <w:rStyle w:val="IndexLink"/>
              </w:rPr>
              <w:t>337</w:t>
            </w:r>
          </w:hyperlink>
        </w:p>
        <w:p>
          <w:pPr>
            <w:pStyle w:val="Contents6"/>
            <w:tabs>
              <w:tab w:val="clear" w:pos="7609"/>
              <w:tab w:val="right" w:pos="9026" w:leader="dot"/>
            </w:tabs>
            <w:rPr/>
          </w:pPr>
          <w:hyperlink w:anchor="__RefHeading___Toc2295545_2749589250">
            <w:r>
              <w:rPr>
                <w:webHidden/>
                <w:rStyle w:val="IndexLink"/>
                <w:rtl w:val="true"/>
              </w:rPr>
              <w:t>اشاره</w:t>
            </w:r>
            <w:r>
              <w:rPr>
                <w:rStyle w:val="IndexLink"/>
                <w:rtl w:val="true"/>
              </w:rPr>
              <w:tab/>
            </w:r>
            <w:r>
              <w:rPr>
                <w:rStyle w:val="IndexLink"/>
              </w:rPr>
              <w:t>337</w:t>
            </w:r>
          </w:hyperlink>
        </w:p>
        <w:p>
          <w:pPr>
            <w:pStyle w:val="Contents6"/>
            <w:tabs>
              <w:tab w:val="clear" w:pos="7609"/>
              <w:tab w:val="right" w:pos="9026" w:leader="dot"/>
            </w:tabs>
            <w:rPr/>
          </w:pPr>
          <w:hyperlink w:anchor="__RefHeading___Toc2295547_2749589250">
            <w:r>
              <w:rPr>
                <w:webHidden/>
                <w:rStyle w:val="IndexLink"/>
                <w:rtl w:val="true"/>
              </w:rPr>
              <w:t>جایگاه عاشقان</w:t>
            </w:r>
            <w:r>
              <w:rPr>
                <w:rStyle w:val="IndexLink"/>
                <w:rtl w:val="true"/>
              </w:rPr>
              <w:tab/>
            </w:r>
            <w:r>
              <w:rPr>
                <w:rStyle w:val="IndexLink"/>
              </w:rPr>
              <w:t>338</w:t>
            </w:r>
          </w:hyperlink>
        </w:p>
        <w:p>
          <w:pPr>
            <w:pStyle w:val="Contents5"/>
            <w:tabs>
              <w:tab w:val="clear" w:pos="7892"/>
              <w:tab w:val="right" w:pos="9026" w:leader="dot"/>
            </w:tabs>
            <w:rPr/>
          </w:pPr>
          <w:hyperlink w:anchor="__RefHeading___Toc2295549_2749589250">
            <w:r>
              <w:rPr>
                <w:webHidden/>
                <w:rStyle w:val="IndexLink"/>
                <w:rtl w:val="true"/>
              </w:rPr>
              <w:t>هماهنگی با اهل بیت علیهم السلام</w:t>
            </w:r>
            <w:r>
              <w:rPr>
                <w:rStyle w:val="IndexLink"/>
                <w:rtl w:val="true"/>
              </w:rPr>
              <w:tab/>
            </w:r>
            <w:r>
              <w:rPr>
                <w:rStyle w:val="IndexLink"/>
              </w:rPr>
              <w:t>339</w:t>
            </w:r>
          </w:hyperlink>
        </w:p>
        <w:p>
          <w:pPr>
            <w:pStyle w:val="Contents5"/>
            <w:tabs>
              <w:tab w:val="clear" w:pos="7892"/>
              <w:tab w:val="right" w:pos="9026" w:leader="dot"/>
            </w:tabs>
            <w:rPr/>
          </w:pPr>
          <w:hyperlink w:anchor="__RefHeading___Toc2295551_2749589250">
            <w:r>
              <w:rPr>
                <w:webHidden/>
                <w:rStyle w:val="IndexLink"/>
                <w:rtl w:val="true"/>
              </w:rPr>
              <w:t>اثر مهرورزی در کار و کسب</w:t>
            </w:r>
            <w:r>
              <w:rPr>
                <w:rStyle w:val="IndexLink"/>
                <w:rtl w:val="true"/>
              </w:rPr>
              <w:tab/>
            </w:r>
            <w:r>
              <w:rPr>
                <w:rStyle w:val="IndexLink"/>
              </w:rPr>
              <w:t>342</w:t>
            </w:r>
          </w:hyperlink>
        </w:p>
        <w:p>
          <w:pPr>
            <w:pStyle w:val="Contents6"/>
            <w:tabs>
              <w:tab w:val="clear" w:pos="7609"/>
              <w:tab w:val="right" w:pos="9026" w:leader="dot"/>
            </w:tabs>
            <w:rPr/>
          </w:pPr>
          <w:hyperlink w:anchor="__RefHeading___Toc2295553_2749589250">
            <w:r>
              <w:rPr>
                <w:webHidden/>
                <w:rStyle w:val="IndexLink"/>
                <w:rtl w:val="true"/>
              </w:rPr>
              <w:t>اشاره</w:t>
            </w:r>
            <w:r>
              <w:rPr>
                <w:rStyle w:val="IndexLink"/>
                <w:rtl w:val="true"/>
              </w:rPr>
              <w:tab/>
            </w:r>
            <w:r>
              <w:rPr>
                <w:rStyle w:val="IndexLink"/>
              </w:rPr>
              <w:t>342</w:t>
            </w:r>
          </w:hyperlink>
        </w:p>
        <w:p>
          <w:pPr>
            <w:pStyle w:val="Contents6"/>
            <w:tabs>
              <w:tab w:val="clear" w:pos="7609"/>
              <w:tab w:val="right" w:pos="9026" w:leader="dot"/>
            </w:tabs>
            <w:rPr/>
          </w:pPr>
          <w:hyperlink w:anchor="__RefHeading___Toc2295555_2749589250">
            <w:r>
              <w:rPr>
                <w:webHidden/>
                <w:rStyle w:val="IndexLink"/>
                <w:rtl w:val="true"/>
              </w:rPr>
              <w:t>باغ آباد و زیارت عاشورا</w:t>
            </w:r>
            <w:r>
              <w:rPr>
                <w:rStyle w:val="IndexLink"/>
                <w:rtl w:val="true"/>
              </w:rPr>
              <w:tab/>
            </w:r>
            <w:r>
              <w:rPr>
                <w:rStyle w:val="IndexLink"/>
              </w:rPr>
              <w:t>344</w:t>
            </w:r>
          </w:hyperlink>
        </w:p>
        <w:p>
          <w:pPr>
            <w:pStyle w:val="Contents5"/>
            <w:tabs>
              <w:tab w:val="clear" w:pos="7892"/>
              <w:tab w:val="right" w:pos="9026" w:leader="dot"/>
            </w:tabs>
            <w:rPr/>
          </w:pPr>
          <w:hyperlink w:anchor="__RefHeading___Toc2295557_2749589250">
            <w:r>
              <w:rPr>
                <w:webHidden/>
                <w:rStyle w:val="IndexLink"/>
                <w:rtl w:val="true"/>
              </w:rPr>
              <w:t>مهرورزی باعث نجات از مرگ</w:t>
            </w:r>
            <w:r>
              <w:rPr>
                <w:rStyle w:val="IndexLink"/>
                <w:rtl w:val="true"/>
              </w:rPr>
              <w:tab/>
            </w:r>
            <w:r>
              <w:rPr>
                <w:rStyle w:val="IndexLink"/>
              </w:rPr>
              <w:t>347</w:t>
            </w:r>
          </w:hyperlink>
        </w:p>
        <w:p>
          <w:pPr>
            <w:pStyle w:val="Contents5"/>
            <w:tabs>
              <w:tab w:val="clear" w:pos="7892"/>
              <w:tab w:val="right" w:pos="9026" w:leader="dot"/>
            </w:tabs>
            <w:rPr/>
          </w:pPr>
          <w:hyperlink w:anchor="__RefHeading___Toc2295559_2749589250">
            <w:r>
              <w:rPr>
                <w:webHidden/>
                <w:rStyle w:val="IndexLink"/>
                <w:rtl w:val="true"/>
              </w:rPr>
              <w:t>مهرورزی مایۀ آزادی</w:t>
            </w:r>
            <w:r>
              <w:rPr>
                <w:rStyle w:val="IndexLink"/>
                <w:rtl w:val="true"/>
              </w:rPr>
              <w:tab/>
            </w:r>
            <w:r>
              <w:rPr>
                <w:rStyle w:val="IndexLink"/>
              </w:rPr>
              <w:t>347</w:t>
            </w:r>
          </w:hyperlink>
        </w:p>
        <w:p>
          <w:pPr>
            <w:pStyle w:val="Contents5"/>
            <w:tabs>
              <w:tab w:val="clear" w:pos="7892"/>
              <w:tab w:val="right" w:pos="9026" w:leader="dot"/>
            </w:tabs>
            <w:rPr/>
          </w:pPr>
          <w:hyperlink w:anchor="__RefHeading___Toc2295561_2749589250">
            <w:r>
              <w:rPr>
                <w:webHidden/>
                <w:rStyle w:val="IndexLink"/>
                <w:rtl w:val="true"/>
              </w:rPr>
              <w:t>استجابت دعا به برکت مهرورزی</w:t>
            </w:r>
            <w:r>
              <w:rPr>
                <w:rStyle w:val="IndexLink"/>
                <w:rtl w:val="true"/>
              </w:rPr>
              <w:tab/>
            </w:r>
            <w:r>
              <w:rPr>
                <w:rStyle w:val="IndexLink"/>
              </w:rPr>
              <w:t>348</w:t>
            </w:r>
          </w:hyperlink>
        </w:p>
        <w:p>
          <w:pPr>
            <w:pStyle w:val="Contents5"/>
            <w:tabs>
              <w:tab w:val="clear" w:pos="7892"/>
              <w:tab w:val="right" w:pos="9026" w:leader="dot"/>
            </w:tabs>
            <w:rPr/>
          </w:pPr>
          <w:hyperlink w:anchor="__RefHeading___Toc2295563_2749589250">
            <w:r>
              <w:rPr>
                <w:webHidden/>
                <w:rStyle w:val="IndexLink"/>
                <w:rtl w:val="true"/>
              </w:rPr>
              <w:t>ترحم باعث تخفیف عذاب قارون</w:t>
            </w:r>
            <w:r>
              <w:rPr>
                <w:rStyle w:val="IndexLink"/>
                <w:rtl w:val="true"/>
              </w:rPr>
              <w:tab/>
            </w:r>
            <w:r>
              <w:rPr>
                <w:rStyle w:val="IndexLink"/>
              </w:rPr>
              <w:t>349</w:t>
            </w:r>
          </w:hyperlink>
        </w:p>
        <w:p>
          <w:pPr>
            <w:pStyle w:val="Contents5"/>
            <w:tabs>
              <w:tab w:val="clear" w:pos="7892"/>
              <w:tab w:val="right" w:pos="9026" w:leader="dot"/>
            </w:tabs>
            <w:rPr/>
          </w:pPr>
          <w:hyperlink w:anchor="__RefHeading___Toc2295565_2749589250">
            <w:r>
              <w:rPr>
                <w:webHidden/>
                <w:rStyle w:val="IndexLink"/>
                <w:rtl w:val="true"/>
              </w:rPr>
              <w:t>تأخیر مرگ به واسطۀ مهرورزی</w:t>
            </w:r>
            <w:r>
              <w:rPr>
                <w:rStyle w:val="IndexLink"/>
                <w:rtl w:val="true"/>
              </w:rPr>
              <w:tab/>
            </w:r>
            <w:r>
              <w:rPr>
                <w:rStyle w:val="IndexLink"/>
              </w:rPr>
              <w:t>351</w:t>
            </w:r>
          </w:hyperlink>
        </w:p>
        <w:p>
          <w:pPr>
            <w:pStyle w:val="Contents5"/>
            <w:tabs>
              <w:tab w:val="clear" w:pos="7892"/>
              <w:tab w:val="right" w:pos="9026" w:leader="dot"/>
            </w:tabs>
            <w:rPr/>
          </w:pPr>
          <w:hyperlink w:anchor="__RefHeading___Toc2295567_2749589250">
            <w:r>
              <w:rPr>
                <w:webHidden/>
                <w:rStyle w:val="IndexLink"/>
                <w:rtl w:val="true"/>
              </w:rPr>
              <w:t>تأثیر مهر قصاب در تربیت فرزند</w:t>
            </w:r>
            <w:r>
              <w:rPr>
                <w:rStyle w:val="IndexLink"/>
                <w:rtl w:val="true"/>
              </w:rPr>
              <w:tab/>
            </w:r>
            <w:r>
              <w:rPr>
                <w:rStyle w:val="IndexLink"/>
              </w:rPr>
              <w:t>353</w:t>
            </w:r>
          </w:hyperlink>
        </w:p>
        <w:p>
          <w:pPr>
            <w:pStyle w:val="Contents5"/>
            <w:tabs>
              <w:tab w:val="clear" w:pos="7892"/>
              <w:tab w:val="right" w:pos="9026" w:leader="dot"/>
            </w:tabs>
            <w:rPr/>
          </w:pPr>
          <w:hyperlink w:anchor="__RefHeading___Toc2295569_2749589250">
            <w:r>
              <w:rPr>
                <w:webHidden/>
                <w:rStyle w:val="IndexLink"/>
                <w:rtl w:val="true"/>
              </w:rPr>
              <w:t>اثر مهرورزی عالم دینی</w:t>
            </w:r>
            <w:r>
              <w:rPr>
                <w:rStyle w:val="IndexLink"/>
                <w:rtl w:val="true"/>
              </w:rPr>
              <w:tab/>
            </w:r>
            <w:r>
              <w:rPr>
                <w:rStyle w:val="IndexLink"/>
              </w:rPr>
              <w:t>354</w:t>
            </w:r>
          </w:hyperlink>
        </w:p>
        <w:p>
          <w:pPr>
            <w:pStyle w:val="Contents5"/>
            <w:tabs>
              <w:tab w:val="clear" w:pos="7892"/>
              <w:tab w:val="right" w:pos="9026" w:leader="dot"/>
            </w:tabs>
            <w:rPr/>
          </w:pPr>
          <w:hyperlink w:anchor="__RefHeading___Toc2295571_2749589250">
            <w:r>
              <w:rPr>
                <w:webHidden/>
                <w:rStyle w:val="IndexLink"/>
                <w:rtl w:val="true"/>
              </w:rPr>
              <w:t>تأثیر مهرورزی بر گناه‌کاران</w:t>
            </w:r>
            <w:r>
              <w:rPr>
                <w:rStyle w:val="IndexLink"/>
                <w:rtl w:val="true"/>
              </w:rPr>
              <w:tab/>
            </w:r>
            <w:r>
              <w:rPr>
                <w:rStyle w:val="IndexLink"/>
              </w:rPr>
              <w:t>356</w:t>
            </w:r>
          </w:hyperlink>
        </w:p>
        <w:p>
          <w:pPr>
            <w:pStyle w:val="Contents5"/>
            <w:tabs>
              <w:tab w:val="clear" w:pos="7892"/>
              <w:tab w:val="right" w:pos="9026" w:leader="dot"/>
            </w:tabs>
            <w:rPr/>
          </w:pPr>
          <w:hyperlink w:anchor="__RefHeading___Toc2295573_2749589250">
            <w:r>
              <w:rPr>
                <w:webHidden/>
                <w:rStyle w:val="IndexLink"/>
                <w:rtl w:val="true"/>
              </w:rPr>
              <w:t>نتیجۀ مهرورزی کافر به مؤمن</w:t>
            </w:r>
            <w:r>
              <w:rPr>
                <w:rStyle w:val="IndexLink"/>
                <w:rtl w:val="true"/>
              </w:rPr>
              <w:tab/>
            </w:r>
            <w:r>
              <w:rPr>
                <w:rStyle w:val="IndexLink"/>
              </w:rPr>
              <w:t>358</w:t>
            </w:r>
          </w:hyperlink>
        </w:p>
        <w:p>
          <w:pPr>
            <w:pStyle w:val="Contents5"/>
            <w:tabs>
              <w:tab w:val="clear" w:pos="7892"/>
              <w:tab w:val="right" w:pos="9026" w:leader="dot"/>
            </w:tabs>
            <w:rPr/>
          </w:pPr>
          <w:hyperlink w:anchor="__RefHeading___Toc2295575_2749589250">
            <w:r>
              <w:rPr>
                <w:webHidden/>
                <w:rStyle w:val="IndexLink"/>
                <w:rtl w:val="true"/>
              </w:rPr>
              <w:t>هدایت، اثر مهرورزی</w:t>
            </w:r>
            <w:r>
              <w:rPr>
                <w:rStyle w:val="IndexLink"/>
                <w:rtl w:val="true"/>
              </w:rPr>
              <w:tab/>
            </w:r>
            <w:r>
              <w:rPr>
                <w:rStyle w:val="IndexLink"/>
              </w:rPr>
              <w:t>359</w:t>
            </w:r>
          </w:hyperlink>
        </w:p>
        <w:p>
          <w:pPr>
            <w:pStyle w:val="Contents2"/>
            <w:tabs>
              <w:tab w:val="clear" w:pos="8743"/>
              <w:tab w:val="right" w:pos="9026" w:leader="dot"/>
            </w:tabs>
            <w:rPr/>
          </w:pPr>
          <w:hyperlink w:anchor="__RefHeading___Toc2295577_2749589250">
            <w:r>
              <w:rPr>
                <w:webHidden/>
                <w:rStyle w:val="IndexLink"/>
                <w:rtl w:val="true"/>
              </w:rPr>
              <w:t>مهرورزی در قیامت</w:t>
            </w:r>
            <w:r>
              <w:rPr>
                <w:rStyle w:val="IndexLink"/>
                <w:rtl w:val="true"/>
              </w:rPr>
              <w:tab/>
            </w:r>
            <w:r>
              <w:rPr>
                <w:rStyle w:val="IndexLink"/>
              </w:rPr>
              <w:t>362</w:t>
            </w:r>
          </w:hyperlink>
        </w:p>
        <w:p>
          <w:pPr>
            <w:pStyle w:val="Contents3"/>
            <w:tabs>
              <w:tab w:val="clear" w:pos="8459"/>
              <w:tab w:val="right" w:pos="9026" w:leader="dot"/>
            </w:tabs>
            <w:rPr/>
          </w:pPr>
          <w:hyperlink w:anchor="__RefHeading___Toc2295579_2749589250">
            <w:r>
              <w:rPr>
                <w:webHidden/>
                <w:rStyle w:val="IndexLink"/>
                <w:rtl w:val="true"/>
              </w:rPr>
              <w:t>قیامت چشم انداز بی پایان مهرورزی</w:t>
            </w:r>
            <w:r>
              <w:rPr>
                <w:rStyle w:val="IndexLink"/>
                <w:rtl w:val="true"/>
              </w:rPr>
              <w:tab/>
            </w:r>
            <w:r>
              <w:rPr>
                <w:rStyle w:val="IndexLink"/>
              </w:rPr>
              <w:t>362</w:t>
            </w:r>
          </w:hyperlink>
        </w:p>
        <w:p>
          <w:pPr>
            <w:pStyle w:val="Contents4"/>
            <w:tabs>
              <w:tab w:val="clear" w:pos="8176"/>
              <w:tab w:val="right" w:pos="9026" w:leader="dot"/>
            </w:tabs>
            <w:rPr/>
          </w:pPr>
          <w:hyperlink w:anchor="__RefHeading___Toc2295581_2749589250">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2295583_2749589250">
            <w:r>
              <w:rPr>
                <w:webHidden/>
                <w:rStyle w:val="IndexLink"/>
                <w:rtl w:val="true"/>
              </w:rPr>
              <w:t>بی مهری خدا به گناه کار در قیامت</w:t>
            </w:r>
            <w:r>
              <w:rPr>
                <w:rStyle w:val="IndexLink"/>
                <w:rtl w:val="true"/>
              </w:rPr>
              <w:tab/>
            </w:r>
            <w:r>
              <w:rPr>
                <w:rStyle w:val="IndexLink"/>
              </w:rPr>
              <w:t>363</w:t>
            </w:r>
          </w:hyperlink>
        </w:p>
        <w:p>
          <w:pPr>
            <w:pStyle w:val="Contents5"/>
            <w:tabs>
              <w:tab w:val="clear" w:pos="7892"/>
              <w:tab w:val="right" w:pos="9026" w:leader="dot"/>
            </w:tabs>
            <w:rPr/>
          </w:pPr>
          <w:hyperlink w:anchor="__RefHeading___Toc2295585_2749589250">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2295587_2749589250">
            <w:r>
              <w:rPr>
                <w:webHidden/>
                <w:rStyle w:val="IndexLink"/>
                <w:rtl w:val="true"/>
              </w:rPr>
              <w:t>ثمرۀ گناهان در قیامت</w:t>
            </w:r>
            <w:r>
              <w:rPr>
                <w:rStyle w:val="IndexLink"/>
                <w:rtl w:val="true"/>
              </w:rPr>
              <w:tab/>
            </w:r>
            <w:r>
              <w:rPr>
                <w:rStyle w:val="IndexLink"/>
              </w:rPr>
              <w:t>365</w:t>
            </w:r>
          </w:hyperlink>
        </w:p>
        <w:p>
          <w:pPr>
            <w:pStyle w:val="Contents6"/>
            <w:tabs>
              <w:tab w:val="clear" w:pos="7609"/>
              <w:tab w:val="right" w:pos="9026" w:leader="dot"/>
            </w:tabs>
            <w:rPr/>
          </w:pPr>
          <w:hyperlink w:anchor="__RefHeading___Toc2295589_2749589250">
            <w:r>
              <w:rPr>
                <w:webHidden/>
                <w:rStyle w:val="IndexLink"/>
                <w:rtl w:val="true"/>
              </w:rPr>
              <w:t>اشاره</w:t>
            </w:r>
            <w:r>
              <w:rPr>
                <w:rStyle w:val="IndexLink"/>
                <w:rtl w:val="true"/>
              </w:rPr>
              <w:tab/>
            </w:r>
            <w:r>
              <w:rPr>
                <w:rStyle w:val="IndexLink"/>
              </w:rPr>
              <w:t>365</w:t>
            </w:r>
          </w:hyperlink>
        </w:p>
        <w:p>
          <w:pPr>
            <w:pStyle w:val="Contents6"/>
            <w:tabs>
              <w:tab w:val="clear" w:pos="7609"/>
              <w:tab w:val="right" w:pos="9026" w:leader="dot"/>
            </w:tabs>
            <w:rPr/>
          </w:pPr>
          <w:hyperlink w:anchor="__RefHeading___Toc2295591_2749589250">
            <w:r>
              <w:rPr>
                <w:webHidden/>
                <w:rStyle w:val="IndexLink"/>
                <w:rtl w:val="true"/>
              </w:rPr>
              <w:t>ثمرۀ شهوت‌رانی</w:t>
            </w:r>
            <w:r>
              <w:rPr>
                <w:rStyle w:val="IndexLink"/>
                <w:rtl w:val="true"/>
              </w:rPr>
              <w:tab/>
            </w:r>
            <w:r>
              <w:rPr>
                <w:rStyle w:val="IndexLink"/>
              </w:rPr>
              <w:t>368</w:t>
            </w:r>
          </w:hyperlink>
        </w:p>
        <w:p>
          <w:pPr>
            <w:pStyle w:val="Contents6"/>
            <w:tabs>
              <w:tab w:val="clear" w:pos="7609"/>
              <w:tab w:val="right" w:pos="9026" w:leader="dot"/>
            </w:tabs>
            <w:rPr/>
          </w:pPr>
          <w:hyperlink w:anchor="__RefHeading___Toc2295593_2749589250">
            <w:r>
              <w:rPr>
                <w:webHidden/>
                <w:rStyle w:val="IndexLink"/>
                <w:rtl w:val="true"/>
              </w:rPr>
              <w:t>مرگی تأسف‌بار به واسطۀ گناه</w:t>
            </w:r>
            <w:r>
              <w:rPr>
                <w:rStyle w:val="IndexLink"/>
                <w:rtl w:val="true"/>
              </w:rPr>
              <w:tab/>
            </w:r>
            <w:r>
              <w:rPr>
                <w:rStyle w:val="IndexLink"/>
              </w:rPr>
              <w:t>370</w:t>
            </w:r>
          </w:hyperlink>
        </w:p>
        <w:p>
          <w:pPr>
            <w:pStyle w:val="Contents3"/>
            <w:tabs>
              <w:tab w:val="clear" w:pos="8459"/>
              <w:tab w:val="right" w:pos="9026" w:leader="dot"/>
            </w:tabs>
            <w:rPr/>
          </w:pPr>
          <w:hyperlink w:anchor="__RefHeading___Toc2295595_2749589250">
            <w:r>
              <w:rPr>
                <w:webHidden/>
                <w:rStyle w:val="IndexLink"/>
                <w:rtl w:val="true"/>
              </w:rPr>
              <w:t>ره آورد مهرورزی در قیامت</w:t>
            </w:r>
            <w:r>
              <w:rPr>
                <w:rStyle w:val="IndexLink"/>
                <w:rtl w:val="true"/>
              </w:rPr>
              <w:tab/>
            </w:r>
            <w:r>
              <w:rPr>
                <w:rStyle w:val="IndexLink"/>
              </w:rPr>
              <w:t>372</w:t>
            </w:r>
          </w:hyperlink>
        </w:p>
        <w:p>
          <w:pPr>
            <w:pStyle w:val="Contents4"/>
            <w:tabs>
              <w:tab w:val="clear" w:pos="8176"/>
              <w:tab w:val="right" w:pos="9026" w:leader="dot"/>
            </w:tabs>
            <w:rPr/>
          </w:pPr>
          <w:hyperlink w:anchor="__RefHeading___Toc2295597_2749589250">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2295599_2749589250">
            <w:r>
              <w:rPr>
                <w:webHidden/>
                <w:rStyle w:val="IndexLink"/>
                <w:rtl w:val="true"/>
              </w:rPr>
              <w:t>مهرورزی بی کران اهل بیت علیهم السلام در قیامت</w:t>
            </w:r>
            <w:r>
              <w:rPr>
                <w:rStyle w:val="IndexLink"/>
                <w:rtl w:val="true"/>
              </w:rPr>
              <w:tab/>
            </w:r>
            <w:r>
              <w:rPr>
                <w:rStyle w:val="IndexLink"/>
              </w:rPr>
              <w:t>374</w:t>
            </w:r>
          </w:hyperlink>
        </w:p>
        <w:p>
          <w:pPr>
            <w:pStyle w:val="Contents3"/>
            <w:tabs>
              <w:tab w:val="clear" w:pos="8459"/>
              <w:tab w:val="right" w:pos="9026" w:leader="dot"/>
            </w:tabs>
            <w:rPr/>
          </w:pPr>
          <w:hyperlink w:anchor="__RefHeading___Toc2295601_2749589250">
            <w:r>
              <w:rPr>
                <w:webHidden/>
                <w:rStyle w:val="IndexLink"/>
                <w:rtl w:val="true"/>
              </w:rPr>
              <w:t>بی مهری به دوزخیان و مهرورزی با بهشتیان</w:t>
            </w:r>
            <w:r>
              <w:rPr>
                <w:rStyle w:val="IndexLink"/>
                <w:rtl w:val="true"/>
              </w:rPr>
              <w:tab/>
            </w:r>
            <w:r>
              <w:rPr>
                <w:rStyle w:val="IndexLink"/>
              </w:rPr>
              <w:t>377</w:t>
            </w:r>
          </w:hyperlink>
        </w:p>
        <w:p>
          <w:pPr>
            <w:pStyle w:val="Contents4"/>
            <w:tabs>
              <w:tab w:val="clear" w:pos="8176"/>
              <w:tab w:val="right" w:pos="9026" w:leader="dot"/>
            </w:tabs>
            <w:rPr/>
          </w:pPr>
          <w:hyperlink w:anchor="__RefHeading___Toc2295603_2749589250">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2295605_2749589250">
            <w:r>
              <w:rPr>
                <w:webHidden/>
                <w:rStyle w:val="IndexLink"/>
                <w:rtl w:val="true"/>
              </w:rPr>
              <w:t>همنشینی بهشتیان با چهار گروه</w:t>
            </w:r>
            <w:r>
              <w:rPr>
                <w:rStyle w:val="IndexLink"/>
                <w:rtl w:val="true"/>
              </w:rPr>
              <w:tab/>
            </w:r>
            <w:r>
              <w:rPr>
                <w:rStyle w:val="IndexLink"/>
              </w:rPr>
              <w:t>380</w:t>
            </w:r>
          </w:hyperlink>
        </w:p>
        <w:p>
          <w:pPr>
            <w:pStyle w:val="Contents4"/>
            <w:tabs>
              <w:tab w:val="clear" w:pos="8176"/>
              <w:tab w:val="right" w:pos="9026" w:leader="dot"/>
            </w:tabs>
            <w:rPr/>
          </w:pPr>
          <w:hyperlink w:anchor="__RefHeading___Toc2295607_2749589250">
            <w:r>
              <w:rPr>
                <w:webHidden/>
                <w:rStyle w:val="IndexLink"/>
                <w:rtl w:val="true"/>
              </w:rPr>
              <w:t>پستی در قیامت به خاطر پستی اعمال</w:t>
            </w:r>
            <w:r>
              <w:rPr>
                <w:rStyle w:val="IndexLink"/>
                <w:rtl w:val="true"/>
              </w:rPr>
              <w:tab/>
            </w:r>
            <w:r>
              <w:rPr>
                <w:rStyle w:val="IndexLink"/>
              </w:rPr>
              <w:t>380</w:t>
            </w:r>
          </w:hyperlink>
        </w:p>
        <w:p>
          <w:pPr>
            <w:pStyle w:val="Contents4"/>
            <w:tabs>
              <w:tab w:val="clear" w:pos="8176"/>
              <w:tab w:val="right" w:pos="9026" w:leader="dot"/>
            </w:tabs>
            <w:rPr/>
          </w:pPr>
          <w:hyperlink w:anchor="__RefHeading___Toc2295609_2749589250">
            <w:r>
              <w:rPr>
                <w:webHidden/>
                <w:rStyle w:val="IndexLink"/>
                <w:rtl w:val="true"/>
              </w:rPr>
              <w:t>دعوت به بهشت</w:t>
            </w:r>
            <w:r>
              <w:rPr>
                <w:rStyle w:val="IndexLink"/>
                <w:rtl w:val="true"/>
              </w:rPr>
              <w:tab/>
            </w:r>
            <w:r>
              <w:rPr>
                <w:rStyle w:val="IndexLink"/>
              </w:rPr>
              <w:t>381</w:t>
            </w:r>
          </w:hyperlink>
        </w:p>
        <w:p>
          <w:pPr>
            <w:pStyle w:val="Contents4"/>
            <w:tabs>
              <w:tab w:val="clear" w:pos="8176"/>
              <w:tab w:val="right" w:pos="9026" w:leader="dot"/>
            </w:tabs>
            <w:rPr/>
          </w:pPr>
          <w:hyperlink w:anchor="__RefHeading___Toc2295611_2749589250">
            <w:r>
              <w:rPr>
                <w:webHidden/>
                <w:rStyle w:val="IndexLink"/>
                <w:rtl w:val="true"/>
              </w:rPr>
              <w:t>آخرت آباد با دنیای پاک و آباد</w:t>
            </w:r>
            <w:r>
              <w:rPr>
                <w:rStyle w:val="IndexLink"/>
                <w:rtl w:val="true"/>
              </w:rPr>
              <w:tab/>
            </w:r>
            <w:r>
              <w:rPr>
                <w:rStyle w:val="IndexLink"/>
              </w:rPr>
              <w:t>383</w:t>
            </w:r>
          </w:hyperlink>
        </w:p>
        <w:p>
          <w:pPr>
            <w:pStyle w:val="Contents5"/>
            <w:tabs>
              <w:tab w:val="clear" w:pos="7892"/>
              <w:tab w:val="right" w:pos="9026" w:leader="dot"/>
            </w:tabs>
            <w:rPr/>
          </w:pPr>
          <w:hyperlink w:anchor="__RefHeading___Toc2295613_2749589250">
            <w:r>
              <w:rPr>
                <w:webHidden/>
                <w:rStyle w:val="IndexLink"/>
                <w:rtl w:val="true"/>
              </w:rPr>
              <w:t>اشاره</w:t>
            </w:r>
            <w:r>
              <w:rPr>
                <w:rStyle w:val="IndexLink"/>
                <w:rtl w:val="true"/>
              </w:rPr>
              <w:tab/>
            </w:r>
            <w:r>
              <w:rPr>
                <w:rStyle w:val="IndexLink"/>
              </w:rPr>
              <w:t>383</w:t>
            </w:r>
          </w:hyperlink>
        </w:p>
        <w:p>
          <w:pPr>
            <w:pStyle w:val="Contents5"/>
            <w:tabs>
              <w:tab w:val="clear" w:pos="7892"/>
              <w:tab w:val="right" w:pos="9026" w:leader="dot"/>
            </w:tabs>
            <w:rPr/>
          </w:pPr>
          <w:hyperlink w:anchor="__RefHeading___Toc2295615_2749589250">
            <w:r>
              <w:rPr>
                <w:webHidden/>
                <w:rStyle w:val="IndexLink"/>
                <w:rtl w:val="true"/>
              </w:rPr>
              <w:t>درخواست مهر و رحمتِ دنیا و آخرت</w:t>
            </w:r>
            <w:r>
              <w:rPr>
                <w:rStyle w:val="IndexLink"/>
                <w:rtl w:val="true"/>
              </w:rPr>
              <w:tab/>
            </w:r>
            <w:r>
              <w:rPr>
                <w:rStyle w:val="IndexLink"/>
              </w:rPr>
              <w:t>384</w:t>
            </w:r>
          </w:hyperlink>
        </w:p>
        <w:p>
          <w:pPr>
            <w:pStyle w:val="Contents3"/>
            <w:tabs>
              <w:tab w:val="clear" w:pos="8459"/>
              <w:tab w:val="right" w:pos="9026" w:leader="dot"/>
            </w:tabs>
            <w:rPr/>
          </w:pPr>
          <w:hyperlink w:anchor="__RefHeading___Toc2295617_2749589250">
            <w:r>
              <w:rPr>
                <w:webHidden/>
                <w:rStyle w:val="IndexLink"/>
                <w:rtl w:val="true"/>
              </w:rPr>
              <w:t>مهرورزی و محبّت در نگاه روح شناسان غرب</w:t>
            </w:r>
            <w:r>
              <w:rPr>
                <w:rStyle w:val="IndexLink"/>
                <w:rtl w:val="true"/>
              </w:rPr>
              <w:tab/>
            </w:r>
            <w:r>
              <w:rPr>
                <w:rStyle w:val="IndexLink"/>
              </w:rPr>
              <w:t>389</w:t>
            </w:r>
          </w:hyperlink>
        </w:p>
        <w:p>
          <w:pPr>
            <w:pStyle w:val="Contents2"/>
            <w:tabs>
              <w:tab w:val="clear" w:pos="8743"/>
              <w:tab w:val="right" w:pos="9026" w:leader="dot"/>
            </w:tabs>
            <w:rPr/>
          </w:pPr>
          <w:hyperlink w:anchor="__RefHeading___Toc2295619_2749589250">
            <w:r>
              <w:rPr>
                <w:webHidden/>
                <w:rStyle w:val="IndexLink"/>
                <w:rtl w:val="true"/>
              </w:rPr>
              <w:t>مهرورزی به جانوران</w:t>
            </w:r>
            <w:r>
              <w:rPr>
                <w:rStyle w:val="IndexLink"/>
                <w:rtl w:val="true"/>
              </w:rPr>
              <w:tab/>
            </w:r>
            <w:r>
              <w:rPr>
                <w:rStyle w:val="IndexLink"/>
              </w:rPr>
              <w:t>395</w:t>
            </w:r>
          </w:hyperlink>
        </w:p>
        <w:p>
          <w:pPr>
            <w:pStyle w:val="Contents3"/>
            <w:tabs>
              <w:tab w:val="clear" w:pos="8459"/>
              <w:tab w:val="right" w:pos="9026" w:leader="dot"/>
            </w:tabs>
            <w:rPr/>
          </w:pPr>
          <w:hyperlink w:anchor="__RefHeading___Toc2295621_2749589250">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2295623_2749589250">
            <w:r>
              <w:rPr>
                <w:webHidden/>
                <w:rStyle w:val="IndexLink"/>
                <w:rtl w:val="true"/>
              </w:rPr>
              <w:t>حیوانات در طبیعت</w:t>
            </w:r>
            <w:r>
              <w:rPr>
                <w:rStyle w:val="IndexLink"/>
                <w:rtl w:val="true"/>
              </w:rPr>
              <w:tab/>
            </w:r>
            <w:r>
              <w:rPr>
                <w:rStyle w:val="IndexLink"/>
              </w:rPr>
              <w:t>396</w:t>
            </w:r>
          </w:hyperlink>
        </w:p>
        <w:p>
          <w:pPr>
            <w:pStyle w:val="Contents3"/>
            <w:tabs>
              <w:tab w:val="clear" w:pos="8459"/>
              <w:tab w:val="right" w:pos="9026" w:leader="dot"/>
            </w:tabs>
            <w:rPr/>
          </w:pPr>
          <w:hyperlink w:anchor="__RefHeading___Toc2295625_2749589250">
            <w:r>
              <w:rPr>
                <w:webHidden/>
                <w:rStyle w:val="IndexLink"/>
                <w:rtl w:val="true"/>
              </w:rPr>
              <w:t>حیوانات در قرآن</w:t>
            </w:r>
            <w:r>
              <w:rPr>
                <w:rStyle w:val="IndexLink"/>
                <w:rtl w:val="true"/>
              </w:rPr>
              <w:tab/>
            </w:r>
            <w:r>
              <w:rPr>
                <w:rStyle w:val="IndexLink"/>
              </w:rPr>
              <w:t>397</w:t>
            </w:r>
          </w:hyperlink>
        </w:p>
        <w:p>
          <w:pPr>
            <w:pStyle w:val="Contents3"/>
            <w:tabs>
              <w:tab w:val="clear" w:pos="8459"/>
              <w:tab w:val="right" w:pos="9026" w:leader="dot"/>
            </w:tabs>
            <w:rPr/>
          </w:pPr>
          <w:hyperlink w:anchor="__RefHeading___Toc2295627_2749589250">
            <w:r>
              <w:rPr>
                <w:webHidden/>
                <w:rStyle w:val="IndexLink"/>
                <w:rtl w:val="true"/>
              </w:rPr>
              <w:t>جانوران در سخن پیامبر صلی الله علیه و آله و پیشوایان علیهم السلام</w:t>
            </w:r>
            <w:r>
              <w:rPr>
                <w:rStyle w:val="IndexLink"/>
                <w:rtl w:val="true"/>
              </w:rPr>
              <w:tab/>
            </w:r>
            <w:r>
              <w:rPr>
                <w:rStyle w:val="IndexLink"/>
              </w:rPr>
              <w:t>400</w:t>
            </w:r>
          </w:hyperlink>
        </w:p>
        <w:p>
          <w:pPr>
            <w:pStyle w:val="Contents3"/>
            <w:tabs>
              <w:tab w:val="clear" w:pos="8459"/>
              <w:tab w:val="right" w:pos="9026" w:leader="dot"/>
            </w:tabs>
            <w:rPr/>
          </w:pPr>
          <w:hyperlink w:anchor="__RefHeading___Toc2295629_2749589250">
            <w:r>
              <w:rPr>
                <w:webHidden/>
                <w:rStyle w:val="IndexLink"/>
                <w:rtl w:val="true"/>
              </w:rPr>
              <w:t>گوسفندان</w:t>
            </w:r>
            <w:r>
              <w:rPr>
                <w:rStyle w:val="IndexLink"/>
                <w:rtl w:val="true"/>
              </w:rPr>
              <w:tab/>
            </w:r>
            <w:r>
              <w:rPr>
                <w:rStyle w:val="IndexLink"/>
              </w:rPr>
              <w:t>400</w:t>
            </w:r>
          </w:hyperlink>
        </w:p>
        <w:p>
          <w:pPr>
            <w:pStyle w:val="Contents3"/>
            <w:tabs>
              <w:tab w:val="clear" w:pos="8459"/>
              <w:tab w:val="right" w:pos="9026" w:leader="dot"/>
            </w:tabs>
            <w:rPr/>
          </w:pPr>
          <w:hyperlink w:anchor="__RefHeading___Toc2295631_2749589250">
            <w:r>
              <w:rPr>
                <w:webHidden/>
                <w:rStyle w:val="IndexLink"/>
                <w:rtl w:val="true"/>
              </w:rPr>
              <w:t>گاوان</w:t>
            </w:r>
            <w:r>
              <w:rPr>
                <w:rStyle w:val="IndexLink"/>
                <w:rtl w:val="true"/>
              </w:rPr>
              <w:tab/>
            </w:r>
            <w:r>
              <w:rPr>
                <w:rStyle w:val="IndexLink"/>
              </w:rPr>
              <w:t>401</w:t>
            </w:r>
          </w:hyperlink>
        </w:p>
        <w:p>
          <w:pPr>
            <w:pStyle w:val="Contents3"/>
            <w:tabs>
              <w:tab w:val="clear" w:pos="8459"/>
              <w:tab w:val="right" w:pos="9026" w:leader="dot"/>
            </w:tabs>
            <w:rPr/>
          </w:pPr>
          <w:hyperlink w:anchor="__RefHeading___Toc2295633_2749589250">
            <w:r>
              <w:rPr>
                <w:webHidden/>
                <w:rStyle w:val="IndexLink"/>
                <w:rtl w:val="true"/>
              </w:rPr>
              <w:t>شتران</w:t>
            </w:r>
            <w:r>
              <w:rPr>
                <w:rStyle w:val="IndexLink"/>
                <w:rtl w:val="true"/>
              </w:rPr>
              <w:tab/>
            </w:r>
            <w:r>
              <w:rPr>
                <w:rStyle w:val="IndexLink"/>
              </w:rPr>
              <w:t>403</w:t>
            </w:r>
          </w:hyperlink>
        </w:p>
        <w:p>
          <w:pPr>
            <w:pStyle w:val="Contents4"/>
            <w:tabs>
              <w:tab w:val="clear" w:pos="8176"/>
              <w:tab w:val="right" w:pos="9026" w:leader="dot"/>
            </w:tabs>
            <w:rPr/>
          </w:pPr>
          <w:hyperlink w:anchor="__RefHeading___Toc2295635_2749589250">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2295637_2749589250">
            <w:r>
              <w:rPr>
                <w:webHidden/>
                <w:rStyle w:val="IndexLink"/>
                <w:rtl w:val="true"/>
              </w:rPr>
              <w:t>حکایت سبکتکین با آهو</w:t>
            </w:r>
            <w:r>
              <w:rPr>
                <w:rStyle w:val="IndexLink"/>
                <w:rtl w:val="true"/>
              </w:rPr>
              <w:tab/>
            </w:r>
            <w:r>
              <w:rPr>
                <w:rStyle w:val="IndexLink"/>
              </w:rPr>
              <w:t>405</w:t>
            </w:r>
          </w:hyperlink>
        </w:p>
        <w:p>
          <w:pPr>
            <w:pStyle w:val="Contents4"/>
            <w:tabs>
              <w:tab w:val="clear" w:pos="8176"/>
              <w:tab w:val="right" w:pos="9026" w:leader="dot"/>
            </w:tabs>
            <w:rPr/>
          </w:pPr>
          <w:hyperlink w:anchor="__RefHeading___Toc2295639_2749589250">
            <w:r>
              <w:rPr>
                <w:webHidden/>
                <w:rStyle w:val="IndexLink"/>
                <w:rtl w:val="true"/>
              </w:rPr>
              <w:t>حکایتی دیگر</w:t>
            </w:r>
            <w:r>
              <w:rPr>
                <w:rStyle w:val="IndexLink"/>
                <w:rtl w:val="true"/>
              </w:rPr>
              <w:tab/>
            </w:r>
            <w:r>
              <w:rPr>
                <w:rStyle w:val="IndexLink"/>
              </w:rPr>
              <w:t>407</w:t>
            </w:r>
          </w:hyperlink>
        </w:p>
        <w:p>
          <w:pPr>
            <w:pStyle w:val="Contents4"/>
            <w:tabs>
              <w:tab w:val="clear" w:pos="8176"/>
              <w:tab w:val="right" w:pos="9026" w:leader="dot"/>
            </w:tabs>
            <w:rPr/>
          </w:pPr>
          <w:hyperlink w:anchor="__RefHeading___Toc2295641_2749589250">
            <w:r>
              <w:rPr>
                <w:webHidden/>
                <w:rStyle w:val="IndexLink"/>
                <w:rtl w:val="true"/>
              </w:rPr>
              <w:t>باز هم مهرورزی به شتران</w:t>
            </w:r>
            <w:r>
              <w:rPr>
                <w:rStyle w:val="IndexLink"/>
                <w:rtl w:val="true"/>
              </w:rPr>
              <w:tab/>
            </w:r>
            <w:r>
              <w:rPr>
                <w:rStyle w:val="IndexLink"/>
              </w:rPr>
              <w:t>407</w:t>
            </w:r>
          </w:hyperlink>
        </w:p>
        <w:p>
          <w:pPr>
            <w:pStyle w:val="Contents4"/>
            <w:tabs>
              <w:tab w:val="clear" w:pos="8176"/>
              <w:tab w:val="right" w:pos="9026" w:leader="dot"/>
            </w:tabs>
            <w:rPr/>
          </w:pPr>
          <w:hyperlink w:anchor="__RefHeading___Toc2295643_2749589250">
            <w:r>
              <w:rPr>
                <w:webHidden/>
                <w:rStyle w:val="IndexLink"/>
                <w:rtl w:val="true"/>
              </w:rPr>
              <w:t>حکایتی شگفت</w:t>
            </w:r>
            <w:r>
              <w:rPr>
                <w:rStyle w:val="IndexLink"/>
                <w:rtl w:val="true"/>
              </w:rPr>
              <w:tab/>
            </w:r>
            <w:r>
              <w:rPr>
                <w:rStyle w:val="IndexLink"/>
              </w:rPr>
              <w:t>410</w:t>
            </w:r>
          </w:hyperlink>
        </w:p>
        <w:p>
          <w:pPr>
            <w:pStyle w:val="Contents4"/>
            <w:tabs>
              <w:tab w:val="clear" w:pos="8176"/>
              <w:tab w:val="right" w:pos="9026" w:leader="dot"/>
            </w:tabs>
            <w:rPr/>
          </w:pPr>
          <w:hyperlink w:anchor="__RefHeading___Toc2295645_2749589250">
            <w:r>
              <w:rPr>
                <w:webHidden/>
                <w:rStyle w:val="IndexLink"/>
                <w:rtl w:val="true"/>
              </w:rPr>
              <w:t>مهر بفزا ای نگار ماه چهر مهربان</w:t>
            </w:r>
            <w:r>
              <w:rPr>
                <w:rStyle w:val="IndexLink"/>
                <w:rtl w:val="true"/>
              </w:rPr>
              <w:t>!</w:t>
              <w:tab/>
            </w:r>
            <w:r>
              <w:rPr>
                <w:rStyle w:val="IndexLink"/>
              </w:rPr>
              <w:t>411</w:t>
            </w:r>
          </w:hyperlink>
        </w:p>
        <w:p>
          <w:pPr>
            <w:pStyle w:val="Contents3"/>
            <w:tabs>
              <w:tab w:val="clear" w:pos="8459"/>
              <w:tab w:val="right" w:pos="9026" w:leader="dot"/>
            </w:tabs>
            <w:rPr/>
          </w:pPr>
          <w:hyperlink w:anchor="__RefHeading___Toc2295647_2749589250">
            <w:r>
              <w:rPr>
                <w:webHidden/>
                <w:rStyle w:val="IndexLink"/>
                <w:rtl w:val="true"/>
              </w:rPr>
              <w:t>علم و سخن جانوران</w:t>
            </w:r>
            <w:r>
              <w:rPr>
                <w:rStyle w:val="IndexLink"/>
                <w:rtl w:val="true"/>
              </w:rPr>
              <w:tab/>
            </w:r>
            <w:r>
              <w:rPr>
                <w:rStyle w:val="IndexLink"/>
              </w:rPr>
              <w:t>412</w:t>
            </w:r>
          </w:hyperlink>
        </w:p>
        <w:p>
          <w:pPr>
            <w:pStyle w:val="Contents4"/>
            <w:tabs>
              <w:tab w:val="clear" w:pos="8176"/>
              <w:tab w:val="right" w:pos="9026" w:leader="dot"/>
            </w:tabs>
            <w:rPr/>
          </w:pPr>
          <w:hyperlink w:anchor="__RefHeading___Toc2295649_2749589250">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2295651_2749589250">
            <w:r>
              <w:rPr>
                <w:webHidden/>
                <w:rStyle w:val="IndexLink"/>
                <w:rtl w:val="true"/>
              </w:rPr>
              <w:t>اخبار دراین باره چه می گوید؟</w:t>
            </w:r>
            <w:r>
              <w:rPr>
                <w:rStyle w:val="IndexLink"/>
                <w:rtl w:val="true"/>
              </w:rPr>
              <w:tab/>
            </w:r>
            <w:r>
              <w:rPr>
                <w:rStyle w:val="IndexLink"/>
              </w:rPr>
              <w:t>414</w:t>
            </w:r>
          </w:hyperlink>
        </w:p>
        <w:p>
          <w:pPr>
            <w:pStyle w:val="Contents4"/>
            <w:tabs>
              <w:tab w:val="clear" w:pos="8176"/>
              <w:tab w:val="right" w:pos="9026" w:leader="dot"/>
            </w:tabs>
            <w:rPr/>
          </w:pPr>
          <w:hyperlink w:anchor="__RefHeading___Toc2295653_2749589250">
            <w:r>
              <w:rPr>
                <w:webHidden/>
                <w:rStyle w:val="IndexLink"/>
                <w:rtl w:val="true"/>
              </w:rPr>
              <w:t>آیا دانش بشری دراین باره سخنی برای گفتن دارد؟</w:t>
            </w:r>
            <w:r>
              <w:rPr>
                <w:rStyle w:val="IndexLink"/>
                <w:rtl w:val="true"/>
              </w:rPr>
              <w:tab/>
            </w:r>
            <w:r>
              <w:rPr>
                <w:rStyle w:val="IndexLink"/>
              </w:rPr>
              <w:t>416</w:t>
            </w:r>
          </w:hyperlink>
        </w:p>
        <w:p>
          <w:pPr>
            <w:pStyle w:val="Contents4"/>
            <w:tabs>
              <w:tab w:val="clear" w:pos="8176"/>
              <w:tab w:val="right" w:pos="9026" w:leader="dot"/>
            </w:tabs>
            <w:rPr/>
          </w:pPr>
          <w:hyperlink w:anchor="__RefHeading___Toc2295655_2749589250">
            <w:r>
              <w:rPr>
                <w:webHidden/>
                <w:rStyle w:val="IndexLink"/>
                <w:rtl w:val="true"/>
              </w:rPr>
              <w:t>اسبان</w:t>
            </w:r>
            <w:r>
              <w:rPr>
                <w:rStyle w:val="IndexLink"/>
                <w:rtl w:val="true"/>
              </w:rPr>
              <w:tab/>
            </w:r>
            <w:r>
              <w:rPr>
                <w:rStyle w:val="IndexLink"/>
              </w:rPr>
              <w:t>419</w:t>
            </w:r>
          </w:hyperlink>
        </w:p>
        <w:p>
          <w:pPr>
            <w:pStyle w:val="Contents5"/>
            <w:tabs>
              <w:tab w:val="clear" w:pos="7892"/>
              <w:tab w:val="right" w:pos="9026" w:leader="dot"/>
            </w:tabs>
            <w:rPr/>
          </w:pPr>
          <w:hyperlink w:anchor="__RefHeading___Toc2295657_2749589250">
            <w:r>
              <w:rPr>
                <w:webHidden/>
                <w:rStyle w:val="IndexLink"/>
                <w:rtl w:val="true"/>
              </w:rPr>
              <w:t>اشاره</w:t>
            </w:r>
            <w:r>
              <w:rPr>
                <w:rStyle w:val="IndexLink"/>
                <w:rtl w:val="true"/>
              </w:rPr>
              <w:tab/>
            </w:r>
            <w:r>
              <w:rPr>
                <w:rStyle w:val="IndexLink"/>
              </w:rPr>
              <w:t>419</w:t>
            </w:r>
          </w:hyperlink>
        </w:p>
        <w:p>
          <w:pPr>
            <w:pStyle w:val="Contents5"/>
            <w:tabs>
              <w:tab w:val="clear" w:pos="7892"/>
              <w:tab w:val="right" w:pos="9026" w:leader="dot"/>
            </w:tabs>
            <w:rPr/>
          </w:pPr>
          <w:hyperlink w:anchor="__RefHeading___Toc2295659_2749589250">
            <w:r>
              <w:rPr>
                <w:webHidden/>
                <w:rStyle w:val="IndexLink"/>
                <w:rtl w:val="true"/>
              </w:rPr>
              <w:t>اسب نیک</w:t>
            </w:r>
            <w:r>
              <w:rPr>
                <w:rStyle w:val="IndexLink"/>
                <w:rtl w:val="true"/>
              </w:rPr>
              <w:tab/>
            </w:r>
            <w:r>
              <w:rPr>
                <w:rStyle w:val="IndexLink"/>
              </w:rPr>
              <w:t>421</w:t>
            </w:r>
          </w:hyperlink>
        </w:p>
        <w:p>
          <w:pPr>
            <w:pStyle w:val="Contents4"/>
            <w:tabs>
              <w:tab w:val="clear" w:pos="8176"/>
              <w:tab w:val="right" w:pos="9026" w:leader="dot"/>
            </w:tabs>
            <w:rPr/>
          </w:pPr>
          <w:hyperlink w:anchor="__RefHeading___Toc2295661_2749589250">
            <w:r>
              <w:rPr>
                <w:webHidden/>
                <w:rStyle w:val="IndexLink"/>
                <w:rtl w:val="true"/>
              </w:rPr>
              <w:t>پرندگان</w:t>
            </w:r>
            <w:r>
              <w:rPr>
                <w:rStyle w:val="IndexLink"/>
                <w:rtl w:val="true"/>
              </w:rPr>
              <w:tab/>
            </w:r>
            <w:r>
              <w:rPr>
                <w:rStyle w:val="IndexLink"/>
              </w:rPr>
              <w:t>422</w:t>
            </w:r>
          </w:hyperlink>
        </w:p>
        <w:p>
          <w:pPr>
            <w:pStyle w:val="Contents5"/>
            <w:tabs>
              <w:tab w:val="clear" w:pos="7892"/>
              <w:tab w:val="right" w:pos="9026" w:leader="dot"/>
            </w:tabs>
            <w:rPr/>
          </w:pPr>
          <w:hyperlink w:anchor="__RefHeading___Toc2295663_2749589250">
            <w:r>
              <w:rPr>
                <w:webHidden/>
                <w:rStyle w:val="IndexLink"/>
                <w:rtl w:val="true"/>
              </w:rPr>
              <w:t>اشاره</w:t>
            </w:r>
            <w:r>
              <w:rPr>
                <w:rStyle w:val="IndexLink"/>
                <w:rtl w:val="true"/>
              </w:rPr>
              <w:tab/>
            </w:r>
            <w:r>
              <w:rPr>
                <w:rStyle w:val="IndexLink"/>
              </w:rPr>
              <w:t>422</w:t>
            </w:r>
          </w:hyperlink>
        </w:p>
        <w:p>
          <w:pPr>
            <w:pStyle w:val="Contents5"/>
            <w:tabs>
              <w:tab w:val="clear" w:pos="7892"/>
              <w:tab w:val="right" w:pos="9026" w:leader="dot"/>
            </w:tabs>
            <w:rPr/>
          </w:pPr>
          <w:hyperlink w:anchor="__RefHeading___Toc2295665_2749589250">
            <w:r>
              <w:rPr>
                <w:webHidden/>
                <w:rStyle w:val="IndexLink"/>
                <w:rtl w:val="true"/>
              </w:rPr>
              <w:t>خروس</w:t>
            </w:r>
            <w:r>
              <w:rPr>
                <w:rStyle w:val="IndexLink"/>
                <w:rtl w:val="true"/>
              </w:rPr>
              <w:tab/>
            </w:r>
            <w:r>
              <w:rPr>
                <w:rStyle w:val="IndexLink"/>
              </w:rPr>
              <w:t>423</w:t>
            </w:r>
          </w:hyperlink>
        </w:p>
        <w:p>
          <w:pPr>
            <w:pStyle w:val="Contents5"/>
            <w:tabs>
              <w:tab w:val="clear" w:pos="7892"/>
              <w:tab w:val="right" w:pos="9026" w:leader="dot"/>
            </w:tabs>
            <w:rPr/>
          </w:pPr>
          <w:hyperlink w:anchor="__RefHeading___Toc2295667_2749589250">
            <w:r>
              <w:rPr>
                <w:webHidden/>
                <w:rStyle w:val="IndexLink"/>
                <w:rtl w:val="true"/>
              </w:rPr>
              <w:t>کبوتر</w:t>
            </w:r>
            <w:r>
              <w:rPr>
                <w:rStyle w:val="IndexLink"/>
                <w:rtl w:val="true"/>
              </w:rPr>
              <w:tab/>
            </w:r>
            <w:r>
              <w:rPr>
                <w:rStyle w:val="IndexLink"/>
              </w:rPr>
              <w:t>425</w:t>
            </w:r>
          </w:hyperlink>
        </w:p>
        <w:p>
          <w:pPr>
            <w:pStyle w:val="Contents6"/>
            <w:tabs>
              <w:tab w:val="clear" w:pos="7609"/>
              <w:tab w:val="right" w:pos="9026" w:leader="dot"/>
            </w:tabs>
            <w:rPr/>
          </w:pPr>
          <w:hyperlink w:anchor="__RefHeading___Toc2295669_2749589250">
            <w:r>
              <w:rPr>
                <w:webHidden/>
                <w:rStyle w:val="IndexLink"/>
                <w:rtl w:val="true"/>
              </w:rPr>
              <w:t>اشاره</w:t>
            </w:r>
            <w:r>
              <w:rPr>
                <w:rStyle w:val="IndexLink"/>
                <w:rtl w:val="true"/>
              </w:rPr>
              <w:tab/>
            </w:r>
            <w:r>
              <w:rPr>
                <w:rStyle w:val="IndexLink"/>
              </w:rPr>
              <w:t>425</w:t>
            </w:r>
          </w:hyperlink>
        </w:p>
        <w:p>
          <w:pPr>
            <w:pStyle w:val="Contents6"/>
            <w:tabs>
              <w:tab w:val="clear" w:pos="7609"/>
              <w:tab w:val="right" w:pos="9026" w:leader="dot"/>
            </w:tabs>
            <w:rPr/>
          </w:pPr>
          <w:hyperlink w:anchor="__RefHeading___Toc2295671_2749589250">
            <w:r>
              <w:rPr>
                <w:webHidden/>
                <w:rStyle w:val="IndexLink"/>
                <w:rtl w:val="true"/>
              </w:rPr>
              <w:t>پندار ناپایدار</w:t>
            </w:r>
            <w:r>
              <w:rPr>
                <w:rStyle w:val="IndexLink"/>
                <w:rtl w:val="true"/>
              </w:rPr>
              <w:tab/>
            </w:r>
            <w:r>
              <w:rPr>
                <w:rStyle w:val="IndexLink"/>
              </w:rPr>
              <w:t>431</w:t>
            </w:r>
          </w:hyperlink>
        </w:p>
        <w:p>
          <w:pPr>
            <w:pStyle w:val="Contents6"/>
            <w:tabs>
              <w:tab w:val="clear" w:pos="7609"/>
              <w:tab w:val="right" w:pos="9026" w:leader="dot"/>
            </w:tabs>
            <w:rPr/>
          </w:pPr>
          <w:hyperlink w:anchor="__RefHeading___Toc2295673_2749589250">
            <w:r>
              <w:rPr>
                <w:webHidden/>
                <w:rStyle w:val="IndexLink"/>
                <w:rtl w:val="true"/>
              </w:rPr>
              <w:t>باز هم مهر به کبوتر</w:t>
            </w:r>
            <w:r>
              <w:rPr>
                <w:rStyle w:val="IndexLink"/>
                <w:rtl w:val="true"/>
              </w:rPr>
              <w:tab/>
            </w:r>
            <w:r>
              <w:rPr>
                <w:rStyle w:val="IndexLink"/>
              </w:rPr>
              <w:t>432</w:t>
            </w:r>
          </w:hyperlink>
        </w:p>
        <w:p>
          <w:pPr>
            <w:pStyle w:val="Contents5"/>
            <w:tabs>
              <w:tab w:val="clear" w:pos="7892"/>
              <w:tab w:val="right" w:pos="9026" w:leader="dot"/>
            </w:tabs>
            <w:rPr/>
          </w:pPr>
          <w:hyperlink w:anchor="__RefHeading___Toc2295675_2749589250">
            <w:r>
              <w:rPr>
                <w:webHidden/>
                <w:rStyle w:val="IndexLink"/>
                <w:rtl w:val="true"/>
              </w:rPr>
              <w:t>گنجشک</w:t>
            </w:r>
            <w:r>
              <w:rPr>
                <w:rStyle w:val="IndexLink"/>
                <w:rtl w:val="true"/>
              </w:rPr>
              <w:tab/>
            </w:r>
            <w:r>
              <w:rPr>
                <w:rStyle w:val="IndexLink"/>
              </w:rPr>
              <w:t>433</w:t>
            </w:r>
          </w:hyperlink>
        </w:p>
        <w:p>
          <w:pPr>
            <w:pStyle w:val="Contents6"/>
            <w:tabs>
              <w:tab w:val="clear" w:pos="7609"/>
              <w:tab w:val="right" w:pos="9026" w:leader="dot"/>
            </w:tabs>
            <w:rPr/>
          </w:pPr>
          <w:hyperlink w:anchor="__RefHeading___Toc2295677_2749589250">
            <w:r>
              <w:rPr>
                <w:webHidden/>
                <w:rStyle w:val="IndexLink"/>
                <w:rtl w:val="true"/>
              </w:rPr>
              <w:t>اشاره</w:t>
            </w:r>
            <w:r>
              <w:rPr>
                <w:rStyle w:val="IndexLink"/>
                <w:rtl w:val="true"/>
              </w:rPr>
              <w:tab/>
            </w:r>
            <w:r>
              <w:rPr>
                <w:rStyle w:val="IndexLink"/>
              </w:rPr>
              <w:t>433</w:t>
            </w:r>
          </w:hyperlink>
        </w:p>
        <w:p>
          <w:pPr>
            <w:pStyle w:val="Contents6"/>
            <w:tabs>
              <w:tab w:val="clear" w:pos="7609"/>
              <w:tab w:val="right" w:pos="9026" w:leader="dot"/>
            </w:tabs>
            <w:rPr/>
          </w:pPr>
          <w:hyperlink w:anchor="__RefHeading___Toc2295679_2749589250">
            <w:r>
              <w:rPr>
                <w:webHidden/>
                <w:rStyle w:val="IndexLink"/>
                <w:rtl w:val="true"/>
              </w:rPr>
              <w:t>ای انسان</w:t>
            </w:r>
            <w:r>
              <w:rPr>
                <w:rStyle w:val="IndexLink"/>
                <w:rtl w:val="true"/>
              </w:rPr>
              <w:t xml:space="preserve">! </w:t>
            </w:r>
            <w:r>
              <w:rPr>
                <w:rStyle w:val="IndexLink"/>
                <w:rtl w:val="true"/>
              </w:rPr>
              <w:t>عبرت گیر</w:t>
            </w:r>
            <w:r>
              <w:rPr>
                <w:rStyle w:val="IndexLink"/>
                <w:rtl w:val="true"/>
              </w:rPr>
              <w:tab/>
            </w:r>
            <w:r>
              <w:rPr>
                <w:rStyle w:val="IndexLink"/>
              </w:rPr>
              <w:t>434</w:t>
            </w:r>
          </w:hyperlink>
        </w:p>
        <w:p>
          <w:pPr>
            <w:pStyle w:val="Contents6"/>
            <w:tabs>
              <w:tab w:val="clear" w:pos="7609"/>
              <w:tab w:val="right" w:pos="9026" w:leader="dot"/>
            </w:tabs>
            <w:rPr/>
          </w:pPr>
          <w:hyperlink w:anchor="__RefHeading___Toc2295681_2749589250">
            <w:r>
              <w:rPr>
                <w:webHidden/>
                <w:rStyle w:val="IndexLink"/>
                <w:rtl w:val="true"/>
              </w:rPr>
              <w:t>مهر گنجشکان</w:t>
            </w:r>
            <w:r>
              <w:rPr>
                <w:rStyle w:val="IndexLink"/>
                <w:rtl w:val="true"/>
              </w:rPr>
              <w:tab/>
            </w:r>
            <w:r>
              <w:rPr>
                <w:rStyle w:val="IndexLink"/>
              </w:rPr>
              <w:t>435</w:t>
            </w:r>
          </w:hyperlink>
        </w:p>
        <w:p>
          <w:pPr>
            <w:pStyle w:val="Contents6"/>
            <w:tabs>
              <w:tab w:val="clear" w:pos="7609"/>
              <w:tab w:val="right" w:pos="9026" w:leader="dot"/>
            </w:tabs>
            <w:rPr/>
          </w:pPr>
          <w:hyperlink w:anchor="__RefHeading___Toc2295683_2749589250">
            <w:r>
              <w:rPr>
                <w:webHidden/>
                <w:rStyle w:val="IndexLink"/>
                <w:rtl w:val="true"/>
              </w:rPr>
              <w:t>نمونه‌ای از مهروزی گنجشکان</w:t>
            </w:r>
            <w:r>
              <w:rPr>
                <w:rStyle w:val="IndexLink"/>
                <w:rtl w:val="true"/>
              </w:rPr>
              <w:tab/>
            </w:r>
            <w:r>
              <w:rPr>
                <w:rStyle w:val="IndexLink"/>
              </w:rPr>
              <w:t>438</w:t>
            </w:r>
          </w:hyperlink>
        </w:p>
        <w:p>
          <w:pPr>
            <w:pStyle w:val="Contents3"/>
            <w:tabs>
              <w:tab w:val="clear" w:pos="8459"/>
              <w:tab w:val="right" w:pos="9026" w:leader="dot"/>
            </w:tabs>
            <w:rPr/>
          </w:pPr>
          <w:hyperlink w:anchor="__RefHeading___Toc2295685_2749589250">
            <w:r>
              <w:rPr>
                <w:webHidden/>
                <w:rStyle w:val="IndexLink"/>
                <w:rtl w:val="true"/>
              </w:rPr>
              <w:t>جانوران آزاررسان</w:t>
            </w:r>
            <w:r>
              <w:rPr>
                <w:rStyle w:val="IndexLink"/>
                <w:rtl w:val="true"/>
              </w:rPr>
              <w:tab/>
            </w:r>
            <w:r>
              <w:rPr>
                <w:rStyle w:val="IndexLink"/>
              </w:rPr>
              <w:t>441</w:t>
            </w:r>
          </w:hyperlink>
        </w:p>
        <w:p>
          <w:pPr>
            <w:pStyle w:val="Contents4"/>
            <w:tabs>
              <w:tab w:val="clear" w:pos="8176"/>
              <w:tab w:val="right" w:pos="9026" w:leader="dot"/>
            </w:tabs>
            <w:rPr/>
          </w:pPr>
          <w:hyperlink w:anchor="__RefHeading___Toc2295687_2749589250">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2295689_2749589250">
            <w:r>
              <w:rPr>
                <w:webHidden/>
                <w:rStyle w:val="IndexLink"/>
                <w:rtl w:val="true"/>
              </w:rPr>
              <w:t>با حیوان زیانکار هم مهربانی کن</w:t>
            </w:r>
            <w:r>
              <w:rPr>
                <w:rStyle w:val="IndexLink"/>
                <w:rtl w:val="true"/>
              </w:rPr>
              <w:t>!</w:t>
              <w:tab/>
            </w:r>
            <w:r>
              <w:rPr>
                <w:rStyle w:val="IndexLink"/>
              </w:rPr>
              <w:t>442</w:t>
            </w:r>
          </w:hyperlink>
        </w:p>
        <w:p>
          <w:pPr>
            <w:pStyle w:val="Contents3"/>
            <w:tabs>
              <w:tab w:val="clear" w:pos="8459"/>
              <w:tab w:val="right" w:pos="9026" w:leader="dot"/>
            </w:tabs>
            <w:rPr/>
          </w:pPr>
          <w:hyperlink w:anchor="__RefHeading___Toc2295691_2749589250">
            <w:r>
              <w:rPr>
                <w:webHidden/>
                <w:rStyle w:val="IndexLink"/>
                <w:rtl w:val="true"/>
              </w:rPr>
              <w:t>مرام نامۀ حقوق حیوانات</w:t>
            </w:r>
            <w:r>
              <w:rPr>
                <w:rStyle w:val="IndexLink"/>
                <w:rtl w:val="true"/>
              </w:rPr>
              <w:tab/>
            </w:r>
            <w:r>
              <w:rPr>
                <w:rStyle w:val="IndexLink"/>
              </w:rPr>
              <w:t>443</w:t>
            </w:r>
          </w:hyperlink>
        </w:p>
        <w:p>
          <w:pPr>
            <w:pStyle w:val="Contents3"/>
            <w:tabs>
              <w:tab w:val="clear" w:pos="8459"/>
              <w:tab w:val="right" w:pos="9026" w:leader="dot"/>
            </w:tabs>
            <w:rPr/>
          </w:pPr>
          <w:hyperlink w:anchor="__RefHeading___Toc2295693_2749589250">
            <w:r>
              <w:rPr>
                <w:webHidden/>
                <w:rStyle w:val="IndexLink"/>
                <w:rtl w:val="true"/>
              </w:rPr>
              <w:t>مطلب پایانی دربارۀ اخبار</w:t>
            </w:r>
            <w:r>
              <w:rPr>
                <w:rStyle w:val="IndexLink"/>
                <w:rtl w:val="true"/>
              </w:rPr>
              <w:tab/>
            </w:r>
            <w:r>
              <w:rPr>
                <w:rStyle w:val="IndexLink"/>
              </w:rPr>
              <w:t>447</w:t>
            </w:r>
          </w:hyperlink>
        </w:p>
        <w:p>
          <w:pPr>
            <w:pStyle w:val="Contents3"/>
            <w:tabs>
              <w:tab w:val="clear" w:pos="8459"/>
              <w:tab w:val="right" w:pos="9026" w:leader="dot"/>
            </w:tabs>
            <w:rPr/>
          </w:pPr>
          <w:hyperlink w:anchor="__RefHeading___Toc2295695_2749589250">
            <w:r>
              <w:rPr>
                <w:webHidden/>
                <w:rStyle w:val="IndexLink"/>
                <w:rtl w:val="true"/>
              </w:rPr>
              <w:t>جانوران در تمدن اسلامی</w:t>
            </w:r>
            <w:r>
              <w:rPr>
                <w:rStyle w:val="IndexLink"/>
                <w:rtl w:val="true"/>
              </w:rPr>
              <w:tab/>
            </w:r>
            <w:r>
              <w:rPr>
                <w:rStyle w:val="IndexLink"/>
              </w:rPr>
              <w:t>447</w:t>
            </w:r>
          </w:hyperlink>
        </w:p>
        <w:p>
          <w:pPr>
            <w:pStyle w:val="Contents3"/>
            <w:tabs>
              <w:tab w:val="clear" w:pos="8459"/>
              <w:tab w:val="right" w:pos="9026" w:leader="dot"/>
            </w:tabs>
            <w:rPr/>
          </w:pPr>
          <w:hyperlink w:anchor="__RefHeading___Toc2295697_2749589250">
            <w:r>
              <w:rPr>
                <w:webHidden/>
                <w:rStyle w:val="IndexLink"/>
                <w:rtl w:val="true"/>
              </w:rPr>
              <w:t>مهرورزی حیوانات به انسان</w:t>
            </w:r>
            <w:r>
              <w:rPr>
                <w:rStyle w:val="IndexLink"/>
                <w:rtl w:val="true"/>
              </w:rPr>
              <w:tab/>
            </w:r>
            <w:r>
              <w:rPr>
                <w:rStyle w:val="IndexLink"/>
              </w:rPr>
              <w:t>449</w:t>
            </w:r>
          </w:hyperlink>
        </w:p>
        <w:p>
          <w:pPr>
            <w:pStyle w:val="Contents3"/>
            <w:tabs>
              <w:tab w:val="clear" w:pos="8459"/>
              <w:tab w:val="right" w:pos="9026" w:leader="dot"/>
            </w:tabs>
            <w:rPr/>
          </w:pPr>
          <w:hyperlink w:anchor="__RefHeading___Toc2295699_2749589250">
            <w:r>
              <w:rPr>
                <w:webHidden/>
                <w:rStyle w:val="IndexLink"/>
                <w:rtl w:val="true"/>
              </w:rPr>
              <w:t>فرجام سخن</w:t>
            </w:r>
            <w:r>
              <w:rPr>
                <w:rStyle w:val="IndexLink"/>
                <w:rtl w:val="true"/>
              </w:rPr>
              <w:tab/>
            </w:r>
            <w:r>
              <w:rPr>
                <w:rStyle w:val="IndexLink"/>
              </w:rPr>
              <w:t>452</w:t>
            </w:r>
          </w:hyperlink>
        </w:p>
        <w:p>
          <w:pPr>
            <w:pStyle w:val="Contents2"/>
            <w:tabs>
              <w:tab w:val="clear" w:pos="8743"/>
              <w:tab w:val="right" w:pos="9026" w:leader="dot"/>
            </w:tabs>
            <w:rPr/>
          </w:pPr>
          <w:hyperlink w:anchor="__RefHeading___Toc2295701_2749589250">
            <w:r>
              <w:rPr>
                <w:webHidden/>
                <w:rStyle w:val="IndexLink"/>
                <w:rtl w:val="true"/>
              </w:rPr>
              <w:t>فهرست‌ها</w:t>
            </w:r>
            <w:r>
              <w:rPr>
                <w:rStyle w:val="IndexLink"/>
                <w:rtl w:val="true"/>
              </w:rPr>
              <w:tab/>
            </w:r>
            <w:r>
              <w:rPr>
                <w:rStyle w:val="IndexLink"/>
              </w:rPr>
              <w:t>455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01_44768"/>
      <w:bookmarkStart w:id="1" w:name="pg3301_44768"/>
      <w:bookmarkEnd w:id="1"/>
    </w:p>
    <w:p>
      <w:pPr>
        <w:pStyle w:val="Heading2"/>
        <w:numPr>
          <w:ilvl w:val="1"/>
          <w:numId w:val="1"/>
        </w:numPr>
        <w:rPr/>
      </w:pPr>
      <w:bookmarkStart w:id="2" w:name="pg3301_44768"/>
      <w:bookmarkStart w:id="3" w:name="__RefHeading___Toc229513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مهرورزی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انصاریان ؛ و ویرایش و تحقیق آرش مردانی‌پور، محمد‌جواد صابریان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استاد حسین انصاریان؛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Hussain Ansarian. Affection and kindness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مهرورزی از دیدگاه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مهرورزی از دیدگاه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صابریان، محمد‌جواد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مردانی‌پور، آرش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۱۲۱۳۹۱۲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95141_2749589250"/>
      <w:bookmarkStart w:id="6" w:name="_Toc2"/>
      <w:bookmarkEnd w:id="5"/>
      <w:r>
        <w:rPr>
          <w:rtl w:val="true"/>
        </w:rPr>
        <w:t>اشاره</w:t>
      </w:r>
      <w:bookmarkStart w:id="7" w:name="pg3301_44804"/>
      <w:bookmarkEnd w:id="6"/>
    </w:p>
    <w:p>
      <w:pPr>
        <w:pStyle w:val="Heading2"/>
        <w:numPr>
          <w:ilvl w:val="1"/>
          <w:numId w:val="1"/>
        </w:numPr>
        <w:rPr/>
      </w:pPr>
      <w:bookmarkStart w:id="8" w:name="__RefHeading___Toc2295143_2749589250"/>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بنیان نهاد آدمی بر پاکی و طهارت بنا شده است و طبع انسان میل به آراستگی به سجایای اخلاقی و زیباییهای ظاهر و باطن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عنوان آخرین دین الهی و پیامبر عظیم الشأن آن به عنوان خاتم پیامبران، تأکید بر حفظ طهارت ذاتی و تقویت آن و سوق گرایشهای فکری به سمت کمالات وجودی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ثمرۀ سایه‌نشینی در فرهنگ اصیل اسلام که با حفاظت نگاه‌بانان عرشی خود اصالت خود را از دست نداده و چون چشمۀ جوشان و زلال، تشنگان معارف نابش را سیراب می‌نماید، حفظ پاکی درون و ظهور آن در زندگی بیرون و رنگ‌پذیری و نقش بستن زیباترین نقوش عالم هستی در خانۀ دل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آیین پاک عشق و مهرورزی است، آنان که به دستورات پر مهرش جامۀ عمل بپوشانند و اخلاق و رفتار و کردار و گفتار خویش را همرنگ و هماهنگ با تعالیم مهرآفرینش نمایند، به توفیق الهی نمونه‌ای جامع و کامل از عشق و ترحّم و ملاطفت شده، قلب آنان مالامال از رحمت و عطوفت و مهرورزی خواهد شد و آنان که از خورشید عالم‌تاب حقایق نورانی آن فرهنگ کامل روی بگردانند و خود را محروم از فیوضات معنوی و الهی و روحانی آن نمایند و سنگدلی و تندخویی را سرلوحۀ اخلاق و رفتار خود قرار دهند، صفات حیوانی و شهوات نفسانی بر آنان غالب شده، اخلاق بهیمیّت، مقدّم بر عقلانیّت آنان خواهد شد و از مقام انسانی تنزّل یافته، در زمرۀ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کَالْأَنْعَامِ بَلْ هُمْ أَضَلُّ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درخواهند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تلاش بر آن است که با توجه به زوایای مختلف حیات انسانی، ارزش مهر و مهرورزی در اسلام بر مخاطب معلوم شود و شیوۀ نگرش انسان به حیات مادی و معنوی از طریق دریچۀ مهر و عطوفت تغییر یابد، که این دگرگونی، نقش اساسی و حیاتی در ادامۀ مسیر پر مخاطرۀ حیات انسانی به عهده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اندیشمند محقق و عالم متتبع حضرت استاد حسین انصاریان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غور در آیات و روایات و تحقیق جامع در زوایای مختلف این حقایق والا، ابواب مختلفی از مهر و مهرورزی را مورد بحث و بررسی قرار داده‌اند و با ارائه یافته‌های محققانۀ خویش که نتیجۀ سالها پژوهش و تحقیق است، گوشه‌ای دیگر از زوایای زیبا و پرجلوۀ فرهنگ بی‌بدیل اهل بیت عصمت و طهارت علیهم السلام را نمایان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به کار بستن آیین مهرورزی در جای جای زندگی، پی بردن جهانیان به این حقیقت است که اسلام آیین مهرورزی و تعالیم آن مهر در مهر و محبت در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امید که این اثر با توجه به حساسیت جایگاه موضوع آن در جهان امروز و ضرورت نیاز آن در جوامع بشری بتواند گوشه‌ای از چهرۀ پر مهر اسلام ناب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از سوی جهان غرب، ظالمانه مورد هجوم و تعدّی قرار گرفته و با عوامل مختلف در بیرون و درون جهان اسلام سعی و تلاش فراوان بر انعکاس تصویری خلاف واقع و خشونت‌آمیز از اسلام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 و غبار مظلومیت را از چهرۀ راهبران راستینش که کانون مهر و محبت‌اند و قوانین ریشه‌دار آن که تکیه بر مهر و محبت دارد،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ندای پر مهر دین محمّدی و شریعت علوی به تمام عالمیان که آنان را با دریایی از مهر به آغوش پر محبت دین دعوت می‌نماید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گو بیا و هر چه خواهد گو بگو کبر و ناز و حاجب و دربان بدین درگاه نیست</w:t>
      </w:r>
    </w:p>
    <w:p>
      <w:pPr>
        <w:pStyle w:val="BookText"/>
        <w:rPr/>
      </w:pPr>
      <w:r>
        <w:rPr>
          <w:rFonts w:ascii="IRNazanin" w:hAnsi="IRNazanin" w:eastAsia="IRNazanin"/>
          <w:color w:val="111111"/>
          <w:sz w:val="28"/>
          <w:sz w:val="28"/>
          <w:szCs w:val="28"/>
          <w:rtl w:val="true"/>
          <w:lang w:bidi="fa-IR"/>
        </w:rPr>
        <w:t>مرکز علمی تحقیقاتی دار العرفان</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تحقیقات</w:t>
      </w:r>
      <w:bookmarkStart w:id="10" w:name="pg3301_44811"/>
    </w:p>
    <w:p>
      <w:pPr>
        <w:pStyle w:val="Heading2"/>
        <w:numPr>
          <w:ilvl w:val="1"/>
          <w:numId w:val="1"/>
        </w:numPr>
        <w:rPr/>
      </w:pPr>
      <w:bookmarkStart w:id="11" w:name="__RefHeading___Toc2295145_274958925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مسألۀ مهرورزی و هزینه کردن عشق و محبّت نسبت به آنان که باید مورد مهر و محبّت انسان قرار گیرند، از مسائل مهم اسلامی و اخلاقی است که نقش شگفت‌انگیزی در حیات انسانی و گرمابخشی کانون زندگی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سبب نگارش این کتاب در زمینۀ عشق و محبّت و مهر و مهرورزی شد، جمله‌ای با ارزش از حضرت امام موسی بن جعفر علیهما السلام خطاب به هشام بن حکم به این مضمون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لِلْمُتَراحِمینَ، أُولئِکَ هُمُ الْمَرْحُومُونَ یَوْمَ الْقِیَامَةِ</w:t>
      </w:r>
      <w:r>
        <w:rPr>
          <w:rFonts w:eastAsia="Amiri" w:cs="Amiri" w:ascii="Amiri" w:hAnsi="Amiri"/>
          <w:color w:val="111111"/>
          <w:sz w:val="28"/>
          <w:szCs w:val="28"/>
          <w:rtl w:val="true"/>
          <w:lang w:bidi="ar-SA"/>
        </w:rPr>
        <w:t xml:space="preserve">. . .»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به یکدیگر مهر</w:t>
      </w:r>
    </w:p>
    <w:p>
      <w:pPr>
        <w:pStyle w:val="BookText"/>
        <w:rPr/>
      </w:pPr>
      <w:r>
        <w:rPr>
          <w:rFonts w:ascii="IRNazanin" w:hAnsi="IRNazanin" w:eastAsia="IRNazanin"/>
          <w:color w:val="111111"/>
          <w:sz w:val="28"/>
          <w:sz w:val="28"/>
          <w:szCs w:val="28"/>
          <w:rtl w:val="true"/>
          <w:lang w:bidi="fa-IR"/>
        </w:rPr>
        <w:t>و محبّت می‌ورزند، اینان در قیامت مورد مهر و رحمت‌اند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که مهر و محبتشان در زندان منیّت و خود بینی خود و زن و فرزند و ثروت و اموالشان به اسارت ننشسته و شعاع عشق و محبتشان را به همۀ هستی و مخلوقات خیمۀ حیات به کیفیتی که از سوی آفرینندۀ موجودات از آنان خواسته شده گسترانیده‌اند و در حقیقت مهر و مهرورزی و عشق و محبتشان مثبت و جهت‌دار است و در راه رسانیدن سود واقعی در رابطه با دیگران به کار می‌گیرند و همۀ هدفشان از مهرورزی به انسان‌ها و جانداران دیگر ظهور دادن خیر و سعادت در فضای حیات آنان است، بی‌تردید در دنیا و آخرت شایستۀ محبّت و مهرورزی خدای مهربان نسبت به خود هستند، چنان که در روایت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الْمَرْحُومُونَ یَوْمَ الْقِیَامَةِ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اینان همان رحمت یافتگان در روز قیامت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محبّت که به فرمودۀ مولوی از محبّت‌ها جداست، محبتی است مثبت، باارزش، الهی، معنوی، انسانی و اخلاقی و مایه‌ای کارساز و حلال مشکلات و سرمایه‌ای است که جایگاهش قلب است، آن هم قلبی که از راه علم و معرفت و آگاهی و بصیرت با خالق موجودات و آفرینندۀ مخلوقات ارتباط دارد و به ایمان و باور و یقین و سلامت آراسته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دارندۀ چنین قلبی، انسان والایی است که عاشقانه مغز و خِرد و درک و شعور خود را به کار گرفته و در راه به دست آوردن معرفت و بصیرت</w:t>
      </w:r>
    </w:p>
    <w:p>
      <w:pPr>
        <w:pStyle w:val="BookText"/>
        <w:rPr/>
      </w:pPr>
      <w:r>
        <w:rPr>
          <w:rFonts w:ascii="IRNazanin" w:hAnsi="IRNazanin" w:eastAsia="IRNazanin"/>
          <w:color w:val="111111"/>
          <w:sz w:val="28"/>
          <w:sz w:val="28"/>
          <w:szCs w:val="28"/>
          <w:rtl w:val="true"/>
          <w:lang w:bidi="fa-IR"/>
        </w:rPr>
        <w:t>قدم نهاده و به تحصیل علم و دانش دینی و حقایق معنوی برخاسته و از طریق فهم قرآن و آثار اهل بیت علیهم السلام و معارف حقه، عالِم باللّٰه شده، به قیامت یقین پیدا نموده و حلال و حرام را شناخته و باطنش به حسنات اخلاقی و نفسی زینت گرفته و تا جایی که ممکن بوده به دیدۀ جهان‌بین و چشم انسان شناخت، دست یافته، به این خاطر در سرزمین قلبش گُل عشق و محبّت شگفته و سفرۀ مهر و مهرورزی گسترده شده؛ از این جهت به خدا و همۀ موجوداتش و به ویژه انسان‌ها با کمال اخلاص، محبّت می‌ورزد و در راه آنان عشق و مهر هزینه می‌کند و از کینه و نفرت دوری می‌جوید و پیوسته علاقه‌مند است برای دیگران هر کار مثبت و قدم خیری که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انسان بزرگواری است که گوش به عیسی نَفَسان، همراه دنیایی از عشق و ارادت به یادگیری معارف الهی سپرده و سخن اهل دل را با دل دادن به اهل دل شنوا شده و با حضور قلب، مستمع آراستگان به حقیقت شده و نهایتاً قرین قرآن و فرهنگ پاک اهل بیت علیهم السلام گشته و در حد خود به علم و عمل اتصال پیدا کرده، در نتیجه قلبش مرکز عشق و محبّت مثبت شده و از طریق او و انوار مهر و دوستی چون خورشید فروزان به همگانی می‌تابد،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أَوْ أَلْقَی اَلسَّمْعَ وَ هُوَ شَهِیدٌ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در سرگذشت پیشینیان مایۀ پند و عبرتی است برای کسی که نیروی تعقّل دارد، یا با تأمل و 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سرگذشت‌ها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می‌دهد در حالی که حاضر به شنیدن و فراگیری شنیده‌های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دو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 امیر المؤمنین علیه السلام یکی از آنان عالم و دیگری فراگیرندۀ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چون چشمۀ جوشان در فصل بهار پیدا می‌کنند که به یاری حضرت حق از قلبشان عشق و محبّت می‌جوشد و مهر و مهرورزی فَوران پیدا می‌کند و به سان آن چشمۀ جوشانی که دشتی را سرسبز و با طراوت می‌کند، بیابان زندگی دیگران را از خوشی و خرّمی و رفاه و خیر و شادمانی و سعادت سرسبز می‌کنند و آنان را از کرامت و منافع وجودی خود بهره‌مند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سعی شده است تا با تحقیق در متون اصیل اسلامی به ابواب مختلف مهر و محبت و مهرورزی اشاره شود و زوایای مختلف این حقیقت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مهرورزی، عوامل مهرورزی، مهرورزی حضرت حق، انبیاء، ائمه علیهم السلام و اولیای الهی، آثار شگفت مهر و محبت، مهرورزی در قیامت و مهرورزی به جانوران مورد بحث و بررسی قرار گیرد تا با استفاده از تعالیم حیات‌بخش قرآن کریم و کلمات گهربار ائمه معصومین علیهم السلام بذر مهر و محبت را در سرزمین وجودمان کاشته و شیوۀ مهرورزی به سایر موجودات را بیاموزیم تا مورد رحمت خاص و ویژۀ دریای بی‌کران رحمت و محبت در قیامت قرار گیریم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bookmarkStart w:id="13" w:name="pg3301_44822"/>
    </w:p>
    <w:p>
      <w:pPr>
        <w:pStyle w:val="Heading2"/>
        <w:numPr>
          <w:ilvl w:val="1"/>
          <w:numId w:val="1"/>
        </w:numPr>
        <w:rPr/>
      </w:pPr>
      <w:bookmarkStart w:id="14" w:name="__RefHeading___Toc2295147_2749589250"/>
      <w:bookmarkStart w:id="15" w:name="_Toc5"/>
      <w:bookmarkEnd w:id="13"/>
      <w:bookmarkEnd w:id="14"/>
      <w:r>
        <w:rPr>
          <w:rtl w:val="true"/>
        </w:rPr>
        <w:t>ارزش و جایگاه مهرورزی</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295149_2749589250"/>
      <w:bookmarkStart w:id="17" w:name="_Toc6"/>
      <w:bookmarkEnd w:id="16"/>
      <w:r>
        <w:rPr>
          <w:rtl w:val="true"/>
        </w:rPr>
        <w:t>اشاره</w:t>
      </w:r>
      <w:bookmarkStart w:id="18" w:name="pg3301_44827"/>
      <w:bookmarkEnd w:id="17"/>
    </w:p>
    <w:p>
      <w:pPr>
        <w:pStyle w:val="Heading3"/>
        <w:numPr>
          <w:ilvl w:val="2"/>
          <w:numId w:val="1"/>
        </w:numPr>
        <w:rPr/>
      </w:pPr>
      <w:bookmarkStart w:id="19" w:name="__RefHeading___Toc2295151_2749589250"/>
      <w:bookmarkStart w:id="20" w:name="_Toc7"/>
      <w:bookmarkEnd w:id="18"/>
      <w:bookmarkEnd w:id="19"/>
      <w:r>
        <w:rPr>
          <w:rtl w:val="true"/>
        </w:rPr>
        <w:t>مهرورزی، فرمان سعادت بخش اسلام</w:t>
      </w:r>
      <w:bookmarkEnd w:id="20"/>
    </w:p>
    <w:p>
      <w:pPr>
        <w:pStyle w:val="Heading4"/>
        <w:numPr>
          <w:ilvl w:val="3"/>
          <w:numId w:val="1"/>
        </w:numPr>
        <w:rPr/>
      </w:pPr>
      <w:bookmarkStart w:id="21" w:name="__RefHeading___Toc2295153_274958925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مهر ورزیدن به خود و دیگران، فرمان سعادت‌بخش حضرت حق و همۀ پیامبران خصوصاً پیامبر با کرامت اسلام و امامان بعد از حضرتش به همۀ مردم و به تمام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مهرورزی و رحم به خود و دیگران زمینۀ تجلی رحمت حق به انسان و مهر خداوندی به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اهل ایمان مهر و محبّت و سفارش به صبر و رحمت و مهرورزی به یکدیگر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مِنَ اَلَّذِینَ آمَنُوا وَ تَوٰاصَوْا بِالصَّبْرِ وَ تَوٰاصَوْا بِالْمَرْحَمَةِ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کسانی باشد که ایمان آورده‌اند و یکدیگر را به صبر و مهربانی سفارش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 معارف الهیه در رابطۀ با مهر و محبّت و این که به خود و دیگران محبّت ورزید و رحمت آرید مطالبی بسیار مهم و آموزنده دارند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حضرت امیر المؤمنین علیه السلام نقل شده است</w:t>
      </w:r>
      <w:r>
        <w:rPr>
          <w:rFonts w:eastAsia="IRNazanin" w:cs="IRNazanin"/>
          <w:color w:val="111111"/>
          <w:sz w:val="28"/>
          <w:szCs w:val="28"/>
          <w:rtl w:val="true"/>
          <w:lang w:bidi="fa-IR"/>
        </w:rPr>
        <w:t>:</w:t>
      </w:r>
      <w:bookmarkStart w:id="23" w:name="pg3301_44830"/>
    </w:p>
    <w:p>
      <w:pPr>
        <w:pStyle w:val="BookText"/>
        <w:rPr/>
      </w:pPr>
      <w:bookmarkEnd w:id="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إرحَم تُرحَم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و محبّت بورز تا مورد مهر و محبّت قرار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اسلام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الرَّاحِمُون یَرحَمُهُم الرّحمنُ تَبارَکَ وَ تَعَالیٰ إرحَمُوا مَن فِی الأرضِ یَرحَمْکُم مَن فِی السَّماءِ</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مهربان به مهرورزان مهر می‌ورزد، به همۀ اهل زمین محبّت کنید تا خدا به شما محبّت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لَا یَدخُلُ الجَنَّةَ إلّا رَحِیمٌ،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کُلُّنا رحیمٌ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حَتّی تَرحَمَ العامَةَ</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خدایی که جانم در دست قدرت اوست جز انسان مهربان وارد بهشت نمی‌شود،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مهربانیم،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به همه مهربانی نورزید نمی‌توان گفت مهربانید</w:t>
      </w:r>
      <w:r>
        <w:rPr>
          <w:rFonts w:eastAsia="IRNazanin" w:cs="IRNazanin"/>
          <w:color w:val="111111"/>
          <w:sz w:val="28"/>
          <w:szCs w:val="28"/>
          <w:rtl w:val="true"/>
          <w:lang w:bidi="fa-IR"/>
        </w:rPr>
        <w:t>.</w:t>
      </w:r>
    </w:p>
    <w:p>
      <w:pPr>
        <w:pStyle w:val="Heading4"/>
        <w:numPr>
          <w:ilvl w:val="3"/>
          <w:numId w:val="1"/>
        </w:numPr>
        <w:rPr/>
      </w:pPr>
      <w:bookmarkStart w:id="24" w:name="__RefHeading___Toc2295155_2749589250"/>
      <w:bookmarkStart w:id="25" w:name="_Toc9"/>
      <w:bookmarkEnd w:id="24"/>
      <w:r>
        <w:rPr>
          <w:rtl w:val="true"/>
        </w:rPr>
        <w:t>توجه ویژۀ اسلام به مهرورزی</w:t>
      </w:r>
      <w:bookmarkEnd w:id="2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 اسلام صلی الله علیه و آله در روایتی مردم را برای حل مشکلاتشان به سوی آراستگان به مهر و محبّت راهنمایی می‌کند،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الْحَوائِجَ إلیٰ ذِی الرَّحْمَةِ مِنْ أُمَّتِی تُرْزَقُوا وَ تَنْجَحُوا فَانَّ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رَحْمَتی فِی ذِی الرَّحْمَةِ مِنْ عِبَادِی وَ لا تَطْلُبُوا الْحَوائِجَ عِنْدَ القاسِیَةِ قُلُوبُهُمْ فَلَا تُرْزَقُوا وَ لا تَنْجَحُوا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سَخَطِی فِیْهِمْ</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نیازمندی‌ها و حوائج خود را از آراستگان به مهر و محبّت از امت من بخواهید تا به رزق و روزی دست یابید و کامیاب و رستگار شوید، زیرا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رحمت من در میان بندگانم نزد آراستگان به مهر و رحمت است، نیازمندی‌ها و حوائج خود را از سنگدلان مخواهید که به رزق و روزی نرسید و کامیاب نگردید، زیرا خدای عزّ و جلّ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من در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طَبَخْتَ مَرَقَةً فَاکْثُرْ مَاءَهَا وَ اغْرُفْ لِجِیْرانِکَ مِنْها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آب گوشت پختی به آبش بیفزای و از آن برای همسایه‌ات ظرفی از آن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سنگدلی و بی‌رحمی به اندازه‌ای مورد نفرت خدا و اولیای اوست که آن را از سنگین‌ترین و بزرگ‌ترین عقوبت‌های حق شمرده‌اند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باقر علیه السلام می‌فرماید</w:t>
      </w:r>
      <w:r>
        <w:rPr>
          <w:rFonts w:eastAsia="IRNazanin" w:cs="IRNazanin"/>
          <w:color w:val="111111"/>
          <w:sz w:val="28"/>
          <w:szCs w:val="28"/>
          <w:rtl w:val="true"/>
          <w:lang w:bidi="fa-IR"/>
        </w:rPr>
        <w:t>:</w:t>
      </w:r>
      <w:bookmarkStart w:id="26" w:name="pg3301_44836"/>
    </w:p>
    <w:p>
      <w:pPr>
        <w:pStyle w:val="BookText"/>
        <w:rPr/>
      </w:pPr>
      <w:bookmarkEnd w:id="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عَبْدٌ بِعُقُوبَةٍ أعْظَمَ مِنْ قَسْوَةِ الْقَلْبِ</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کیفری بزرگ‌تر از سنگدلی برای بنده‌ای مقرر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کیفری برای عبد بزرگ‌تر از سنگدلی نیست و این سنگدلی مایه و ریشۀ عذاب الهی در قیامت است، نعمت و عنایتی برای عبد، عظیم‌تر از رقّت قلب و مهر و مهرورزی و عشق و عاطفه نیست، مهر و رقتی که مایه و ریشۀ رحمت الهی و سبب به دست آوردن بهشت ابد و لطف سرمد در قیامت است</w:t>
      </w:r>
      <w:r>
        <w:rPr>
          <w:rFonts w:eastAsia="IRNazanin" w:cs="IRNazanin"/>
          <w:color w:val="111111"/>
          <w:sz w:val="28"/>
          <w:szCs w:val="28"/>
          <w:rtl w:val="true"/>
          <w:lang w:bidi="fa-IR"/>
        </w:rPr>
        <w:t>.</w:t>
      </w:r>
    </w:p>
    <w:p>
      <w:pPr>
        <w:pStyle w:val="Heading4"/>
        <w:numPr>
          <w:ilvl w:val="3"/>
          <w:numId w:val="1"/>
        </w:numPr>
        <w:rPr/>
      </w:pPr>
      <w:bookmarkStart w:id="27" w:name="__RefHeading___Toc2295157_2749589250"/>
      <w:bookmarkStart w:id="28" w:name="_Toc10"/>
      <w:bookmarkEnd w:id="27"/>
      <w:r>
        <w:rPr>
          <w:rtl w:val="true"/>
        </w:rPr>
        <w:t>قلب مسلمان، جایگاه مهر و محبّت</w:t>
      </w:r>
      <w:bookmarkEnd w:id="28"/>
    </w:p>
    <w:p>
      <w:pPr>
        <w:pStyle w:val="BookText"/>
        <w:rPr/>
      </w:pPr>
      <w:r>
        <w:rPr>
          <w:rFonts w:ascii="IRNazanin" w:hAnsi="IRNazanin" w:eastAsia="IRNazanin"/>
          <w:color w:val="111111"/>
          <w:sz w:val="28"/>
          <w:sz w:val="28"/>
          <w:szCs w:val="28"/>
          <w:rtl w:val="true"/>
          <w:lang w:bidi="fa-IR"/>
        </w:rPr>
        <w:t>مهر و محبّت مایه و سرمایه‌ای است که جایگاهش، قلبی که در معارف الهیه از آن تعبیر به بیت اللّٰه و حرم اللّٰه و عرش اللّٰه شده است، قلبی که همۀ ارزش انسان به اعتبار محتویات مثبت و نورانی آن است، قلبی که افق طلوع ایمان و یقین و عشق به حق و مهرورزی نسبت به خلق خداست، قلبی که صاحبش از آن مراقبت و مواظبت نموده و از این که جایگاه رذایل شود حفظش کرده و آن را به صلاح و سواد آراسته و فضای آن را شایستۀ جلوۀ فیوضات حضرت فیّاض نموده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خالی از حالات مثبت و محروم از مایۀ مهر و محبّت بنا به نظر اولیای حق و به ویژه حضرت مولی الموحدین، صاحبش موجودی بی‌منفعت و وجودی فاقد ارزش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الْجَسَدِ وَ طُولُهُ لَا یَنْفَعُ إذا کَانَ الْقَلْبُ خَاوِیاً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بزرگی و بلندی بدن در صورتی که قلب خالی از حقایق و حالات مثبت باشد سودی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 قَلْبُ الْمَرْءِ طَابَ جَسَدُهُ وَ إذَا خَبُثَ الْقَلْبُ خَبُثَ جَسَدُهُ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قلب انسان از همۀ رذایل پاک باشد، حرکات بدن و اعضا و جوارحش پاک خواهد بود و چون قلب آلوده باشد جسد و حرکات اعضا و جوارحش آلوده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در روایت بسیار مهمی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تَعَالیٰ فِی الْأَرْضِ أوَانِیَ أَلا وَ هِیَ الْقُلُوب فَأحَبُّهَا إلَی اللّٰهِ أَرَقُّهَا وَ أصْفَاهَا وَ أَصْلَبُهَا، أَرَقُّهَا لِلإخوانِ وَ أَصْفَاهَا مِنَ الذُّنُوبِ وَ أَصْلَبُهَا فِی ذَاتِ اللّٰهِ</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خدا در زمین ظرف‌هایی است، آگاه باشید که آن ظرف‌ها قلب‌هاست، محبوب‌ترین آن ظرف‌ها در پیشگاه خدا مهربان‌ترین و صاف‌ترین و سخت‌ترین آن‌هاست، مهربان‌ترینش نسبت به برادران انسانی و ایمانی، صاف‌ترینش از گناهان و سخت‌ترینش در استقامت و پایداری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 صلی الله علیه و آله در بیانی پر ارزش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لَا یَنْظُرُ إلیٰ صُوَرِکُمْ وَ لا إلیٰ أمْوَالِکُمْ وَ لَکِنْ یَنْظُرُ إلیٰ قُلُوبِکُمْ وَ أعمَالِکُم</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تبارک و تعالی نه به ظاهر شما می‌نگرد و نه به ثروت و اموالتان، بلکه به قلوب شما و اعمالتان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پایۀ آیات و روایات، قلب در وجود انسان از موقعیت ویژه‌ای برخوردار است تا جایی که صلاح و فساد و پاکی و ناپاکی انسان در ارتباط با حالات این مرکز حساس و این سرمایۀ ملکوتی و عنصر عرشی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حرکات و امور انسان ریشه در عشق و محبّت فراوان او نسبت به خلق خدا دارد که لازم است انسان، قدردان این عشق و محبّت باشد و خدا را نسبت به این نعمت معنوی سپاس‌گزاری کند، در مثل انسان از مسیری عبور می‌کند، می‌بیند در راه رفت و آمد مردم خاری، تیغی، سنگ و یا شیء آزار دهنده‌ای افتاده، بدون آن که وضع و شخصیت خود را ملاحظه کند، برای آن که انسان و یا جانداری در رفت و آمدش از این مسیر صدمه و آزار نبیند، جاده و راه را از آن اشیاء آزار دهنده پاک می‌کند و یا گم شده‌ای را به محلی که گم کرده، راهنمایی می‌کند یا به عیادت بیماری می‌رود یا جنازه‌ای را که نمی‌شناسد تشییع می‌کند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این‌ها اموری است که محرک انجامش،</w:t>
      </w:r>
    </w:p>
    <w:p>
      <w:pPr>
        <w:pStyle w:val="BookText"/>
        <w:rPr/>
      </w:pPr>
      <w:r>
        <w:rPr>
          <w:rFonts w:ascii="IRNazanin" w:hAnsi="IRNazanin" w:eastAsia="IRNazanin"/>
          <w:color w:val="111111"/>
          <w:sz w:val="28"/>
          <w:sz w:val="28"/>
          <w:szCs w:val="28"/>
          <w:rtl w:val="true"/>
          <w:lang w:bidi="fa-IR"/>
        </w:rPr>
        <w:t>مایه و سرمایه‌ای چون محبّت و عشق به دیگران است که جز قلب جایگاهی ندارد، آن هم قلبی که به حیات معنوی و فیوضات الهی و برکات آسمانی و نور ایمانی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 صلی الله علیه و آله این گونه امور را که ریشه در محبّت و عشق انسان به دیگران دارد، عملی انسانی و اخلاقی و مساوی با صدقه دادن در راه خدا دانسته است، از آن حضرت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کُلِّ مُسْلِمٍ فِی کُلِّ یَوْمٍ صَدَقَةً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یُطِیقُ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إمَاطَتُکَ الأَذیٰ عَنِ الطَّرِیقِ صَدَقَةٌ وَ إِرشادُکَ الطَّریق صَدَقَةٌ وَ عَیَادَةُ الْمَرِیضِ صَدَقَةٌ وَ اتِّبَاعُ الجنَازَةِ صَدٌقَةٌ وَ أمْرُکَ بِالمَعْرُوفِ صَدَقَةٌ وَ نَهْیُکَ عَنِ الْمُنْکَرِ صَدَقَةٌ وَ رَدُّکَ السَّلَامُ صَدَقَةٌ</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هر روز بر عهدۀ هر مسلمانی صدقه دادن لازم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هر روز صدقه بپردازد؟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و راه را از اشیای آزار دهندۀ مردم پاک کنی صدقه است، راهی را به کسی که دنبالش می‌گردد نشان دهی صدقه است، بیماری را عیادت کنی صدقه است، جنازه‌ای را تشییع نمایی صدقه است، مردم را به کارهای پسندیده وادار کنی و از کارهای ناپسند بازداری صدقه است و پاسخ سلام دیگران را بدهی صدقه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مهرورزی مردم روی زمین نسبت به یکدیگر در روایت مهمی از حضرت امام کاظم علیه السلام نقل شده است</w:t>
      </w:r>
      <w:r>
        <w:rPr>
          <w:rFonts w:eastAsia="IRNazanin" w:cs="IRNazanin"/>
          <w:color w:val="111111"/>
          <w:sz w:val="28"/>
          <w:szCs w:val="28"/>
          <w:rtl w:val="true"/>
          <w:lang w:bidi="fa-IR"/>
        </w:rPr>
        <w:t>:</w:t>
      </w:r>
      <w:bookmarkStart w:id="29" w:name="pg3301_44848"/>
    </w:p>
    <w:p>
      <w:pPr>
        <w:pStyle w:val="BookText"/>
        <w:rPr/>
      </w:pPr>
      <w:bookmarkEnd w:id="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الْأَرْضِ لَمَرْحُوُمونَ مَا تَحَابُّوا وَ أَدُّوا الْأَمَانَةَ وَ عَمِلُوا بِالحَقِّ</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اهل زمین مورد مهر و رحمت‌اند تا وقتی که به یکدیگر محبّت ورزند و امانت را به صاحبش برگردانند و حق را در همۀ زمینه‌ها به کار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شده است که خدای عزّ و جلّ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حَقَّتْ مَحَبَّتِی لِلْمُتَحَابِّینَ فِیَّ وَ حَقَّتْ مَحَبَّتِی لِلْمُتَزَاوِرِینَ فِیَّ</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و محبتم برای کسانی واجب گشت که به یکدیگر به خاطر من مهر می‌ورزند و عشق و محبتم برای کسانی واجب گشت که برای من به دیدار یکدیگر می‌روند</w:t>
      </w:r>
      <w:r>
        <w:rPr>
          <w:rFonts w:eastAsia="IRNazanin" w:cs="IRNazanin"/>
          <w:color w:val="111111"/>
          <w:sz w:val="28"/>
          <w:szCs w:val="28"/>
          <w:rtl w:val="true"/>
          <w:lang w:bidi="fa-IR"/>
        </w:rPr>
        <w:t>.</w:t>
      </w:r>
    </w:p>
    <w:p>
      <w:pPr>
        <w:pStyle w:val="Heading4"/>
        <w:numPr>
          <w:ilvl w:val="3"/>
          <w:numId w:val="1"/>
        </w:numPr>
        <w:rPr/>
      </w:pPr>
      <w:bookmarkStart w:id="30" w:name="__RefHeading___Toc2295159_2749589250"/>
      <w:bookmarkStart w:id="31" w:name="_Toc11"/>
      <w:bookmarkEnd w:id="30"/>
      <w:r>
        <w:rPr>
          <w:rtl w:val="true"/>
        </w:rPr>
        <w:t>دستور اسلام به مهرورزی با مخالف</w:t>
      </w:r>
      <w:bookmarkEnd w:id="31"/>
    </w:p>
    <w:p>
      <w:pPr>
        <w:pStyle w:val="Heading5"/>
        <w:numPr>
          <w:ilvl w:val="4"/>
          <w:numId w:val="1"/>
        </w:numPr>
        <w:rPr/>
      </w:pPr>
      <w:bookmarkStart w:id="32" w:name="__RefHeading___Toc2295161_2749589250"/>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اسلام، این آیین پاک الهی که آیین همۀ پیامبران است، بر مهرورزی پافشاری شگفتی دارد، زیرا کاربرد مهر و محبّت از امور دیگر بیش‌تر و سریع‌تر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اجازه نمی‌دهد که انسان مهر و محبتش را از دیگران گرچه هم کیش و هم رنگ او نیستند دریغ بدارد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در حالی که سوار بر مرکب به سوی مدینه در حرکت بودند و هوا به شدت گرم بود، چشم مبارکشان به شخصی افتاد که در آن گرمای سخت از شدت تشنگی روی زمین افتاده، بیم مرگش</w:t>
      </w:r>
    </w:p>
    <w:p>
      <w:pPr>
        <w:pStyle w:val="BookText"/>
        <w:rPr/>
      </w:pPr>
      <w:r>
        <w:rPr>
          <w:rFonts w:ascii="IRNazanin" w:hAnsi="IRNazanin" w:eastAsia="IRNazanin"/>
          <w:color w:val="111111"/>
          <w:sz w:val="28"/>
          <w:sz w:val="28"/>
          <w:szCs w:val="28"/>
          <w:rtl w:val="true"/>
          <w:lang w:bidi="fa-IR"/>
        </w:rPr>
        <w:t>می‌رود، به پیاده‌ای از یارانش که آب در اختیار داشت فرمودند به سوی او شتاب و او را سیراب کن، عرضه داشت من او را می‌شناسم، از مسیحیان مدینه است، چه نیازی که به فریاد او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دین او کار ندارم، او تشنه‌ای در حال مرگ است که بر ما لازم است به او یاری دهیم، به سرعت به او آب برسان تا از این حالت نجات یابد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باید نسبت به قلب خود در مسألۀ مهر و محبّت در حدی کار کنیم که تبدیل به دریایی موّاج از عشق و محبّت شویم و با کمال شوق و اشتیاق همگان را در همۀ امور حیات و زندگی مثبت از مهر و محبّت خود سیراب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خدا کردارشان و زبانشان برای تبلیغ دین، کردار و زبانی غرق مهر و محبّت بود، روش محبّت‌آمیزشان و حوصلۀ عجیبی که در این زمینه به خرج می‌دادند مردم را به آیین حق جذب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دربارۀ روش محبّت‌آمیز پیامبر صلی الله علیه و آله و حوصلۀ شگفت‌آور آن حضرت در دعوت به نماز از اهل بیتش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أَهْلَکَ بِالصَّلاٰةِ</w:t>
      </w:r>
      <w:r>
        <w:rPr>
          <w:rFonts w:eastAsia="Amiri" w:cs="Amiri" w:ascii="Amiri" w:hAnsi="Amiri"/>
          <w:color w:val="111111"/>
          <w:sz w:val="28"/>
          <w:szCs w:val="28"/>
          <w:rtl w:val="true"/>
          <w:lang w:bidi="ar-SA"/>
        </w:rPr>
        <w:t xml:space="preserve">. . . ]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خانواده‌ات را به نماز فرمان بده</w:t>
      </w:r>
      <w:r>
        <w:rPr>
          <w:rFonts w:eastAsia="IRNazanin" w:cs="IRNazanin"/>
          <w:color w:val="111111"/>
          <w:sz w:val="28"/>
          <w:szCs w:val="28"/>
          <w:rtl w:val="true"/>
          <w:lang w:bidi="fa-IR"/>
        </w:rPr>
        <w:t>. .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 پیامبر به مدت نه ماه هر روز در پنج وقت نماز بر در خانۀ</w:t>
      </w:r>
      <w:bookmarkStart w:id="34" w:name="pg3301_44854"/>
    </w:p>
    <w:p>
      <w:pPr>
        <w:pStyle w:val="BookText"/>
        <w:rPr/>
      </w:pPr>
      <w:bookmarkEnd w:id="34"/>
      <w:r>
        <w:rPr>
          <w:rFonts w:ascii="IRNazanin" w:hAnsi="IRNazanin" w:eastAsia="IRNazanin"/>
          <w:color w:val="111111"/>
          <w:sz w:val="28"/>
          <w:sz w:val="28"/>
          <w:szCs w:val="28"/>
          <w:rtl w:val="true"/>
          <w:lang w:bidi="fa-IR"/>
        </w:rPr>
        <w:t>علی و فاطمه علیهم السلام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مورد مهر و رحمت قرار دهد، برای نماز آماده شوید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2295163_2749589250"/>
      <w:bookmarkStart w:id="36" w:name="_Toc13"/>
      <w:bookmarkEnd w:id="35"/>
      <w:r>
        <w:rPr>
          <w:rtl w:val="true"/>
        </w:rPr>
        <w:t>مهرورزی با دشمن</w:t>
      </w:r>
      <w:bookmarkEnd w:id="36"/>
    </w:p>
    <w:p>
      <w:pPr>
        <w:pStyle w:val="BookText"/>
        <w:rPr/>
      </w:pPr>
      <w:r>
        <w:rPr>
          <w:rFonts w:ascii="IRNazanin" w:hAnsi="IRNazanin" w:eastAsia="IRNazanin"/>
          <w:color w:val="111111"/>
          <w:sz w:val="28"/>
          <w:sz w:val="28"/>
          <w:szCs w:val="28"/>
          <w:rtl w:val="true"/>
          <w:lang w:bidi="fa-IR"/>
        </w:rPr>
        <w:t>این پیشنهاد مهم و با ارزشی است که حضرت حق در قرآن به بندگانش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اگر هزار نفر باشد کم است و دشمن اگر یک نفر باشد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مردم مؤمن نباید میان خود دشمن داشته باشیم و اگر افرادی با ما دشمن‌اند لازم است این پیشنهاد معنوی حضرت محبوب را به کار بندیم تا کینه‌ورزان به ما تبدیل به مهرورزان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تَسْتَوِی اَلْحَسَنَةُ وَ لاَ اَلسَّیِّئَةُ اِدْفَعْ بِالَّتِی هِیَ أَحْسَنُ فَإِذَا اَلَّذِی بَیْنَکَ وَ بَیْنَهُ عَدٰاوَةٌ کَأَنَّهُ وَلِیٌّ حَمِیمٌ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نیکی و بدی یکسان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بهترین شیوه دفع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برخورد متین و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کسی که میان تو و او دشمنی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دوستی نزدیک و صمیمی است</w:t>
      </w:r>
      <w:r>
        <w:rPr>
          <w:rFonts w:eastAsia="IRNazanin" w:cs="IRNazanin"/>
          <w:color w:val="111111"/>
          <w:sz w:val="28"/>
          <w:szCs w:val="28"/>
          <w:rtl w:val="true"/>
          <w:lang w:bidi="fa-IR"/>
        </w:rPr>
        <w:t>.</w:t>
      </w:r>
      <w:bookmarkStart w:id="37" w:name="pg3301_44856"/>
    </w:p>
    <w:p>
      <w:pPr>
        <w:pStyle w:val="Heading5"/>
        <w:numPr>
          <w:ilvl w:val="4"/>
          <w:numId w:val="1"/>
        </w:numPr>
        <w:rPr/>
      </w:pPr>
      <w:bookmarkStart w:id="38" w:name="__RefHeading___Toc2295165_2749589250"/>
      <w:bookmarkStart w:id="39" w:name="_Toc14"/>
      <w:bookmarkEnd w:id="37"/>
      <w:bookmarkEnd w:id="38"/>
      <w:r>
        <w:rPr>
          <w:rtl w:val="true"/>
        </w:rPr>
        <w:t>محبّت به بدکاران برای توبه</w:t>
      </w:r>
      <w:bookmarkEnd w:id="39"/>
    </w:p>
    <w:p>
      <w:pPr>
        <w:pStyle w:val="BookText"/>
        <w:rPr/>
      </w:pPr>
      <w:r>
        <w:rPr>
          <w:rFonts w:ascii="IRNazanin" w:hAnsi="IRNazanin" w:eastAsia="IRNazanin"/>
          <w:color w:val="111111"/>
          <w:sz w:val="28"/>
          <w:sz w:val="28"/>
          <w:szCs w:val="28"/>
          <w:rtl w:val="true"/>
          <w:lang w:bidi="fa-IR"/>
        </w:rPr>
        <w:t>این فقیر از سال هزار و سیصد و چهل و پنج شمسی که به توفیق حضرت حق و لطف و عنایت او قدم بر منبر گذاشتم و به عرصۀ تبلیغ دین راه یافتم، محبّت و مهرورزی به بدکاران را چه در مجالسی که خود آنان به من مراجعه می‌کردند و چه در مواردی که افرادی آنان را به من معرفی می‌کردند، به تجربه گذاشتم و به خواست خدای مهربان در بسیاری از موارد نتیجۀ مثبت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از شب‌های ماه مبارک رمضان در سال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منبر جوانی با شکل و قیافۀ غربی و با لباسی که بیش‌تر به لباس دختران و زنان می‌نمود، نزد من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شغلی دارم که لحظه به لحظه‌اش گناه و معصیت و سبب تحریک شهوات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شغلم در خیابانی پر از سینما و کاباره و پر از مردم بی‌دین و معصیت‌کار در مغازه‌ای دوخت و دوز پیراهن و لباس دخترانه و زنانه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اولاً بدن آنان را که اکثر بی‌حجاب و بدحجاب و غربی مسلک‌اند جهت دوخت لباس اندازه‌گیری کنم و پس از دوخت اولیه برای مرتبه دوم بر بدنشان اندازه‌گیری نمایم و به اصطلاح غربی پُرُوْ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 شب است در این مجلس شرکت می‌کنم و تا اندازه‌ای به حلال و حرام خدا و فرهنگ پیامبر صلی الله علیه و آله و امامان علیهم السلام آشنا شده‌ام، خود را بسیار گنهکار و دور از خدا حس می‌کنم، علاقه دارم مسیرم عوض شود و به راه خدا منتقل شوم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او را مورد مهر و محبّت قرار دادم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w:t>
      </w:r>
    </w:p>
    <w:p>
      <w:pPr>
        <w:pStyle w:val="BookText"/>
        <w:rPr/>
      </w:pPr>
      <w:r>
        <w:rPr>
          <w:rFonts w:ascii="IRNazanin" w:hAnsi="IRNazanin" w:eastAsia="IRNazanin"/>
          <w:color w:val="111111"/>
          <w:sz w:val="28"/>
          <w:sz w:val="28"/>
          <w:szCs w:val="28"/>
          <w:rtl w:val="true"/>
          <w:lang w:bidi="fa-IR"/>
        </w:rPr>
        <w:t>آیات قرآن و روایات، راه توبه به روی تو باز است و خدا و پیامبر صلی الله علیه و آله و امامان علیهم السلام و اولیای حق امثال شما را دوست دارند و با آغوش پر مهر و محبّت می‌پذیرند و حضرت حق هم‌اکنون که پشیمانی و جداً می‌خواهی از این شغل با همۀ جاذبۀ پرقدرتش دست برداری از همۀ گناهان گذشته‌ات گذشت می‌کند و از نظر پاکی پرونده‌ات چنان که از مادرت متولد شده‌ای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تَجُبُّ مَا قَبلَها</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گناه پیش از خود را قطع می‌کند و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تَستَنْزِلُ الرَّحمَةَ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مهر و رحمت را نازل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کَمَن لٰا ذَنبَ لَهُ</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توبه‌کنندۀ از گناه چون کسی است که گناهی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زنانه‌دوز بسیار بسیار تحت تأثیر قرار گرفت و وعدۀ توبۀ حتمی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از این ماجرا گذشت، انقلاب اسلامی به پیروزی رسید، مستکبران جهانی به وسیلۀ عراق جنگ خونینی را بر ایران اسلامی تحمیل کردند، در ایام جنگ، روزی به شهر مقدس قم که خود از طلاب حوزه‌اش بودم رفتم، از کنار خیابان ارم نزدیک قبر زکریا بن آدم عبور می‌کردم، از آن طرف خیابان شخصی مرا صدا زد، خواستم طرف او بروم، احترام کرده او به جانب من آمد، دیدم روحانی بزرگوار و وزینی است که آثار عبادت و سجده از پیشانی‌اش نمایان است و چهره‌ای نورانی دارد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پیش از انقلاب اسلامی در یکی از شب‌های ماه رمضان برای توبه از شغلم که زنانه‌دوزی بود به شما مراجعه کردم، پس از توبه و تصفیه به طلبگی روی آوردم و بعد از طی مقدمات تحصیل به قم آمدم و در دروس خود موفق شدم، فعلاً امام جماعت مسجدی هستم که بیش از دویست جوان در آن شرکت می‌کنند و تاکنون حدود شصت نفر از این مسجد در جبهه به شرف شهادت رسیده‌اند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گنهکار باانصاف و معصیت‌کاری که هنوز چراغ وجدانش در برابر طوفان هوای نفس خاموش نشده، وقتی که معارف الهیه را بشنود و بفهمد و بکار بندد، موج محبّت به پروردگار و پیامبر صلی الله علیه و آله و امامان علیهم السلام، از عرصه‌گاه باطنش ظهور می‌کند و او را به گردونۀ تصفیۀ باطن می‌کشاند و اعضا و جوارحش را در فضای عمل صالح قرار می‌دهد و نهایتاً تبدیل به منبعی از فیوضات حق و کراماتی نسبت به دیگران می‌گردد</w:t>
      </w:r>
      <w:r>
        <w:rPr>
          <w:rFonts w:eastAsia="IRNazanin" w:cs="IRNazanin"/>
          <w:color w:val="111111"/>
          <w:sz w:val="28"/>
          <w:szCs w:val="28"/>
          <w:rtl w:val="true"/>
          <w:lang w:bidi="fa-IR"/>
        </w:rPr>
        <w:t>.</w:t>
      </w:r>
      <w:bookmarkStart w:id="40" w:name="pg3301_44864"/>
    </w:p>
    <w:p>
      <w:pPr>
        <w:pStyle w:val="BookText"/>
        <w:rPr/>
      </w:pPr>
      <w:bookmarkEnd w:id="40"/>
      <w:r>
        <w:rPr>
          <w:rFonts w:ascii="IRNazanin" w:hAnsi="IRNazanin" w:eastAsia="IRNazanin"/>
          <w:color w:val="111111"/>
          <w:sz w:val="28"/>
          <w:sz w:val="28"/>
          <w:szCs w:val="28"/>
          <w:rtl w:val="true"/>
          <w:lang w:bidi="fa-IR"/>
        </w:rPr>
        <w:t>حضرت امام صادق علیه السلام از پیامبر خدا صلی الله علیه و آله روایت می‌کند که خدای عزّ و جلّ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 تَقَرَّبَ إلَیَّ عَبدٌ بِشَیءٍ أحَبَّ إلَیَّ مِمَّا افْتَرضْتُ عَلَیهِ و إنَّهُ لَیَتَقَّربُ إلَیَّ بِالنَّافِلَةِ حَتَّی أُحِبَّهُ فَإذا أَحْبَبْتُهُ کُنتُ سَمعَهُ الَّذِی یَسْمَعُ بِهِ وَ بَصَرَهُ الذَّی یُبصِرُ بِهِ وَ لِسانَهُ الَّذِی یَنطِقُ بِهِ وَ یَدَهُ الَّتی یَبْطِشُ بِهَا إنْ دَعَانِی أجَبتُهُ وَ إنْ سَأَلَنِی أعطَیْتُهُ</w:t>
      </w:r>
      <w:r>
        <w:rPr>
          <w:rFonts w:eastAsia="Amiri" w:cs="Amiri" w:ascii="Amiri" w:hAnsi="Amiri"/>
          <w:color w:val="111111"/>
          <w:sz w:val="28"/>
          <w:szCs w:val="28"/>
          <w:rtl w:val="true"/>
          <w:lang w:bidi="ar-SA"/>
        </w:rPr>
        <w:t xml:space="preserve">. . .»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به چیزی محبوب‌تر برای من از آنچه بر او واجب کرده‌ام به من تقرب نجسته و هر آینه با انجام مستحبات به من تقرب می‌جوید تا جایی که به او محبّت می‌ورزم، پس چون به او محبّت می‌ورزم گوش او می‌شوم که به آن می‌شنود و چشم او می‌گردم که به آن می‌بیند و زبان او می‌شوم که با آن سخن می‌گوید و دست او می‌شوم که با آن دلاوری و دلیری می‌ورزد، اگر دعا کند دعایش را مستجاب می‌کنم و اگر از من بخواهد به او عطا می‌کنم</w:t>
      </w:r>
      <w:r>
        <w:rPr>
          <w:rFonts w:eastAsia="IRNazanin" w:cs="IRNazanin"/>
          <w:color w:val="111111"/>
          <w:sz w:val="28"/>
          <w:szCs w:val="28"/>
          <w:rtl w:val="true"/>
          <w:lang w:bidi="fa-IR"/>
        </w:rPr>
        <w:t>.</w:t>
      </w:r>
    </w:p>
    <w:p>
      <w:pPr>
        <w:pStyle w:val="Heading5"/>
        <w:numPr>
          <w:ilvl w:val="4"/>
          <w:numId w:val="1"/>
        </w:numPr>
        <w:rPr/>
      </w:pPr>
      <w:bookmarkStart w:id="41" w:name="__RefHeading___Toc2295167_2749589250"/>
      <w:bookmarkStart w:id="42" w:name="_Toc15"/>
      <w:bookmarkEnd w:id="41"/>
      <w:r>
        <w:rPr>
          <w:rtl w:val="true"/>
        </w:rPr>
        <w:t>واعظ دلسوز و مهربان</w:t>
      </w:r>
      <w:bookmarkEnd w:id="42"/>
    </w:p>
    <w:p>
      <w:pPr>
        <w:pStyle w:val="BookText"/>
        <w:rPr/>
      </w:pPr>
      <w:r>
        <w:rPr>
          <w:rFonts w:ascii="IRNazanin" w:hAnsi="IRNazanin" w:eastAsia="IRNazanin"/>
          <w:color w:val="111111"/>
          <w:sz w:val="28"/>
          <w:sz w:val="28"/>
          <w:szCs w:val="28"/>
          <w:rtl w:val="true"/>
          <w:lang w:bidi="fa-IR"/>
        </w:rPr>
        <w:t>در سن نوجوانی بودم که به وسیلۀ شخصی مؤمن با سخنرانیِ واعظی باسواد و دانشمند و صاحب‌نفس که از هر گروهی در مجالس او شرکت می‌کردند، آشنا شدم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آن زمان از سخنرانی‌های او که حاوی مسائل بسیار بالای عرفانی و تفسیری و پر از لطایف و اشارات ملکوتی بود بهره‌ای</w:t>
      </w:r>
    </w:p>
    <w:p>
      <w:pPr>
        <w:pStyle w:val="BookText"/>
        <w:rPr/>
      </w:pPr>
      <w:r>
        <w:rPr>
          <w:rFonts w:ascii="IRNazanin" w:hAnsi="IRNazanin" w:eastAsia="IRNazanin"/>
          <w:color w:val="111111"/>
          <w:sz w:val="28"/>
          <w:sz w:val="28"/>
          <w:szCs w:val="28"/>
          <w:rtl w:val="true"/>
          <w:lang w:bidi="fa-IR"/>
        </w:rPr>
        <w:t>نمی‌گرفتم ولی چهرۀ الهی او و کیفیت صدای معنوی وی و تسلط باطنی که بر مجلسیان خود داشت مرا مجذوب او کرد و تا زنده بود تا جایی که امکان داشت در جلسات نورانی او شرکت می‌کردم و به تدریج با آشنا شدن با سبک و سیاق سخنرانی‌هایش از آن منبع فیض بهره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از درگذشت او گذشت، با شخصی که همواره با او بود و از منابرش استفادۀ شایانی برده بود و گاهی هم به اشارۀ خود او در پایان منابرش با صدایی گرم و جذاب ذکر مصیبت می‌کرد آشنایی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 آن مرد الهی در یکی از مساجد تهران در خیابانی که پیش از انقلاب اسلامی از خیابان‌های پر از فساد تهران بود در ایام فاطمیه به سخنرانی دعوت شد و مرا هم برای توسل به اهل بیت علیهم السلام در پایان منبر آن بزرگوار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منطقۀ آلوده و خیابان بی‌نور، محل پر از گناه، استقبال قابل توجهی از مجلس او شد، شب دهم پس از پایان منبر کنار منبر نشست تا همۀ جمعیت پس از پذیرایی متفرق شدند و او هم چنان نشسته بود، بانی مجلس حق الزحمۀ منبر او را در پاکتی محترمانه به او تقدیم کرد و رفت، او ماند و من و خادم مسجد،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حرکت نمی‌کنید، خادم می‌خواهد در مسجد را ببندد، از جای برخاست با هم بیرون آمدیم، به من گفت شنیده‌ام زنان جوان بدکاره در این خیابان می‌ایستند تا مردان هرزه به سراغشان آیند و شبی را با آنان به سر برند،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مشهور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به هوس افتاده‌ام که من هم امشب با یکی از این زنان وارد گفتگو شوم و به عنوان مشتری با او طرح رابطه بریزم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شوخی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این زمینه نیّت جدی و عزم استوار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میان مردم به ویژه اهل ایمان از موقعیت خاصی برخوردار هستید و افراد بسیاری از هر گروهی به شما ارادت می‌ورزند، شما به خاطر سیادت و خانواده و علم و دانش معروف خاص و عام می‌باشید، اگر یک نفر شما را در حال گفتگو با یکی از این زنان ببیند عوارض سنگینی بخصوص از نظر آبرو و وجاهت و شخصیت برای شما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خود را گرفته‌ام و این کار را انجام می‌دهم و اگر شما ترس و وحشت دارید می‌توانید از من جدا شده، به سوی منزل خود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را در مخمصه‌ای عجیب گرفتار دیدم، از این که او را تنها بگذارم امتناع داشتم، نهایتاً با او ماندم تا ببینم کار به کجا می‌رسد؟</w:t>
      </w:r>
    </w:p>
    <w:p>
      <w:pPr>
        <w:pStyle w:val="BookText"/>
        <w:rPr/>
      </w:pPr>
      <w:r>
        <w:rPr>
          <w:rFonts w:ascii="IRNazanin" w:hAnsi="IRNazanin" w:eastAsia="IRNazanin"/>
          <w:color w:val="111111"/>
          <w:sz w:val="28"/>
          <w:sz w:val="28"/>
          <w:szCs w:val="28"/>
          <w:rtl w:val="true"/>
          <w:lang w:bidi="fa-IR"/>
        </w:rPr>
        <w:t>وارد خیابان شد، مشغول قدم زدن شد، به زنی جوان که دنبال مشتری می‌گشت رسید، با او وارد گفتگو شد، زن وقتی او را در لباس پیامبر دید شگفت‌زده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اشتباه نیامده‌ای؟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هم چون دیگران مشتری هستم، به لباس و قیافۀ من چکار داری؟ بالاخره زن را با گفتگویی محبّت‌آمیز و نرم و به تعبیر قرآن 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خود نمود و وی را حاضر کرد که آن شب را با او باشد، قرار قیمتی که آن زن گذاشته، چهل تومان برای یک شب بود و چهل تومان در آن زمان، پول قابل توجهی بود و گره‌های مختلفی را باز می‌کرد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پاکت ده شب منبر خود را از جیب بیرون آورد و به سوی آن زن</w:t>
      </w:r>
    </w:p>
    <w:p>
      <w:pPr>
        <w:pStyle w:val="BookText"/>
        <w:rPr/>
      </w:pPr>
      <w:r>
        <w:rPr>
          <w:rFonts w:ascii="IRNazanin" w:hAnsi="IRNazanin" w:eastAsia="IRNazanin"/>
          <w:color w:val="111111"/>
          <w:sz w:val="28"/>
          <w:sz w:val="28"/>
          <w:szCs w:val="28"/>
          <w:rtl w:val="true"/>
          <w:lang w:bidi="fa-IR"/>
        </w:rPr>
        <w:t>گرفت و گفت در این پاکت چهارصد تومان جهت مخارج ده شبانه‌روز تو قرار دارد، ایام مصادف با ایام فاطمیه و نزدیک به شب‌های شهادت صدیقۀ کبری فاطمۀ زهرا علیها السلام است، تو را به جده‌ام فاطمه سوگند می‌دهم این پول ناقابل را از من بگیر و به احترام این ایام، ده شبانه‌روز خود را از آلودگی و بی‌عفتی و قرار گرفتن در آغوش نجس مردهای هرزه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پس از لحظه‌ای مکث اشک از دو چشمش جاری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دریافت این پول توبۀ جدی می‌کنم، سید دانشمند، واعظ دلسوز مهرورز و با محبّت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جده‌ام سوگند پول را پس نمی‌گیرم، باید این پول را از من بپذیری و عاقبت آن پول را به او قبولاند، زن به سوی خانه‌اش رفت و ما هم به طرف خانۀ خود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از مشتری‌های مسجد و منبر و به ویژه مجالس آن مرد الهی شد و به تدریج با آموختن قرآن و مسائل شرعیه و احکام دینیه و معارف الهیه زنی مذهبی و دلسوز زنان و دختران گشت و سالیانی دراز از طریق امر به معروف و نهی از منکر زنان و دختران را با دین آشنا می‌کرد و دو سه سال پس از انقلاب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نورانی و برخورد ملکوتی مرا به یاد حدیثی بسیار مهم از پیامبر اسلام صلی الله علیه و آله انداخت که برای تیمن و تبرک آن را می‌آورم، باشد که شما خوانندۀ عزیز با راهنمایی این حدیث شریف در مسیری قدم بردارید که خیر دنیا و آخرت شما را تأمین نماید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الحقُّ لِأُمَّتِی فِی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یُحِبُّونَ التَّائِبَ وَ یَرْحَمُونَ الضَّعِیْفَ</w:t>
      </w:r>
      <w:bookmarkStart w:id="43" w:name="pg3301_44878"/>
    </w:p>
    <w:p>
      <w:pPr>
        <w:pStyle w:val="BookText"/>
        <w:rPr/>
      </w:pPr>
      <w:bookmarkEnd w:id="43"/>
      <w:r>
        <w:rPr>
          <w:rFonts w:ascii="Amiri" w:hAnsi="Amiri" w:eastAsia="Amiri" w:cs="Amiri"/>
          <w:color w:val="111111"/>
          <w:sz w:val="28"/>
          <w:sz w:val="28"/>
          <w:szCs w:val="28"/>
          <w:rtl w:val="true"/>
          <w:lang w:bidi="ar-SA"/>
        </w:rPr>
        <w:t>وَ یُعِیْنُونُ المُحْسِنَ وَ یَستَغْفِرُونَ لِلْمُذْنِبِ</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چهار چیز بر امت من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توبه‌کننده عشق بورزند، به ناتوان رحم کنند، به نیکوکار کمک نمایند و برای گناه‌کار آمرزش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روایت مهمی است و چه قطعۀ با ارزشی است، وقتی در این روایت دقت می‌کنیم می‌بینیم پیامبر عزیز اسلام صلی الله علیه و آله به شدت می‌خواهد امت، دریایی از عشق و محبّت و مهر و عاطفه باشند و اگر امت به این روایت عمل کند مدینه فاضله تحقق پیدا می‌کند، مشکلات حل می‌شود، گره‌ها باز می‌گردد، خلأهای روحی و باطنی کمبودهای معنوی و روانی و نواقص اجتماعی برطرف می‌شود</w:t>
      </w:r>
      <w:r>
        <w:rPr>
          <w:rFonts w:eastAsia="IRNazanin" w:cs="IRNazanin"/>
          <w:color w:val="111111"/>
          <w:sz w:val="28"/>
          <w:szCs w:val="28"/>
          <w:rtl w:val="true"/>
          <w:lang w:bidi="fa-IR"/>
        </w:rPr>
        <w:t>.</w:t>
      </w:r>
    </w:p>
    <w:p>
      <w:pPr>
        <w:pStyle w:val="Heading4"/>
        <w:numPr>
          <w:ilvl w:val="3"/>
          <w:numId w:val="1"/>
        </w:numPr>
        <w:rPr/>
      </w:pPr>
      <w:bookmarkStart w:id="44" w:name="__RefHeading___Toc2295169_2749589250"/>
      <w:bookmarkStart w:id="45" w:name="_Toc16"/>
      <w:bookmarkEnd w:id="44"/>
      <w:r>
        <w:rPr>
          <w:rtl w:val="true"/>
        </w:rPr>
        <w:t>جهاد، مقابله با بی مهری</w:t>
      </w:r>
      <w:bookmarkEnd w:id="45"/>
    </w:p>
    <w:p>
      <w:pPr>
        <w:pStyle w:val="BookText"/>
        <w:rPr/>
      </w:pPr>
      <w:r>
        <w:rPr>
          <w:rFonts w:ascii="IRNazanin" w:hAnsi="IRNazanin" w:eastAsia="IRNazanin"/>
          <w:color w:val="111111"/>
          <w:sz w:val="28"/>
          <w:sz w:val="28"/>
          <w:szCs w:val="28"/>
          <w:rtl w:val="true"/>
          <w:lang w:bidi="fa-IR"/>
        </w:rPr>
        <w:t>ممکن است کسی بگوید دین خدا که جز محبّت چیزی نیست، چنان که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الدِّینُ إلّا الْحُبّ</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قواعد این دین به اندازه‌ای که سفارش به محبّت و مهرورزی شده است، در هیچ فرهنگی نشده است، پس چرا از برنامه‌های اصولی این دین جنگ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اولیۀ همۀ پیامبران به ویژه پیامبر اسلام صلی الله علیه و آله با</w:t>
      </w:r>
    </w:p>
    <w:p>
      <w:pPr>
        <w:pStyle w:val="BookText"/>
        <w:rPr/>
      </w:pPr>
      <w:r>
        <w:rPr>
          <w:rFonts w:ascii="IRNazanin" w:hAnsi="IRNazanin" w:eastAsia="IRNazanin"/>
          <w:color w:val="111111"/>
          <w:sz w:val="28"/>
          <w:sz w:val="28"/>
          <w:szCs w:val="28"/>
          <w:rtl w:val="true"/>
          <w:lang w:bidi="fa-IR"/>
        </w:rPr>
        <w:t>دشمنان برخورد تبلیغی و فرهنگی آن هم بر اساس مهر و محبّت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رسولان الهی بشارت و هشدار بود، بشارت به نتایج کارهای مثبت و هشدار به عاقبت زیان‌بار کارهای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مردم سر جنگ و ستیز نداشتند، آنان طبیبانه برخورد می‌کردند تا مردم از بیماری‌های معنوی رهایی یابند و عاشقانه برخورد می‌کردند تا مردم دچار عذاب قیامت و بلاهای دنیایی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هواپرستان متعصب و شهوت‌رانان بی‌قید و بند و آنان که تحمل حقایق را نداشتند و زندگی را جز بر محور شکم و شهوت نمی‌دیدند، برای خاموش کردن صدای هدایت‌گر فرستادگان خدا شروع به جنگ کردند و پیامبران هم به ناچار برای دفاع از خود و مؤمنان و حفظ دین به پای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عقلی و شرعی نبود که دشمن ابتدا به حمله کند و طرف مقابلش دست روی دست بگذارد تا دشمن هر چه می‌خواهد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علاوۀ بر این، پیامبران در برخورد با دشمن، قوانینی را ارائه کردند که باز نشان از مهرورزی آنان به انسان و عشق آنان به نجات بشر از هلاکت ابدی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هم نباید از نظر دور داشت که بسیاری از همرزمان پیامبر از ایمان قوی و خصال پسندیده و اوصاف حمیده برخوردار بودند تا جایی که دشمنی دشمنان و کینۀ مثبت آنان به طرف مقابل سبب انحراف آنان از صراط مستقیم و عدالت‌ورزی و احسان نمی‌شد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نَبِیٍّ قٰاتَلَ مَعَهُ رِبِّیُّونَ کَثِیرٌ فَمٰا وَهَنُوا لِمٰا أَصٰابَهُمْ فِی سَبِیلِ اَللّٰهِ وَ مٰا ضَعُفُوا وَ مَا اِسْتَکٰانُوا وَ اَللّٰهُ یُحِبُّ اَلصّٰابِرِینَ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انبوهی دانشمندانِ الهی مسلک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کاملان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آنان جنگیدند، پس در برابر آسیب‌هایی که در راه خدا به آنان رسید، سستی نکردند و ناتوان نشدند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تسلیم و فروتنی فرود نیاوردند؛ و خدا شکیبایان را دوست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جنگ در دین خدا بر اساس حفظ نفوس محترمه و اموال و نوامیس مردم و حراست از ارزش‌ها و ابلاغ فرهنگ سعادت‌بخش حق و ریاضت دادن به نفس برای تزکیه و تربیت است و بر مجاهد واجب است نیّت خود را در جنگ برای خدا قرار دهد و هدفش فقط و فقط اطاعت از خدا و بندگی حضرت او باشد و سعی کند در هنگام جنگ همۀ خواسته‌های حق را رعایت کند و از کم‌ترین ستمی به دشمن و کار ناحقی نسبت به طرف مقابل بپرهیزد و بر مجاهدان است که اگر دشمن درخواست امان کند چنانچه زمینه فراهم باشد، او را امان دهند و از وی با محبّت بخواهند که اسلام را با آزادی و اختیار بپذیرند و اگر نپذیرفتند از کم‌ترین اجبار نسبت به آنان برای پذیرش دین امتناع ورزند زیرا دین اجباری فاقد اعتبار و ارزش است و عمل بر اساس آن کم‌ترین اجر و پاداشی در پیشگاه حضرت حق ندارد، از این رو صاحب شریعت حلال و حرام از اجبار کردن مردم به پذیرش دین نهی فرموده است</w:t>
      </w:r>
      <w:r>
        <w:rPr>
          <w:rFonts w:eastAsia="IRNazanin" w:cs="IRNazanin"/>
          <w:color w:val="111111"/>
          <w:sz w:val="28"/>
          <w:szCs w:val="28"/>
          <w:rtl w:val="true"/>
          <w:lang w:bidi="fa-IR"/>
        </w:rPr>
        <w:t>.</w:t>
      </w:r>
      <w:bookmarkStart w:id="46" w:name="pg3301_44886"/>
    </w:p>
    <w:p>
      <w:pPr>
        <w:pStyle w:val="Heading3"/>
        <w:numPr>
          <w:ilvl w:val="2"/>
          <w:numId w:val="1"/>
        </w:numPr>
        <w:rPr/>
      </w:pPr>
      <w:bookmarkStart w:id="47" w:name="__RefHeading___Toc2295171_2749589250"/>
      <w:bookmarkStart w:id="48" w:name="_Toc17"/>
      <w:bookmarkEnd w:id="46"/>
      <w:bookmarkEnd w:id="47"/>
      <w:r>
        <w:rPr>
          <w:rtl w:val="true"/>
        </w:rPr>
        <w:t>حرکت بر پایۀ معرفت</w:t>
      </w:r>
      <w:bookmarkEnd w:id="48"/>
    </w:p>
    <w:p>
      <w:pPr>
        <w:pStyle w:val="Heading4"/>
        <w:numPr>
          <w:ilvl w:val="3"/>
          <w:numId w:val="1"/>
        </w:numPr>
        <w:rPr/>
      </w:pPr>
      <w:bookmarkStart w:id="49" w:name="__RefHeading___Toc2295173_2749589250"/>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ما انسان‌ها اگر به صورت واقعی و با دقت عقلی رحمت حق و مهرورزی آن منبع کمالات و آثارش را بشناسیم و در عین حال خواهان سعادت ابدی و کرامت سرمدی باشیم، بی‌تردید تمام حرکات درون و برون خود را به کیفیتی نظام می‌دهیم که به رحمت حضرت محبوب متصل شود و از این میدان، گوی سعادت برده و خوشبختی و نیک‌بختی خود را رقم خواهیم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حرکات ناآگاهانه و جاهلانه، نه این که ما را به جایی نمی‌رساند بلکه دچار خسارت ابدی و زیان همیشگی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رابطۀ با حرکت بر پایۀ معرفت به کمیل بن زیاد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حَرَکَةٍ إلّا وَ أنْتَ مُحتَاجٌ فِیهَا إلیٰ مَعْرِفَةٍ</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حرکتی نیست مگر این که تو نسبت به آن نیازمند به معرفت و شناخت هستی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نسبت به هر حرکتی انسان را از حق و باطل بودن آن حرکت</w:t>
      </w:r>
      <w:bookmarkStart w:id="51" w:name="pg3301_44888"/>
    </w:p>
    <w:p>
      <w:pPr>
        <w:pStyle w:val="BookText"/>
        <w:rPr/>
      </w:pPr>
      <w:bookmarkEnd w:id="51"/>
      <w:r>
        <w:rPr>
          <w:rFonts w:ascii="IRNazanin" w:hAnsi="IRNazanin" w:eastAsia="IRNazanin"/>
          <w:color w:val="111111"/>
          <w:sz w:val="28"/>
          <w:sz w:val="28"/>
          <w:szCs w:val="28"/>
          <w:rtl w:val="true"/>
          <w:lang w:bidi="fa-IR"/>
        </w:rPr>
        <w:t>آگاه می‌کند، چنانچه انسان خواهان سعادت باشد، حرکت و عمل خود را اگر هماهنگ با حق باشد انجام می‌دهد و زمانی که آلوده به باطل شد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معرفت تنها با اتصال به منابع پر فیض اسلام و توجه و دقت در فرهنگ نبی با کرامت اسلام و اهل بیت پاک آن حضرت و تعقّل و تدبّر در کتاب سراسر نور اسلام یعنی قرآن کریم میسر خواهد بود که حقایق عالم را با اتصال به این چشمه‌های پر فضیلت می‌توان درک کرد و به شناخت حقیقی و معرفت واقعی دست یافت</w:t>
      </w:r>
      <w:r>
        <w:rPr>
          <w:rFonts w:eastAsia="IRNazanin" w:cs="IRNazanin"/>
          <w:color w:val="111111"/>
          <w:sz w:val="28"/>
          <w:szCs w:val="28"/>
          <w:rtl w:val="true"/>
          <w:lang w:bidi="fa-IR"/>
        </w:rPr>
        <w:t>.</w:t>
      </w:r>
    </w:p>
    <w:p>
      <w:pPr>
        <w:pStyle w:val="Heading4"/>
        <w:numPr>
          <w:ilvl w:val="3"/>
          <w:numId w:val="1"/>
        </w:numPr>
        <w:rPr/>
      </w:pPr>
      <w:bookmarkStart w:id="52" w:name="__RefHeading___Toc2295175_2749589250"/>
      <w:bookmarkStart w:id="53" w:name="_Toc19"/>
      <w:bookmarkEnd w:id="52"/>
      <w:r>
        <w:rPr>
          <w:rtl w:val="true"/>
        </w:rPr>
        <w:t>مهرورزی نتیجۀ معرفت</w:t>
      </w:r>
      <w:bookmarkEnd w:id="53"/>
    </w:p>
    <w:p>
      <w:pPr>
        <w:pStyle w:val="BookText"/>
        <w:rPr/>
      </w:pPr>
      <w:r>
        <w:rPr>
          <w:rFonts w:ascii="IRNazanin" w:hAnsi="IRNazanin" w:eastAsia="IRNazanin"/>
          <w:color w:val="111111"/>
          <w:sz w:val="28"/>
          <w:sz w:val="28"/>
          <w:szCs w:val="28"/>
          <w:rtl w:val="true"/>
          <w:lang w:bidi="fa-IR"/>
        </w:rPr>
        <w:t>دقت در پهن دشت هستی و موجودات آن و اندیشه و تفکر در قرآن که وحی الهی است و تعقّل و تفکّر نسبت به پیامبران و رسالتشان ما را به این معنا آگاه می‌کند که همه و همه، جلوۀ رحمت خدایند و خدا می‌خواهد انسان به گونه‌ای حرکت کند که نهایتاً وجودش مطلع الفجر رحمت بی‌نهایت 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لازم است انسان، قرآن و نبوت و امامت را که جلوه‌های رحمتند بشناسد و حرکاتش را بر اساس خواسته‌های حق و پیامبران و امامان جهت دهد تا رحمت رحیمیۀ از همۀ جوانب وجودش در دنیا و آخرت ظهور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از همۀ نعمت‌های حق باید به گونه‌ای استفاده کنند که آن نعمت‌ها که جلوۀ رحمت عام‌اند، پس از مصرف شدنشان به وسیلۀ انسان‌ها تبدیل به رحمت خاص به نفع آنان شود، این خواستۀ خدا از</w:t>
      </w:r>
    </w:p>
    <w:p>
      <w:pPr>
        <w:pStyle w:val="BookText"/>
        <w:rPr/>
      </w:pPr>
      <w:r>
        <w:rPr>
          <w:rFonts w:ascii="IRNazanin" w:hAnsi="IRNazanin" w:eastAsia="IRNazanin"/>
          <w:color w:val="111111"/>
          <w:sz w:val="28"/>
          <w:sz w:val="28"/>
          <w:szCs w:val="28"/>
          <w:rtl w:val="true"/>
          <w:lang w:bidi="fa-IR"/>
        </w:rPr>
        <w:t>انسان است، خواسته‌ای که برای انسان نسبت به آن تعهدآور و مسئولیت‌زاست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همۀ هستی و امور ظاهری و در یک کلمه مجموعۀ آفرینش، رحمت و مهر اوست و قرآن و پیامبران و امامان جلوه‌های کامل رحمت و مهر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انسان در عین این که مختار و آزاد است، از این اختیار و آزادی بهرۀ مثبت برده، در سایۀ عقل و خرد با هماهنگ کردن حرکاتش با قرآن و نبوت و امامت، هم کانونی از مهر و محبّت شود و هم کاسب مهر و رحمت و محبّت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و همۀ موجوداتش، سفرۀ روزی خدا و همۀ نعمت‌هایش، ظهور مهر خداوندی است و انسان در این جهان و سر این سفرۀ نعمت، چند روزی مهمان خداست که باید در این مهمانی ادب و شرایط مهمان بودن را که همانا گذران عمر و استفاده کردن از نعمت‌ها بر اساس هماهنگی با خواسته‌های صاحب جهان و مالک سفره است، رعایت کند و کارگاه وجودش را از طریق تغذیه از سفرۀ نعمت‌ها تبدیل به کانون مهر و محبّت نسبت به حق و به خلق نماید و در عبادت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مهرورزی عملی نسبت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خدمت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مهرورزی عملی نسبت به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لحظۀ آخر عمر بکوشد و از پل مرگ با خیالی آسوده و دستی پر از عبادت و خدمت وارد جهان ابدی گردد و برای همیشه بر سر سفرۀ بی‌نهایت حق که در بهشت به عنوان پاداش برای عابدان خادم آماده شده، بنشیند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هماهنگی همۀ حرکات ظاهر و باطن با قرآن مجید و نبوت و امامت،</w:t>
      </w:r>
      <w:bookmarkStart w:id="54" w:name="pg3301_44896"/>
    </w:p>
    <w:p>
      <w:pPr>
        <w:pStyle w:val="BookText"/>
        <w:rPr/>
      </w:pPr>
      <w:bookmarkEnd w:id="54"/>
      <w:r>
        <w:rPr>
          <w:rFonts w:ascii="IRNazanin" w:hAnsi="IRNazanin" w:eastAsia="IRNazanin"/>
          <w:color w:val="111111"/>
          <w:sz w:val="28"/>
          <w:sz w:val="28"/>
          <w:szCs w:val="28"/>
          <w:rtl w:val="true"/>
          <w:lang w:bidi="fa-IR"/>
        </w:rPr>
        <w:t>در حقیقت هماهنگی با منابع مهر و رحمت و عشق و محبّت است</w:t>
      </w:r>
      <w:r>
        <w:rPr>
          <w:rFonts w:eastAsia="IRNazanin" w:cs="IRNazanin"/>
          <w:color w:val="111111"/>
          <w:sz w:val="28"/>
          <w:szCs w:val="28"/>
          <w:rtl w:val="true"/>
          <w:lang w:bidi="fa-IR"/>
        </w:rPr>
        <w:t>.</w:t>
      </w:r>
    </w:p>
    <w:p>
      <w:pPr>
        <w:pStyle w:val="Heading4"/>
        <w:numPr>
          <w:ilvl w:val="3"/>
          <w:numId w:val="1"/>
        </w:numPr>
        <w:rPr/>
      </w:pPr>
      <w:bookmarkStart w:id="55" w:name="__RefHeading___Toc2295177_2749589250"/>
      <w:bookmarkStart w:id="56" w:name="_Toc20"/>
      <w:bookmarkEnd w:id="55"/>
      <w:r>
        <w:rPr>
          <w:rtl w:val="true"/>
        </w:rPr>
        <w:t>هنر محبّت و مهرورزی</w:t>
      </w:r>
      <w:bookmarkEnd w:id="56"/>
    </w:p>
    <w:p>
      <w:pPr>
        <w:pStyle w:val="BookText"/>
        <w:rPr/>
      </w:pPr>
      <w:r>
        <w:rPr>
          <w:rFonts w:ascii="IRNazanin" w:hAnsi="IRNazanin" w:eastAsia="IRNazanin"/>
          <w:color w:val="111111"/>
          <w:sz w:val="28"/>
          <w:sz w:val="28"/>
          <w:szCs w:val="28"/>
          <w:rtl w:val="true"/>
          <w:lang w:bidi="fa-IR"/>
        </w:rPr>
        <w:t>محبّت و عشق، محصول و میوۀ شیرین و پرفایدۀ معرفت و آگاهی است؛ معرفتی که ابزارش حواس ظاهری و باطنی است و همچون آب، چشمۀ شیرینی است که در کشتزار وجود به آبیاری برمی‌خیزد و دانه‌های استعدادهای شگرف خدادای را به فعلیت می‌رساند و از وجود انسان منبعی از ایمان و اخلاق و کرامت و وقار و ادب می‌سازد و وی را تبدیل به روضۀ رضوان معنوی و ملکوتی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هنگامی که به وسیلۀ قرآن و فرهنگ انبیاء و امامان معصوم و در پی مطالعه در آثار خلقت و به دنبال شنیدن حقایق از اهل بصیرت، خدا را بشناسد، یقیناً بر اثر این شناخت، قلبش نسبت به حق دریایی موّاج از محبّت و عشق به خدا می‌شود و از آنجا که به طور طبیعی هر عاشق مهجوری دنبال رسیدن به وصال معشوق است، به جستجوی راه رسیدن به وصال برمی‌خیزد و نهایتاً به این حقیقت راهنمایی می‌شود که محبّت، راه رسیدن به وصال بندگی و عبادت خالصانه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یَرْجُوا لِقٰاءَ رَبِّهِ فَلْیَعْمَلْ عَمَلاً صٰالِحاً وَ لاٰ یُشْرِکْ بِعِبٰادَةِ رَبِّهِ أَحَداً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کسی که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امید دارد، پس باید کاری شایسته انجام دهد و هیچ کس را در پرستش پروردگارش شریک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و عبادت به معنای هماهنگ نمودن همۀ حالات درون و برون با خواسته‌ها و دستورات حضرت حق است که به خاطر رشد، کمال و سعادت دنیا و آخرت مردم از باب محبّت خدا به بندگان به وسیلۀ کتاب‌های آسمانی و به ویژه قرآن و به توسط پیامبران به انسان اعلام شده است، پیامبرانی که حضرت حق از شدت محبّت به مردم، آنان را برادر مردم خطاب کرده و قلب نورانی آنان را نسبت به جوامعی انسانی اقیانوسی از عشق و محبّت قرار داده و عنوان برادر بودنشان نسبت به مردم هم به چنین خاطر است،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عٰادٍ أَخٰاهُمْ هُوداً </w:t>
      </w:r>
      <w:r>
        <w:rPr>
          <w:rFonts w:eastAsia="Amiri" w:cs="Amiri" w:ascii="Amiri" w:hAnsi="Amiri"/>
          <w:color w:val="111111"/>
          <w:sz w:val="28"/>
          <w:szCs w:val="28"/>
          <w:rtl w:val="true"/>
          <w:lang w:bidi="ar-SA"/>
        </w:rPr>
        <w:t xml:space="preserve">. . . ]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سوی قوم عاد، برادرشان هود را فرستادیم</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ثَمُودَ أَخٰاهُمْ</w:t>
      </w:r>
      <w:r>
        <w:rPr>
          <w:rFonts w:eastAsia="Amiri" w:cs="Amiri" w:ascii="Amiri" w:hAnsi="Amiri"/>
          <w:color w:val="111111"/>
          <w:sz w:val="28"/>
          <w:szCs w:val="28"/>
          <w:rtl w:val="true"/>
          <w:lang w:bidi="ar-SA"/>
        </w:rPr>
        <w:t xml:space="preserve">. . . ]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سوی قوم ثمود، برادرشان صالح را فرستادیم</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مَدْیَنَ أَخٰاهُمْ شُعَیْباً </w:t>
      </w:r>
      <w:r>
        <w:rPr>
          <w:rFonts w:eastAsia="Amiri" w:cs="Amiri" w:ascii="Amiri" w:hAnsi="Amiri"/>
          <w:color w:val="111111"/>
          <w:sz w:val="28"/>
          <w:szCs w:val="28"/>
          <w:rtl w:val="true"/>
          <w:lang w:bidi="ar-SA"/>
        </w:rPr>
        <w:t xml:space="preserve">. . . ]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سوی مردم مدین، برادرشان شعیب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w:t>
      </w:r>
      <w:r>
        <w:rPr>
          <w:rFonts w:eastAsia="Amiri" w:cs="Amiri" w:ascii="Amiri" w:hAnsi="Amiri"/>
          <w:color w:val="111111"/>
          <w:sz w:val="28"/>
          <w:szCs w:val="28"/>
          <w:rtl w:val="true"/>
          <w:lang w:bidi="ar-SA"/>
        </w:rPr>
        <w:t xml:space="preserve">. . . ]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برادرشان نوح به آنان گفت</w:t>
      </w:r>
      <w:r>
        <w:rPr>
          <w:rFonts w:eastAsia="IRNazanin" w:cs="IRNazanin"/>
          <w:color w:val="111111"/>
          <w:sz w:val="28"/>
          <w:szCs w:val="28"/>
          <w:rtl w:val="true"/>
          <w:lang w:bidi="fa-IR"/>
        </w:rPr>
        <w:t>. . .</w:t>
      </w:r>
      <w:bookmarkStart w:id="57" w:name="pg3301_44901"/>
    </w:p>
    <w:p>
      <w:pPr>
        <w:pStyle w:val="BookText"/>
        <w:rPr/>
      </w:pPr>
      <w:bookmarkEnd w:id="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لُوطٌ</w:t>
      </w:r>
      <w:r>
        <w:rPr>
          <w:rFonts w:eastAsia="Amiri" w:cs="Amiri" w:ascii="Amiri" w:hAnsi="Amiri"/>
          <w:color w:val="111111"/>
          <w:sz w:val="28"/>
          <w:szCs w:val="28"/>
          <w:rtl w:val="true"/>
          <w:lang w:bidi="ar-SA"/>
        </w:rPr>
        <w:t xml:space="preserve">. . . ]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که برادرشان لوط به آنان گفت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این برادران عاشق و با محبّت و هدایت‌گر و اصلاح طلب و دلسوز و مهربان، انواع آزارها و شکنجه‌ها و رنج‌ها را از جانب مردم تحمل کردند، ولی دست از مردم برنداشتند و به مهرورزی و هدایت‌گری ادامه دادند تا خود جوامع، بر اثر پافشاری در گناه و فساد که طبیعتاً چون تیشه به ریشه است، از میان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آمدند تا فاصلۀ مردم را با خدا به وسیلۀ ایمان و عمل صالح و اخلاق پاک و به عبارت دیگر به سبب عبادت حق و خدمت به خلق کم کنند تا به سرسبزی حالات و اعمال مردم افزوده شود و از وجودشان شجرۀ طیّبه به وجود آید و در هر کجا که قرار می‌گیرند نسبت به خود و به دیگران دریایی از محبّت و منبعی از خیر و سود رسانی گردند</w:t>
      </w:r>
      <w:r>
        <w:rPr>
          <w:rFonts w:eastAsia="IRNazanin" w:cs="IRNazanin"/>
          <w:color w:val="111111"/>
          <w:sz w:val="28"/>
          <w:szCs w:val="28"/>
          <w:rtl w:val="true"/>
          <w:lang w:bidi="fa-IR"/>
        </w:rPr>
        <w:t>.</w:t>
      </w:r>
    </w:p>
    <w:p>
      <w:pPr>
        <w:pStyle w:val="Heading4"/>
        <w:numPr>
          <w:ilvl w:val="3"/>
          <w:numId w:val="1"/>
        </w:numPr>
        <w:rPr/>
      </w:pPr>
      <w:bookmarkStart w:id="58" w:name="__RefHeading___Toc2295179_2749589250"/>
      <w:bookmarkStart w:id="59" w:name="_Toc21"/>
      <w:bookmarkEnd w:id="58"/>
      <w:r>
        <w:rPr>
          <w:rtl w:val="true"/>
        </w:rPr>
        <w:t>جداشدگان از معرفت و محبت</w:t>
      </w:r>
      <w:bookmarkEnd w:id="59"/>
    </w:p>
    <w:p>
      <w:pPr>
        <w:pStyle w:val="BookText"/>
        <w:rPr/>
      </w:pPr>
      <w:r>
        <w:rPr>
          <w:rFonts w:ascii="IRNazanin" w:hAnsi="IRNazanin" w:eastAsia="IRNazanin"/>
          <w:color w:val="111111"/>
          <w:sz w:val="28"/>
          <w:sz w:val="28"/>
          <w:szCs w:val="28"/>
          <w:rtl w:val="true"/>
          <w:lang w:bidi="fa-IR"/>
        </w:rPr>
        <w:t>فاصله گرفتن از حق و تعطیل کردن بندگی و عبادت و خدمت و کرامت چنان که تاریخ حیات ثابت کرده است، انسان را از نظر حالات و خلقیات و روش و منش، ابتدا تبدیل به بهیمه و سپس به درنده، آن‌گاه به شیطانی رجیم و ملعون و مکار و فریبنده می‌کند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از حق فاصله می‌گیرند، در دنیا و آخرت گریزگاه امنی نخواهند داشت و به همین سبب قرآن مجید خطاب به آنان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انکار قرآن و روی گرداندن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فَذٰلِکُمُ اَللّٰهُ رَبُّکُمُ اَلْحَقُّ فَمٰا ذٰا بَعْدَ اَلْحَقِّ إِلاَّ اَلضَّلاٰلُ فَأَنّٰی تُصْرَفُونَ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خدا، پروردگار حقیقی شما، بنابراین بعد از حق چیزی جز گمراهی و ضلالت وجود دارد؟ پس چگونه شما را از حق بازمی‌گردانند؟</w:t>
      </w:r>
    </w:p>
    <w:p>
      <w:pPr>
        <w:pStyle w:val="BookText"/>
        <w:rPr/>
      </w:pPr>
      <w:r>
        <w:rPr>
          <w:rFonts w:ascii="IRNazanin" w:hAnsi="IRNazanin" w:eastAsia="IRNazanin"/>
          <w:color w:val="111111"/>
          <w:sz w:val="28"/>
          <w:sz w:val="28"/>
          <w:szCs w:val="28"/>
          <w:rtl w:val="true"/>
          <w:lang w:bidi="fa-IR"/>
        </w:rPr>
        <w:t>یک بار دیگر در این دو آیۀ بسیار مهم دقت کنیم و با هم به دنبال حضرت دوست از فاصله گیرندگان از حقیقت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و بعد از حق آیا چیزی جز گمراهی هست؟</w:t>
      </w:r>
    </w:p>
    <w:p>
      <w:pPr>
        <w:pStyle w:val="BookText"/>
        <w:rPr/>
      </w:pPr>
      <w:r>
        <w:rPr>
          <w:rFonts w:ascii="IRNazanin" w:hAnsi="IRNazanin" w:eastAsia="IRNazanin"/>
          <w:color w:val="111111"/>
          <w:sz w:val="28"/>
          <w:sz w:val="28"/>
          <w:szCs w:val="28"/>
          <w:rtl w:val="true"/>
          <w:lang w:bidi="fa-IR"/>
        </w:rPr>
        <w:t>ابن عباس در توضیح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ذٰا بَعْدَ اَلْحَقِّ إِلاَّ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میان ما مسلمانان به سخنرانی برخاست، در پایان سخنرانی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ما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خصلت جمع کرده که در احدی پیش از ما جمع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دانش، نبوت، بزرگواری، بلند نظری، شجاعت، اعتدال، صدق، پاکی و پاکیزگی، پاکدامنی و عفت؛ ما کلمۀ تقوا و راه هدایت و نمونۀ برتر و حجت و برهان بزرگ‌تر و دستگیرۀ استوارتر و ریسمان محکم هستیم، ماییم که خدا مودت نسبت به ما را به</w:t>
      </w:r>
      <w:bookmarkStart w:id="60" w:name="pg3301_44907"/>
    </w:p>
    <w:p>
      <w:pPr>
        <w:pStyle w:val="BookText"/>
        <w:rPr/>
      </w:pPr>
      <w:bookmarkEnd w:id="60"/>
      <w:r>
        <w:rPr>
          <w:rFonts w:ascii="IRNazanin" w:hAnsi="IRNazanin" w:eastAsia="IRNazanin"/>
          <w:color w:val="111111"/>
          <w:sz w:val="28"/>
          <w:sz w:val="28"/>
          <w:szCs w:val="28"/>
          <w:rtl w:val="true"/>
          <w:lang w:bidi="fa-IR"/>
        </w:rPr>
        <w:t xml:space="preserve">همۀ مردم فرمان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بعد از حق چیزی جز گمراهی نیست، به کجا می‌روید؟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2295181_2749589250"/>
      <w:bookmarkStart w:id="62" w:name="_Toc22"/>
      <w:bookmarkEnd w:id="61"/>
      <w:r>
        <w:rPr>
          <w:rtl w:val="true"/>
        </w:rPr>
        <w:t>ثمرۀ اتصال و انفصال</w:t>
      </w:r>
      <w:bookmarkEnd w:id="62"/>
    </w:p>
    <w:p>
      <w:pPr>
        <w:pStyle w:val="Heading5"/>
        <w:numPr>
          <w:ilvl w:val="4"/>
          <w:numId w:val="1"/>
        </w:numPr>
        <w:rPr/>
      </w:pPr>
      <w:bookmarkStart w:id="63" w:name="__RefHeading___Toc2295183_2749589250"/>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ثمرۀ توجه به حقیقت مهرورزی و ایجاد و ابراز مهر و محبت، اتصال به حضرت محبوب و تبدیل جان انسان به دریایی از فضیلت و معرفت و ایمان و آگاهی و رسیدن به سعادت و خوشبختی و نتیجۀ بی‌توجهی نسبت به آن جهل و نادانی و فسق و فجور و ظلم و کینه و ضلالت و گمراهی خواهد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شاهد چهره‌های مختلفی بوده است که با اتصال به منبع مهر و محبت، محبوب و سعادتمند و با جدایی از این سرچشمۀ فیض مغضوب و شقاوتمند شده‌اند، حال جایگاه هر یک از افراد نسبت موقعیت دنیایی آن‌ها چه در جایگاه حکومت و سلطنت و یا علم و دانش و یا مال و ثروت و 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متفاوت است که به هر یک از دو چهره اشاره‌ای می‌شود مسلماً این سعادت و شقاوت ریشه‌ای جز در مهرورزی و محبت به معنی جامع و کامل خود نخواهد داشت</w:t>
      </w:r>
      <w:r>
        <w:rPr>
          <w:rFonts w:eastAsia="IRNazanin" w:cs="IRNazanin"/>
          <w:color w:val="111111"/>
          <w:sz w:val="28"/>
          <w:szCs w:val="28"/>
          <w:rtl w:val="true"/>
          <w:lang w:bidi="fa-IR"/>
        </w:rPr>
        <w:t>.</w:t>
      </w:r>
      <w:bookmarkStart w:id="65" w:name="pg3301_44910"/>
    </w:p>
    <w:p>
      <w:pPr>
        <w:pStyle w:val="Heading5"/>
        <w:numPr>
          <w:ilvl w:val="4"/>
          <w:numId w:val="1"/>
        </w:numPr>
        <w:rPr/>
      </w:pPr>
      <w:bookmarkStart w:id="66" w:name="__RefHeading___Toc2295185_2749589250"/>
      <w:bookmarkStart w:id="67" w:name="_Toc24"/>
      <w:bookmarkEnd w:id="65"/>
      <w:bookmarkEnd w:id="66"/>
      <w:r>
        <w:rPr>
          <w:rtl w:val="true"/>
        </w:rPr>
        <w:t>دو چهره در مصر</w:t>
      </w:r>
      <w:bookmarkEnd w:id="67"/>
    </w:p>
    <w:p>
      <w:pPr>
        <w:pStyle w:val="BookText"/>
        <w:rPr/>
      </w:pPr>
      <w:r>
        <w:rPr>
          <w:rFonts w:ascii="IRNazanin" w:hAnsi="IRNazanin" w:eastAsia="IRNazanin"/>
          <w:color w:val="111111"/>
          <w:sz w:val="28"/>
          <w:sz w:val="28"/>
          <w:szCs w:val="28"/>
          <w:rtl w:val="true"/>
          <w:lang w:bidi="fa-IR"/>
        </w:rPr>
        <w:t>قرآن مجید از دو حاکم که هر یک روزگاری در کشور مصر حکومت می‌کردند سخن می‌گوید، سخنی عبرت‌آموز و سراسر پند و موعظه، حاکمی که دریایی از معرفت و بصیرت و محبّت و کرامت و ایمان و فضیلت و صدق و حقیقت بود و حاکمی که بیابانی از نادانی، جهالت، مستی و غرور، فساد و فجور، خودبینی و کبر، گناه و معصیت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نسبت به مردم دلسوز و مهرورز و حلال مشکلات و آن دیگر نسبت به مردم منبعی از خشم و کینه و ایجاد کنندۀ تنگنا و مضیقه در میان اهل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دو حاکم در قرب و دوری از حق و فاصله داشتن و نداشتن با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با فضیلت و مهرورز و درستکار، یوسف علیه السلام بود که قرآن مجید از وجود مبارکش تعبیر به صدیق، برگزیدۀ حق، مخلَص، حفیظ، علیم و کریم می‌کند و حاکم بی‌فضیلت و کینه‌ورز، فرعون بود که قرآن مجید از او تعبیر به خودبین، خودپرست، قاتل، مفسد، ظالم، و تفرقه‌انداز می‌نماید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پیش از فرعون در کاخ مصر بر صندلی حکومت قرار گرفت ولی چون با حق فاصله نداشت و بنده‌ای مقرب بود، برای مردم منبعی از کرامت و سودمندی و منفعت و برکت رخ نمود و فرعون پس از یوسف علیه السلام در همان کاخ و در همان کشور بر صندلی حکومت نشست ولی چون با حق فاصله داشت و مردی سرکش و عصیان‌گر و طاغی</w:t>
      </w:r>
      <w:bookmarkStart w:id="68" w:name="pg3301_44912"/>
    </w:p>
    <w:p>
      <w:pPr>
        <w:pStyle w:val="BookText"/>
        <w:rPr/>
      </w:pPr>
      <w:bookmarkEnd w:id="68"/>
      <w:r>
        <w:rPr>
          <w:rFonts w:ascii="IRNazanin" w:hAnsi="IRNazanin" w:eastAsia="IRNazanin"/>
          <w:color w:val="111111"/>
          <w:sz w:val="28"/>
          <w:sz w:val="28"/>
          <w:szCs w:val="28"/>
          <w:rtl w:val="true"/>
          <w:lang w:bidi="fa-IR"/>
        </w:rPr>
        <w:t>و یاغی بود، برای مردم منبعی از شر و زیان و خسارت و مشکل ساز رخ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دوره‌های تاریخ تا این زمان به همین صورت دو چهرۀ بی‌فاصله از حق و با فاصله از حق بودند، هرگاه بنده‌ای مقرب به حق حاکم مردم می‌شد، دنیا و آخرت مردم آباد بود و هرگاه چهره‌ای ناسپاس و دور از حق بر مردم حاکم می‌گشت، مردم بویژه اهل ایمان در همۀ امور دچار مضیقه و تنگنا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دو چهره را واضح و روشن در تفاوت ریشه‌ای حکومت‌هایشان باید دید؛ تفاوت این دو چهره، تفاوت میان نور و ظلمت و حق و باطل و صدق و فسق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یوسف علیه السلام را نمونۀ اعلای حق در امر حکومت به حساب آرید و فرعون را نمونۀ کم نظیر باطل در امر حکومت بشمارید و حاکمان تاریخ را در فاصله نداشتن از حق و فاصله داشتن از خدا با این دو حاکم بسنجید</w:t>
      </w:r>
      <w:r>
        <w:rPr>
          <w:rFonts w:eastAsia="IRNazanin" w:cs="IRNazanin"/>
          <w:color w:val="111111"/>
          <w:sz w:val="28"/>
          <w:szCs w:val="28"/>
          <w:rtl w:val="true"/>
          <w:lang w:bidi="fa-IR"/>
        </w:rPr>
        <w:t>.</w:t>
      </w:r>
    </w:p>
    <w:p>
      <w:pPr>
        <w:pStyle w:val="Heading5"/>
        <w:numPr>
          <w:ilvl w:val="4"/>
          <w:numId w:val="1"/>
        </w:numPr>
        <w:rPr/>
      </w:pPr>
      <w:bookmarkStart w:id="69" w:name="__RefHeading___Toc2295187_2749589250"/>
      <w:bookmarkStart w:id="70" w:name="_Toc25"/>
      <w:bookmarkEnd w:id="69"/>
      <w:r>
        <w:rPr>
          <w:rtl w:val="true"/>
        </w:rPr>
        <w:t>دو چهرۀ دانش</w:t>
      </w:r>
      <w:bookmarkEnd w:id="70"/>
    </w:p>
    <w:p>
      <w:pPr>
        <w:pStyle w:val="BookText"/>
        <w:rPr/>
      </w:pPr>
      <w:r>
        <w:rPr>
          <w:rFonts w:ascii="IRNazanin" w:hAnsi="IRNazanin" w:eastAsia="IRNazanin"/>
          <w:color w:val="111111"/>
          <w:sz w:val="28"/>
          <w:sz w:val="28"/>
          <w:szCs w:val="28"/>
          <w:rtl w:val="true"/>
          <w:lang w:bidi="fa-IR"/>
        </w:rPr>
        <w:t>دانش و علم ذاتاً از فضایل و کرامات است که تحصیل آن مطلوب و بسیار پر ارزش می‌باشد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وسیله و ابزاری است که اگر در اختیار انسان مؤمن، با ادب، مهربان، دلسوز باشد، آن را در راه خیر و سعادت خود و خدمت به دیگران به کار می‌گیرد و اگر در اختیار شخصی ناسپاس، هواپرست، مغرور و بی‌ادب و بی‌محبّت قرار گیرد، آن را به عنوان وسیله‌ای برای</w:t>
      </w:r>
    </w:p>
    <w:p>
      <w:pPr>
        <w:pStyle w:val="BookText"/>
        <w:rPr/>
      </w:pPr>
      <w:r>
        <w:rPr>
          <w:rFonts w:ascii="IRNazanin" w:hAnsi="IRNazanin" w:eastAsia="IRNazanin"/>
          <w:color w:val="111111"/>
          <w:sz w:val="28"/>
          <w:sz w:val="28"/>
          <w:szCs w:val="28"/>
          <w:rtl w:val="true"/>
          <w:lang w:bidi="fa-IR"/>
        </w:rPr>
        <w:t>شکم و شهوت و هواپرستی خود و گاهی زیان زدن به دیگران به کار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دانشمندانی که با چراغ دانش خود راه سعادت و خیر را به مردم نشان دادند و با علم و آگاهی خود به تربیت انسان‌ها برخاستند و دردهای مادی و معنوی آنان را درمان نمودند، از گروه اول و دانشمندانی که از طریق موقعیت خود به گمراه کردن نسل‌ها همت گماشتند و دانش خود را ابزاری برای حکومت ستمگران قرار دادند و زمینۀ بردگی انسان‌ها را از طریق جادو کردن حواس و عقل آنان فراهم آوردند و برای هوا و هوس مشتی خائن و درنده‌خو اسلحه‌های کشتار جمعی مانند بمب اتم و انواع بمب‌های شیمیایی ساختند تا در چند ثانیه صدها هزار نفر مرد و زن و کودک بی‌گناه را به کام مرگ دراندازند، از گروه دوم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حیات و زندگی هر یک از این دو گروه، صدها جلد کتاب می‌طلبد که حتی مشکل می‌نماید از عهدۀ یک جمع یا چند جمع علمی برآید، در اینجا از هر یک از این دو گروه به معرفی یک نمونه اکتفا می‌شود تا هرکدام مثل و نمونۀ گروه مثبت و گروه منفی به شمار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 xml:space="preserve">از چهره‌های برجسته و پر منفعت میدان دانش و بینش محمد بن حسن طوسی معروف به شیخ طوسی است که خلاصه‌ای از حیات پر برکت علمی او را از کتاب بسیار با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محقق پرکار استاد علی دوانی برای شما نقل می‌کنم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به اعتراف تمام دانشمندان اسلامی که پس از وی</w:t>
      </w:r>
    </w:p>
    <w:p>
      <w:pPr>
        <w:pStyle w:val="BookText"/>
        <w:rPr/>
      </w:pPr>
      <w:r>
        <w:rPr>
          <w:rFonts w:ascii="IRNazanin" w:hAnsi="IRNazanin" w:eastAsia="IRNazanin"/>
          <w:color w:val="111111"/>
          <w:sz w:val="28"/>
          <w:sz w:val="28"/>
          <w:szCs w:val="28"/>
          <w:rtl w:val="true"/>
          <w:lang w:bidi="fa-IR"/>
        </w:rPr>
        <w:t>آمده‌اند یکی از بزرگ‌ترین نوابغ جهان و پیشوای فقها و متکلمین عصر خود بوده است و تا به حال نیز مجتهدین شیعه ریاست و تقدم او را در علوم فقه و اصول و کلام و تفسیر و سایر علوم اسلامی مسلّم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سال سیصد و هشتاد و پنج هجری در شهر تاریخی طوس یا روستایی از آن،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مقدماتی و سطح عالی فقه و اصول و حدیث و غیره را در همان طوس و شهرهای دیگر ایران فرا گرفت و از این راه نبوغش شکوفا شد و زمینه برای ترقی و تعالی بیش‌تر مهیا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سنۀ چهار صد و هشت که بیست و سه سال داشت و دانشمندی جوان بود که از خراسان به عراق آمد و پنج سال در بغداد نزد شیخ مفید پیشوای علمای شیعه و دیگر اساتید به تحصیل و تکمیل معلومات خویش پرداخت و بعد از رحلت شیخ مفید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قریب بیست و سه سال از محضر سید مرتضی بزرگ‌ترین شاگرد مفید استفادۀ سرشار برد و جمعاً از خرمن علوم آنان خوشه‌ها چید و بر فضایل و کمالات خود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سید مرتضی دوازده سال با استقلال به تدریس و افادت همت گماشت و چیزی نگذشت که آوازۀ فضلش در همه جا طنین افکند و از هر سو طالبان علم از شیعه و سنی و زیدی و غیره به حوزه درسش روی آوردند و از علوم و فنونی که در گنجینۀ دل اندوخته بود بهره‌مند گشتند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بعد از وفات سید مرتضی در میان انبوه شاگردانش مفید و سید مرتضی و علمای شیعۀ بغداد چون از همه کس لایق‌تر بود، به</w:t>
      </w:r>
    </w:p>
    <w:p>
      <w:pPr>
        <w:pStyle w:val="BookText"/>
        <w:rPr/>
      </w:pPr>
      <w:r>
        <w:rPr>
          <w:rFonts w:ascii="IRNazanin" w:hAnsi="IRNazanin" w:eastAsia="IRNazanin"/>
          <w:color w:val="111111"/>
          <w:sz w:val="28"/>
          <w:sz w:val="28"/>
          <w:szCs w:val="28"/>
          <w:rtl w:val="true"/>
          <w:lang w:bidi="fa-IR"/>
        </w:rPr>
        <w:t>مقام پیشوایی شیعیان رسید و ریاست فقهای امامیه به وی منتهی گشت و در تمام وقایع ایام زندگی پر حادثۀ خود، به بهترین وجه از عهدۀ مسئولیتی که داشت برآمد و شیعیان عصر اعم از خواص و عوام به وجودش مفتخر و سزاوار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بی‌نظیر شیخ از زمانی رو به فزونی گذاشت که به دستور حاکم عباسی القائم بأمر اللّٰه کرسی تدریس علم کلام به وی اختصاص یافت و این بزرگ‌ترین موقعیت و منصب رسمی علمی بود که در مرکز حکومت آل عباس و دنیای اهل سنت و جماعت نصیب یک عالم بزرگ شیعه آن هم عنصر ایرانی در محیط عربی گردید، این کرسی از جانب حاکم وقت به دانشمندانی تعلق می‌گرفت که سرآمد دانشمندان عصر در عقاید و مذاهب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بزرگوار در سایۀ نبوغ و ابتکار و استعداد فوق العاده و پشتکار مخصوص به خود به حد کافی علوم لازم را از استادان فن مخصوصاً شیخ مفید و سید مرتضی و فقیه نامور حسین بن عبید اللّٰه غضائری و ابن عبدون و ابن ابی جید فرا گرفت و با وسعت نظر و احاطۀ کامل و دقت زائد الوصفی که در تمام فنون دینی داشت، مکتبی مخصوص به خود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شیخ نه تنها مکمل مکتب شیخ مفید و سید مرتضی بود بلکه نظر به آرای جدید و نظریات عمیقی که شخصاً در اغلب ابواب فقه داشت و تحقیقاتی که در اصول و کلام و تفسیر و حدیث و رجال می‌نمود، از هر جهت با سایر مکاتب امتیاز داشت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فقه و اصول و کلام که پایۀ آن را شیخ مفید و سید مرتضی</w:t>
      </w:r>
    </w:p>
    <w:p>
      <w:pPr>
        <w:pStyle w:val="BookText"/>
        <w:rPr/>
      </w:pPr>
      <w:r>
        <w:rPr>
          <w:rFonts w:ascii="IRNazanin" w:hAnsi="IRNazanin" w:eastAsia="IRNazanin"/>
          <w:color w:val="111111"/>
          <w:sz w:val="28"/>
          <w:sz w:val="28"/>
          <w:szCs w:val="28"/>
          <w:rtl w:val="true"/>
          <w:lang w:bidi="fa-IR"/>
        </w:rPr>
        <w:t>گذارده بودند ابتکارات نو و مطالب محکم‌تری آورد و طریق نظر و استدلال و نقد و بررسی را با مبانی بهتری به روی آیندگان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شیخ و مبانی علمی وی به قدری متین و محکم و متکی به دلیل و برهان بود که تا صد سال بعد از او هم چنان استوار و بر همان اساس پایدار ماند، به این معنا که فقهای بعد از او در طول این مدت با استفاده از روش شیخ، اجتهاد می‌کردند و بر وفق مبانی و مکتب وی تدریس و تصنیف می‌نمودند و به عبارت روشن‌تر همه، شاگردان مکتب او به شمار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حلی با آن جایگاهی که در تمامی علوم و فنون اسلامی داشته و نخستین دانشمندی است که در میان شیعه و سنی ملقب به علامه شده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محمد بن حسن بن علی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علمای امامیه و رئیس طایفه، دارای جلالت قدر و منزلتی عظیم است، موثق و مورد کمال اعتماد و صداقت و صاحب نظر در اخبار و رجال و فقه و اصول و کلام و ادب بوده است و همۀ فضائل منسوب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فنون اسلام کتاب نوشته است، اوست که عقاید شیعه را در اصول و فروع مهذب نمود، جامع کمالات نفسانی در علم و عمل و شاگرد شیخ مفید محمد بن محمد بن نعمان بود</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مبالغه شیخ از آیات بزرگ الهی است که از حیث بلوغ و عظمت روح و همت عالی و فکر بلند و موفقیت‌های زندگی در صف مقدم دانشمندان اسلام قرار دارد بلکه نظیر وی را در میان دانشمندان خودی و بیگانه کم‌تر دیده‌ایم</w:t>
      </w:r>
      <w:r>
        <w:rPr>
          <w:rFonts w:eastAsia="IRNazanin" w:cs="IRNazanin"/>
          <w:color w:val="111111"/>
          <w:sz w:val="28"/>
          <w:szCs w:val="28"/>
          <w:rtl w:val="true"/>
          <w:lang w:bidi="fa-IR"/>
        </w:rPr>
        <w:t>.</w:t>
      </w:r>
      <w:bookmarkStart w:id="71" w:name="pg3301_44922"/>
    </w:p>
    <w:p>
      <w:pPr>
        <w:pStyle w:val="BookText"/>
        <w:rPr/>
      </w:pPr>
      <w:bookmarkEnd w:id="71"/>
      <w:r>
        <w:rPr>
          <w:rFonts w:ascii="IRNazanin" w:hAnsi="IRNazanin" w:eastAsia="IRNazanin"/>
          <w:color w:val="111111"/>
          <w:sz w:val="28"/>
          <w:sz w:val="28"/>
          <w:szCs w:val="28"/>
          <w:rtl w:val="true"/>
          <w:lang w:bidi="fa-IR"/>
        </w:rPr>
        <w:t>از مزایای شیخ آثار قلمی و فکری اوست که هر یک نمونۀ کامل اندیشۀ عمیق و دریای ژرف و مواج علوم وی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پنجاه کتاب در فقه، اصول، تفسیر، کلام، ادعیه، رجال و تاریخ از وی به یادگار مانده است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اهل اصول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کتاب از چهار کتاب اساسی شیعه است را برای فقیهان و ده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مفسران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علاقمندان به رجال برجسته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عاشقان عقاید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جهت فقه مقارن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عابدان و شب زنده‌داران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متوسلان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منتظران و آینده‌نگران نوشت</w:t>
      </w:r>
      <w:r>
        <w:rPr>
          <w:rFonts w:eastAsia="IRNazanin" w:cs="IRNazanin"/>
          <w:color w:val="111111"/>
          <w:sz w:val="28"/>
          <w:szCs w:val="28"/>
          <w:rtl w:val="true"/>
          <w:lang w:bidi="fa-IR"/>
        </w:rPr>
        <w:t>.</w:t>
      </w:r>
    </w:p>
    <w:p>
      <w:pPr>
        <w:pStyle w:val="Heading5"/>
        <w:numPr>
          <w:ilvl w:val="4"/>
          <w:numId w:val="1"/>
        </w:numPr>
        <w:rPr/>
      </w:pPr>
      <w:bookmarkStart w:id="72" w:name="__RefHeading___Toc2295189_2749589250"/>
      <w:bookmarkStart w:id="73" w:name="_Toc26"/>
      <w:bookmarkEnd w:id="72"/>
      <w:r>
        <w:rPr>
          <w:rtl w:val="true"/>
        </w:rPr>
        <w:t>بلعم باعورا</w:t>
      </w:r>
      <w:bookmarkEnd w:id="73"/>
    </w:p>
    <w:p>
      <w:pPr>
        <w:pStyle w:val="BookText"/>
        <w:rPr/>
      </w:pPr>
      <w:r>
        <w:rPr>
          <w:rFonts w:ascii="IRNazanin" w:hAnsi="IRNazanin" w:eastAsia="IRNazanin"/>
          <w:color w:val="111111"/>
          <w:sz w:val="28"/>
          <w:sz w:val="28"/>
          <w:szCs w:val="28"/>
          <w:rtl w:val="true"/>
          <w:lang w:bidi="fa-IR"/>
        </w:rPr>
        <w:t>قرآن به دانشمندی اشاره دارد که از دانشش به زیان انسان و انسانیّت بهره گرفت و در حقیقت، دزدی بوده که با چراغ آمده بود تا کالای گزیده را سرقت کند، نام این شخص در روایات بلعم باعورا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او را نمونۀ هواپرستی دانسته و وجودش را در جامعۀ انسانی همچون سگ به حساب آورده و وی را روی گردان از حق و اعراض کنندۀ از آیات الهی شمرده و هدف از اشاره به او را پند دادن به مردم و عبرت آموختن به نسل‌ها دانسته تا با خواندن داستانش بیدار و بینا</w:t>
      </w:r>
    </w:p>
    <w:p>
      <w:pPr>
        <w:pStyle w:val="BookText"/>
        <w:rPr/>
      </w:pPr>
      <w:r>
        <w:rPr>
          <w:rFonts w:ascii="IRNazanin" w:hAnsi="IRNazanin" w:eastAsia="IRNazanin"/>
          <w:color w:val="111111"/>
          <w:sz w:val="28"/>
          <w:sz w:val="28"/>
          <w:szCs w:val="28"/>
          <w:rtl w:val="true"/>
          <w:lang w:bidi="fa-IR"/>
        </w:rPr>
        <w:t>شوند و از افتادن در چاه خطرناکی که او افتاد خود را حفظ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سرگذشت کسی که آیات خود را به او عطا کردیم و او عملاً از آنان جدا شد، برای آنان بخوان؛ پس شیطان او را دنبال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دامش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از گمراهان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می‌خواستیم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و مقاماتش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آن آیات بالا می‌بردیم، ولی او به امور ناچیز مادی و لذت‌هایِ زودگذرِ دنیایی تمایل پیدا کرد و از هوای نفسش پیروی نمود؛ پس داستانش چون داستان سگ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هجوم بری، زبان از کام بیرون می‌آورد، و اگر به حال خودش واگذاری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کام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گروهی است که آیات ما را تکذیب کردند؛ پس این داستان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کن،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امور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فاصله گرفتن از حق، همۀ حالات انسانی را به نابودی می‌کشاند و از وجود انسان، حیوانی خطرناک می‌سازد که جز زیان و ضرر و خسارت و خطر چیزی برای خود و دیگران به بار نمی‌آورد</w:t>
      </w:r>
      <w:r>
        <w:rPr>
          <w:rFonts w:eastAsia="IRNazanin" w:cs="IRNazanin"/>
          <w:color w:val="111111"/>
          <w:sz w:val="28"/>
          <w:szCs w:val="28"/>
          <w:rtl w:val="true"/>
          <w:lang w:bidi="fa-IR"/>
        </w:rPr>
        <w:t>.</w:t>
      </w:r>
      <w:bookmarkStart w:id="74" w:name="pg3301_44926"/>
    </w:p>
    <w:p>
      <w:pPr>
        <w:pStyle w:val="Heading4"/>
        <w:numPr>
          <w:ilvl w:val="3"/>
          <w:numId w:val="1"/>
        </w:numPr>
        <w:rPr/>
      </w:pPr>
      <w:bookmarkStart w:id="75" w:name="__RefHeading___Toc2295191_2749589250"/>
      <w:bookmarkStart w:id="76" w:name="_Toc27"/>
      <w:bookmarkEnd w:id="74"/>
      <w:bookmarkEnd w:id="75"/>
      <w:r>
        <w:rPr>
          <w:rtl w:val="true"/>
        </w:rPr>
        <w:t>ثروتِ دو چهره</w:t>
      </w:r>
      <w:bookmarkEnd w:id="76"/>
    </w:p>
    <w:p>
      <w:pPr>
        <w:pStyle w:val="BookText"/>
        <w:rPr/>
      </w:pPr>
      <w:r>
        <w:rPr>
          <w:rFonts w:ascii="IRNazanin" w:hAnsi="IRNazanin" w:eastAsia="IRNazanin"/>
          <w:color w:val="111111"/>
          <w:sz w:val="28"/>
          <w:sz w:val="28"/>
          <w:szCs w:val="28"/>
          <w:rtl w:val="true"/>
          <w:lang w:bidi="fa-IR"/>
        </w:rPr>
        <w:t>ثروت در زوایا و چهره‌های گوناگونش از نعمت‌های حضرت حق است که از باب محبّت و مهرش به انسان ارزانی داشته و او را برای به دست آوردن و خرج کردن و هزینه نمودنش هدایت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چون پیامبران و امامان و اولیای حق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منبع بی‌نهایت لطف و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نداشتند، برای به دست آوردن این نعمت از راه مشروع و طبیعی یعنی کار و کوشش و زحمت و فعالیت مثبت اقدام کردند و پس از مصرف آن به اندازۀ لازم، مازادش را در کمک به اهل استحقاق و هزینه کردن در امور خیریه به خرج گذاشتند و از این طریق موفق به عبادتی بزرگ شدند و به سعادت و خوشبختی خود در دنیا و آخرت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فاصله گرفتگان از حق برای به دست آوردن ثروت بر پایۀ هوا و هوس خویش از هر راه نامشروعی که جز پایمال کردن حقوق مردم و به ویژه ضعیفان و ناتوانان اثری نگذاشت، دست یازیدند و آن را به اندازه‌ای که شهواتشان اقتضا داشت به خرج گذاشتند و نسبت به ما زاد آن یا بخل ورزیدند یا آن را در اشاعۀ فحشا و منکرات برای نابودی منابع زندگی مردم و هلاکت نسل جوان بکار گرفتند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شخصیتی عظیم و انسانی کریم چون امیر المؤمنین علیه السلام با فعالیت مستمر کشاورزی و آباد کردن زمین و کاشتن هزاران اصله درخت خرما، ثروت هنگفتی به دست آورد و از آن ثروت در حد بسیار اندک و به اندازۀ ضرورت و در کمال قناعت استفاده کرد و ما زاد آن را هزینه مستمندان،</w:t>
      </w:r>
    </w:p>
    <w:p>
      <w:pPr>
        <w:pStyle w:val="BookText"/>
        <w:rPr/>
      </w:pPr>
      <w:r>
        <w:rPr>
          <w:rFonts w:ascii="IRNazanin" w:hAnsi="IRNazanin" w:eastAsia="IRNazanin"/>
          <w:color w:val="111111"/>
          <w:sz w:val="28"/>
          <w:sz w:val="28"/>
          <w:szCs w:val="28"/>
          <w:rtl w:val="true"/>
          <w:lang w:bidi="fa-IR"/>
        </w:rPr>
        <w:t>بیماران، یتیمان، دردمندان و امور مثبت دیگر نمود و روزی که چشم از جهان بست چیزی از خود که در خور توجه باشد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بندۀ مخلِص و مخلَص خدا بود و به چیزی جز عبادت خدا و اطاعت از حضرت حق نمی‌اندیشید، او عاشق فرمان بردن از خدا و پیامبر بود و سراسر زندگی‌اش را وقف حالات و اعمال مثبت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قارون که ثروتش زبانزد خاص و عام بود به خاطر این که از حق فاصله داشت، فقط به جمع ثروت، آن هم در حدی فراوان پرداخت؛ با این که موسی علیه السلام و مؤمنان حقیقی، او را نسبت به هزینه کردن ثروتش در امور مثبت و در راه خدا نصیحت کردند، توجهی به آن نصایح سعادت‌بخش نکرد و دیناری در راه خیر هزینه ننمود و نهایتاً در همین دنیا هم به عذاب سختی که از آن هیچ راه گریزی نداشت که همان عذاب فرو رفتن خود و ثروتش به قعر زمین است، دچار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 xml:space="preserve">آن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را برای کسانی قرار می‌دهیم که در زمین هیچ برتری و تسلّط و هیچ فسادی را نمی‌خواهند؛ 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پرهیزکاران است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فراگیری که در همۀ زمینه‌های زندگی در این عصر بر زمین و زمینیان حاکم است، بی‌تردید نتیجۀ زیانبار فاصله گرفتن حاکمان و دولت‌مردان جهان و عالمان و دانشمندان کرۀ زمین در شرق و غرب و ثروتمندان مرفه بی‌درد و بی‌وجدان است</w:t>
      </w:r>
      <w:r>
        <w:rPr>
          <w:rFonts w:eastAsia="IRNazanin" w:cs="IRNazanin"/>
          <w:color w:val="111111"/>
          <w:sz w:val="28"/>
          <w:szCs w:val="28"/>
          <w:rtl w:val="true"/>
          <w:lang w:bidi="fa-IR"/>
        </w:rPr>
        <w:t>.</w:t>
      </w:r>
      <w:bookmarkStart w:id="77" w:name="pg3301_44930"/>
    </w:p>
    <w:p>
      <w:pPr>
        <w:pStyle w:val="Heading3"/>
        <w:numPr>
          <w:ilvl w:val="2"/>
          <w:numId w:val="1"/>
        </w:numPr>
        <w:rPr/>
      </w:pPr>
      <w:bookmarkStart w:id="78" w:name="__RefHeading___Toc2295193_2749589250"/>
      <w:bookmarkStart w:id="79" w:name="_Toc28"/>
      <w:bookmarkEnd w:id="77"/>
      <w:bookmarkEnd w:id="78"/>
      <w:r>
        <w:rPr>
          <w:rtl w:val="true"/>
        </w:rPr>
        <w:t>فراگیری مهرورزی از پدیده های جهان</w:t>
      </w:r>
      <w:bookmarkEnd w:id="79"/>
    </w:p>
    <w:p>
      <w:pPr>
        <w:pStyle w:val="BookText"/>
        <w:rPr/>
      </w:pPr>
      <w:r>
        <w:rPr>
          <w:rFonts w:ascii="IRNazanin" w:hAnsi="IRNazanin" w:eastAsia="IRNazanin"/>
          <w:color w:val="111111"/>
          <w:sz w:val="28"/>
          <w:sz w:val="28"/>
          <w:szCs w:val="28"/>
          <w:rtl w:val="true"/>
          <w:lang w:bidi="fa-IR"/>
        </w:rPr>
        <w:t>شکوفه‌ها بر شاخه می‌نشینند و گل‌ها در گلستان بساط می‌گسترانند، مرغزارها سبز می‌شوند، باغ‌ها جلوه‌گری می‌نمایند تا به زندگی انسان طراوت و زیبایی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در فصل میوه از میوه‌های رنگارنگ پر می‌شوند و با زبان حال به انسان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یک عدد آن را برای خود مصرف نمی‌کنیم، تو ای انسان بیا و آن چه می‌خواهی از ما میوه ببر و مصرف کن و بفروش و بدن و زندگیت را اداره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هر روز میلیون‌ها تن از وجود خود را بی‌دریغ هزینۀ انسان می‌کند و ماه گردون با ایجاد جزر و مد، نخلستان‌ها و مزارع ساحل دریاها را از باب مهرورزی به انسان آبیاری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 و جوارح بدن با وحدتی که در کارگردانی آن‌ها حاکم است بدن را اداره می‌کنند و چون عضوی به درد آید دیگر اعضا به یاری او می‌شتابند تا از درد نجاتش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 درد می‌گیرد، مغز از طریق فرمان دادن به مراکز عصبی سبب می‌شود آنان درد را حس کنند و شعور و مغز از پی راه علاج به حرکت می‌افتند و پا، انسان را به طبیعت می‌رساند و زبان درد را بیان می‌کند و گوش هدایت طبیب را می‌شنود و نهایتاً درد به درمان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خدمتت کی می‌توان جبران نمودن چشم من چون به هر عضوم رسد دردی تو گریان می‌شوی</w:t>
      </w:r>
    </w:p>
    <w:p>
      <w:pPr>
        <w:pStyle w:val="Heading3"/>
        <w:numPr>
          <w:ilvl w:val="2"/>
          <w:numId w:val="1"/>
        </w:numPr>
        <w:rPr/>
      </w:pPr>
      <w:bookmarkStart w:id="80" w:name="__RefHeading___Toc2295195_2749589250"/>
      <w:bookmarkStart w:id="81" w:name="_Toc29"/>
      <w:bookmarkEnd w:id="80"/>
      <w:r>
        <w:rPr>
          <w:rtl w:val="true"/>
        </w:rPr>
        <w:t>مهر و محبت متقابل</w:t>
      </w:r>
      <w:bookmarkEnd w:id="81"/>
    </w:p>
    <w:p>
      <w:pPr>
        <w:pStyle w:val="Heading4"/>
        <w:numPr>
          <w:ilvl w:val="3"/>
          <w:numId w:val="1"/>
        </w:numPr>
        <w:rPr/>
      </w:pPr>
      <w:bookmarkStart w:id="82" w:name="__RefHeading___Toc2295197_2749589250"/>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در میان افراد بشر فردی پیدا نمی‌شود که نسبت به مهر و محبت دیگران خشنود نباشد بلکه تمام انسان‌ها بسیار علاقه‌مند هستند که مورد مهر و محبت دیگران قرار گیرند و همۀ کسانی که با او در ارتباط هستند به نوعی به او ابراز محبت و علاقه کنند و او را مورد مهر و محبت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علاقه‌مند جلب مهر و محبت دیگران است خود باید کانون مهر و محبت باشد این یک قانون کلی و خدشه ناپذیر است که محبت طرفینی و متقابل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عاصم در ایام جاهلیّت از اشراف و رؤسای قبائل بود و پس از ظهور اسلام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سنین پیری به منظور جستجوی راه معرفت الهی و جبران خطاهای گذشتۀ خود شرفیاب محضر رسول اکرم صلی الله علیه و آله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جهل و نادانی، بسیاری از پدران را بر آن داشت که با دست خویش دختران بی‌گناه خود را زنده به گور سازند، من نیز دوازده دختر بی‌گناه خود را زنده به گور کردم، سیزدهمین دخترم را همسرم پنهانی به دنیا آورد و چنین وانمود کرد که نوزاد مرده به دنیا آمده اما پنهانی او را نزد خویشان خود فرستاد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گذشت تا روزی هنگامی که ناگهان از سفری بازمی‌گشتم دختری خرد سال را در سرای خود دیدم و چون شباهتی تام به فرزندانم</w:t>
      </w:r>
    </w:p>
    <w:p>
      <w:pPr>
        <w:pStyle w:val="BookText"/>
        <w:rPr/>
      </w:pPr>
      <w:r>
        <w:rPr>
          <w:rFonts w:ascii="IRNazanin" w:hAnsi="IRNazanin" w:eastAsia="IRNazanin"/>
          <w:color w:val="111111"/>
          <w:sz w:val="28"/>
          <w:sz w:val="28"/>
          <w:szCs w:val="28"/>
          <w:rtl w:val="true"/>
          <w:lang w:bidi="fa-IR"/>
        </w:rPr>
        <w:t xml:space="preserve">داشت درباره‌اش به تردید افتادم و بالاخره دانستم دختر من است، بی‌درنگ دختر را که زار زار می‌گریست کشان کشان به نقطه‌ای دور برده و به ناله‌ها و تضرّع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اقوام مادری بازخواهم گشت و دیگر بر سر سفرۀ تو نخواهم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نکردم و زنده به گورش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پس از نقل ماجرای خود به انتظار جواب سکوت کرد، در حالی که از دیده‌های رسول اکرم صلی الله علیه و آله اشک فرو می‌چکید با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یَرْحَمْ لا یُرحَمْ</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رحم نکند به او رحم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بدی در پیش داری قیس پرسید برای تخفیف در عذاب چه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دخترانی که کشته‌ای کنیز آزاد کن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و قانون بسیار مهمی از سوی پیامبر بزرگ اسلام صلی الله علیه و آله به همۀ انسان‌ها اعلام شده و آن این که اگر مهر و محبّت ورزید یقیناً از طرف دیگران و نهایتاً از سوی حضرت حق مورد مهر و محبّت قرار خواهید گرفت و اگر بی‌مهری و بی‌رحمی پیشه کنید هرگز توقع مهر و رحمت از دیگران و بخصوص از خدا نداشته باشید که بی‌رحم فقط لایق عقوبت و بی‌رحمی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شده است</w:t>
      </w:r>
      <w:r>
        <w:rPr>
          <w:rFonts w:eastAsia="IRNazanin" w:cs="IRNazanin"/>
          <w:color w:val="111111"/>
          <w:sz w:val="28"/>
          <w:szCs w:val="28"/>
          <w:rtl w:val="true"/>
          <w:lang w:bidi="fa-IR"/>
        </w:rPr>
        <w:t>:</w:t>
      </w:r>
      <w:bookmarkStart w:id="84" w:name="pg3301_44936"/>
    </w:p>
    <w:p>
      <w:pPr>
        <w:pStyle w:val="BookText"/>
        <w:rPr/>
      </w:pPr>
      <w:bookmarkEnd w:id="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دَاوُدَ عَلیْهِ السّلامُ، قُلْ للْظّالِمینَ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یَذْکُرُونَنِی فَإنَّهُ حَقٌّ عَلَیَّ أنْ أذْکُرَ مَنْ ذَکَرَنِی وَ إنَّ ذِکْری إیّاهُم أن ألعَنَهُم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داود علیه السلام وحی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ستمگران که بر اثر سنگدلی و بی‌رحمی به دیگران ستم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یاد نکنید زیرا بر عهدۀ من است که هر کس از من یاد کند من از او یاد کنم و یاد من نسبت به ستمگران این است که آنان را لعنت کنم و از رحمت خود طردشان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 محبّت ورزیدن به دیگران به اندازه‌ای در اسلام از ارزش برخوردار است که پیامبر اسلام صلی الله علیه و آله ضمن دعا و مناجاتی به پروردگار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رَفَقَ بِأُمّتی فَارْفُقْ بِهِ وَ مَنْ شَقَّ عَلَیْهِمْ فَشُقَّ عَلَیْهِ</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امت من مهربانی و خوشرفتاری داشت به او مهربان باش و هر کس به آنان سخت گرفت بر او سخت گیر باش</w:t>
      </w:r>
      <w:r>
        <w:rPr>
          <w:rFonts w:eastAsia="IRNazanin" w:cs="IRNazanin"/>
          <w:color w:val="111111"/>
          <w:sz w:val="28"/>
          <w:szCs w:val="28"/>
          <w:rtl w:val="true"/>
          <w:lang w:bidi="fa-IR"/>
        </w:rPr>
        <w:t>.</w:t>
      </w:r>
    </w:p>
    <w:p>
      <w:pPr>
        <w:pStyle w:val="Heading4"/>
        <w:numPr>
          <w:ilvl w:val="3"/>
          <w:numId w:val="1"/>
        </w:numPr>
        <w:rPr/>
      </w:pPr>
      <w:bookmarkStart w:id="85" w:name="__RefHeading___Toc2295199_2749589250"/>
      <w:bookmarkStart w:id="86" w:name="_Toc31"/>
      <w:bookmarkEnd w:id="85"/>
      <w:r>
        <w:rPr>
          <w:rtl w:val="true"/>
        </w:rPr>
        <w:t>داستان حاکم مؤمن و مشرک</w:t>
      </w:r>
      <w:bookmarkEnd w:id="8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حضرت امام صادق علیه السلام جریان شگفت‌انگیزی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به عبد اللّٰه بن 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 دو پادشاه بزرگ در گوشه‌ای از زمین حکومت می‌کردند که یکی از آن دو فرمانبردار و مطیع</w:t>
      </w:r>
    </w:p>
    <w:p>
      <w:pPr>
        <w:pStyle w:val="BookText"/>
        <w:rPr/>
      </w:pPr>
      <w:r>
        <w:rPr>
          <w:rFonts w:ascii="IRNazanin" w:hAnsi="IRNazanin" w:eastAsia="IRNazanin"/>
          <w:color w:val="111111"/>
          <w:sz w:val="28"/>
          <w:sz w:val="28"/>
          <w:szCs w:val="28"/>
          <w:rtl w:val="true"/>
          <w:lang w:bidi="fa-IR"/>
        </w:rPr>
        <w:t>خدا و مؤمن بود و دیگری کافر که به آشکارا با دشمنان خدا دوست و با دوستان خدا دشمن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کافر مریض شد و نوعی ماهی که در آن زمان یافت نمی‌شد را درخواست نمود، چرا که آن نوعی ماهی در آن زمان در وسط دریا پیدا می‌شد و دست‌یابی به آن مقدور نبود تا اینکه اطباء او را از خود ناامید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جانشینی را برای پادشاهی انتخاب کن چرا که شفای تو در این ماهی است که طلب نمودی در حالی که دست‌یابی به آن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فرشته‌ای را مأمور فرمود تا این ماهی را به طرف ساحل براند تا صید آن براحتی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نوع ماهی گرفته شد و پادشاه خورد و سالم شد و سالها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پادشاه مؤمن نیز همانند آن مرض را گرفت و زمانی مریض شد که همان نوع ماهی در نهرها به آسانی یافت می‌شد، پادشاه مؤمن آن ماهی را طلب نمود و اطباء نیز همان ماهی را برای او توصیه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شما راحت باشد که الآن زمان صید آن ماهی است، برای شما صید می‌شود و از آن می‌خورید و شفا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همان فرشته را مأمور کرد که آن نوع ماهی را از نهرها به وسط دریا براند تا این پادشاه به آن دست نیابد، به همین خاطر آن ماهی یافت نشد تا پادشاه مؤمن در طلب ماهی و به خاطر نبود دوا جان سپرد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فرشتگان آسمان و اهالی آن ناحیه از زمین را شگفت زده کرد به حدی که نزدیک بود گمراه شوند، چرا که خدای متعال دست‌یابی به آنچه را که کافر نمی‌توانست به آن دست یابد را آسان نمود</w:t>
      </w:r>
    </w:p>
    <w:p>
      <w:pPr>
        <w:pStyle w:val="BookText"/>
        <w:rPr/>
      </w:pPr>
      <w:r>
        <w:rPr>
          <w:rFonts w:ascii="IRNazanin" w:hAnsi="IRNazanin" w:eastAsia="IRNazanin"/>
          <w:color w:val="111111"/>
          <w:sz w:val="28"/>
          <w:sz w:val="28"/>
          <w:szCs w:val="28"/>
          <w:rtl w:val="true"/>
          <w:lang w:bidi="fa-IR"/>
        </w:rPr>
        <w:t>و دست‌یابی به آنچه را که مؤمن می‌توانست به آسانی به آن دست یابد را مشکل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فرشتگان آسمان و پیامبر آن زمان در زمین وحی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من همان خدای کریم و بخشنده و توانا هستم، آنچه را می‌بخشم ضرری به من نمی‌زند و آنچه را نمی‌بخشم چیزی از من کم نمی‌کند و به هیچ کس به اندازه ذرّه‌ای ظلم نمی‌کنم، اما این که دست‌یابی به ماهی را در غیر فصل آن برای کافر آسان نمودم به این دلیل بود که پاداش حسنه‌ای باشد که او انجام داده بود چرا که حق این است که برای هیچ کس حسنه‌اش را باطل ننمایم تا در حالی وارد قیامت شود که حسنه‌ای در صحیفۀ اعمال او نباشد و به خاطر کفرش داخل آتش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که همان ماهی را برای عابد منع نمودم به خاطر گناهی از او بود که خواستم با جلوگیری از خواستۀ او و از بین بردن آن دارو، گناهش را پاک نمایم تا در قیامت در حالی بر من وارد شود که گناهی نداشته باشد تا او را داخل بهشت نمایم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لازم است به نکته‌ای بسیار مهم که در قرآن و روایات و نیز در گفتار روانکاوان و روان‌شناسان آمده اشاره کنم که گناه و معصیت و فسق و فجور ریشه در بیماری و اختلالات معنوی روان و قلب دارد و در حقیقت گنهکار از نظر اسلام یک بیمار است، برای درمان او در مرتبۀ نخست باید هم چون طبیب مهربان و پر حوصله و پر محبّت با او برخورد کرد تا به تدریج داروی محبّت و داروی زبان نرم و لیّن و داروی خوبی، او را درمان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بیماری در وجود کسی ذاتی نیست که قابل درمان نباشد، حالتی عرضی است که با هنرمندی طبیب یقیناً به درمان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مؤمنان نسبت به مردم از چنان محبّت سرشار و فراوانی برخوردارند که باید گفت عین محبّت و بلکه خود محبّت‌اند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بن عدی که از شخصیت‌های کم نظیر عرصه‌گاه معنویّت و در</w:t>
      </w:r>
    </w:p>
    <w:p>
      <w:pPr>
        <w:pStyle w:val="BookText"/>
        <w:rPr/>
      </w:pPr>
      <w:r>
        <w:rPr>
          <w:rFonts w:ascii="IRNazanin" w:hAnsi="IRNazanin" w:eastAsia="IRNazanin"/>
          <w:color w:val="111111"/>
          <w:sz w:val="28"/>
          <w:sz w:val="28"/>
          <w:szCs w:val="28"/>
          <w:rtl w:val="true"/>
          <w:lang w:bidi="fa-IR"/>
        </w:rPr>
        <w:t>عشق به امیر المؤمنین علیه السلام زبان‌زد بود و جان مبارکش را هم بر سر این محبّت از طریق شهادت نثار کرد، هنگامی که روز بیستم ماه رمضان از مولایش پس از ضربت خوردن از قاتل عیادت کرد به عنوان</w:t>
      </w:r>
    </w:p>
    <w:p>
      <w:pPr>
        <w:pStyle w:val="BookText"/>
        <w:rPr/>
      </w:pPr>
      <w:r>
        <w:rPr>
          <w:rFonts w:ascii="IRNazanin" w:hAnsi="IRNazanin" w:eastAsia="IRNazanin"/>
          <w:color w:val="111111"/>
          <w:sz w:val="28"/>
          <w:sz w:val="28"/>
          <w:szCs w:val="28"/>
          <w:rtl w:val="true"/>
          <w:lang w:bidi="fa-IR"/>
        </w:rPr>
        <w:t xml:space="preserve">یٰا حِجْرَ الْخَیْرِ مورد خطاب قرار گرفت </w:t>
      </w:r>
      <w:r>
        <w:rPr>
          <w:rStyle w:val="FootnoteAnchor"/>
          <w:rtl w:val="true"/>
        </w:rPr>
        <w:footnoteReference w:id="48"/>
      </w:r>
      <w:r>
        <w:rPr>
          <w:rFonts w:ascii="IRNazanin" w:hAnsi="IRNazanin" w:eastAsia="IRNazanin"/>
          <w:color w:val="111111"/>
          <w:sz w:val="28"/>
          <w:sz w:val="28"/>
          <w:szCs w:val="28"/>
          <w:rtl w:val="true"/>
          <w:lang w:bidi="fa-IR"/>
        </w:rPr>
        <w:t>یعنی ای حجری که همۀ وجودت با خیر و خوبی وحدت و اتحاد پیدا کرده است و به همین خاطر خیر و خوبی هیچ‌گاه از تو جدا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حجر الخیر و امیر المؤمنین علیه السلام که تجسم همۀ خوبی‌ها و کرامات است چنان مجذوب یکدیگرند که علی علیه السلام دلش برای حجر می‌تپد و حجر از شدت ایمان و عشقش به علی جان در راه علی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اَلطَّیِّبٰاتُ لِلطَّیِّبِینَ وَ اَلطَّیِّبُونَ لِلطَّیِّبٰاتِ أُولٰئِکَ مُبَرَّؤُنَ مِمّٰا یَقُولُونَ لَهُمْ مَغْفِرَةٌ وَ رِزْقٌ کَرِیمٌ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زنان پاک برای مردان پاک و مردان پاک برای زنان پاک‌اند، این پاکان از سخنان ناروایی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تهمت‌زنندگان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آنان می‌گویند، مبرّا و پاک هستند، برای آنان آمرزش و رزق نیکویی است</w:t>
      </w:r>
      <w:r>
        <w:rPr>
          <w:rFonts w:eastAsia="IRNazanin" w:cs="IRNazanin"/>
          <w:color w:val="111111"/>
          <w:sz w:val="28"/>
          <w:szCs w:val="28"/>
          <w:rtl w:val="true"/>
          <w:lang w:bidi="fa-IR"/>
        </w:rPr>
        <w:t>.</w:t>
      </w:r>
      <w:bookmarkStart w:id="87" w:name="pg3301_44946"/>
    </w:p>
    <w:p>
      <w:pPr>
        <w:pStyle w:val="Heading3"/>
        <w:numPr>
          <w:ilvl w:val="2"/>
          <w:numId w:val="1"/>
        </w:numPr>
        <w:rPr/>
      </w:pPr>
      <w:bookmarkStart w:id="88" w:name="__RefHeading___Toc2295201_2749589250"/>
      <w:bookmarkStart w:id="89" w:name="_Toc32"/>
      <w:bookmarkEnd w:id="87"/>
      <w:bookmarkEnd w:id="88"/>
      <w:r>
        <w:rPr>
          <w:rtl w:val="true"/>
        </w:rPr>
        <w:t>مهرورزی مایۀ جلب رحمت</w:t>
      </w:r>
      <w:bookmarkEnd w:id="89"/>
    </w:p>
    <w:p>
      <w:pPr>
        <w:pStyle w:val="Heading4"/>
        <w:numPr>
          <w:ilvl w:val="3"/>
          <w:numId w:val="1"/>
        </w:numPr>
        <w:rPr/>
      </w:pPr>
      <w:bookmarkStart w:id="90" w:name="__RefHeading___Toc2295203_2749589250"/>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مهر و محبّت، علت جلب رحمت حق به سوی 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آیاتی فراوان به این نکته بسیار مهم اشاره دارد که مهر و رحمت حق بی‌علت نصیب کسی نمی‌شود، ایمان، جهاد، هجرت، عبادت، رحم و محبّت به دیگران و نظایر این‌ها، از علل جلب و جذب رحمت حق به سوی انسان است و به قول لسان الغیب،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 هستی عشق‌اند آدمی و پری ارادتی بنما تا سعادتی ببری</w:t>
      </w:r>
    </w:p>
    <w:p>
      <w:pPr>
        <w:pStyle w:val="BookText"/>
        <w:rPr/>
      </w:pPr>
      <w:r>
        <w:rPr>
          <w:rFonts w:ascii="IRNazanin" w:hAnsi="IRNazanin" w:eastAsia="IRNazanin"/>
          <w:color w:val="111111"/>
          <w:sz w:val="28"/>
          <w:sz w:val="28"/>
          <w:szCs w:val="28"/>
          <w:rtl w:val="true"/>
          <w:lang w:bidi="fa-IR"/>
        </w:rPr>
        <w:t xml:space="preserve">کسی که همۀ حالات مثبت و به ویژه مهر و محبّت و عشق‌ورزی را در سرزمین وجود خویش نابود کرده و جز حرکت فیزیکی که محصول تنفس هوا و خورد و خوراک است از او باقی نمانده و از هستی خویش غیر کویری خشک بجا نگذارده و استعداد و قوای ملکوتی خود را نابود نموده، چگونه نور رحمت پروردگار از افق تاریک حیاتش جلوه کند و خورشید مهر اهلی به سرزمین هستی‌اش که پشت به خورشید دارد بتابد؟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کسی که مهر و محبت و مهرورزی را در دل خود نپرورانده و متخلق به این اخلاق نشده و در قلب خود جایی را برای این حقیقت بسیار با ارزش باز نکرده امید رحمت حضرت حق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یَرْحَمِ الناسَ لا یَرْحَمْهُ اللّٰهُ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مردم مهربانی نکند خداوند به او مهربانی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رسول خدا صلی الله علیه و آله مشخص می‌شود که مایۀ جلب رحمت حضرت حق، مهرورزی و محبت و مهربانی نسبت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یَرجُو رَحمَةَ مَنْ فَوقَهُ کیفَ لٰا یَرحَمُ مَنْ دُونَهُ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تعجب می‌کنم از کسی که به مهر و محبت بالا دست خود امیدوار است چگونه به زیر دست خود مهربانی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امیدوار به رحمت حضرت حق است که ما فوق همۀ قدرت‌های عالم است چرا زمانی که خود می‌تواند توجه به زیردستان خود داشته باشد و با آن‌ها محبت و ملاطفت داشته باشد مهربانی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 مواج رحمت حضرتش با مهرورزی به هم نوعان و زیردستان و حتی بی‌ارزش‌ترین موجودات به خروش می‌آید و موجبات جلب رحمت بی‌نهایتش فراهم 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رحمت صلی الله علیه و آله می‌فرماید</w:t>
      </w:r>
      <w:r>
        <w:rPr>
          <w:rFonts w:eastAsia="IRNazanin" w:cs="IRNazanin"/>
          <w:color w:val="111111"/>
          <w:sz w:val="28"/>
          <w:szCs w:val="28"/>
          <w:rtl w:val="true"/>
          <w:lang w:bidi="fa-IR"/>
        </w:rPr>
        <w:t>:</w:t>
      </w:r>
      <w:bookmarkStart w:id="92" w:name="pg3301_44949"/>
    </w:p>
    <w:p>
      <w:pPr>
        <w:pStyle w:val="BookText"/>
        <w:rPr/>
      </w:pPr>
      <w:bookmarkEnd w:id="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 وَ لَوْ ذَبیحَةَ عُصْفورٍ رَحِمَهُ اللّٰهُ یَوْمَ القِیٰامَةِ</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رحم کند اگر چه به لاشۀ گنجشکی، خداوند در روز قیامت به او رحم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حَنّانُ یا مَنّانُ نَجِّنِی مِنَ النّارِ فیأمُرُ اللّٰهُ مَلَکاً فَیُخْرِجُه حَتّی یَقِفَ بَینَ یَدَیْهِ فَیَقولُ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رَحِمتَ عُصفُوراً؟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 دهنده‌ای در آتش دوزخ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به فرشته‌ای دستور می‌دهد پس او را از آتش بیرون می‌آورد و در پیشگاه حضرت حق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 گنجشکی رحم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مورد مهر و محبت من قرار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4"/>
        <w:numPr>
          <w:ilvl w:val="3"/>
          <w:numId w:val="1"/>
        </w:numPr>
        <w:rPr/>
      </w:pPr>
      <w:bookmarkStart w:id="93" w:name="__RefHeading___Toc2295205_2749589250"/>
      <w:bookmarkStart w:id="94" w:name="_Toc34"/>
      <w:bookmarkEnd w:id="93"/>
      <w:r>
        <w:rPr>
          <w:rtl w:val="true"/>
        </w:rPr>
        <w:t>امید رحمت از خدا با مهرورزی</w:t>
      </w:r>
      <w:bookmarkEnd w:id="9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انسان‌هایی که نسبت به امور دیگران بی‌تفاوت‌اند و جز برای شکم و رفاه حال خود دغدغه‌ای ندارند و به قول اهل دل چون چوب خشک هستند و قلب آنان از حالات مثبت به ویژه عشق و محبّت محروم است، اگر از خدا توقع محبّت و رحمت و مهر و شفقت داشته باشند یقیناً توقع بی‌جا و بی‌موردی است، ولی آنان که دلی غرق محبّت و مهر دارند</w:t>
      </w:r>
    </w:p>
    <w:p>
      <w:pPr>
        <w:pStyle w:val="BookText"/>
        <w:rPr/>
      </w:pPr>
      <w:r>
        <w:rPr>
          <w:rFonts w:ascii="IRNazanin" w:hAnsi="IRNazanin" w:eastAsia="IRNazanin"/>
          <w:color w:val="111111"/>
          <w:sz w:val="28"/>
          <w:sz w:val="28"/>
          <w:szCs w:val="28"/>
          <w:rtl w:val="true"/>
          <w:lang w:bidi="fa-IR"/>
        </w:rPr>
        <w:t xml:space="preserve">و نسبت به امور دیگران بی‌تفاوت نیستند و پیوسته مهر و عشق خود را عملاً برای خلق خدا هزینه می‌کنند اگر از خدا امید محبّت و رحمت داشته باشند، امیدشان امیدی مثبت و توقعشان توقعی بجا و بر حق است و بر اساس آیات و روایات، یقیناً مورد مهر خداوندی در دنیا و آخرت قرار می‌گیرند و حضرت دوست محبّت و عشق‌ورزی آنان را نسبت به دیگران از طریق لطف و احسان خود تبدیل به شیرین‌ترین محصول ابدی و میوۀ سرمدی یعنی بهشت عنبر سرشت و رضوان اکبر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عِیشَةٍ رٰاضِیَةٍ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تبدیل حالات معنوی و اعمال صالحه به بهشت و رضوان، بر خدا آسان است،</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ذٰلِکَ عَلَی اَللّٰهِ یَسِیرٌ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در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w:t>
      </w:r>
      <w:bookmarkStart w:id="95" w:name="pg3301_44953"/>
    </w:p>
    <w:p>
      <w:pPr>
        <w:pStyle w:val="Heading3"/>
        <w:numPr>
          <w:ilvl w:val="2"/>
          <w:numId w:val="1"/>
        </w:numPr>
        <w:rPr/>
      </w:pPr>
      <w:bookmarkStart w:id="96" w:name="__RefHeading___Toc2295207_2749589250"/>
      <w:bookmarkStart w:id="97" w:name="_Toc35"/>
      <w:bookmarkEnd w:id="95"/>
      <w:bookmarkEnd w:id="96"/>
      <w:r>
        <w:rPr>
          <w:rtl w:val="true"/>
        </w:rPr>
        <w:t>بی مهری مایۀ سلب رحمت</w:t>
      </w:r>
      <w:bookmarkEnd w:id="97"/>
    </w:p>
    <w:p>
      <w:pPr>
        <w:pStyle w:val="Heading4"/>
        <w:numPr>
          <w:ilvl w:val="3"/>
          <w:numId w:val="1"/>
        </w:numPr>
        <w:rPr/>
      </w:pPr>
      <w:bookmarkStart w:id="98" w:name="__RefHeading___Toc2295209_2749589250"/>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از آیات قرآن و روایات اهل بیت علیهم السلام استفاده می‌شود که بی‌مهری و به عبارت دیگر سنگدلی، گناهی باطنی است که قابل کیفر است و حالتی درونی است که سبب ستمکاری و ظلم به دیگران و پایمال کردن حقوق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عباس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ما گمان می‌کنند که عبد گناهی مرتکب می‌شود و به سبب آن از رزق محروم می‌شود،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خدایی جز او نیست این محرومیت از رزق، حقیقتی است که در کتاب خدا روشن‌تر از خورشید درخشان است، خدا در سورۀ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 آیه به آن حقیقت در ضمن داستانی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وزین و آراسته‌ای بود که در سنی بالا قرار داشت، مالک باغی بود، میوه‌ای از آن باغ را به خانه‌اش نمی‌برد مگر این که به هر صاحب حقی و مستمندی و دردمندی از آن میوه می‌بخشید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تا پایان عمرش به این بذل و بخشش و ادای حقوق مالی به خاطر علاقه‌ای که به قواعد دین داشت و به سبب مهر و محبتی که نسبت به بندگان خدا در قلبش موج می‌زد،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پیرمرد از دنیا رفت پنج فرزند او باغش را به ارث بردند و در همان سالی که باغ را به</w:t>
      </w:r>
    </w:p>
    <w:p>
      <w:pPr>
        <w:pStyle w:val="BookText"/>
        <w:rPr/>
      </w:pPr>
      <w:r>
        <w:rPr>
          <w:rFonts w:ascii="IRNazanin" w:hAnsi="IRNazanin" w:eastAsia="IRNazanin"/>
          <w:color w:val="111111"/>
          <w:sz w:val="28"/>
          <w:sz w:val="28"/>
          <w:szCs w:val="28"/>
          <w:rtl w:val="true"/>
          <w:lang w:bidi="fa-IR"/>
        </w:rPr>
        <w:t>ارث بردند از نظر میوه و محصول سال بی‌نظیری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پس از نماز عصر به سوی باغ رفتند، باغی را دیدند که زمان حیات پدرشان نمونۀ آن را ندیده بودند، هنگامی که میوه‌ها و محصولات فراوان را مشاهده کردند، دچار طغیان و تجاوز روحی و اختلال فکری شدند و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به عمری طولانی و سنی بالا رسیده بود و به این خاطر عقلش را از دست داده و دچار حماقت شده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بیایید با هم پیمان ببندیم که امسال چیزی از میوه‌های این درختان را به یک نفر از نیازمندان نپردازیم تا ثروت بیش‌تری به دست آوریم و سال‌های پس از این هم این روش را ادامه دهیم، چهار نفر از برادران به این پیمان رضایت دادند و پنجمی از آنان از این مطلب خشمگین شد و او همان است که خدا دربارۀ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 لَمْ أَقُلْ لَکُمْ لَوْ لاٰ تُسَبِّحُونَ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عاقل‌ترینشان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نگفتم که چرا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پاک بودن از هر عیب و نقصی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او را از انتقام گرفتن درمانده می‌دانید؟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مرد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آنان در سن بود؟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از نظر سن کوچک‌تر بود و از جهت عقل عاقل‌ترین آنان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اوسط قوم یعنی بهترین آنان، دلیل این مطلب در قرآن است که امت محمد از نظر عدد کم‌ترین قوم است ولی از همۀ امت‌ها بهتر است، خدا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w:t>
      </w:r>
      <w:r>
        <w:rPr>
          <w:rFonts w:eastAsia="Amiri" w:cs="Amiri" w:ascii="Amiri" w:hAnsi="Amiri"/>
          <w:color w:val="111111"/>
          <w:sz w:val="28"/>
          <w:szCs w:val="28"/>
          <w:rtl w:val="true"/>
          <w:lang w:bidi="ar-SA"/>
        </w:rPr>
        <w:t xml:space="preserve">. . . ]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همان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را به راه راست هدایت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امتی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معتدل و پیراسته از افراط و 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عاقل‌ترین برادرها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مراعات کنید و بر راه و روش پدرتان باشید تا سالم بمانید و از عنایات حق بهره‌مند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به او حمله بردند و او را به شدت مورد ضرب و جرح قرار دادند، هنگامی که یقین کرد می‌خواهند او را به قتل برسانند در حالی که از پیشنهاد آنان نفرت داشت، تسلیم خواستۀ آنان شد و نهایتاً به خانه‌هایشان بازگشتند و سوگند یاد کردند که صبح به چیدن میوه‌های باغ اقدام کنند و در این زمینه توجهی به حضرت حق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منتقم، آنان را به آثار این گناه که کمال بی‌مهری به نیازمندان بود، دچار کرد و داستان آنان را در قرآن مجید به این صورت خبر داد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ما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مکه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آزمودیم همان گونه که صاحبان آن باغ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منطقۀ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سوگند خوردند که صبحگاهان حتماً میوه‌های باغ را بچینند، و چیزی از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تهیدستان و نیازمندان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نکردند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حالی که صاحبان باغ در خواب بودند، بلایی فراگیر از سوی پروردگارت آن باغ را فرا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شبی تاریک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خاکستر چیزی در آن دیده نمی‌شد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 صبح یکدیگر را آواز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قصد چیدن میوه دارید بامدادان به سوی کشتزار و باغتان حرکت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w:t>
      </w:r>
    </w:p>
    <w:p>
      <w:pPr>
        <w:pStyle w:val="BookText"/>
        <w:rPr/>
      </w:pPr>
      <w:r>
        <w:rPr>
          <w:rFonts w:ascii="IRNazanin" w:hAnsi="IRNazanin" w:eastAsia="IRNazanin"/>
          <w:color w:val="111111"/>
          <w:sz w:val="28"/>
          <w:sz w:val="28"/>
          <w:szCs w:val="28"/>
          <w:rtl w:val="true"/>
          <w:lang w:bidi="fa-IR"/>
        </w:rPr>
        <w:t>افتادند در حالی که آهسته به هم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نباید نیازمندی در این باغ بر شما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بامدادان به قصد این که تهیدستان را محروم گذارند به سوی باغ روان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باغ رسیدند و آن را نابود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ما گمراه بوده‌ایم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چنان تصمیم خلاف حقّی دربارۀ مستمندان و تهیدستان گرفتیم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لطف خدا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عاقل‌ترینشان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نگفتم که چرا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پاک بودن از هر عیب و نقصی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او را از انتقام گرفتن درمانده می‌دانید؟ </w:t>
      </w:r>
      <w:r>
        <w:rPr>
          <w:rFonts w:eastAsia="IRNazanin" w:cs="IRNazanin"/>
          <w:color w:val="111111"/>
          <w:sz w:val="28"/>
          <w:szCs w:val="28"/>
          <w:rtl w:val="true"/>
          <w:lang w:bidi="fa-IR"/>
        </w:rPr>
        <w:t xml:space="preserve">! ]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اهل مکه را آزمودیم همان گونه که اهل باغ را آزمودیم، هنگامی که سوگند خوردند که صبحگاهان میوه‌های باغ را بچینند و چیزی از آن استثنا نکنند، پس عذابی فراگیر بر باغشان در حالی که همه خواب بودند، فرود آمد و آن باغ پر از محصول و میوه همچون شب سیاه و ظلمانی گشت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صبحگاهان یکدیگر را صدا زدند که چنانچه قصد چیدن میوه‌های باغتان را دارید به سوی آن حرکت کنید، آنان حرکت کردند در حالی که با یکدیگر آهسته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امروز حتی یک فقیر و تهیدست بر شما وارد نگردد زیرا صبحگاهان نیّت داشتند که با قدرت</w:t>
      </w:r>
      <w:bookmarkStart w:id="100" w:name="pg3301_44961"/>
    </w:p>
    <w:p>
      <w:pPr>
        <w:pStyle w:val="BookText"/>
        <w:rPr/>
      </w:pPr>
      <w:bookmarkEnd w:id="100"/>
      <w:r>
        <w:rPr>
          <w:rFonts w:ascii="IRNazanin" w:hAnsi="IRNazanin" w:eastAsia="IRNazanin"/>
          <w:color w:val="111111"/>
          <w:sz w:val="28"/>
          <w:sz w:val="28"/>
          <w:szCs w:val="28"/>
          <w:rtl w:val="true"/>
          <w:lang w:bidi="fa-IR"/>
        </w:rPr>
        <w:t xml:space="preserve">از نیازمندان و مستحقان جلوگیری کنند، هنگامی که باغ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و نابود و سیاه و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ما گمراهیم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محرومیم، عاقل‌ترینشان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نگفتم چرا خدا را تسبیح نمی‌گویید؟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آنان را به سبب محروم کردن مستمندان و بی‌مهری به نیازمندان به چنین کیفری دچار کرد و کم‌ترین ستمی به آنان با این کیفر روا نداشت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2295211_2749589250"/>
      <w:bookmarkStart w:id="102" w:name="_Toc37"/>
      <w:bookmarkEnd w:id="101"/>
      <w:r>
        <w:rPr>
          <w:rtl w:val="true"/>
        </w:rPr>
        <w:t>مصائب و بلایا نتیجۀ بی مهری</w:t>
      </w:r>
      <w:bookmarkEnd w:id="10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همۀ مردم فرمان فَارحَمُوا نُفُوسَکُمْ </w:t>
      </w:r>
      <w:r>
        <w:rPr>
          <w:rStyle w:val="FootnoteAnchor"/>
          <w:rtl w:val="true"/>
        </w:rPr>
        <w:footnoteReference w:id="59"/>
      </w:r>
      <w:r>
        <w:rPr>
          <w:rFonts w:ascii="Amiri" w:hAnsi="Amiri" w:eastAsia="Amiri" w:cs="Amiri"/>
          <w:color w:val="111111"/>
          <w:sz w:val="28"/>
          <w:sz w:val="28"/>
          <w:szCs w:val="28"/>
          <w:rtl w:val="true"/>
          <w:lang w:bidi="ar-SA"/>
        </w:rPr>
        <w:t xml:space="preserve">و ارْحَمُوا مَن فِی الأرضِ </w:t>
      </w:r>
      <w:r>
        <w:rPr>
          <w:rStyle w:val="FootnoteAnchor"/>
          <w:rtl w:val="true"/>
        </w:rPr>
        <w:footnoteReference w:id="60"/>
      </w:r>
      <w:r>
        <w:rPr>
          <w:rFonts w:ascii="IRNazanin" w:hAnsi="IRNazanin" w:eastAsia="IRNazanin"/>
          <w:color w:val="111111"/>
          <w:sz w:val="28"/>
          <w:sz w:val="28"/>
          <w:szCs w:val="28"/>
          <w:rtl w:val="true"/>
          <w:lang w:bidi="fa-IR"/>
        </w:rPr>
        <w:t>را به کار می‌بستند و به خود و به همه رحم می‌کردند آن هم رحم و مهربانی به معنای گسترده‌اش که فراگیر همۀ امور خود و دیگران است، یقیناً از آفات دنیا و بلاهای آخرت چه جسمی و چه روحی در امان می‌ماندند ولی با کمال تأسف گروهی از مردم بی‌توجه به حقایق و آنچه موجب نجات آنان از مهالک است نه به خود رحم می‌کنند و نه به دیگران آن گونه که باید مهر و محبّت بورزند، همین بی‌مهری واقعی به خویش و به دیگران سبب می‌شود که برای انسان نسبت به خودش و از سوی او نسبت به دیگران مصائب سنگین و بلاهای کمرشکن و مشکلات غیر</w:t>
      </w:r>
    </w:p>
    <w:p>
      <w:pPr>
        <w:pStyle w:val="BookText"/>
        <w:rPr/>
      </w:pPr>
      <w:r>
        <w:rPr>
          <w:rFonts w:ascii="IRNazanin" w:hAnsi="IRNazanin" w:eastAsia="IRNazanin"/>
          <w:color w:val="111111"/>
          <w:sz w:val="28"/>
          <w:sz w:val="28"/>
          <w:szCs w:val="28"/>
          <w:rtl w:val="true"/>
          <w:lang w:bidi="fa-IR"/>
        </w:rPr>
        <w:t>قابل حل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کسانی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کفران و ناسپاسی تبدیل کردند و قوم خود را به سرای نابودی و هلاکت درآوردند، ندیدی؟</w:t>
      </w:r>
    </w:p>
    <w:p>
      <w:pPr>
        <w:pStyle w:val="BookText"/>
        <w:rPr/>
      </w:pPr>
      <w:r>
        <w:rPr>
          <w:rFonts w:ascii="IRNazanin" w:hAnsi="IRNazanin" w:eastAsia="IRNazanin"/>
          <w:color w:val="111111"/>
          <w:sz w:val="28"/>
          <w:sz w:val="28"/>
          <w:szCs w:val="28"/>
          <w:rtl w:val="true"/>
          <w:lang w:bidi="fa-IR"/>
        </w:rPr>
        <w:t>آری، اینان به جای این که نعمت‌های خدا داده را به عبادت و بندگی و خدمت و کرامت تبدیل کنند، به فسق و فجور و کفر و ناسپاسی و کینه و دشمنی تغییر دادند و از این راه سبب هلاکت و شقاوت همیشگی خود و کسان خود را فراهم نمودند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به یکی از پیامبران وحی شد، به فلان کس بگو تو را مورد رحمت و مغفرت قرار دادم، آن پیامبر از این پیام در شگفت شد زیرا به نظر نمی‌رسید آن شخص با بدی‌های فراوانی که دارد به سهولت مورد لطف قرار بگیرد، از سبب این که مورد محبّت و مغفرت حق قرار گرفته سؤال کرد،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را در بیابان سوزان از شدت تشنگی در حال مرگ دید، به چاه آبی که در آن نزدیکی بود رفت و لباسش را در آب فرو کرد و به سرعت از چاه بیرون آمد و لباسش را در دهان سگ فشار داد تا آب در حلقوم آن تشنه بریزد، سگ از مرگ نجات یافت، من هم او را از هلاکت و عذاب به سبب رحمت و مغفرتم نجات دادم</w:t>
      </w:r>
      <w:r>
        <w:rPr>
          <w:rFonts w:eastAsia="IRNazanin" w:cs="IRNazanin"/>
          <w:color w:val="111111"/>
          <w:sz w:val="28"/>
          <w:szCs w:val="28"/>
          <w:rtl w:val="true"/>
          <w:lang w:bidi="fa-IR"/>
        </w:rPr>
        <w:t>.</w:t>
      </w:r>
      <w:bookmarkStart w:id="103" w:name="pg3301_44965"/>
    </w:p>
    <w:p>
      <w:pPr>
        <w:pStyle w:val="BookText"/>
        <w:rPr/>
      </w:pPr>
      <w:bookmarkEnd w:id="103"/>
      <w:r>
        <w:rPr>
          <w:rFonts w:ascii="IRNazanin" w:hAnsi="IRNazanin" w:eastAsia="IRNazanin"/>
          <w:color w:val="111111"/>
          <w:sz w:val="28"/>
          <w:sz w:val="28"/>
          <w:szCs w:val="28"/>
          <w:rtl w:val="true"/>
          <w:lang w:bidi="fa-IR"/>
        </w:rPr>
        <w:t xml:space="preserve">در مقابل این عمل از عمل پیره‌زنی در روایات سخن به میان آمده که در قیامت در معرض عتاب و کیفر است زیرا گربه‌ای را در خانه‌اش حبس کرد و آب و نان را از او دریغ نمود تا گربه از شدت گرسنگی و تشنگی جان داد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2295213_2749589250"/>
      <w:bookmarkStart w:id="105" w:name="_Toc38"/>
      <w:bookmarkEnd w:id="104"/>
      <w:r>
        <w:rPr>
          <w:rtl w:val="true"/>
        </w:rPr>
        <w:t>بی مهری به خود و درخواست عذاب</w:t>
      </w:r>
      <w:bookmarkEnd w:id="105"/>
    </w:p>
    <w:p>
      <w:pPr>
        <w:pStyle w:val="BookText"/>
        <w:rPr/>
      </w:pPr>
      <w:r>
        <w:rPr>
          <w:rFonts w:ascii="IRNazanin" w:hAnsi="IRNazanin" w:eastAsia="IRNazanin"/>
          <w:color w:val="111111"/>
          <w:sz w:val="28"/>
          <w:sz w:val="28"/>
          <w:szCs w:val="28"/>
          <w:rtl w:val="true"/>
          <w:lang w:bidi="fa-IR"/>
        </w:rPr>
        <w:t>حسین بن محمد خارقی می‌گوید از سفیان بن عیینه پرسیدم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دربارۀ چه کسی نازل شده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چیزی پرسیدی که احدی پیش از تو نپرسیده، من از حضرت امام صادق علیه السلام مانند همین سؤالی که تو از من نمودی سؤال کردم، حضرت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جدم از پدرش از ابن عباس رضی الله عنه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غدیر خم پیامبر صلی الله علیه و آله برای سخن گفتن برخاست و خطبه و سخنش را کوتاه کرد علی بن ابی طالب علیه السلام را طلبید و دست او را تا اندازه‌ای بالا برد که سپیدی زیر بغل پیامبر صلی الله علیه و آله نمودار شد و به مردم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رسالت حق را به شما نرسانیدم؟ آیا در همۀ امور برای شما خیرخواه نبودم؟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رسالت را رساندی و خیرخواهی کردی، پس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 عَادِ مَنْ عَادَاهْ وَ انْصُرْ مَنْ نَصَرَهْ وَ اخْذُلْ مَنْ خَذَلَهْ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کسی که ولی امرش من بودم، علی ولی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که علی را دوست دارد و دشمن دار هر کس که او را دشمن دارد و یاری ده هر کس که او را یاری دهد و خوار کن هر کس که او را خوار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حقیقت در میان مردم پخش شد و از جمله کسانی که از آن آگاه شد حارث بن نعمان فهری بود، حارث سوار ناقۀ خود شد تا به منطقۀ ابطح رسید، ناقه را به زانو خوابانید و زانوبند بر آن قرار داد و نزد پیامبر صلی الله علیه و آله آمد و سلام کرد و پیامبر صلی الله علیه و آله پاسخ سلام او را داد،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خواستی که بگوییم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گفتیم سپس گفتی به رسالت و پیامبری تو اقرار نماییم و ما اقرار کردیم، آن گاه دستور دادی نماز بخوانیم، نماز خواندیم و گفتی روزه بگیریم، روزه گرفتیم و در گرمای تابستان تحمل تشنگی کنیم، تحمل کردیم و بدن خود را در بندگی حق به رنج و زحمت اندازیم و ما هم به رنج و زحمت انداختیم سپس فرمودی حج به جای آوریم پس حج به جای آوردیم، آن گاه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معادل دویست درهم به شما روزی دادند هر سال یک پنجم به عنوان خمس بپردازید و ما پرداختیم و فعلاً پسر عمویت را بر ما رهبر و ولی قرار دادی و گفتی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 عَادِ مَنْ عَادَاهْ وَ انْصُرْ مَنْ نَصَرَهْ وَ اخْذُلْ مَنْ خَذَلَهْ</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او را از سوی خود به ولایت و رهبری ما انتخاب نمودی یا از جانب خدا؟</w:t>
      </w:r>
      <w:bookmarkStart w:id="106" w:name="pg3301_44969"/>
    </w:p>
    <w:p>
      <w:pPr>
        <w:pStyle w:val="BookText"/>
        <w:rPr/>
      </w:pPr>
      <w:bookmarkEnd w:id="106"/>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این مطلب را سه بار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عصبانی و خشمگین از جای پرید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محمد گفت حق است بر ما سنگی از آسمان ببار که عذابی بر ما و نشانه‌ای از قدرتت بر آیندگان باشد و اگر آن چه گفت دروغ است عذابت را بر او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عقال ناقه‌اش را باز کرد و بر آن سوار شد و حرکت کرد، هنگامی که از منطقۀ ابطح بیرون رفت خدا سنگی از بالا به سوی او پرتاب کرد که بر سرش آمد و از مخرجش بیرون شد و آن بد بخت از بالای ناقه، مرده و بی‌جان به روی زمین افتاد و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دربارۀ او نازل کرد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بسیار شگفت‌آور است، پروردگار می‌خواهد به انسان محبّت نماید، پیامبر صلی الله علیه و آله می‌خواهد انسان را مورد مهرورزی قرار دهد، امام معصوم علاقه دارد انسان از محبتش برخوردار گردد ولی انسان ستمگر و سنگ‌دل چنان نسبت به خود بی‌مهری می‌کند که از خدا درخواست عذاب می‌نماید</w:t>
      </w:r>
      <w:r>
        <w:rPr>
          <w:rFonts w:eastAsia="IRNazanin" w:cs="IRNazanin"/>
          <w:color w:val="111111"/>
          <w:sz w:val="28"/>
          <w:szCs w:val="28"/>
          <w:rtl w:val="true"/>
          <w:lang w:bidi="fa-IR"/>
        </w:rPr>
        <w:t>! !</w:t>
      </w:r>
    </w:p>
    <w:p>
      <w:pPr>
        <w:pStyle w:val="Heading4"/>
        <w:numPr>
          <w:ilvl w:val="3"/>
          <w:numId w:val="1"/>
        </w:numPr>
        <w:rPr/>
      </w:pPr>
      <w:bookmarkStart w:id="107" w:name="__RefHeading___Toc2295215_2749589250"/>
      <w:bookmarkStart w:id="108" w:name="_Toc39"/>
      <w:bookmarkEnd w:id="107"/>
      <w:r>
        <w:rPr>
          <w:rtl w:val="true"/>
        </w:rPr>
        <w:t>به زیان خود دعا نکنید</w:t>
      </w:r>
      <w:bookmarkEnd w:id="10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تعالیم ارزشمند پیامبر اکرم صلی الله علیه و آله و ائمه هدی علیهم السلام آمده است که حتی انسان در حد دعا نیز نباید زیانی را از خدا برای خود درخواست نماید و خود را مور بی‌مهری قرار دهد تا نعمتی از او سلب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عیادت مریضی رفتند و حال او را پرسیدند، مریض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مغرب خود سورۀ قارعه را قرائت فرمودی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نزد تو گناهی هست که می‌خواهی در آخرت مرا به خاطر آن گناه عذاب کنی مرا در همین دنیا هر چه زودتر عذاب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حال افتادم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مطلبی گفتی، باید می‌گفتی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رَبَّنٰا آتِنٰا فِی اَلدُّنْیٰا حَسَنَةً وَ فِی اَلْآخِرَةِ حَسَنَةً وَ قِنٰا عَذٰابَ اَلنّٰارِ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دنیا نیکی و در آخرت هم نیکی عطا کن، و ما را از عذاب آتش نگاه دار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از خدا برای او طلب عافیت کرد و او هم از بستر بیماری برخاست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109" w:name="pg3301_44973"/>
    </w:p>
    <w:p>
      <w:pPr>
        <w:pStyle w:val="Heading3"/>
        <w:numPr>
          <w:ilvl w:val="2"/>
          <w:numId w:val="1"/>
        </w:numPr>
        <w:rPr/>
      </w:pPr>
      <w:bookmarkStart w:id="110" w:name="__RefHeading___Toc2295217_2749589250"/>
      <w:bookmarkStart w:id="111" w:name="_Toc40"/>
      <w:bookmarkEnd w:id="109"/>
      <w:bookmarkEnd w:id="110"/>
      <w:r>
        <w:rPr>
          <w:rtl w:val="true"/>
        </w:rPr>
        <w:t>سد راه محبّت و مهرورزی</w:t>
      </w:r>
      <w:bookmarkEnd w:id="111"/>
    </w:p>
    <w:p>
      <w:pPr>
        <w:pStyle w:val="Heading4"/>
        <w:numPr>
          <w:ilvl w:val="3"/>
          <w:numId w:val="1"/>
        </w:numPr>
        <w:rPr/>
      </w:pPr>
      <w:bookmarkStart w:id="112" w:name="__RefHeading___Toc2295219_2749589250"/>
      <w:bookmarkStart w:id="113" w:name="_Toc41"/>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وجود حضرت حق محبّت و عشق بی‌نهایت است و همۀ موجودات خانۀ آفرینش و ذرات عرصه‌گاه هستی را از خمیر مایۀ محبّت آفریده است و زمینۀ مهرورزی و هزینه کردن محبّت را برای همه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انسان می‌تواند با تحقق شرایط لازم، محبّت خدا و همۀ موجودات را به خود جلب نماید و محبوب همۀ موجودات شود، چنان که حضرت امام زین العابدین علیه السلام این حقیقت را در زیارت امین اللّٰه از محضر حضرت حق درخواست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مَحْبُوبَةً فِی أَرْضِکَ وَ سَمائِکَ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میان همۀ اهل زمین و همۀ اهل آسمان‌هایت محبوب گردان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یک دنیا تأسف بسیاری از مردم در هر روزگار و زمانی با آلوده نمودن خود به کارهای ناپسند و کردارهای ناشایسته و رذایل اخلاقی و در یک کلمه با بی‌رحمی و بی‌مهری به خود و بی‌مهری به دین خدا و بی‌مهری به دیگران مانع از رسیدن محبّت و رحمت خدا و محبّت و مهر و عشق موجودات به خود شدند</w:t>
      </w:r>
      <w:r>
        <w:rPr>
          <w:rFonts w:eastAsia="IRNazanin" w:cs="IRNazanin"/>
          <w:color w:val="111111"/>
          <w:sz w:val="28"/>
          <w:szCs w:val="28"/>
          <w:rtl w:val="true"/>
          <w:lang w:bidi="fa-IR"/>
        </w:rPr>
        <w:t>.</w:t>
      </w:r>
      <w:bookmarkStart w:id="114" w:name="pg3301_44975"/>
    </w:p>
    <w:p>
      <w:pPr>
        <w:pStyle w:val="BookText"/>
        <w:rPr/>
      </w:pPr>
      <w:bookmarkEnd w:id="114"/>
      <w:r>
        <w:rPr>
          <w:rFonts w:ascii="IRNazanin" w:hAnsi="IRNazanin" w:eastAsia="IRNazanin"/>
          <w:color w:val="111111"/>
          <w:sz w:val="28"/>
          <w:sz w:val="28"/>
          <w:szCs w:val="28"/>
          <w:rtl w:val="true"/>
          <w:lang w:bidi="fa-IR"/>
        </w:rPr>
        <w:t>این خدا نیست که به انسان مهر نمی‌ورزد و این دیگران نیستند که انسان را از محبّت خود محروم می‌سازند، این موجودات نیستند که نمی‌خواهند به انسان محبّت نمایند بلکه این خود انسان است که مانع رسیدن محبّت خدا و غیر خدا به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لازمۀ وجودی‌اش تابیدن و هزینه کردن روشنایی است و در این زمینه از هیچ جا و هیچ کس دریغ نمی‌ورزد ولی اگر انسان هنگام تابش نور همۀ درها را ببندد و همۀ پنجره‌ها را مسدود کند و همۀ شیشه‌های در و پنجره را قیر اندود سازد و پرده‌های ضخیم را بکشد، البته فضای اطاق از نور و منافعش بی‌بهره می‌شود و این خود انسان است که با دست خود چنین محرومیت و خسارتی را برای خود به بار آورده است و این کاهلی و تنبلی و سستی شخص نیازمند است که او را از نور محروم نموده است و به قول گذشتگان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گدا کاهل بود تقصیر صاحب خانه 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نور، بی‌دریغ می‌تابد ولی هنگامی که به مانع و سد برخورد کند، برمی‌گردد و ماورای مانع و سدّ، از منافع آن بی‌بهره و محروم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بی‌رحم در محرومیت از مهر خدا و دیگران، هم‌چون کسی است که با اختیار خود وجودش را از تابش خورشید و منافع آن محروم می‌سازد</w:t>
      </w:r>
      <w:r>
        <w:rPr>
          <w:rFonts w:eastAsia="IRNazanin" w:cs="IRNazanin"/>
          <w:color w:val="111111"/>
          <w:sz w:val="28"/>
          <w:szCs w:val="28"/>
          <w:rtl w:val="true"/>
          <w:lang w:bidi="fa-IR"/>
        </w:rPr>
        <w:t>.</w:t>
      </w:r>
    </w:p>
    <w:p>
      <w:pPr>
        <w:pStyle w:val="Heading4"/>
        <w:numPr>
          <w:ilvl w:val="3"/>
          <w:numId w:val="1"/>
        </w:numPr>
        <w:rPr/>
      </w:pPr>
      <w:bookmarkStart w:id="115" w:name="__RefHeading___Toc2295221_2749589250"/>
      <w:bookmarkStart w:id="116" w:name="_Toc42"/>
      <w:bookmarkEnd w:id="115"/>
      <w:r>
        <w:rPr>
          <w:rtl w:val="true"/>
        </w:rPr>
        <w:t>حکایت سمره</w:t>
      </w:r>
      <w:bookmarkEnd w:id="11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در مدینه از شخصی به نام سَمره خانه‌ای خرید که سمره در</w:t>
      </w:r>
    </w:p>
    <w:p>
      <w:pPr>
        <w:pStyle w:val="BookText"/>
        <w:rPr/>
      </w:pPr>
      <w:r>
        <w:rPr>
          <w:rFonts w:ascii="IRNazanin" w:hAnsi="IRNazanin" w:eastAsia="IRNazanin"/>
          <w:color w:val="111111"/>
          <w:sz w:val="28"/>
          <w:sz w:val="28"/>
          <w:szCs w:val="28"/>
          <w:rtl w:val="true"/>
          <w:lang w:bidi="fa-IR"/>
        </w:rPr>
        <w:t>فروش خانه درخت خرمای وسط حیاط آن خانه را از فروش استثنا کرد و آن را برای خود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سمره هر روز برای دیدن درخت خرمایش به خانۀ فروخته شده می‌آمد و مزاحم مالک خانه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خانه به رسول خدا صلی الله علیه و آله شکایت برد، رسول خدا صلی الله علیه و آله سمره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را به مالک خانه بفروش، سمره از فروش امتناع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فروش این خانه درختانی را در بهشت برای تو ضمانت می‌کنم، سمره باز هم از فروش درخت امتناع نمود و رسول خدا صلی الله علیه و آله نهایتاً برای آزاد شدن مالک خانه قاعدۀ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 یعنی هیچ حکم ضرری در اسلام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سمرۀ سنگ دل و بی‌محبّت می‌خواست از مزاحمت نسبت به دیگران دست برندارد ولی پیامبر صلی الله علیه و آله با بیان آن قاعده که به مالک اجازه می‌داد درخت را از ریشه درآورد و به کوچه بیندازد تا سمره درختش را هر کجا که می‌خواست انتقال دهد، شر او را از سر صاحب خانه دور کرد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سمره بی‌مهر و محبّت نسبت به برترین و بهترین مخلوق آفرینش، حضرت ختمی مرتبت صلی الله علیه و آله بی‌ادبی روا داشت و از اطاعت آن حضرت روی گردانید و خود را با اختیار خود از درختان بهشتی محروم کرد و در</w:t>
      </w:r>
      <w:bookmarkStart w:id="117" w:name="pg3301_44979"/>
    </w:p>
    <w:p>
      <w:pPr>
        <w:pStyle w:val="BookText"/>
        <w:rPr/>
      </w:pPr>
      <w:bookmarkEnd w:id="117"/>
      <w:r>
        <w:rPr>
          <w:rFonts w:ascii="IRNazanin" w:hAnsi="IRNazanin" w:eastAsia="IRNazanin"/>
          <w:color w:val="111111"/>
          <w:sz w:val="28"/>
          <w:sz w:val="28"/>
          <w:szCs w:val="28"/>
          <w:rtl w:val="true"/>
          <w:lang w:bidi="fa-IR"/>
        </w:rPr>
        <w:t>برابر مهر و رحمت خدای عزیز با دست خود به صورت مانع و سدی ظاهر شد</w:t>
      </w:r>
      <w:r>
        <w:rPr>
          <w:rFonts w:eastAsia="IRNazanin" w:cs="IRNazanin"/>
          <w:color w:val="111111"/>
          <w:sz w:val="28"/>
          <w:szCs w:val="28"/>
          <w:rtl w:val="true"/>
          <w:lang w:bidi="fa-IR"/>
        </w:rPr>
        <w:t>.</w:t>
      </w:r>
    </w:p>
    <w:p>
      <w:pPr>
        <w:pStyle w:val="Heading4"/>
        <w:numPr>
          <w:ilvl w:val="3"/>
          <w:numId w:val="1"/>
        </w:numPr>
        <w:rPr/>
      </w:pPr>
      <w:bookmarkStart w:id="118" w:name="__RefHeading___Toc2295223_2749589250"/>
      <w:bookmarkStart w:id="119" w:name="_Toc43"/>
      <w:bookmarkEnd w:id="118"/>
      <w:r>
        <w:rPr>
          <w:rtl w:val="true"/>
        </w:rPr>
        <w:t>انسان سنگدل</w:t>
      </w:r>
      <w:bookmarkEnd w:id="119"/>
    </w:p>
    <w:p>
      <w:pPr>
        <w:pStyle w:val="BookText"/>
        <w:rPr/>
      </w:pPr>
      <w:r>
        <w:rPr>
          <w:rFonts w:ascii="IRNazanin" w:hAnsi="IRNazanin" w:eastAsia="IRNazanin"/>
          <w:color w:val="111111"/>
          <w:sz w:val="28"/>
          <w:sz w:val="28"/>
          <w:szCs w:val="28"/>
          <w:rtl w:val="true"/>
          <w:lang w:bidi="fa-IR"/>
        </w:rPr>
        <w:t>جوانی مؤمن به اینجانب مراجعه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همسرم چند سال است با مادر خود در حالی که در یک خانه زندگی می‌کنند قهر و جدایی دارد و ما قدرت آشتی دادن او را با مادرش نداریم، اگر امکان دارد ساعتی نزد او آیید شاید با شنیدن آیات قرآن و روایات از زبان شما با مادرش آشتی کند، من به خاطر خدا به خانۀ آن مرد تندخو و لجباز رفتم و آنچه در زمینۀ تبلیغ آیات و روایات نسبت به حق مادر هنر داشتم به کار گرفتم، نهایتاً آن مرد جسور پس از دو سه ساعت سخن گفتن من،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این آیات و روایات توجه نکنم و خواستۀ حق را به کار نگیرم چه خواهد شد؟ گفتم عاق مادر می‌شوی و در قیامت دچار عذاب خواهی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عذاب دچار شوم و عاق مادر گردم، شما بیش از این در بیان مسائل اسلامی خود را خسته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شگفت‌آور است رحمت و مهر خداوندی و عشق و محبّت دیگران چون خورشید می‌خواهد به عرصۀ حیات انسان بتابد و انسان با سنگدلی و جسارت، خود را از آن ممنوع و محروم می‌سازد</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الهیِ صد و بیست و چهار هزار پیامبر و هزاران وصی و دوازده امام و هزاران عالم ربّانی در فضای هستی و زندگی به گوش می‌رسد که همه یک دل و یک زبان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دست در دست ما بگذار تا</w:t>
      </w:r>
      <w:bookmarkStart w:id="120" w:name="pg3301_44981"/>
    </w:p>
    <w:p>
      <w:pPr>
        <w:pStyle w:val="BookText"/>
        <w:rPr/>
      </w:pPr>
      <w:bookmarkEnd w:id="120"/>
      <w:r>
        <w:rPr>
          <w:rFonts w:ascii="IRNazanin" w:hAnsi="IRNazanin" w:eastAsia="IRNazanin"/>
          <w:color w:val="111111"/>
          <w:sz w:val="28"/>
          <w:sz w:val="28"/>
          <w:szCs w:val="28"/>
          <w:rtl w:val="true"/>
          <w:lang w:bidi="fa-IR"/>
        </w:rPr>
        <w:t>تو را به دریای بی‌نهایت مهر خدایی برسانیم و تو را به گونه‌ای رشد دهیم که محبوب همۀ اهل زمین و اهل آسمان‌ها شوی،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مَحْبُوبَةً فِی أَرْضِکَ وَ سَمائِکَ</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میان همۀ اهل زمین و همۀ اهل آسمان‌هایت محبوب گردان</w:t>
      </w:r>
      <w:r>
        <w:rPr>
          <w:rFonts w:eastAsia="IRNazanin" w:cs="IRNazanin"/>
          <w:color w:val="111111"/>
          <w:sz w:val="28"/>
          <w:szCs w:val="28"/>
          <w:rtl w:val="true"/>
          <w:lang w:bidi="fa-IR"/>
        </w:rPr>
        <w:t>.</w:t>
      </w:r>
    </w:p>
    <w:p>
      <w:pPr>
        <w:pStyle w:val="Heading4"/>
        <w:numPr>
          <w:ilvl w:val="3"/>
          <w:numId w:val="1"/>
        </w:numPr>
        <w:rPr/>
      </w:pPr>
      <w:bookmarkStart w:id="121" w:name="__RefHeading___Toc2295225_2749589250"/>
      <w:bookmarkStart w:id="122" w:name="_Toc44"/>
      <w:bookmarkEnd w:id="121"/>
      <w:r>
        <w:rPr>
          <w:rtl w:val="true"/>
        </w:rPr>
        <w:t>سنگدل، پشیمان بی سود</w:t>
      </w:r>
      <w:bookmarkEnd w:id="122"/>
    </w:p>
    <w:p>
      <w:pPr>
        <w:pStyle w:val="Heading5"/>
        <w:numPr>
          <w:ilvl w:val="4"/>
          <w:numId w:val="1"/>
        </w:numPr>
        <w:rPr/>
      </w:pPr>
      <w:bookmarkStart w:id="123" w:name="__RefHeading___Toc2295227_2749589250"/>
      <w:bookmarkStart w:id="124" w:name="_Toc45"/>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 xml:space="preserve">این محرومان سنگدل و فراریان از مهر و رحمت، هنگامی ارزش این حقیقت و آثار پر برکت آن را درک می‌کنند که زمان جبران سپری شده و کار از کار گذشته است، اینان به فرمودۀ قرآن مجید از پشیمانی و عذرخواهی خویش پس از سپری شدن زمان، سودی نمی‌برند </w:t>
      </w:r>
      <w:r>
        <w:rPr>
          <w:rStyle w:val="FootnoteAnchor"/>
          <w:rtl w:val="true"/>
        </w:rPr>
        <w:footnoteReference w:id="69"/>
      </w:r>
      <w:r>
        <w:rPr>
          <w:rFonts w:ascii="IRNazanin" w:hAnsi="IRNazanin" w:eastAsia="IRNazanin"/>
          <w:color w:val="111111"/>
          <w:sz w:val="28"/>
          <w:sz w:val="28"/>
          <w:szCs w:val="28"/>
          <w:rtl w:val="true"/>
          <w:lang w:bidi="fa-IR"/>
        </w:rPr>
        <w:t>و بر فرض که به دنیا بازشان گردانند به خاطر این که بی‌مهری و سنگدلی و فساد و رذالت جزء طبیعت آنان شده، به وعده‌ای که در اصلاح خود می‌دهند عمل نمی‌کنند و راه باطل خود را دوباره ادامه می‌دهند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کَلاّٰ إِنَّهٰا کَلِمَةٌ هُوَ قٰائِلُهٰا وَ مِنْ وَرٰائِهِمْ بَرْزَخٌ إِلیٰ یَوْمِ یُبْعَثُونَ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حق از دشمنی خود باز نمی‌ایستند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یکی از آنان را</w:t>
      </w:r>
      <w:bookmarkStart w:id="125" w:name="pg3301_44983"/>
    </w:p>
    <w:p>
      <w:pPr>
        <w:pStyle w:val="BookText"/>
        <w:rPr/>
      </w:pPr>
      <w:bookmarkEnd w:id="125"/>
      <w:r>
        <w:rPr>
          <w:rFonts w:ascii="IRNazanin" w:hAnsi="IRNazanin" w:eastAsia="IRNazanin"/>
          <w:color w:val="111111"/>
          <w:sz w:val="28"/>
          <w:sz w:val="28"/>
          <w:szCs w:val="28"/>
          <w:rtl w:val="true"/>
          <w:lang w:bidi="fa-IR"/>
        </w:rPr>
        <w:t>مرگ در 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جبران گناهان و تقصیرهایی که از من سر زده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مال و ثروت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واگذاشته‌ام کار شایسته‌ای انجام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سخنی بی‌فایده است که او گوینده آن است، و پیش رویشان برزخی است تا روزی که برانگیخته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در این دنیا انسان را به عظیم‌ترین نعمت‌ها چون عقل و نبوت و امامت و اختیار و قدرت و دیگر امکانات مجهز نموده، انسان وقتی از این نعمت‌ها بهره نگیرد البته به خسارت غیر قابل جبران دچار می‌شود و هنگام مرگ که زمان کشف حقایق و آگاهی کامل است، در عین پشیمانی، درخواست بازگشت می‌کند ولی به او پاسخ منفی می‌دهند</w:t>
      </w:r>
      <w:r>
        <w:rPr>
          <w:rFonts w:eastAsia="IRNazanin" w:cs="IRNazanin"/>
          <w:color w:val="111111"/>
          <w:sz w:val="28"/>
          <w:szCs w:val="28"/>
          <w:rtl w:val="true"/>
          <w:lang w:bidi="fa-IR"/>
        </w:rPr>
        <w:t>.</w:t>
      </w:r>
    </w:p>
    <w:p>
      <w:pPr>
        <w:pStyle w:val="Heading5"/>
        <w:numPr>
          <w:ilvl w:val="4"/>
          <w:numId w:val="1"/>
        </w:numPr>
        <w:rPr/>
      </w:pPr>
      <w:bookmarkStart w:id="126" w:name="__RefHeading___Toc2295229_2749589250"/>
      <w:bookmarkStart w:id="127" w:name="_Toc46"/>
      <w:bookmarkEnd w:id="126"/>
      <w:r>
        <w:rPr>
          <w:rtl w:val="true"/>
        </w:rPr>
        <w:t>درخواست نجات سنگدلان</w:t>
      </w:r>
      <w:bookmarkEnd w:id="12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نامهربانان سنگدل و بی‌رحم‌های ظالم که محبتی به خدا و پیامبران نورزیدند و دیگران را نیز از مهر و محبّت مثبت محروم نمودند و بر اثر بی‌رحمی به خود، عذاب ابد را برای خود فراهم آوردند، در قیامت هنگامی که دچار عذاب دوزخ می‌شوند پنج بار درخواست نجات و بازگشت به دنیا برای انجام کار شایسته می‌کنند که خدای متعال چهار بار جواب آنان را می‌دهد و برای مرتبۀ آخر آنان را برای ابد از دعا و درخواست نجات محروم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اِثْنَتَیْنِ وَ أَحْیَیْتَنَا اِثْنَتَیْنِ فَاعْتَرَفْنٰا بِذُنُوبِنٰا فَهَلْ إِلیٰ خُرُوجٍ مِنْ سَبِیلٍ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ما را میراندی و دو بار زنده کردی، اکنون به گناهانمان معترفیم، پس آیا راهی برای بیرون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خدا به آنان پاسخ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بِأَنَّهُ إِذٰا دُعِیَ اَللّٰهُ وَحْدَهُ کَفَرْتُمْ وَ إِنْ یُشْرَکْ بِهِ تُؤْمِنُوا فَالْحُکْمُ لِلّٰهِ اَلْعَلِیِّ اَلْکَبِیرِ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است که چون خدا به یگانگی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معبودانتان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یگانگی‌اش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می‌کردید، و اگر برای او شریک و همتایی قرار داده می‌شد، باور می‌کردید؛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ویژۀ خدای والامرتبه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اَلْمُجْرِمُونَ نٰاکِسُوا رُؤُسِهِمْ عِنْدَ رَبِّهِمْ رَبَّنٰا أَبْصَرْنٰا وَ سَمِعْنٰا فَارْجِعْنٰا نَعْمَلْ صٰالِحاً إِنّٰا مُوقِنُونَ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ببینی 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پروردگارشان سرهایشان را به زیر افکنده‌اند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آنچه ما را وعده داده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شدیم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گشتیم، پس ما را به دنیا برگردان تا کار شایسته انجام دهیم، بی‌تردید ما باور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پاسخ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 وَ لَمْ تَکُونُوا أَقْسَمْتُمْ مِنْ قَبْلُ مٰا لَکُمْ مِنْ زَوٰالٍ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شما نبودید که پیش از این سوگند یاد می‌کردید که هرگز برای شما زوال و فنایی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رَبَّنٰا أَخْرِجْنٰا نَعْمَلْ صٰالِحاً غَیْرَ اَلَّذِی کُنّٰا نَعْمَلُ</w:t>
      </w:r>
      <w:r>
        <w:rPr>
          <w:rFonts w:eastAsia="Amiri" w:cs="Amiri" w:ascii="Amiri" w:hAnsi="Amiri"/>
          <w:color w:val="111111"/>
          <w:sz w:val="28"/>
          <w:szCs w:val="28"/>
          <w:rtl w:val="true"/>
          <w:lang w:bidi="ar-SA"/>
        </w:rPr>
        <w:t>. . .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بیرون بیاور تا کار شایسته انجام دهیم غیر آنچه انجام می‌دادیم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خدای تعالی پاسخ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نُعَمِّرْکُمْ مٰا یَتَذَکَّرُ فِیهِ مَنْ تَذَکَّرَ وَ جٰاءَکُمُ اَلنَّذِیرُ فَذُوقُوا فَمٰا لِلظّٰالِمِینَ مِنْ نَصِیرٍ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شما را چندان عمر ندادیم که هر کس می‌خواست در آن مقدار عمر متذکّر شود، متذکّر می‌شد؛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دهنده‌ای به سوی شما نیامد؟ پس بچشید که برای ستمکاران هیچ یاوری نیست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مرتبۀ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غَلَبَتْ عَلَیْنَا شِقْوَتُنَا وَ کُنَّا قَوْماً 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تیره‌بختی و شقاوت ما بر ما چیره شد، و ما گروهی گمراه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دوزخ بیرون آر، 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بدی‌ها و گمراهی‌ها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بازگشتیم، بی‌تردید ستمکار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پاسخ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اِخْسَؤُا فِیهٰا وَ لاٰ تُکَلِّمُونِ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 سگان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دوزخ گم شوید و با من سخن مگویید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آن به فریاد و نالۀ آنان و درخواست‌هایشان پاسخ نمی‌دهند و پاسخ ندادن به آنان اوج سختی عذاب برای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حقیقت باید اعتراف کرد که هر بدی و رنج و عذابی چه در دنیا و چه در آخرت به ما می‌رسد به وسیلۀ خود ما به ما می‌رسد و به قول ناصر خسرو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ماست که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هم به این مطلب هشدار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مٰا أَصٰابَکَ مِنْ سَیِّئَةٍ فَمِنْ نَفْسِکَ</w:t>
      </w:r>
      <w:r>
        <w:rPr>
          <w:rFonts w:eastAsia="Amiri" w:cs="Amiri" w:ascii="Amiri" w:hAnsi="Amiri"/>
          <w:color w:val="111111"/>
          <w:sz w:val="28"/>
          <w:szCs w:val="28"/>
          <w:rtl w:val="true"/>
          <w:lang w:bidi="ar-SA"/>
        </w:rPr>
        <w:t>. . .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آنچه از بدی به تو رسد، از سوی خود توست</w:t>
      </w:r>
      <w:r>
        <w:rPr>
          <w:rFonts w:eastAsia="IRNazanin" w:cs="IRNazanin"/>
          <w:color w:val="111111"/>
          <w:sz w:val="28"/>
          <w:szCs w:val="28"/>
          <w:rtl w:val="true"/>
          <w:lang w:bidi="fa-IR"/>
        </w:rPr>
        <w:t>. .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عذاب و بدی به سبب معاصی و گناهان حاصل می‌شود،</w:t>
      </w:r>
    </w:p>
    <w:p>
      <w:pPr>
        <w:pStyle w:val="BookText"/>
        <w:rPr/>
      </w:pPr>
      <w:r>
        <w:rPr>
          <w:rFonts w:ascii="IRNazanin" w:hAnsi="IRNazanin" w:eastAsia="IRNazanin"/>
          <w:color w:val="111111"/>
          <w:sz w:val="28"/>
          <w:sz w:val="28"/>
          <w:szCs w:val="28"/>
          <w:rtl w:val="true"/>
          <w:lang w:bidi="fa-IR"/>
        </w:rPr>
        <w:t>گناهانی که کار کرد خود انسان است و این حقیقتی است که به وسیلۀ آیات قرآن و روایات و تجربۀ حیات بشر ثابت شده است و در آن هیچ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و کیفر محصول اعمال و اخلاق انسان است، اعمال و رفتاری که انسان به اختیار و ارادۀ خود و در کمال آزادی از خود ظهور می‌دهد و در این زمینه نکتۀ بسیار جالبی در روایتی نقل شده که ذکرش خالی از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یُوسُفُ فِی السِّجْنِ إلَی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بِمَا استَحْقَقْتُ السِّجْنَ؟ فَأوْحَی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اخْتَرْتَهُ حِیْنَ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أَحَبُّ إِلَیَّ مِمّٰا یَدْعُونَنِی إِلَیْهِ 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العَافِیَةُ أَحَبُّ إلَیَّ مِمَّا یَدْعُونَنِی إلَیْهِ؟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در زندان به حضرت حق شکایت کرد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من مستحق زندان شدم؟ خدا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 خواست خودت این مورد را انتخاب کردی، آن‌گاه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من از آنچه مرا به آن می‌خوانند محبوب‌تر است، چرا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برای من از آنچه مرا به آن دعوت می‌کنند محبوب‌تر است؟ </w:t>
      </w:r>
      <w:r>
        <w:rPr>
          <w:rFonts w:eastAsia="IRNazanin" w:cs="IRNazanin"/>
          <w:color w:val="111111"/>
          <w:sz w:val="28"/>
          <w:szCs w:val="28"/>
          <w:rtl w:val="true"/>
          <w:lang w:bidi="fa-IR"/>
        </w:rPr>
        <w:t>!</w:t>
      </w:r>
      <w:bookmarkStart w:id="128" w:name="pg3301_44994"/>
    </w:p>
    <w:p>
      <w:pPr>
        <w:pStyle w:val="Heading3"/>
        <w:numPr>
          <w:ilvl w:val="2"/>
          <w:numId w:val="1"/>
        </w:numPr>
        <w:rPr/>
      </w:pPr>
      <w:bookmarkStart w:id="129" w:name="__RefHeading___Toc2295231_2749589250"/>
      <w:bookmarkStart w:id="130" w:name="_Toc47"/>
      <w:bookmarkEnd w:id="128"/>
      <w:bookmarkEnd w:id="129"/>
      <w:r>
        <w:rPr>
          <w:rtl w:val="true"/>
        </w:rPr>
        <w:t>مهرورزی و طلب غفران</w:t>
      </w:r>
      <w:bookmarkEnd w:id="130"/>
    </w:p>
    <w:p>
      <w:pPr>
        <w:pStyle w:val="BookText"/>
        <w:rPr/>
      </w:pPr>
      <w:r>
        <w:rPr>
          <w:rFonts w:ascii="IRNazanin" w:hAnsi="IRNazanin" w:eastAsia="IRNazanin"/>
          <w:color w:val="111111"/>
          <w:sz w:val="28"/>
          <w:sz w:val="28"/>
          <w:szCs w:val="28"/>
          <w:rtl w:val="true"/>
          <w:lang w:bidi="fa-IR"/>
        </w:rPr>
        <w:t>مهرورزی و محبّت، مهربانی و عشق و عفو و گذشت در آیین حق از چنان جایگاه بلند و مقام و منزلتی عظیم برخوردار است که از همۀ مردم خواسته شده برای خود و دیگران از حضرت حق که منبعی بی‌نهایت از مهربانی و گذشت است، مهر و رحمت و عفو و گذشت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مهر و عفو آن هم به طور دائم و پیوسته علاوه بر این که علامت و نشانۀ زنده بودن دل و آراسته بودن این عضو ملکوتی به حالات معنوی و انسانی است، سبب تلطیف و رقت بیش‌تر و باعث تقویت و مهرورزی و گذشت و عفو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به دیگران و درخواست مهر و رحمت خدا و عفو و گذشت او برای مؤمنین و مؤمنات از هر دعایی به اجابت نزدیک‌تر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باقر علیه السلام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أوشَکُ دَعْوَةٍ وَ أسرَعُ إجَابَةٍ دُعَاءُ الْمَرْءِ لِأَخیهِ بِظَهْرِ الغَیْبِ</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نزدیک‌ترین دعا به پیشگاه حق و سریع‌ترینش به اجابت، دعای انسان پشت سر برادر ایمانی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دعا به دیگران و درخواست مهر و رحمت و عفو و گذشت برای غیر خود سبب نجات و رهایی از عذاب قیامت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لَیُؤمَرُ بِهِ إلَی النّارِ یَوْمَ القِیَامَةِ فَیُسْحَبُ فَیَقُولُ الْمُؤمِنُونَ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هَذَا الّذی کَانَ یَدْعُو لَنَا فَشَفِّعنَا فِیهِ فَیُشَفِّعُهُمُ اللّٰهُ عَزَّ وَ جَلَّ فِیهِ فَیَنْجُو</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 فرمان می‌رسد انسانی را به سوی دوزخ ببرند، به دنبال آن فرمان، او را روی زمین به جانب دوزخ می‌کشند، زنان و مردان مؤمن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است که همواره از حضرت تو برای ما دعا می‌کرد، پس برای نجات یافتنش شفاعت ما را در حق او بپذیر، نهایتاً خدای عزّ و جلّ شفاعت همۀ آنان را دربارۀ او می‌پذیرد و او نجات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در دعای خود نسبت به دیگران به پیشگاه حق عرضه می‌دارد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اغْفِرْ لِی وَ لِوالِدَیَّ وَ ارْحَمْهُما کَما رَبَّیانِی صَغِیراً، اجْزِهِما بِالْإِحْسانِ إِحْساناً وَ بِالسَّیِّئاتِ غُفْراناً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لِلْمُؤْمِنِینَ وَ الْمُؤْمِناتِ الْأَحْیاءِ مِنْهُمْ وَ الْأَمْواتِ تابِعْ بَیْنَنا وَ بَیْنَهُمْ بِالْخَیْراتِ اللّٰهُمَّ اغْفِرْ لِحَیِّنا وَ مَیِّتِنا وَ شاهِدِنا وَ غائِبِنا وَ ذَکَرِنا وَ أُنْثانا</w:t>
      </w:r>
    </w:p>
    <w:p>
      <w:pPr>
        <w:pStyle w:val="BookText"/>
        <w:rPr/>
      </w:pPr>
      <w:r>
        <w:rPr>
          <w:rFonts w:ascii="Amiri" w:hAnsi="Amiri" w:eastAsia="Amiri" w:cs="Amiri"/>
          <w:color w:val="111111"/>
          <w:sz w:val="28"/>
          <w:sz w:val="28"/>
          <w:szCs w:val="28"/>
          <w:rtl w:val="true"/>
          <w:lang w:bidi="ar-SA"/>
        </w:rPr>
        <w:t>صَغِیرِنا وَ کَبِیرِنا حُرِّنا وَ مَمْلُوکِنَا</w:t>
      </w:r>
      <w:r>
        <w:rPr>
          <w:rFonts w:eastAsia="Amiri" w:cs="Amiri" w:ascii="Amiri" w:hAnsi="Amiri"/>
          <w:color w:val="111111"/>
          <w:sz w:val="28"/>
          <w:szCs w:val="28"/>
          <w:rtl w:val="true"/>
          <w:lang w:bidi="ar-SA"/>
        </w:rPr>
        <w:t xml:space="preserve">. . .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و پدر و مادرم را مورد عفو و گذشت قرار ده چنان که مرا در کودکی مورد تربیت و رشد قرار دادند و نیکی آنان را به نیکی، پاداش بخش و از بدی آنان درگذر،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 مؤمنان و مسلمین و مسلمات را مورد آمرزش قرار ده، چه زندۀ آنان و چه مرده‌شان را و میان ما و آنان در همۀ خیرات الحاق و اتصال ده،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مردۀ ما، حاضر و غایب ما، مرد و زن ما، کوچک و بزرگ ما، آزاد و بردۀ ما را بیامرز</w:t>
      </w:r>
      <w:r>
        <w:rPr>
          <w:rFonts w:eastAsia="IRNazanin" w:cs="IRNazanin"/>
          <w:color w:val="111111"/>
          <w:sz w:val="28"/>
          <w:szCs w:val="28"/>
          <w:rtl w:val="true"/>
          <w:lang w:bidi="fa-IR"/>
        </w:rPr>
        <w:t>.</w:t>
      </w:r>
      <w:bookmarkStart w:id="131" w:name="pg3301_45000"/>
    </w:p>
    <w:p>
      <w:pPr>
        <w:pStyle w:val="Heading3"/>
        <w:numPr>
          <w:ilvl w:val="2"/>
          <w:numId w:val="1"/>
        </w:numPr>
        <w:rPr/>
      </w:pPr>
      <w:bookmarkStart w:id="132" w:name="__RefHeading___Toc2295233_2749589250"/>
      <w:bookmarkStart w:id="133" w:name="_Toc48"/>
      <w:bookmarkEnd w:id="131"/>
      <w:bookmarkEnd w:id="132"/>
      <w:r>
        <w:rPr>
          <w:rtl w:val="true"/>
        </w:rPr>
        <w:t>تبدیل مهرورزی به رضوان الهی</w:t>
      </w:r>
      <w:bookmarkEnd w:id="133"/>
    </w:p>
    <w:p>
      <w:pPr>
        <w:pStyle w:val="BookText"/>
        <w:rPr/>
      </w:pPr>
      <w:r>
        <w:rPr>
          <w:rFonts w:ascii="IRNazanin" w:hAnsi="IRNazanin" w:eastAsia="IRNazanin"/>
          <w:color w:val="111111"/>
          <w:sz w:val="28"/>
          <w:sz w:val="28"/>
          <w:szCs w:val="28"/>
          <w:rtl w:val="true"/>
          <w:lang w:bidi="fa-IR"/>
        </w:rPr>
        <w:t>ما تبدیل عنصری را به عنصری دیگر و تبدل نیرو و انرژی را به ماده را به انرژی و انرژی را به قدرت کاملۀ حق هر لحظه در عالم طبیعت مشاهده می‌کنیم و باور می‌نماییم که این کار یعنی تبدیل و تغییر فعل حضرت حق برای وجود مقدسش بسیار آسان است و نتیجه می‌گیریم که این برنامه در عالم معنی و ملکوت هم از برکت قدرت و رحمت حق صورت می‌گیرد و بر اساس آیات و روایات، حالات مثبت قلب و کارهای پاک انسان به بهشت و رضوان اکبر تبدل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 است که در فصل بهار به قدرت بی‌نهایت حضرت حق، باران و خاک و هوا و دانه‌های نباتی به هزاران نوع گل و گیاه و درخت و میوه تبدیل می‌شود و فضای حیات، سبزی و خرمی و شادابی و طراوت می‌گیرد و صورتی زیبا و شگفت‌انگیز و بهجت‌آور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بعضی از خاک‌های زبر و شور و آب‌هایی که اندکی تلخ است بنگرید که از آن میوه‌های شیرین بیرون می‌آید که گاهی شیرینی آن گلو و لب را تحت تأثیر قرار می‌دهد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 خدایی که خاک شور و آب تلخ را در منطقۀ گرمسار ایران و جنوب استان خراسان به خربزه و گرمک و تیل بسیار شیرین تبدیل</w:t>
      </w:r>
    </w:p>
    <w:p>
      <w:pPr>
        <w:pStyle w:val="BookText"/>
        <w:rPr/>
      </w:pPr>
      <w:r>
        <w:rPr>
          <w:rFonts w:ascii="IRNazanin" w:hAnsi="IRNazanin" w:eastAsia="IRNazanin"/>
          <w:color w:val="111111"/>
          <w:sz w:val="28"/>
          <w:sz w:val="28"/>
          <w:szCs w:val="28"/>
          <w:rtl w:val="true"/>
          <w:lang w:bidi="fa-IR"/>
        </w:rPr>
        <w:t>می‌کند و آب و خاک سیاه و کود بدبو را به گل یاس و گل مریم و گل رز و گیاهان معطر تغییر می‌دهد، حالات مثبت قلب و اعمال شایسته را به بهشت و رضوان تبدیل می‌کند و این کار بر او سخت و دشوار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به این معنا توجه داشت که فقط حالات مثبت و اعمال صالحه همچون محبّت و عشق مثبت و خدمت به خلق که از انسان‌های پاک و مؤمن سر می‌زند قابلیت تبدیل به بهشت و رضوان را دارد، اما حالات منفی مانند عشق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محصولش بی‌بند و باری و توسعۀ فساد و گسترش فحشا و منکرات و ویرانی نظام خانواده و از هم پاشیدگی شیرازۀ جامعه و تخریب اخلاق و قاتل روان و سبب اضطراب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اعمال زشتی که از این عشق غیر انسانی و محبّت غیر اخلاقی و کشش حیوانی پدید می‌آید، تبدیل به ننگ دنیا و عذاب آخرت می‌شود و صاحبش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توبه و پاکسازی باطن موفق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ابد دچار حسرت و اندوه و پشیمانی و ندامت و نهایتاً دوزخ سوزان و خشم و غضب حضرت حق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عشق‌هایی کز پی رنگی بود عشق نبود بلکه آن ننگی بود </w:t>
      </w:r>
      <w:r>
        <w:rPr>
          <w:rStyle w:val="FootnoteAnchor"/>
          <w:rtl w:val="true"/>
        </w:rPr>
        <w:footnoteReference w:id="8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قول عارف رومی، نام این حالت را نباید عشق گذاشت که این حالت در صورتی که در قلب پدید شود، عشق نیست بلکه ننگ است، عشق چنانچه حقیقی و ملکوتی و عرشی و انسانی باشد مایۀ اصلاح و سبب ریشه کن شدن فساد و کلید حل مشکلات و مایۀ عبادت و بندگی و خدمت به خلق خدا و نفع رسانی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و محبّت به دیگران، پیامبران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هدایت و هدایت‌گری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به استقامت و تحمل انواع مشکلات و سختی‌ها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مهرورزی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حق و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به ویژه حضرت امام حسین علیه السلام و یاران با وفایش را در گردونۀ ایثار جان به پیشگاه حضرت محبوب نمود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حق به دنبال چنین عشق مثبت و مهرورزی شگفت‌انگیزی به حل مشکلات خلق و رسانیدن سود دنیا و آخرت به مردم واداشته می‌شوند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34" w:name="pg3301_45008"/>
    </w:p>
    <w:p>
      <w:pPr>
        <w:pStyle w:val="Heading2"/>
        <w:numPr>
          <w:ilvl w:val="1"/>
          <w:numId w:val="1"/>
        </w:numPr>
        <w:rPr/>
      </w:pPr>
      <w:bookmarkStart w:id="135" w:name="__RefHeading___Toc2295235_2749589250"/>
      <w:bookmarkStart w:id="136" w:name="_Toc49"/>
      <w:bookmarkEnd w:id="134"/>
      <w:bookmarkEnd w:id="135"/>
      <w:r>
        <w:rPr>
          <w:rtl w:val="true"/>
        </w:rPr>
        <w:t>عوامل مهرورزی</w:t>
      </w:r>
      <w:bookmarkEnd w:id="13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2295237_2749589250"/>
      <w:bookmarkStart w:id="138" w:name="_Toc50"/>
      <w:bookmarkEnd w:id="137"/>
      <w:r>
        <w:rPr>
          <w:rtl w:val="true"/>
        </w:rPr>
        <w:t>اشاره</w:t>
      </w:r>
      <w:bookmarkStart w:id="139" w:name="pg3301_45010"/>
      <w:bookmarkEnd w:id="138"/>
    </w:p>
    <w:p>
      <w:pPr>
        <w:pStyle w:val="Heading3"/>
        <w:numPr>
          <w:ilvl w:val="2"/>
          <w:numId w:val="1"/>
        </w:numPr>
        <w:rPr/>
      </w:pPr>
      <w:bookmarkStart w:id="140" w:name="__RefHeading___Toc2295239_2749589250"/>
      <w:bookmarkStart w:id="141" w:name="_Toc51"/>
      <w:bookmarkEnd w:id="139"/>
      <w:bookmarkEnd w:id="140"/>
      <w:r>
        <w:rPr>
          <w:rtl w:val="true"/>
        </w:rPr>
        <w:t>زمینه های ظهور محبّت و عشق</w:t>
      </w:r>
      <w:bookmarkEnd w:id="141"/>
    </w:p>
    <w:p>
      <w:pPr>
        <w:pStyle w:val="Heading4"/>
        <w:numPr>
          <w:ilvl w:val="3"/>
          <w:numId w:val="1"/>
        </w:numPr>
        <w:rPr/>
      </w:pPr>
      <w:bookmarkStart w:id="142" w:name="__RefHeading___Toc2295241_2749589250"/>
      <w:bookmarkStart w:id="143" w:name="_Toc52"/>
      <w:bookmarkEnd w:id="142"/>
      <w:r>
        <w:rPr/>
        <w:t>1</w:t>
      </w:r>
      <w:r>
        <w:rPr>
          <w:rtl w:val="true"/>
        </w:rPr>
        <w:t xml:space="preserve"> - </w:t>
      </w:r>
      <w:r>
        <w:rPr>
          <w:rtl w:val="true"/>
        </w:rPr>
        <w:t>یاد خدا</w:t>
      </w:r>
      <w:bookmarkEnd w:id="143"/>
    </w:p>
    <w:p>
      <w:pPr>
        <w:pStyle w:val="BookText"/>
        <w:rPr/>
      </w:pPr>
      <w:r>
        <w:rPr>
          <w:rFonts w:ascii="IRNazanin" w:hAnsi="IRNazanin" w:eastAsia="IRNazanin"/>
          <w:color w:val="111111"/>
          <w:sz w:val="28"/>
          <w:sz w:val="28"/>
          <w:szCs w:val="28"/>
          <w:rtl w:val="true"/>
          <w:lang w:bidi="fa-IR"/>
        </w:rPr>
        <w:t>اخلاق‌شناسان درست‌کار و عارفان دل آگاه شایسته کردار، بر اساس آیات و روایات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از یاد حق و توجه به پروردگار و قیامت و همۀ امور زندگی غافل و بی‌خبر بماند و خود را از کارهای پسندیده و عمل صالح دور نگهدارد و از پاکان و نیکان فاصله بگیرد، به تدریج قلبش به سوی ظلمت و تاریکی و سگ صفتی و حیوانیّت می‌رود و نهایتاً از رقت و دل سوزی و مهرورزی و محبّت خالی می‌شود و به قول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فَهِیَ کَالْحِجٰارَةِ أَوْ أَشَدُّ قَسْوَةً</w:t>
      </w:r>
      <w:r>
        <w:rPr>
          <w:rFonts w:eastAsia="Amiri" w:cs="Amiri" w:ascii="Amiri" w:hAnsi="Amiri"/>
          <w:color w:val="111111"/>
          <w:sz w:val="28"/>
          <w:szCs w:val="28"/>
          <w:rtl w:val="true"/>
          <w:lang w:bidi="ar-SA"/>
        </w:rPr>
        <w:t xml:space="preserve">. . . ]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مانند سنگ یا سخت‌تر</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خشک و بی‌خاصیت و عضوی بریده از خیر و رحمت می‌گردد و به فرمودۀ امیر المؤمنین علیه السلام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فَالصُّورَةُ صُورَةُ إنْسَانٍ وَ الْقَلْبُ قَلْبُ حَیَوَانٍ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صورت انسان و قلب، قلب حیوان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همۀ مؤمنان فرمان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اُذْکُرُوا اَللّٰهَ کَثِیراً لَعَلَّکُمْ تُفْلِحُونَ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خدا را بسیار یاد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بسیار و همیشه و همه جا یاد کنید تا به مراد و هدف مثبت خود دست یابید و بر ناملایمات و مصائب پیروز شوید و به پاداش و ثواب عظیم حق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در ناملایمات و مصائب به یاد خدا باشد، سنگینی و وزن ناملایمات و مصائب یقیناً سبک می‌شود و به خاطر خدا آن‌ها را با روشی درست و صحیح تحمل می‌کند و با صبر و استقامتش که برای حفظ دینش به کار می‌گیرد، دری به سوی رحمت دوست بر روی خود گشاید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هنگام رسیدن اوقات نماز و روزه و حج و پرداخت زکات و صدقه و خمس به یاد خدا باشد، بی‌تردید نماز می‌خواند و روزه می‌گیرد و زکات و صدقه و خمس می‌پردازد و از زیان زدن به آنان خودداری می‌کند و جز با اخلاق خوش و رفتار پسندیده با آنان رفتار نمی‌کند و برای فهم اهداف خلقت خویش و تکالیف و مسئولیت‌هایش به کسب معرفت و آگاهی برمی‌خیزد و به یادگیری اصول اسلام و احکام</w:t>
      </w:r>
    </w:p>
    <w:p>
      <w:pPr>
        <w:pStyle w:val="BookText"/>
        <w:rPr/>
      </w:pPr>
      <w:r>
        <w:rPr>
          <w:rFonts w:ascii="IRNazanin" w:hAnsi="IRNazanin" w:eastAsia="IRNazanin"/>
          <w:color w:val="111111"/>
          <w:sz w:val="28"/>
          <w:sz w:val="28"/>
          <w:szCs w:val="28"/>
          <w:rtl w:val="true"/>
          <w:lang w:bidi="fa-IR"/>
        </w:rPr>
        <w:t>و فروع و معارف حقه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به یاد خدا باشد، به قدرشناسی از پیامبران و ادای حقوق امامان علیهم السلام اقدام نموده و از آن بزرگواران که فرستادگان حق برای هدایت خلق و برگزیدگان خدا برای نجات انسانند پیروی و متابعت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به یاد خدا باشد و به حضرت او توجه نماید، از پاسخ دادن به دعوت شیطان‌ها و اجابت خواسته‌های بی‌مهار هوای نفس، اجتناب می‌نماید و به هنگام رخ نمودن گناه، از گناه روی برمی‌گرداند و دامن زندگی را به پستی و آلودگی آن نمی‌آلاید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یعنی این که حضرت او که آفرینندۀ همۀ هستی است، پیوسته مراقب و نگاهبان همۀ موجودات و حرکات و سکنات آنان است و چیزی در ظاهر و باطن و غیب و شهادت از او پنهان نیست و همۀ اعمال انسان گرچه به اندازۀ ذرۀ ذره‌بینی باشد، از نظر او پنهان نیست و آن را در قیامت محاسبه خواهد نمود،</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إِنْ کٰانَ مِثْقٰالَ حَبَّةٍ مِنْ خَرْدَلٍ أَتَیْنٰا بِهٰا وَ کَفیٰ بِنٰا حٰاسِبِینَ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خوب یا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وزن دانه خردلی باشد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وزن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و کافی است که ما حسابگر باشیم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به یاد خدا باشد، از ترفندها و وسوسه‌ها و مکاری‌ها و فریب‌های شیطانی که بخصوص در دنیای امروز با پخش شدن از ماهواره‌ها و رسانه‌های گروهی و بسیاری از روزنامه‌ها و مجلات و فیلم‌ها چون جادوگران زبردست مشاعر و نیروی ادراک و دل انسان را</w:t>
      </w:r>
    </w:p>
    <w:p>
      <w:pPr>
        <w:pStyle w:val="BookText"/>
        <w:rPr/>
      </w:pPr>
      <w:r>
        <w:rPr>
          <w:rFonts w:ascii="IRNazanin" w:hAnsi="IRNazanin" w:eastAsia="IRNazanin"/>
          <w:color w:val="111111"/>
          <w:sz w:val="28"/>
          <w:sz w:val="28"/>
          <w:szCs w:val="28"/>
          <w:rtl w:val="true"/>
          <w:lang w:bidi="fa-IR"/>
        </w:rPr>
        <w:t>تحت تأثیر قرار می‌دهد، بی‌تردید در امان می‌ماند و رب ناس و ملک ناس و اله ناس، انسان را در پناه خود از گزند خطرناک آنان حفظ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شیاطین و دجالان هرگز قدرت فریفتن و گول زدن و ضربه وارد کردن به انسانی که در حقیقت مؤمن و غرق یاد خداست، ندارند چنان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گناهان، معاصی و آلودگی‌های ظاهری و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ورزیده‌اند، هرگاه وسوسه‌هایی از سوی شیطان به آنان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قیامت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کنند، پس بی‌درنگ بینا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دام وسوسه‌هایش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آنان در فضای نورانی یاد خدا و اوامر و نواهی‌اش به ترفندهای شیطان و حیله‌گری او و موقعیت‌های گناه، آگاه می‌شوند و با دیدۀ بصیرت حقایق را می‌نگرند و در نتیجه از آنچه مخالف با حق است پرهیز می‌نمایند؛ شیطان قدرت اثرگذاری بر آنان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نکنیم که قرآن مجید و پیامبر اسلام صلی الله علیه و آله هم بر اساس روایات بسیار مهم که برخی از آن‌ها در کتاب با عظمت کافی نقل شده، از مصادیق اتم و اکمل ذکر حق‌اند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صادق علیه السلام دربارۀ یاد خدا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لَا تَفْرَحْ بِکَثْرَةِ الْمَالِ وَ لا تَدَعْ ذِکْری عَلیٰ کُلِّ حَالٍ فَإنَّ کَثْرَةَ الْمَالِ تُنْسِی الذُّنُوبَ وَ إنَّ تَرْکَ ذِکْرِی یُقْسِی الْقُلُوبَ</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عزّ و جلّ به موسی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فراوانی و زیادی ثروت مغرور و خوشحال مباش و یادم را در هیچ حالی از دست مده زیرا ثروت و فراوانی مال، یاد گناهان را از خاطر می‌برد و ترک یادم دل‌ها را دچار قساوت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روایت شده است که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لَا تَنْسَنی عَلیٰ کُلِّ حَالٍ فَإنَّ نِسیَانِی یُمِیتُ القَلْبَ</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هر حال فراموش مکن زیرا فراموشی من دل را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روایت مهم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قسیّ و مرده از قلب هر حیوانی پست‌تر و بی‌ارزش‌تر و صاحبش از مهرورزی و عشق به دیگران و نیز نیّت پاک و اخلاص و خشوع و خشیت و خوف از عذاب محروم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قلب رقیق و قلب زنده، زمینۀ تخلق به اخلاق حق و ظهور مهر و محبّت و عشق و کرامت را دارد و این حقیقتی است که حیات و زندگی</w:t>
      </w:r>
    </w:p>
    <w:p>
      <w:pPr>
        <w:pStyle w:val="BookText"/>
        <w:rPr/>
      </w:pPr>
      <w:r>
        <w:rPr>
          <w:rFonts w:ascii="IRNazanin" w:hAnsi="IRNazanin" w:eastAsia="IRNazanin"/>
          <w:color w:val="111111"/>
          <w:sz w:val="28"/>
          <w:sz w:val="28"/>
          <w:szCs w:val="28"/>
          <w:rtl w:val="true"/>
          <w:lang w:bidi="fa-IR"/>
        </w:rPr>
        <w:t>پیامبران و امامان علیهم السلام و اولیا و اصفیا و مؤمنان واقعی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دردی که عشق آرد به جان‌ها</w:t>
      </w:r>
    </w:p>
    <w:p>
      <w:pPr>
        <w:pStyle w:val="BookText"/>
        <w:rPr/>
      </w:pPr>
      <w:r>
        <w:rPr>
          <w:rFonts w:ascii="IRNazanin" w:hAnsi="IRNazanin" w:eastAsia="IRNazanin"/>
          <w:color w:val="111111"/>
          <w:sz w:val="28"/>
          <w:sz w:val="28"/>
          <w:szCs w:val="28"/>
          <w:rtl w:val="true"/>
          <w:lang w:bidi="fa-IR"/>
        </w:rPr>
        <w:t>حضرت امام جعفر صادق علیه السلام از پیامبر اسلام صلی الله علیه و آله روایت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ذِکْرَ اللّٰهِ عَزَّ وَ جَلَّ أَحَبَّهُ اللّٰهُ وَ مَنْ ذَکَرَ اللّٰهَ کَثِیراً کُتِبَتْ لَهُ بَرَاءَتَانِ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النّارِ وَ بَراءَةٌ مِنَ النِّفَاقِ</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بسیار یاد خدا کند، خدا به او مهر و محبّت ورزد و کسی که پیوسته به یاد خدا باشد، دو سند رهایی برای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آتش دوزخ و رهایی از نفاق و دورویی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انسان هنگامی که به سبب یاد خدا محبوب خدا شود، درهای فیوضات الهیه به سوی او گشوده می‌شود و یقیناً قلبی پر نور از ایمان و لبریز از عشق و محبّت نسبت به حق و خلق پیدا می‌کند و آرزویی جز ظهور کار خیر و عمل صالح و درستی کردار و حل</w:t>
      </w:r>
      <w:bookmarkStart w:id="144" w:name="pg3301_45022"/>
    </w:p>
    <w:p>
      <w:pPr>
        <w:pStyle w:val="BookText"/>
        <w:rPr/>
      </w:pPr>
      <w:bookmarkEnd w:id="144"/>
      <w:r>
        <w:rPr>
          <w:rFonts w:ascii="IRNazanin" w:hAnsi="IRNazanin" w:eastAsia="IRNazanin"/>
          <w:color w:val="111111"/>
          <w:sz w:val="28"/>
          <w:sz w:val="28"/>
          <w:szCs w:val="28"/>
          <w:rtl w:val="true"/>
          <w:lang w:bidi="fa-IR"/>
        </w:rPr>
        <w:t>مشکلات مردم و خدمت به بندگان خدا برای او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 محبّت و عشق و علاقۀ اهل ایمان به یکدیگر، بدون تردید محصول و میوۀ شیرین ایمان آنان به خدا و روز قیامت و حساب و میزان و صراط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پروردگار مهربان و صفات حضرتش و یاد قیامت و آنچه در آن خواهد گذشت، دل را نرم و قلب را رقیق و باطن را کانون مهر و عاطفه و عشق و محبّت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حق و یاد خدا و به ویژه اندیشه و دقت در صفات حق مانند رحیم، رحمان، کریم، ودود، رزاق، بصیر، باسط الیدین، دائم الفضل، غفار، شافی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 را ترغیب می‌کند که از مفاهیم آن صفات شکل بگیرد و باطن و قلبش مزین به مفاهیم آن صفات شود و دلش کانون مهر و محبّت و عشق و صفا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محبّت و عشقِ برخاسته از ایمان، آثار و نتایج و میوه‌ها و محصولات شگفتی خواهد داشت</w:t>
      </w:r>
      <w:r>
        <w:rPr>
          <w:rFonts w:eastAsia="IRNazanin" w:cs="IRNazanin"/>
          <w:color w:val="111111"/>
          <w:sz w:val="28"/>
          <w:szCs w:val="28"/>
          <w:rtl w:val="true"/>
          <w:lang w:bidi="fa-IR"/>
        </w:rPr>
        <w:t>.</w:t>
      </w:r>
    </w:p>
    <w:p>
      <w:pPr>
        <w:pStyle w:val="Heading4"/>
        <w:numPr>
          <w:ilvl w:val="3"/>
          <w:numId w:val="1"/>
        </w:numPr>
        <w:rPr/>
      </w:pPr>
      <w:bookmarkStart w:id="145" w:name="__RefHeading___Toc2295243_2749589250"/>
      <w:bookmarkStart w:id="146" w:name="_Toc53"/>
      <w:bookmarkEnd w:id="145"/>
      <w:r>
        <w:rPr/>
        <w:t>2</w:t>
      </w:r>
      <w:r>
        <w:rPr>
          <w:rtl w:val="true"/>
        </w:rPr>
        <w:t xml:space="preserve"> - </w:t>
      </w:r>
      <w:r>
        <w:rPr>
          <w:rtl w:val="true"/>
        </w:rPr>
        <w:t>عمل صالح</w:t>
      </w:r>
      <w:bookmarkEnd w:id="14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برنامه‌های مهمی که اعضا و جوارح و به ویژه قلب را پاک و پاکیزه می‌کند و رقت و عطوفت و مهربانی پدید می‌آورد، عمل صالح و کار پسندیده است، البته آثار مثبت عمل که یکی از آن‌ها پاکی ظاهر و طهارت باطن است هنگامی ظهور می‌کند که عمل کننده شرایط معنوی و ظاهری عمل را بکار بگیرد و عمل را آن‌گونه که خواسته‌اند انجام دهد</w:t>
      </w:r>
      <w:r>
        <w:rPr>
          <w:rFonts w:eastAsia="IRNazanin" w:cs="IRNazanin"/>
          <w:color w:val="111111"/>
          <w:sz w:val="28"/>
          <w:szCs w:val="28"/>
          <w:rtl w:val="true"/>
          <w:lang w:bidi="fa-IR"/>
        </w:rPr>
        <w:t>.</w:t>
      </w:r>
      <w:bookmarkStart w:id="147" w:name="pg3301_45023"/>
    </w:p>
    <w:p>
      <w:pPr>
        <w:pStyle w:val="BookText"/>
        <w:rPr/>
      </w:pPr>
      <w:bookmarkEnd w:id="147"/>
      <w:r>
        <w:rPr>
          <w:rFonts w:ascii="IRNazanin" w:hAnsi="IRNazanin" w:eastAsia="IRNazanin"/>
          <w:color w:val="111111"/>
          <w:sz w:val="28"/>
          <w:sz w:val="28"/>
          <w:szCs w:val="28"/>
          <w:rtl w:val="true"/>
          <w:lang w:bidi="fa-IR"/>
        </w:rPr>
        <w:t>عمل، همراه با نیّت خالص و به قصد رضای خدا و برای پرورش جان و جهت ساختن آخرتی آباد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تداوم بر چنین عملی بی‌تردید به پاکی ظاهر و باطن کمک می‌کند و چون ارتباط با حق است قلب را رقیق و مهربان می‌نماید و روح و روان را صفا می‌دهد و انسان را تبدیل به منبع خیر و برکت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اعمالی که حضرت حق و پیامبران و امامان علیهم السلام از انسان خواسته‌اند، دارای انرژی معنوی است و شرط بهره‌وری از آن انرژی، صحیح انجام دادن آن و رعایت شرایط ظاهری و باطنی عمل است و اگر جز این باشد عمل سودی و بهره‌ای نصیب انسان نخواهد کرد</w:t>
      </w:r>
      <w:r>
        <w:rPr>
          <w:rFonts w:eastAsia="IRNazanin" w:cs="IRNazanin"/>
          <w:color w:val="111111"/>
          <w:sz w:val="28"/>
          <w:szCs w:val="28"/>
          <w:rtl w:val="true"/>
          <w:lang w:bidi="fa-IR"/>
        </w:rPr>
        <w:t>.</w:t>
      </w:r>
    </w:p>
    <w:p>
      <w:pPr>
        <w:pStyle w:val="Heading4"/>
        <w:numPr>
          <w:ilvl w:val="3"/>
          <w:numId w:val="1"/>
        </w:numPr>
        <w:rPr/>
      </w:pPr>
      <w:bookmarkStart w:id="148" w:name="__RefHeading___Toc2295245_2749589250"/>
      <w:bookmarkStart w:id="149" w:name="_Toc54"/>
      <w:bookmarkEnd w:id="148"/>
      <w:r>
        <w:rPr/>
        <w:t>3</w:t>
      </w:r>
      <w:r>
        <w:rPr>
          <w:rtl w:val="true"/>
        </w:rPr>
        <w:t xml:space="preserve"> - </w:t>
      </w:r>
      <w:r>
        <w:rPr>
          <w:rtl w:val="true"/>
        </w:rPr>
        <w:t>همدمان پاک</w:t>
      </w:r>
      <w:bookmarkEnd w:id="149"/>
    </w:p>
    <w:p>
      <w:pPr>
        <w:pStyle w:val="BookText"/>
        <w:rPr/>
      </w:pPr>
      <w:r>
        <w:rPr>
          <w:rFonts w:ascii="IRNazanin" w:hAnsi="IRNazanin" w:eastAsia="IRNazanin"/>
          <w:color w:val="111111"/>
          <w:sz w:val="28"/>
          <w:sz w:val="28"/>
          <w:szCs w:val="28"/>
          <w:rtl w:val="true"/>
          <w:lang w:bidi="fa-IR"/>
        </w:rPr>
        <w:t>از عواملی که سبب رقت قلب و نرمی دل و ظهور محبّت و عشق در باطن است، همدم واجد شرایط و رفیق پاک و دوست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نَفَس پاکان آثار مثبتی در وجود انسان ایجاد می‌کند، تردید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جاهلی سخت جان و سنگین دل که جز خشونت و قتل و غارت و پایمال کردن حقوق دیگران کاری نداشت، از برکت همدمی و رفاقت و معاشرت با پیامبر اسلام صلی الله علیه و آله به چنان رقت قلبی رسید که نوشته‌اند فردی از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جبهه‌های نبرد حق بر ضد باطل، پسر عمویم را در خاک و خون غلطان و در حال جان دادن دیدم، با شتاب ظرف آبی برای او بردم، به من اشاره کرد که آن زخمی زودتر از من به زمین افتاده به داد او برس، چون آب را برای زخمی دیگر بردم مرا</w:t>
      </w:r>
    </w:p>
    <w:p>
      <w:pPr>
        <w:pStyle w:val="BookText"/>
        <w:rPr/>
      </w:pPr>
      <w:r>
        <w:rPr>
          <w:rFonts w:ascii="IRNazanin" w:hAnsi="IRNazanin" w:eastAsia="IRNazanin"/>
          <w:color w:val="111111"/>
          <w:sz w:val="28"/>
          <w:sz w:val="28"/>
          <w:szCs w:val="28"/>
          <w:rtl w:val="true"/>
          <w:lang w:bidi="fa-IR"/>
        </w:rPr>
        <w:t xml:space="preserve">به زخمی دیگر حواله داد، وقتی که بالای سر او رسیدم دیدم شهید شده بود، به سرعت بالای سر زخمی دوم برگشتم او را نیز شهید یافتم، آب را بالای سر پسر عمویم آوردم او نیز شهید شده بود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در کلماتی نورانی در باب تأثیربرداری انسان از پاکان و خردمندان و صالحان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الصَّلاحِ وَ الصَّوابِ فِی صُحْبَةِ أُولِی النُّهیٰ وَ الْأَلْبَابِ</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خوبی و نیکی و درستی و راستی را با معاشرت با صاحبان مغز و خرد روز افزون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دَعَاکَ إلیٰ الدارِ البَاقِیَةِ وَ أَعَانَکَ عَلَی العَمَلِ لَهَا فَهُوَ الصَّدِیقُ الشَّفیقُ</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تو را به آخرت بخواند و بر انجام اموری که برای آخرتت سودمند است یاریت دهد او رفیق مهربانی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الحُکَمَاءَ وَ جَالِسِ الحُلَمَاءَ وَ أَعْرِضْ عَنِ الدُّنیَا تَسکُنْ جَنَّةَ المَأویٰ</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حکیمان همنشین باش و به بردباران بنشین و از دنیایی که به آخرت و سعادتت زیان می‌زند، روی گردان، در نتیجه ساکن بهشت خواهی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گذشته عموم کسانی که می‌شناختم، در خشونت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بی‌مهری و تلخی و خشک‌سری، انگشت‌نما بودند ولی بر اثر معاشرت با صاحب دلان و اولیای حق چنان تغییر حال در آنان پدید آمد که در مهرورزی و محبّت به دیگران و خدمت و یاری به خلق خدا، انگشت‌نما شدند تا آنجا که مردم گاهی برای حل مشکلات‌شان از آنان درخواست دعا می‌کردند</w:t>
      </w:r>
      <w:r>
        <w:rPr>
          <w:rFonts w:eastAsia="IRNazanin" w:cs="IRNazanin"/>
          <w:color w:val="111111"/>
          <w:sz w:val="28"/>
          <w:szCs w:val="28"/>
          <w:rtl w:val="true"/>
          <w:lang w:bidi="fa-IR"/>
        </w:rPr>
        <w:t>.</w:t>
      </w:r>
      <w:bookmarkStart w:id="150" w:name="pg3301_45029"/>
    </w:p>
    <w:p>
      <w:pPr>
        <w:pStyle w:val="Heading3"/>
        <w:numPr>
          <w:ilvl w:val="2"/>
          <w:numId w:val="1"/>
        </w:numPr>
        <w:rPr/>
      </w:pPr>
      <w:bookmarkStart w:id="151" w:name="__RefHeading___Toc2295247_2749589250"/>
      <w:bookmarkStart w:id="152" w:name="_Toc55"/>
      <w:bookmarkEnd w:id="150"/>
      <w:bookmarkEnd w:id="151"/>
      <w:r>
        <w:rPr>
          <w:rtl w:val="true"/>
        </w:rPr>
        <w:t>کانون های مهرورزی</w:t>
      </w:r>
      <w:bookmarkEnd w:id="152"/>
    </w:p>
    <w:p>
      <w:pPr>
        <w:pStyle w:val="Heading4"/>
        <w:numPr>
          <w:ilvl w:val="3"/>
          <w:numId w:val="1"/>
        </w:numPr>
        <w:rPr/>
      </w:pPr>
      <w:bookmarkStart w:id="153" w:name="__RefHeading___Toc2295249_2749589250"/>
      <w:bookmarkStart w:id="154" w:name="_Toc56"/>
      <w:bookmarkEnd w:id="153"/>
      <w:r>
        <w:rPr/>
        <w:t>1</w:t>
      </w:r>
      <w:r>
        <w:rPr>
          <w:rtl w:val="true"/>
        </w:rPr>
        <w:t xml:space="preserve"> - </w:t>
      </w:r>
      <w:r>
        <w:rPr>
          <w:rtl w:val="true"/>
        </w:rPr>
        <w:t>معارف و اخلاق</w:t>
      </w:r>
      <w:bookmarkEnd w:id="154"/>
    </w:p>
    <w:p>
      <w:pPr>
        <w:pStyle w:val="Heading5"/>
        <w:numPr>
          <w:ilvl w:val="4"/>
          <w:numId w:val="1"/>
        </w:numPr>
        <w:rPr/>
      </w:pPr>
      <w:bookmarkStart w:id="155" w:name="__RefHeading___Toc2295251_2749589250"/>
      <w:bookmarkStart w:id="156" w:name="_Toc57"/>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ما اگر به تک‌تک اصول و معارف دینی و دستورات و احکام الهی و فروعات و مسائل اخلاقی با دقت عقلی و وسعت بینش و چشم بصیرت بنگریم، می‌بینیم همۀ آن‌ها یا کانون مهرورزی به خود یا منبع مهرورزی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 و قیامت، عمل صالح و اخلاق حسنه بی‌تردید موجب نجات از ننگ دنیا و عذاب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در مقام تحصیل ایمان بر می‌آید و خود را به اخلاق حسنه می‌آراید و کارهای شایسته انجام می‌دهد، در حقیقت نهایت مهرورزی و محبّت را به خود روا داشته و دیگران را هم در سایۀ ایمان و عمل و اخلاقش مورد مهر و محبّت قرار داده است زیرا مؤمن به خاطر ایمانش خود را موظف به خدمت نسبت به اهل و عیال و احسان به پدر و مادر و صلۀ رحم و یاری رساندن به خلق خدا می‌داند و تقصیر در این امور را گناه و معصیت به حساب می‌آورد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قطعه‌ای از حدیث معراجیه را با اندکی شرح و تفسیر در این زمینه می‌آوریم تا ثابت شود که اصول و فروع دین علاوه بر این که اموری مربوط به ایمان و دین‌داری است، هر کدامش کانون مهرورزی و محبّت</w:t>
      </w:r>
      <w:bookmarkStart w:id="157" w:name="pg3301_45031"/>
    </w:p>
    <w:p>
      <w:pPr>
        <w:pStyle w:val="BookText"/>
        <w:rPr/>
      </w:pPr>
      <w:bookmarkEnd w:id="157"/>
      <w:r>
        <w:rPr>
          <w:rFonts w:ascii="IRNazanin" w:hAnsi="IRNazanin" w:eastAsia="IRNazanin"/>
          <w:color w:val="111111"/>
          <w:sz w:val="28"/>
          <w:sz w:val="28"/>
          <w:szCs w:val="28"/>
          <w:rtl w:val="true"/>
          <w:lang w:bidi="fa-IR"/>
        </w:rPr>
        <w:t>به خود و دیگران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 هَلْ تَدرِی مَتیٰ یَکُونُ لِیَ العَبْدُ عَابِداً؟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فِیهِ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یَحجُزُهُ عَنِ المَحَارِمِ وَ صَمْتٌ یَکُفُّهُ عَمَّا لَا یَعْنِیهِ وَ خَوْفٌ یَزدَادُ فِی کُلِّ یَوْمٍ مِن بُکَائِهِ وَ حَیَاءٌ یَستَحی مِنّی فِی الخَلَاءِ وَ أکلُ مَا لَا بُدَّ مِنْهُ وَ یُبغِضُ الدُّنیَا لِبُغضِی لَهَا وَ یُحِبُّ الأخیَارَ لِحُبّی لَهُم</w:t>
      </w:r>
      <w:r>
        <w:rPr>
          <w:rFonts w:eastAsia="Amiri" w:cs="Amiri" w:ascii="Amiri" w:hAnsi="Amiri"/>
          <w:color w:val="111111"/>
          <w:sz w:val="28"/>
          <w:szCs w:val="28"/>
          <w:rtl w:val="true"/>
          <w:lang w:bidi="ar-SA"/>
        </w:rPr>
        <w:t xml:space="preserve">. . .»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چه زمانی انسان بندۀ واقعی من است؟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پروردگارا،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هفت خصلت در او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پارسایی و ورعی که او را از محرمات بازدارد، سکوتی که وی را از آنچه مربوط به او نیست و سودی به حالش ندارد نگاه دارد و ترس از عذابی که هر روز بر گریه‌اش بیفزاید و شرم و حیایی که در خلوت از من حیا کند و خوردن حلالی که برای او ضرورت دارد و دنیایی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عامل پایمال کردن حقوق دیگران و تخریب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بدارد چون من دشمن چنین دنیایی هستم و نیکان را دوست بدارد چون من آنان را دوست دارم</w:t>
      </w:r>
      <w:r>
        <w:rPr>
          <w:rFonts w:eastAsia="IRNazanin" w:cs="IRNazanin"/>
          <w:color w:val="111111"/>
          <w:sz w:val="28"/>
          <w:szCs w:val="28"/>
          <w:rtl w:val="true"/>
          <w:lang w:bidi="fa-IR"/>
        </w:rPr>
        <w:t>.</w:t>
      </w:r>
    </w:p>
    <w:p>
      <w:pPr>
        <w:pStyle w:val="Heading5"/>
        <w:numPr>
          <w:ilvl w:val="4"/>
          <w:numId w:val="1"/>
        </w:numPr>
        <w:rPr/>
      </w:pPr>
      <w:bookmarkStart w:id="158" w:name="__RefHeading___Toc2295253_2749589250"/>
      <w:bookmarkStart w:id="159" w:name="_Toc58"/>
      <w:bookmarkEnd w:id="158"/>
      <w:r>
        <w:rPr>
          <w:rtl w:val="true"/>
        </w:rPr>
        <w:t>ورع</w:t>
      </w:r>
      <w:bookmarkEnd w:id="159"/>
    </w:p>
    <w:p>
      <w:pPr>
        <w:pStyle w:val="BookText"/>
        <w:rPr/>
      </w:pPr>
      <w:r>
        <w:rPr>
          <w:rFonts w:ascii="IRNazanin" w:hAnsi="IRNazanin" w:eastAsia="IRNazanin"/>
          <w:color w:val="111111"/>
          <w:sz w:val="28"/>
          <w:sz w:val="28"/>
          <w:szCs w:val="28"/>
          <w:rtl w:val="true"/>
          <w:lang w:bidi="fa-IR"/>
        </w:rPr>
        <w:t>ورع به معنای پارسایی و تقوا و پرهیزگاری است و به عبارت ساده‌تر به معنای ترمز و حافظی است که انسان را از افتادن در چاه محرمات که در حقیقت افتادن در چاه دوزخ است حفظ می‌کند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تمرین ترک گناه و توجه به خدا و اندیشه در آخرت</w:t>
      </w:r>
    </w:p>
    <w:p>
      <w:pPr>
        <w:pStyle w:val="BookText"/>
        <w:rPr/>
      </w:pPr>
      <w:r>
        <w:rPr>
          <w:rFonts w:ascii="IRNazanin" w:hAnsi="IRNazanin" w:eastAsia="IRNazanin"/>
          <w:color w:val="111111"/>
          <w:sz w:val="28"/>
          <w:sz w:val="28"/>
          <w:szCs w:val="28"/>
          <w:rtl w:val="true"/>
          <w:lang w:bidi="fa-IR"/>
        </w:rPr>
        <w:t>و عذاب مجرمان، این نگهبان و حافظ و ترمز را در خود به وجود می‌آورد باید گفت به خود مهر و محبّت ورزیده که وجودش را از خطر دائمی و خسارت همیشگی و عذاب جاویدان قیامت حفظ کرده و به اعضا و جوارح و جسم و جانش رحم نموده و به خاطر پرهیزگاری‌اش از گناه به دیگران هم رحم کرده و شر و زیانش را از طریق گناه از آنان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از ورع خالی است و ماشین وجودش از ترمز بی‌بهره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و ظالم و ستم‌کار و سرکش است و انسان متجاوز و سرکش، انسانی است که مایۀ مهر و رحمت بر خود و دیگران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ظلم بر نفس و ستمکاری بر خود و ظلم به دیگران که مکرر در قرآن مجید و روایات آمده، مصداقش انسانی است که اعمال متجاوزانه‌اش نشان می‌دهد که نه به خود رحم دارد و نه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پیوسته دنبال معصیت و گناه است و به جرم و فسق و ظلم و خطاکاری مشغول است و به خاطر فسق و فجورش دیگران را می‌آزارد و دل کسان خود و مردم را می‌سوزاند و از این راه خود را مستحق عذاب و عقاب قیامت می‌کند، بی‌تردید بی‌رحم به خود و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یَأْتِ رَبَّهُ مُجْرِماً فَإِنَّ لَهُ جَهَنَّمَ لاٰ یَمُوتُ فِیهٰا وَ لاٰ یَحْییٰ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کسی که گنهکار به پیشگاه پروردگارش بیاید، دوزخ برای اوست که در آن نه می‌میرد و نه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دعای کمیل دربارۀ عذاب دوزخ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لَاٰ تقُومُ لَهُ السَّماواتُ وَ الْأَرْضُ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این عذاب، عذابی است که آسمان‌ها و زمین در برابرش قدرت مقاومت و ایستادگی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کسی که خود را مستحق چنین عذابی کند آیا نه این است که به خود مهر و محبّت ندارد؟ و کسی که با گناه و معصیت دیگران را بیازارد آیا بی‌مهر به دیگران نیست؟</w:t>
      </w:r>
    </w:p>
    <w:p>
      <w:pPr>
        <w:pStyle w:val="BookText"/>
        <w:rPr/>
      </w:pPr>
      <w:r>
        <w:rPr>
          <w:rFonts w:ascii="IRNazanin" w:hAnsi="IRNazanin" w:eastAsia="IRNazanin"/>
          <w:color w:val="111111"/>
          <w:sz w:val="28"/>
          <w:sz w:val="28"/>
          <w:szCs w:val="28"/>
          <w:rtl w:val="true"/>
          <w:lang w:bidi="fa-IR"/>
        </w:rPr>
        <w:t>کسی که آراسته به ورع و پارسایی و نهایتاً دارای ترمز است و به این خاطر از هر گناهی دوری می‌کند و از هر لغزشی فراری است، موجودی است بی‌درد سر، متین، آراسته، نیک و با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انسانی است که زن و فرزند، پدر و مادر، اقوام و نزدیکان، مردم کوچه و بازار، فرد و جامعه، از وی در امانند و علاوه بر آن، از وجودش سود و بهره می‌برند و در حقیقت کانون مهر و محبتی است که همگان در فضای سرد زندگی از گرمی و آتش محبّت او برخوردارند و از وجودش چون کلیدی که قفل هر مشکلی را باز می‌کند بهره‌ورند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و دیگر امور مثبت و برنامه‌های پسندیده، همه و همه از ثمرات و محصولات دین است و دین جز محبّت و عشق چیزی نیست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دین و قواعد و قوانین و اصول و فروعش، انسان را به گونه‌ای می‌سازد که نسبت به خدا و به خود و دیگران عشق بورزد و مهر و محبّت هزینه کند، به همین خاطر در معارف حقۀ اسلامیه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جز محبّت و محبّت جز دین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هُوَ الحُبُّ وَ الحُبُّ هُوَ الدّینُ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همان محبّت و محبّت همان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امام صادق علیه السلام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الدّینُ إلّا الحُبُّ</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دین چیزی جز محبّت است؟</w:t>
      </w:r>
    </w:p>
    <w:p>
      <w:pPr>
        <w:pStyle w:val="BookText"/>
        <w:rPr/>
      </w:pPr>
      <w:r>
        <w:rPr>
          <w:rFonts w:ascii="IRNazanin" w:hAnsi="IRNazanin" w:eastAsia="IRNazanin"/>
          <w:color w:val="111111"/>
          <w:sz w:val="28"/>
          <w:sz w:val="28"/>
          <w:szCs w:val="28"/>
          <w:rtl w:val="true"/>
          <w:lang w:bidi="fa-IR"/>
        </w:rPr>
        <w:t>در هر صورت، ورع و پرهیزگاری که گوشه‌ای از دین و دین‌داری است، در حقیقت مهرورزی به خود و هزینه نمودن محبّت نسبت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جُلَساءُ اللّٰهِ غَداً أهلُ الوَرَعِ وَ الزُّهدِ فِی الدُّنیَا</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همنشینان خدا در فردای قیامت اهل ورع و پارسایی و بی‌رغبتان به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أُمُورِ الدِّینِ الوَرَعُ</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همۀ امور دین بهترینش ورع و پرهیزگاری است</w:t>
      </w:r>
      <w:r>
        <w:rPr>
          <w:rFonts w:eastAsia="IRNazanin" w:cs="IRNazanin"/>
          <w:color w:val="111111"/>
          <w:sz w:val="28"/>
          <w:szCs w:val="28"/>
          <w:rtl w:val="true"/>
          <w:lang w:bidi="fa-IR"/>
        </w:rPr>
        <w:t>.</w:t>
      </w:r>
      <w:bookmarkStart w:id="160" w:name="pg3301_45039"/>
    </w:p>
    <w:p>
      <w:pPr>
        <w:pStyle w:val="BookText"/>
        <w:rPr/>
      </w:pPr>
      <w:bookmarkEnd w:id="160"/>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مِصبَاحُ نَجاحٍ</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ورع چراغ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جناب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بِالوَرَعِ فَإنَّهُ عَونُ الدِّینِ وَ شِیمَةُ المُخلِصِینَ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به ورع و پرهیزگاری سفارش می‌کنم، زیرا ورع کمک دین و اخلاق مخلصان است</w:t>
      </w:r>
      <w:r>
        <w:rPr>
          <w:rFonts w:eastAsia="IRNazanin" w:cs="IRNazanin"/>
          <w:color w:val="111111"/>
          <w:sz w:val="28"/>
          <w:szCs w:val="28"/>
          <w:rtl w:val="true"/>
          <w:lang w:bidi="fa-IR"/>
        </w:rPr>
        <w:t>.</w:t>
      </w:r>
    </w:p>
    <w:p>
      <w:pPr>
        <w:pStyle w:val="Heading5"/>
        <w:numPr>
          <w:ilvl w:val="4"/>
          <w:numId w:val="1"/>
        </w:numPr>
        <w:rPr/>
      </w:pPr>
      <w:bookmarkStart w:id="161" w:name="__RefHeading___Toc2295255_2749589250"/>
      <w:bookmarkStart w:id="162" w:name="_Toc59"/>
      <w:bookmarkEnd w:id="161"/>
      <w:r>
        <w:rPr>
          <w:rtl w:val="true"/>
        </w:rPr>
        <w:t>سکوت</w:t>
      </w:r>
      <w:bookmarkEnd w:id="162"/>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اهل دل و بیان عارفان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درنده‌ای است که باید آن را در صندوق دهان حبس کرد و جز در مواقع ضرورت به فضای آزاد نفرستاد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سخن باطل، کلام ناحق، امور ناپسند، غیبت و تهمت، مطلب منافقانه و مسخره کردن مردم سکوت می‌کند؛ دری از درهای بسیار مهم نجات را به روی خود می‌گشاید و در حقیقت با سکوت خود زمینۀ امان از عذاب‌های ویژۀ زبان را برای خود فراهم می‌نماید و در نتیجه به جسم و جان خود رحم می‌کند و مهر و محبّت می‌ورزد و از طرفی دیگران را با زبانش نسبت به آنان مورد مهر و محبّت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ملازم خاموشی و سکوت و سخن‌گویی‌اش کم و اندک است، زبانش سبب سعادت دنیا و آخرت او و سخن و کلام حکیمانه و استوارش عامل پاداش با ارزش به ویژه در قیامت برای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در روایتی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گذشتگان سکوت را فرا می‌گرفتند ولی شما سخن گفتن و پر حرفی را فرا می‌گیرید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فَاصْمِتْ لِسَانَکَ إلّا مِنْ خَیْرٍ</w:t>
      </w:r>
      <w:r>
        <w:rPr>
          <w:rFonts w:eastAsia="Amiri" w:cs="Amiri" w:ascii="Amiri" w:hAnsi="Amiri"/>
          <w:color w:val="111111"/>
          <w:sz w:val="28"/>
          <w:szCs w:val="28"/>
          <w:rtl w:val="true"/>
          <w:lang w:bidi="ar-SA"/>
        </w:rPr>
        <w:t xml:space="preserve">. . .»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در سخن نیک، زبانت را به خاموشی وادار کن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حضرت امیر المؤمنین علیه السلام در وصف مؤمن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کَثِیرٌ صَمْتُهُ مَشْغُولٌ وَقْتُهُ</w:t>
      </w:r>
      <w:r>
        <w:rPr>
          <w:rFonts w:eastAsia="Amiri" w:cs="Amiri" w:ascii="Amiri" w:hAnsi="Amiri"/>
          <w:color w:val="111111"/>
          <w:sz w:val="28"/>
          <w:szCs w:val="28"/>
          <w:rtl w:val="true"/>
          <w:lang w:bidi="ar-SA"/>
        </w:rPr>
        <w:t xml:space="preserve">. . .»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خاموشی و سکوتش بسیار و وقت او مشغول به خدمت و عبادت است</w:t>
      </w:r>
      <w:r>
        <w:rPr>
          <w:rFonts w:eastAsia="IRNazanin" w:cs="IRNazanin"/>
          <w:color w:val="111111"/>
          <w:sz w:val="28"/>
          <w:szCs w:val="28"/>
          <w:rtl w:val="true"/>
          <w:lang w:bidi="fa-IR"/>
        </w:rPr>
        <w:t>. .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علیه السلام می‌فرماید</w:t>
      </w:r>
      <w:r>
        <w:rPr>
          <w:rFonts w:eastAsia="IRNazanin" w:cs="IRNazanin"/>
          <w:color w:val="111111"/>
          <w:sz w:val="28"/>
          <w:szCs w:val="28"/>
          <w:rtl w:val="true"/>
          <w:lang w:bidi="fa-IR"/>
        </w:rPr>
        <w:t>:</w:t>
      </w:r>
      <w:bookmarkStart w:id="163" w:name="pg3301_45043"/>
    </w:p>
    <w:p>
      <w:pPr>
        <w:pStyle w:val="BookText"/>
        <w:rPr/>
      </w:pPr>
      <w:bookmarkEnd w:id="1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الصَّمْتَ بَابٌ مِنْ أبْوَابِ الحِکْمَةِ، إنَّ الصَّمْتَ یَکْسِبُ المَحَبَّةَ، إنَّهُ دَلیلٌ عَلیٰ کُلِّ خَیرٍ</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و خاموشی دری از درهای حکمت است، سکوت و خاموشی سبب به دست آوردن محبّت است، سکوت و خاموشی راهنما به سوی هر خیر و نیکی است</w:t>
      </w:r>
      <w:r>
        <w:rPr>
          <w:rFonts w:eastAsia="IRNazanin" w:cs="IRNazanin"/>
          <w:color w:val="111111"/>
          <w:sz w:val="28"/>
          <w:szCs w:val="28"/>
          <w:rtl w:val="true"/>
          <w:lang w:bidi="fa-IR"/>
        </w:rPr>
        <w:t>.</w:t>
      </w:r>
    </w:p>
    <w:p>
      <w:pPr>
        <w:pStyle w:val="Heading5"/>
        <w:numPr>
          <w:ilvl w:val="4"/>
          <w:numId w:val="1"/>
        </w:numPr>
        <w:rPr/>
      </w:pPr>
      <w:bookmarkStart w:id="164" w:name="__RefHeading___Toc2295257_2749589250"/>
      <w:bookmarkStart w:id="165" w:name="_Toc60"/>
      <w:bookmarkEnd w:id="164"/>
      <w:r>
        <w:rPr>
          <w:rtl w:val="true"/>
        </w:rPr>
        <w:t>خوف</w:t>
      </w:r>
      <w:bookmarkEnd w:id="165"/>
    </w:p>
    <w:p>
      <w:pPr>
        <w:pStyle w:val="BookText"/>
        <w:rPr/>
      </w:pPr>
      <w:r>
        <w:rPr>
          <w:rFonts w:ascii="IRNazanin" w:hAnsi="IRNazanin" w:eastAsia="IRNazanin"/>
          <w:color w:val="111111"/>
          <w:sz w:val="28"/>
          <w:sz w:val="28"/>
          <w:szCs w:val="28"/>
          <w:rtl w:val="true"/>
          <w:lang w:bidi="fa-IR"/>
        </w:rPr>
        <w:t>خوفی که در آیات قرآن و روایات مطرح است، محصول ایمان به حقایق و باور کردن قرآن و به ویژه یقین به قیامت و حوادث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وقتی به حق بودن قرآن و نبوت و امامت اعتماد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با فراوان بودن دلایل و براهین ثابت کنندۀ حق بودن این سه منبع باید اعتماد نماید و آیات قرآن و فرهنگ پاک نبوت و امامت را باور کند و به یقین برسد که همۀ خوبی‌ها در قیامت دارای پاداش و همۀ زشتی‌ها در قیامت دارای تعذاب و عقاب و جریمۀ سنگین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از سرزمین قلبش نهال خوف می‌روید و با ازدیاد باور و یقین تبدیل به درخت ریشه‌دار و ثابت و استوار می‌گردد و با کمک این خوف، از هر گناه و معصیتی کناره می‌گیرد و به شدت می‌ترسد که وارد فسق و فجور شود و حضرت حق را از خود ناراضی و متنفر نماید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در توضیح آیۀ شریفۀ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کسی که از مقام و منزلت پروردگارش ترسیده و نفس را از هوا و هوس بازداشته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بی‌تردید جایگاهش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اللّٰهَ یَرَاهُ وَ یَسْمَعُ مَا یَقُولُ وَ یَعْلَمُ مَا یَعمَلُهُ مِنْ خَیرٍ أو شَرٍّ فَیَحجُزُهُ ذَلِکَ عَنِ القَبِیحِ مِنَ الْأَعْمَالِ فَذَلِکَ الَّذِی خَافَ مَقَامَ رَبَّهِ وَ نَهَی النَّفْسَ عَنِ الهَویٰ</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بداند و یقین داشته باشد خدا او را می‌بیند و آنچه را می‌گوید می‌شنود و آنچه از خوبی و بدی انجام دهد آگاه است و در نهایت این توجه و یقین او را از اعمال زشت باز دارد، از کسانی است که از مقام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دادگاه قیامت یا عذاب دوزخ یا عدل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 و خود را از اجابت خواسته‌های بی‌محاسبه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رَبَّهُ کَفَّ ظُلْمَهُ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پروردگارش بترسد، از ظلم و ستمش نسبت به دیگران جلوگیری می‌کند</w:t>
      </w:r>
      <w:r>
        <w:rPr>
          <w:rFonts w:eastAsia="IRNazanin" w:cs="IRNazanin"/>
          <w:color w:val="111111"/>
          <w:sz w:val="28"/>
          <w:szCs w:val="28"/>
          <w:rtl w:val="true"/>
          <w:lang w:bidi="fa-IR"/>
        </w:rPr>
        <w:t>.</w:t>
      </w:r>
      <w:bookmarkStart w:id="166" w:name="pg3301_45048"/>
    </w:p>
    <w:p>
      <w:pPr>
        <w:pStyle w:val="BookText"/>
        <w:rPr/>
      </w:pPr>
      <w:bookmarkEnd w:id="166"/>
      <w:r>
        <w:rPr>
          <w:rFonts w:ascii="IRNazanin" w:hAnsi="IRNazanin" w:eastAsia="IRNazanin"/>
          <w:color w:val="111111"/>
          <w:sz w:val="28"/>
          <w:sz w:val="28"/>
          <w:szCs w:val="28"/>
          <w:rtl w:val="true"/>
          <w:lang w:bidi="fa-IR"/>
        </w:rPr>
        <w:t>خائف در حقیقت خوفش او را از افتادن در ورطۀ هلاکت و دچار شدن به عذاب قیامت حفظ می‌کند و نهایتاً خائف، از طریق خوفش به خود مهر می‌ورزد و با جلوگیری از ستمش به دیگران رحم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خائف گرچه بر اثر خوفش وارد گناه و معصیت نمی‌شود ولی به همین مقدار که یقین دارد برای مجرمان عذاب شدید و سختی آماده شد، به گریه می‌افتد و خوف از عذاب حق روز به روز بر گریه‌اش می‌افزاید و محصول و میوۀ این خوف و به ویژه گریه و ناله، رقت قلب و تصفیۀ دل و ظهور عشق به نجات از عذاب و مایۀ تحقق مهرورزی به خود و دیگران است</w:t>
      </w:r>
      <w:r>
        <w:rPr>
          <w:rFonts w:eastAsia="IRNazanin" w:cs="IRNazanin"/>
          <w:color w:val="111111"/>
          <w:sz w:val="28"/>
          <w:szCs w:val="28"/>
          <w:rtl w:val="true"/>
          <w:lang w:bidi="fa-IR"/>
        </w:rPr>
        <w:t>.</w:t>
      </w:r>
    </w:p>
    <w:p>
      <w:pPr>
        <w:pStyle w:val="Heading5"/>
        <w:numPr>
          <w:ilvl w:val="4"/>
          <w:numId w:val="1"/>
        </w:numPr>
        <w:rPr/>
      </w:pPr>
      <w:bookmarkStart w:id="167" w:name="__RefHeading___Toc2295259_2749589250"/>
      <w:bookmarkStart w:id="168" w:name="_Toc61"/>
      <w:bookmarkEnd w:id="167"/>
      <w:r>
        <w:rPr>
          <w:rtl w:val="true"/>
        </w:rPr>
        <w:t>شرم</w:t>
      </w:r>
      <w:bookmarkEnd w:id="168"/>
    </w:p>
    <w:p>
      <w:pPr>
        <w:pStyle w:val="BookText"/>
        <w:rPr/>
      </w:pPr>
      <w:r>
        <w:rPr>
          <w:rFonts w:ascii="IRNazanin" w:hAnsi="IRNazanin" w:eastAsia="IRNazanin"/>
          <w:color w:val="111111"/>
          <w:sz w:val="28"/>
          <w:sz w:val="28"/>
          <w:szCs w:val="28"/>
          <w:rtl w:val="true"/>
          <w:lang w:bidi="fa-IR"/>
        </w:rPr>
        <w:t>شرم و حیا به معنای خودداری از حرکت و عملی است که انجامش مورد سرزنش و ملامت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و شرم در این مورد خاص، حالتی بسیار باارزش و مانعی فوق‌العاده مهم در برابر گناه و کیفیتی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کسی که به حضرت حق ایمان دارد و از قیامت و حوادث آن بیمناک است، چه در آشکار و چه در پنهان از این که در محضر حضرت رب العزه به گناه و معصیت دست بزند، حیا و شرم می‌کند و نهایتاً با کمک و یاری این حالت نفسانی، به سوی گناه قدم بر نمی‌دارد و پاکی و طهارت خود را حفظ می‌کند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حیا و شرم در خلوت و جلوت محصول آگاهی جدی انسان به این معناست که عالم محضر خداست و چیزی از نظر او غایب و پنهان نیست و او بینندۀ محترم و با کرامتی است که کلّ هستی و همۀ</w:t>
      </w:r>
    </w:p>
    <w:p>
      <w:pPr>
        <w:pStyle w:val="BookText"/>
        <w:rPr/>
      </w:pPr>
      <w:r>
        <w:rPr>
          <w:rFonts w:ascii="IRNazanin" w:hAnsi="IRNazanin" w:eastAsia="IRNazanin"/>
          <w:color w:val="111111"/>
          <w:sz w:val="28"/>
          <w:sz w:val="28"/>
          <w:szCs w:val="28"/>
          <w:rtl w:val="true"/>
          <w:lang w:bidi="fa-IR"/>
        </w:rPr>
        <w:t>موجودات در معرض دید او حاضر در محضر حضرتش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اگر از این حالت با ارزش گرچه اندک و کم برخوردار باشد، یقیناً در برابر بیننده‌ای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انسان کم سن و سال و نهایتاً طفلی که خوب و بد را تا اندازه‌ای تشخیص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انجام عملی که مورد ملامت و آبروریزی است نمی‌شود چه رسد به این که بیننده، خدا باشد و عمل زشت در برابر دید او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 معارف الهیه این گونه شرم و حیا را شعبه و رشته‌ای از ایمان می‌دانند و آن را وسیله‌ای برای رسیدن به هر خیر و کار نیکی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الحَیَاءُ فَیَتَشَعَّبُ مِنْهُ اللِّیْنُ وَ الرَّأْفَةُ وَ المُرَاقَبَةُ للّٰهِ‌ِ فِی السّرِّ وَ العَلانِیَّةِ و السَّلامَةُ و اجْتِنَابُ الشَّرِّ وَ البَشاشَةُ وَ السَّمَاحَةُ وَ الظَّفَرُ وَ حُسْنُ الثَّنَاءِ عَلَی المَرْءِ فِی النّاسِ فَهَذا مَا أَصَابَ العَاقِلُ بِالْحَیَاءِ فَطُوبیٰ لِمَنْ قَبِلَ نَصِیْحَةَ اللّٰهِ وَ خَافَ فَضِیْحَتَهُ</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حیاء، حقیقتی است که امور و خصلت‌هایی از آن منشعب می‌شود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نرم‌خویی، مهربانی، آگاهی و توجه به مراقبت خدا در پنهان و آشکار، سلامت نفس، دوری از گناه و شر، خوش‌رویی، بزرگواری و بلندی نظر، پیروزی، نام نیک در میان مردم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خصلت‌هایی است که خردمند به وسیلۀ حیا به آن می‌رسد، پس خوشا به حال کسی که خیرخواهی خدا را بپذیرد و از رسوایی‌اش در محضر حق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مِنَ الإیمَانِ و الإیمَانُ فِی الجَنَّةِ</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 و حیا از ایمان است و ایمان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یَصُدُّ عَنْ فِعْلِ القَبِیحِ</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 مانع از هر عمل زشتی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سَبَبٌ إلَیٰ کُلِّ جَمیلٍ</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 و حیا وسیله‌ای به سوی هر زیبایی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انسان با حیا و دارای شرم چون به یاری و کمک حیا و شرمش در خلوت و جلوت از گناه و معصیت و فسق و فجور خودداری می‌کند و به همین سبب سزاوار عنایت و لطف حق می‌شود و باید گفت به جسم و جانش بر اثر حیا و شرم کمال مهر و محبّت را رعایت می‌کند زیرا هر دو را از گرفتار شدن به خشم و غضب و عذاب و عقاب خدا حفظ می‌نماید و از طرفی چون از آزردن مردم و پایمال کردن حقوقشان حیا می‌کند، در حقیقت به آنان مهر و محبّت می‌ورزد و به خاطر حیا و شرم از کینه و دشمنی عملی با آنان و آزار و اذیتشان دوری می‌جوید</w:t>
      </w:r>
      <w:r>
        <w:rPr>
          <w:rFonts w:eastAsia="IRNazanin" w:cs="IRNazanin"/>
          <w:color w:val="111111"/>
          <w:sz w:val="28"/>
          <w:szCs w:val="28"/>
          <w:rtl w:val="true"/>
          <w:lang w:bidi="fa-IR"/>
        </w:rPr>
        <w:t>.</w:t>
      </w:r>
      <w:bookmarkStart w:id="169" w:name="pg3301_45054"/>
    </w:p>
    <w:p>
      <w:pPr>
        <w:pStyle w:val="Heading5"/>
        <w:numPr>
          <w:ilvl w:val="4"/>
          <w:numId w:val="1"/>
        </w:numPr>
        <w:rPr/>
      </w:pPr>
      <w:bookmarkStart w:id="170" w:name="__RefHeading___Toc2295261_2749589250"/>
      <w:bookmarkStart w:id="171" w:name="_Toc62"/>
      <w:bookmarkEnd w:id="169"/>
      <w:bookmarkEnd w:id="170"/>
      <w:r>
        <w:rPr>
          <w:rtl w:val="true"/>
        </w:rPr>
        <w:t>خوردن در حد نیاز</w:t>
      </w:r>
      <w:bookmarkEnd w:id="171"/>
    </w:p>
    <w:p>
      <w:pPr>
        <w:pStyle w:val="BookText"/>
        <w:rPr/>
      </w:pPr>
      <w:r>
        <w:rPr>
          <w:rFonts w:ascii="IRNazanin" w:hAnsi="IRNazanin" w:eastAsia="IRNazanin"/>
          <w:color w:val="111111"/>
          <w:sz w:val="28"/>
          <w:sz w:val="28"/>
          <w:szCs w:val="28"/>
          <w:rtl w:val="true"/>
          <w:lang w:bidi="fa-IR"/>
        </w:rPr>
        <w:t>کسی نیست که نداند بدن و جسم انسان به خوراک و غذا نیازمند است و کسی نیست که نداند نیاز بدن به غذا نیازی محدود است و کسی نیست که نداند بیش از نیاز بدن خوردن، جز باری گران بر دوش بدن گذاشتن و آن را در معرض انواع بیماری‌ها قرار دادن،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پرخوری و افراط در خوراک در آیات قرآن و روایات و در دستورات حکیمان و طبیبان زشت شمرده شده و همگان را از آن منع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شدن وزن بدن بیش از حد معمول و ازدیاد چربی‌های خون و قند بدن و عوارض خطرناک دیگر همه و همه معلول پرخوری و بی‌رحمی و بی‌مهری انسان به بدن خویش و به زحمت انداختن اطرافیان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و افراط در خوراک به اندازه‌ای زشت و نارواست که پروردگار، مسرفان را از چشم محبّت خود انداخته و بی‌مهری خود را به آنان در قرآن مجید اعلام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وَ لاٰ تُسْرِفُوا إِنَّهُ لاٰ یُحِبُّ اَلْمُسْرِفِینَ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بخورید و بیاشامید و اسراف نکنید؛ زیرا خدا اسراف کنندگان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البِطْنَةَ فَإنَّهَا مَفسَدَةٌ لِلْبَدَنِ وَ مُورِثَةٌ لِلسُّقْمِ وَ مَکْسَلَةٌ لِلْعِبَادَةِ</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پر خوری و شکم بارگی بپرهیزید زیرا فاسد کنندۀ جسم و سبب بیماری و عامل تنبلی و بی‌حالی نسبت به عبادت و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علیه السلام به بنی اسرائیل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تُکثِرُوا الأکلَ فَإنَّهُ مَن أکثَرَ الأکْلَ أکْثَرَ النَّوْمَ وَ مَنْ أکثَرَ النَّومَ أقَلَّ الصَّلاةَ وَ مَنْ أقلَّ الصَّلاةَ کُتِبَ مِنَ الغَافِلِینَ</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خورد و خوراک نیفزایید زیرا کسی که به خوراک خود بیفزاید به خوابش می‌افزاید و کسی که به خوابش بیفزاید نمازش را کم می‌کند و کسی که نمازش را کم کند از غافلان و بی‌خبران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أبغَضُ إلَی اللّٰهِ مِن بَطْنٍ مَمْلُوءٍ</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نزد خدا مبغوض‌تر از شکم پر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کَثُرَ تَسبِیحُهُ وَ تَمجِیدُهُ وَ قَلَّ طَعَامُهُ وَ شَرَابُهُ وَ مَنَامُهُ اشتَاقَتْهُ</w:t>
      </w:r>
      <w:bookmarkStart w:id="172" w:name="pg3301_45058"/>
    </w:p>
    <w:p>
      <w:pPr>
        <w:pStyle w:val="BookText"/>
        <w:rPr/>
      </w:pPr>
      <w:bookmarkEnd w:id="172"/>
      <w:r>
        <w:rPr>
          <w:rFonts w:ascii="Amiri" w:hAnsi="Amiri" w:eastAsia="Amiri" w:cs="Amiri"/>
          <w:color w:val="111111"/>
          <w:sz w:val="28"/>
          <w:sz w:val="28"/>
          <w:szCs w:val="28"/>
          <w:rtl w:val="true"/>
          <w:lang w:bidi="ar-SA"/>
        </w:rPr>
        <w:t>المَلَائِکَةُ</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تسبیح و تمجیدش نسبت به حق زیاد باشد و خوردن و آشامیدن و خوابش اندک باشد فرشتگان مشتاق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أَضَرَّ لِقَلْبِ المُؤمِنِ مِن کَثرَةِ الأکلِ وَ هِیَ مُورِثَةٌ لِشَیئَیْنِ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قَسْوَةِ القَلْبِ وَ هَیَجَانِ الشَّهْوَةِ</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برای قلب مؤمن زیانبارتر از پرخوری نیست، پرخوری سبب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سنگدلی و تحریک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انسان پرخور، بی‌مهر و محبّت نسبت به سلامت خود و به خاطر دچار شدنش به بیماری‌های فراوان مزاحم دیگران و سبب زحمت اطرافیان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چون پرخوری، قساوت قلب می‌آورد پس جایی برای مهرورزی پرخور نسبت به خود و نسبت به دیگران نمی‌ماند</w:t>
      </w:r>
      <w:r>
        <w:rPr>
          <w:rFonts w:eastAsia="IRNazanin" w:cs="IRNazanin"/>
          <w:color w:val="111111"/>
          <w:sz w:val="28"/>
          <w:szCs w:val="28"/>
          <w:rtl w:val="true"/>
          <w:lang w:bidi="fa-IR"/>
        </w:rPr>
        <w:t>.</w:t>
      </w:r>
    </w:p>
    <w:p>
      <w:pPr>
        <w:pStyle w:val="Heading5"/>
        <w:numPr>
          <w:ilvl w:val="4"/>
          <w:numId w:val="1"/>
        </w:numPr>
        <w:rPr/>
      </w:pPr>
      <w:bookmarkStart w:id="173" w:name="__RefHeading___Toc2295263_2749589250"/>
      <w:bookmarkStart w:id="174" w:name="_Toc63"/>
      <w:bookmarkEnd w:id="173"/>
      <w:r>
        <w:rPr>
          <w:rtl w:val="true"/>
        </w:rPr>
        <w:t>کینه و دشمنی نسبت به دنیا</w:t>
      </w:r>
      <w:bookmarkEnd w:id="17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دنیایی که باید نسبت به آن کینه و دشمنی ورزید دنیایی است که موجب نابود شدن ایمان و از دست رفتن رسم بندگی و عبادت و فساد اخلاق و سبب تخریب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چنین دنیای را دشمن دارد زیرا چنین دنیایی از ابزار و وسائل ابلیس و ابلیسان برای هجوم به ارزش‌های معنوی و انسانی و زنجیری برای به اسارت کشیدن بندگان و وسیله‌ای برای قدرت گرفتن فرعونیان تاریخ و چاه خطرناکی در راه انسان و دریای ژرف و عمیقی برای غرق کردن ملت‌ها و اقوام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چنین دنیایی چون خدا دشمن است باید دشمن بود و گر نه اتصال به چنین دنیایی، اخلاق و حالات انسان را تبدیل به اخلاق و حالات فرعونیان تاریخ می‌کند و قلب را از نظر قساوت و بی‌رحمی سخت‌تر از سنگ می‌کند و انسان را در وضعی قرار می‌دهد که هرگز نه به خود رحم کند و نه به دیگران، بلکه خود را سزاوار عذاب ابد نماید و دیگران را هم در این دنیا زیر چکمه‌های بی‌رحمی‌اش لگد مال نموده، به جان و مال و اهل و عیال آنان تجاوز نماید و بر پیروزی‌اش در فضای تجاوزش از شدت بی‌رحمی و سنگدلی بخندد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با این کیفیت و دنیادار با آن وضعیت روحی آلوده، نزد خدا از هر چیزی پست‌تر و بی‌ارزش‌تر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می‌فرماید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دَارُهَا هَانَتْ عَلیٰ رَبِّهَا فَخَلَطَ حَلَالَهَا بِحَرَامِهَا وَ خَیْرَهَا بِشَرِّهَا وَ حَیَاتَهَا بِمَوْتِهَا وَ حُلْوَهَا بِمُرِّهَا لَم یُصفِهَا اللّٰهُ تَعَالیٰ لِأَولِیَائِهِ وَ لَمْ یَضِنَّ بِهَا عَلیٰ أعدَائِهِ، خَیرُهَا زَهیدٌ وَ شَرُّهَا عَتیدٌ وَ جَمعُهَا یَنفَدُ وَ مُلکُهَا یُسلَبُ وَ عَامِرُهَا یَخْرَبُ فَمَا خَیرُ دَارٍ تُنقَضُ نَقْضَ البِنَاءِ</w:t>
      </w:r>
      <w:r>
        <w:rPr>
          <w:rFonts w:eastAsia="Amiri" w:cs="Amiri" w:ascii="Amiri" w:hAnsi="Amiri"/>
          <w:color w:val="111111"/>
          <w:sz w:val="28"/>
          <w:szCs w:val="28"/>
          <w:rtl w:val="true"/>
          <w:lang w:bidi="ar-SA"/>
        </w:rPr>
        <w:t xml:space="preserve">. . .»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سرایی است که نزد پروردگارش بی‌مقدار است، حلالش را به حرامش، خیرش را به شرش و زندگی‌اش را به مرگش و شیرینش را به تلخش درآمیخته، خدای بزرگ آن را برای عاشقان خود و اولیائش خالص و گوارا نکرده و از پرداختن به دشمنانش دریغ ننموده، خوبی‌اش اندک و شرش حاضر و آماده، گرد آمده‌اش در معرض فنا و نابودی، دولتش در حال ربوده شدن و آبادش در معرض خراب شدن است، چه خیر است در سرایی که مانند خراب شدن ساختمان خراب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بزغاله‌ای مرده بدون گوش که در مزبله‌ای انداخته بودند، گذشت،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بزغاله مرده از نظر مالی مساوی با چند درهم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بود مساوی یک درهم نبود، 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لَلدُّنیَا أهوَنُ عَلَی اللّٰهِ مِنْ هَذَا الجَدْیِ عَلیٰ أهْلِهِ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کسی که جانم در دست قدرت اوست، هرآینه دنیا نزد خدا از این بزغاله در نزد اهلش، پست‌تر و بی‌مقدارتر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لَهُ دُنیَا وَ آخِرَةٌ فَاخْتَارَ الدُّنیَا عَلَی الآخِرَةِ لَقَی اللّٰهَ تعالی وَ لَیْسَتْ لَهُ حَسَنَةٌ یَتَّقِی بِهَا النَّارَ وَ مَنْ أخَذَ الآخِرَةَ وَ تَرَکَ الدُّنیَا لَقَی اللّٰهَ</w:t>
      </w:r>
    </w:p>
    <w:p>
      <w:pPr>
        <w:pStyle w:val="BookText"/>
        <w:rPr/>
      </w:pPr>
      <w:r>
        <w:rPr>
          <w:rFonts w:ascii="Amiri" w:hAnsi="Amiri" w:eastAsia="Amiri" w:cs="Amiri"/>
          <w:color w:val="111111"/>
          <w:sz w:val="28"/>
          <w:sz w:val="28"/>
          <w:szCs w:val="28"/>
          <w:rtl w:val="true"/>
          <w:lang w:bidi="ar-SA"/>
        </w:rPr>
        <w:t>یَومَ القِیَامَةِ وَ هُوَ رَاضٍ عَنْهُ</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دنیا و آخرت به او واگذار شود پس دنیا را بر آخرت انتخاب کند، خدا را در قیامت دیدار می‌کند در حالی که حسنه‌ای که وی را از آتش دوزخ حفظ کند برای او نیست و کسی که آخرت را اختیار کند و دنیا را رها نماید، خدا را در قیامت در حالی که از او راضی است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غفله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امیر المؤمنین علیه السلام پس از آن که در امر خلافت با او بیعت شده بود، وارد شدم در حالی که بر حصیر کوچکی نشسته بود و جز او کسی در خانه نبود، به او گفتم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در اختیار تو قرار دارد، در این خانه اثاثی که مورد نیاز باشد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برای خانه‌ای که از دست رفتنی است اثاث جدید و تازه و فراوان و بدون ضرورت فراهم نمی‌کند، برای ما خانۀ امنی است که بهترین کالای خود را که عبادت خدا و خدمت به خلق است به آنجا انتقال داده‌ایم و ما به همین زودی به سوی آن خانۀ امن حرکت خواهیم کرد</w:t>
      </w:r>
      <w:r>
        <w:rPr>
          <w:rFonts w:eastAsia="IRNazanin" w:cs="IRNazanin"/>
          <w:color w:val="111111"/>
          <w:sz w:val="28"/>
          <w:szCs w:val="28"/>
          <w:rtl w:val="true"/>
          <w:lang w:bidi="fa-IR"/>
        </w:rPr>
        <w:t xml:space="preserve">! !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اهل دنیایی که مورد کینه و دشمنی خداست و اولیائش به دستور او باید به آن کینه ورزند علائم و نشانه‌هایی دارند که حضرت حق در حدیث معراج برای پیامبرش بیان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الدُّنیَا مَنْ کَثُرَ أکلُهُ وَ ضِحکُهُ وَ نَوْمُهُ وَ غَضَبُهُ، قَلِیلُ الرِّضَا لَا یَعْتَذِرُ إلیٰ مَنْ أَسَاءَ إلَیْهِ وَ لا یقبلُ عُذْرَ مَنِ اعتَذَرَ إلَیْهِ کَسْلانُ عِنْدَ الطَّاعَةِ شُجاعٌ عِنْدَ المَعصِیَةِ أمَلُهُ بَعِیدٌ وَ أَجَلُهُ قَرِیبٌ لَا یُحَاسِبُ نَفْسَهُ، قَلِیلُ المَنْفَعَةِ کَثیرُ الکَلَامِ، قَلیلُ الخَوْفِ کَثِیرُ الفَرَحِ عِنْدَ الطّعَامِ</w:t>
      </w:r>
      <w:r>
        <w:rPr>
          <w:rFonts w:eastAsia="Amiri" w:cs="Amiri" w:ascii="Amiri" w:hAnsi="Amiri"/>
          <w:color w:val="111111"/>
          <w:sz w:val="28"/>
          <w:szCs w:val="28"/>
          <w:rtl w:val="true"/>
          <w:lang w:bidi="ar-SA"/>
        </w:rPr>
        <w:t xml:space="preserve">. . .»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دنیا کسی است که پر خور و پر خنده و پر خواب و پر خشم است، خشنودی‌اش از خدا و خلق بسیار اندک است، از کسی که به او بدی و ستم روا داشته، پوزش نمی‌خواهد و پوزش پوزش خواه را نمی‌پذیرد، هنگام طاعت و عبادت کسل و سست است و زمان گناه و معصیت شجاع و شیر دل، آرزویش دراز و مرگش نزدیک است، از خود حساب نمی‌کشد، سودش اندک است، سخنش بسیار است، بیمش از عذاب کم است، و خوشحالی توأم با غرورش نزد طعام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روایاتی که نقل شد به ویژه فرازهایی که در حدیث معراجیّه است، دقت کنید، ببینید چنین دنیاداری و صاحب چنین اوصافی می‌تواند اهل مهروزری و محبّت و عشق به خود و دیگران باشد؟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دچار دنیای فریبنده و اسیر کالای آن است و جز حرص و آز و طمع و بخل و جمع کردن ثروت از هر راهی که بتواند، کاری ندارد، حالتی جز سنگدلی و قساوت قلب برای او می‌ماند؟ </w:t>
      </w:r>
      <w:r>
        <w:rPr>
          <w:rFonts w:eastAsia="IRNazanin" w:cs="IRNazanin"/>
          <w:color w:val="111111"/>
          <w:sz w:val="28"/>
          <w:szCs w:val="28"/>
          <w:rtl w:val="true"/>
          <w:lang w:bidi="fa-IR"/>
        </w:rPr>
        <w:t>!</w:t>
      </w:r>
      <w:bookmarkStart w:id="175" w:name="pg3301_45068"/>
    </w:p>
    <w:p>
      <w:pPr>
        <w:pStyle w:val="BookText"/>
        <w:rPr/>
      </w:pPr>
      <w:bookmarkEnd w:id="175"/>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دَارٍ مِنْ سَخَطِ اللّٰهِ وَ أبْعَدُهَا مِنْ رِضْوَانِ اللّٰهِ فَغُضُّوا عَنْکُمْ عِبَادَ اللّٰهِ غُمُومَهَا وَ أشغَالَهَا لِمَا قَدْ أیقَنْتُم بِهِ مِنْ فِرَاقِهَا وَ تَصَرُّفِ حَالَاتِهَا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نزدیک‌ترین سرا به خشم خدا و دورترین خانه از خوشنودی حق است، پس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نسبت به آن و مشاغل آن به خاطر این که به جدایی‌اش از خود و تغییر حالاتش یقین دارید، چشم بپوشید</w:t>
      </w:r>
      <w:r>
        <w:rPr>
          <w:rFonts w:eastAsia="IRNazanin" w:cs="IRNazanin"/>
          <w:color w:val="111111"/>
          <w:sz w:val="28"/>
          <w:szCs w:val="28"/>
          <w:rtl w:val="true"/>
          <w:lang w:bidi="fa-IR"/>
        </w:rPr>
        <w:t>.</w:t>
      </w:r>
    </w:p>
    <w:p>
      <w:pPr>
        <w:pStyle w:val="Heading5"/>
        <w:numPr>
          <w:ilvl w:val="4"/>
          <w:numId w:val="1"/>
        </w:numPr>
        <w:rPr/>
      </w:pPr>
      <w:bookmarkStart w:id="176" w:name="__RefHeading___Toc2295265_2749589250"/>
      <w:bookmarkStart w:id="177" w:name="_Toc64"/>
      <w:bookmarkEnd w:id="176"/>
      <w:r>
        <w:rPr>
          <w:rtl w:val="true"/>
        </w:rPr>
        <w:t>دوست داشتن نیکان و اخیار</w:t>
      </w:r>
      <w:bookmarkEnd w:id="177"/>
    </w:p>
    <w:p>
      <w:pPr>
        <w:pStyle w:val="BookText"/>
        <w:rPr/>
      </w:pPr>
      <w:r>
        <w:rPr>
          <w:rFonts w:ascii="IRNazanin" w:hAnsi="IRNazanin" w:eastAsia="IRNazanin"/>
          <w:color w:val="111111"/>
          <w:sz w:val="28"/>
          <w:sz w:val="28"/>
          <w:szCs w:val="28"/>
          <w:rtl w:val="true"/>
          <w:lang w:bidi="fa-IR"/>
        </w:rPr>
        <w:t>اخیار و نیکان، انسان‌هایی هستند که از جمال باطن و زیبایی درون و ارزش‌های معنوی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هنگامی که انسان به زیبایی باطن آنان و ارزش‌های معنوی ایشان آگاه شود، در قلب خود کشش و محبتی فراوان نسبت به آنان احساس می‌کند و در حقیقت با این شناخت به اجرای فرمان حق که دوست داشتن آنان است موفق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اخیار به خاطر دارا بودن ارزش‌های الهی و انسانی مورد محبّت خدایند و بر انسان لازم است با تکیه بر شناخت آنان به دوستی و مهرورزی نسبت به آنان از آن جهت که محبوب خدایند، برخیزد و آنان را برای معاشرت و همنشینی برگزیند و از نفس پاکشان برای تصفیۀ قلب خود استفاده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مهرورزی به اخیار و دوست داشتن آنان، برای قلب عبادتی بس مهم</w:t>
      </w:r>
    </w:p>
    <w:p>
      <w:pPr>
        <w:pStyle w:val="BookText"/>
        <w:rPr/>
      </w:pPr>
      <w:r>
        <w:rPr>
          <w:rFonts w:ascii="IRNazanin" w:hAnsi="IRNazanin" w:eastAsia="IRNazanin"/>
          <w:color w:val="111111"/>
          <w:sz w:val="28"/>
          <w:sz w:val="28"/>
          <w:szCs w:val="28"/>
          <w:rtl w:val="true"/>
          <w:lang w:bidi="fa-IR"/>
        </w:rPr>
        <w:t>و زمینه‌ای برای جلب رحمت و رأفت و عطوفت حضرت حق نسبت به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معراجیه به بخشی از اوصاف اخیار به این صورت اشاره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چهره‌هایشان لاغر، حیا و شرمشان بسیار، نادانی‌شان فوق العاده اندک، سودشان سرشار، حیله و مکرشان کم، مردم از آنان در راحت و خودشان از خودشان به خاطر خدمت به دیگران در رنج، سخنشان سنجیده و حسابگر خویش‌اند، خود را برای عبادت و بندگی به تعب و مشقت می‌اندازند، چشمشان می‌خوابد و دلشان بیدار است، دیدگانشان اشک‌ریز و دل‌هایشان به یاد خداست، هنگامی که مردم را در گروه غافلان بنویسند، آنان را در گروه ذاکران ثبت می‌کنند، چیزی چشم به هم زدنی آنان را از خدا باز نمی دارد، دنبال پر خوری و پر حرفی و لباس فراوان نیستند، مردمان نزد آنان چون میت‌اند و خدا نزد آنان زنده و جاوید و پایدار است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178" w:name="pg3301_45073"/>
    </w:p>
    <w:p>
      <w:pPr>
        <w:pStyle w:val="BookText"/>
        <w:rPr/>
      </w:pPr>
      <w:bookmarkEnd w:id="178"/>
      <w:r>
        <w:rPr>
          <w:rFonts w:ascii="IRNazanin" w:hAnsi="IRNazanin" w:eastAsia="IRNazanin"/>
          <w:color w:val="111111"/>
          <w:sz w:val="28"/>
          <w:sz w:val="28"/>
          <w:szCs w:val="28"/>
          <w:rtl w:val="true"/>
          <w:lang w:bidi="fa-IR"/>
        </w:rPr>
        <w:t>راستی این خصلت‌ها حقایقی هستند که زمینه ظهور عشق و محبّت در قلب را فراهم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صفحات گذشته به این حقیقت اشاره کردیم که دین و اصول و فروع و احکام و قوانین آن منبع و کانون شعله‌ور شدن محبّت و مهر و علاقه و عشق در قلب است و بلکه خود محبّت است، چیزی به گزاف نگفته و ننوشته‌ایم و همان را یادآوری می‌کنیم که کتاب‌های عمدۀ شیعه از حضرت امام صادق علیه السلام نقل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الدِّینُ إلّا الحُبُّ</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دین جز محبّت است؟</w:t>
      </w:r>
    </w:p>
    <w:p>
      <w:pPr>
        <w:pStyle w:val="Heading4"/>
        <w:numPr>
          <w:ilvl w:val="3"/>
          <w:numId w:val="1"/>
        </w:numPr>
        <w:rPr/>
      </w:pPr>
      <w:bookmarkStart w:id="179" w:name="__RefHeading___Toc2295267_2749589250"/>
      <w:bookmarkStart w:id="180" w:name="_Toc65"/>
      <w:bookmarkEnd w:id="179"/>
      <w:r>
        <w:rPr/>
        <w:t>2</w:t>
      </w:r>
      <w:r>
        <w:rPr>
          <w:rtl w:val="true"/>
        </w:rPr>
        <w:t xml:space="preserve"> - </w:t>
      </w:r>
      <w:r>
        <w:rPr>
          <w:rtl w:val="true"/>
        </w:rPr>
        <w:t>فقه اهل بیت علیهم السلام کانون مهر و محبت</w:t>
      </w:r>
      <w:bookmarkEnd w:id="180"/>
    </w:p>
    <w:p>
      <w:pPr>
        <w:pStyle w:val="Heading5"/>
        <w:numPr>
          <w:ilvl w:val="4"/>
          <w:numId w:val="1"/>
        </w:numPr>
        <w:rPr/>
      </w:pPr>
      <w:bookmarkStart w:id="181" w:name="__RefHeading___Toc2295269_2749589250"/>
      <w:bookmarkStart w:id="182" w:name="_Toc66"/>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شیوۀ نگرش به معارف دینی و دستورات الهی و اوامر و نواهی شارع مقدس به حسب حالات و افکار و عقائد افراد، متفاوت است و به عبارت دیگر هر کس به حسب شیوۀ تفکر و یافته‌های عقلی خویش از دریچه‌ای خاص احکام الهی را می‌نگرد و به دلیل و علتی خاص معتقد و به آن عمل می‌کند همچنان که در گفتار حکیمانه اولیاء اللّٰه می‌توان دید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زیباترین نوع نگاه و دقیق‌ترین شیوۀ تفکر نسبت به دستورات الهی تعقّل و تفکّر و تدبّر پیرامون این حقایق و نگاه از منظر مهر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مکلّف بداند تکالیفی که حضرت حق برای او قرار داده و از طریق خاصّان درگاهش او را به آن تکالیف آگاه ساخته، همه از باب مهر و محبت و مهرورزی به او بوده، امکان ندارد که دست رد بر سینۀ دنیایی از محبت و عشق بزند و خواستار سعادت ابدی با عمل به واجبات و ترک محرمات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جلوۀ مهر و محبت حضرت رب العالمین در تکالیف و دستورات، گاه به وضوح برای انسان مشخص است و مؤمن آن را کاملاً لمس و مشاهده می‌کند و گاه به خاطر قلّت علم و یا ضعف عقل و یا هزاران نکتۀ باریک‌تر از مو، قدرت تشخیص این همه مهرورزی را ندارد که درک نکردن یا نرسیدن و 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دلیل بر نبودن نیست، همان گونه که پیشینیان ما به بسیاری از نکات ظریف دینی و اخلاقی که پرده از حقایق آن به خاطر پیشرفت علم و عوض شدن شیوۀ تفکر و دلائل متعدد دیگر برداشته شده است نرسیدند و امروزه گوشه‌ای از آن حجاب از دنیای مهر و محبت قادر متعال برداشته شده است و مشاهده می‌شود که چه منافع کثیری در عمل به آن دستور خاص و یا ترک عملی دیگر وجود داشته است که نمونه‌های زیادی از آن در گفتارها و کتاب‌ها و مجلات و مقالات علمی به چشم می‌خورد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گهر بار ائمۀ اطهار علیهم السلام پیرامون احکام که از طریق روایات و احادیث آن ذوات مقدس و زحمات طاقت‌فرسای عالمان ربانی تبدیل به کتب اصیل و منابع غنی شیعه شده است، خود گواه بر این مطلب است که به گوشه‌ای از آنها نسبت به برخی از ابواب فقهی همچون حدود و قصاص اشاره می‌شود</w:t>
      </w:r>
      <w:r>
        <w:rPr>
          <w:rFonts w:eastAsia="IRNazanin" w:cs="IRNazanin"/>
          <w:color w:val="111111"/>
          <w:sz w:val="28"/>
          <w:szCs w:val="28"/>
          <w:rtl w:val="true"/>
          <w:lang w:bidi="fa-IR"/>
        </w:rPr>
        <w:t>.</w:t>
      </w:r>
      <w:bookmarkStart w:id="183" w:name="pg3301_45076"/>
    </w:p>
    <w:p>
      <w:pPr>
        <w:pStyle w:val="Heading5"/>
        <w:numPr>
          <w:ilvl w:val="4"/>
          <w:numId w:val="1"/>
        </w:numPr>
        <w:rPr/>
      </w:pPr>
      <w:bookmarkStart w:id="184" w:name="__RefHeading___Toc2295271_2749589250"/>
      <w:bookmarkStart w:id="185" w:name="_Toc67"/>
      <w:bookmarkEnd w:id="183"/>
      <w:bookmarkEnd w:id="184"/>
      <w:r>
        <w:rPr>
          <w:rtl w:val="true"/>
        </w:rPr>
        <w:t>اهمیت حدود</w:t>
      </w:r>
      <w:bookmarkEnd w:id="185"/>
    </w:p>
    <w:p>
      <w:pPr>
        <w:pStyle w:val="Heading6"/>
        <w:numPr>
          <w:ilvl w:val="5"/>
          <w:numId w:val="1"/>
        </w:numPr>
        <w:rPr/>
      </w:pPr>
      <w:bookmarkStart w:id="186" w:name="__RefHeading___Toc2295273_2749589250"/>
      <w:bookmarkStart w:id="187" w:name="_Toc68"/>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اجرای حدود الهی خود یکی از مهمترین و باعظمت‌ترین آثار و جلوه‌های رحمت و مهر و محبت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آثار و برکاتی که در اجرای حدود بر جوامع بشری مترتب می‌شود، نیاز به نوشتن کتابی مجزا دارد که حفظ انسان‌ها از شرور نفس و شرور شیطان وسوسه کننده و شیطان صفتان جوامع، یکی از آثار این حدود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حدود الهی نسبت به گناه‌کار از ضروریات دین و از واجبات مورد تأکید شرعی است تا آنجا که روایات بسیاری به این مطالب اشاره دارند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حَدٍّ خَیْرٌ مِنْ مَطَرِ أرْبَعِینَ صَبَاحاً</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داشتن یک حد بهتر از باران چهل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روایتی دیگر حضرت 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یُقامُ فِی الأرضِ أزکیٰ فیها مِن مَطَرِ أرْبَعینَ لَیلَة وَ أیّامِهَا</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 که در زمین اقامه شود از بارش باران در چهل شبانه روز پاک کننده‌تر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از حضرت امیر المؤمنین علی علیه السلام نقل شده است که بعد از این که زنی در محضر حضرت چهار مرتبه به زنا اقرار کرد سر مبارک را</w:t>
      </w:r>
      <w:bookmarkStart w:id="188" w:name="pg3301_45079"/>
    </w:p>
    <w:p>
      <w:pPr>
        <w:pStyle w:val="BookText"/>
        <w:rPr/>
      </w:pPr>
      <w:bookmarkEnd w:id="188"/>
      <w:r>
        <w:rPr>
          <w:rFonts w:ascii="IRNazanin" w:hAnsi="IRNazanin" w:eastAsia="IRNazanin"/>
          <w:color w:val="111111"/>
          <w:sz w:val="28"/>
          <w:sz w:val="28"/>
          <w:szCs w:val="28"/>
          <w:rtl w:val="true"/>
          <w:lang w:bidi="fa-IR"/>
        </w:rPr>
        <w:t>به سوی آسمان بلند کرده،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قد ثَبَتَ عَلیها أربَع شَهاداتٍ و إنَّکَ قَدْ قُلْتَ لِنَبیِّکَ فِیمَا أخبَرتَهُ مِن 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مَن عَطَّلَ حدَّاً مِن حُدودِی فَقَد عَانَدَنی وَ طَلَب بِذَلکَ مُضَادَّتی</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بر او چهار شهادت ثابت شد و به تحقیق در آنچه که از دینت به پیامبر خبر دادی به او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حدی از حدود من را تعطیل کند با من دشمنی کرده و از این طریق به دنبال مخالفت با من است</w:t>
      </w:r>
      <w:r>
        <w:rPr>
          <w:rFonts w:eastAsia="IRNazanin" w:cs="IRNazanin"/>
          <w:color w:val="111111"/>
          <w:sz w:val="28"/>
          <w:szCs w:val="28"/>
          <w:rtl w:val="true"/>
          <w:lang w:bidi="fa-IR"/>
        </w:rPr>
        <w:t>.</w:t>
      </w:r>
    </w:p>
    <w:p>
      <w:pPr>
        <w:pStyle w:val="Heading6"/>
        <w:numPr>
          <w:ilvl w:val="5"/>
          <w:numId w:val="1"/>
        </w:numPr>
        <w:rPr/>
      </w:pPr>
      <w:bookmarkStart w:id="189" w:name="__RefHeading___Toc2295275_2749589250"/>
      <w:bookmarkStart w:id="190" w:name="_Toc69"/>
      <w:bookmarkEnd w:id="189"/>
      <w:r>
        <w:rPr>
          <w:rtl w:val="true"/>
        </w:rPr>
        <w:t>گوشه‌ای از مهر و محبت حضرت حق در حدود</w:t>
      </w:r>
      <w:bookmarkEnd w:id="19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گناه‌کاری که هر گونه بی‌مهری را در حق خود روا داشته است و خود را از رحمت‌های حضرت حق محروم ساخته است و گناه آن قدر عظیم شده است که علاوه بر عذاب اخروی باید به حدود الهی دنیوی نیز عذاب شود اما در اجرای حدود وجود مبارک حضرت حق به قدری رحمت و مهر و کرامت خود را جلوه داده است که هر گناه‌کاری اگر با توجه و دقت به این لطایف بنگرد، از گناه خود خجالت کشیده و شرمندۀ لطف و محبت و رحمت حضرت ارحم الراحمین شده که در این صورت عذاب درونی، او را بس خواهد بود</w:t>
      </w:r>
      <w:r>
        <w:rPr>
          <w:rFonts w:eastAsia="IRNazanin" w:cs="IRNazanin"/>
          <w:color w:val="111111"/>
          <w:sz w:val="28"/>
          <w:szCs w:val="28"/>
          <w:rtl w:val="true"/>
          <w:lang w:bidi="fa-IR"/>
        </w:rPr>
        <w:t>.</w:t>
      </w:r>
      <w:bookmarkStart w:id="191" w:name="pg3301_45081"/>
    </w:p>
    <w:p>
      <w:pPr>
        <w:pStyle w:val="BookText"/>
        <w:rPr/>
      </w:pPr>
      <w:bookmarkEnd w:id="191"/>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گناه‌کار نیز در حریم الهی دارای احترام است و مورد مهر و محبت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لطایفی از مهر و محبت حضرت حق در در نکتۀ فوق نهفته است که به گوشه‌ای از آنها اشاره می‌شود</w:t>
      </w:r>
      <w:r>
        <w:rPr>
          <w:rFonts w:eastAsia="IRNazanin" w:cs="IRNazanin"/>
          <w:color w:val="111111"/>
          <w:sz w:val="28"/>
          <w:szCs w:val="28"/>
          <w:rtl w:val="true"/>
          <w:lang w:bidi="fa-IR"/>
        </w:rPr>
        <w:t>:</w:t>
      </w:r>
    </w:p>
    <w:p>
      <w:pPr>
        <w:pStyle w:val="Heading6"/>
        <w:numPr>
          <w:ilvl w:val="5"/>
          <w:numId w:val="1"/>
        </w:numPr>
        <w:rPr/>
      </w:pPr>
      <w:bookmarkStart w:id="192" w:name="__RefHeading___Toc2295277_2749589250"/>
      <w:bookmarkStart w:id="193" w:name="_Toc70"/>
      <w:bookmarkEnd w:id="192"/>
      <w:r>
        <w:rPr/>
        <w:t>1</w:t>
      </w:r>
      <w:r>
        <w:rPr>
          <w:rtl w:val="true"/>
        </w:rPr>
        <w:t xml:space="preserve"> - </w:t>
      </w:r>
      <w:r>
        <w:rPr>
          <w:rtl w:val="true"/>
        </w:rPr>
        <w:t>عدم تجاوز از حدود</w:t>
      </w:r>
      <w:bookmarkEnd w:id="193"/>
    </w:p>
    <w:p>
      <w:pPr>
        <w:pStyle w:val="BookText"/>
        <w:rPr/>
      </w:pPr>
      <w:r>
        <w:rPr>
          <w:rFonts w:ascii="IRNazanin" w:hAnsi="IRNazanin" w:eastAsia="IRNazanin"/>
          <w:color w:val="111111"/>
          <w:sz w:val="28"/>
          <w:sz w:val="28"/>
          <w:szCs w:val="28"/>
          <w:rtl w:val="true"/>
          <w:lang w:bidi="fa-IR"/>
        </w:rPr>
        <w:t>تجاوز از حد جائز نیست و اگر از حدود مقرر شده تعدّی شود، کسی که حد را جاری نموده، باید کیفر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وجود مقدس 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به قنبر امر کردند که مردی را حد بزند، پس قنبر اشتباه کرد و سه تازیانه بیشتر او را حد زد، پس علی علیه السلام سه ضربه تازیانه را به قنبر زد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در حدیث شگفت‌آور دیگری حضرت امام باقر علیه السلام در ذیل آیۀ شریفۀ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تِلْکَ حُدُودُ اَللّٰهِ فَلاٰ تَعْتَدُوهٰا وَ مَنْ یَتَعَدَّ حُدُودَ اَللّٰهِ فَأُولٰئِکَ هُمُ اَلظّٰالِمُونَ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اینها حدود خداست؛ پس از آنها تجاوز نکنید و کسانی که از حدود</w:t>
      </w:r>
      <w:bookmarkStart w:id="194" w:name="pg3301_45083"/>
    </w:p>
    <w:p>
      <w:pPr>
        <w:pStyle w:val="BookText"/>
        <w:rPr/>
      </w:pPr>
      <w:bookmarkEnd w:id="194"/>
      <w:r>
        <w:rPr>
          <w:rFonts w:ascii="IRNazanin" w:hAnsi="IRNazanin" w:eastAsia="IRNazanin"/>
          <w:color w:val="111111"/>
          <w:sz w:val="28"/>
          <w:sz w:val="28"/>
          <w:szCs w:val="28"/>
          <w:rtl w:val="true"/>
          <w:lang w:bidi="fa-IR"/>
        </w:rPr>
        <w:t>خدا تجاوز کنند، آنان بی‌تردید ستمکارند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غَضِبَ عَلی الزَّانِی فَجَعَلَ لَهُ جِلدَ مِائَةٍ، فَمَن غَضِبَ علیهِ فَزادَهُ فَأَنا إلیَ اللّٰهِ مِنْهُ بَرِیءٌ</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 زناکار غضب فرموده و صد تازیانه برای او قرار داده است پس کسی که بر او غضب کند و بر تازیانه بیفزاید من برای خدا از او بیزارم</w:t>
      </w:r>
      <w:r>
        <w:rPr>
          <w:rFonts w:eastAsia="IRNazanin" w:cs="IRNazanin"/>
          <w:color w:val="111111"/>
          <w:sz w:val="28"/>
          <w:szCs w:val="28"/>
          <w:rtl w:val="true"/>
          <w:lang w:bidi="fa-IR"/>
        </w:rPr>
        <w:t>.</w:t>
      </w:r>
    </w:p>
    <w:p>
      <w:pPr>
        <w:pStyle w:val="Heading6"/>
        <w:numPr>
          <w:ilvl w:val="5"/>
          <w:numId w:val="1"/>
        </w:numPr>
        <w:rPr/>
      </w:pPr>
      <w:bookmarkStart w:id="195" w:name="__RefHeading___Toc2295279_2749589250"/>
      <w:bookmarkStart w:id="196" w:name="_Toc71"/>
      <w:bookmarkEnd w:id="195"/>
      <w:r>
        <w:rPr/>
        <w:t>2</w:t>
      </w:r>
      <w:r>
        <w:rPr>
          <w:rtl w:val="true"/>
        </w:rPr>
        <w:t xml:space="preserve"> - </w:t>
      </w:r>
      <w:r>
        <w:rPr>
          <w:rtl w:val="true"/>
        </w:rPr>
        <w:t>مجنون و جاهل حدی ندارند</w:t>
      </w:r>
      <w:bookmarkEnd w:id="196"/>
    </w:p>
    <w:p>
      <w:pPr>
        <w:pStyle w:val="BookText"/>
        <w:rPr/>
      </w:pPr>
      <w:r>
        <w:rPr>
          <w:rFonts w:ascii="IRNazanin" w:hAnsi="IRNazanin" w:eastAsia="IRNazanin"/>
          <w:color w:val="111111"/>
          <w:sz w:val="28"/>
          <w:sz w:val="28"/>
          <w:szCs w:val="28"/>
          <w:rtl w:val="true"/>
          <w:lang w:bidi="fa-IR"/>
        </w:rPr>
        <w:t>تعالیم اسلام بر پایۀ آگاهی و عقل اجرا می‌شود و اگر دلیل قانع کننده اقامه نشود و یا انسان از عقلی که بتواند تکالیف الهی را بشناسد و به آن عمل نماید برخوردار نباشد و مرتکب گناهی شود، حدی بر او اقامه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می‌فرماید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مسلمان شود و به اسلام اقرار کند و بعد شراب بنوشد و یا زنا کند و یا ربا بخورد و چیزی از حلال و حرام برای او روشن نبوده، در صورتی که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حدی بر او اقامه نخواهد شد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 .</w:t>
      </w:r>
      <w:bookmarkStart w:id="197" w:name="pg3301_45085"/>
    </w:p>
    <w:p>
      <w:pPr>
        <w:pStyle w:val="BookText"/>
        <w:rPr/>
      </w:pPr>
      <w:bookmarkEnd w:id="197"/>
      <w:r>
        <w:rPr>
          <w:rFonts w:ascii="IRNazanin" w:hAnsi="IRNazanin" w:eastAsia="IRNazanin"/>
          <w:color w:val="111111"/>
          <w:sz w:val="28"/>
          <w:sz w:val="28"/>
          <w:szCs w:val="28"/>
          <w:rtl w:val="true"/>
          <w:lang w:bidi="fa-IR"/>
        </w:rPr>
        <w:t>و یا در روایتی دیگر حضرت امیر المؤمنین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علیٰ مَجنونٍ حَتّیٰ یُفِیقَ وَ لا عَلیٰ صَبِیٍّ حَتَّی یُدِرکَ وَ لا عَلَی النَّائِمِ حَتَّی یَسْتَیْقِظَ</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دیوانه تا زمانی که عاقل شود و بچه تا زمانی که بالغ شود و به خواب رفته تا زمانی که بیدار شود، حدی ندارند</w:t>
      </w:r>
      <w:r>
        <w:rPr>
          <w:rFonts w:eastAsia="IRNazanin" w:cs="IRNazanin"/>
          <w:color w:val="111111"/>
          <w:sz w:val="28"/>
          <w:szCs w:val="28"/>
          <w:rtl w:val="true"/>
          <w:lang w:bidi="fa-IR"/>
        </w:rPr>
        <w:t>.</w:t>
      </w:r>
    </w:p>
    <w:p>
      <w:pPr>
        <w:pStyle w:val="Heading6"/>
        <w:numPr>
          <w:ilvl w:val="5"/>
          <w:numId w:val="1"/>
        </w:numPr>
        <w:rPr/>
      </w:pPr>
      <w:bookmarkStart w:id="198" w:name="__RefHeading___Toc2295281_2749589250"/>
      <w:bookmarkStart w:id="199" w:name="_Toc72"/>
      <w:bookmarkEnd w:id="198"/>
      <w:r>
        <w:rPr/>
        <w:t>3</w:t>
      </w:r>
      <w:r>
        <w:rPr>
          <w:rtl w:val="true"/>
        </w:rPr>
        <w:t xml:space="preserve"> - </w:t>
      </w:r>
      <w:r>
        <w:rPr>
          <w:rtl w:val="true"/>
        </w:rPr>
        <w:t>توبه کنندۀ واقعی حد ندارد</w:t>
      </w:r>
      <w:bookmarkEnd w:id="199"/>
    </w:p>
    <w:p>
      <w:pPr>
        <w:pStyle w:val="BookText"/>
        <w:rPr/>
      </w:pPr>
      <w:r>
        <w:rPr>
          <w:rFonts w:ascii="IRNazanin" w:hAnsi="IRNazanin" w:eastAsia="IRNazanin"/>
          <w:color w:val="111111"/>
          <w:sz w:val="28"/>
          <w:sz w:val="28"/>
          <w:szCs w:val="28"/>
          <w:rtl w:val="true"/>
          <w:lang w:bidi="fa-IR"/>
        </w:rPr>
        <w:t>مهر و محبت بی‌کران حضرت رب العالمین چنان محیط بر عالم امکان است که حتّیٰ تعدی کننده بر حقوق الهی را بی‌نصیب نگذاشته است و در اقامۀ حدود الهی مقرّ به گناه را می‌بخشد و از طریق ائمۀ هدی علیهم السلام اعلام فرموده است که اگر گناه‌کار قبل از اثبات جرم، توبه نماید، حدی بر او اجرا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دزد هنگامی که خود تسلیم شود و به درگاه الهی توبه نماید مال دزدی شده به صاحبش برمی‌گردد و دستان دزد قطع نمی‌شود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حد، برای بازگشت گناه‌کار مریض به دامان طبیب با کرامت است؛ حال اگر این اثر در وجود گناه‌کار جلوه کند و قبل از تسلیم شدن به قانون الهی به درگاه حضرت محبوب توبه واقعی نماید و از گناهان خود</w:t>
      </w:r>
    </w:p>
    <w:p>
      <w:pPr>
        <w:pStyle w:val="BookText"/>
        <w:rPr/>
      </w:pPr>
      <w:r>
        <w:rPr>
          <w:rFonts w:ascii="IRNazanin" w:hAnsi="IRNazanin" w:eastAsia="IRNazanin"/>
          <w:color w:val="111111"/>
          <w:sz w:val="28"/>
          <w:sz w:val="28"/>
          <w:szCs w:val="28"/>
          <w:rtl w:val="true"/>
          <w:lang w:bidi="fa-IR"/>
        </w:rPr>
        <w:t>دست بردارد، از اجرای حد، معاف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اهل بیت علیهم السلام علاقه‌مند به افشای گناهان افراد و بردن آبروی او در ملأ عام نبوده‌اند و تمام همّ و غمّ آن ذوات مقدس درمان درد گناه‌کارِ بیمار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بیمار خود واقف به درد شد و به دنبال درمان درد خویش برآمد و با داروی توبه وجود خود را از این بیماری پاک نمود، ثمره و نتیجۀ واقعی حاصل شده است و دیگر نیازی به اجرای حد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در مورد زناکاری که چهار بار اقرار به زنا کرده بود به قنبر دستور حفظ او را داد، سپس غضبناک و ناراحت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مِنْکُمْ أَنْ یَأتِیَ بَعْضَ هَذهِ الفَواحِشِ فَیَفْضَحَ نَفْسَهُ عَلیٰ رُؤوسِ المَلَأِ، أَ فَلَا تَابَ فِی بَیْتِهِ، فَوَ اللّٰهِ لَتَوبَتُةُ فِیمَا بَیْنَهُ وَ بَیْنَ اللّٰهِ أَفْضَلُ مِنْ إقَامَتِی عَلَیْهِ الحَدَّ</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بسیار زشت است فردی از شما بعضی از کارهای ناپسند را انجام دهد و در ملأ عام خود را رسوا کند چه می‌شد که در خانۀ خویش توبه کند؟ به خدا قسم توبه‌اش بین خود و خدا از جاری کردن حد به دست من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نزد پیامبر اکرم صلی الله علیه و آله آمد و اقرار به زنا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این که پیامبر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می‌پوشاند و توبه می‌نمود برای او بهتر بود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بعضی از روایات دیده می‌شود که با وجود اقرار ابتدایی گناه‌کار به گناه، امام علیه السلام اصرار بر ادامه ندادن مطلب و توجه دادن گناه‌کار به توبه دارند تا گناه‌کار، خود به حقیقت عمل زشت خود آگاه شود و به درگاه الهی توبه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حضرت امیر 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کرده‌ام پاکم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روی از او برگردانید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یکی از شما مرتکب زنا می‌شود نمی‌تواند گناهش را بپوشاند همان گونه که خدا بر او پوشانده است؟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کرده‌ام پاکم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آنچه می‌گویی دعوت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پاکی،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پاکی بهتر از توبه است؛ و بعد روی به اصحاب نمود و شروع به صحبت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کرده‌ام پاکم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واجبات حقوق الهی در نماز و زکاتت را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از او سؤال فرمود و خوب جواب داد و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تو مرضی یا دردی در سر یا بدنت وجود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همان‌طور که در آشکارا از تو سؤال کردم در پنهان از تو سؤال</w:t>
      </w:r>
    </w:p>
    <w:p>
      <w:pPr>
        <w:pStyle w:val="BookText"/>
        <w:rPr/>
      </w:pPr>
      <w:r>
        <w:rPr>
          <w:rFonts w:ascii="IRNazanin" w:hAnsi="IRNazanin" w:eastAsia="IRNazanin"/>
          <w:color w:val="111111"/>
          <w:sz w:val="28"/>
          <w:sz w:val="28"/>
          <w:szCs w:val="28"/>
          <w:rtl w:val="true"/>
          <w:lang w:bidi="fa-IR"/>
        </w:rPr>
        <w:t xml:space="preserve">کنم و اگر نزد ما نیامدی به دنبال تو نخواهیم آمد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کراهت دیدن کسی که حد بر او جاری می‌شود</w:t>
      </w:r>
    </w:p>
    <w:p>
      <w:pPr>
        <w:pStyle w:val="BookText"/>
        <w:rPr/>
      </w:pPr>
      <w:r>
        <w:rPr>
          <w:rFonts w:ascii="IRNazanin" w:hAnsi="IRNazanin" w:eastAsia="IRNazanin"/>
          <w:color w:val="111111"/>
          <w:sz w:val="28"/>
          <w:sz w:val="28"/>
          <w:szCs w:val="28"/>
          <w:rtl w:val="true"/>
          <w:lang w:bidi="fa-IR"/>
        </w:rPr>
        <w:t xml:space="preserve">در اجرای بعضی از حدود الهی اجتماع مردم برای دیدن اجرای حد کراهت دارد، خدای متعال حتی در این جایگاه نیز محبت خود را مبذول داشته که بعد از ثابت شدن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ثبوت آن با شرایط فقهی بسیار مشکل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مردم تا آنجا که ممکن است اجرا نشود، پاک شدن او بین او و خدا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 علیه السلام وَ هُوَ بِالْبَصْرَةِ بِرَجُلٍ یُقَامُ عَلَیْهِ الْحَدُّ قَالَ فَلَمَّا قَرُبُوا وَ نَظَرَ فِی وُجُوهِهِمْ قَالَ فَأَقْبَلَ جَمَاعَةٌ مِنَ النَّاسِ فَقَالَ أَمِیرُ الْمُؤْمِنِی علیه السلام یَا قَنْبَرُ انْظُرْ مَا هَذِهِ الْجَمَاعَةُ قَالَ رَجُلٌ یُقَامُ عَلَیْهِ الْحَدُّ قَالَ فَلَمَّا قَرُبُوا وَ نَظَرَ فِی وُجُوهِهِمْ قَالَ لَا مَرْحَباً بِوُجُوهٍ لَا تُرَی إِلَّا فِی کُلِّ سُوءٍ هَؤُلَاءِ فُضُولُ الرِّجَالِ أَمِطْهُمْ عَنِّی یَا قَنْبَرُ</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امیر مؤمنان علیه السلام در بصره بود، مردی را نزد وی می‌برند که باید حد</w:t>
      </w:r>
      <w:bookmarkStart w:id="200" w:name="pg3301_45094"/>
    </w:p>
    <w:p>
      <w:pPr>
        <w:pStyle w:val="BookText"/>
        <w:rPr/>
      </w:pPr>
      <w:bookmarkEnd w:id="200"/>
      <w:r>
        <w:rPr>
          <w:rFonts w:ascii="IRNazanin" w:hAnsi="IRNazanin" w:eastAsia="IRNazanin"/>
          <w:color w:val="111111"/>
          <w:sz w:val="28"/>
          <w:sz w:val="28"/>
          <w:szCs w:val="28"/>
          <w:rtl w:val="true"/>
          <w:lang w:bidi="fa-IR"/>
        </w:rPr>
        <w:t>بر او اجرا می‌شد؛ امیر مؤمنان علیه السلام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کن که این جماعت در پی چیست؟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مستحق حد است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شدند و در چهره‌هایشان نگاه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کسانی باد که دیده نمی‌شوند مگر به هنگام بدی، اینان هرزه مرد هستند،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پیش چشم من دور کن</w:t>
      </w:r>
      <w:r>
        <w:rPr>
          <w:rFonts w:eastAsia="IRNazanin" w:cs="IRNazanin"/>
          <w:color w:val="111111"/>
          <w:sz w:val="28"/>
          <w:szCs w:val="28"/>
          <w:rtl w:val="true"/>
          <w:lang w:bidi="fa-IR"/>
        </w:rPr>
        <w:t>!</w:t>
      </w:r>
    </w:p>
    <w:p>
      <w:pPr>
        <w:pStyle w:val="Heading6"/>
        <w:numPr>
          <w:ilvl w:val="5"/>
          <w:numId w:val="1"/>
        </w:numPr>
        <w:rPr/>
      </w:pPr>
      <w:bookmarkStart w:id="201" w:name="__RefHeading___Toc2295283_2749589250"/>
      <w:bookmarkStart w:id="202" w:name="_Toc73"/>
      <w:bookmarkEnd w:id="201"/>
      <w:r>
        <w:rPr/>
        <w:t>5</w:t>
      </w:r>
      <w:r>
        <w:rPr>
          <w:rtl w:val="true"/>
        </w:rPr>
        <w:t xml:space="preserve"> - </w:t>
      </w:r>
      <w:r>
        <w:rPr>
          <w:rtl w:val="true"/>
        </w:rPr>
        <w:t>با شبهات، حدود را کنار گذارید</w:t>
      </w:r>
      <w:bookmarkEnd w:id="202"/>
    </w:p>
    <w:p>
      <w:pPr>
        <w:pStyle w:val="BookText"/>
        <w:rPr/>
      </w:pPr>
      <w:r>
        <w:rPr>
          <w:rFonts w:ascii="IRNazanin" w:hAnsi="IRNazanin" w:eastAsia="IRNazanin"/>
          <w:color w:val="111111"/>
          <w:sz w:val="28"/>
          <w:sz w:val="28"/>
          <w:szCs w:val="28"/>
          <w:rtl w:val="true"/>
          <w:lang w:bidi="fa-IR"/>
        </w:rPr>
        <w:t>اگر در باب اثبات عملی که موجب حد است شبهه‌ای ایجاد شود، حد اجرا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راه‌های اثبات گناه، محدود و مشخص است تا حقوق و امنیت مردم در معرض خطر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حضرت رسول اکرم صلی الله علیه و 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أَدْرَأُوا الحُدودَ بِالشُّبَهَاتِ وَ لا شَفَاعَةَ وَ لا کَفَالَةَ وَ لا یَمینَ فِی حَدٍّ</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شبهات حدود را کنار گذارید و در حد شفاعت و کفالت و قسم نیست</w:t>
      </w:r>
      <w:r>
        <w:rPr>
          <w:rFonts w:eastAsia="IRNazanin" w:cs="IRNazanin"/>
          <w:color w:val="111111"/>
          <w:sz w:val="28"/>
          <w:szCs w:val="28"/>
          <w:rtl w:val="true"/>
          <w:lang w:bidi="fa-IR"/>
        </w:rPr>
        <w:t>.</w:t>
      </w:r>
    </w:p>
    <w:p>
      <w:pPr>
        <w:pStyle w:val="Heading6"/>
        <w:numPr>
          <w:ilvl w:val="5"/>
          <w:numId w:val="1"/>
        </w:numPr>
        <w:rPr/>
      </w:pPr>
      <w:bookmarkStart w:id="203" w:name="__RefHeading___Toc2295285_2749589250"/>
      <w:bookmarkStart w:id="204" w:name="_Toc74"/>
      <w:bookmarkEnd w:id="203"/>
      <w:r>
        <w:rPr/>
        <w:t>6</w:t>
      </w:r>
      <w:r>
        <w:rPr>
          <w:rtl w:val="true"/>
        </w:rPr>
        <w:t xml:space="preserve"> - </w:t>
      </w:r>
      <w:r>
        <w:rPr>
          <w:rtl w:val="true"/>
        </w:rPr>
        <w:t>شرایط اجرای حد</w:t>
      </w:r>
      <w:bookmarkEnd w:id="204"/>
    </w:p>
    <w:p>
      <w:pPr>
        <w:pStyle w:val="BookText"/>
        <w:rPr/>
      </w:pPr>
      <w:r>
        <w:rPr>
          <w:rFonts w:ascii="IRNazanin" w:hAnsi="IRNazanin" w:eastAsia="IRNazanin"/>
          <w:color w:val="111111"/>
          <w:sz w:val="28"/>
          <w:sz w:val="28"/>
          <w:szCs w:val="28"/>
          <w:rtl w:val="true"/>
          <w:lang w:bidi="fa-IR"/>
        </w:rPr>
        <w:t>بعد از احراز شرایط بسیار مشکل حدود الهی، در زمان اجرای حد نیز شرایطی مهیا شده است و بر لطائفی دقت شده است که تماماً نشانۀ رحمت و مهر و عطوفت حضرت رب العالمین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مختلفی به این مضمون اشاره شده است که زمان اجرای حد در روزگار امیر مؤمنان، ائمه هدی علیهم السلام بانگ برمی‌آوردند که اگر کسی بر او حدی از حدود الهی است، نمی‌تواند حد بر این گناه‌کار</w:t>
      </w:r>
      <w:bookmarkStart w:id="205" w:name="pg3301_45096"/>
    </w:p>
    <w:p>
      <w:pPr>
        <w:pStyle w:val="BookText"/>
        <w:rPr/>
      </w:pPr>
      <w:bookmarkEnd w:id="205"/>
      <w:r>
        <w:rPr>
          <w:rFonts w:ascii="IRNazanin" w:hAnsi="IRNazanin" w:eastAsia="IRNazanin"/>
          <w:color w:val="111111"/>
          <w:sz w:val="28"/>
          <w:sz w:val="28"/>
          <w:szCs w:val="28"/>
          <w:rtl w:val="true"/>
          <w:lang w:bidi="fa-IR"/>
        </w:rPr>
        <w:t xml:space="preserve">جاری سازد </w:t>
      </w:r>
      <w:r>
        <w:rPr>
          <w:rStyle w:val="FootnoteAnchor"/>
          <w:rtl w:val="true"/>
        </w:rPr>
        <w:footnoteReference w:id="142"/>
      </w:r>
      <w:r>
        <w:rPr>
          <w:rFonts w:ascii="IRNazanin" w:hAnsi="IRNazanin" w:eastAsia="IRNazanin"/>
          <w:color w:val="111111"/>
          <w:sz w:val="28"/>
          <w:sz w:val="28"/>
          <w:szCs w:val="28"/>
          <w:rtl w:val="true"/>
          <w:lang w:bidi="fa-IR"/>
        </w:rPr>
        <w:t>به این معنی که طهارت و پاکی که با اجرای حدود الهی به وجود خواهد آمد، باید توسط انسانی پاک و مؤمن صورت گیرد و افرادی که خود حدی به گردن دارند و گناهی مرتکب شده‌اند که باید حدی بر آنان واقع شود نمی‌توانند اجرای حد نمایند</w:t>
      </w:r>
      <w:r>
        <w:rPr>
          <w:rFonts w:eastAsia="IRNazanin" w:cs="IRNazanin"/>
          <w:color w:val="111111"/>
          <w:sz w:val="28"/>
          <w:szCs w:val="28"/>
          <w:rtl w:val="true"/>
          <w:lang w:bidi="fa-IR"/>
        </w:rPr>
        <w:t>.</w:t>
      </w:r>
    </w:p>
    <w:p>
      <w:pPr>
        <w:pStyle w:val="Heading6"/>
        <w:numPr>
          <w:ilvl w:val="5"/>
          <w:numId w:val="1"/>
        </w:numPr>
        <w:rPr/>
      </w:pPr>
      <w:bookmarkStart w:id="206" w:name="__RefHeading___Toc2295287_2749589250"/>
      <w:bookmarkStart w:id="207" w:name="_Toc75"/>
      <w:bookmarkEnd w:id="206"/>
      <w:r>
        <w:rPr/>
        <w:t>7</w:t>
      </w:r>
      <w:r>
        <w:rPr>
          <w:rtl w:val="true"/>
        </w:rPr>
        <w:t xml:space="preserve"> - </w:t>
      </w:r>
      <w:r>
        <w:rPr>
          <w:rtl w:val="true"/>
        </w:rPr>
        <w:t>شرایط اجرای حد زنا</w:t>
      </w:r>
      <w:bookmarkEnd w:id="207"/>
    </w:p>
    <w:p>
      <w:pPr>
        <w:pStyle w:val="BookText"/>
        <w:rPr/>
      </w:pPr>
      <w:r>
        <w:rPr>
          <w:rFonts w:ascii="IRNazanin" w:hAnsi="IRNazanin" w:eastAsia="IRNazanin"/>
          <w:color w:val="111111"/>
          <w:sz w:val="28"/>
          <w:sz w:val="28"/>
          <w:szCs w:val="28"/>
          <w:rtl w:val="true"/>
          <w:lang w:bidi="fa-IR"/>
        </w:rPr>
        <w:t>در جریان اجرای حد زنا بعد اثبات آن به شهادت یا اقرار، شرایطی وجود دارد که حاکی از توجه شارع مقدس به کیفیت آن و دقت در اجرای حد با شرایط ویژه است، افرادی که حد را اجرا می‌نمایند، نوع سنگ‌ریزه‌هایی که در حد به کار می‌رود، کیفیت قرار دادن گناه‌کار در حفره، شیوه زدن سنگ‌ها که به صورت او اصابت نکند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خود نشان از حقایقی است که باید به آن توجه خاص نمود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زناکاری که حد بر او به واسطۀ اقرار بر زنا ثابت شده نه شهادت شاهد، در صورتی که در هنگام اجرای حد و بعد از پرتاب سنگ اگر از حفره خارج شود و فرار نماید، روایات مختلفی حاکی از این حکم است که برگرداندن او و ادامه اجرای حد لزومی ندارد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بعضی از روایات آمده است که گناه‌کاری که اقرار به زنا نموده بود بعد از اصابت سنگ، فرار نمود؛ شخصی با استخوان ساق شتری او را هدف قرار داد و متوقف ساخت و مردم بر سر او ریخته و او</w:t>
      </w:r>
      <w:bookmarkStart w:id="208" w:name="pg3301_45098"/>
    </w:p>
    <w:p>
      <w:pPr>
        <w:pStyle w:val="BookText"/>
        <w:rPr/>
      </w:pPr>
      <w:bookmarkEnd w:id="208"/>
      <w:r>
        <w:rPr>
          <w:rFonts w:ascii="IRNazanin" w:hAnsi="IRNazanin" w:eastAsia="IRNazanin"/>
          <w:color w:val="111111"/>
          <w:sz w:val="28"/>
          <w:sz w:val="28"/>
          <w:szCs w:val="28"/>
          <w:rtl w:val="true"/>
          <w:lang w:bidi="fa-IR"/>
        </w:rPr>
        <w:t xml:space="preserve">را کشتند، وقتی خبر به رسول با کرامت اسلام صلی الله علیه و آله رسید حضرت آنان را از این عمل نهی فرموده، دیه او را از بیت المال مسلمین پرداخت کردند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9" w:name="__RefHeading___Toc2295289_2749589250"/>
      <w:bookmarkStart w:id="210" w:name="_Toc76"/>
      <w:bookmarkEnd w:id="209"/>
      <w:r>
        <w:rPr/>
        <w:t>8</w:t>
      </w:r>
      <w:r>
        <w:rPr>
          <w:rtl w:val="true"/>
        </w:rPr>
        <w:t xml:space="preserve"> - </w:t>
      </w:r>
      <w:r>
        <w:rPr>
          <w:rtl w:val="true"/>
        </w:rPr>
        <w:t>شیوۀ اثبات گناه برای اجرای حد</w:t>
      </w:r>
      <w:bookmarkEnd w:id="210"/>
    </w:p>
    <w:p>
      <w:pPr>
        <w:pStyle w:val="BookText"/>
        <w:rPr/>
      </w:pPr>
      <w:r>
        <w:rPr>
          <w:rFonts w:ascii="IRNazanin" w:hAnsi="IRNazanin" w:eastAsia="IRNazanin"/>
          <w:color w:val="111111"/>
          <w:sz w:val="28"/>
          <w:sz w:val="28"/>
          <w:szCs w:val="28"/>
          <w:rtl w:val="true"/>
          <w:lang w:bidi="fa-IR"/>
        </w:rPr>
        <w:t>باید توجه داشت که شرایط اجرای حد در گناهان، مختلف است و تحقق آن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یکی از راه‌های اثبات گناه بسیار زشت زنا، شهادت چهار شاهد با شرایط خاص نسبت به کیفیت وقوع گناه است </w:t>
      </w:r>
      <w:r>
        <w:rPr>
          <w:rStyle w:val="FootnoteAnchor"/>
          <w:rtl w:val="true"/>
        </w:rPr>
        <w:footnoteReference w:id="145"/>
      </w:r>
      <w:r>
        <w:rPr>
          <w:rFonts w:ascii="IRNazanin" w:hAnsi="IRNazanin" w:eastAsia="IRNazanin"/>
          <w:color w:val="111111"/>
          <w:sz w:val="28"/>
          <w:sz w:val="28"/>
          <w:szCs w:val="28"/>
          <w:rtl w:val="true"/>
          <w:lang w:bidi="fa-IR"/>
        </w:rPr>
        <w:t xml:space="preserve">و یا نسبت به گناه شرم‌آور لواط با چهار بار اقرار بر آن محقق می‌شود </w:t>
      </w:r>
      <w:r>
        <w:rPr>
          <w:rStyle w:val="FootnoteAnchor"/>
          <w:rtl w:val="true"/>
        </w:rPr>
        <w:footnoteReference w:id="146"/>
      </w:r>
      <w:r>
        <w:rPr>
          <w:rFonts w:ascii="IRNazanin" w:hAnsi="IRNazanin" w:eastAsia="IRNazanin"/>
          <w:color w:val="111111"/>
          <w:sz w:val="28"/>
          <w:sz w:val="28"/>
          <w:szCs w:val="28"/>
          <w:rtl w:val="true"/>
          <w:lang w:bidi="fa-IR"/>
        </w:rPr>
        <w:t>و حال آن که در صورتی که گناه‌کاری توبه نماید و اقرار بر گناه نیز ننماید، حد از او ساقط خواهد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نیز اشاره‌ای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هدی علیهم السلام سفارش أکید می‌فرمودند که گناه‌کار در خلوت خود به درگاه الهی توبه نماید و از گناه خود در پیشگاه با عظمت ربوبی شرمنده باشد و در صدد جبران معصیت با اعمال صالح و توجه به واجبات و ترک محرمات برآید که غسل در آب توبه و اشک بر معصیت و گناه و اقرار به گناه در درگاه حضرت حق، بسیار ارزشمندتر از اقرار به گناه در مقابل خلق جهت</w:t>
      </w:r>
    </w:p>
    <w:p>
      <w:pPr>
        <w:pStyle w:val="BookText"/>
        <w:rPr/>
      </w:pPr>
      <w:r>
        <w:rPr>
          <w:rFonts w:ascii="IRNazanin" w:hAnsi="IRNazanin" w:eastAsia="IRNazanin"/>
          <w:color w:val="111111"/>
          <w:sz w:val="28"/>
          <w:sz w:val="28"/>
          <w:szCs w:val="28"/>
          <w:rtl w:val="true"/>
          <w:lang w:bidi="fa-IR"/>
        </w:rPr>
        <w:t>اجرای حدود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بسیار شگفت از حضرت امام صادق علیه السلام به این مضمون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در جمع اصحاب خود بودند که مردی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پسری مرتکب گناه شده‌ام مرا پاک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به خانه‌ات برگرد، شاید چیزی بر تو گذشته که تو را تحریک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آن مرد خدمت امیر المؤمنین علیه السلام رسید و گفته خود در روز قبل را تکرار کرد و حضرت همان جواب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تا چهار بار صورت گرفت، هنگامی که مرد چهار مرتبه بر گناه خود اقرار نمود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مورد شخصی مانند تو به سه شیوه حکم فرمود هر کدام را که می‌خواهی انتخاب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شیوه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گردنت با شمشیر زده شود یا با دست و پای بسته از کوهی به پایین پرتاب شوی و یا در آتش بسوزی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کدام یک بر من سخت‌تر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سوزاندن در آتش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برای آن آماده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ایستاد و دو رکعت نماز خواند و بعد از نماز چنین دعا کرد که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قَدْ أَتَیْتُ مِنَ الذَّنْبِ مَا قَدْ عَلِمْتَهُ وَ إِنِّی تَخَوَّفْتُ مِنْ ذَلِکَ فَأَتَیْتُ إِلَی وَصِیِّ رَسُولِکَ وَ ابْنِ عَمِّ نَبِیِّکَ فَسَأَلْتُهُ أَنْ یُطَهِّرَنِی فَخَیَّرَنِی ثَلَاثَةَ أَصْنَافٍ</w:t>
      </w:r>
      <w:bookmarkStart w:id="211" w:name="pg3301_45104"/>
    </w:p>
    <w:p>
      <w:pPr>
        <w:pStyle w:val="BookText"/>
        <w:rPr/>
      </w:pPr>
      <w:bookmarkEnd w:id="211"/>
      <w:r>
        <w:rPr>
          <w:rFonts w:ascii="Amiri" w:hAnsi="Amiri" w:eastAsia="Amiri" w:cs="Amiri"/>
          <w:color w:val="111111"/>
          <w:sz w:val="28"/>
          <w:sz w:val="28"/>
          <w:szCs w:val="28"/>
          <w:rtl w:val="true"/>
          <w:lang w:bidi="ar-SA"/>
        </w:rPr>
        <w:t>مِنَ الْعَذَابِ اللَّهُمَّ فَإِنِّی اخْتَرْتُ أَشَدَّهُنَّ اللَّهُمَّ فَإِنِّی أَسْأَلُکَ أَنْ تَجْعَلَ ذَلِکَ کَفَّارَةً لِذُنُوبِی وَ أَنْ لَا تُحْرِقَنِی بِنَارِکَ فِی آخِرَتِی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گناهی که می‌دانم به سوی تو آمدم و من از آن گناه ترسیدم پس به سوی جانشین فرستاده‌ات و پسر عموی پیامبرت آمدم و از او خواستم که مرا پاک کند پس مرا در سه شیوه از عذاب مختار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سخت‌ترین آنها را انتخاب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می‌خواهم که این عذاب را کفّاره گناهان من قرار دهی و در آخرت مرا به آتش نسوزانی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حالی که گریه می‌کرد، بلند شد و داخل گودالی که حضرت امیر المؤمنین علیه السلام برای او کنده بود شد در حالی که می‌دید آتش در اطراف او زبانه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با دیدن این صحنه، گریه کردند و همۀ اصحاب نیز گریه کردند و حضرت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هَذَا فَقَدْ أَبْکَیْتَ مَلَائِکَةَ السَّمَاءِ وَ مَلَائِکَةَ الْأَرْضِ فَإِنَّ اللّٰهَ قَدْ تَابَ عَلَیْکَ فَقُمْ وَ لا تُعَاوِدَنَّ شَیْئاً مِمَّا فَعَلْتَ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مرد برخیز که ملائکۀ آسمان و زمین گریه کردند پس خداوند توبۀ تو را پذیرفت پس بلند شو و گناهی را که مرتکب شدی تکرار نکن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2" w:name="__RefHeading___Toc2295291_2749589250"/>
      <w:bookmarkStart w:id="213" w:name="_Toc77"/>
      <w:bookmarkEnd w:id="212"/>
      <w:r>
        <w:rPr/>
        <w:t>9</w:t>
      </w:r>
      <w:r>
        <w:rPr>
          <w:rtl w:val="true"/>
        </w:rPr>
        <w:t xml:space="preserve"> - </w:t>
      </w:r>
      <w:r>
        <w:rPr>
          <w:rtl w:val="true"/>
        </w:rPr>
        <w:t>حد خورده غسل ندارد</w:t>
      </w:r>
      <w:bookmarkEnd w:id="21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بسیار شگفت‌آور اینجاست که شخصی که حدی بر او اجرا</w:t>
      </w:r>
    </w:p>
    <w:p>
      <w:pPr>
        <w:pStyle w:val="BookText"/>
        <w:rPr/>
      </w:pPr>
      <w:r>
        <w:rPr>
          <w:rFonts w:ascii="IRNazanin" w:hAnsi="IRNazanin" w:eastAsia="IRNazanin"/>
          <w:color w:val="111111"/>
          <w:sz w:val="28"/>
          <w:sz w:val="28"/>
          <w:szCs w:val="28"/>
          <w:rtl w:val="true"/>
          <w:lang w:bidi="fa-IR"/>
        </w:rPr>
        <w:t>می‌شود و به واسطۀ آن می‌میرد دیگر نیازی به غسل ندارد همان گونه که در روایتی به این مطلب اشاره شده است که بعد از این که طبق شرایطی حضرت امیر المؤمنین علیه السلام گناه‌کاری را رجم نمودند، حضرت امر فرمود که او را از حفره خارج کنند و بر او نماز خواندند و او را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غسل نمی‌دهید؟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اغتَسَلَ بِمَا هُوَ طَاهِرٌ إلیٰ یَوْمِ القِیَامَةِ لَقَدْ صَبَرَ عَلیٰ أمرٍ عَظیمٍ</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تحقیق به چیزی غسل نمود که تا روز قیامت پاک است به تحقیق بر مطلب سنگین و دشواری صبر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مهر و محبت شگفت‌آوری است که حضرت حق بر گناه‌کاری که به واسطۀ اجرای حد الهی سختیهای بسیار دشواری را تحمل نموده است، بر او می‌نماید که حتی نیاز به غسل نیز نخواهد داشت و همان اجرای حد، غسل او و پاک کننده او از خبائث و زشتیها و آلودگی‌هاست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چهرۀ واقعی دین مبین اسلام و تعالیم انسان‌ساز فرهنگ ناب ائمۀ هدی علیهم السلام دریایی از عطوفت و مهربانی و مهر و محبت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آن اشاره شد بیان رحمت و لطف حضرت ارحم الراحمین حتی در مهمترین و حیاتی‌ترین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جایگاه احکام خاص حدود و قصاص و تعزیرات اسلامی برای عصیان‌گران و آلودگان به انواع معاصی جایگاه ویژه‌ای است که اجرای</w:t>
      </w:r>
      <w:bookmarkStart w:id="214" w:name="pg3301_45110"/>
    </w:p>
    <w:p>
      <w:pPr>
        <w:pStyle w:val="BookText"/>
        <w:rPr/>
      </w:pPr>
      <w:bookmarkEnd w:id="214"/>
      <w:r>
        <w:rPr>
          <w:rFonts w:ascii="IRNazanin" w:hAnsi="IRNazanin" w:eastAsia="IRNazanin"/>
          <w:color w:val="111111"/>
          <w:sz w:val="28"/>
          <w:sz w:val="28"/>
          <w:szCs w:val="28"/>
          <w:rtl w:val="true"/>
          <w:lang w:bidi="fa-IR"/>
        </w:rPr>
        <w:t>این به منزلۀ جریان خون در رگهای بدن انسان است که حیات و زندگانی آدمی وابسته به آن است لذا در قرآن کریم در رابطه با قصاص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 الْقِصَاصِ حَیَاةٌ</w:t>
      </w:r>
      <w:r>
        <w:rPr>
          <w:rFonts w:eastAsia="Amiri" w:cs="Amiri" w:ascii="Amiri" w:hAnsi="Amiri"/>
          <w:color w:val="111111"/>
          <w:sz w:val="28"/>
          <w:szCs w:val="28"/>
          <w:rtl w:val="true"/>
          <w:lang w:bidi="ar-SA"/>
        </w:rPr>
        <w:t xml:space="preserve">. . . ]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قصاص مایۀ زندگی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مسلماً اگر اجرای حدود الهی و یا قصاص گناه‌کار در میان نباشد، مشکلاتی در جوامع بشری به وجود خواهد آمد که قابل شمارش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حائز اهمیت ویژه‌ای است که بیان این نکات خاص در مورد رحمت و عطوفت حق جلّ و علا نمی‌تواند دلیلی بر ارتکاب عمدی معاصی با امید به مهر و محبت حضرتش باشد که مسلماً با ثبوت حد و قصاص اجرای آن بر حاکم شرع واجب خواهد بود که اگر اجرای حدود الهی و یا قصاص گناه‌کار در میان نباشد مشکلاتی در جوامع بشری به وجود خواهد آمد که قابل شمارش نیست که نمونه بارز و آشکار آن در جوامع منحط غربی به وضوح نمایان است که چگونه غرق در انواع و اقسام معاصی حیوانی و شهوات نفسانی شده‌اند که حتی از آشکار ساختن آن گناهان در ملأ عام به شیوه‌های مختلف ترسی ندارند</w:t>
      </w:r>
      <w:r>
        <w:rPr>
          <w:rFonts w:eastAsia="IRNazanin" w:cs="IRNazanin"/>
          <w:color w:val="111111"/>
          <w:sz w:val="28"/>
          <w:szCs w:val="28"/>
          <w:rtl w:val="true"/>
          <w:lang w:bidi="fa-IR"/>
        </w:rPr>
        <w:t>.</w:t>
      </w:r>
    </w:p>
    <w:p>
      <w:pPr>
        <w:pStyle w:val="Heading5"/>
        <w:numPr>
          <w:ilvl w:val="4"/>
          <w:numId w:val="1"/>
        </w:numPr>
        <w:rPr/>
      </w:pPr>
      <w:bookmarkStart w:id="215" w:name="__RefHeading___Toc2295293_2749589250"/>
      <w:bookmarkStart w:id="216" w:name="_Toc78"/>
      <w:bookmarkEnd w:id="215"/>
      <w:r>
        <w:rPr>
          <w:rtl w:val="true"/>
        </w:rPr>
        <w:t>نکته‌ای ظریف</w:t>
      </w:r>
      <w:bookmarkEnd w:id="21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 برای ده روز آخر ماه صفر به مناسبت رحلت پیامبر صلی الله علیه و آله</w:t>
      </w:r>
    </w:p>
    <w:p>
      <w:pPr>
        <w:pStyle w:val="BookText"/>
        <w:rPr/>
      </w:pPr>
      <w:r>
        <w:rPr>
          <w:rFonts w:ascii="IRNazanin" w:hAnsi="IRNazanin" w:eastAsia="IRNazanin"/>
          <w:color w:val="111111"/>
          <w:sz w:val="28"/>
          <w:sz w:val="28"/>
          <w:szCs w:val="28"/>
          <w:rtl w:val="true"/>
          <w:lang w:bidi="fa-IR"/>
        </w:rPr>
        <w:t>و شهادت حضرت مجتبی و حضرت امام رضا علیهما السلام در کشور انگلستان در شهر لندن و در مرکزی اسلامی منبر می‌رفتم، ساعتی پس از سخنرانی من، جلسۀ دیگری از شیعیان عرب زبان در همان مکان تشکیل می‌شد، و گوینده‌ای عرب فصیح زبان، با سواد، دانشمند ولی مکلّا برای آنان سخنرانی می‌کرد و در پایان سخنرانی‌اش همچون یک روحانی متخصّص و هنرمند برای گریاندن اهل مجلس ذکر مصیب می‌کرد، من یک جلسه به احترام برادران عرب زبان در سخنرانی او شرکت کردم و برای شناخت او از نام و شغل و محل زندگی‌اش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مصر و دارای دکترای حقوق است و نزدیک به سی سال در دادگاه‌های مدنی مصر با مدیریت قوی و پست‌های حساس همچون دادستانی، مشغول فعالیت بوده و از نظر مذهبی متدیّن به مذهب اهل سنت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که در دادگاه مشغول کار بودم و مذهب اهل سنت داشتم، جوانی مسیحی همراه همسرش به دادگاه آمد و تقاضای طلاق کرد، طلاق در مکتب مسیحیان مصر فقط به شرطی واقع می‌شود که ثابت شود زن با مردی بیگانه رابطۀ نامشروع داشته است و به همین جهت گاه مردان مسیحی تقاضای جدایی از همسر می‌کنند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یک جلسه با مرد صحبت کردم که شاید از طلاق همسرش چشم‌پوشی کند ولی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جداگانه با زن صحبت کردم که شاید از طلاق همسرش چشم‌پوشی کند ولی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جداگانه با زن صحبت کردم او را پاکدامن یافتم و برایم نهایتاً</w:t>
      </w:r>
    </w:p>
    <w:p>
      <w:pPr>
        <w:pStyle w:val="BookText"/>
        <w:rPr/>
      </w:pPr>
      <w:r>
        <w:rPr>
          <w:rFonts w:ascii="IRNazanin" w:hAnsi="IRNazanin" w:eastAsia="IRNazanin"/>
          <w:color w:val="111111"/>
          <w:sz w:val="28"/>
          <w:sz w:val="28"/>
          <w:szCs w:val="28"/>
          <w:rtl w:val="true"/>
          <w:lang w:bidi="fa-IR"/>
        </w:rPr>
        <w:t>ثابت شد که زن بی‌گناه است و مرد برای این که از او جدا شود و دنبال عیاشی خود برود، متوسل به تهمت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خواستم و باز او را نصیحت کردم اما او هم چنان بر تهمتی که به آن زن می‌زد اصرار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شدم،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آیین مزخرفی دارید که باید برای به هم زدن کانون گرم خانواده گر چه با قلدری و زور، می‌خواهی کاری که از سوی همسرت واقع نشده، بر عهده‌اش ثابت کنی و با لکه‌دار کردن دامنش به دروغ و تهمت در شرایطی قرار دهی که بتوانی او را طلاق دهی و بنای خانواده را تخریب نمایی و سپس دنبال شهوات و خوش‌گذارنی خود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قانونی است که رنگ دینی هم دارد و نتیجه‌اش ستم و ظلم بر یک بی‌گناه است، باز اگر به حقیقت ثابت می‌شد که زن رابطۀ نامشروع با بیگانه داشته، محلی برای پذیرش به عنوان قانون دینی داشت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مزخرف‌تر از آیین ما مسیحیان، آیین شما مسلمانان است زیرا شما هر زمان بخواهید و میل داشته باشید می‌توانید بدون هیچ شرطی از همسرتان جدا شوید و با یک بار گفتن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طَالِقٌ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دهید و زنی را بی‌علت بیوه نمایید و بنای خانواده را تخریب کنید و آرزوهای آرزومندی را از ریشه بسوزانید و مادری مهربان را از فرزندانش جدا کنید و بلکه به شیوع فساد و رواج گناه در جامعه به وسیلۀ زنان مطلقه‌ای که از ایمان قوی برخوردار نیستند بیفزایید، مرحبا به آیین مسیحیت که برای طلاق چنین شرطی را گذاشته که گاهی قابل اثبات نیست مانند ادعای من نسبت به همسرم و گاهی بیش از چند ماه طول می‌کشد تا مسأله از روی صدق و راستی به اثبات برسد</w:t>
      </w:r>
    </w:p>
    <w:p>
      <w:pPr>
        <w:pStyle w:val="BookText"/>
        <w:rPr/>
      </w:pPr>
      <w:r>
        <w:rPr>
          <w:rFonts w:ascii="IRNazanin" w:hAnsi="IRNazanin" w:eastAsia="IRNazanin"/>
          <w:color w:val="111111"/>
          <w:sz w:val="28"/>
          <w:sz w:val="28"/>
          <w:szCs w:val="28"/>
          <w:rtl w:val="true"/>
          <w:lang w:bidi="fa-IR"/>
        </w:rPr>
        <w:t>و نهایتاً طلاق میسر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گفتار آن جوان مسیحی یکه خوردم و از پاسخش عاجز ماندم و دیدم پیوند زناشویی میان ما مردان و زنان سنی مسلک چنان است که بدون هیچ شرطی و بدون هیچ ملاحظه‌ای فقط با گفتن یک جمله از هم می‌گسلد و خرمن زندگی را می‌سوزاند و زن بی‌گناه را به محرومیت از بسیاری از امور مجبور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به خانه آمدم و به جستجوی شرایط طلاق در سایر مذاهب اسلامی برخاستم، وقتی مسائل طلاق را در فقه شیعه و مکتب اهل بیت علیهم السلام دیدم، بهت زده شدم و ملاحظه کردم که در مکتب اهل بیت علیهم السلام طلاق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رجعی، خلع، مبارات و هر یک دارای شرایطی است که مرد و زن به آسانی نمی‌توانند پیوند زناشویی را بگسلند و خانۀ ازدواج را خراب کنند، علاوه بر آن پس از توافق مرد و زن به طلاق، زن باید از ایام قاعده پاک باشد و دو عادل صیغۀ طلاق را بشنوند تا طلاق واقع شود و اگر رجعی باشد قبل از پایان سه ماه بدون عقد جدید چنانچه زن و مرد پشیمان از طلاق شوند، می‌توانند به آسانی به یکدیگر برگردند و زندگی مشترک خود را از سرگرفته، تداوم دهند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استواری و استحکام فقه اهل بیت علیهم السلام نظرم را جلب کرد و نظرم از فقه اهل سنت برگشت، نهایتاً در وجودم تغییر حال پیدا شد، احساس کردم به مکتب اهل بیت علیهم السلام کشش عجیبی در دلم پیدا شده، نسبت به آن بزرگواران محبتی خاص پیدا کرده‌ام و نجات از مشکلات و بن‌بست‌ها را در آیین آنان دیدم و سعادت دنیا و آخرت را در پیروی از آنان یافتم و به این نتیجه رسیدم که فقه اهل بیت علیهم السلام همچون قرآن نسبت به مردم در</w:t>
      </w:r>
      <w:bookmarkStart w:id="217" w:name="pg3301_45122"/>
    </w:p>
    <w:p>
      <w:pPr>
        <w:pStyle w:val="BookText"/>
        <w:rPr/>
      </w:pPr>
      <w:bookmarkEnd w:id="217"/>
      <w:r>
        <w:rPr>
          <w:rFonts w:ascii="IRNazanin" w:hAnsi="IRNazanin" w:eastAsia="IRNazanin"/>
          <w:color w:val="111111"/>
          <w:sz w:val="28"/>
          <w:sz w:val="28"/>
          <w:szCs w:val="28"/>
          <w:rtl w:val="true"/>
          <w:lang w:bidi="fa-IR"/>
        </w:rPr>
        <w:t>همۀ شرایط، کانون مهر و محبّت و عشق و رحمت است و بنای مکتب اهل بیت علیهم السلام بر اصلاح شؤون و حال مردم و حفظ کرامت انسانی است پس از آن بود که شیعه شدم و به مکتب اهل بیت علیهم السلام گرویدم، مدت‌ها گذشت تا شیعه شدنم بر ملا شد، عذرم را از ادارۀ مربوطه خواستند، شیعیان به خاطر دانش و علمم از من برای سخنرانی در جلساتشان دعوت کردند، به تدریج از خدمتگزاران آستان مقدس حضرت سیدالشهداء علیه السلام شدم، از لطف اهل بیت علیهم السلام به ویژه حضرت امام حسین علیه السلام زندگی‌ام بهتر از زمانی که حقوق اداری می‌گرفتم، اداره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راه مهرورزی به خود و محبّت به دیگران این است که انسان از ایمان واقعی به خدا و قیامت و اخلاق حسنه و عمل صالح برخوردار شود و بدون ایمان و اخلاق و عمل یقیناً انسان نسبت به خود بی‌رحم و بی‌محبّت می‌شود تا جایی که دنیا و آخرتش را به تباهی می‌کشد و زمینۀ دچار شدن به عذاب ابد را برای خود فراهم می‌نماید و نسبت به دیگران هم بی‌رحم‌تر می‌شود و مردم را زیر شلاق و تازیانۀ ستم و ظلم و تجاوز خود دچار رنج و مشقت می‌نماید</w:t>
      </w:r>
      <w:r>
        <w:rPr>
          <w:rFonts w:eastAsia="IRNazanin" w:cs="IRNazanin"/>
          <w:color w:val="111111"/>
          <w:sz w:val="28"/>
          <w:szCs w:val="28"/>
          <w:rtl w:val="true"/>
          <w:lang w:bidi="fa-IR"/>
        </w:rPr>
        <w:t>.</w:t>
      </w:r>
    </w:p>
    <w:p>
      <w:pPr>
        <w:pStyle w:val="Heading4"/>
        <w:numPr>
          <w:ilvl w:val="3"/>
          <w:numId w:val="1"/>
        </w:numPr>
        <w:rPr/>
      </w:pPr>
      <w:bookmarkStart w:id="218" w:name="__RefHeading___Toc2295295_2749589250"/>
      <w:bookmarkStart w:id="219" w:name="_Toc79"/>
      <w:bookmarkEnd w:id="218"/>
      <w:r>
        <w:rPr/>
        <w:t>3</w:t>
      </w:r>
      <w:r>
        <w:rPr>
          <w:rtl w:val="true"/>
        </w:rPr>
        <w:t xml:space="preserve"> - </w:t>
      </w:r>
      <w:r>
        <w:rPr>
          <w:rtl w:val="true"/>
        </w:rPr>
        <w:t>نماز زمینه ساز مهر و محبت</w:t>
      </w:r>
      <w:bookmarkEnd w:id="219"/>
    </w:p>
    <w:p>
      <w:pPr>
        <w:pStyle w:val="Heading5"/>
        <w:numPr>
          <w:ilvl w:val="4"/>
          <w:numId w:val="1"/>
        </w:numPr>
        <w:rPr/>
      </w:pPr>
      <w:bookmarkStart w:id="220" w:name="__RefHeading___Toc2295297_2749589250"/>
      <w:bookmarkStart w:id="221" w:name="_Toc80"/>
      <w:bookmarkEnd w:id="220"/>
      <w:r>
        <w:rPr>
          <w:rtl w:val="true"/>
        </w:rPr>
        <w:t>اشاره</w:t>
      </w:r>
      <w:bookmarkEnd w:id="22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پیکرۀ نماز که ترکیبی از تکبیرة الاحرام و حمد و سوره و رکوع و سجود و تشهد است، دقت کنیم می‌یابیم که تک‌تک کلمات و صورت و سیرت و ملک و ملکوتش زمینه‌ساز مهر و محبّت و عشق و عاطفه است</w:t>
      </w:r>
      <w:r>
        <w:rPr>
          <w:rFonts w:eastAsia="IRNazanin" w:cs="IRNazanin"/>
          <w:color w:val="111111"/>
          <w:sz w:val="28"/>
          <w:szCs w:val="28"/>
          <w:rtl w:val="true"/>
          <w:lang w:bidi="fa-IR"/>
        </w:rPr>
        <w:t>.</w:t>
      </w:r>
      <w:bookmarkStart w:id="222" w:name="pg3301_45125"/>
    </w:p>
    <w:p>
      <w:pPr>
        <w:pStyle w:val="BookText"/>
        <w:rPr/>
      </w:pPr>
      <w:bookmarkEnd w:id="222"/>
      <w:r>
        <w:rPr>
          <w:rFonts w:ascii="IRNazanin" w:hAnsi="IRNazanin" w:eastAsia="IRNazanin"/>
          <w:color w:val="111111"/>
          <w:sz w:val="28"/>
          <w:sz w:val="28"/>
          <w:szCs w:val="28"/>
          <w:rtl w:val="true"/>
          <w:lang w:bidi="fa-IR"/>
        </w:rPr>
        <w:t>و به سخنی دیگر این که، خود نماز برای نمازگزار با معرفت، گفتگوی عاشق با معشوق و حبیب با محبوب است و به همین خاطر پیامبر بزرگ اسلام صلی الله علیه و آله از نماز تعبیر به نور دیده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جَلَّ ثَنَاؤُهُ قُرَّةَ عَینی فِی الصَّلَاةِ وَ حَبَّبَ إلَیَّ الصَّلَاةَ کَمَا حَبَّبَ إلَی الجَائِعِ الطَّعَامَ وَ إلَی الظَّمْآنِ المَاءَ و إنَّ الجَائِعَ إذَا أَکَلَ شَبِعَ وَ إنَّ الظَّمآنَ إذا شَرِبَ رَوَی وَ أَنَا لَا أَشْبَعُ مِنَ الصَّلَاةِ</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نور چشم مرا در نماز قرار داده است و نماز را محبوب من کرد، همان گونه که طعام را برای گرسنه و آب را برای تشنه محبوب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گرسنه هنگامی که طعامی بخورد سیر می‌شود و تشنه هنگامی که آب بنوشد سیراب می‌شود ولی من از نماز سیر نمی‌شوم</w:t>
      </w:r>
      <w:r>
        <w:rPr>
          <w:rFonts w:eastAsia="IRNazanin" w:cs="IRNazanin"/>
          <w:color w:val="111111"/>
          <w:sz w:val="28"/>
          <w:szCs w:val="28"/>
          <w:rtl w:val="true"/>
          <w:lang w:bidi="fa-IR"/>
        </w:rPr>
        <w:t>.</w:t>
      </w:r>
    </w:p>
    <w:p>
      <w:pPr>
        <w:pStyle w:val="Heading5"/>
        <w:numPr>
          <w:ilvl w:val="4"/>
          <w:numId w:val="1"/>
        </w:numPr>
        <w:rPr/>
      </w:pPr>
      <w:bookmarkStart w:id="223" w:name="__RefHeading___Toc2295299_2749589250"/>
      <w:bookmarkStart w:id="224" w:name="_Toc81"/>
      <w:bookmarkEnd w:id="223"/>
      <w:r>
        <w:rPr>
          <w:rtl w:val="true"/>
        </w:rPr>
        <w:t>عاشقانه به سوی حضرت دوست</w:t>
      </w:r>
      <w:bookmarkEnd w:id="22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چه زیبا و با ارزش است لحظه‌ای که معشوق، عاشق را می‌پذیرد و به او اجازۀ سخن گفتن و راز و نیاز عاشقانه می‌دهد و چه رابطۀ عجیبی میان عاشق و معشوق است که معشوق با شیفتگی تمام دوست دارد با عاشق سخن بگوید و عاشق علاقه دارد با معشوق راز و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آگاه به ظاهر و پنهان هستی است و می‌دانست در وادی طور و سرزمین سینا آنچه در دست موسی است عصاست ولی از او می‌پرسد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تِلْکَ بِیَمِینِکَ یٰا مُوسیٰ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راستت چیست؟</w:t>
      </w:r>
    </w:p>
    <w:p>
      <w:pPr>
        <w:pStyle w:val="BookText"/>
        <w:rPr/>
      </w:pPr>
      <w:r>
        <w:rPr>
          <w:rFonts w:ascii="IRNazanin" w:hAnsi="IRNazanin" w:eastAsia="IRNazanin"/>
          <w:color w:val="111111"/>
          <w:sz w:val="28"/>
          <w:sz w:val="28"/>
          <w:szCs w:val="28"/>
          <w:rtl w:val="true"/>
          <w:lang w:bidi="fa-IR"/>
        </w:rPr>
        <w:t>و موسی با این که از علم حق به همۀ اشیا و اهداف آن‌ها آگاه بود، به جای این که با یک کلمه پاسخ دهد که این عصای من است پاسخ طولانی داده،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عَصٰایَ أَتَوَکَّؤُا عَلَیْهٰا وَ أَهُشُّ بِهٰا عَلیٰ غَنَمِی وَ لِیَ فِیهٰا مَآرِبُ أُخْریٰ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عصای من است، بر آن تکیه می‌زنم، و با آن برگ درختان را برای گوسفندانم فرو می‌ریزم و مرا در آن نیازهای دیگری هم هست</w:t>
      </w:r>
    </w:p>
    <w:p>
      <w:pPr>
        <w:pStyle w:val="BookText"/>
        <w:rPr/>
      </w:pPr>
      <w:r>
        <w:rPr>
          <w:rFonts w:ascii="IRNazanin" w:hAnsi="IRNazanin" w:eastAsia="IRNazanin"/>
          <w:color w:val="111111"/>
          <w:sz w:val="28"/>
          <w:sz w:val="28"/>
          <w:szCs w:val="28"/>
          <w:rtl w:val="true"/>
          <w:lang w:bidi="fa-IR"/>
        </w:rPr>
        <w:t>با این که حقیقت مطلب پیش از پاسخ و پرسش روشن بود ولی چون پای محبّت و عشق و رابطۀ عاشق و معشوق در میان بود، پرسش و پاسخ به گونه‌ای که قرآن نقل می‌کند رخ نشان داد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گفتگو همواره میان عاشق و معشوق طولانی است و از گفتگوی طولانی نه معشوق خسته می‌شود و نه عاشق به ملامت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 دوست عاشقانه رویم</w:t>
      </w:r>
      <w:bookmarkStart w:id="225" w:name="pg3301_45131"/>
    </w:p>
    <w:p>
      <w:pPr>
        <w:pStyle w:val="BookText"/>
        <w:rPr/>
      </w:pPr>
      <w:bookmarkEnd w:id="225"/>
      <w:r>
        <w:rPr>
          <w:rFonts w:ascii="IRNazanin" w:hAnsi="IRNazanin" w:eastAsia="IRNazanin"/>
          <w:color w:val="111111"/>
          <w:sz w:val="28"/>
          <w:sz w:val="28"/>
          <w:szCs w:val="28"/>
          <w:rtl w:val="true"/>
          <w:lang w:bidi="fa-IR"/>
        </w:rPr>
        <w:t>با تو ای پادشاه ملک وجود</w:t>
      </w:r>
    </w:p>
    <w:p>
      <w:pPr>
        <w:pStyle w:val="Heading5"/>
        <w:numPr>
          <w:ilvl w:val="4"/>
          <w:numId w:val="1"/>
        </w:numPr>
        <w:rPr/>
      </w:pPr>
      <w:bookmarkStart w:id="226" w:name="__RefHeading___Toc2295301_2749589250"/>
      <w:bookmarkStart w:id="227" w:name="_Toc82"/>
      <w:bookmarkEnd w:id="226"/>
      <w:r>
        <w:rPr>
          <w:rtl w:val="true"/>
        </w:rPr>
        <w:t>نجوای عاشقانه</w:t>
      </w:r>
      <w:bookmarkEnd w:id="227"/>
    </w:p>
    <w:p>
      <w:pPr>
        <w:pStyle w:val="BookText"/>
        <w:rPr/>
      </w:pPr>
      <w:r>
        <w:rPr>
          <w:rFonts w:ascii="IRNazanin" w:hAnsi="IRNazanin" w:eastAsia="IRNazanin"/>
          <w:color w:val="111111"/>
          <w:sz w:val="28"/>
          <w:sz w:val="28"/>
          <w:szCs w:val="28"/>
          <w:rtl w:val="true"/>
          <w:lang w:bidi="fa-IR"/>
        </w:rPr>
        <w:t>در این مقام، عصایی چوبین به خاطر هدفی مثبت، محور گفتار میان عاشق و معشوق قرار می‌گیرد و سبب می‌شود که این گفتار تا حدی طولانی شود و عاشق با معشوق نرد عشق ببازد؛ اما اگر محور گفتار میان عاشق و معشوق عبادتی چون نماز باشد آن هم محوری به معنویت نماز و این محور سبب حضور عاشق در محضر معشوق گردد و مقدماتی چون طهارت ظاهر و باطن این محور را بدرقه کند و حقیقتی چون قبله برای ایستادن در حضور معشوق به عاشق جهت دهد، عاشق در فضای این عبادت و رابطۀ معنوی به ثنای معشوق و حمد و سپاس او برخیزد و از برجسته‌ترین اوصاف او سخن به میان آورد و زیباترین و پرمنفعت‌ترین درخواست‌ها را از معشوق بنماید، برای عاشق در دنیا و آخرت از نظر تصفیۀ باطن و تجلیات قلبی و ظهور کمالات و کرامات و تحقق اجر و پاداش و رخ نشان دادن فیوضات، چه اتفاقی خواهد افتاد؟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غیر معشوق می‌داند که از این حضور و رابطه و از این راز و نیاز عاشقانه و از این دعاهایی که در این عبادت، استجابتش قطعی است چه ره آوردی از جانب معشوق نصیب عاشق می‌شود؟</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معشوق والای ازلی و ابدی که همه چیز در برابر عظمتش کوچک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والاتر از این است که به دایرۀ وصف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حمد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بی‌اندازه است و مهربانی‌اش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ستایش‌ها، ویژۀ خداست که مالک و مربّی جهانیان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رحمتش بی‌اندازه و مهربانی‌اش همیشگی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و دارای روز پاداش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تو را می‌پرستیم و تنها از تو یاری می‌خواهیم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پیامبران، صدّیقان، شهیدان و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عمل شایسته و اخلاق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کردی، هم آنان که نه مورد خشم تواند و نه گمراه‌اند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معانی و مفاهیم گوشه‌ای از سورۀ مبارکۀ حمد است که وقتی از جانب معشوق به عنوان عبادت و بندگی پذیرفته شود و آن‌گاه در وجود عاشق عینیت یابد و عملاً رخ نشان دهد، عاشق متخلق به اخلاق اللّٰه می‌شود و وجودش تبدیل به دریایی بی‌کران از معنویت و کرامت و عشق و محبّت می‌گردد و دنیا و آخرتش آباد و سزاوار سکونت دائم و همیشگی در بهشت عنبر سرشت می‌شود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 اسلام صلی الله علیه و آله در روایتی به گوشه‌ای از آثار سورۀ حمد که</w:t>
      </w:r>
      <w:bookmarkStart w:id="228" w:name="pg3301_45137"/>
    </w:p>
    <w:p>
      <w:pPr>
        <w:pStyle w:val="BookText"/>
        <w:rPr/>
      </w:pPr>
      <w:bookmarkEnd w:id="228"/>
      <w:r>
        <w:rPr>
          <w:rFonts w:ascii="IRNazanin" w:hAnsi="IRNazanin" w:eastAsia="IRNazanin"/>
          <w:color w:val="111111"/>
          <w:sz w:val="28"/>
          <w:sz w:val="28"/>
          <w:szCs w:val="28"/>
          <w:rtl w:val="true"/>
          <w:lang w:bidi="fa-IR"/>
        </w:rPr>
        <w:t>بخشی از نماز را تشکیل می‌دهد اشاره می‌کند، آن حضرت به جابر بن عبد اللّٰه انصاری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برترین سوره‌ای را که خدا در کتابش نازل فرموده به تو تعلیم ندهم؟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آن سوره را به من بیاموز، پس پیامبر صلی الله علیه و آله ام الکتاب را که سورۀ حمد است به او آموخت،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حقیقتی از حقایق این سوره آگاه کنم؟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آری؛ آگاه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درمان هر دردی است جز مرگ</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2295303_2749589250"/>
      <w:bookmarkStart w:id="230" w:name="_Toc83"/>
      <w:bookmarkEnd w:id="229"/>
      <w:r>
        <w:rPr/>
        <w:t>4</w:t>
      </w:r>
      <w:r>
        <w:rPr>
          <w:rtl w:val="true"/>
        </w:rPr>
        <w:t xml:space="preserve"> - </w:t>
      </w:r>
      <w:r>
        <w:rPr>
          <w:rtl w:val="true"/>
        </w:rPr>
        <w:t>مساجد کانون های مهرورزی</w:t>
      </w:r>
      <w:bookmarkEnd w:id="230"/>
    </w:p>
    <w:p>
      <w:pPr>
        <w:pStyle w:val="Heading5"/>
        <w:numPr>
          <w:ilvl w:val="4"/>
          <w:numId w:val="1"/>
        </w:numPr>
        <w:rPr/>
      </w:pPr>
      <w:bookmarkStart w:id="231" w:name="__RefHeading___Toc2295305_2749589250"/>
      <w:bookmarkStart w:id="232" w:name="_Toc84"/>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بی‌شک مساجد که محلّ عبادت و بندگی حضرت حق و سجده‌گاه اولیای الهی در برابر باری تعالی و جایگاه ابراز نیاز به درگاه خالق بی‌نیاز و محل به جای آوردن عمود دین یعنی نماز است از ویژگی‌های خاصی برخوردار است که می‌تواند کانون مهر و محبت و مهرورزی نمازگزاران و مؤمنان به یکدیگر از جنبه‌های مختلف مادی و معنوی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جایگاه و اهمیت ویژه در فرهنگ اسلامی دارد و از دیدگاه پیامبر با کرامت اسلام صلی الله علیه و آله حساسیت ویژه‌ای دارد لذا پیامبر بزرگ</w:t>
      </w:r>
      <w:bookmarkStart w:id="233" w:name="pg3301_45140"/>
    </w:p>
    <w:p>
      <w:pPr>
        <w:pStyle w:val="BookText"/>
        <w:rPr/>
      </w:pPr>
      <w:bookmarkEnd w:id="233"/>
      <w:r>
        <w:rPr>
          <w:rFonts w:ascii="IRNazanin" w:hAnsi="IRNazanin" w:eastAsia="IRNazanin"/>
          <w:color w:val="111111"/>
          <w:sz w:val="28"/>
          <w:sz w:val="28"/>
          <w:szCs w:val="28"/>
          <w:rtl w:val="true"/>
          <w:lang w:bidi="fa-IR"/>
        </w:rPr>
        <w:t>اسلام صلی الله علیه و آله در راه هجرتش از مکه به مدینه هنگامی که وارد منطقۀ قُبا که قریه‌ای نزدیک مدینه بود شدند، قطعه زمینی را برای ساختن مسجد به هدف عبادت و بندگی خدا در آن فضای نورانی برای آشنایی و نزدیک شدن مسلمانان به یکدیگر و اهتمام به امورشان انتخاب کردند و شخصاً به بنای مسجد و کار بنایی و بناسازی آن اقدام نمودند و مردم مسلمان منطقه را به عبادت دسته جمعی و رسیدگی به امور یکدیگر در آن فضای معنوی تشویق و ترغیب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حضرت با کاروان مهاجران از مکه به مدینه آمدند بی‌درنگ به ساختن مسجد النبی پرداختند و آنجا را علاوه بر مرکزیت دادن برای نماز جماعت و عبادت و دعای دسته جمعی، به عنوان کانون و آشیانه‌ای برای آشنا شدن مسلمانان با یکدیگر و حل مشکلاتشان و درمان دردهایشان و مشورت در امورشان و پرداختن به مسائل اجتماعی و اخلاقی‌شان قرار دادند و خود به همۀ این امور پرداختند و تا پایان عمر بر این حقایق پافشاری ورزیدند</w:t>
      </w:r>
      <w:r>
        <w:rPr>
          <w:rFonts w:eastAsia="IRNazanin" w:cs="IRNazanin"/>
          <w:color w:val="111111"/>
          <w:sz w:val="28"/>
          <w:szCs w:val="28"/>
          <w:rtl w:val="true"/>
          <w:lang w:bidi="fa-IR"/>
        </w:rPr>
        <w:t>.</w:t>
      </w:r>
    </w:p>
    <w:p>
      <w:pPr>
        <w:pStyle w:val="Heading5"/>
        <w:numPr>
          <w:ilvl w:val="4"/>
          <w:numId w:val="1"/>
        </w:numPr>
        <w:rPr/>
      </w:pPr>
      <w:bookmarkStart w:id="234" w:name="__RefHeading___Toc2295307_2749589250"/>
      <w:bookmarkStart w:id="235" w:name="_Toc85"/>
      <w:bookmarkEnd w:id="234"/>
      <w:r>
        <w:rPr>
          <w:rtl w:val="true"/>
        </w:rPr>
        <w:t>هشت منفعت مسجد برای انسان</w:t>
      </w:r>
      <w:bookmarkEnd w:id="235"/>
    </w:p>
    <w:p>
      <w:pPr>
        <w:pStyle w:val="BookText"/>
        <w:rPr/>
      </w:pPr>
      <w:r>
        <w:rPr>
          <w:rFonts w:ascii="IRNazanin" w:hAnsi="IRNazanin" w:eastAsia="IRNazanin"/>
          <w:color w:val="111111"/>
          <w:sz w:val="28"/>
          <w:sz w:val="28"/>
          <w:szCs w:val="28"/>
          <w:rtl w:val="true"/>
          <w:lang w:bidi="fa-IR"/>
        </w:rPr>
        <w:t>حضرت رسول صلی الله علیه و آله به گونه‌ای مسجد را از نظر معنویت و برکت آراستند که امیر المؤمنین علیه السلام مسجد را در روایتی به عنوان کانونی که هشت نوع منفعت و سود به انسان می‌رساند معرفی کردند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اخْتَلَفَ إلَی المَسْجِدِ أصَابَ إحدَی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مُسْتَفَاداً فِی اللّٰهِ أو عِلْماً مُسْتَطْرَفاً أَوْ آیةً مُحْکَمَةً أوْ رَحْمَةً مُنْتَظِرَةً أوْ کَلِمَةً تَرُدُّهُ عَنِ رَدیً أوْ یَسْمَعُ</w:t>
      </w:r>
      <w:bookmarkStart w:id="236" w:name="pg3301_45143"/>
    </w:p>
    <w:p>
      <w:pPr>
        <w:pStyle w:val="BookText"/>
        <w:rPr/>
      </w:pPr>
      <w:bookmarkEnd w:id="236"/>
      <w:r>
        <w:rPr>
          <w:rFonts w:ascii="Amiri" w:hAnsi="Amiri" w:eastAsia="Amiri" w:cs="Amiri"/>
          <w:color w:val="111111"/>
          <w:sz w:val="28"/>
          <w:sz w:val="28"/>
          <w:szCs w:val="28"/>
          <w:rtl w:val="true"/>
          <w:lang w:bidi="ar-SA"/>
        </w:rPr>
        <w:t>کَلِمَةً تَدُلُّهُ عَلیٰ هُدیً أوْ یَترُکُ ذَنْباً خَشْیَةً أوْ حَیَاءً</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مسجد رفت و آمد دارد به یکی از هشت حقیقت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برادر دینی در راه خدا که از او سود معنوی و بهرۀ الهی نصیبش می‌شود، یا دانشی جدید و تازه، یا آیه‌ای استوار و محکم، یا مهر و رحمتی قابل انتظار، یا سخنی که او را از گمراهی و ضلالت برگرداند، یا شنیدن حقیقتی که او را به سوی راه خدا راهنمایی نماید، یا گناهی را از ترس خدا یا شرم از او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رابطه با مسجد در حقیقت به معنای قطع رابطه با این هشت منفعت و قطع رابطه با مؤمنان و کناره‌گیری از یک سلسله واقعیات مفید و محروم ماندن از آشنایی با دوستان خدا و کمک به آنان و دور ماندن از پاداش‌های عظیم حضرت حق است</w:t>
      </w:r>
      <w:r>
        <w:rPr>
          <w:rFonts w:eastAsia="IRNazanin" w:cs="IRNazanin"/>
          <w:color w:val="111111"/>
          <w:sz w:val="28"/>
          <w:szCs w:val="28"/>
          <w:rtl w:val="true"/>
          <w:lang w:bidi="fa-IR"/>
        </w:rPr>
        <w:t>.</w:t>
      </w:r>
    </w:p>
    <w:p>
      <w:pPr>
        <w:pStyle w:val="Heading5"/>
        <w:numPr>
          <w:ilvl w:val="4"/>
          <w:numId w:val="1"/>
        </w:numPr>
        <w:rPr/>
      </w:pPr>
      <w:bookmarkStart w:id="237" w:name="__RefHeading___Toc2295309_2749589250"/>
      <w:bookmarkStart w:id="238" w:name="_Toc86"/>
      <w:bookmarkEnd w:id="237"/>
      <w:r>
        <w:rPr>
          <w:rtl w:val="true"/>
        </w:rPr>
        <w:t>منافعی دیگر</w:t>
      </w:r>
      <w:bookmarkEnd w:id="238"/>
    </w:p>
    <w:p>
      <w:pPr>
        <w:pStyle w:val="BookText"/>
        <w:rPr/>
      </w:pPr>
      <w:r>
        <w:rPr>
          <w:rFonts w:ascii="IRNazanin" w:hAnsi="IRNazanin" w:eastAsia="IRNazanin"/>
          <w:color w:val="111111"/>
          <w:sz w:val="28"/>
          <w:sz w:val="28"/>
          <w:szCs w:val="28"/>
          <w:rtl w:val="true"/>
          <w:lang w:bidi="fa-IR"/>
        </w:rPr>
        <w:t>رسول خدا صلی الله علیه و آله در رابطۀ با منافع فراوان اتصال به مساجد می‌فرماید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إلیٰ مَسْجِدٍ یَطْلُبُ فِیهِ الجَمَاعَةَ کَانَ لَهُ بِکُلِّ خُطوَةٍ سَبْعُونَ ألفَ حَسَنَةٍ وَ یُرفَعُ لَهُ مِنَ الدَّرَجَاتِ مِثْلُ ذَلِکَ وَ إنْ مَاتَ وَ هُوَ عَلی ذَلِکَ وَکَّلَ اللّٰهُ بِهِ سَبعِینَ ألفَ مَلَکٍ یَعُودُونَهُ فِی قَبْرِهِ وَ یُؤنِسُونَهُ فِی وَحْدَتِهِ وَ یَسْتَغْفِرُونَ</w:t>
      </w:r>
      <w:bookmarkStart w:id="239" w:name="pg3301_45146"/>
    </w:p>
    <w:p>
      <w:pPr>
        <w:pStyle w:val="BookText"/>
        <w:rPr/>
      </w:pPr>
      <w:bookmarkEnd w:id="239"/>
      <w:r>
        <w:rPr>
          <w:rFonts w:ascii="Amiri" w:hAnsi="Amiri" w:eastAsia="Amiri" w:cs="Amiri"/>
          <w:color w:val="111111"/>
          <w:sz w:val="28"/>
          <w:sz w:val="28"/>
          <w:szCs w:val="28"/>
          <w:rtl w:val="true"/>
          <w:lang w:bidi="ar-SA"/>
        </w:rPr>
        <w:t>لَهُ حَتیٰ یُبْعَثَ</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برای اتصال به جماعت مؤمنان و انجام عبادت دسته جمعی به سوی مسجد حرکت کند، برای هر قدمش هفتاد هزار حسنه و هفتاد هزار درجه و مرتبه است و چنانچه این برنامه تا پایان عمرش ادامه یابد، خدا هفتاد هزار فرشته بر او می‌گمارد که وی را در برزخش زیارت کنند و با او در تنهایی‌اش انس بگیرند و تا زمان محشور شدنش در قیامت برای او استغفار نمایند</w:t>
      </w:r>
      <w:r>
        <w:rPr>
          <w:rFonts w:eastAsia="IRNazanin" w:cs="IRNazanin"/>
          <w:color w:val="111111"/>
          <w:sz w:val="28"/>
          <w:szCs w:val="28"/>
          <w:rtl w:val="true"/>
          <w:lang w:bidi="fa-IR"/>
        </w:rPr>
        <w:t>.</w:t>
      </w:r>
    </w:p>
    <w:p>
      <w:pPr>
        <w:pStyle w:val="Heading5"/>
        <w:numPr>
          <w:ilvl w:val="4"/>
          <w:numId w:val="1"/>
        </w:numPr>
        <w:rPr/>
      </w:pPr>
      <w:bookmarkStart w:id="240" w:name="__RefHeading___Toc2295311_2749589250"/>
      <w:bookmarkStart w:id="241" w:name="_Toc87"/>
      <w:bookmarkEnd w:id="240"/>
      <w:r>
        <w:rPr>
          <w:rtl w:val="true"/>
        </w:rPr>
        <w:t>شکایت مسجد</w:t>
      </w:r>
      <w:bookmarkEnd w:id="241"/>
    </w:p>
    <w:p>
      <w:pPr>
        <w:pStyle w:val="BookText"/>
        <w:rPr/>
      </w:pPr>
      <w:r>
        <w:rPr>
          <w:rFonts w:ascii="IRNazanin" w:hAnsi="IRNazanin" w:eastAsia="IRNazanin"/>
          <w:color w:val="111111"/>
          <w:sz w:val="28"/>
          <w:sz w:val="28"/>
          <w:szCs w:val="28"/>
          <w:rtl w:val="true"/>
          <w:lang w:bidi="fa-IR"/>
        </w:rPr>
        <w:t>ترک کردن مساجد و خلوت گذاردن آن‌ها و شرکت نکردن در آن فضای معنوی و ملکوتی و جدا زیستن از مسلمانان و مؤمنان به اندازه‌ای زیانبار است که امام صادق علیه السلام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شَکَتِ الْمَسَاجِدُ إلَی اللّٰهِ تَعَالیٰ الَّذینَ لَا یَشهَدُونَهَا مِن جِیرَانِهَا فَأوحَی اللّٰهُ عَزَّ وَ جَلَّ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لَا قَبِلْتُ لَهُمْ صَلَاةً وَاحِدَةً وَ لا أظْهَرْتُ لَهُمْ فِی النّاسِ عَدَالَةً وَ لا نَالَتْهُمْ رَحْمَتِی وَ لا جَاوَرُونِی فِی جَنَّتِی</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به خدای متعال از همسایگانی که در آن‌ها حاضر نمی‌شوند شکایت کردند، خدای عزّ و جلّ به مساجد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w:t>
      </w:r>
      <w:bookmarkStart w:id="242" w:name="pg3301_45150"/>
    </w:p>
    <w:p>
      <w:pPr>
        <w:pStyle w:val="BookText"/>
        <w:rPr/>
      </w:pPr>
      <w:bookmarkEnd w:id="242"/>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آنان را نمی‌پذیرم و عدالتی را از آنان در میان مردم آشکار نمی‌کنم و به مهر و رحمتم نمی‌رسند و در بهشتم مجاور من نمی‌شوند</w:t>
      </w:r>
      <w:r>
        <w:rPr>
          <w:rFonts w:eastAsia="IRNazanin" w:cs="IRNazanin"/>
          <w:color w:val="111111"/>
          <w:sz w:val="28"/>
          <w:szCs w:val="28"/>
          <w:rtl w:val="true"/>
          <w:lang w:bidi="fa-IR"/>
        </w:rPr>
        <w:t>.</w:t>
      </w:r>
    </w:p>
    <w:p>
      <w:pPr>
        <w:pStyle w:val="Heading5"/>
        <w:numPr>
          <w:ilvl w:val="4"/>
          <w:numId w:val="1"/>
        </w:numPr>
        <w:rPr/>
      </w:pPr>
      <w:bookmarkStart w:id="243" w:name="__RefHeading___Toc2295313_2749589250"/>
      <w:bookmarkStart w:id="244" w:name="_Toc88"/>
      <w:bookmarkEnd w:id="243"/>
      <w:r>
        <w:rPr>
          <w:rtl w:val="true"/>
        </w:rPr>
        <w:t>مسجدیان منابع مهر و محبت</w:t>
      </w:r>
      <w:bookmarkEnd w:id="244"/>
    </w:p>
    <w:p>
      <w:pPr>
        <w:pStyle w:val="BookText"/>
        <w:rPr/>
      </w:pPr>
      <w:r>
        <w:rPr>
          <w:rFonts w:ascii="IRNazanin" w:hAnsi="IRNazanin" w:eastAsia="IRNazanin"/>
          <w:color w:val="111111"/>
          <w:sz w:val="28"/>
          <w:sz w:val="28"/>
          <w:szCs w:val="28"/>
          <w:rtl w:val="true"/>
          <w:lang w:bidi="fa-IR"/>
        </w:rPr>
        <w:t>مسلمانانی که به مساجد رفت و آمد دارند، به خاطر عبادت دسته جمعی، ذکر خدا، قرائت قرآن، خواندن دعا، شنیدن موعظه، توبه از گناه، گریه برای حق و برای اهل بیت علیهم السلام، شرکت در کار خیر؛ روحی با صفا، روانی پاک، قلبی رقیق، بدنی فعال و پرکار جهت پرداختن به کارهای مثبت و نیتی خالص و پاک پیدا می‌کنند و در حقیقت تبدیل به منبعی از خیر و برکت می‌شوند و وجدوشان به صورت کلیدی برای حل مشکلات مردم در می‌آید و همگان از مهر و محبّت و عشق و دوستی‌شان بهره‌مند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خصلت‌ها و حالات با ارزش، بیش‌تر ویژۀ مردم مؤمن و اهل مسجد است و آنان که دچار سستی ایمان و یا بی‌دین هستند چون چوبی خشک یا سنگی سخت یا حیوانی وابسته به شکم و شهوت‌اند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ارتباط با خدا که منبع مهر و محبّت و عشق و برکت است و رفت و آمد به مساجد و زیارت عالم ربّانی در کنار محراب و منبر و شنیدن نصایح و موعظه‌های او؛ سازندۀ حیات طیّبه و عامل طهارت روح و ترک زشتی‌ها و مایۀ خوشی و لذت واقعی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معشوقی به عاشق کی فتی تو به غربت دیده‌ای بس شهرها</w:t>
      </w:r>
    </w:p>
    <w:p>
      <w:pPr>
        <w:pStyle w:val="BookText"/>
        <w:rPr/>
      </w:pPr>
      <w:r>
        <w:rPr>
          <w:rFonts w:ascii="IRNazanin" w:hAnsi="IRNazanin" w:eastAsia="IRNazanin"/>
          <w:color w:val="111111"/>
          <w:sz w:val="28"/>
          <w:sz w:val="28"/>
          <w:szCs w:val="28"/>
          <w:rtl w:val="true"/>
          <w:lang w:bidi="fa-IR"/>
        </w:rPr>
        <w:t>پس کدامین شهر ز آن‌ها خوش‌ترست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کجا که یوسفی باشد چو ماه جنّت است ار چه که باشد قعر چاه </w:t>
      </w:r>
      <w:r>
        <w:rPr>
          <w:rStyle w:val="FootnoteAnchor"/>
          <w:rtl w:val="true"/>
        </w:rPr>
        <w:footnoteReference w:id="158"/>
      </w:r>
      <w:bookmarkStart w:id="245" w:name="pg3301_45156"/>
    </w:p>
    <w:p>
      <w:pPr>
        <w:pStyle w:val="Heading2"/>
        <w:numPr>
          <w:ilvl w:val="1"/>
          <w:numId w:val="1"/>
        </w:numPr>
        <w:rPr/>
      </w:pPr>
      <w:bookmarkStart w:id="246" w:name="__RefHeading___Toc2295315_2749589250"/>
      <w:bookmarkStart w:id="247" w:name="_Toc89"/>
      <w:bookmarkEnd w:id="245"/>
      <w:bookmarkEnd w:id="246"/>
      <w:r>
        <w:rPr>
          <w:rtl w:val="true"/>
        </w:rPr>
        <w:t>جلوه ای از مهرورزی پروردگار</w:t>
      </w:r>
      <w:bookmarkEnd w:id="24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2295317_2749589250"/>
      <w:bookmarkStart w:id="249" w:name="_Toc90"/>
      <w:bookmarkEnd w:id="248"/>
      <w:r>
        <w:rPr>
          <w:rtl w:val="true"/>
        </w:rPr>
        <w:t>اشاره</w:t>
      </w:r>
      <w:bookmarkStart w:id="250" w:name="pg3301_45162"/>
      <w:bookmarkEnd w:id="249"/>
    </w:p>
    <w:p>
      <w:pPr>
        <w:pStyle w:val="Heading3"/>
        <w:numPr>
          <w:ilvl w:val="2"/>
          <w:numId w:val="1"/>
        </w:numPr>
        <w:rPr/>
      </w:pPr>
      <w:bookmarkStart w:id="251" w:name="__RefHeading___Toc2295319_2749589250"/>
      <w:bookmarkStart w:id="252" w:name="_Toc91"/>
      <w:bookmarkEnd w:id="250"/>
      <w:bookmarkEnd w:id="251"/>
      <w:r>
        <w:rPr>
          <w:rtl w:val="true"/>
        </w:rPr>
        <w:t>آثار رحمت خدا</w:t>
      </w:r>
      <w:bookmarkEnd w:id="252"/>
    </w:p>
    <w:p>
      <w:pPr>
        <w:pStyle w:val="Heading4"/>
        <w:numPr>
          <w:ilvl w:val="3"/>
          <w:numId w:val="1"/>
        </w:numPr>
        <w:rPr/>
      </w:pPr>
      <w:bookmarkStart w:id="253" w:name="__RefHeading___Toc2295321_2749589250"/>
      <w:bookmarkStart w:id="254" w:name="_Toc92"/>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 xml:space="preserve">جهان و همۀ بساطش، آفرینش و همۀ موجوداتش، هستی و تمام عناصرش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مهر و رحمت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انسان دعوت می‌کند که با دقت عقلی به نشانه‌های مهر و محبّت خدا بنگرد تا از برکت این دقت به عرصۀ باور کردن بخشی از حقایق که تجلی فعل خداست، راه یابد و از پرتو این دقت، زمینۀ به بار نشستن درخت مهر و محبّت را در سرزمین وجود خود فراهم آورد و خود او هم با درس گرفتن از آثار رحمت به اختیار و انتخاب حکیمانۀ خود نشانۀ مهر و محبّت حق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آثَارِ رَحْمَةِ اللّٰهَ کَیْفَ یُحْیِی الْأَرْضَ بَعْدَ مَوْتِهَا إِنَّ ذٰلِکَ لَُمحْیِی الْمَوْتَیٰ وَ هُوَ عَلَیٰ کُلِّ شَیْءٍ قَدِیرٌ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با تأمل به آثار رحمت خدا بنگر که چگونه زمین را پس از مردگی‌اش زنده می‌کند، بی‌تردید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قدرتمند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زنده‌کنندۀ مردگان است و او بر هر کاری تواناست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آیۀ شریفه به کار رفته، نه نگاه معمولی و عادی با چشم سر بلکه به گفتۀ محققان لغت‌شناس نگاه و چشم دوختن همراه با</w:t>
      </w:r>
    </w:p>
    <w:p>
      <w:pPr>
        <w:pStyle w:val="BookText"/>
        <w:rPr/>
      </w:pPr>
      <w:r>
        <w:rPr>
          <w:rFonts w:ascii="IRNazanin" w:hAnsi="IRNazanin" w:eastAsia="IRNazanin"/>
          <w:color w:val="111111"/>
          <w:sz w:val="28"/>
          <w:sz w:val="28"/>
          <w:szCs w:val="28"/>
          <w:rtl w:val="true"/>
          <w:lang w:bidi="fa-IR"/>
        </w:rPr>
        <w:t>دقت عقلی است تا از طریق این گونه نگاه، حقیقت یا حقایقی برای انسان کشف شود و به دنیا یا دنیاهای دیگر غیر از آنچه به ظاهر و با چشم عادی می‌بیند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با دقت عقلی و با کمک فکر و اندیشه و با دستیاری عمق نظر به پهن دشت هستی و موجوداتی که در آن قرار دارند بنگرد، جز مهر و رحمت خداوندی چیزی حس نمی‌کند و جهان و آنچه در آن است جز جلوۀ محبّت و عشق و این که هر چیزی به جای خود نیکوست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تک‌تک موجودات مادی و عالم طبیعت و به حقایق معنوی دقت نماید، می‌بیند که غیر عشق و محبت خدا به انسان،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مهر و محبّت بی‌نهایت است، به یقین آثاری که از فعل او صادر شده عین مهر و محبّت است چه این که این آثار مانند قرآن و نبوت و امامت معنوی باشد و چه این که این آثار مانند زمین و آسمان و ابر و باد و گیاه و نبات مادی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با همۀ وجودش از همه طرف از سوی حضرت حق پیچیده به مهر و محبّت است و انصاف نیست که چون ماهی دریا غرق در دریای مهر و محبّت باشد ولی به خود و به دیگران مهر و محبّت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قاعدۀ عقلی و عرفی، سزای نیکی، نیکی است و بر پایۀ قانون وجوب شکر و سپاس، باید پاسخ محبّت را با محبّت داد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از بندگی و عبادت خدا فراری است و از خدمت به دیگران گریزان است، بی‌تفاوتی یا ستم و تجاوز به دیگران و ارتکاب گناه</w:t>
      </w:r>
    </w:p>
    <w:p>
      <w:pPr>
        <w:pStyle w:val="BookText"/>
        <w:rPr/>
      </w:pPr>
      <w:r>
        <w:rPr>
          <w:rFonts w:ascii="IRNazanin" w:hAnsi="IRNazanin" w:eastAsia="IRNazanin"/>
          <w:color w:val="111111"/>
          <w:sz w:val="28"/>
          <w:sz w:val="28"/>
          <w:szCs w:val="28"/>
          <w:rtl w:val="true"/>
          <w:lang w:bidi="fa-IR"/>
        </w:rPr>
        <w:t>و معصیت و خوردن نمک و شکستن نمکدان جزء امور عادی و معمولی روزمرۀ اوست، در حقیقت پاسخ همۀ محبّت‌های حق و مهر خدایی را با کینه و دشمنی داده و در این زمینه کاری کرده که هیچ حیوانی و درنده‌ای نکرده و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حکومت آلمان برای چند سال محدود به دست مردی نامهربان و بی‌مهر و محبّت و متکبر و خودخواه به نام هیتلر افتاد، او می‌خواست مرکب هوا و هوسش را به همۀ سرزمین براند و آنچه می‌خواهد انجام دهد و هر چه را میل و خواسته‌اش اقتضا دارد به دست آورد ولی دولت‌ها و ملت‌ها برای دفاع از خود در برابر غرور و تکبر و خشم و کینه و بی‌رحمی‌اش ایستادند تا او را از صفحۀ روزگار محو کردند ولی به آمار زیر که پس از جنگ جهانی به وسیلۀ محققان ارائه شده بنگرید که یک انسان بی‌مهر و محبّت برای چند روز حکومت با جهانیان 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دوم جهانی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کشته شد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داشتن پا یا دست یا چشم محروم شدند، در این جنگ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دبیرستان و دبستان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دانشگاه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لابراتوار منهدم و ویران شد،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جلد کتاب در آتش سوخت، یک هزار میلیارد چلیک نفت مصرف شد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لیتر خون خالص به زمین ریخت، نیم میلیون هواپیما آتش گرفت و سقوط کرد و یک میلیون اتومبیل بزرگ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اتومبیل کوچک از میان رفت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خسارت کلی و جزئی در حدود دو هزار شهر پر جمعیت و بیست هزار روستا ویران شد، از همه حساس‌تر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گلوله در هوا</w:t>
      </w:r>
      <w:bookmarkStart w:id="255" w:name="pg3301_45171"/>
    </w:p>
    <w:p>
      <w:pPr>
        <w:pStyle w:val="BookText"/>
        <w:rPr/>
      </w:pPr>
      <w:bookmarkEnd w:id="255"/>
      <w:r>
        <w:rPr>
          <w:rFonts w:ascii="IRNazanin" w:hAnsi="IRNazanin" w:eastAsia="IRNazanin"/>
          <w:color w:val="111111"/>
          <w:sz w:val="28"/>
          <w:sz w:val="28"/>
          <w:szCs w:val="28"/>
          <w:rtl w:val="true"/>
          <w:lang w:bidi="fa-IR"/>
        </w:rPr>
        <w:t xml:space="preserve">منفجر گشت، برابر حجم کرۀ زمین دود از سوختن شهرها و کشتی‌ها و هواپیماها به آسمان بالا رفت،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دلار اثاث قیمتی خانه‌ها و موزه‌ها نابود شد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از راه آهن جهان کسر شد، از ضایعۀ سقط جنین تنها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به خانوادۀ بشر آسیب رسید،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مرد بی‌زن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زن شوهر خود را از دست داد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56" w:name="__RefHeading___Toc2295323_2749589250"/>
      <w:bookmarkStart w:id="257" w:name="_Toc93"/>
      <w:bookmarkEnd w:id="256"/>
      <w:r>
        <w:rPr>
          <w:rtl w:val="true"/>
        </w:rPr>
        <w:t>گوشه ای از مهر خدا به انسان</w:t>
      </w:r>
      <w:bookmarkEnd w:id="257"/>
    </w:p>
    <w:p>
      <w:pPr>
        <w:pStyle w:val="Heading5"/>
        <w:numPr>
          <w:ilvl w:val="4"/>
          <w:numId w:val="1"/>
        </w:numPr>
        <w:rPr/>
      </w:pPr>
      <w:bookmarkStart w:id="258" w:name="__RefHeading___Toc2295325_2749589250"/>
      <w:bookmarkStart w:id="259" w:name="_Toc94"/>
      <w:bookmarkEnd w:id="258"/>
      <w:r>
        <w:rPr>
          <w:rtl w:val="true"/>
        </w:rPr>
        <w:t>اشاره</w:t>
      </w:r>
      <w:bookmarkEnd w:id="25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میلیاردها عنصر و فعل و انفعالاتی که در آن‌ها صورت می‌گیرد تا لقمه غذایی به دست آید و از هزاران کانال در وجود زن و شوهری مهربان بگذرد و تبدیل به نطفه شود و در تاریکی رحم قرار گیرد و به تدبیر حکیمانۀ حضرت حق به صورت جنینی آراسته و متعادل درآید، آن‌گاه به ارادۀ خدا سالم و سر حال از مسیر طبیعی بدن مادر قدم در دنیا گذارد و به آغوش پر مهر مادر که نظیرش در همۀ جهان طبیعت وجود ندارد، آرام گیرد و از شیر مادر که به قدرت حق در سینه و پستان او به وجود آمده، تغذیه کند و از مهر و محبّت پدر برخوردار شود و تا به حد رشد و بلوغ رسد از محافظت‌های عاشقانۀ آن دو بهره‌مند گردد و آن دو همه چیز را با جان و دل در اختیارش گذارند و بدون چشم داشت از هر خدمتی در حق او فروگذار ننمایند و تا او را به کمال لازم برسانند از جان خود مایه بگذارند؛ همه و همه گوشه‌ای از مهر و محبّت خدا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پدر و مادر نیستند که در خدمت انسانند، عوامل دیگری که همه از آثار مهر خدایی است و شبانه روز در خدمت انسانند، برای کسی قابل شمردن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إِنَّ اَللّٰهَ لَغَفُورٌ رَحِیمٌ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نعمت‌های خدا را شماره کنید، هرگز نمی‌توانید آن‌ها را به شمار آورید؛ یقیناً خدا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باد، باران، هوا، سرما، گرما، فصول چهارگانه، قابلیت زمین برای کشت، حشرات، پرندگان، چرندگان، گردش وضعی و انتقالی کرۀ خاکی، نباتات، انواع گل‌ها، باغستان‌ها، اشجار، اقیانوس‌ها، دریاها، چشمه‌ها، کوه‌ها، معدن‌ها،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همه و همه گوشه‌ای از مهر حضرت دوست به انسان است تا نانی به کف آرد و به غفلت نخورد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إِلیٰ آثٰارِ رَحْمَتِ اَللّٰهِ</w:t>
      </w:r>
      <w:r>
        <w:rPr>
          <w:rFonts w:eastAsia="Amiri" w:cs="Amiri" w:ascii="Amiri" w:hAnsi="Amiri"/>
          <w:color w:val="111111"/>
          <w:sz w:val="28"/>
          <w:szCs w:val="28"/>
          <w:rtl w:val="true"/>
          <w:lang w:bidi="ar-SA"/>
        </w:rPr>
        <w:t xml:space="preserve">. . . ]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تأمل به آثار رحمت خدا بنگر</w:t>
      </w:r>
      <w:r>
        <w:rPr>
          <w:rFonts w:eastAsia="IRNazanin" w:cs="IRNazanin"/>
          <w:color w:val="111111"/>
          <w:sz w:val="28"/>
          <w:szCs w:val="28"/>
          <w:rtl w:val="true"/>
          <w:lang w:bidi="fa-IR"/>
        </w:rPr>
        <w:t>. .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میان همۀ حیواناتی که در خدمت انسانند فقط با دقت عقلی به گوسپند و منافع آن، به گاو و سودهای آن، به زنبور عسل و فرآورده‌های آن بنگرید و مطالعه کنید تا بیابید که حضرت حق در حق شما چه مهر بی‌پایان و محبّت بی‌اندازه‌ای را به کار گرفته است تا شما هم از حضرت او درس گرفته، نسبت به خود برای سعادت دنیا و آخرتتان و نسبت به</w:t>
      </w:r>
    </w:p>
    <w:p>
      <w:pPr>
        <w:pStyle w:val="BookText"/>
        <w:rPr/>
      </w:pPr>
      <w:r>
        <w:rPr>
          <w:rFonts w:ascii="IRNazanin" w:hAnsi="IRNazanin" w:eastAsia="IRNazanin"/>
          <w:color w:val="111111"/>
          <w:sz w:val="28"/>
          <w:sz w:val="28"/>
          <w:szCs w:val="28"/>
          <w:rtl w:val="true"/>
          <w:lang w:bidi="fa-IR"/>
        </w:rPr>
        <w:t>دیگران مهر و محبّت به کار گیرید و از دشمنی با خود و دشمنی با دیگران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اهل دروغ و کبر است و نسبت به خلق خدا کینه و دشمنی نابجا و ناحق دارد، به فرموده پیامبر اسلام صلی الله علیه و آله منفورترین مخلوق نزد خداست؛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خَلِیقَةِ اللّٰهِ إلَی اللّٰهِ یَوْمَ القِیَامَةِ الکَذّابُونَ وَ المُسْتَکْبِرُونَ وَ الَّذینَ یُکثِرُونَ البَغْضَاءَ لإخْوَانِهِمْ فِی صُدُورِهِم</w:t>
      </w:r>
      <w:r>
        <w:rPr>
          <w:rFonts w:eastAsia="Amiri" w:cs="Amiri" w:ascii="Amiri" w:hAnsi="Amiri"/>
          <w:color w:val="111111"/>
          <w:sz w:val="28"/>
          <w:szCs w:val="28"/>
          <w:rtl w:val="true"/>
          <w:lang w:bidi="ar-SA"/>
        </w:rPr>
        <w:t xml:space="preserve">. . .»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منفورترین خلق خدا نزد خدا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و متکبران و کسانی هستند که در درون خود نسبت به برادران ایمانی خویش کینه و نفرت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نیست که نوشته‌های خود را به مسائل پیچیدۀ علمی بیاراییم زیرا در پی آن هستیم که بر محور قرآن و اهل بیت علیهم السلام کتاب‌هایی بنویسیم که تودۀ مردم حتی کم‌سوادترین آنان بتواند در جهت تربیت و رشد و خیر دنیا و آخرت از آن بهره‌مند شود ولی گاهی برای توجه به عظمت مطلبی که محور نوشته و گفتار می‌باشد ناچاریم به زوایایی از مسائل علمی اشاره بریم و در این فصل از نوشتار که مطلب بر محور آثار و رحمت خدا دور می‌زند، گوشه‌ای از فعل و انفعالات عناصر و مواد که مستقیم و غیر مستقیم در حیات انسان دخالت دارد و نمایشگر مهر خدایی به این موجود شریف و پر ارزش است را یادآوری کنیم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شیمی، فیزیک و زیست‌شناسی پس از سال‌ها تحقیق</w:t>
      </w:r>
    </w:p>
    <w:p>
      <w:pPr>
        <w:pStyle w:val="BookText"/>
        <w:rPr/>
      </w:pPr>
      <w:r>
        <w:rPr>
          <w:rFonts w:ascii="IRNazanin" w:hAnsi="IRNazanin" w:eastAsia="IRNazanin"/>
          <w:color w:val="111111"/>
          <w:sz w:val="28"/>
          <w:sz w:val="28"/>
          <w:szCs w:val="28"/>
          <w:rtl w:val="true"/>
          <w:lang w:bidi="fa-IR"/>
        </w:rPr>
        <w:t>و آزمایش به نتایجی رسیدند از این گونه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جهان هستی با تغییرات مداوم و حساب شده، ترکیبات شیمیایی کهنه و از کار افتاده که در حقیقت عناصر مرده‌ای بیش نیستند، به کمک عوامل گوناگونی که در پشت پرده عمل می‌کنند، دائماً به مواد و ترکیبات تازه تبدیل شده، در اختیار موجودات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 مانند اکسیژنی که در روز از تنفس برگ درختان و یا تأثیر نور و جریان هوا و تغییرات بار الکتریکی هوایی که ضمن جریان خود با عوامل مختلف در تماس است و هم‌چنین تشعشعات کیهانی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دائم کلیۀ عوامل موجود در طبیعت از یک تحریک ملایمی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نیرویی در پشت سر است که آن‌ها را به حرکت در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بوده، به حالت فعال و نیمه فعال درآمده، عناصر و ترکیبات غیر فعال یا مرده تبدیل به عناصر و ترکیبات فعال زنده شده، آماده برای استفادۀ موجودات زنده می‌گردند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در دستگاه آفرینش، نیروی با شعور و فعال و مؤثر و مداومی وجود دارد که در کمال نظم و دقت و ظرافت و هماهنگی، دائماً وقفه در وجود را از بین برده، هر عنصر و موجود زنده و غیر زنده را به حرکت در آورده، همواره از سکون و وقفه جلوگیری نموده، در جهت هدف خاص بسیار دقیق و منظمی آن‌ها را به جریان می‌اندازد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آفرینش موجودات زنده در طبیعت به عهدۀ عوامل گوناگون واگذار شده که با هماهنگی کامل این وظیفه را انجام می‌دهند و موجودات زنده و فعال به وجود می‌آورند، به همان ترتیب نیز برای زنده نمودن عناصر و ترکیبات شیمیایی مرده در طبیعت علل و عواملی وجود دارند که آن عوامل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اصطکاک، ضربت، تغییرات بار الکتریکی، تشعشعات نور خورشید، بارندگی‌ها، تغییر درجۀ حرارت، جریان بادها، آب‌ها، تخلیۀ بار الکتریکی، تشعشعات کیهانی، تغییرات میزان قوۀ مغناطیسی زمین، تغییرات درجۀ حرارت، رطوبت، تغییرات فشار، عمل تولید مثل در موجودات زنده، تخمیر، استحاله‌های گوناگون، انجام واکنش‌ها و فعل و انفعالات مداوم شیمیایی و</w:t>
      </w:r>
      <w:r>
        <w:rPr>
          <w:rFonts w:eastAsia="IRNazanin" w:cs="IRNazanin"/>
          <w:color w:val="111111"/>
          <w:sz w:val="28"/>
          <w:szCs w:val="28"/>
          <w:rtl w:val="true"/>
          <w:lang w:bidi="fa-IR"/>
        </w:rPr>
        <w:t>. .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محیط زیست، سلولی مشاهده می‌شود که در آن واحد چندین عمل و فعالیت منظم فیزیکی و شیمیایی توأم با عکس‌العمل‌های حیاتی مخصوص به خودشان تحقق می‌یابند، بعد هم در واحد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بدن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اعمال متنوع انجام می‌شود، یعنی میلیاردها سلول توأم با یک سلسله فعالیت‌های نسجی و عضوی و بالاخره در کل کالبد موجود زنده به یک هدف واحدی در آن واحد منتهی می‌گردد، مشاهدۀ چنین شگفتی‌ها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عوامل مختلف و متعدد با وجود اختلاف کامل در</w:t>
      </w:r>
    </w:p>
    <w:p>
      <w:pPr>
        <w:pStyle w:val="BookText"/>
        <w:rPr/>
      </w:pPr>
      <w:r>
        <w:rPr>
          <w:rFonts w:ascii="IRNazanin" w:hAnsi="IRNazanin" w:eastAsia="IRNazanin"/>
          <w:color w:val="111111"/>
          <w:sz w:val="28"/>
          <w:sz w:val="28"/>
          <w:szCs w:val="28"/>
          <w:rtl w:val="true"/>
          <w:lang w:bidi="fa-IR"/>
        </w:rPr>
        <w:t xml:space="preserve">وظایف اختصاصی خود به طور مجموع ناخوآگاه همه با هم به دنبال هدف واحدی هستند که عبارت است از حفظ اعتدال مداوم محیط زیست و امکان ادامه و استمرار حیات و بالاخره تضمین بقای یک موجود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مسلم می‌دارد که این وحدت در جهت حرکت و فعالیت و هدف، نشان دهندۀ وجود وحدت در مرکز صدور اوامر و فرمان‌ها به شمار می‌رود که در آن واحد صلاحیت و قدرت و توانایی کنترل و نظارت و ادارۀ این همه پدیده‌های بی‌شمار را در هر ثانیه دارد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به عبارت دیگر همۀ آن‌ها تابع یک مرکزیت با شعور با یک هدف مشخص و معین در جهت معلوم هستند که نام آن را روح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 دانشمندان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دارد از همین فرصت مناسب در کشف یک حقیقت بزرگ‌تر استفاده کنیم و یادآور شویم که تعدد فعالیت‌ها و تنوع وظایف در میلیاردها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کمال نظم و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هم وحدت فرمان دهنده را ثابت می‌کند و هم وحدت هدف را و نشان می‌دهد که مرکز صدور تمام فرمان‌ها در کالبد مادی انسان‌ها و حیوانات و نباتات جز یکی بیش نتواند بود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این همان توحیدی است که به 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در قرآن مجید و به صورت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و نمازهای واجب و مستحب و در اشعار حکمت‌آموز حکیمان به صورت</w:t>
      </w:r>
      <w:r>
        <w:rPr>
          <w:rFonts w:eastAsia="Amiri" w:cs="Amiri" w:ascii="Amiri" w:hAnsi="Amiri"/>
          <w:color w:val="111111"/>
          <w:sz w:val="28"/>
          <w:szCs w:val="28"/>
          <w:rtl w:val="true"/>
          <w:lang w:bidi="ar-SA"/>
        </w:rPr>
        <w:t>:</w:t>
      </w:r>
      <w:bookmarkStart w:id="260" w:name="pg3301_45191"/>
    </w:p>
    <w:p>
      <w:pPr>
        <w:pStyle w:val="BookText"/>
        <w:rPr/>
      </w:pPr>
      <w:bookmarkEnd w:id="260"/>
      <w:r>
        <w:rPr>
          <w:rFonts w:ascii="IRNazanin" w:hAnsi="IRNazanin" w:eastAsia="IRNazanin"/>
          <w:color w:val="111111"/>
          <w:sz w:val="28"/>
          <w:sz w:val="28"/>
          <w:szCs w:val="28"/>
          <w:rtl w:val="true"/>
          <w:lang w:bidi="fa-IR"/>
        </w:rPr>
        <w:t xml:space="preserve">هر گیاهی که از زمین روید وحده لا شریک له گوید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گوشه‌ای از مهر و محبّت خدا به انسان که به زبان علم بازگو شده و انسان را با درک این مهر و محبّت غرق در شگفتی و تعجب و حیرت می‌کند و به او می‌آموزد که تو هم با اختیار خود از طریق هماهنگی با وحی و نبوت و امامت جلوۀ مهر و رحمت برای خود و دیگران باش و با کمال یقین بدان و آگاه باش که از خدا جز مهر و محبّت صادر نشده و نمی‌شود و همۀ موجودات آثار مهر و رحمت اویند و شر و بدی و بی‌مهری و نامهربانی، چیزی جز انحراف موجودات از راه مستقیم ویژۀ خود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أَصٰابَکَ مِنْ حَسَنَةٍ فَمِنَ اَللّٰهِ وَ مٰا أَصٰابَکَ مِنْ سَیِّئَةٍ فَمِنْ نَفْسِکَ</w:t>
      </w:r>
      <w:r>
        <w:rPr>
          <w:rFonts w:eastAsia="Amiri" w:cs="Amiri" w:ascii="Amiri" w:hAnsi="Amiri"/>
          <w:color w:val="111111"/>
          <w:sz w:val="28"/>
          <w:szCs w:val="28"/>
          <w:rtl w:val="true"/>
          <w:lang w:bidi="ar-SA"/>
        </w:rPr>
        <w:t xml:space="preserve">. . . ]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نیکی به تو رسد، از سوی خداست و آنچه از بدی به تو رسد، از سوی خود توست</w:t>
      </w:r>
      <w:r>
        <w:rPr>
          <w:rFonts w:eastAsia="IRNazanin" w:cs="IRNazanin"/>
          <w:color w:val="111111"/>
          <w:sz w:val="28"/>
          <w:szCs w:val="28"/>
          <w:rtl w:val="true"/>
          <w:lang w:bidi="fa-IR"/>
        </w:rPr>
        <w:t>. . .</w:t>
      </w:r>
    </w:p>
    <w:p>
      <w:pPr>
        <w:pStyle w:val="Heading5"/>
        <w:numPr>
          <w:ilvl w:val="4"/>
          <w:numId w:val="1"/>
        </w:numPr>
        <w:rPr/>
      </w:pPr>
      <w:bookmarkStart w:id="261" w:name="__RefHeading___Toc2295327_2749589250"/>
      <w:bookmarkStart w:id="262" w:name="_Toc95"/>
      <w:bookmarkEnd w:id="261"/>
      <w:r>
        <w:rPr>
          <w:rtl w:val="true"/>
        </w:rPr>
        <w:t>حفظ موسی علیه السلام در حصاری از مهر</w:t>
      </w:r>
      <w:bookmarkEnd w:id="26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چه حقیقیت شگفت‌آوری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موسی علیه السلام را در حصاری از مهر و محبّت می‌پوشاند تا او را از نابودی و کشته شدن به دست فرعون و فرعونیان حفظ کند و عاقبت به مقام والای پیامبری برساند و به دست او دینش را ابلاغ و سبطیان را از چنگال ظالمانۀ قبطیان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داستان حفاظت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ستمکار، بنی اسرائیل را از روی کینۀ و خشم با همۀ قدرتش در شکنجه و فشار داشت، او این سخت‌گیری را به بنی اسرائیل به این خاطر روا داشته بود که اولاً از شورش و کودتای آنان جلوگیری کند و ثانیاً از به وجود آمدن فرزندی که آینده‌نگران به وی یقین داده بودند او و دودمانش و حکومتش را بر باد می‌دهد پیش‌گیری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فرمان داده بود که نوزادان بنی اسرائیل را نابود کنند و دختران و زنانشان را برای کنیزی و بیگاری زنده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جاسوسان انسانیّت باختۀ فرعون و مأموران آخرت فروش حاکم بیدادگر، مناطق و خانه‌های بنی اسرائیل را به شدت زیر کنترل داشتند تا تولد نوزادان را به دستگاه حکومتی خبر دهند و دیگر مأموران برای نابودی نوزادان دست به کار شوند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که ساعاتی بود به دنیا آمده بود مادر را در نگرانی سختی فرو برد، مادر مهربان که با همۀ وجود به فرزند بی‌گناهش که صد در صد در معرض قتل بود عشق می‌ورزید، در نگرانی و اضطرابی شدید قرار داشت و پنهان داشتن او را به طور موقت کلید حل مشکل نمی‌دانست، این زمانی بود که وجود مبارک حضرت حق آن توانای شکست‌ناپذیری که اراده کرده بود موسی را حفظ کند و در آینده به مقام نبوت و رسالت برگزیند و فرعون و فروعنیان را به دست او نابود سازد، به قلب مادر آنچه را باید برای حفظ موسی به کار رود الهام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أَوْحَیْنٰا إِلیٰ أُمِّکَ مٰا یُوحیٰ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زمان که به مادرت آنچه را که باید الهام می‌شد، الهام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قلب مادر وحی می‌کند که او را در صندوقی افکن و آن صندوق را به دریا انداز، دریا از جانب ما وظیفه دارد که آن را به ساحل اندازد تا نهایتاً دشمن من و دشمن او وی را برگیرد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کسی که در نهایت دشمنی با خدا و دشمنی با موسی بود و بر دشمنی‌اش چنان اصرار داشت که دنبال کشتن موسی بود، پرورش و خدمت به موسی بر عهدۀ او نهاده شد تا همۀ جهانیان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 بخواهد حفظ کند در دامان دشمن خطرناک هم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بر ضد ارادۀ خدا به نتیجه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ارادۀ حق بر هلاک دشمن تعلق بگیرد دشمن را با دست خودش به ورطۀ هلاکت می‌کشاند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در این گیر و دار سخت و طوفان عظیم و راه پر از فراز و نشیب، لازم است در یک حصار و حصن حفاظتی استوار قرار گیرد تا از تمام خطرات پیش رو محفوظ بماند، به این خاطر خدا مهر و محبتی از سوی خود بر او می‌افکند به کیفیت و حالتی که هر کس او را ببیند عاشق و دلباختۀ او گردد که نه فقط به کشتن و آزارش راضی نشود بلکه نسبت به او در موقعیتی قرار گیرد که حاضر نگردد مویی از سرش کم شود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أَلْقَیْتُ عَلَیْکَ مَحَبَّةً مِنِّی </w:t>
      </w:r>
      <w:r>
        <w:rPr>
          <w:rFonts w:eastAsia="Amiri" w:cs="Amiri" w:ascii="Amiri" w:hAnsi="Amiri"/>
          <w:color w:val="111111"/>
          <w:sz w:val="28"/>
          <w:szCs w:val="28"/>
          <w:rtl w:val="true"/>
          <w:lang w:bidi="ar-SA"/>
        </w:rPr>
        <w:t xml:space="preserve">. . . ]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محبوبیّتی از سوی خود بر تو انداختیم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روایتی از حضرت امام باقر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موسی به دنیا آمد و مادر مشاهده کرد نوزادش پسر است رنگ از صورتش پرید، قابله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صورت رنگت زرد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سر فرزندم را از بدن جدا کنند، اما قابله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خوفی به خود راه 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مُوسَیٰ لَا یَرَاهُ أحَدٌ إلّا أحَبَّهُ</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چنان بود که هر کس او را می‌دید به وی عشق می‌ورزید</w:t>
      </w:r>
      <w:r>
        <w:rPr>
          <w:rFonts w:eastAsia="IRNazanin" w:cs="IRNazanin"/>
          <w:color w:val="111111"/>
          <w:sz w:val="28"/>
          <w:szCs w:val="28"/>
          <w:rtl w:val="true"/>
          <w:lang w:bidi="fa-IR"/>
        </w:rPr>
        <w:t>.</w:t>
      </w:r>
      <w:bookmarkStart w:id="263" w:name="pg3301_45202"/>
    </w:p>
    <w:p>
      <w:pPr>
        <w:pStyle w:val="Heading3"/>
        <w:numPr>
          <w:ilvl w:val="2"/>
          <w:numId w:val="1"/>
        </w:numPr>
        <w:rPr/>
      </w:pPr>
      <w:bookmarkStart w:id="264" w:name="__RefHeading___Toc2295329_2749589250"/>
      <w:bookmarkStart w:id="265" w:name="_Toc96"/>
      <w:bookmarkEnd w:id="263"/>
      <w:bookmarkEnd w:id="264"/>
      <w:r>
        <w:rPr>
          <w:rtl w:val="true"/>
        </w:rPr>
        <w:t>قرآن منبع مهر و رحمت الهی</w:t>
      </w:r>
      <w:bookmarkEnd w:id="265"/>
    </w:p>
    <w:p>
      <w:pPr>
        <w:pStyle w:val="Heading4"/>
        <w:numPr>
          <w:ilvl w:val="3"/>
          <w:numId w:val="1"/>
        </w:numPr>
        <w:rPr/>
      </w:pPr>
      <w:bookmarkStart w:id="266" w:name="__RefHeading___Toc2295331_2749589250"/>
      <w:bookmarkStart w:id="267" w:name="_Toc97"/>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کتاب خدا در بسیاری از آیات از وجود ذی جود خود تعبیر به مهر و رحمت می‌کند که برای نمونه به سه آیه اشاره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کٰانَ حَدِیثاً یُفْتَریٰ وَ لٰکِنْ تَصْدِیقَ اَلَّذِی بَیْنَ یَدَیْهِ وَ تَفْصِیلَ کُلِّ شَیْءٍ وَ هُدیً وَ رَحْمَةً لِقَوْمٍ یُؤْمِنُونَ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نیست که به دروغ بافته شده باشد، بلکه تصدیق کنندۀ کتاب‌های آسمانی پیش از خود است و بیان‌گر هر چیز است و برای مردمی که ایمان دارند، سراسر هدایت و رحمت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قَدْ جٰاءَتْکُمْ مَوْعِظَةٌ مِنْ رَبِّکُمْ وَ شِفٰاءٌ لِمٰا فِی اَلصُّدُورِ وَ هُدیً وَ رَحْمَةٌ لِلْمُؤْمِنِینَ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از سوی پروردگارتان برای شما پند و موعظه‌ای آمده، و شفا است برای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بیماری‌های اعتقادی و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سینه‌هاست، و سراسر هدایت و رحمتی است برای مؤمنان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هٰذٰا بَصٰائِرُ مِنْ رَبِّکُمْ وَ هُدیً وَ رَحْمَةٌ لِقَوْمٍ یُؤْمِنُونَ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bookmarkStart w:id="268" w:name="pg3301_45205"/>
    </w:p>
    <w:p>
      <w:pPr>
        <w:pStyle w:val="BookText"/>
        <w:rPr/>
      </w:pPr>
      <w:bookmarkEnd w:id="268"/>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قرآن دلایلی روشن از سوی پروردگار شماست و برای گروهی که ایمان می‌آورند، سراسر هدایت و رحمت است</w:t>
      </w:r>
      <w:r>
        <w:rPr>
          <w:rFonts w:eastAsia="IRNazanin" w:cs="IRNazanin"/>
          <w:color w:val="111111"/>
          <w:sz w:val="28"/>
          <w:szCs w:val="28"/>
          <w:rtl w:val="true"/>
          <w:lang w:bidi="fa-IR"/>
        </w:rPr>
        <w:t>.</w:t>
      </w:r>
    </w:p>
    <w:p>
      <w:pPr>
        <w:pStyle w:val="Heading4"/>
        <w:numPr>
          <w:ilvl w:val="3"/>
          <w:numId w:val="1"/>
        </w:numPr>
        <w:rPr/>
      </w:pPr>
      <w:bookmarkStart w:id="269" w:name="__RefHeading___Toc2295333_2749589250"/>
      <w:bookmarkStart w:id="270" w:name="_Toc98"/>
      <w:bookmarkEnd w:id="269"/>
      <w:r>
        <w:rPr>
          <w:rtl w:val="true"/>
        </w:rPr>
        <w:t>قرآن دریای مهر خدا به انسان</w:t>
      </w:r>
      <w:bookmarkEnd w:id="270"/>
    </w:p>
    <w:p>
      <w:pPr>
        <w:pStyle w:val="BookText"/>
        <w:rPr/>
      </w:pPr>
      <w:r>
        <w:rPr>
          <w:rFonts w:ascii="IRNazanin" w:hAnsi="IRNazanin" w:eastAsia="IRNazanin"/>
          <w:color w:val="111111"/>
          <w:sz w:val="28"/>
          <w:sz w:val="28"/>
          <w:szCs w:val="28"/>
          <w:rtl w:val="true"/>
          <w:lang w:bidi="fa-IR"/>
        </w:rPr>
        <w:t>خدای مهربان، رشد و کمال و تربیت و ایمان و اعتقاد صحیح و اخلاق حسنه را به وسیلۀ قرآن مجید و توضیحاتی که پیامبر و اهل بیت علیهم السلام در حریم آیات آن دارند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انسان پذیرش نشان دهد و خردورزی نماید و انصاف به میدان آورد و اگر انسان در سایۀ قرآن به مرتبۀ رشد و کمال و به فضای تربیت معنوی برسد و از ایمان و اخلاق و روش پسندیده برخوردار گردد، مصداق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محسن در اصطلاح قرآن، انسانی است که از طرفی مورد مهر و عشق خدا و از طرف دیگر سزاوار رحمت بی‌نهایت حق است که بهشت جاوید و رضوان الهی از جلوه‌های آن رحمت بی‌نهایت است،</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اَللّٰهُ یُحِبُّ اَلْمُحْسِنِینَ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خدا نیکوکاران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رَحْمَتَ اَللّٰهِ قَرِیبٌ مِنَ اَلْمُحْسِنِینَ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یقیناً رحمت خدا به نیکوکاران نزدیک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دریای بی‌ساحل مهر و محبّت خدا به انسان</w:t>
      </w:r>
    </w:p>
    <w:p>
      <w:pPr>
        <w:pStyle w:val="BookText"/>
        <w:rPr/>
      </w:pPr>
      <w:r>
        <w:rPr>
          <w:rFonts w:ascii="IRNazanin" w:hAnsi="IRNazanin" w:eastAsia="IRNazanin"/>
          <w:color w:val="111111"/>
          <w:sz w:val="28"/>
          <w:sz w:val="28"/>
          <w:szCs w:val="28"/>
          <w:rtl w:val="true"/>
          <w:lang w:bidi="fa-IR"/>
        </w:rPr>
        <w:t>است سخنی است، بر اساس معارف الهیه که شرح مختصرش را ذیلاً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جوان بودم، در ابتدای طلبگی‌ام، روزنامه‌ای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شخصی دلسوز و دانا منتشر می‌شد که مطالبش علمی، دینی، انتقادی و قابل مطالعه بود و من هم به فراخور حالم در آن روزنامه مقاله می‌دادم، در یکی از شماره‌هایش از قول علامۀ مجلسی خواندم که آن مرد بزرگ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زمان خودم که اواسط قرن یازدهم هجری شمسی است از نزدیک به بیست هزار نوع تفسیر قرآن خبر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زمان تا امروز یقیناً صدها تفسیر در مجلدات گونان انتشار یافته که هرکدام دارای مطالب جدید و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تفاسیر بسیار مهم و پر ارزش که از نظر علمی در این زمان در اختیار دانشمندان و اهل علم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جلد به قلم فیلسوف کبیر و عارف کم نظیر مرحوم علامۀ طباطبایی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از آن مرد بزرگ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از ابتدای شروع تفسیر تا این زمان از نظر علمی و کشف حقایق آیات به کجا رسیده است؟</w:t>
      </w:r>
    </w:p>
    <w:p>
      <w:pPr>
        <w:pStyle w:val="BookText"/>
        <w:rPr/>
      </w:pPr>
      <w:r>
        <w:rPr>
          <w:rFonts w:ascii="IRNazanin" w:hAnsi="IRNazanin" w:eastAsia="IRNazanin"/>
          <w:color w:val="111111"/>
          <w:sz w:val="28"/>
          <w:sz w:val="28"/>
          <w:szCs w:val="28"/>
          <w:rtl w:val="true"/>
          <w:lang w:bidi="fa-IR"/>
        </w:rPr>
        <w:t>آن خردمند آگاه و بصیر دانا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ما مفسران قرآن با تفسیرهایمان یک جا گرد آییم، در عدم آگاهی نسبت به حقایق قرآن مانند این است که تا لب دریا آمده و هنوز موفق به ورود به این دریا نشده‌ایم و از محتویات آن بی‌خبریم</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المکّیه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کتابی در عرفان نظری است، در بخش مربوط به</w:t>
      </w:r>
      <w:bookmarkStart w:id="271" w:name="pg3301_45211"/>
    </w:p>
    <w:p>
      <w:pPr>
        <w:pStyle w:val="BookText"/>
        <w:rPr/>
      </w:pPr>
      <w:bookmarkEnd w:id="271"/>
      <w:r>
        <w:rPr>
          <w:rFonts w:ascii="IRNazanin" w:hAnsi="IRNazanin" w:eastAsia="IRNazanin"/>
          <w:color w:val="111111"/>
          <w:sz w:val="28"/>
          <w:sz w:val="28"/>
          <w:szCs w:val="28"/>
          <w:rtl w:val="true"/>
          <w:lang w:bidi="fa-IR"/>
        </w:rPr>
        <w:t>قرآنش روایت بسیار عجیبی از پیامبر صلی الله علیه و آله نقل می‌کند که بیانگر این معناست که حقیقتاً قرآن دریای بی‌ساحل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القُرْآنُ یَوْمَ القِیَامَةِ بِکْراً</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قیامت بکر و دست‌نخورده وارد محشر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شگفت‌آور است، آدمی هرچند عالم و آگاه و دانشمند و بینا باشد، در برابر عظمت آیات قرآن و مفاهیمش بسیار احساس کوچکی و حقارت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اگر انسان بتواند به طهارت عقل و نیّت و اخلاق و عمل بویژه به طهارت قلب آراسته شود، توفیق می‌یابد که به سبب آن طهارت، به بخشی از حقایق قرآن مجید برسد چنان که خود قرآن به این معنا توجه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پاک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آلودگی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و اسرار و لطایف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دسترسی ندارند</w:t>
      </w:r>
      <w:r>
        <w:rPr>
          <w:rFonts w:eastAsia="IRNazanin" w:cs="IRNazanin"/>
          <w:color w:val="111111"/>
          <w:sz w:val="28"/>
          <w:szCs w:val="28"/>
          <w:rtl w:val="true"/>
          <w:lang w:bidi="fa-IR"/>
        </w:rPr>
        <w:t>.</w:t>
      </w:r>
    </w:p>
    <w:p>
      <w:pPr>
        <w:pStyle w:val="Heading4"/>
        <w:numPr>
          <w:ilvl w:val="3"/>
          <w:numId w:val="1"/>
        </w:numPr>
        <w:rPr/>
      </w:pPr>
      <w:bookmarkStart w:id="272" w:name="__RefHeading___Toc2295335_2749589250"/>
      <w:bookmarkStart w:id="273" w:name="_Toc99"/>
      <w:bookmarkEnd w:id="272"/>
      <w:r>
        <w:rPr>
          <w:rtl w:val="true"/>
        </w:rPr>
        <w:t>تعالیم پر مهر و محبت قرآن</w:t>
      </w:r>
      <w:bookmarkEnd w:id="273"/>
    </w:p>
    <w:p>
      <w:pPr>
        <w:pStyle w:val="Heading5"/>
        <w:numPr>
          <w:ilvl w:val="4"/>
          <w:numId w:val="1"/>
        </w:numPr>
        <w:rPr/>
      </w:pPr>
      <w:bookmarkStart w:id="274" w:name="__RefHeading___Toc2295337_2749589250"/>
      <w:bookmarkStart w:id="275" w:name="_Toc100"/>
      <w:bookmarkEnd w:id="274"/>
      <w:r>
        <w:rPr>
          <w:rtl w:val="true"/>
        </w:rPr>
        <w:t>اشاره</w:t>
      </w:r>
      <w:bookmarkEnd w:id="27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حضرت حق، رحمت و مهر بی‌نهایت است و رحمت و مهرش ملک و ملکوت و غیب و شهادت و ظاهر و باطن و حاضر و غایب را فرا گرفته است، چنان‌که امیر مؤمنان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أَسْأَلُکَ بِرَحْمَتِکَ الَّتِی وَسِعَتْ کُلَّ شَیءٍ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آثار رحمت او که در رأس همۀ آثار و عنایات و الطاف اوست و چیزی از نظر ارزش و قیمت معادل آن نیست، قرآن مجید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رَحْمَةً لِلْمُحْسِنِینَ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محکم و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سراسر هدایت و رحمتی است برای نیکوکاران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رحمت از سوی خدای رحمت بر قلب حضرت رحمة للعالمین نازل شد تا با زبانی لیّن و نرم و بیانی پر مهر و گرم بر مردم بخواند و معانی‌اش را به آنان تعلیم دهد تا مردم هم با تسلیم شدن به مقام نبوت و تعالیم وحی و کرنش و بندگی در پیشگاه خدا مطلع الفجر ارزش‌ها شوند و وجودشان در سایۀ خدا و قرآن و پیامبر صلی الله علیه و آله، منبع رحمت و مهر و عشق و عاطفه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رُحَمٰاءُ بَیْنَهُمْ</w:t>
      </w:r>
      <w:r>
        <w:rPr>
          <w:rFonts w:eastAsia="Amiri" w:cs="Amiri" w:ascii="Amiri" w:hAnsi="Amiri"/>
          <w:color w:val="111111"/>
          <w:sz w:val="28"/>
          <w:szCs w:val="28"/>
          <w:rtl w:val="true"/>
          <w:lang w:bidi="ar-SA"/>
        </w:rPr>
        <w:t xml:space="preserve">. . . ]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میان خودشان با یکدیگر مهربانند</w:t>
      </w:r>
      <w:r>
        <w:rPr>
          <w:rFonts w:eastAsia="IRNazanin" w:cs="IRNazanin"/>
          <w:color w:val="111111"/>
          <w:sz w:val="28"/>
          <w:szCs w:val="28"/>
          <w:rtl w:val="true"/>
          <w:lang w:bidi="fa-IR"/>
        </w:rPr>
        <w:t>. .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 کمک نبوت و وحی و توفیق خاص حق از چنان معرفتی برخوردار گردند که قلبشان خانه و کاشانۀ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أَشَدُّ حُبًّا لِلّٰهِ </w:t>
      </w:r>
      <w:r>
        <w:rPr>
          <w:rFonts w:eastAsia="IRNazanin" w:cs="IRNazanin"/>
          <w:color w:val="111111"/>
          <w:sz w:val="28"/>
          <w:szCs w:val="28"/>
          <w:rtl w:val="true"/>
          <w:lang w:bidi="fa-IR"/>
        </w:rPr>
        <w:t xml:space="preserve">. . .» </w:t>
      </w:r>
      <w:r>
        <w:rPr>
          <w:rStyle w:val="FootnoteAnchor"/>
          <w:rtl w:val="true"/>
        </w:rPr>
        <w:footnoteReference w:id="182"/>
      </w:r>
      <w:r>
        <w:rPr>
          <w:rFonts w:ascii="IRNazanin" w:hAnsi="IRNazanin" w:eastAsia="IRNazanin"/>
          <w:color w:val="111111"/>
          <w:sz w:val="28"/>
          <w:sz w:val="28"/>
          <w:szCs w:val="28"/>
          <w:rtl w:val="true"/>
          <w:lang w:bidi="fa-IR"/>
        </w:rPr>
        <w:t>و از عرش پاک قلبشان مهر و محبتشان نسبت به خدا شدیدترین مهر</w:t>
      </w:r>
      <w:bookmarkStart w:id="276" w:name="pg3301_45217"/>
    </w:p>
    <w:p>
      <w:pPr>
        <w:pStyle w:val="BookText"/>
        <w:rPr/>
      </w:pPr>
      <w:bookmarkEnd w:id="276"/>
      <w:r>
        <w:rPr>
          <w:rFonts w:ascii="IRNazanin" w:hAnsi="IRNazanin" w:eastAsia="IRNazanin"/>
          <w:color w:val="111111"/>
          <w:sz w:val="28"/>
          <w:sz w:val="28"/>
          <w:szCs w:val="28"/>
          <w:rtl w:val="true"/>
          <w:lang w:bidi="fa-IR"/>
        </w:rPr>
        <w:t>و محبّت رخ نماید و موج پرارزش آن متوجه پیامبران و امامان و سپس مؤمنان و پدر و مادر و زن و فرزند و اقوام و خویشان و سایر خلق خدا گردد و در صورت زمینه داشتن، موج محبتشان نسبت به همۀ انسان‌ها فراگیر گردد چنان که به حضرت عیسی علیه السلام وحی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خورشید به همگان بتاب و شعاع مهر و محبتت را نسبت به همه فراگیر قرار بده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وقتی طلوع می‌کند از پهن کردن شعاع نورش دریغ نمی‌ورزد و خانه و لانه و باغ و کویر و هیچ موجودی از بهره بردن از نورش استثنا نمی‌کند، مؤمن هم مثل خورشید باید بر همه بتابد و سودش را به همه برساند و نسبت به کسی در رسانیدن مهر و محبتش دریغ نورزد</w:t>
      </w:r>
      <w:r>
        <w:rPr>
          <w:rFonts w:eastAsia="IRNazanin" w:cs="IRNazanin"/>
          <w:color w:val="111111"/>
          <w:sz w:val="28"/>
          <w:szCs w:val="28"/>
          <w:rtl w:val="true"/>
          <w:lang w:bidi="fa-IR"/>
        </w:rPr>
        <w:t>.</w:t>
      </w:r>
    </w:p>
    <w:p>
      <w:pPr>
        <w:pStyle w:val="Heading5"/>
        <w:numPr>
          <w:ilvl w:val="4"/>
          <w:numId w:val="1"/>
        </w:numPr>
        <w:rPr/>
      </w:pPr>
      <w:bookmarkStart w:id="277" w:name="__RefHeading___Toc2295339_2749589250"/>
      <w:bookmarkStart w:id="278" w:name="_Toc101"/>
      <w:bookmarkEnd w:id="277"/>
      <w:r>
        <w:rPr>
          <w:rtl w:val="true"/>
        </w:rPr>
        <w:t>خصلت‌های با ارزش مؤمنان در قرآن</w:t>
      </w:r>
      <w:bookmarkEnd w:id="278"/>
    </w:p>
    <w:p>
      <w:pPr>
        <w:pStyle w:val="BookText"/>
        <w:rPr/>
      </w:pPr>
      <w:r>
        <w:rPr>
          <w:rFonts w:ascii="IRNazanin" w:hAnsi="IRNazanin" w:eastAsia="IRNazanin"/>
          <w:color w:val="111111"/>
          <w:sz w:val="28"/>
          <w:sz w:val="28"/>
          <w:szCs w:val="28"/>
          <w:rtl w:val="true"/>
          <w:lang w:bidi="fa-IR"/>
        </w:rPr>
        <w:t>قرآن، امر به معروف و نهی از منکر را از کارهای مؤمنان برشمرده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یَأْمُرُونَ بِالْمَعْرُوفِ وَ یَنْهَوْنَ عَنِ اَلْمُنْکَرِ </w:t>
      </w:r>
      <w:r>
        <w:rPr>
          <w:rFonts w:eastAsia="Amiri" w:cs="Amiri" w:ascii="Amiri" w:hAnsi="Amiri"/>
          <w:color w:val="111111"/>
          <w:sz w:val="28"/>
          <w:szCs w:val="28"/>
          <w:rtl w:val="true"/>
          <w:lang w:bidi="ar-SA"/>
        </w:rPr>
        <w:t xml:space="preserve">. . . ]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همواره به کارهای نیک و شایسته فرمان می‌دهند و از کارهای زشت و ناپسند بازمی‌دارند</w:t>
      </w:r>
      <w:r>
        <w:rPr>
          <w:rFonts w:eastAsia="IRNazanin" w:cs="IRNazanin"/>
          <w:color w:val="111111"/>
          <w:sz w:val="28"/>
          <w:szCs w:val="28"/>
          <w:rtl w:val="true"/>
          <w:lang w:bidi="fa-IR"/>
        </w:rPr>
        <w:t>. .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دو برنامه یعنی وادار کردن دیگران به کارهای پسندیده و باز</w:t>
      </w:r>
    </w:p>
    <w:p>
      <w:pPr>
        <w:pStyle w:val="BookText"/>
        <w:rPr/>
      </w:pPr>
      <w:r>
        <w:rPr>
          <w:rFonts w:ascii="IRNazanin" w:hAnsi="IRNazanin" w:eastAsia="IRNazanin"/>
          <w:color w:val="111111"/>
          <w:sz w:val="28"/>
          <w:sz w:val="28"/>
          <w:szCs w:val="28"/>
          <w:rtl w:val="true"/>
          <w:lang w:bidi="fa-IR"/>
        </w:rPr>
        <w:t>داشتن همگان از زشتی‌ها در حقیقت مهرورزی مؤمن به دیگران و تابش نور محبتش به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هنگامی که دیگران را در فاصله و جدایی با کارهای پسندیده اعم از عبادت حق و خدمت به خلق ببیند، نمی‌تواند بی‌تفاوت بماند و از این که شخصی یا اشخاصی با جدایی از معروف و عمل شایسته و عبادت و خدمت، خود را از لطف و رحمت حق محروم می‌نماید، قلبش به درد می‌آید و غصه می‌خورد و عاشقانه برای پیوند مردم با معروف قدم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 که دیگران را در فساد و گناه و عصیان و طغیان می‌نگرد، به شدت رنجیده خاطر می‌شود و از این که می‌بیند همنوعش راهی به سوی خزی دنیا و عذاب آخرت به روی خود باز کرده، نگران می‌گردد و با همۀ وجود و رعایت شرایط لازم برای نجات آنان دست به اقدام می‌زند و از زشتی و منکرات باز می‌دارد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آیۀ هفتاد و یکم سورۀ توبه مسألۀ امر به معروف و نهی از منکر را بر سایر امور مقدم انداخته و به عنوان دو فریضه از سوی خود یاد کرده زیرا می‌داند که وقتی همۀ مؤمنان و مؤمنات به اجرای این دو فریضه برخیزند و آن دو را بر پا دارند، همۀ واجبات چه آسان و چه دشوار، از برکت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عشق‌ورزی مردان و زنان اهل ایمان به هم‌نوعان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دوام می‌یابند، چون امر به معروف و نهی از منکر دعوت به سوی اسلام این آیین سعادت‌بخش است، اسلامی که نابودی و طرد ستمگری و مخالفت شدید با ستمکار و تقسیم ثروت و غنیمت بر اساس انصاف و عدالت</w:t>
      </w:r>
    </w:p>
    <w:p>
      <w:pPr>
        <w:pStyle w:val="BookText"/>
        <w:rPr/>
      </w:pPr>
      <w:r>
        <w:rPr>
          <w:rFonts w:ascii="IRNazanin" w:hAnsi="IRNazanin" w:eastAsia="IRNazanin"/>
          <w:color w:val="111111"/>
          <w:sz w:val="28"/>
          <w:sz w:val="28"/>
          <w:szCs w:val="28"/>
          <w:rtl w:val="true"/>
          <w:lang w:bidi="fa-IR"/>
        </w:rPr>
        <w:t xml:space="preserve">و مواسات و گرفتن زکات و مالیات و صدقات در جای خودش و قرار دادن همۀ آن‌ها در جایی که سزاوار و شایسته است، در ذات و عمق آن است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از خصلت‌هایی که به وسیلۀ ایمان کسب کرده و از ارزش‌هایی که به توفیق خدا به دست آورده، در هیچ موقعیتی دست برنمی‌دارد و از پخش ارزش‌هایش در خانواده و جامعه عقب‌نشینی نمی‌کند و اگر برای تعطیل کردن عبادت حق و خدمت به خلق که یک رشته‌اش امر به معروف و نهی از منکر است ثروت هنگفت در اختیارش بگذارند یا پیشنهاد ریاست و مقامی به او دهند، هرگز عبادت حق و خدمت به خلق را ترک نمی‌کند و تسلیم دعوت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امین و صادق و درستکار و کریم و بزرگوار و مهربان است و همگان از اوصاف حمیده و صفات پسندیده‌اش بهره‌مندند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کریم با کرم وحدت پیدا کرده، اگر بگویند دست از کرم و بزرگواریت بردار، برای او دست کشیدن از کرم و بزرگواری امکان ندارد، مؤمن واقعی هم توان جدایی از خصلت‌های انسانی و الهی را ندارد زیرا مؤمن جلوه‌ای از صفات خداست و صفات خدا از خدا قابل جدایی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اسماعیل سبزواری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روایت می‌کند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پس از چندین سال دعوت از فرعون برای پذیرش</w:t>
      </w:r>
    </w:p>
    <w:p>
      <w:pPr>
        <w:pStyle w:val="BookText"/>
        <w:rPr/>
      </w:pPr>
      <w:r>
        <w:rPr>
          <w:rFonts w:ascii="IRNazanin" w:hAnsi="IRNazanin" w:eastAsia="IRNazanin"/>
          <w:color w:val="111111"/>
          <w:sz w:val="28"/>
          <w:sz w:val="28"/>
          <w:szCs w:val="28"/>
          <w:rtl w:val="true"/>
          <w:lang w:bidi="fa-IR"/>
        </w:rPr>
        <w:t>حق و توبه و انابه و قرار گرفتن در راه خدا، از خدا درخواست کرد که فرعون را به خاطر این که از او ناامید بود، نابود کند و به چاه هلاکت دراندازد، خدا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نابودی و هلاکش را خود انتخاب کن،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روزیت را از او دریغ دار وی را با درد گرسنگی و تشنگی به هلاکت برسان،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از عبادت و بندگی من برداشت ولی من دست از رزاقیّت و رزق رسانیم نسبت به او برنمی‌دارم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خصلت‌های ارزشی و ایمانی با وجود مؤمن حقیقی یکی است و مؤمن با آن‌ها اتحاد و وحدت دارد و دست برداشتن از آن‌ها برای او میسر نیست، چنان که خدا در قرآن با اشاره به داستانی برای پیامبران جدایی از امانت‌داری و امین بودن را غیر ممکن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غنائم جنگ بدر قطیفه‌ای سرخ رنگ بود که ظاهراً قیمت مناسبی داشت، آن قطیفه گم شد و مردی از اصحاب رسول خدا صلی الله علیه و 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سبب ما که در جهاد سهیم هستیم و سزاوار غنیمت می‌باشیم آن قطیفه را نمی‌یابیم؟ گمان می‌برم که پیامبر خدا به دور از چشم ما و پیش از تقسیم غنیمت آن را برای خود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در رابطۀ با پیامبر امین این آیه را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لِنَبِیٍّ أَنْ یَغُلَّ وَ مَنْ یَغْلُلْ یَأْتِ بِمٰا غَلَّ یَوْمَ اَلْقِیٰامَةِ</w:t>
      </w:r>
      <w:r>
        <w:rPr>
          <w:rFonts w:eastAsia="Amiri" w:cs="Amiri" w:ascii="Amiri" w:hAnsi="Amiri"/>
          <w:color w:val="111111"/>
          <w:sz w:val="28"/>
          <w:szCs w:val="28"/>
          <w:rtl w:val="true"/>
          <w:lang w:bidi="ar-SA"/>
        </w:rPr>
        <w:t xml:space="preserve">. . . ]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پیامبری را نَسِزد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غنایم، سایر امور به امت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ورزد و هر که خیانت کند، روز قیامت با آنچه در آن خیانت کرده بیاید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پس از نزول آیه، مردی به محضر پیامبر صلی الله علیه و آله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فلان شخص نسبت به قطیفه خیانت ورزیده و آن را در چاله‌ای از زمین پنهان کرده است، حضرت به کندن آن محل فرمان دادند و پس از خاکبرداری قطیفه را از آن چاله درآوردند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خصلت‌های پاک و ارزش‌های اخلاقی با جان و دل مؤمن یکی است و جدایی او از آن‌ها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چو در پای ریزی زرش</w:t>
      </w:r>
    </w:p>
    <w:p>
      <w:pPr>
        <w:pStyle w:val="BookText"/>
        <w:rPr/>
      </w:pPr>
      <w:r>
        <w:rPr>
          <w:rFonts w:ascii="IRNazanin" w:hAnsi="IRNazanin" w:eastAsia="IRNazanin"/>
          <w:color w:val="111111"/>
          <w:sz w:val="28"/>
          <w:sz w:val="28"/>
          <w:szCs w:val="28"/>
          <w:rtl w:val="true"/>
          <w:lang w:bidi="fa-IR"/>
        </w:rPr>
        <w:t>آری؛ خصلت‌ها و حالات و اموری که ریشه از ایمان نمی‌گیرد گرچه عشق و محبتی شدید باشد علاوۀ بر این که کاربرد مثبتی ندارد در معرض زوال و فناست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عشقی که ریشۀ الهی ندارد، محبّت به نفس و محبّت به شهوت و محبّت به شکم است، انسان در فضای چنین محبتی اگر دل به</w:t>
      </w:r>
      <w:bookmarkStart w:id="279" w:name="pg3301_45232"/>
    </w:p>
    <w:p>
      <w:pPr>
        <w:pStyle w:val="BookText"/>
        <w:rPr/>
      </w:pPr>
      <w:bookmarkEnd w:id="279"/>
      <w:r>
        <w:rPr>
          <w:rFonts w:ascii="IRNazanin" w:hAnsi="IRNazanin" w:eastAsia="IRNazanin"/>
          <w:color w:val="111111"/>
          <w:sz w:val="28"/>
          <w:sz w:val="28"/>
          <w:szCs w:val="28"/>
          <w:rtl w:val="true"/>
          <w:lang w:bidi="fa-IR"/>
        </w:rPr>
        <w:t>کسی ببندد، این دل بستن یقیناً برای حفظ خودیّت و منیّت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 مردمی که در ظاهر اهل محبّت یا برخی از خصلت‌های ارزشی‌اند ولی محبّت و خصلت‌هایشان در حقیقت، بندی است که دیگران را به وسیلۀ آن به اسارت درآورند و از وجود آنان به نفع شکم و شهوت و خواسته‌های نامشروع خود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محبّت‌ها و خصلت‌ها نه این که انسان را تلطیف نمی‌کند بلکه بر عکس از وجود انسان ستمکاری خشن و موجودی ظالم و شخصی متجاوز که فقط به منافع خود فکر می‌کند می‌سازد و در چنین فضایی دچار انکار حقایق و تکذیب واقعیات می‌کند</w:t>
      </w:r>
      <w:r>
        <w:rPr>
          <w:rFonts w:eastAsia="IRNazanin" w:cs="IRNazanin"/>
          <w:color w:val="111111"/>
          <w:sz w:val="28"/>
          <w:szCs w:val="28"/>
          <w:rtl w:val="true"/>
          <w:lang w:bidi="fa-IR"/>
        </w:rPr>
        <w:t>.</w:t>
      </w:r>
    </w:p>
    <w:p>
      <w:pPr>
        <w:pStyle w:val="Heading4"/>
        <w:numPr>
          <w:ilvl w:val="3"/>
          <w:numId w:val="1"/>
        </w:numPr>
        <w:rPr/>
      </w:pPr>
      <w:bookmarkStart w:id="280" w:name="__RefHeading___Toc2295341_2749589250"/>
      <w:bookmarkStart w:id="281" w:name="_Toc102"/>
      <w:bookmarkEnd w:id="280"/>
      <w:r>
        <w:rPr>
          <w:rtl w:val="true"/>
        </w:rPr>
        <w:t>بسم اللّٰه، جلوۀ مهر و محبت خداوند</w:t>
      </w:r>
      <w:bookmarkEnd w:id="281"/>
    </w:p>
    <w:p>
      <w:pPr>
        <w:pStyle w:val="Heading5"/>
        <w:numPr>
          <w:ilvl w:val="4"/>
          <w:numId w:val="1"/>
        </w:numPr>
        <w:rPr/>
      </w:pPr>
      <w:bookmarkStart w:id="282" w:name="__RefHeading___Toc2295343_2749589250"/>
      <w:bookmarkStart w:id="283" w:name="_Toc103"/>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انسان اگر همۀ امور زندگی و به ویژه حالات و جهات معنوی و باطنی و به خصوص روش مهرورزی و محبّت به دیگران را از حضرت حق و پیامبران و امامان درس بگیرید، به یقین منبعی از پاکی و دوستی و صدق و صداقت و عشق و مهرورزی و نیکی و احسان خواهد شد، در این زمینه شناخت صفات و اسمای حضرت حق و روش زندگی پیامبران و امامان ضروری است و پس از شناخت باید از طریق تمرین عملی، آن حقایق شناخته شده را در خود تحقق داد تا همگان از وجود او بهره‌مند گردند و سعادت دنیا و آخرت او تأمین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قرآن دقت می‌کنیم می‌بینیم آیۀ شریفۀ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چهارده بار در قرآن مجید تکرار شده است، آیا یکی از</w:t>
      </w:r>
    </w:p>
    <w:p>
      <w:pPr>
        <w:pStyle w:val="BookText"/>
        <w:rPr/>
      </w:pPr>
      <w:r>
        <w:rPr>
          <w:rFonts w:ascii="IRNazanin" w:hAnsi="IRNazanin" w:eastAsia="IRNazanin"/>
          <w:color w:val="111111"/>
          <w:sz w:val="28"/>
          <w:sz w:val="28"/>
          <w:szCs w:val="28"/>
          <w:rtl w:val="true"/>
          <w:lang w:bidi="fa-IR"/>
        </w:rPr>
        <w:t>اهداف این تکرار درس دادن به انسان نیست که بر او لازم و واجب است وجودش را افق طلوع مهر و مهربانی و عشق و محبّت‌ورزی قرار دهد؟</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مبالغه و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 و بر این اساس رحمان به معنای دارندۀ رحمت فراگیر و رحیم به معنای دارندۀ مهر و محبّت همیشگی و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که متخصص علوم اسلامی و آراسته به حسنات انسانی 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رحمانیه، فراگیر نسبت به همۀ موجودات و شامل همۀ نعمت‌هاست و اما رحمت رحیمیه به معنای عنایت کردن توفیق در دنیا و دین به مؤمنان و دعوت نمودن از کافران به ایمان و آیین است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انسان درس مهر و محبّت و عشق‌ورزی می‌دهد، بی‌تردید جزء سورۀ فاتحة الکتاب و از آیات قطعی و حتمی این سورۀ مبارکه است و رسول خدا صلی الله علیه و آله در همۀ نمازهایش آن را قرائت می‌کرد و از آیات سورۀ حمد به شمار می‌آورد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همان سبع المثانی یعنی آیات هفت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رضا علیه السلام روایت 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خدا از سیاهی چشم به سپیدی</w:t>
      </w:r>
    </w:p>
    <w:p>
      <w:pPr>
        <w:pStyle w:val="BookText"/>
        <w:rPr/>
      </w:pPr>
      <w:r>
        <w:rPr>
          <w:rFonts w:ascii="IRNazanin" w:hAnsi="IRNazanin" w:eastAsia="IRNazanin"/>
          <w:color w:val="111111"/>
          <w:sz w:val="28"/>
          <w:sz w:val="28"/>
          <w:szCs w:val="28"/>
          <w:rtl w:val="true"/>
          <w:lang w:bidi="fa-IR"/>
        </w:rPr>
        <w:t xml:space="preserve">آن نزدیک‌تر است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بلند خواندن و اظهار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نماز واجب می‌باشد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آنان را نابود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و چه دلیلی دارند که بزرگ‌ترین آیۀ قرآن را در نماز خود ترک می‌کنند؟ </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پیروان ما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از آیات کتاب خدا را که بسم اللّٰه است دزدیدند در حالی که شایسته است آن را در ابتدای هر کار بزرگ و کوچک بخوانند تا خداوند بدان کار برکت دهد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صادق علیه السلام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نکنید گرچه پس از آن</w:t>
      </w:r>
      <w:bookmarkStart w:id="284" w:name="pg3301_45237"/>
    </w:p>
    <w:p>
      <w:pPr>
        <w:pStyle w:val="BookText"/>
        <w:rPr/>
      </w:pPr>
      <w:bookmarkEnd w:id="284"/>
      <w:r>
        <w:rPr>
          <w:rFonts w:ascii="IRNazanin" w:hAnsi="IRNazanin" w:eastAsia="IRNazanin"/>
          <w:color w:val="111111"/>
          <w:sz w:val="28"/>
          <w:sz w:val="28"/>
          <w:szCs w:val="28"/>
          <w:rtl w:val="true"/>
          <w:lang w:bidi="fa-IR"/>
        </w:rPr>
        <w:t xml:space="preserve">بخواهید شعری بخوانید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امیر المؤمنین علیه السلام روایت شده که پیامبر صلی الله علیه و آله از خدای عزّ و جلّ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أمرٍ ذِی بَالٍ لَمْ یُذْکَرُ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أبْتَرُ</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کار در خور توجهی که در آن بسم اللّٰه الرحمن الرحیم ذکر نشود، ابتر و بریده از نتیجۀ مطلوب است</w:t>
      </w:r>
      <w:r>
        <w:rPr>
          <w:rFonts w:eastAsia="IRNazanin" w:cs="IRNazanin"/>
          <w:color w:val="111111"/>
          <w:sz w:val="28"/>
          <w:szCs w:val="28"/>
          <w:rtl w:val="true"/>
          <w:lang w:bidi="fa-IR"/>
        </w:rPr>
        <w:t>.</w:t>
      </w:r>
    </w:p>
    <w:p>
      <w:pPr>
        <w:pStyle w:val="Heading5"/>
        <w:numPr>
          <w:ilvl w:val="4"/>
          <w:numId w:val="1"/>
        </w:numPr>
        <w:rPr/>
      </w:pPr>
      <w:bookmarkStart w:id="285" w:name="__RefHeading___Toc2295345_2749589250"/>
      <w:bookmarkStart w:id="286" w:name="_Toc104"/>
      <w:bookmarkEnd w:id="285"/>
      <w:r>
        <w:rPr>
          <w:rtl w:val="true"/>
        </w:rPr>
        <w:t>آغاز و انجام قرآن، نمودار محبّت</w:t>
      </w:r>
      <w:bookmarkEnd w:id="286"/>
    </w:p>
    <w:p>
      <w:pPr>
        <w:pStyle w:val="BookText"/>
        <w:rPr/>
      </w:pPr>
      <w:r>
        <w:rPr>
          <w:rFonts w:ascii="IRNazanin" w:hAnsi="IRNazanin" w:eastAsia="IRNazanin"/>
          <w:color w:val="111111"/>
          <w:sz w:val="28"/>
          <w:sz w:val="28"/>
          <w:szCs w:val="28"/>
          <w:rtl w:val="true"/>
          <w:lang w:bidi="fa-IR"/>
        </w:rPr>
        <w:t xml:space="preserve">نزول قرآن مجید بر قلب ملکوتی پیامبر با آیۀ شریفۀ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نمودار مهر و محبّت و عشق و رحمت خداست، شروع شد و در آن آیۀ شریفه سخن از رحمانیّت خداست که همۀ هستی رشحه‌ای از ظهور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مٰا بَیْنَهُمٰا وَ مٰا تَحْتَ اَلثَّریٰ </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بر تخت فرمانروایی و تدبیر امور آفرینش چیره و مسلط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آسمان‌ها و زمین و آنچه میان آن دو و آنچه زیر زمین است، فقط در سیطرۀ مالکیت و فرمانروایی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بهشت جلوه‌ای تام از آن حقیقت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صٰالِحاً فَأُولٰئِکَ یَدْخُلُونَ اَلْجَنَّةَ وَ لاٰ یُظْلَمُونَ شَیْئاً جَنّٰاتِ عَدْنٍ اَلَّتِی وَعَدَ اَلرَّحْمٰنُ عِبٰادَهُ بِالْغَیْبِ إِنَّهُ کٰانَ وَعْدُهُ مَأْتِیًّا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مگر آنان که توبه کرده و ایمان آورده و کار شایسته انجام داده‌اند، پس آنان به بهشت درآیند و ذرّه‌ای مورد ستم قرار نمی‌گیرند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بهشت‌های جاویدی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بندگانش وعده داده در حالی که اکنون از نظرها پنهان است، یقیناً وعدۀ خدا آمدنی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بازگشت اهل تقوا در محشر به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پرهیزکاران را به ضیافت و میهمانی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گرد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پدیدۀ با عظمت شفاعت ظهوری از آن واقعیت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لاٰ تَنْفَعُ اَلشَّفٰاعَةُ إِلاّٰ مَنْ أَذِنَ لَهُ اَلرَّحْمٰنُ وَ رَضِیَ لَهُ قَوْلاً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در آن روز شفاعت کسی سودی ندهد مگر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به او اذن دهد و گفتارش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شفاعت 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بپسندد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رحیمیت خداست که هر</w:t>
      </w:r>
    </w:p>
    <w:p>
      <w:pPr>
        <w:pStyle w:val="BookText"/>
        <w:rPr/>
      </w:pPr>
      <w:r>
        <w:rPr>
          <w:rFonts w:ascii="IRNazanin" w:hAnsi="IRNazanin" w:eastAsia="IRNazanin"/>
          <w:color w:val="111111"/>
          <w:sz w:val="28"/>
          <w:sz w:val="28"/>
          <w:szCs w:val="28"/>
          <w:rtl w:val="true"/>
          <w:lang w:bidi="fa-IR"/>
        </w:rPr>
        <w:t>رزق حلالی و هر گذشت و لطفی جلوه‌ای از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غَنِمْتُمْ حَلاٰلاً طَیِّباً وَ اِتَّقُوا اَللّٰهَ إِنَّ اَللّٰهَ غَفُورٌ رَحِیمٌ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از 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گرفته‌اید، حلال و پاکیزه بخورید و از خدا پروا کنید؛ یقیناً خدا بسیار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مٰا عَلَی اَلْمُحْسِنِینَ مِنْ سَبِیلٍ وَ اَللّٰهُ غَفُورٌ رَحِیمٌ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 نیکوکاران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مؤاخذه و سرزنشی نیست، و خدا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ورود به رحمت خاص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سَیُدْخِلُهُمُ اَللّٰهُ فِی رَحْمَتِهِ إِنَّ اَللّٰهَ غَفُورٌ رَحِیمٌ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زودی خدا آنان را در رحمتش در آورد؛ زیرا خدا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موجب پذیرش توبه و پذیرش صدقات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 اَللّٰهَ هُوَ یَقْبَلُ اَلتَّوْبَةَ عَنْ عِبٰادِهِ وَ یَأْخُذُ اَلصَّدَقٰاتِ وَ أَنَّ اَللّٰهَ هُوَ اَلتَّوّٰابُ اَلرَّحِیمُ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نداسته‌اند که فقط خداست که از بندگانش توبه را می‌پذیرد و صدقات را دریافت می‌کند؟ و یقیناً خداست که بسیار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راه نجات از نفس اماره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نَفْسِی إِنَّ اَلنَّفْسَ لَأَمّٰارَةٌ بِالسُّوءِ إِلاّٰ مٰا رَحِمَ رَبِّی إِنَّ رَبِّی غَفُورٌ رَحِیمٌ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خود را از گناه تبرئه نمی‌کنم؛ زیرا نفس طغیان گر بسیار به بدی فرمان می‌دهد مگر زمانی که پروردگارم رحم کند؛ زیرا پروردگارم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موجب آفرینش ابزار زندگی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أَثْقٰالَکُمْ إِلیٰ بَلَدٍ لَمْ تَکُونُوا بٰالِغِیهِ إِلاّٰ بِشِقِّ اَلْأَنْفُسِ إِنَّ رَبَّکُمْ لَرَؤُفٌ رَحِیمٌ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بارهای سنگین شما را تا شهری که جز با دشواری و مشقت به آن نمی‌رسید، حمل می‌کنند؛ یقیناً پروردگارتان رؤوف و بسیار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نعمت‌های بی‌شمار و نزول قرآن جلوه‌ای از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إِنَّ اَللّٰهَ لَغَفُورٌ رَحِیمٌ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نعمت‌های خدا را شماره کنید، هرگز نمی‌توانید آن‌ها را به شمار آورید؛ یقیناً خدا بسیار آمرزنده و مهربان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شدۀ توانای شکست‌ناپذیر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قرآن مجید هم با سوره‌ای است که ابتدایش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محتوایش دعوت مردم برای پناه بردن به رب ناس، پادشاه ناس و معبود ناس است که لطف و مهر و رحمتش نسبت به ناس بی‌نهایت و بی‌پایان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وسیلۀ قرآن تربیت شود و قلبش جلوه‌گاه آیات کتاب خدا گردد، بی‌تردید منبعی از مهر و محبّت و عاطفه و دل سوزی می‌شود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بسیار مهم است و در این بخش شایسته است مورد توجه قرار گیرد، این است که ما اهل ایمان شبانه روز در ده رکعت نماز از نمازهای یومیه بیست بار حضرت حق را به دو صفت رحمن و رحیم به صورت فریضه‌ای شرعی می‌خوانیم، این دو صفت فقط برای قرائت با زبان مقرّر نشده است، بلکه نمازگزار با تکیه به عنایت و لطف حق باید قلب خود را از طریق نماز که منبع فیض و انرژی است به مهر و رحمت بیاراید و آن را در همۀ امور مثبت برای دیگران به خاطر خدا و جلب خشنودی او هزینه کند تا از این راه به پاداش و ثواب دنیایی و آخرتی برسد و درونش همچون درون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سورۀ مبارکۀ توبه به رؤوف و رحیم بودن بر اهل ایمان وصف شده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شود و نهایتاً متخلق به اخلاق 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گویندگان و نویسندگان کتاب‌های دینی است که مردم را با محبّت و عشق پروردگار به بندگان آشنا کنند و دربارۀ حضرت حق به صورتی سخن و قلم نرانند که مردم را به خصوص گناه‌کاری که علاقه دارد از گناهش برگردد و توبه کند، از او برانند و ناامید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یَغفِرُ اللّٰهُ لِفُلانٍ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تَألَّی عَلَیَّ أن لَا أغفِرَ لِفُلانٍ؟ فَإنِّی قَدْ غَفَرْتُ لِفُلانٍ وَ أحبَطْتُ عَمَلَ المُتَأَلِّی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یَغْفِرُ اللّٰهُ لِفُلانٍ</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 فلانی را نمی‌آمرزد، 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که سوگند خورد من فلانی را نمی‌آمرزم، بی‌تردید فلانی را آمرزیدم و عمل سوگند خورده را به خاطر افترایی که به من بست که خدا فلانی را نمی‌آمرزد، نابود کردم</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کسی که خدا را نسبت به بنده‌اش بی‌مهر و محبّت نشان دهد و راه رحمت او را بسته انگارد، جریمه‌اش نابودی اعمال اوست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87" w:name="pg3301_45251"/>
    </w:p>
    <w:p>
      <w:pPr>
        <w:pStyle w:val="Heading2"/>
        <w:numPr>
          <w:ilvl w:val="1"/>
          <w:numId w:val="1"/>
        </w:numPr>
        <w:rPr/>
      </w:pPr>
      <w:bookmarkStart w:id="288" w:name="__RefHeading___Toc2295347_2749589250"/>
      <w:bookmarkStart w:id="289" w:name="_Toc105"/>
      <w:bookmarkEnd w:id="287"/>
      <w:bookmarkEnd w:id="288"/>
      <w:r>
        <w:rPr>
          <w:rtl w:val="true"/>
        </w:rPr>
        <w:t xml:space="preserve">مهرورزی انبیاء و اهل بیت </w:t>
      </w:r>
      <w:r>
        <w:rPr>
          <w:rtl w:val="true"/>
        </w:rPr>
        <w:t>(</w:t>
      </w:r>
      <w:r>
        <w:rPr>
          <w:rtl w:val="true"/>
        </w:rPr>
        <w:t>ع</w:t>
      </w:r>
      <w:r>
        <w:rPr>
          <w:rtl w:val="true"/>
        </w:rPr>
        <w:t>)</w:t>
      </w:r>
      <w:bookmarkEnd w:id="28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0" w:name="__RefHeading___Toc2295349_2749589250"/>
      <w:bookmarkStart w:id="291" w:name="_Toc106"/>
      <w:bookmarkEnd w:id="290"/>
      <w:r>
        <w:rPr>
          <w:rtl w:val="true"/>
        </w:rPr>
        <w:t>اشاره</w:t>
      </w:r>
      <w:bookmarkStart w:id="292" w:name="pg3301_45253"/>
      <w:bookmarkEnd w:id="291"/>
    </w:p>
    <w:p>
      <w:pPr>
        <w:pStyle w:val="Heading3"/>
        <w:numPr>
          <w:ilvl w:val="2"/>
          <w:numId w:val="1"/>
        </w:numPr>
        <w:rPr/>
      </w:pPr>
      <w:bookmarkStart w:id="293" w:name="__RefHeading___Toc2295351_2749589250"/>
      <w:bookmarkStart w:id="294" w:name="_Toc107"/>
      <w:bookmarkEnd w:id="292"/>
      <w:bookmarkEnd w:id="293"/>
      <w:r>
        <w:rPr>
          <w:rtl w:val="true"/>
        </w:rPr>
        <w:t>پیامبر اسلام صلی الله علیه و آله سرچشمۀ مهر و محبّت</w:t>
      </w:r>
      <w:bookmarkEnd w:id="294"/>
    </w:p>
    <w:p>
      <w:pPr>
        <w:pStyle w:val="Heading4"/>
        <w:numPr>
          <w:ilvl w:val="3"/>
          <w:numId w:val="1"/>
        </w:numPr>
        <w:rPr/>
      </w:pPr>
      <w:bookmarkStart w:id="295" w:name="__RefHeading___Toc2295353_2749589250"/>
      <w:bookmarkStart w:id="296" w:name="_Toc108"/>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حیات و زندگی و وجود پیامبر صلی الله علیه و آله، بویژه مقام نبوّت و رسالت آن حضرت که در آیات قرآن و روایات مطرح است، برای همۀ انسان‌ها در همۀ عصرها و قرن‌ها کانونی بی‌نهایت از مهر و محبّت و رحمت و رأفت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پیامبری از جنس خودتان به سویتان آمد که به رنج و مشقت افتادنتان بر او دشوار است، اشتیاق شدیدی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دارد، و نسبت به مؤمنان رؤوف و مهربان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رابطه با این عنوان که پیامبر صلی الله علیه و آله برای جهانیان رحمت است و مهر،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کانون مهر و رحمت و عشق و محبّت به نیکوکار و بدکار و فاجر و کافر است، اما برای مؤمن در دنیا و آخرت مهر و رحمت است و اما برای کافر به این صورت مهر و رحمت است که به احترام وجود مبارک او کافران زمان او و پس از او از عذاب‌هایی چون خسف و مسخ، معاف شدند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وَ مٰا کٰانَ اَللّٰهُ مُعَذِّبَهُمْ وَ هُمْ یَسْتَغْفِرُونَ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بر آن نیست که آنان را در حالی که تو در میان آنان به سر می‌بری، عذاب کند و تا ایشان طلب آمرزش می‌کنند، خدا عذاب کنندۀ آنان نخواهد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علیهم السلام که جانشینان بر حق پیامبرند، وجودشان و امامتشان و فرهنگشان همچون پیامبر رحمت، برای جهانیان منبع مهر و محبّت و شفقت و دل سوزی است، پیامبر اسلام صلی الله علیه و آله آنان را در سود رسانی به جهانیان هم وزن قرآن دانسته و در روایت بسیار مهم و معروف ثِقْلَیْن که شیعه و غیر شیعه آن را روایت کرده‌اند، تمسک به هر دو را عامل نجات و حفظ انسان از سقوط در گمراهی دانسته است</w:t>
      </w:r>
      <w:r>
        <w:rPr>
          <w:rFonts w:eastAsia="IRNazanin" w:cs="IRNazanin"/>
          <w:color w:val="111111"/>
          <w:sz w:val="28"/>
          <w:szCs w:val="28"/>
          <w:rtl w:val="true"/>
          <w:lang w:bidi="fa-IR"/>
        </w:rPr>
        <w:t>.</w:t>
      </w:r>
      <w:bookmarkStart w:id="297" w:name="pg3301_45257"/>
    </w:p>
    <w:p>
      <w:pPr>
        <w:pStyle w:val="Heading4"/>
        <w:numPr>
          <w:ilvl w:val="3"/>
          <w:numId w:val="1"/>
        </w:numPr>
        <w:rPr/>
      </w:pPr>
      <w:bookmarkStart w:id="298" w:name="__RefHeading___Toc2295355_2749589250"/>
      <w:bookmarkStart w:id="299" w:name="_Toc109"/>
      <w:bookmarkEnd w:id="297"/>
      <w:bookmarkEnd w:id="298"/>
      <w:r>
        <w:rPr>
          <w:rtl w:val="true"/>
        </w:rPr>
        <w:t>پیامبر صلی الله علیه و آله مظهر رحمت به مؤمنان</w:t>
      </w:r>
      <w:bookmarkEnd w:id="299"/>
    </w:p>
    <w:p>
      <w:pPr>
        <w:pStyle w:val="BookText"/>
        <w:rPr/>
      </w:pPr>
      <w:r>
        <w:rPr>
          <w:rFonts w:ascii="IRNazanin" w:hAnsi="IRNazanin" w:eastAsia="IRNazanin"/>
          <w:color w:val="111111"/>
          <w:sz w:val="28"/>
          <w:sz w:val="28"/>
          <w:szCs w:val="28"/>
          <w:rtl w:val="true"/>
          <w:lang w:bidi="fa-IR"/>
        </w:rPr>
        <w:t>قرآن کریم از پیامبر اسلام صلی الله علیه و آله به عنوان منبعی از رأفت و رحمت یاد کرده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بِالْمُؤْمِنِینَ رَؤُفٌ رَحِیمٌ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نسبت به مؤمنان رؤوف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اوج مهربانی و شدت مهرورزی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دلسوز و مهربان دائمی و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اهل ایمان به شدت مهر می‌ورزید و عشقی آتشین و محبتی فراوان داشت و نسبت به اهل گناه در جهت هدایتشان دل‌سوز و مهربان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خویشان و نزدیکانش بهره‌مند از رأفت او بودند و اصحابش از چشمۀ پرجوش مهر او سیراب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اهل بیتش به شدت رؤوف بود و به امتش، چه آنان که در زمان او می‌زیستند و چه آنان که از نظر زمانی از او غایب بودند، مهر می‌ورزید و هر که را ملاقات می‌کرد به او اظهار محبّت صادقانه داشت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از نهایت محبّت و رأفت و مهرورزی و دل‌سوزی نسبت به امت و به همۀ جهانیان، آرزو داشت تک‌تک مردم اسلام را که مایۀ سعادت دنیا و آخرت و آیینی بر پایۀ توحید و فطرت و دینی بر</w:t>
      </w:r>
    </w:p>
    <w:p>
      <w:pPr>
        <w:pStyle w:val="BookText"/>
        <w:rPr/>
      </w:pPr>
      <w:r>
        <w:rPr>
          <w:rFonts w:ascii="IRNazanin" w:hAnsi="IRNazanin" w:eastAsia="IRNazanin"/>
          <w:color w:val="111111"/>
          <w:sz w:val="28"/>
          <w:sz w:val="28"/>
          <w:szCs w:val="28"/>
          <w:rtl w:val="true"/>
          <w:lang w:bidi="fa-IR"/>
        </w:rPr>
        <w:t>اساس عقل و علم و دلیل و برهان است، از روی صدق و درستی بپذیرند و احکامش را به اجرا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راستی در این زمینه از جان مایه می‌گذاشت و لحظه‌ای آسوده و راحت نبود و هر بلا و رنج و مصیبت و دردی را برای هدایت مردم تحمل می‌کرد و به فرمان خدا به مردم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أَسْئَلُکُمْ عَلَیْهِ مِنْ أَجْرٍ </w:t>
      </w:r>
      <w:r>
        <w:rPr>
          <w:rFonts w:eastAsia="Amiri" w:cs="Amiri" w:ascii="Amiri" w:hAnsi="Amiri"/>
          <w:color w:val="111111"/>
          <w:sz w:val="28"/>
          <w:szCs w:val="28"/>
          <w:rtl w:val="true"/>
          <w:lang w:bidi="ar-SA"/>
        </w:rPr>
        <w:t xml:space="preserve">. . . ]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هیچ پاداشی از شما نمی‌خواهم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او طبیب عاشقی بود که به راستی به بیماران عشق می‌ورزید و تنها توقع و آرزویش این بود که بیماران، نسخۀ شفابخش او را بپذیرند و به کار بندند و از عوارض بیماری‌های خطرناکی چون کفر و شرک و حسد و حرص و غِلّ و ریا و کینه‌ورزی و ظلم و تجاوز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شدت علاقه داشت که مردم ملتزم به رنگ خدا که همان اسلام است شوند و فضای زندگی را در سایۀ به کار گرفتن دستورات حق و احکام نورانی و معنوی آیین الهی از صدق و صداقت و درستی و امانت و صفا و صمیمیت و شرافت و کرامت و همت و فضیلت پر کنند چنان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وَ نَحْنُ لَهُ عٰابِدُونَ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 و نصاری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رنگ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است، انتخاب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رنگش نیکوتر از رنگ خداست؟ و ما فقط پرستش کنندگان اوییم</w:t>
      </w:r>
      <w:r>
        <w:rPr>
          <w:rFonts w:eastAsia="IRNazanin" w:cs="IRNazanin"/>
          <w:color w:val="111111"/>
          <w:sz w:val="28"/>
          <w:szCs w:val="28"/>
          <w:rtl w:val="true"/>
          <w:lang w:bidi="fa-IR"/>
        </w:rPr>
        <w:t>.</w:t>
      </w:r>
      <w:bookmarkStart w:id="300" w:name="pg3301_45261"/>
    </w:p>
    <w:p>
      <w:pPr>
        <w:pStyle w:val="BookText"/>
        <w:rPr/>
      </w:pPr>
      <w:bookmarkEnd w:id="300"/>
      <w:r>
        <w:rPr>
          <w:rFonts w:ascii="IRNazanin" w:hAnsi="IRNazanin" w:eastAsia="IRNazanin"/>
          <w:color w:val="111111"/>
          <w:sz w:val="28"/>
          <w:sz w:val="28"/>
          <w:szCs w:val="28"/>
          <w:rtl w:val="true"/>
          <w:lang w:bidi="fa-IR"/>
        </w:rPr>
        <w:t>هر کس به هر مقام و مرتبه‌ای از معنویت و ارزش رسید، بی‌تردید از برکت این رنگ رسید و هر کس وجود خود را از این رنگ بی‌نصیب نمود به ننگ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همۀ ما لازم است از اخلاق و روش و منش پیامبر صلی الله علیه و آله به ویژه مهرورزی و دل سوزی‌اش نسبت به همه درس بگیریم چنان که قرآن مجید فرموده، او در همۀ امور برای شما سرمشق نیکویی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xml:space="preserve">. . . ]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برای شما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الگوی نیکویی است</w:t>
      </w:r>
      <w:r>
        <w:rPr>
          <w:rFonts w:eastAsia="IRNazanin" w:cs="IRNazanin"/>
          <w:color w:val="111111"/>
          <w:sz w:val="28"/>
          <w:szCs w:val="28"/>
          <w:rtl w:val="true"/>
          <w:lang w:bidi="fa-IR"/>
        </w:rPr>
        <w:t>. . .</w:t>
      </w:r>
    </w:p>
    <w:p>
      <w:pPr>
        <w:pStyle w:val="Heading4"/>
        <w:numPr>
          <w:ilvl w:val="3"/>
          <w:numId w:val="1"/>
        </w:numPr>
        <w:rPr/>
      </w:pPr>
      <w:bookmarkStart w:id="301" w:name="__RefHeading___Toc2295357_2749589250"/>
      <w:bookmarkStart w:id="302" w:name="_Toc110"/>
      <w:bookmarkEnd w:id="301"/>
      <w:r>
        <w:rPr>
          <w:rtl w:val="true"/>
        </w:rPr>
        <w:t>مهرورزی پیامبر صلی الله علیه و آله از آثار رحمت خدا</w:t>
      </w:r>
      <w:bookmarkEnd w:id="302"/>
    </w:p>
    <w:p>
      <w:pPr>
        <w:pStyle w:val="BookText"/>
        <w:rPr/>
      </w:pPr>
      <w:r>
        <w:rPr>
          <w:rFonts w:ascii="IRNazanin" w:hAnsi="IRNazanin" w:eastAsia="IRNazanin"/>
          <w:color w:val="111111"/>
          <w:sz w:val="28"/>
          <w:sz w:val="28"/>
          <w:szCs w:val="28"/>
          <w:rtl w:val="true"/>
          <w:lang w:bidi="fa-IR"/>
        </w:rPr>
        <w:t>مؤمن مهرورز و نرم خو و رقیق القلب همچون آهن ربایی بسیار قوی، مردم را به حوزۀ ایمان و اخلاق جذب می‌کند و وجودش به تعداد مؤمنان و یاران خدا می‌افزاید و در حقیقت واسطۀ فیض بین خدا و بندگان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زمینۀ قابل توجه در قرآن مجید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فَاعْفُ عَنْهُمْ وَ اِسْتَغْفِرْ لَهُمْ وَ شٰاوِرْهُمْ فِی اَلْأَمْرِ </w:t>
      </w:r>
      <w:r>
        <w:rPr>
          <w:rFonts w:eastAsia="Amiri" w:cs="Amiri" w:ascii="Amiri" w:hAnsi="Amiri"/>
          <w:color w:val="111111"/>
          <w:sz w:val="28"/>
          <w:szCs w:val="28"/>
          <w:rtl w:val="true"/>
          <w:lang w:bidi="ar-SA"/>
        </w:rPr>
        <w:t xml:space="preserve">. . . ]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مهر و رحمتی از سوی خدا با آنان نرم خوی شدی، و اگر درشت خوی و سخت دل بودی از پیرامونت پراکنده می‌شدند؛</w:t>
      </w:r>
    </w:p>
    <w:p>
      <w:pPr>
        <w:pStyle w:val="BookText"/>
        <w:rPr/>
      </w:pPr>
      <w:r>
        <w:rPr>
          <w:rFonts w:ascii="IRNazanin" w:hAnsi="IRNazanin" w:eastAsia="IRNazanin"/>
          <w:color w:val="111111"/>
          <w:sz w:val="28"/>
          <w:sz w:val="28"/>
          <w:szCs w:val="28"/>
          <w:rtl w:val="true"/>
          <w:lang w:bidi="fa-IR"/>
        </w:rPr>
        <w:t>بنابراین از آنان گذشت کن، و برای آنان آمرزش بخواه، و در کارها با آنان مشورت کن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این آیۀ شریفه با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رَحْمَةٍ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نرمی و خوش‌خلقی و مهرورزی پیامبر صلی الله علیه و آله از آثار رحمت خدا در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 صلی الله علیه و آله که ایمانی برتر از ایمان همۀ مؤمنانِ دوران تاریخ دارد و دانش و بصیرتش فوق همۀ دانش‌ها و بصیرت‌هاست، اقتضا دارد عملاً وصل به صفات حق باشد و از آن دریای بی‌نهایتِ مهر و محبّت و عاطفه و کرم و جود و سخاوت و فضل و احسان خودش، برابر با ظرفیتش بنوشد و بی‌دریغ و بدون مضایقه به دیگران هم بنوشاند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پیامبر صلی الله علیه و آله با حضرت حق و توجه عمیقش به صفات پروردگار و ایمان بی‌نظیرش به خدا و قیامت، قلب پاک او را از نرمی و رقت و مهربانی و عاطفه و صفایی برخوردار کرد که نمونه و مانندی در همۀ هستی ندارد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پی عشق شگفت‌انگیزش به حضرت حق، از نظر عبادت و بندگی در مقامی قرار گرفت که بی‌تردید هیچ فرشتۀ مقربی و انسان عابدی تا ابد به او نخواهد رسید و در پی مهرورزی و علاقه‌اش به دیگران از نظر خدمت رسانی و حل مشکلات مردم و کمک و یاری به آنان به جایی رسید که دست عمل کسی به آنجا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برود سر چه غم بر سر سودای یار عاشق دلداده را بر سر و سامان چه کار</w:t>
      </w:r>
      <w:bookmarkStart w:id="303" w:name="pg3301_45265"/>
    </w:p>
    <w:p>
      <w:pPr>
        <w:pStyle w:val="BookText"/>
        <w:rPr/>
      </w:pPr>
      <w:bookmarkEnd w:id="303"/>
      <w:r>
        <w:rPr>
          <w:rFonts w:ascii="IRNazanin" w:hAnsi="IRNazanin" w:eastAsia="IRNazanin"/>
          <w:color w:val="111111"/>
          <w:sz w:val="28"/>
          <w:sz w:val="28"/>
          <w:szCs w:val="28"/>
          <w:rtl w:val="true"/>
          <w:lang w:bidi="fa-IR"/>
        </w:rPr>
        <w:t>وصل چو باشد ز پی، سخت نیاید فراق</w:t>
      </w:r>
    </w:p>
    <w:p>
      <w:pPr>
        <w:pStyle w:val="Heading4"/>
        <w:numPr>
          <w:ilvl w:val="3"/>
          <w:numId w:val="1"/>
        </w:numPr>
        <w:rPr/>
      </w:pPr>
      <w:bookmarkStart w:id="304" w:name="__RefHeading___Toc2295359_2749589250"/>
      <w:bookmarkStart w:id="305" w:name="_Toc111"/>
      <w:bookmarkEnd w:id="304"/>
      <w:r>
        <w:rPr>
          <w:rtl w:val="true"/>
        </w:rPr>
        <w:t>خلق عظیم پیامبر صلی الله علیه و آله</w:t>
      </w:r>
      <w:bookmarkEnd w:id="305"/>
    </w:p>
    <w:p>
      <w:pPr>
        <w:pStyle w:val="BookText"/>
        <w:rPr/>
      </w:pPr>
      <w:r>
        <w:rPr>
          <w:rFonts w:ascii="IRNazanin" w:hAnsi="IRNazanin" w:eastAsia="IRNazanin"/>
          <w:color w:val="111111"/>
          <w:sz w:val="28"/>
          <w:sz w:val="28"/>
          <w:szCs w:val="28"/>
          <w:rtl w:val="true"/>
          <w:lang w:bidi="fa-IR"/>
        </w:rPr>
        <w:t>حضرت حق از باب رحمت و مهرورزی‌اش به انسان، پیامبرش را که دارای خلق عظیم بوده و از وی در قرآن مجید به همین عنوان یاد کرده است، اسوه و سرمشق قرار داده تا هر انسانی که خواهان خیر دنیا و آخرت است با درس گرفتن از روش و منش او به خیر دنیا و آخرت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یقیناً تو بر ملکات و سجایای اخلاقی عظیمی قرار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استقامت ورزیدن نسبت به حق، گشاده دستی در بذل و بخشش به جا، تدبیر امور به مقتضای خردورزی و عقل با رعایت صلاح و رفق و مدارا، تحمل سختی و رنج در مسیر هدایت‌گری، گذشت و عفو، پافشاری نسبت به یاری دادن به مؤمنان، دوری و اجتناب از حسد و حرص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امامان معصوم علیهم السلام مصادیق تام و کامل آیاتی هستند که در آن آیات سخن از نور و ایمان و جهاد و هجرت و اخلاق و کرامت و دیگر فضائل به میان آمده است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به خاطر کمال عقل و ایمان و عمل و اخلاقشان، به عنوان امام و پیشوای مردم انتخاب شده‌اند که مردم در همۀ امور زندگی خود به آن منبع کرامت و فضیلت اقتدا کنند و از این راه سعادت دنیا آخرت خویش را تأمین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 علیه السلام 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حُجَّةُ اللّٰهِ وَ نَحْنُ بَابُ اللّٰهِ وَ نَحنُ لِسانُ اللّٰهِ وَ نَحنُ وَجهُ اللّٰهِ وَ نَحنُ عَینُ اللّٰهِ فِی خَلقِهِ وَ نَحنُ وُلَاةُ أمرِ اللّٰهِ فِی عِبَادِهِ</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bookmarkStart w:id="306" w:name="pg3301_45268"/>
    </w:p>
    <w:p>
      <w:pPr>
        <w:pStyle w:val="BookText"/>
        <w:rPr/>
      </w:pPr>
      <w:bookmarkEnd w:id="306"/>
      <w:r>
        <w:rPr>
          <w:rFonts w:ascii="IRNazanin" w:hAnsi="IRNazanin" w:eastAsia="IRNazanin"/>
          <w:color w:val="111111"/>
          <w:sz w:val="28"/>
          <w:sz w:val="28"/>
          <w:szCs w:val="28"/>
          <w:rtl w:val="true"/>
          <w:lang w:bidi="fa-IR"/>
        </w:rPr>
        <w:t>ما حجت خدا و باب خدا و زبان خدا و وجه خدا و چشم خدا در میان خلق و والیان امر خدا در میان بندگانش هستیم</w:t>
      </w:r>
      <w:r>
        <w:rPr>
          <w:rFonts w:eastAsia="IRNazanin" w:cs="IRNazanin"/>
          <w:color w:val="111111"/>
          <w:sz w:val="28"/>
          <w:szCs w:val="28"/>
          <w:rtl w:val="true"/>
          <w:lang w:bidi="fa-IR"/>
        </w:rPr>
        <w:t>.</w:t>
      </w:r>
    </w:p>
    <w:p>
      <w:pPr>
        <w:pStyle w:val="Heading4"/>
        <w:numPr>
          <w:ilvl w:val="3"/>
          <w:numId w:val="1"/>
        </w:numPr>
        <w:rPr/>
      </w:pPr>
      <w:bookmarkStart w:id="307" w:name="__RefHeading___Toc2295361_2749589250"/>
      <w:bookmarkStart w:id="308" w:name="_Toc112"/>
      <w:bookmarkEnd w:id="307"/>
      <w:r>
        <w:rPr>
          <w:rtl w:val="true"/>
        </w:rPr>
        <w:t>محبّت پیامبر صلی الله علیه و آله به امت</w:t>
      </w:r>
      <w:bookmarkEnd w:id="308"/>
    </w:p>
    <w:p>
      <w:pPr>
        <w:pStyle w:val="BookText"/>
        <w:rPr/>
      </w:pPr>
      <w:r>
        <w:rPr>
          <w:rFonts w:ascii="IRNazanin" w:hAnsi="IRNazanin" w:eastAsia="IRNazanin"/>
          <w:color w:val="111111"/>
          <w:sz w:val="28"/>
          <w:sz w:val="28"/>
          <w:szCs w:val="28"/>
          <w:rtl w:val="true"/>
          <w:lang w:bidi="fa-IR"/>
        </w:rPr>
        <w:t>بی‌تردید در میان امت آنان که در حد سعۀ وجودی خویش به خدا و پیامبر صلی الله علیه و آله عشق می‌ورزند و برابر وسع و طاقت خود در عبادت و طاعت می‌کوشند، خدا و پیامبر هم به آنان محبّت می‌ورزند و در دنیا و آخرت از لطف و رحمت بهره‌مندشان می‌سازند، روایت زیر که از روایات مهم و با ارزش است به این حقیقت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دوانیقی از جدش عباس که عموی پیامبر صلی الله علیه و آله است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رسول خدا صلی الله علیه و آله کنار در ایستاده بودیم، فاطمۀ زهرا علیها السلام در حالی که حضرت امام حسین علیه السلام در آغوشش بود، رسید، رسول خدا پیش رفت و حسین را گرفت و پرسید فاطمۀ من چرا گریه می‌کنی؟</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من زخم زبان می‌زنند و سرزنشم می‌کنند که همسر تو فقیر و تهیدست است، پدرت پیامبر، تو را به مسکین و فقیر شوهر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شوهر ندادم بلکه خدا عقد تو را با علی در عرش بست و جبرئیل هم شاهد عقد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جهان نگریست، پدرت را به پیامبری برگزید و دیگر بار نگریست علی را انتخاب کرد، آن‌گاه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علی تزویج کنم و او را وصی خود گردانم، او قلباً از همۀ مردم شجاع‌تر است</w:t>
      </w:r>
    </w:p>
    <w:p>
      <w:pPr>
        <w:pStyle w:val="BookText"/>
        <w:rPr/>
      </w:pPr>
      <w:r>
        <w:rPr>
          <w:rFonts w:ascii="IRNazanin" w:hAnsi="IRNazanin" w:eastAsia="IRNazanin"/>
          <w:color w:val="111111"/>
          <w:sz w:val="28"/>
          <w:sz w:val="28"/>
          <w:szCs w:val="28"/>
          <w:rtl w:val="true"/>
          <w:lang w:bidi="fa-IR"/>
        </w:rPr>
        <w:t>و از همه بردبارتر است و از نظر آراسته بودن به اسلام از همه مقدم‌تر است و از تمام مردم سخی‌تر و از نظر اخلاق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لوای حمد و کلیدهای بهشت را به من می‌سپارند و من در اختیار علی قرار می‌دهم، آدم و همۀ فرزندانش زیر آن لوایند سپس علی را کنار حوض قرار می‌دهم تا هر که را از امت من می‌داند آب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 علیهما السلام فرزندان تواند، چون لوای حمد را به دست علی دهم منادی فریاد می‌کند، جدت ابراهیم عالی است و بردارت علی عالی است، هنگامی که من دست به شفاعت بزنم علی هم در شفاعت به من کمک دهد،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من با مردن از تو جدا می‌شوم، فاطمه محزون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کجا 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لوای حمد در آنجا امت مرا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مرا در صراط می‌بینی که جبرئیل باز جانب راست من و میکائیل از جانب چپ من و اسرافیل پیش روی من و همۀ فرشتگان پشت سر من هستند و من فریاد می‌زنم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أُمَّتِی أُمَّتی هَوِّنْ عَلَیْهِمْ الْحِسٰابَ ثُمَّ أنْظُرُ یَمِیْناً و شِمٰالاً إِلیٰ أُمَّتِی وَ کُلُّ نَبِیٍّ یَوْمَئِذٍ مُشْتَغِلٌ بِنَفْسِهِ یَقُول یٰا رَبِّ نَفْسِی نَفْسِی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أُمَّتِی أُمَّتِی فَأَوَّلُ مَنْ یَلْحَقُ بِی یَوْمَ القِیٰامَةِ مِنْ أُمَّتی أنْتِ وَ عَلِیٍّ وَ الْحَسَنِ و الْحُسَیْنِ فَیَقُولُ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أُمَّتَکَ لَوْ أَتَوْنِی بِذُنُوبٍ کَأمْثٰالِ الْجِبٰالِ لَغَفَرْتُ لَهُمْ مٰا لَمْ یُشْرِکُوا بِی شَیئاً یُوٰالُوا لِی عَدُّوَّاً</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309" w:name="pg3301_45272"/>
    </w:p>
    <w:p>
      <w:pPr>
        <w:pStyle w:val="BookText"/>
        <w:rPr/>
      </w:pPr>
      <w:bookmarkEnd w:id="309"/>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امتم، حساب را بر آنان آسان کن، سپس از راست و چپ به امتم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پیامبری سرگرم وضع خود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خودم، 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امتم،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امتم در قیامت به من می‌پیوندد، تو و علی و حسن و حسین هستید، پس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امتت گناهانی چون کوه‌ها بیاورند هر آیینه آنان را مورد آمرزش قرار می‌دهم در صورتی که به من شرک نورزیده باشند و با دشمنانم دوستی نکرده باشند</w:t>
      </w:r>
      <w:r>
        <w:rPr>
          <w:rFonts w:eastAsia="IRNazanin" w:cs="IRNazanin"/>
          <w:color w:val="111111"/>
          <w:sz w:val="28"/>
          <w:szCs w:val="28"/>
          <w:rtl w:val="true"/>
          <w:lang w:bidi="fa-IR"/>
        </w:rPr>
        <w:t>.</w:t>
      </w:r>
    </w:p>
    <w:p>
      <w:pPr>
        <w:pStyle w:val="Heading4"/>
        <w:numPr>
          <w:ilvl w:val="3"/>
          <w:numId w:val="1"/>
        </w:numPr>
        <w:rPr/>
      </w:pPr>
      <w:bookmarkStart w:id="310" w:name="__RefHeading___Toc2295363_2749589250"/>
      <w:bookmarkStart w:id="311" w:name="_Toc113"/>
      <w:bookmarkEnd w:id="310"/>
      <w:r>
        <w:rPr>
          <w:rtl w:val="true"/>
        </w:rPr>
        <w:t>مهرورزی پیامبر صلی الله علیه و آله به کودکان</w:t>
      </w:r>
      <w:bookmarkEnd w:id="311"/>
    </w:p>
    <w:p>
      <w:pPr>
        <w:pStyle w:val="BookText"/>
        <w:rPr/>
      </w:pPr>
      <w:r>
        <w:rPr>
          <w:rFonts w:ascii="IRNazanin" w:hAnsi="IRNazanin" w:eastAsia="IRNazanin"/>
          <w:color w:val="111111"/>
          <w:sz w:val="28"/>
          <w:sz w:val="28"/>
          <w:szCs w:val="28"/>
          <w:rtl w:val="true"/>
          <w:lang w:bidi="fa-IR"/>
        </w:rPr>
        <w:t xml:space="preserve">عالم بزرگ، اخلاقی کم نظیر، فقیه جامع، مرحوم ملا احمد نراقی در کتاب پر نکته و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روایت می‌کند که روزی کودکانی چند در مدینه میان کوچه راه را بر پیامبر عزیز اسلام بستند و از حضرت خواستند که آنان را نیز مانند حسن و حسین بر دوش خود سوار کند و بگرداند و بر پشت خود بنشاند و سواری دهد، حضرت به درخواست کودکان پاسخ مثبت داد و آنان را چون دو جگر گوشه‌اش مورد مهر و محبّت بی‌شائبه‌اش قرار داد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مسجدیان به انتظار پیامبر صلی الله علیه و آله بودند تا نماز جماعت ظهر را با حضرت بخوانند ولی از آمدن حضرت خبری نشد، حضرت علی علیه السلام از صف جماعت بیرون آمد و به جستجوی پیامبر صلی الله علیه و آله از مسجد خارج شد، پیامبر صلی الله علیه و آله را در میان کوچه در محاصرۀ کودکان دید که حضرت را رها نمی‌کردند، پیامبر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تعدادی گردو بیاورد و مرا از کودکان بخر، علی علیه السلام با پرداخت چند گردو پیامبر صلی الله علیه و آله را از کودکان خرید، پیامبر صلی الله علیه و آله در مسیر رفتن به مسجد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bookmarkStart w:id="312" w:name="pg3301_45274"/>
    </w:p>
    <w:p>
      <w:pPr>
        <w:pStyle w:val="BookText"/>
        <w:rPr/>
      </w:pPr>
      <w:bookmarkEnd w:id="312"/>
      <w:r>
        <w:rPr>
          <w:rFonts w:ascii="IRNazanin" w:hAnsi="IRNazanin" w:eastAsia="IRNazanin"/>
          <w:color w:val="111111"/>
          <w:sz w:val="28"/>
          <w:sz w:val="28"/>
          <w:szCs w:val="28"/>
          <w:rtl w:val="true"/>
          <w:lang w:bidi="fa-IR"/>
        </w:rPr>
        <w:t>یوسف را به ثمن بخس که چند درهم کم ارزش بود به فروش رساندند ولی امت من مرا از یوسف ارزان‌تر فروختند</w:t>
      </w:r>
      <w:r>
        <w:rPr>
          <w:rFonts w:eastAsia="IRNazanin" w:cs="IRNazanin"/>
          <w:color w:val="111111"/>
          <w:sz w:val="28"/>
          <w:szCs w:val="28"/>
          <w:rtl w:val="true"/>
          <w:lang w:bidi="fa-IR"/>
        </w:rPr>
        <w:t>! !</w:t>
      </w:r>
    </w:p>
    <w:p>
      <w:pPr>
        <w:pStyle w:val="Heading4"/>
        <w:numPr>
          <w:ilvl w:val="3"/>
          <w:numId w:val="1"/>
        </w:numPr>
        <w:rPr/>
      </w:pPr>
      <w:bookmarkStart w:id="313" w:name="__RefHeading___Toc2295365_2749589250"/>
      <w:bookmarkStart w:id="314" w:name="_Toc114"/>
      <w:bookmarkEnd w:id="313"/>
      <w:r>
        <w:rPr>
          <w:rtl w:val="true"/>
        </w:rPr>
        <w:t>درخواست محبّت آمیز پیامبر صلی الله علیه و آله در شب معراج</w:t>
      </w:r>
      <w:bookmarkEnd w:id="314"/>
    </w:p>
    <w:p>
      <w:pPr>
        <w:pStyle w:val="BookText"/>
        <w:rPr/>
      </w:pPr>
      <w:r>
        <w:rPr>
          <w:rFonts w:ascii="IRNazanin" w:hAnsi="IRNazanin" w:eastAsia="IRNazanin"/>
          <w:color w:val="111111"/>
          <w:sz w:val="28"/>
          <w:sz w:val="28"/>
          <w:szCs w:val="28"/>
          <w:rtl w:val="true"/>
          <w:lang w:bidi="fa-IR"/>
        </w:rPr>
        <w:t>محبّت و عشق اهل ایمان محبتی نیست که در خانۀ قلب حبس باشد و منافعش به دیگران نرسد، محبتی است جهت‌دار، و مثبت و دارای کاربردی عظیم، محبتی است که چون نور خورشید به هر کس و به هر خانه‌ای و به هر موجودی و به هر سرزمینی می‌تابد، نمی‌توان جلوی تابش آن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نمی‌توانست مانع هزینه شدن محبّت انبیاء و امامان علیهم السلام و اولیا شود، آنان عاشق خلق حق بودند و تا جایی که در قدرتشان بود از هزینه کردن عشق و محبّت خود دریغ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حالی این روایت با ارزش را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شب معراج از حضرت حق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با امت من در قیامت چه خواهی کرد؟ به رسول خدا صلی الله علیه و آله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محشرم را دو بخش می‌کنم، از یک بخش محشر تو فریاد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امتی و من از بخش دیگر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رحمتی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باشیم که عنوان امت بر هر کسی صادق نیست، این عنوان ویژۀ مردمی است که از ایمان و عمل و اخلاق در حد لازم برخوردار باشند و شایستگی جلب رحمت خدا در آنان موجود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برخی در ابتدای کار مصداق امت باشند ولی در پایان عمر از این مصداق خارج گردند و ممکن است در ابتدای عمر مصداق امت نباشند ولی پس از آن مصداق امت گردند</w:t>
      </w:r>
      <w:r>
        <w:rPr>
          <w:rFonts w:eastAsia="IRNazanin" w:cs="IRNazanin"/>
          <w:color w:val="111111"/>
          <w:sz w:val="28"/>
          <w:szCs w:val="28"/>
          <w:rtl w:val="true"/>
          <w:lang w:bidi="fa-IR"/>
        </w:rPr>
        <w:t>.</w:t>
      </w:r>
      <w:bookmarkStart w:id="315" w:name="pg3301_45276"/>
    </w:p>
    <w:p>
      <w:pPr>
        <w:pStyle w:val="Heading3"/>
        <w:numPr>
          <w:ilvl w:val="2"/>
          <w:numId w:val="1"/>
        </w:numPr>
        <w:rPr/>
      </w:pPr>
      <w:bookmarkStart w:id="316" w:name="__RefHeading___Toc2295367_2749589250"/>
      <w:bookmarkStart w:id="317" w:name="_Toc115"/>
      <w:bookmarkEnd w:id="315"/>
      <w:bookmarkEnd w:id="316"/>
      <w:r>
        <w:rPr>
          <w:rtl w:val="true"/>
        </w:rPr>
        <w:t>مهرورزی مسیح علیه السلام به گنهکار</w:t>
      </w:r>
      <w:bookmarkEnd w:id="317"/>
    </w:p>
    <w:p>
      <w:pPr>
        <w:pStyle w:val="BookText"/>
        <w:rPr/>
      </w:pPr>
      <w:r>
        <w:rPr>
          <w:rFonts w:ascii="IRNazanin" w:hAnsi="IRNazanin" w:eastAsia="IRNazanin"/>
          <w:color w:val="111111"/>
          <w:sz w:val="28"/>
          <w:sz w:val="28"/>
          <w:szCs w:val="28"/>
          <w:rtl w:val="true"/>
          <w:lang w:bidi="fa-IR"/>
        </w:rPr>
        <w:t>حضرت عیسی علیه السلام که در کمال زهد و بی‌رغبتی به امور دنیا می‌زیست و همسری هم انتخاب نکرد، روزی از خانۀ زن بدکاره‌ای بیرون آمد، حواریون او را دیده، شگفت زده شدند، حضرت عیسی به آنان گفت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آمدن من به این خانه برای این است که بیماران دو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بیمارانی که می‌توانند با پای خود نزد طبیب روند و بیمارانی که بر اثر شدت بیماری از پای درآمده و از رفتن نزد طبیب ناتوان و عاجزند و طبیب باید برای علاج آنان نزدشان رود، این زن بدکاره از گروه دوم است که لازم بود طبیب برای درمان او نزد وی رود و من برای درمان او نزد وی رفتم و من به خاطر هدایت بدکاران مبعوث شده‌ام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bookmarkStart w:id="318" w:name="pg3301_45278"/>
    </w:p>
    <w:p>
      <w:pPr>
        <w:pStyle w:val="Heading3"/>
        <w:numPr>
          <w:ilvl w:val="2"/>
          <w:numId w:val="1"/>
        </w:numPr>
        <w:rPr/>
      </w:pPr>
      <w:bookmarkStart w:id="319" w:name="__RefHeading___Toc2295369_2749589250"/>
      <w:bookmarkStart w:id="320" w:name="_Toc116"/>
      <w:bookmarkEnd w:id="318"/>
      <w:bookmarkEnd w:id="319"/>
      <w:r>
        <w:rPr>
          <w:rtl w:val="true"/>
        </w:rPr>
        <w:t>مهرورزی موسی علیه السلام</w:t>
      </w:r>
      <w:bookmarkEnd w:id="320"/>
    </w:p>
    <w:p>
      <w:pPr>
        <w:pStyle w:val="BookText"/>
        <w:rPr/>
      </w:pPr>
      <w:r>
        <w:rPr>
          <w:rFonts w:ascii="IRNazanin" w:hAnsi="IRNazanin" w:eastAsia="IRNazanin"/>
          <w:color w:val="111111"/>
          <w:sz w:val="28"/>
          <w:sz w:val="28"/>
          <w:szCs w:val="28"/>
          <w:rtl w:val="true"/>
          <w:lang w:bidi="fa-IR"/>
        </w:rPr>
        <w:t>از جمله عللی که موسی بن عمران علیه السلام را به مقامات موسویّه و درجات عالیه رسانید و او را در دایرۀ محبوبیت الهیه قرار داد، سجده‌های فروتنانه‌اش در پیشگاه حق و مهرورزی‌اش نسبت به خلق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به شغل شبانی و چرانیدن گوسپندان اشتغال داشتی، برّه‌ای از میان گلّه گریخت، تو به دنبال او روان شدی، به اندازه‌ای آن برّه تو را به دنبال خود دوانید که خسته شدی ولی در نهایت به او رسیدی و او را بغل گرفته، نوازش کردی و به گلّه بازگردانیدی و بر او خشم نگرفتی و به وی تندی ننمودی، کسی که با حیوان رمیده‌ای این گونه برخورد کند لایق و شایستۀ معلمی و هدایت‌گری نسبت به انسان‌هاست، از این جهت به مقام نبوت و رسالت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پردۀ پندار دریدند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 مزن دست به دامان گروهی</w:t>
      </w:r>
      <w:bookmarkStart w:id="321" w:name="pg3301_45282"/>
    </w:p>
    <w:p>
      <w:pPr>
        <w:pStyle w:val="Heading3"/>
        <w:numPr>
          <w:ilvl w:val="2"/>
          <w:numId w:val="1"/>
        </w:numPr>
        <w:rPr/>
      </w:pPr>
      <w:bookmarkStart w:id="322" w:name="__RefHeading___Toc2295371_2749589250"/>
      <w:bookmarkStart w:id="323" w:name="_Toc117"/>
      <w:bookmarkEnd w:id="321"/>
      <w:bookmarkEnd w:id="322"/>
      <w:r>
        <w:rPr>
          <w:rtl w:val="true"/>
        </w:rPr>
        <w:t>مهرورزی ابراهیم خلیل علیه السلام</w:t>
      </w:r>
      <w:bookmarkEnd w:id="323"/>
    </w:p>
    <w:p>
      <w:pPr>
        <w:pStyle w:val="Heading4"/>
        <w:numPr>
          <w:ilvl w:val="3"/>
          <w:numId w:val="1"/>
        </w:numPr>
        <w:rPr/>
      </w:pPr>
      <w:bookmarkStart w:id="324" w:name="__RefHeading___Toc2295373_2749589250"/>
      <w:bookmarkStart w:id="325" w:name="_Toc118"/>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قرآن مجید که کتاب عشق و محبّت و مهر و عطوفت و معرفت و بصیرت است در زمینه مهرورزی و محبت حضرت ابراهیم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عَنْ إِبْرٰاهِیمَ اَلرَّوْعُ وَ جٰاءَتْهُ اَلْبُشْریٰ یُجٰادِلُنٰا فِی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أَعْرِضْ عَنْ هٰذٰا إِنَّهُ قَدْ جٰاءَ أَمْرُ رَبِّکَ وَ إِنَّهُمْ آتِیهِمْ عَذٰابٌ غَیْرُ مَرْدُودٍ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هنگامی که ترس و دلهره از ابراهیم برطرف شد و آن مژده به او رسید، با ما دربارۀ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دفع عذاب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 پرداخت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راستی که ابراهیم بسیار بردبار و دلسوز و روی‌آورنده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درگذر؛ زیرا فرمان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عذاب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و یقیناً آنان را عذابی بدون بازگشت خواهد آمد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علیه السلام با آگاه شدن از مأموریت فرستادگان خدا که برای هلاک کردن قوم لوط که قومی گنهکار و زشت کردار بودند، با آنان به مجادله و گفتگو پرداخت که از عذاب و هلاک کردن آنان صرف نظر نمایند و به</w:t>
      </w:r>
      <w:bookmarkStart w:id="326" w:name="pg3301_45284"/>
    </w:p>
    <w:p>
      <w:pPr>
        <w:pStyle w:val="BookText"/>
        <w:rPr/>
      </w:pPr>
      <w:bookmarkEnd w:id="326"/>
      <w:r>
        <w:rPr>
          <w:rFonts w:ascii="IRNazanin" w:hAnsi="IRNazanin" w:eastAsia="IRNazanin"/>
          <w:color w:val="111111"/>
          <w:sz w:val="28"/>
          <w:sz w:val="28"/>
          <w:szCs w:val="28"/>
          <w:rtl w:val="true"/>
          <w:lang w:bidi="fa-IR"/>
        </w:rPr>
        <w:t>آنان مهلت معینی داده شود، باشد که در آن مهلت معین توبه کنند و از عمل زشت خود دست بردارند و روی به ارزش‌ها کنند تا مورد رحمت و مهر خدا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درخواست برای آن قوم پلید از شخصی مانند ابراهیم علیه السلام درخواست نابجایی نبود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ریشه در ارزش‌های اخلاقی ابراهیم داشت که در سه حقیقتِ حلیم و اوّاه و منیب نمود پیدا کند و در آیۀ شریفه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بودن عذاب از جانب خدا برای او معلوم نبود و وقتی قطعی بودن عذاب روشن نباشد، درخواست مهلت و شفاعت برای اهل گناه بجا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قطعی بودن عذاب را فرستادگان حق پس از درخواست ابراهیم علیه السلام و شفاعتش به ابراهیم خبر دادند و گفتند که این عذاب حتمی و غیر قابل بازگشت است</w:t>
      </w:r>
      <w:r>
        <w:rPr>
          <w:rFonts w:eastAsia="IRNazanin" w:cs="IRNazanin"/>
          <w:color w:val="111111"/>
          <w:sz w:val="28"/>
          <w:szCs w:val="28"/>
          <w:rtl w:val="true"/>
          <w:lang w:bidi="fa-IR"/>
        </w:rPr>
        <w:t>.</w:t>
      </w:r>
    </w:p>
    <w:p>
      <w:pPr>
        <w:pStyle w:val="Heading4"/>
        <w:numPr>
          <w:ilvl w:val="3"/>
          <w:numId w:val="1"/>
        </w:numPr>
        <w:rPr/>
      </w:pPr>
      <w:bookmarkStart w:id="327" w:name="__RefHeading___Toc2295375_2749589250"/>
      <w:bookmarkStart w:id="328" w:name="_Toc119"/>
      <w:bookmarkEnd w:id="327"/>
      <w:r>
        <w:rPr>
          <w:rtl w:val="true"/>
        </w:rPr>
        <w:t>درخواست مهرورزی برای نسل خویش</w:t>
      </w:r>
      <w:bookmarkEnd w:id="328"/>
    </w:p>
    <w:p>
      <w:pPr>
        <w:pStyle w:val="BookText"/>
        <w:rPr/>
      </w:pPr>
      <w:r>
        <w:rPr>
          <w:rFonts w:ascii="IRNazanin" w:hAnsi="IRNazanin" w:eastAsia="IRNazanin"/>
          <w:color w:val="111111"/>
          <w:sz w:val="28"/>
          <w:sz w:val="28"/>
          <w:szCs w:val="28"/>
          <w:rtl w:val="true"/>
          <w:lang w:bidi="fa-IR"/>
        </w:rPr>
        <w:t>مهرورزی مثبت از چنان ارزشی برخوردار است که ابراهیم مهربان از خدای مهربان برای ذریه و نسلش در قلوب مؤمنان درخواست مهربانی و مهرورزی می‌کنند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 إِلَیْهِمْ وَ اُرْزُقْهُمْ مِنَ</w:t>
      </w:r>
    </w:p>
    <w:p>
      <w:pPr>
        <w:pStyle w:val="BookText"/>
        <w:rPr/>
      </w:pPr>
      <w:r>
        <w:rPr>
          <w:rFonts w:ascii="Amiri" w:hAnsi="Amiri" w:eastAsia="Amiri" w:cs="Amiri"/>
          <w:color w:val="111111"/>
          <w:sz w:val="28"/>
          <w:sz w:val="28"/>
          <w:szCs w:val="28"/>
          <w:rtl w:val="true"/>
          <w:lang w:bidi="ar-SA"/>
        </w:rPr>
        <w:t xml:space="preserve">اَلثَّمَرٰاتِ لَعَلَّهُمْ یَشْکُرُونَ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برخی از فرزندانم را در درّه‌ای بی‌کشت و زرع نزد خانۀ حرمت یافته‌ات سکونت دادم؛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نماز را بر پا دارند؛ پس دل‌های گروهی از مردم را به سوی آنان علاقمند و متمایل کن، و آنان را از انواع محصولات و میوه‌ها روزی بخش، باشد که سپاس گزاری کنند</w:t>
      </w:r>
    </w:p>
    <w:p>
      <w:pPr>
        <w:pStyle w:val="BookText"/>
        <w:rPr/>
      </w:pPr>
      <w:r>
        <w:rPr>
          <w:rFonts w:ascii="IRNazanin" w:hAnsi="IRNazanin" w:eastAsia="IRNazanin"/>
          <w:color w:val="111111"/>
          <w:sz w:val="28"/>
          <w:sz w:val="28"/>
          <w:szCs w:val="28"/>
          <w:rtl w:val="true"/>
          <w:lang w:bidi="fa-IR"/>
        </w:rPr>
        <w:t>باید به این نکتۀ مهم توجه داشت که ذریۀ ابراهیم علیه السلام فقط اسماعیل و اسحاق و فرزندشان در زمان خودشان نمی‌شود بلکه کلمۀ ذریه، شامل نسل مؤمن ابراهیم علیه السلام و به ویژه امامان معصوم و اهل بیت پیامبر علیهم السلام که همه از ذریۀ ابراهیم‌اند،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روایات زیادی به این معنا اشاره شده است، از جمله در روایتی از امیر المؤمنین علیه السلام نقل شده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آلُ إبْراهِیْمَ</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دودمان ابراهیم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مجلسی روایات متواتره‌ای از طریق شیعه و اهل سنت در کتاب با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دوستی نسبت به اهل بیت علیهم السلام و عشق ورزی به آنان و یاری نمودن ایشان و اعتقاد به امامتشان واجب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بزرگ روایات مستفیضه‌ای را نقل می‌کند که مقصود از ذریّه</w:t>
      </w:r>
    </w:p>
    <w:p>
      <w:pPr>
        <w:pStyle w:val="BookText"/>
        <w:rPr/>
      </w:pPr>
      <w:r>
        <w:rPr>
          <w:rFonts w:ascii="IRNazanin" w:hAnsi="IRNazanin" w:eastAsia="IRNazanin"/>
          <w:color w:val="111111"/>
          <w:sz w:val="28"/>
          <w:sz w:val="28"/>
          <w:szCs w:val="28"/>
          <w:rtl w:val="true"/>
          <w:lang w:bidi="fa-IR"/>
        </w:rPr>
        <w:t>در دعای ابراهیم که برای آنان در قلوب مؤمنان درخواست محبّت می‌کند نیز اهل بیت و امامان معصوم علیهم السلام هستند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خواهان سعادت و خوشبختی در دنیا و آخرت‌اند لازمۀ تأمین این سعادت شناخت اهل بیت و امامان معصوم علیهم السلام است که نتیجۀ قهری آن مهرورزی و عشق و محبّت به آنان است</w:t>
      </w:r>
      <w:r>
        <w:rPr>
          <w:rFonts w:eastAsia="IRNazanin" w:cs="IRNazanin"/>
          <w:color w:val="111111"/>
          <w:sz w:val="28"/>
          <w:szCs w:val="28"/>
          <w:rtl w:val="true"/>
          <w:lang w:bidi="fa-IR"/>
        </w:rPr>
        <w:t>.</w:t>
      </w:r>
      <w:bookmarkStart w:id="329" w:name="pg3301_45290"/>
    </w:p>
    <w:p>
      <w:pPr>
        <w:pStyle w:val="Heading3"/>
        <w:numPr>
          <w:ilvl w:val="2"/>
          <w:numId w:val="1"/>
        </w:numPr>
        <w:rPr/>
      </w:pPr>
      <w:bookmarkStart w:id="330" w:name="__RefHeading___Toc2295377_2749589250"/>
      <w:bookmarkStart w:id="331" w:name="_Toc120"/>
      <w:bookmarkEnd w:id="329"/>
      <w:bookmarkEnd w:id="330"/>
      <w:r>
        <w:rPr>
          <w:rtl w:val="true"/>
        </w:rPr>
        <w:t>یوسف علیه السلام و مهرورزی</w:t>
      </w:r>
      <w:bookmarkEnd w:id="331"/>
    </w:p>
    <w:p>
      <w:pPr>
        <w:pStyle w:val="Heading4"/>
        <w:numPr>
          <w:ilvl w:val="3"/>
          <w:numId w:val="1"/>
        </w:numPr>
        <w:rPr/>
      </w:pPr>
      <w:bookmarkStart w:id="332" w:name="__RefHeading___Toc2295379_2749589250"/>
      <w:bookmarkStart w:id="333" w:name="_Toc121"/>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سرگذشت عبرت‌آموز حضرت یوسف علیه السلام دریایی از مهر و محبت‌ها و عشق و علاقه‌ها و یا در مقابل، نهایت بی‌مهری‌ها و خصومت‌ورزی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داستان زندگی آن شخصیت ممتاز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 قرآن کریم بهترین داستان </w:t>
      </w:r>
      <w:r>
        <w:rPr>
          <w:rStyle w:val="FootnoteAnchor"/>
          <w:rtl w:val="true"/>
        </w:rPr>
        <w:footnoteReference w:id="228"/>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ویژگی‌های قابل توجه آن، نکاتی را در ذهن هر خواننده از دنیای مهر و محبت و یا بی‌مهری‌های غیر منطقی روشن می‌کند و جایگاه ویژۀ عشق و مهرورزی و یا ثمرۀ شقاوت و رذالت و بی‌مهری را در زندگی نمایان می‌سازد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حیات یوسف صدیق پرده‌های بسیاری برای نمایش در باب کمال انسانی را دارد، اما این مقام در صدد بیان زوایای حیات او به صورت کامل نیست، بلکه تنها نکته‌هایی کوتاه از زندگی پربار او که بشارتهایی از مهر و محبت را نوید می‌دهد، بیان می‌شود</w:t>
      </w:r>
      <w:r>
        <w:rPr>
          <w:rFonts w:eastAsia="IRNazanin" w:cs="IRNazanin"/>
          <w:color w:val="111111"/>
          <w:sz w:val="28"/>
          <w:szCs w:val="28"/>
          <w:rtl w:val="true"/>
          <w:lang w:bidi="fa-IR"/>
        </w:rPr>
        <w:t>.</w:t>
      </w:r>
      <w:bookmarkStart w:id="334" w:name="pg3301_45292"/>
    </w:p>
    <w:p>
      <w:pPr>
        <w:pStyle w:val="Heading4"/>
        <w:numPr>
          <w:ilvl w:val="3"/>
          <w:numId w:val="1"/>
        </w:numPr>
        <w:rPr/>
      </w:pPr>
      <w:bookmarkStart w:id="335" w:name="__RefHeading___Toc2295381_2749589250"/>
      <w:bookmarkStart w:id="336" w:name="_Toc122"/>
      <w:bookmarkEnd w:id="334"/>
      <w:bookmarkEnd w:id="335"/>
      <w:r>
        <w:rPr>
          <w:rtl w:val="true"/>
        </w:rPr>
        <w:t>انحراف در به کارگیری محبت</w:t>
      </w:r>
      <w:bookmarkEnd w:id="336"/>
    </w:p>
    <w:p>
      <w:pPr>
        <w:pStyle w:val="BookText"/>
        <w:rPr/>
      </w:pPr>
      <w:r>
        <w:rPr>
          <w:rFonts w:ascii="IRNazanin" w:hAnsi="IRNazanin" w:eastAsia="IRNazanin"/>
          <w:color w:val="111111"/>
          <w:sz w:val="28"/>
          <w:sz w:val="28"/>
          <w:szCs w:val="28"/>
          <w:rtl w:val="true"/>
          <w:lang w:bidi="fa-IR"/>
        </w:rPr>
        <w:t>یعقوب علیه السلام به دلیل اصرار بسیار زیاد و اظهار علاقۀ خالۀ یوسف برای نگهداری از او، حضانت یوسف علیه السلام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که یعقوب از خاله خواست تا یوسف را به او برگرداند، خاله با دنیایی از محنت و غم به سبب جدایی از یوسف مواجه شد، چاره‌ای اندیشید تا بتواند سال دیگری یوسف را در کنار خود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شعلۀ عشق و محبت به یوسف چنان حرارتی داشت که خاله را مجبور ساخت با تهمت دزدی او را نزد خود نگاه دارد، به این ترتیب که کمربند گران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میراث خانوادگی 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و زیر پیراهن یوسف بست و دست کودک را گرفت و به سوی خانۀ یعقوب برد که امانت را به صاحبش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در دامان پدر نشسته بود که خاله‌اش سراسیمه بازگشت؛ یعقوب از این بازگشت ناگهانی تعجب کرد و علت را پرسید،</w:t>
      </w:r>
    </w:p>
    <w:p>
      <w:pPr>
        <w:pStyle w:val="BookText"/>
        <w:rPr/>
      </w:pPr>
      <w:r>
        <w:rPr>
          <w:rFonts w:ascii="IRNazanin" w:hAnsi="IRNazanin" w:eastAsia="IRNazanin"/>
          <w:color w:val="111111"/>
          <w:sz w:val="28"/>
          <w:sz w:val="28"/>
          <w:szCs w:val="28"/>
          <w:rtl w:val="true"/>
          <w:lang w:bidi="fa-IR"/>
        </w:rPr>
        <w:t>خاله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 گرانبهایم گم شده است، شاید یوسف دزدیده باشد و شروع به بازجویی یوسف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شوق فریادی کشید و کمربند را بر کمر یوسف زیر پیراهن نشان داد و برای کودک تقاضای کیفر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 دزد در مذهب ابراهیم خلیل علیه السلام چنین بود که دزد باید یک سال بردۀ صاحب مال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شاکی، خود قاضی شد و حکم صادر کرد و یعقوب پارۀ تنش را به خاله پس داد و تسلیم بردگی یک سالۀ جگر گوشه‌اش گردید</w:t>
      </w:r>
      <w:r>
        <w:rPr>
          <w:rFonts w:eastAsia="IRNazanin" w:cs="IRNazanin"/>
          <w:color w:val="111111"/>
          <w:sz w:val="28"/>
          <w:szCs w:val="28"/>
          <w:rtl w:val="true"/>
          <w:lang w:bidi="fa-IR"/>
        </w:rPr>
        <w:t>.</w:t>
      </w:r>
      <w:bookmarkStart w:id="337" w:name="pg3301_45294"/>
    </w:p>
    <w:p>
      <w:pPr>
        <w:pStyle w:val="BookText"/>
        <w:rPr/>
      </w:pPr>
      <w:bookmarkEnd w:id="337"/>
      <w:r>
        <w:rPr>
          <w:rFonts w:ascii="IRNazanin" w:hAnsi="IRNazanin" w:eastAsia="IRNazanin"/>
          <w:color w:val="111111"/>
          <w:sz w:val="28"/>
          <w:sz w:val="28"/>
          <w:szCs w:val="28"/>
          <w:rtl w:val="true"/>
          <w:lang w:bidi="fa-IR"/>
        </w:rPr>
        <w:t>خاله برای رسیدن به خواهش دل و درمان عشق و محبت خویش و کثرت علاقه و مهر و محبتی که به یوسف داشت در به کارگیری محبت منحرف شد و به عزیزترین افراد نزد خود تهمت دزدی زد و دروغ گفت و او را به دامان خود برگرداند</w:t>
      </w:r>
      <w:r>
        <w:rPr>
          <w:rFonts w:eastAsia="IRNazanin" w:cs="IRNazanin"/>
          <w:color w:val="111111"/>
          <w:sz w:val="28"/>
          <w:szCs w:val="28"/>
          <w:rtl w:val="true"/>
          <w:lang w:bidi="fa-IR"/>
        </w:rPr>
        <w:t>.</w:t>
      </w:r>
    </w:p>
    <w:p>
      <w:pPr>
        <w:pStyle w:val="Heading4"/>
        <w:numPr>
          <w:ilvl w:val="3"/>
          <w:numId w:val="1"/>
        </w:numPr>
        <w:rPr/>
      </w:pPr>
      <w:bookmarkStart w:id="338" w:name="__RefHeading___Toc2295383_2749589250"/>
      <w:bookmarkStart w:id="339" w:name="_Toc123"/>
      <w:bookmarkEnd w:id="338"/>
      <w:r>
        <w:rPr>
          <w:rtl w:val="true"/>
        </w:rPr>
        <w:t>محبت سرشار یعقوب به یوسف</w:t>
      </w:r>
      <w:bookmarkEnd w:id="339"/>
    </w:p>
    <w:p>
      <w:pPr>
        <w:pStyle w:val="BookText"/>
        <w:rPr/>
      </w:pPr>
      <w:r>
        <w:rPr>
          <w:rFonts w:ascii="IRNazanin" w:hAnsi="IRNazanin" w:eastAsia="IRNazanin"/>
          <w:color w:val="111111"/>
          <w:sz w:val="28"/>
          <w:sz w:val="28"/>
          <w:szCs w:val="28"/>
          <w:rtl w:val="true"/>
          <w:lang w:bidi="fa-IR"/>
        </w:rPr>
        <w:t>ویژگی‌ها و شاخص‌های بسیار با ارزشی در وجود یوسف باعث محبت و مهر خاصی از جانب یعقوب به او بود که به سبب این ارزشها یعقوب عشق و علاقه و محبت بیشتری نسبت به یوسف در مقابل سایر برادران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این برتری دادنِ یوسف، جهتی الهی و معنوی داشته، نه این که مانند بعضی از پدران به خاطر امور دنیایی و ظاهری، فرزندی را بر فرزند دیگر ترجیح دهند و هیچ قصد معنوی و الهی را در نیّت نداشته باشند،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علاوه بر رویی زیبا و اندامی خوش‌ترکیب، روانی زیبا داشت و از زیبایی ظاهر و باطن برخوردار بود، پاکیزه‌روی و پاکیزه خوی و پاکیزه سرشت بود، دارای هوشی سرشار، ادب و خردمندی و الا و خلاصه خوب خوبان روزگار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به روز مهر پدر بر این فرزند افزوده می‌گشت تا این که یوسف خوابی دید که از آیندۀ درخشنده‌اش خبر می‌داد و مهر پدر را به وی دو چندان کرد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خواب خود را برای پدر چنین وصف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یُوسُفُ لِأَبِیهِ یٰا أَبَتِ إِنِّی رَأَیْتُ أَحَدَ عَشَرَ کَوْکَباً وَ اَلشَّمْسَ وَ اَلْقَمَرَ رَأَیْتُهُمْ لِی سٰاجِدِینَ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یوسف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یازده ستاره و خورشید و ماه برایم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حقیقت خواب فرزند پی برده، دانست که خبری از مقام بلند او در آینده است و در تعبیر خواب به فرزندش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لاٰ تَقْصُصْ رُؤْیٰاکَ عَلیٰ إِخْوَتِکَ فَیَکِیدُوا لَکَ کَیْداً إِنَّ اَلشَّیْطٰانَ لِلْإِنْسٰانِ عَدُوٌّ مُبِینٌ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برای برادرانت مگو که نقشه‌ای خطرناک بر ضد تو به کار می‌بندند، بدون شک شیطان برای انسان دشمنی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یَجْتَبِیکَ رَبُّکَ وَ یُعَلِّمُکَ مِنْ تَأْوِیلِ اَلْأَحٰادِیثِ وَ یُتِمُّ نِعْمَتَهُ عَلَیْکَ وَ عَلیٰ آلِ یَعْقُوبَ کَمٰا أَتَمَّهٰا عَلیٰ أَبَوَیْکَ مِنْ قَبْلُ إِبْرٰاهِیمَ وَ إِسْحٰاقَ إِنَّ رَبَّکَ عَلِیمٌ حَکِیمٌ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چنین پروردگارت تو را برمی‌گزیند و از تفسیر خواب‌ها به تو می‌آموزد، و نعمتش را بر تو و بر آل یعقوب تمام می‌کند، چنانکه پیش از این بر پدرانت ابراهیم و اسحاق تمام کرد؛ یقیناً پروردگارت دانا و حکیم است</w:t>
      </w:r>
      <w:r>
        <w:rPr>
          <w:rFonts w:eastAsia="IRNazanin" w:cs="IRNazanin"/>
          <w:color w:val="111111"/>
          <w:sz w:val="28"/>
          <w:szCs w:val="28"/>
          <w:rtl w:val="true"/>
          <w:lang w:bidi="fa-IR"/>
        </w:rPr>
        <w:t>.</w:t>
      </w:r>
      <w:bookmarkStart w:id="340" w:name="pg3301_45298"/>
    </w:p>
    <w:p>
      <w:pPr>
        <w:pStyle w:val="BookText"/>
        <w:rPr/>
      </w:pPr>
      <w:bookmarkEnd w:id="340"/>
      <w:r>
        <w:rPr>
          <w:rFonts w:ascii="IRNazanin" w:hAnsi="IRNazanin" w:eastAsia="IRNazanin"/>
          <w:color w:val="111111"/>
          <w:sz w:val="28"/>
          <w:sz w:val="28"/>
          <w:szCs w:val="28"/>
          <w:rtl w:val="true"/>
          <w:lang w:bidi="fa-IR"/>
        </w:rPr>
        <w:t xml:space="preserve">این ویژگی‌ها و خصائص باعث شد که پدر، بسیار به یوسف عشق بورزد تا بدانجا که در غم فراق یوسف آن قدر اشک ریخت که چشمانش از غم سپید گشته، نابینا گردید؛ غم می‌خورد و مصیبت می‌کشید و غم خود را در دل نهان می‌داشت و آشکار نمی‌نمود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بر فراق یوسف، اشک بر بی‌محبتی‌ها و کوری چشم یعقوب، کوری و مسدود بودن طریق بی‌مهری‌هاست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یوسف که نمادی از مهر و مهرورزی بود، دوای درد قلب سوخته و آتش گرفتۀ یعقوب و مرهم چشم نابینای او گشت</w:t>
      </w:r>
      <w:r>
        <w:rPr>
          <w:rFonts w:eastAsia="IRNazanin" w:cs="IRNazanin"/>
          <w:color w:val="111111"/>
          <w:sz w:val="28"/>
          <w:szCs w:val="28"/>
          <w:rtl w:val="true"/>
          <w:lang w:bidi="fa-IR"/>
        </w:rPr>
        <w:t>.</w:t>
      </w:r>
    </w:p>
    <w:p>
      <w:pPr>
        <w:pStyle w:val="Heading4"/>
        <w:numPr>
          <w:ilvl w:val="3"/>
          <w:numId w:val="1"/>
        </w:numPr>
        <w:rPr/>
      </w:pPr>
      <w:bookmarkStart w:id="341" w:name="__RefHeading___Toc2295385_2749589250"/>
      <w:bookmarkStart w:id="342" w:name="_Toc124"/>
      <w:bookmarkEnd w:id="341"/>
      <w:r>
        <w:rPr>
          <w:rtl w:val="true"/>
        </w:rPr>
        <w:t>ریشه های محبت، عامل نجات</w:t>
      </w:r>
      <w:bookmarkEnd w:id="342"/>
    </w:p>
    <w:p>
      <w:pPr>
        <w:pStyle w:val="BookText"/>
        <w:rPr/>
      </w:pPr>
      <w:r>
        <w:rPr>
          <w:rFonts w:ascii="IRNazanin" w:hAnsi="IRNazanin" w:eastAsia="IRNazanin"/>
          <w:color w:val="111111"/>
          <w:sz w:val="28"/>
          <w:sz w:val="28"/>
          <w:szCs w:val="28"/>
          <w:rtl w:val="true"/>
          <w:lang w:bidi="fa-IR"/>
        </w:rPr>
        <w:t>برادران یوسف که بر اثر حسادت نسبت به برادر خود، بذر بی‌مهری در وجودشان کاشته بودند، از پدر تقاضا کردند تا او را همراه خود برای تفریح به بیرون شهر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بی‌مهری، آتش خشم و غضب را در وجودشان شعله‌ور می‌ساخت تا این که حتی به رحم خود ترحمی ننمایند و مقاصد دنیایی خود را که بر خلاف ارادۀ حضرت حق بود، پیاده کنند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بی‌مهری باعث جدا شدن از فرهنگ الهی است آن چنان که</w:t>
      </w:r>
    </w:p>
    <w:p>
      <w:pPr>
        <w:pStyle w:val="BookText"/>
        <w:rPr/>
      </w:pPr>
      <w:r>
        <w:rPr>
          <w:rFonts w:ascii="IRNazanin" w:hAnsi="IRNazanin" w:eastAsia="IRNazanin"/>
          <w:color w:val="111111"/>
          <w:sz w:val="28"/>
          <w:sz w:val="28"/>
          <w:szCs w:val="28"/>
          <w:rtl w:val="true"/>
          <w:lang w:bidi="fa-IR"/>
        </w:rPr>
        <w:t>بسیاری از مردم بر اساس بی‌مهری‌ها و بی‌توجهی‌ها به معارف حضرت حق و دستورات ناب اولیای الهی از خالق جدا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برای نابودی یوسف طرحی داد و لکن طرح نهایی منجر به صدور حکم اعدام و قتل برای یوسف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یُوسُفَ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یکی از برادران که بارقه‌ای از محبت در وجودش هنوز روشن بود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یُوسُفَ وَ أَلْقُوهُ فِی غَیٰابَتِ اَلْجُبِّ یَلْتَقِطْهُ بَعْضُ اَلسَّیّٰارَةِ إِنْ کُنْتُمْ فٰاعِلِینَ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را نکشید، اگر می‌خواهید کاری بر ضد او انجام دهید، وی را در مخفی‌گاه آن چاه اندازید، که برخی رهگذران او را برگیرند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ببرند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این پیشنهاد مورد تصویب نهایی برادران قرار گرفت و با درجه‌ای تخفیف، او را به چاه انداختند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شعاعی از محبت یهودا باعث شد که راد مردی بزرگ و انسانی پاک سرشت از چنگال مرگ نجات یابد تا به ارادۀ حق، لباس رسالت بر قامت پاک او پوشانده شود و معارف بسیاری از جانب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اکنون نیز مشعل‌های فروزان هدایت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برافروخته شود</w:t>
      </w:r>
      <w:r>
        <w:rPr>
          <w:rFonts w:eastAsia="IRNazanin" w:cs="IRNazanin"/>
          <w:color w:val="111111"/>
          <w:sz w:val="28"/>
          <w:szCs w:val="28"/>
          <w:rtl w:val="true"/>
          <w:lang w:bidi="fa-IR"/>
        </w:rPr>
        <w:t>.</w:t>
      </w:r>
      <w:bookmarkStart w:id="343" w:name="pg3301_45301"/>
    </w:p>
    <w:p>
      <w:pPr>
        <w:pStyle w:val="Heading4"/>
        <w:numPr>
          <w:ilvl w:val="3"/>
          <w:numId w:val="1"/>
        </w:numPr>
        <w:rPr/>
      </w:pPr>
      <w:bookmarkStart w:id="344" w:name="__RefHeading___Toc2295387_2749589250"/>
      <w:bookmarkStart w:id="345" w:name="_Toc125"/>
      <w:bookmarkEnd w:id="343"/>
      <w:bookmarkEnd w:id="344"/>
      <w:r>
        <w:rPr>
          <w:rtl w:val="true"/>
        </w:rPr>
        <w:t>محبت یوسف به برادران</w:t>
      </w:r>
      <w:bookmarkEnd w:id="345"/>
    </w:p>
    <w:p>
      <w:pPr>
        <w:pStyle w:val="BookText"/>
        <w:rPr/>
      </w:pPr>
      <w:r>
        <w:rPr>
          <w:rFonts w:ascii="IRNazanin" w:hAnsi="IRNazanin" w:eastAsia="IRNazanin"/>
          <w:color w:val="111111"/>
          <w:sz w:val="28"/>
          <w:sz w:val="28"/>
          <w:szCs w:val="28"/>
          <w:rtl w:val="true"/>
          <w:lang w:bidi="fa-IR"/>
        </w:rPr>
        <w:t xml:space="preserve">گرچه یوسف ناملایمات و مشکلات زیادی را به واسطه بی‌مهری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افتادن در چاه و اسارت در دست کاروانیان و خواری و خفت بردگی و مشکلات زندان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متحمل شد، اما با رحمت و عطوفت، از تمام بدی‌ها و زشتیهای برادران در گذشت و با چشم مهربانی و محبت، برادران را نگریست و کیل خالی آنها را با عزت و کرامت پر نمود و بر آن بیچارگان تصدق و احسان کرد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از نظر مذهب و قانونِ ابراهیم خلیل علیه السلام خود را مستحق کیفر دیدند و به گناه خود اعتراف نمودند و این گونه طلب عفو و بخشش نمودند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آثَرَکَ اَللّٰهُ عَلَیْنٰا وَ إِنْ کُنّٰا لَخٰاطِئِینَ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یقیناً که خدا تو را بر ما برتری بخشید و به راستی که ما خطاکار بودیم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انتظار پاسخ نشستند تا ببینند چه می‌گوید و با آنها چه خواهد کرد، ولی از دهان یوسف سخنی را شنیدند که انتظار آن را نداشتند</w:t>
      </w:r>
    </w:p>
    <w:p>
      <w:pPr>
        <w:pStyle w:val="BookText"/>
        <w:rPr/>
      </w:pPr>
      <w:r>
        <w:rPr>
          <w:rFonts w:ascii="IRNazanin" w:hAnsi="IRNazanin" w:eastAsia="IRNazanin"/>
          <w:color w:val="111111"/>
          <w:sz w:val="28"/>
          <w:sz w:val="28"/>
          <w:szCs w:val="28"/>
          <w:rtl w:val="true"/>
          <w:lang w:bidi="fa-IR"/>
        </w:rPr>
        <w:t>و احتمال نمی‌دادند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تَثْرِیبَ عَلَیْکُمُ اَلْیَوْمَ یَغْفِرُ اَللّٰهُ لَکُمْ وَ هُوَ أَرْحَمُ اَلرّٰاحِمِینَ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ملامت و سرزنشی بر شما نیست، خدا شما را می‌آمرزد و او مهربان‌ترین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نیز زمانی که فرزندانش از او عذرخواهی نموده، طلب عفو و بخشش کرده، به او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أَبٰانَا اِسْتَغْفِرْ لَنٰا ذُنُوبَنٰا إِنّٰا کُنّٰا خٰاطِئِینَ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گناهانمان را بخواه، بی‌تردید ما خطاکار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آنان وعدۀ استغفار و طلب بخشش از محضر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رضایت او در گرو طلب رضایت از بندۀ او و توجه به حق‌الناس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أَسْتَغْفِرُ لَکُمْ رَبِّی إِنَّهُ هُوَ اَلْغَفُورُ اَلرَّحِیمُ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شما از پروردگارم درخواست آمرزش خواهم کرد؛ زیرا او بسیار آمرزنده و مهربان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شیوه پیامبران الهی عفو و اغماض و پذیرش عذر عذرخواهان و مهر و رحمت و عطوفت و مهرورزی به گناه‌کارانِ پشیمان است</w:t>
      </w:r>
      <w:r>
        <w:rPr>
          <w:rFonts w:eastAsia="IRNazanin" w:cs="IRNazanin"/>
          <w:color w:val="111111"/>
          <w:sz w:val="28"/>
          <w:szCs w:val="28"/>
          <w:rtl w:val="true"/>
          <w:lang w:bidi="fa-IR"/>
        </w:rPr>
        <w:t>.</w:t>
      </w:r>
      <w:bookmarkStart w:id="346" w:name="pg3301_45305"/>
    </w:p>
    <w:p>
      <w:pPr>
        <w:pStyle w:val="Heading4"/>
        <w:numPr>
          <w:ilvl w:val="3"/>
          <w:numId w:val="1"/>
        </w:numPr>
        <w:rPr/>
      </w:pPr>
      <w:bookmarkStart w:id="347" w:name="__RefHeading___Toc2295389_2749589250"/>
      <w:bookmarkStart w:id="348" w:name="_Toc126"/>
      <w:bookmarkEnd w:id="346"/>
      <w:bookmarkEnd w:id="347"/>
      <w:r>
        <w:rPr>
          <w:rtl w:val="true"/>
        </w:rPr>
        <w:t>مهرورزی در عرصه گاه تقوی</w:t>
      </w:r>
      <w:bookmarkEnd w:id="348"/>
    </w:p>
    <w:p>
      <w:pPr>
        <w:pStyle w:val="BookText"/>
        <w:rPr/>
      </w:pPr>
      <w:r>
        <w:rPr>
          <w:rFonts w:ascii="IRNazanin" w:hAnsi="IRNazanin" w:eastAsia="IRNazanin"/>
          <w:color w:val="111111"/>
          <w:sz w:val="28"/>
          <w:sz w:val="28"/>
          <w:szCs w:val="28"/>
          <w:rtl w:val="true"/>
          <w:lang w:bidi="fa-IR"/>
        </w:rPr>
        <w:t>حساس‌ترین نقطۀ زندگی یوسف که نقطۀ عطف حیات پاک اوست مواجهه او با زلیخای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زیباروی با تمکّن مادّی و تکیه به قدرت و سلطنت و حکومت و بانوی بزرگ مصر که از او تقاضای گناه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می‌داند که خدا نعمتهای گرانسنگش را از باب محبت در اختیار انسان قرار داده است و تنها در مسیر او باید نعمتها را خرج کرد، شهوت نیز نعمتی است الهی، اما مسیر خرج آن باید در راستای فرمان الهی باشد، این کمال بی‌مهری است که انسان نعمتی خدا داده را در مسیر خواسته‌های شیطان خرج کند و یوسف عالِم به این حقیقت است؛ قدرت، سلطنت، زیبایی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دل او خوف و رغبتی ایجاد نکرد تا توانست به بانوی زیبای کاخ، محبت منطقی کرد و با تقوای پرتوان خود سبب حفظ او از افتادن در گناه کبیرۀ زنا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ظاهر تصوّر می‌شود که دست رد به سینۀ زلیخا زدن بی‌مهری است، امّا یوسف تمام مهر و محبت را در حق او انجام داد که دامان او آلودۀ به گناهی بزرگ نشود و مسلماً دامن انسانی را از گناه پاک نگاه داشتن و به این سبب رحمت و رضایت حضرت حق را به او ارمغان دادن حقیقت و کمال مهرورزی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آلوده شدن دامن به خواستۀ شیطان، بی‌مهری و بی‌محبتی به خالق هستی و کج رفتاری به دستورات و احکام الهی است و این میدان، میدان جنگ هوا و هوس با عقل و دین است و مهرورزی حقیقی از جانب عقل</w:t>
      </w:r>
    </w:p>
    <w:p>
      <w:pPr>
        <w:pStyle w:val="BookText"/>
        <w:rPr/>
      </w:pPr>
      <w:r>
        <w:rPr>
          <w:rFonts w:ascii="IRNazanin" w:hAnsi="IRNazanin" w:eastAsia="IRNazanin"/>
          <w:color w:val="111111"/>
          <w:sz w:val="28"/>
          <w:sz w:val="28"/>
          <w:szCs w:val="28"/>
          <w:rtl w:val="true"/>
          <w:lang w:bidi="fa-IR"/>
        </w:rPr>
        <w:t>و دین است نه هوا و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زیبای مصر، یوسف را به حجرۀ دربسته و مهیا برای کام‌جویی دعوت نمود و با زبان سالاری و حاکمانه فرمان کام‌جویی صادر کرد تا یوسف نتواند از فرمان سرپیچی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غَلَّقَتِ اَلْأَبْوٰابَ وَ قٰالَتْ هَیْتَ لَکَ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درهای کاخ را بست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در اختیار توام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دل نیز با فرمان بانوی کاخ هم‌سو گردید و فرمان جوانی و کام‌جویی و ترحم بر زنی محترم و انسی که از وی در دل داشت قدرت فرمان را چندین برابر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جوان همۀ فرمانها را زیر پا نهاد و تنها یک فرمان را اطاعت کرد و آن فرمان خدا بود؛ از پرهیزکاری و تقوی سدّی بزرگ و آهنین در برابر تمایلات بشری و حیوانی خود ساخت و پیروزی انسانیّت را بر حیوانیّت به جهان بشری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تقاضای بانوی کاخ را چنین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إِنَّهُ رَبِّی أَحْسَنَ مَثْوٰایَ إِنَّهُ لاٰ یُفْلِحُ اَلظّٰالِمُونَ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پناه به خدا، او پروردگار من است، جایگاهم را نیکو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به پروردگارم خیانت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ستمکاران رستگار نمی‌شوند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مقام است که خدا نیز او را برگزید و ملائک در تعجب به</w:t>
      </w:r>
    </w:p>
    <w:p>
      <w:pPr>
        <w:pStyle w:val="BookText"/>
        <w:rPr/>
      </w:pPr>
      <w:r>
        <w:rPr>
          <w:rFonts w:ascii="Amiri" w:hAnsi="Amiri" w:eastAsia="Amiri" w:cs="Amiri"/>
          <w:color w:val="111111"/>
          <w:sz w:val="28"/>
          <w:sz w:val="28"/>
          <w:szCs w:val="28"/>
          <w:rtl w:val="true"/>
          <w:lang w:bidi="ar-SA"/>
        </w:rPr>
        <w:t>حقیقت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أَعْلَمُ مٰا لاٰ تَعْلَمُونَ </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پی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برای گریختن از گناه، مجبور به فرار از دست بانوی کاخ شد، اما بانوی شوریده حال کاخ، او را دنبال نمود تا لباس او از پشت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زلیخا فرا رسید و بانوی سالار مصر حقیقت را دگرگونه جلوه داد و خود را از معرض اتهام بیرون آورد و یوسف بی‌گناه را گناه‌کار خواند و به شوهرش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جَزٰاءُ مَنْ أَرٰادَ بِأَهْلِکَ سُوءاً إِلاّٰ أَنْ یُسْجَنَ أَوْ عَذٰابٌ أَلِیمٌ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نسبت به خانواده‌ات قصد بدی داشته باشد، کیفرش جز زندان یا شکنجه دردناک چه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یوسف با دفاع از خود، تبرئه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سالار مصر بعد از مدتی به تهدید یوسف پرداخت و در جمع زنان مصر گفت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لَمْ یَفْعَلْ مٰا آمُرُهُ لَیُسْجَنَنَّ وَ لَیَکُوناً مِنَ اَلصّٰاغِرِینَ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فرمانم را اجرا نکند یقیناً خوار و حقیر به زندان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روز و شب ادامه داشت و یوسف همچنان پایداری می‌کرد و با اراده‌ای محکم تقاضای همۀ بانوان را رد کرد؛ به خدا پناه برد 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اَلسِّجْنُ أَحَبُّ إِلَیَّ مِمّٰا یَدْعُونَنِی إِلَیْهِ وَ إِلاّٰ تَصْرِفْ عَنِّی کَیْدَهُنَّ أَصْبُ إِلَیْهِنَّ وَ أَکُنْ مِنَ اَلْجٰاهِلِینَ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محبوب‌تر است از عملی که مرا به آن می‌خوانند، و اگر نیرنگشان را از من نگردانی به آنان رغبت می‌کنم و از نادانان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از خدا تقاضای زندان رفتن کرد تا از آن شکنجۀ روحی نجات یابد و دعایش به اجابت رسید و یوسف روانه زندان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همنشین زندانیان سلطنت مصر شد، اما از زندان هوای نفس و آلودگی‌ها و شهوات باطل آزاد شد و حرکتی الهی و مبارزه‌ای معنوی با نفس کرد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رعایت تقوی و مبارزۀ با هوی، مشکلات زیادی را به جان خرید اما طهارت و پاکی او شهرۀ آفاق گردید و مورد احترام خاص و عام شد، پیامبر پاک حضرت حق باقی ماند و از حشمت و جاه ظاهری و دنیایی نیز برخوردار گردید و چیزی نگذشت که زندانی بی‌گناه فرمانروای کشور فراعنه و عزیز مصر و صاحب افتخار و عزت و قدرت و بزرگی در</w:t>
      </w:r>
    </w:p>
    <w:p>
      <w:pPr>
        <w:pStyle w:val="BookText"/>
        <w:rPr/>
      </w:pPr>
      <w:r>
        <w:rPr>
          <w:rFonts w:ascii="IRNazanin" w:hAnsi="IRNazanin" w:eastAsia="IRNazanin"/>
          <w:color w:val="111111"/>
          <w:sz w:val="28"/>
          <w:sz w:val="28"/>
          <w:szCs w:val="28"/>
          <w:rtl w:val="true"/>
          <w:lang w:bidi="fa-IR"/>
        </w:rPr>
        <w:t xml:space="preserve">دنیا و سعادت ابدی و جاه مقام الهی در آخرت شد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اَلْیَوْمَ لَدَیْنٰا مَکِینٌ أَمِینٌ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امروز نزد ما دارای منزلت و مقامی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w:t>
      </w:r>
      <w:bookmarkStart w:id="349" w:name="pg3301_45315"/>
    </w:p>
    <w:p>
      <w:pPr>
        <w:pStyle w:val="Heading3"/>
        <w:numPr>
          <w:ilvl w:val="2"/>
          <w:numId w:val="1"/>
        </w:numPr>
        <w:rPr/>
      </w:pPr>
      <w:bookmarkStart w:id="350" w:name="__RefHeading___Toc2295391_2749589250"/>
      <w:bookmarkStart w:id="351" w:name="_Toc127"/>
      <w:bookmarkEnd w:id="349"/>
      <w:bookmarkEnd w:id="350"/>
      <w:r>
        <w:rPr>
          <w:rtl w:val="true"/>
        </w:rPr>
        <w:t>مهرورزی اهل بیت علیهم السلام</w:t>
      </w:r>
      <w:bookmarkEnd w:id="351"/>
    </w:p>
    <w:p>
      <w:pPr>
        <w:pStyle w:val="Heading4"/>
        <w:numPr>
          <w:ilvl w:val="3"/>
          <w:numId w:val="1"/>
        </w:numPr>
        <w:rPr/>
      </w:pPr>
      <w:bookmarkStart w:id="352" w:name="__RefHeading___Toc2295393_2749589250"/>
      <w:bookmarkStart w:id="353" w:name="_Toc128"/>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امامان معصوم یوسفانی هستند که اگر پیراهن فرهنگشان بر چهرۀ قلوب مردمان افتد، دیدۀ آن قلوب برای تماشای حقایق باز می‌شود و جراحت و زخم باطنشان از رسیدن به وصال یار، شفا می‌یابد و درد تشنگی آنان با نوشیدن شراب طهور از دست آن مربیان معنوی به درمان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اگر شامّۀ حقیقت‌جوی انسان دارای فعالیت باشد، انسان را برای یافتن حقیقت تحریک می‌کند و بر این پایه با عزمی استوار و همتی عالی و رغبتی عاشقانه و شوقی بی‌اندازه برای در آغوش گرفتن همای حقیقت به حرکت می‌آید و نهایتاً قلبی مملو از ایمان به خدا و باطنی آراسته به حسنات معنوی و اعضا و جوارحی غرق در عمل صالح پیدا می‌کند و به لقای دوست می‌رسد و مقیم سرای امن و امان می‌گردد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جز شکم و شهوت هدفی ندارند و همۀ همت و عزمشان تأمین این دو ناحیه حیوانی است و پشتوانۀ آنان در این زمینه خشم و غضب و چنگ و دندان است، از شامۀ حقیقت‌جو بی‌بهره شده‌اند و این حالت پر ارزش انسانی را از دست داده‌اند، شنیدستم که مجنون دل افکار بشد از مردن لیلی خبردار</w:t>
      </w:r>
      <w:bookmarkStart w:id="354" w:name="pg3301_45317"/>
    </w:p>
    <w:p>
      <w:pPr>
        <w:pStyle w:val="BookText"/>
        <w:rPr/>
      </w:pPr>
      <w:bookmarkEnd w:id="354"/>
      <w:r>
        <w:rPr>
          <w:rFonts w:ascii="IRNazanin" w:hAnsi="IRNazanin" w:eastAsia="IRNazanin"/>
          <w:color w:val="111111"/>
          <w:sz w:val="28"/>
          <w:sz w:val="28"/>
          <w:szCs w:val="28"/>
          <w:rtl w:val="true"/>
          <w:lang w:bidi="fa-IR"/>
        </w:rPr>
        <w:t>گریبان چاک کرده تا به دامان</w:t>
      </w:r>
    </w:p>
    <w:p>
      <w:pPr>
        <w:pStyle w:val="BookText"/>
        <w:rPr/>
      </w:pPr>
      <w:r>
        <w:rPr>
          <w:rFonts w:ascii="IRNazanin" w:hAnsi="IRNazanin" w:eastAsia="IRNazanin"/>
          <w:color w:val="111111"/>
          <w:sz w:val="28"/>
          <w:sz w:val="28"/>
          <w:szCs w:val="28"/>
          <w:rtl w:val="true"/>
          <w:lang w:bidi="fa-IR"/>
        </w:rPr>
        <w:t>سراغ تربت لیلی ازو جست</w:t>
      </w:r>
    </w:p>
    <w:p>
      <w:pPr>
        <w:pStyle w:val="Heading4"/>
        <w:numPr>
          <w:ilvl w:val="3"/>
          <w:numId w:val="1"/>
        </w:numPr>
        <w:rPr/>
      </w:pPr>
      <w:bookmarkStart w:id="355" w:name="__RefHeading___Toc2295395_2749589250"/>
      <w:bookmarkStart w:id="356" w:name="_Toc129"/>
      <w:bookmarkEnd w:id="355"/>
      <w:r>
        <w:rPr>
          <w:rtl w:val="true"/>
        </w:rPr>
        <w:t>مهرورزی امیر المؤمنین علیه السلام</w:t>
      </w:r>
      <w:bookmarkEnd w:id="356"/>
    </w:p>
    <w:p>
      <w:pPr>
        <w:pStyle w:val="BookText"/>
        <w:rPr/>
      </w:pPr>
      <w:r>
        <w:rPr>
          <w:rFonts w:ascii="IRNazanin" w:hAnsi="IRNazanin" w:eastAsia="IRNazanin"/>
          <w:color w:val="111111"/>
          <w:sz w:val="28"/>
          <w:sz w:val="28"/>
          <w:szCs w:val="28"/>
          <w:rtl w:val="true"/>
          <w:lang w:bidi="fa-IR"/>
        </w:rPr>
        <w:t>در روایت مهمی که وکیع و سدی و عطاء که از مفسران قرآنند، از ابن عباس نقل می‌کنند،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شتر بزرگ و چاق به پیامبر اسلام صلی الله علیه و آله هدیه شد، حضرت روی به یاران و اصحاب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میان شما کسی هست که دو رکعت نماز همراه با قیام و رکوع و سجود و وضو و خشوع و فروتنی‌اش به جای آورد و در آن دو رکعت به چیزی از کار دنیا توجّه نکند و اندیشه‌ای به قلبش نگذرد تا یکی از این دو شتر را به او هدیه کنم؟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یک بار و دو بار و سه بار فرمود ولی کسی از اصحاب به آن حضرت پاسخ نداد تا امیر المؤمنین علیه السلام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رکعت نماز می‌خوانم و از تکبیرة الاحرام تا پایان سلام به چیزی از امر دنیا توجه نمی‌کنم و در باطن مطالبی از امور ظاهر به میان نمی‌آورم،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باد، این</w:t>
      </w:r>
    </w:p>
    <w:p>
      <w:pPr>
        <w:pStyle w:val="BookText"/>
        <w:rPr/>
      </w:pPr>
      <w:r>
        <w:rPr>
          <w:rFonts w:ascii="IRNazanin" w:hAnsi="IRNazanin" w:eastAsia="IRNazanin"/>
          <w:color w:val="111111"/>
          <w:sz w:val="28"/>
          <w:sz w:val="28"/>
          <w:szCs w:val="28"/>
          <w:rtl w:val="true"/>
          <w:lang w:bidi="fa-IR"/>
        </w:rPr>
        <w:t>نماز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تکبیرة الاحرام گفت و وارد نماز شد، چون نماز را به پایان رسانید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می‌فرستد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شتر را به علی واگذار،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شرط کردم که دو رکعت نماز بجای آورد و در آن به چیزی از امور دنیا نیندیشد تا یکی از دو شتر را به او واگذارم ولی او در تشهد در درونش به این اندیشه افتاد که کدام یک از دو شتر را از من بگیرد،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تشهد به این فکر افتاد که هر یک را چاق‌تر و بزرگ‌تر است بگیرد و آن را نحر کند و در راه خدا به اهل استحقاق صدقه دهد، پس اندیشه‌اش در نماز برای خدا بود نه برای خودش و برای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گریه کرد و هر دو شتر را به علی بخشید، علی آن دو شتر را کشت و صدقه کرد و خدا این آیه را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أَوْ أَلْقَی اَلسَّمْعَ وَ هُوَ شَهِیدٌ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بی‌تردید در سرگذشت پیشینیان مایه پند و عبرتی است برای کسی که نیروی تعقّل دارد، یا با تأمل و 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سرگذشت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می‌دهد در حالی که حاضر به شنیدن و فراگیری شنیده‌های خود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 المؤمنین علیه السلام صاحب عقلی است که گوش جان به آیات قرآن</w:t>
      </w:r>
      <w:bookmarkStart w:id="357" w:name="pg3301_45321"/>
    </w:p>
    <w:p>
      <w:pPr>
        <w:pStyle w:val="BookText"/>
        <w:rPr/>
      </w:pPr>
      <w:bookmarkEnd w:id="357"/>
      <w:r>
        <w:rPr>
          <w:rFonts w:ascii="IRNazanin" w:hAnsi="IRNazanin" w:eastAsia="IRNazanin"/>
          <w:color w:val="111111"/>
          <w:sz w:val="28"/>
          <w:sz w:val="28"/>
          <w:szCs w:val="28"/>
          <w:rtl w:val="true"/>
          <w:lang w:bidi="fa-IR"/>
        </w:rPr>
        <w:t>که قاری‌اش پیامبر صلی الله علیه و آله بود، سپرد و در نمازش نسبت به حضرت اللّٰه حضور قلب داشت و به چیزی از امر دنیا نیندیشید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چنان نماز خالصانه‌ای را به جای آورد تا یک شتر بگیرد و همۀ آن را به خاطر مهرورزی‌اش به دیگران صدقه دهد ولی به سبب اندیشۀ پاک و محبتش نسبت به دیگران دو شتر نصیب او شد و او نیز همه را در راه خدا به اهل استحقاق صدقه داد، صدقه‌ای خالص 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آموز اخلاص عمل شیر حق را دان مطهّر از دغل </w:t>
      </w:r>
      <w:r>
        <w:rPr>
          <w:rStyle w:val="FootnoteAnchor"/>
          <w:rtl w:val="true"/>
        </w:rPr>
        <w:footnoteReference w:id="250"/>
      </w:r>
    </w:p>
    <w:p>
      <w:pPr>
        <w:pStyle w:val="Heading4"/>
        <w:numPr>
          <w:ilvl w:val="3"/>
          <w:numId w:val="1"/>
        </w:numPr>
        <w:rPr/>
      </w:pPr>
      <w:bookmarkStart w:id="358" w:name="__RefHeading___Toc2295397_2749589250"/>
      <w:bookmarkStart w:id="359" w:name="_Toc130"/>
      <w:bookmarkEnd w:id="358"/>
      <w:r>
        <w:rPr>
          <w:rtl w:val="true"/>
        </w:rPr>
        <w:t>ملّا آقای دربندی و درخواست از حضرت امام حسین علیه السلام</w:t>
      </w:r>
      <w:bookmarkEnd w:id="359"/>
    </w:p>
    <w:p>
      <w:pPr>
        <w:pStyle w:val="BookText"/>
        <w:rPr/>
      </w:pPr>
      <w:r>
        <w:rPr>
          <w:rFonts w:ascii="IRNazanin" w:hAnsi="IRNazanin" w:eastAsia="IRNazanin"/>
          <w:color w:val="111111"/>
          <w:sz w:val="28"/>
          <w:sz w:val="28"/>
          <w:szCs w:val="28"/>
          <w:rtl w:val="true"/>
          <w:lang w:bidi="fa-IR"/>
        </w:rPr>
        <w:t>می‌گویند این عالم بزرگ که به خاطر ارادت و علاقه و عشقش به حضرت سیّد الشهداء علیه السلام زبانزد خاصّ و عام بود و در خواندن مصائب کربلا یا شنیدنش از کثرت گریه و ناله و غم و اندوه به حالت غش و بی‌هوشی می‌افتاد، سالی شش ماه در ایران و شش ماه در کربلا 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مدتی که در کربلا می‌زیست هر روز و هر شب به حرم مطهر سالار شهیدان مشرف می‌شد و با گریه و ناله از حضرت امام حسین علیه السلام می‌خواست که مبادا در قیامت از گناه شمر بگذرد و او را مورد عفو و بخشش قرار دهد، زیرا عقیده داشت حضرت امام حسین علیه السلام از چنان محبتی نسبت به دیگران برخوردار است که امکان دارد در قیامت از قاتل خود در کمال بزرگواری و کرامت گذشت کند</w:t>
      </w:r>
      <w:r>
        <w:rPr>
          <w:rFonts w:eastAsia="IRNazanin" w:cs="IRNazanin"/>
          <w:color w:val="111111"/>
          <w:sz w:val="28"/>
          <w:szCs w:val="28"/>
          <w:rtl w:val="true"/>
          <w:lang w:bidi="fa-IR"/>
        </w:rPr>
        <w:t>! !</w:t>
      </w:r>
      <w:bookmarkStart w:id="360" w:name="pg3301_45324"/>
    </w:p>
    <w:p>
      <w:pPr>
        <w:pStyle w:val="Heading4"/>
        <w:numPr>
          <w:ilvl w:val="3"/>
          <w:numId w:val="1"/>
        </w:numPr>
        <w:rPr/>
      </w:pPr>
      <w:bookmarkStart w:id="361" w:name="__RefHeading___Toc2295399_2749589250"/>
      <w:bookmarkStart w:id="362" w:name="_Toc131"/>
      <w:bookmarkEnd w:id="360"/>
      <w:bookmarkEnd w:id="361"/>
      <w:r>
        <w:rPr>
          <w:rtl w:val="true"/>
        </w:rPr>
        <w:t>جلوه ای بی نظیر از عشق و محبّت</w:t>
      </w:r>
      <w:bookmarkEnd w:id="362"/>
    </w:p>
    <w:p>
      <w:pPr>
        <w:pStyle w:val="BookText"/>
        <w:rPr/>
      </w:pPr>
      <w:r>
        <w:rPr>
          <w:rFonts w:ascii="IRNazanin" w:hAnsi="IRNazanin" w:eastAsia="IRNazanin"/>
          <w:color w:val="111111"/>
          <w:sz w:val="28"/>
          <w:sz w:val="28"/>
          <w:szCs w:val="28"/>
          <w:rtl w:val="true"/>
          <w:lang w:bidi="fa-IR"/>
        </w:rPr>
        <w:t>سدیر صیرفی از حضرت امام صادق علیه السلام روایت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علی بن الحسین علیه السلام جز چهار تن شیعه نبود، سدیر می‌گوید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نام آنان را برای من بیان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یحیی بن ام طویل، ابو حمزه ثمالی و ابو خالد کابلی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بر پا شود و خدای تعالی اولین و آخرین را در عرصه‌گاه قیامت گرد آورد، ندا کننده‌ای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علی بن الحسین زینت عبادت‌کنندگان؟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را در جامه‌ای که پایین بدن را می‌پوشاند و دو بُرْد شبیه احرام بیاورند، آن‌گاه خدای تعالی به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بهشت بشتاب زیرا تو را در پیشگاه ما هیچ حساب و کتابی نیست، پس آن حضرت راه بهشت را طی کند تا بر در بهشت می‌رسد و می‌ایستد،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تو را اجازۀ ورود به بهشت دادیم سبب توقف و ایستادنت چیست؟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را به من بسپارید تا آنان را به بهشت درآورم، پس سعید بن مسیّب و یحیی بن ام طویل و ابو حمزه ثمالی و ابو خالد کابلی را می‌آورند و خدمت آن حضرت قرار می‌دهند، آن چهرۀ تابناک معنویت و کرامت که کمال محبّت و عشق را نسبت به دوستانش دارد ابتدا آنان را به بهشت در می‌آورد و خود به دنبال آنان</w:t>
      </w:r>
      <w:bookmarkStart w:id="363" w:name="pg3301_45326"/>
    </w:p>
    <w:p>
      <w:pPr>
        <w:pStyle w:val="BookText"/>
        <w:rPr/>
      </w:pPr>
      <w:bookmarkEnd w:id="363"/>
      <w:r>
        <w:rPr>
          <w:rFonts w:ascii="IRNazanin" w:hAnsi="IRNazanin" w:eastAsia="IRNazanin"/>
          <w:color w:val="111111"/>
          <w:sz w:val="28"/>
          <w:sz w:val="28"/>
          <w:szCs w:val="28"/>
          <w:rtl w:val="true"/>
          <w:lang w:bidi="fa-IR"/>
        </w:rPr>
        <w:t xml:space="preserve">وارد بهشت می‌شود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2295401_2749589250"/>
      <w:bookmarkStart w:id="365" w:name="_Toc132"/>
      <w:bookmarkEnd w:id="364"/>
      <w:r>
        <w:rPr>
          <w:rtl w:val="true"/>
        </w:rPr>
        <w:t>رنجش امام</w:t>
      </w:r>
      <w:bookmarkEnd w:id="365"/>
    </w:p>
    <w:p>
      <w:pPr>
        <w:pStyle w:val="BookText"/>
        <w:rPr/>
      </w:pPr>
      <w:r>
        <w:rPr>
          <w:rFonts w:ascii="IRNazanin" w:hAnsi="IRNazanin" w:eastAsia="IRNazanin"/>
          <w:color w:val="111111"/>
          <w:sz w:val="28"/>
          <w:sz w:val="28"/>
          <w:szCs w:val="28"/>
          <w:rtl w:val="true"/>
          <w:lang w:bidi="fa-IR"/>
        </w:rPr>
        <w:t>اهل بیت علیهم السلام جلوۀ تام و کامل مهر و محبت و مهرورزی به انسان‌ها در تمام ابعاد و زمینه‌ها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ذوات مقدّس با تمام وجود از حق الناس دفاع نموده و حاضر نبوده‌اند ذرّه‌ای به حقوق انسان‌ها تعدّی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از این حقیقت در روایت بسیار با ارزشی از حضرت امام صادق علیه السلام بیان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غلامی به نام مصادف داشت که روزی او را نزد خود خواست و هزار دینار به او عنایت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داد و ستد آماده رفتن به مصر باش، زیرا اهل و عیال من فراوان شده‌اند و من ناچار از کسب و کارم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بار سفر بست و همراه تاجران به سوی مصر روانه شد، هنگامی که نزدیک شهر رسیدند با قافله‌ای که از مصر بیرون می‌آمد رو به رو شدند، از ارزش متاعی که با خود داشتند و مورد نیاز همۀ مردم بود و می‌خواستند در مصر به فروش برسانند پرسیدند، اهل قافله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این جنس به کلی در بازار مصر خالی است، دارندگان متاع هم قسم شدند که متاعشان را با سودی به قیمت خود متاع و به قول امروزی‌ها تومان به تومان بفروشند و چیزی از سود آن نکاهند</w:t>
      </w:r>
      <w:r>
        <w:rPr>
          <w:rFonts w:eastAsia="IRNazanin" w:cs="IRNazanin"/>
          <w:color w:val="111111"/>
          <w:sz w:val="28"/>
          <w:szCs w:val="28"/>
          <w:rtl w:val="true"/>
          <w:lang w:bidi="fa-IR"/>
        </w:rPr>
        <w:t>!</w:t>
      </w:r>
      <w:bookmarkStart w:id="366" w:name="pg3301_45328"/>
    </w:p>
    <w:p>
      <w:pPr>
        <w:pStyle w:val="BookText"/>
        <w:rPr/>
      </w:pPr>
      <w:bookmarkEnd w:id="366"/>
      <w:r>
        <w:rPr>
          <w:rFonts w:ascii="IRNazanin" w:hAnsi="IRNazanin" w:eastAsia="IRNazanin"/>
          <w:color w:val="111111"/>
          <w:sz w:val="28"/>
          <w:sz w:val="28"/>
          <w:szCs w:val="28"/>
          <w:rtl w:val="true"/>
          <w:lang w:bidi="fa-IR"/>
        </w:rPr>
        <w:t>هنگامی که جنس را فروختند و به مدینه بازگشتند، مصادف به خدمت حضرت امام صادق علیه السلام رسید و دو کیسه که در هر یک هزار دینار بود تقدیم امام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کیسه اصل مال و کیسۀ دیگر سود مال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فراوانی است، مگر نسبت به جنس چه کردید؟ مصادف داستان برخورد با قافله و هم قسم شدن با دوستانش را در فروش جنس تومان به تومان برای حضرت حکایت کرد،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ضد گروهی از مسلمانان سوگند خوردید که جنس را جز تومان به تومان به آنان نفروشید؟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یکی از دو کیسه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مال و سرمایۀ من و به کیسۀ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راه فشار بر مسلمانان به 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ندارم،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شمشیر از به دست آوردن حلال آسان‌تر است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2295403_2749589250"/>
      <w:bookmarkStart w:id="368" w:name="_Toc133"/>
      <w:bookmarkEnd w:id="367"/>
      <w:r>
        <w:rPr>
          <w:rtl w:val="true"/>
        </w:rPr>
        <w:t>مهرورزی حضرت امام صادق علیه السلام به مخالفانش</w:t>
      </w:r>
      <w:bookmarkEnd w:id="368"/>
    </w:p>
    <w:p>
      <w:pPr>
        <w:pStyle w:val="BookText"/>
        <w:rPr/>
      </w:pPr>
      <w:r>
        <w:rPr>
          <w:rFonts w:ascii="IRNazanin" w:hAnsi="IRNazanin" w:eastAsia="IRNazanin"/>
          <w:color w:val="111111"/>
          <w:sz w:val="28"/>
          <w:sz w:val="28"/>
          <w:szCs w:val="28"/>
          <w:rtl w:val="true"/>
          <w:lang w:bidi="fa-IR"/>
        </w:rPr>
        <w:t>امام ششم علیه السلام کنیزی داشت به نام سالمة، می‌گوید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 وفات حضرت امام صادق علیه السلام کنار بسترش بودم که بی‌حالی شدید به آن بزرگوار دست داد، هنگامی که از آن حال بیرون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بن علی نبیرۀ حضرت سجاد علیه السلام هفتاد دینار بپردازید و به فلانی فلان مقدار و به آن شخص هم این مقدار،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فلان شخصی که یک بار کارد قصابی آورد و می‌خواست تو را به قتل برساند پول عطا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مصداق عملی این آیه نباشم که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یَصِلُونَ مٰا أَمَرَ اَللّٰهُ بِهِ أَنْ یُوصَلَ وَ یَخْشَوْنَ رَبَّهُمْ وَ یَخٰافُونَ سُوءَ اَلْحِسٰابِ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آنچه را خدا به پیوند آن فرمان داده پیوند، می‌دهند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همواره در هراسند و از حساب سخت و دشوار بیم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سالمة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بهشت را آفرید، پس آن را پاکیزه قرار داد و بویش را نیز پاکیزه گردانید و بی‌تردید بوی بهشت از فاصلۀ دو هزار سال راه استشمام می‌شود ولی آن بوی خوش را عاق پدر و مادر و کسی که قطع رحم می‌کند نمی‌یابد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مهرورزی به اقوام و خویشان گرچه مخالف انسان باشند و به مهرورزی و نیکی به پدر و مادر گرچه هم کیش انسان نباشند و علاوه به انسان هم آزار برسانند، فرمان حتمی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w:t>
      </w:r>
      <w:bookmarkStart w:id="369" w:name="pg3301_45332"/>
    </w:p>
    <w:p>
      <w:pPr>
        <w:pStyle w:val="BookText"/>
        <w:rPr/>
      </w:pPr>
      <w:bookmarkEnd w:id="369"/>
      <w:r>
        <w:rPr>
          <w:rFonts w:ascii="IRNazanin" w:hAnsi="IRNazanin" w:eastAsia="IRNazanin"/>
          <w:color w:val="111111"/>
          <w:sz w:val="28"/>
          <w:sz w:val="28"/>
          <w:szCs w:val="28"/>
          <w:rtl w:val="true"/>
          <w:lang w:bidi="fa-IR"/>
        </w:rPr>
        <w:t>رابطۀ با پدر و مادر گرچه مشرک باشند،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جٰاهَدٰاکَ عَلیٰ أَنْ تُشْرِکَ بِی مٰا لَیْسَ لَکَ بِهِ عِلْمٌ فَلاٰ تُطِعْهُمٰا وَ صٰاحِبْهُمٰا فِی اَلدُّنْیٰا مَعْرُوفاً</w:t>
      </w:r>
      <w:r>
        <w:rPr>
          <w:rFonts w:eastAsia="Amiri" w:cs="Amiri" w:ascii="Amiri" w:hAnsi="Amiri"/>
          <w:color w:val="111111"/>
          <w:sz w:val="28"/>
          <w:szCs w:val="28"/>
          <w:rtl w:val="true"/>
          <w:lang w:bidi="ar-SA"/>
        </w:rPr>
        <w:t xml:space="preserve">. . . ]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کنند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وادار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هیچ علمی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بودن و 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نداری شریک من قرار دهی، از آنان اطاعت مکن؛ ولی در دنیا با آن دو نفر به شیوه‌ای پسندیده معاشرت کن</w:t>
      </w:r>
      <w:r>
        <w:rPr>
          <w:rFonts w:eastAsia="IRNazanin" w:cs="IRNazanin"/>
          <w:color w:val="111111"/>
          <w:sz w:val="28"/>
          <w:szCs w:val="28"/>
          <w:rtl w:val="true"/>
          <w:lang w:bidi="fa-IR"/>
        </w:rPr>
        <w:t>. . .</w:t>
      </w:r>
    </w:p>
    <w:p>
      <w:pPr>
        <w:pStyle w:val="Heading4"/>
        <w:numPr>
          <w:ilvl w:val="3"/>
          <w:numId w:val="1"/>
        </w:numPr>
        <w:rPr/>
      </w:pPr>
      <w:bookmarkStart w:id="370" w:name="__RefHeading___Toc2295405_2749589250"/>
      <w:bookmarkStart w:id="371" w:name="_Toc134"/>
      <w:bookmarkEnd w:id="370"/>
      <w:r>
        <w:rPr>
          <w:rtl w:val="true"/>
        </w:rPr>
        <w:t>اعمال در معرض دید اهل بیت علیهم السلام</w:t>
      </w:r>
      <w:bookmarkEnd w:id="371"/>
    </w:p>
    <w:p>
      <w:pPr>
        <w:pStyle w:val="BookText"/>
        <w:rPr/>
      </w:pPr>
      <w:r>
        <w:rPr>
          <w:rFonts w:ascii="IRNazanin" w:hAnsi="IRNazanin" w:eastAsia="IRNazanin"/>
          <w:color w:val="111111"/>
          <w:sz w:val="28"/>
          <w:sz w:val="28"/>
          <w:szCs w:val="28"/>
          <w:rtl w:val="true"/>
          <w:lang w:bidi="fa-IR"/>
        </w:rPr>
        <w:t>در پایان این بخش و پس از اشاره به این معنی که اهل بیت علیهم السلام مظهر تام و تمام مهرورزی و محبت می‌باشند باید به این مطلب آگاه بود که تمام اعمال و رفتار و کردار و گفتار ما در معرض دید اهل بیت علیهم السلام می‌باشد، لذا باید بر تمامی اعمال بسیار مواظبت نمود که زمانی که به محضر آن ذوات مقدس و آن حقایق عرشی ارائه می‌گردد سبب مهر و محبت افزون آنان به انسان شود و از رحمات خاص اولیاء اللّٰه خود را بی‌نصیب نگذاشت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اگر همۀ مردم به ویژه آنان که ادعای دین‌داری و ایمان و مخصوصاً ارادت به پیامبر و اهل بیت علیهم السلام را دارند، این حقیقت را با تمام وجود باور داشته باشند و نسبت به آن، اهل یقین باشند، در همۀ اعمال و رفتار و منش خود گرچه به اندازۀ ذره باشد مواظبت و مراقبت</w:t>
      </w:r>
    </w:p>
    <w:p>
      <w:pPr>
        <w:pStyle w:val="BookText"/>
        <w:rPr/>
      </w:pPr>
      <w:r>
        <w:rPr>
          <w:rFonts w:ascii="IRNazanin" w:hAnsi="IRNazanin" w:eastAsia="IRNazanin"/>
          <w:color w:val="111111"/>
          <w:sz w:val="28"/>
          <w:sz w:val="28"/>
          <w:szCs w:val="28"/>
          <w:rtl w:val="true"/>
          <w:lang w:bidi="fa-IR"/>
        </w:rPr>
        <w:t>قطعی می‌کنند که در آن‌ها تخلف و تجاوز صورت نگیرد و آن چه را هماهنگ با خواسته‌های خدا و پیامبر و امامان علیهم السلام نیست انجام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ابان زیّات که در پیشگاه حضرت رضا علیه السلام از مقام و منزلت برخوردار بود می‌گوید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زن و فرزندم نزد خدا دعا کن،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کار را انجام نمی‌دهم که از من درخواست می‌کنی؟ به خدا سوگند اعمال شما هر روز و هر شب به من عرضه می‌شود، عبد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بسیار بزرگ شمردم گویا باورش بر من دشوار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 نخوانده‌ای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 xml:space="preserve">. . . ]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به زودی خدا و پیامبرش و مؤمنان اعمال شما را خواهند دید</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وَ اللّٰهِ عَلیُّ بنُ أبِی طَالِب</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مؤمنان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بن شعیب می‌گوید از حضرت امام صادق علیه السلام از قول خدای متعال در آیۀ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فَسَیَرَی اَللّٰهُ عَمَلَکُمْ وَ رَسُولُهُ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مؤمنان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صادق علیه السلام نشسته بودم که حضرت خود شروع به سخن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روزهای پنجشنبه اعمال شما بر من عرضه می‌شود، در آن چه از عمل تو بر من عرضه شد دیدم که نسبت به فلانی که عموزادۀ توست صلۀ رحم به جا آورده‌ای، مرا شاد و مسرور کرد، من می‌دانم که صلۀ تو در نابودی او و مرگش شتاب و سرعت فوق العاده ایجاد می‌کند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عمی داشتم دشمن اهل بیت، ناصبی و خبیث، به من خبر رسید که خود و زن و فرزندش در مضیقۀ مالی هستند، پیش از رفتنم به مکه حواله‌ای برای دریافت هزینۀ زندگی برایش فرستادم، حضرت امام صادق علیه السلام پس از برگشت از مکه و زیارتم این جریان را به من خبر داد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bookmarkStart w:id="372" w:name="pg3301_45338"/>
    </w:p>
    <w:p>
      <w:pPr>
        <w:pStyle w:val="Heading2"/>
        <w:numPr>
          <w:ilvl w:val="1"/>
          <w:numId w:val="1"/>
        </w:numPr>
        <w:rPr/>
      </w:pPr>
      <w:bookmarkStart w:id="373" w:name="__RefHeading___Toc2295407_2749589250"/>
      <w:bookmarkStart w:id="374" w:name="_Toc135"/>
      <w:bookmarkEnd w:id="372"/>
      <w:bookmarkEnd w:id="373"/>
      <w:r>
        <w:rPr>
          <w:rtl w:val="true"/>
        </w:rPr>
        <w:t xml:space="preserve">مهر و محبت به خدا و اهل بیت </w:t>
      </w:r>
      <w:r>
        <w:rPr>
          <w:rtl w:val="true"/>
        </w:rPr>
        <w:t>(</w:t>
      </w:r>
      <w:r>
        <w:rPr>
          <w:rtl w:val="true"/>
        </w:rPr>
        <w:t>ع</w:t>
      </w:r>
      <w:r>
        <w:rPr>
          <w:rtl w:val="true"/>
        </w:rPr>
        <w:t>)</w:t>
      </w:r>
      <w:bookmarkEnd w:id="37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5" w:name="__RefHeading___Toc2295409_2749589250"/>
      <w:bookmarkStart w:id="376" w:name="_Toc136"/>
      <w:bookmarkEnd w:id="375"/>
      <w:r>
        <w:rPr>
          <w:rtl w:val="true"/>
        </w:rPr>
        <w:t>اشاره</w:t>
      </w:r>
      <w:bookmarkStart w:id="377" w:name="pg3301_45344"/>
      <w:bookmarkEnd w:id="376"/>
    </w:p>
    <w:p>
      <w:pPr>
        <w:pStyle w:val="Heading3"/>
        <w:numPr>
          <w:ilvl w:val="2"/>
          <w:numId w:val="1"/>
        </w:numPr>
        <w:rPr/>
      </w:pPr>
      <w:bookmarkStart w:id="378" w:name="__RefHeading___Toc2295411_2749589250"/>
      <w:bookmarkStart w:id="379" w:name="_Toc137"/>
      <w:bookmarkEnd w:id="377"/>
      <w:bookmarkEnd w:id="378"/>
      <w:r>
        <w:rPr>
          <w:rtl w:val="true"/>
        </w:rPr>
        <w:t>معشوقِ مثبت</w:t>
      </w:r>
      <w:bookmarkEnd w:id="379"/>
    </w:p>
    <w:p>
      <w:pPr>
        <w:pStyle w:val="Heading4"/>
        <w:numPr>
          <w:ilvl w:val="3"/>
          <w:numId w:val="1"/>
        </w:numPr>
        <w:rPr/>
      </w:pPr>
      <w:bookmarkStart w:id="380" w:name="__RefHeading___Toc2295413_2749589250"/>
      <w:bookmarkStart w:id="381" w:name="_Toc138"/>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زندگی در فضای معرفت و آگاهی و شناخت حقایق و دانستن معارف، زمینه‌ای برای پدید آمدن عشق و محبت و مهرورزی به معشوق و محبوب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معشوقی که ازلی و ابدی است و وجودش منبع همۀ خیرات و برکات است و جلوه‌اش و جلوۀ جمال و جلالش در قلب، سبب ظهور ارزش‌ها و فیوضات و اتصال انسان به مایه‌های خیر دنیا و آخرت و سعادت و خوشبختی ابدی و سرمدی و عامل چشم پوشی از ظواهر پر فریب دنیا و دل بستن به حقایق اصیل و پیوستن به شؤون معشوق و در یک جمله جز او را نخواستن و جز او را ندیدن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چنین عشقی به چنان معشوقی، زندگی و حیات گرچه از ظواهر پر فریب مادی زینت داشته باشد، جز کویری خشک که در آن غیر سراب چیزی دیده نمی‌شود،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 معرفت و آگاهی، معشوق با چشم دل و دیدۀ باطن، وجودی بی‌نهایت از مهر و رحمت و رحمانیّت و رحیمیت و عالم به غیب و شهادت و مَلِک و قدوس و سلام و مؤمن و مهیمن و عزیز و جبار و متکبر و خالق و بارئ و مصور و دارای اسماء حسنی دیده می‌شود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چنین دیده شد، دل از ظاهر برداشته می‌شود و بند تعلقات</w:t>
      </w:r>
    </w:p>
    <w:p>
      <w:pPr>
        <w:pStyle w:val="BookText"/>
        <w:rPr/>
      </w:pPr>
      <w:r>
        <w:rPr>
          <w:rFonts w:ascii="IRNazanin" w:hAnsi="IRNazanin" w:eastAsia="IRNazanin"/>
          <w:color w:val="111111"/>
          <w:sz w:val="28"/>
          <w:sz w:val="28"/>
          <w:szCs w:val="28"/>
          <w:rtl w:val="true"/>
          <w:lang w:bidi="fa-IR"/>
        </w:rPr>
        <w:t>گسستنی از دست و پای وجود باز می‌شود و از اسارت آزاد می‌شود و به عرصۀ آزادی قدم می‌نهد و از حوزۀ تصرف هوای نفس و شیطان‌های انسی و جنی دور می‌گردد و از شر وسوسه‌ها و زیان محدودیت‌های مادی و خطرات درون و بیرون نجات می‌یابد و از برکات جلوه‌ها و فیوضات معشوق که جز خیرِ عاشق اراده‌ای ندارد و جز رسانیدن همۀ نعمت‌های مادی و معنوی به عاشق قصدی ندارد، به قلۀ ارزش‌ها و اوج فضلیت‌ها می‌رسد و آنجاست که ظواهر مادی را با همۀ گسترۀ فیزیکی‌اش کم‌تر از حجم درهمی و بلکه کوچک‌تر از ذره و ارزنی در گوشه‌ای بی‌قدر و قیمت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دربارۀ دارندگان چنین معرفت و بصیرت و عشقی و متصلان به چنان معشوقی که مستجمع همۀ صفات کمال هستند و نسبت به عاشق جز ارادۀ خیر رسانی در دنیا و آخرت ندارد،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أولِیَاءَ اللّٰهِ هُمُ الَّذِینَ نَظَرُوا إلیٰ بَاطِنِ الدُّنیَا إذَا نَظَرَ النَّاسُ إلیٰ ظَاهِرِهَا وَ اشتَغَلُوا بِاجِلِهَا إذَا اشْتَغَلَ النَّاسُ بِعَاجِلِهَا فَأَمَاتُوا مِنهَا مَا خَشُوا أنْ یُمِیتَهُمْ وَ تَرَکُوا مِنهَا مَا عَلِمُوا أنَّهُ سَیَتْرُکُهُمْ وَ رَأَوا استِکثَارَ غَیرِهِمْ مِنهَا استِقلَالاً وَ دَرْکَهُمْ لَهَا فَوتاً أعدَاءُ مَا سَالَمَ النَّاسُ وَ سَلْمُ مَا عَادَی النَّاسُ بِهِمْ عُلِمَ الکِتَابُ وَ بِهِ عَلِمُوا وَ بِهِمْ قَامَ الکِتَابُ وَ بِهِ قَامُوا لَا یَرَوْنَ مَرجُوّاً فَوْقَ مَا یَرجُونَ وَ لا مَخُوفاً فَوقَ مَا یَخَافُونَ</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عاشقان خدا همان کسانی هستند که به باطن و حقیقت دنیا</w:t>
      </w:r>
    </w:p>
    <w:p>
      <w:pPr>
        <w:pStyle w:val="BookText"/>
        <w:rPr/>
      </w:pPr>
      <w:r>
        <w:rPr>
          <w:rFonts w:ascii="IRNazanin" w:hAnsi="IRNazanin" w:eastAsia="IRNazanin"/>
          <w:color w:val="111111"/>
          <w:sz w:val="28"/>
          <w:sz w:val="28"/>
          <w:szCs w:val="28"/>
          <w:rtl w:val="true"/>
          <w:lang w:bidi="fa-IR"/>
        </w:rPr>
        <w:t xml:space="preserve">می‌نگرند، آن‌گاه که همۀ مردم به ظاهر و پیوستۀ آن توجه می‌کنند و به آباد کردن آیندۀ آن که آخرت است اشتغال دارند، هنگامی که مردم به آباد کردن وضع فعلی آن که قطعاً از دست رفتنی است مشغول‌اند، از امور دنیا آنچه را می‌ترسند آنان را به نابودی و هلاکت بکشاند آگاهانه با دست خود نابود می‌کنند، و آنچه را از امور آن می‌دانند رهایشان می‌کند با رغبت و شوق رها می‌نمایند، آنچه را از دنیا دیگران بسیار و فراوان می‌بینند کم و اندک مشاهده می‌کنند و پیوستن آنان را به دنیا گسستن به شمار می‌آورند، دشمن‌اند نسبت به آنچه مردم با آن آشتی و دوست هستند، و آشتی و دوست‌اند با آن که مردم با آن دشمن‌اند، حقایق قرآن به وسیلۀ آنان دانسته می‌شود و به وسیلۀ قرآن آنان شناخته می‌شود و به وسیلۀ وجود آنان کتاب خدا برپا می‌شود و آنان به وسیلۀ قرآن قیام به حق و عدالت می‌نمایند، بالاتر از آنچه را امید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مایۀ امیدی نمی‌بینند و بالاتر از آنچه را می‌ترسند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عذاب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ترسی به نظر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 شناخت معشوق حقیقی و محبوب ازلی و ابدی به شناخت شؤون او که وحی و نبوت و ولایت است نائل می‌شوند و از این طریق خزانۀ وجود خویش را از انواع گنج‌های ابدی که در دنیا به صورت رشته‌های گوناگون بندگی و اعمال صالحه و اخلاق حسنه است و در آخرت به صورت رضایت معشوق و بهشت عنبر سرشت است پر می‌کنند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اَلَّذِینَ آمَنُوا وَ عَمِلُوا اَلصّٰالِحٰاتِ جَنّٰاتٍ تَجْرِی مِنْ تَحْتِهَا اَلْأَنْهٰارُ خٰالِدِینَ فِیهٰا بِإِذْنِ رَبِّهِمْ تَحِیَّتُهُمْ فِیهٰا سَلاٰمٌ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را که ایمان آوردند و کارهای شایسته انجام دادند، به بهشت‌هایی درآورند، که از زیر درختانش نهرها جاری است، در آنجا به اجازه پروردگارشان جاودانه‌اند، و در آنجا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می‌دانند که این معشوق مثبت برای عاشق خود فقط خیر و سلامت و خوبی و امنیت و رشد و کمال و درستی و صداقت و سعادت و خوشبختی می‌خواهد و هیچ زیان و ضرر و خطر و شری را برای عاشق خویش تحمل ندارد و به همین خاطر دفتر خواسته‌هایش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واجبات و مستحبات و حلال‌ها و حقایق اخلاقی و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را از باب محبّت به عاشق برای عاشق باز کرده و از عاشق خواسته برای خیر و سود و منفعت‌یابی به خواسته‌های معشوق تن دهد و از طرف دیگر اموری را به جوانبی خاص از باب عشق‌ورزی به عاشق، بر عاشق حرام کرده و از عاشق خواسته از محرمات بپرهیزد تا در هر زیان و ضرری و خطر و شری در دنیا و آخرت به روی او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آگاه، هر حرامی را از سوی معشوق رشته‌ای از محبّت معشوق نسبت به خویش می‌بیند و یقین دارد هر حرامی بستن دری از درهای زیان و ضرر به روی اوست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مثل، معشوق اگر شراب و خمر را حرام اعلام کرده، با اعلام</w:t>
      </w:r>
      <w:bookmarkStart w:id="382" w:name="pg3301_45351"/>
    </w:p>
    <w:p>
      <w:pPr>
        <w:pStyle w:val="BookText"/>
        <w:rPr/>
      </w:pPr>
      <w:bookmarkEnd w:id="382"/>
      <w:r>
        <w:rPr>
          <w:rFonts w:ascii="IRNazanin" w:hAnsi="IRNazanin" w:eastAsia="IRNazanin"/>
          <w:color w:val="111111"/>
          <w:sz w:val="28"/>
          <w:sz w:val="28"/>
          <w:szCs w:val="28"/>
          <w:rtl w:val="true"/>
          <w:lang w:bidi="fa-IR"/>
        </w:rPr>
        <w:t>حرمت شراب و خمر خواسته درب بسیاری از زیان‌ها را به روی عاشق ببندد و عاشق را از بسیاری از خطرات دنیایی و آخرتی در پناه عشق خود حفظ نماید، ابلیس شبی رفت به بالین جوانی</w:t>
      </w:r>
    </w:p>
    <w:p>
      <w:pPr>
        <w:pStyle w:val="BookText"/>
        <w:rPr/>
      </w:pPr>
      <w:r>
        <w:rPr>
          <w:rFonts w:ascii="IRNazanin" w:hAnsi="IRNazanin" w:eastAsia="IRNazanin"/>
          <w:color w:val="111111"/>
          <w:sz w:val="28"/>
          <w:sz w:val="28"/>
          <w:szCs w:val="28"/>
          <w:rtl w:val="true"/>
          <w:lang w:bidi="fa-IR"/>
        </w:rPr>
        <w:t>واجبات و مستحبات و حلال‌ها و حرام‌ها بر اساس مصلحت خواهی نسبت به حیات انسان نظام داده شده و استواری و حکیمانه بودن این حقایق به خاطر این است که فقط حضرت حق است که از ظاهر و باطن کارگاه هستی انسان آگاه است و منافع و زیان‌های مربوط به این کارگاه را به طور فراگیر خدای مهربان می‌داند و بر همین اساس دین را بنا نهاده و تشریع قوانین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او عاشق ظهور ارزش‌ها در وجود انسان است و هنگامی که ارزش‌ها به اراده و اختیار خود انسان در وجودش ظهور پیدا کند محبوب حق می‌شود و از آثار بسیار پرارزش این محبوبیت در دنیا و آخرت بهره‌مند می‌گردد</w:t>
      </w:r>
      <w:r>
        <w:rPr>
          <w:rFonts w:eastAsia="IRNazanin" w:cs="IRNazanin"/>
          <w:color w:val="111111"/>
          <w:sz w:val="28"/>
          <w:szCs w:val="28"/>
          <w:rtl w:val="true"/>
          <w:lang w:bidi="fa-IR"/>
        </w:rPr>
        <w:t>.</w:t>
      </w:r>
    </w:p>
    <w:p>
      <w:pPr>
        <w:pStyle w:val="Heading4"/>
        <w:numPr>
          <w:ilvl w:val="3"/>
          <w:numId w:val="1"/>
        </w:numPr>
        <w:rPr/>
      </w:pPr>
      <w:bookmarkStart w:id="383" w:name="__RefHeading___Toc2295415_2749589250"/>
      <w:bookmarkStart w:id="384" w:name="_Toc139"/>
      <w:bookmarkEnd w:id="383"/>
      <w:r>
        <w:rPr>
          <w:rtl w:val="true"/>
        </w:rPr>
        <w:t>آزادی اسیر در سایۀ ارزش ها</w:t>
      </w:r>
      <w:bookmarkEnd w:id="384"/>
    </w:p>
    <w:p>
      <w:pPr>
        <w:pStyle w:val="BookText"/>
        <w:rPr/>
      </w:pPr>
      <w:r>
        <w:rPr>
          <w:rFonts w:ascii="IRNazanin" w:hAnsi="IRNazanin" w:eastAsia="IRNazanin"/>
          <w:color w:val="111111"/>
          <w:sz w:val="28"/>
          <w:sz w:val="28"/>
          <w:szCs w:val="28"/>
          <w:rtl w:val="true"/>
          <w:lang w:bidi="fa-IR"/>
        </w:rPr>
        <w:t>حضرت حق، محبوبی است که با سرسپردگی به محبت او انسان به درجات رفیعی نائل می‌شود، در این زمینه حضرت امام صادق علیه السلام در روایتی می‌فرماید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اسیر جنگی را به محضر پیامبر اسلام صلی الله علیه و آله آوردند، یکی از اسیران را پیش انداختند تا اعدام شود، جبرئیل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او را امروز به تأخیر انداز، او را از اعدام شدن باز داشتند و دیگری را آوردند و همین طور تا جز او باقی نماند، او را آوردند تا اعدامش کنند،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اسیر دست تو به مردم طعام می‌خوراند و از مهمان پذیرایی می‌کند و بر سختی‌ها و حوادث</w:t>
      </w:r>
      <w:bookmarkStart w:id="385" w:name="pg3301_45355"/>
    </w:p>
    <w:p>
      <w:pPr>
        <w:pStyle w:val="BookText"/>
        <w:rPr/>
      </w:pPr>
      <w:bookmarkEnd w:id="385"/>
      <w:r>
        <w:rPr>
          <w:rFonts w:ascii="IRNazanin" w:hAnsi="IRNazanin" w:eastAsia="IRNazanin"/>
          <w:color w:val="111111"/>
          <w:sz w:val="28"/>
          <w:sz w:val="28"/>
          <w:szCs w:val="28"/>
          <w:rtl w:val="true"/>
          <w:lang w:bidi="fa-IR"/>
        </w:rPr>
        <w:t>استقامت می‌ورزد و خون بهای دیگران را ضمانت می‌کند، حضرت به اسیر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سوی خدا دربارۀ تو این امور را به من خبر داد و من تو را به این خاطر آزاد می‌کنم و از اعدامت چشم می‌پوشم، اسیر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عاشق این امور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أَنَّکَ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تو را به رسالت برانگیخت من احدی را از بهره‌مند شدن از مال و ثروتم محروم نخواهم کرد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چنان که ارزش‌ها در وجود انسان سبب رسیدن به لطف و احسان و کرم خداوندی است، امور پست و رذائل سبب محرومیت از لطف و رحمت الهی است و در این عرصه‌گاه پنهان کاری‌ها، برای دفع جریمه‌ها و کیفرهای دنیایی و آخرتی سودی ندارد</w:t>
      </w:r>
      <w:r>
        <w:rPr>
          <w:rFonts w:eastAsia="IRNazanin" w:cs="IRNazanin"/>
          <w:color w:val="111111"/>
          <w:sz w:val="28"/>
          <w:szCs w:val="28"/>
          <w:rtl w:val="true"/>
          <w:lang w:bidi="fa-IR"/>
        </w:rPr>
        <w:t>.</w:t>
      </w:r>
    </w:p>
    <w:p>
      <w:pPr>
        <w:pStyle w:val="Heading4"/>
        <w:numPr>
          <w:ilvl w:val="3"/>
          <w:numId w:val="1"/>
        </w:numPr>
        <w:rPr/>
      </w:pPr>
      <w:bookmarkStart w:id="386" w:name="__RefHeading___Toc2295417_2749589250"/>
      <w:bookmarkStart w:id="387" w:name="_Toc140"/>
      <w:bookmarkEnd w:id="386"/>
      <w:r>
        <w:rPr>
          <w:rtl w:val="true"/>
        </w:rPr>
        <w:t>حادثه ای شگفت در کیفر گناه</w:t>
      </w:r>
      <w:bookmarkEnd w:id="387"/>
    </w:p>
    <w:p>
      <w:pPr>
        <w:pStyle w:val="BookText"/>
        <w:rPr/>
      </w:pPr>
      <w:r>
        <w:rPr>
          <w:rFonts w:ascii="IRNazanin" w:hAnsi="IRNazanin" w:eastAsia="IRNazanin"/>
          <w:color w:val="111111"/>
          <w:sz w:val="28"/>
          <w:sz w:val="28"/>
          <w:szCs w:val="28"/>
          <w:rtl w:val="true"/>
          <w:lang w:bidi="fa-IR"/>
        </w:rPr>
        <w:t>از حضرت امام باقر علیه السلام روایت شده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علیه السلام از پروردگارش خواست حکمی از احکام آخرتی را که بر</w:t>
      </w:r>
    </w:p>
    <w:p>
      <w:pPr>
        <w:pStyle w:val="BookText"/>
        <w:rPr/>
      </w:pPr>
      <w:r>
        <w:rPr>
          <w:rFonts w:ascii="IRNazanin" w:hAnsi="IRNazanin" w:eastAsia="IRNazanin"/>
          <w:color w:val="111111"/>
          <w:sz w:val="28"/>
          <w:sz w:val="28"/>
          <w:szCs w:val="28"/>
          <w:rtl w:val="true"/>
          <w:lang w:bidi="fa-IR"/>
        </w:rPr>
        <w:t>پایۀ حقایق اتفاق افتاده و بر اساس علم قاضی به باطن حادثه صادر می‌شود، در دنیا به او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 جلّ به داود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من خواستی احدی از خلق خود را بر آن آگاه نکرده‌ام، و بر احدی جز من شایسته نیست که نسبت به پرونده‌ای بر اساس محاکمات قیامت حکم براند، وحی حضرت حق مانع از درخواست دوبارۀ داود نشد و آن جناب بار دیگر درخواستش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محضر داود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پروردگارت خواستی که پیش از تو کسی آن را از حضرتش درخواست نکرده است، خدا آنچه را خواسته‌ای بر احدی از خلقش آشکار ننموده است و کسی جز او شایستۀ چنین حکمی نیست و در عین حال خدا خواسته‌ات را اجابت کرد و آنچه از او طلبیدی به تو عطا نمود، 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دو مخاصمه کننده‌ای که بر تو درآیند حکمشان نسبت به آنچه در آن طلب حکم می‌کنند از احکام آخرتی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صبح شد و داود علیه السلام به مجلس داوری درآمد، پیرمردی که گریبان جوانی را گرفته بود و خوشه‌هایی از انگور در دست جوان بود نزد داود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وارد باغ من شده و درختان انگورم را طلمه زده و بدون اجازۀ من از انگور باغم خورده است، و این خوشه‌ها را نیز بی‌اجازۀ من 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چه می‌گویی؟ جوان به انجام همۀ آن مطالب اقرار کرد، خدا به داود علیه السلام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پرده از حکم آخرتی این حادثه برمی‌دارم، پس تو بر اساس آن میان پیر مرد و جوان داوری می‌کنی ولی قلبت آن</w:t>
      </w:r>
    </w:p>
    <w:p>
      <w:pPr>
        <w:pStyle w:val="BookText"/>
        <w:rPr/>
      </w:pPr>
      <w:r>
        <w:rPr>
          <w:rFonts w:ascii="IRNazanin" w:hAnsi="IRNazanin" w:eastAsia="IRNazanin"/>
          <w:color w:val="111111"/>
          <w:sz w:val="28"/>
          <w:sz w:val="28"/>
          <w:szCs w:val="28"/>
          <w:rtl w:val="true"/>
          <w:lang w:bidi="fa-IR"/>
        </w:rPr>
        <w:t>داوری را تحمل نخواهد کرد و قومت به آن راضی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داود این پیر مرد روزی به پدر این جوان در بستانش یورش برد و او را کشت و بستانش را غصب کرد و چهل هزار دینار مال صاحب بستان را برداشت و در گوشه‌ای از بستان دفن کرد، پس شمشیری به دست جوان بسپار و به او فرمان ده که گردن پیر مرد را بزند و سپس جوان بستان را که ارث واقعی جوان است به جوان برگردان و دستور ده فلان موضع بستان را بشکافند و مال پدری‌اش را بردارد، داود از این داستان فریاد کشید و دانشمندان از یارانش را جمع کرد و آن خبر را در اختیارشان قرار داد و داوری بر اساس وحی خدا به انجام رسانید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نتیجه‌ای که از معرفت و شناخت معشوق حقیقی و محبوب واقعی و شناخت شؤون او که همان وحی و نبوت و ولایت است به دست خواهد آمد این است که مهر و محبت و عشق و علاقه را فقط باید در دامان پاک و پر مهر این معشوقان مثبت و محبوبان حقیقی مصروف داشت که در بخش بعد به این حقیقت پرداخته می‌شود و گوشه‌ای از آثار مهر و محبت به خدا و اهل بیت علیهم السلام ترسیم می‌شود و صفحات این نوشتار از آن نور می‌گیرد</w:t>
      </w:r>
      <w:r>
        <w:rPr>
          <w:rFonts w:eastAsia="IRNazanin" w:cs="IRNazanin"/>
          <w:color w:val="111111"/>
          <w:sz w:val="28"/>
          <w:szCs w:val="28"/>
          <w:rtl w:val="true"/>
          <w:lang w:bidi="fa-IR"/>
        </w:rPr>
        <w:t>.</w:t>
      </w:r>
      <w:bookmarkStart w:id="388" w:name="pg3301_45361"/>
    </w:p>
    <w:p>
      <w:pPr>
        <w:pStyle w:val="Heading3"/>
        <w:numPr>
          <w:ilvl w:val="2"/>
          <w:numId w:val="1"/>
        </w:numPr>
        <w:rPr/>
      </w:pPr>
      <w:bookmarkStart w:id="389" w:name="__RefHeading___Toc2295419_2749589250"/>
      <w:bookmarkStart w:id="390" w:name="_Toc141"/>
      <w:bookmarkEnd w:id="388"/>
      <w:bookmarkEnd w:id="389"/>
      <w:r>
        <w:rPr>
          <w:rtl w:val="true"/>
        </w:rPr>
        <w:t>مهر و محبّت به خدا و اهل بیت علیهم السلام</w:t>
      </w:r>
      <w:bookmarkEnd w:id="390"/>
    </w:p>
    <w:p>
      <w:pPr>
        <w:pStyle w:val="Heading4"/>
        <w:numPr>
          <w:ilvl w:val="3"/>
          <w:numId w:val="1"/>
        </w:numPr>
        <w:rPr/>
      </w:pPr>
      <w:bookmarkStart w:id="391" w:name="__RefHeading___Toc2295421_2749589250"/>
      <w:bookmarkStart w:id="392" w:name="_Toc142"/>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محبّت به خدا و پیامبر و امامان معصوم علیهم السلام و اولیای حق، محبتی است که سبب ظهورش در خانۀ قلب، معرفت به جمال و جلال ازلی و ابدی و شناخت کمالات پیامبر و رهبران آسمانی و چهره‌های ملکوتی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محبتی که دل را صفا می‌دهد، باطن را جلا می‌بخشد، اعضاء و جوارح را به گردونۀ طاعت مولا درمی‌آورد و زمینۀ قرب عاشق را به معشوق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محبتی که آتش سوزانش هر چه غیر محبوب است از میان برمی‌دارد و جز او را در عرش دل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او است که در قرآن مجید مطرح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یُحِبُّهُمْ وَ یُحِبُّونَهُ</w:t>
      </w:r>
      <w:r>
        <w:rPr>
          <w:rFonts w:eastAsia="Amiri" w:cs="Amiri" w:ascii="Amiri" w:hAnsi="Amiri"/>
          <w:color w:val="111111"/>
          <w:sz w:val="28"/>
          <w:szCs w:val="28"/>
          <w:rtl w:val="true"/>
          <w:lang w:bidi="ar-SA"/>
        </w:rPr>
        <w:t xml:space="preserve">. . . ]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آنان را دوست دارد، و آنان هم خدا را دوست دارند</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اَلَّذِینَ آمَنُوا أَشَدُّ حُبًّا لِلّٰهِ</w:t>
      </w:r>
      <w:r>
        <w:rPr>
          <w:rFonts w:eastAsia="Amiri" w:cs="Amiri" w:ascii="Amiri" w:hAnsi="Amiri"/>
          <w:color w:val="111111"/>
          <w:sz w:val="28"/>
          <w:szCs w:val="28"/>
          <w:rtl w:val="true"/>
          <w:lang w:bidi="ar-SA"/>
        </w:rPr>
        <w:t xml:space="preserve">. . . ]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ولی آنان که ایمان آورده‌اند، محبّت و عشقشان به خدا بیش‌تر و قوی‌تر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همین دو آیه برای اثبات این حقیقت که محبّت به خدا با ارزش‌ترین حالت است، کافی است زیرا متعلق این محبّت حضرت رب العزه است که فوق همه چیز و مستجمع همۀ صفات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محبتی که حضرت رحمة للعالمین و خاتم النبیین و ولی المؤمنین و شفیع المذنبین و مایۀ جان صادقین تحصیلش را از راه ویژه و مخصوص خودش، فرمان واجب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لِمٰا یَغْدُوکُمْ مِنْ نِعَمِهِ و أحِبُّونِی لِحُبِّ اللّٰهِ إِیَّایَ</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خدایی که در بستان نعمت‌های مادی و معنوی‌اش شما را پرورش داد و در امور دنیایی و آخرتی چیزی از شما فروگذار نکرد و نیز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و هدایت‌گر و تأمین کنندۀ خیر دنیا و آخرت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ورزید به خاطر این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کمالاتم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محبّت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محبّت که آتش افروختۀ حق در دل اهل حقیقت است از شرایط ایمان بلکه ریشۀ ایمان و مایه و ذات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رزین عقیلی به پیامبر اسلام صلی الله علیه و آله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اللّٰهُ وَ رَسُولُه أَحَبُّ إِلَیْکَ مِمّٰا سِوٰاهُمٰا</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فرستادۀ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نزد تو از هر چه غیر آن دو منبع فیض است، محبوب‌تر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از پیامبر عزیز صلی الله علیه و آله نقل شده</w:t>
      </w:r>
      <w:r>
        <w:rPr>
          <w:rFonts w:eastAsia="IRNazanin" w:cs="IRNazanin"/>
          <w:color w:val="111111"/>
          <w:sz w:val="28"/>
          <w:szCs w:val="28"/>
          <w:rtl w:val="true"/>
          <w:lang w:bidi="fa-IR"/>
        </w:rPr>
        <w:t>:</w:t>
      </w:r>
      <w:bookmarkStart w:id="393" w:name="pg3301_45365"/>
    </w:p>
    <w:p>
      <w:pPr>
        <w:pStyle w:val="BookText"/>
        <w:rPr/>
      </w:pPr>
      <w:bookmarkEnd w:id="3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 الْعَبْدُ حَتّیٰ اَکُونَ أَحَبَّ إِلَیهِ مِنْ أَهْلِهِ وَ مٰالِهِ وَ النَّاسِ أَجْمَعِیْنَ</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مؤمن نیست مگر این که من نزد او از خانواده و مال و همۀ مردم محبوب‌تر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افزوده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نَفْسِهَ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نه تنها از مال و زن و فرزند و همۀ مردم بلکه نزد خود او از وجود خودش نیز محبوب‌تر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محبتی هنگامی که در دل شعله کشد و آتشش به جان افتد محب را در نقطه‌ای قرار می‌دهد که هر چه محبوب از او بخواهد با جان و دل بپذیرد و آن را برای رضای محبوب و خشنودی معشوق انجام دهد و به همین خاطر است که گفته‌اند و اثبات کرده‌اند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مایۀ طاعت و پدیدآورندۀ کرامت است</w:t>
      </w:r>
      <w:r>
        <w:rPr>
          <w:rFonts w:eastAsia="IRNazanin" w:cs="IRNazanin"/>
          <w:color w:val="111111"/>
          <w:sz w:val="28"/>
          <w:szCs w:val="28"/>
          <w:rtl w:val="true"/>
          <w:lang w:bidi="fa-IR"/>
        </w:rPr>
        <w:t>» .</w:t>
      </w:r>
    </w:p>
    <w:p>
      <w:pPr>
        <w:pStyle w:val="Heading4"/>
        <w:numPr>
          <w:ilvl w:val="3"/>
          <w:numId w:val="1"/>
        </w:numPr>
        <w:rPr/>
      </w:pPr>
      <w:bookmarkStart w:id="394" w:name="__RefHeading___Toc2295423_2749589250"/>
      <w:bookmarkStart w:id="395" w:name="_Toc143"/>
      <w:bookmarkEnd w:id="394"/>
      <w:r>
        <w:rPr>
          <w:rtl w:val="true"/>
        </w:rPr>
        <w:t>محبت حقیقی با تحمل مصائب</w:t>
      </w:r>
      <w:bookmarkEnd w:id="39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که این محبّت انسان را از نظر ظاهر در تنگنا و مضیقه قرار دهد و از سوی مردم جاهل و بی‌محبّت و حتی خانواده و اقوام انسان به انسان فشار روحی و مادی وارد آید، ولی با توجه به آثار معنوی این محبّت و به ویژه آثار انسانی و آخرتی آن، ارزش دارد که انسان در راه این محبّت بلاها و مصائب را بر خود هموار نماید و بر رنج و مشقتی که به او</w:t>
      </w:r>
    </w:p>
    <w:p>
      <w:pPr>
        <w:pStyle w:val="BookText"/>
        <w:rPr/>
      </w:pPr>
      <w:r>
        <w:rPr>
          <w:rFonts w:ascii="IRNazanin" w:hAnsi="IRNazanin" w:eastAsia="IRNazanin"/>
          <w:color w:val="111111"/>
          <w:sz w:val="28"/>
          <w:sz w:val="28"/>
          <w:szCs w:val="28"/>
          <w:rtl w:val="true"/>
          <w:lang w:bidi="fa-IR"/>
        </w:rPr>
        <w:t>به خاطر آن می‌رسد صبر و استقامت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رسول خدا صلی الله علیه و آله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أُحِبُّکَ،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إسْتَعِدْ لِلْفَقْرِ،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 لِلْبَلاءِ</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تو هستم،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برای نداری و تهیدستی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خدا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آمادۀ بلا و امتحان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مصعب بن عمیر را در حالی که پیش می‌آمد و تن پوشش پوست دباغی نشدۀ گوسپندی بود،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مرد بنگرید که خدا دلش را نورانی نموده است، من در مکه او را نزد پدر و مادرش دیدم که وی را به پاکیزه‌ترین طعام و آشامیدنی، تغذیه می‌کردند ولی عشق به خدا و پیامبرش او را از آن زندگی مالامال از ثروت و خوشی به این وضعی که می‌بینید، رسانید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محبّت، تحمل همۀ بلاها و رنج‌ها و مشقت‌ها را در راه رسیدن به محبوب آسان می‌کند و حتی مرگ را که دروازۀ ورود به حریم لقاء یار</w:t>
      </w:r>
      <w:bookmarkStart w:id="396" w:name="pg3301_45370"/>
    </w:p>
    <w:p>
      <w:pPr>
        <w:pStyle w:val="BookText"/>
        <w:rPr/>
      </w:pPr>
      <w:bookmarkEnd w:id="396"/>
      <w:r>
        <w:rPr>
          <w:rFonts w:ascii="IRNazanin" w:hAnsi="IRNazanin" w:eastAsia="IRNazanin"/>
          <w:color w:val="111111"/>
          <w:sz w:val="28"/>
          <w:sz w:val="28"/>
          <w:szCs w:val="28"/>
          <w:rtl w:val="true"/>
          <w:lang w:bidi="fa-IR"/>
        </w:rPr>
        <w:t>است برای انسان شیرین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مشهوری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ملک الموت برای قبض روح ابراهیم آمد، ابراهیم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را دیده‌ای که دوستش را در کام مرگ بیندازد؟</w:t>
      </w:r>
    </w:p>
    <w:p>
      <w:pPr>
        <w:pStyle w:val="BookText"/>
        <w:rPr/>
      </w:pPr>
      <w:r>
        <w:rPr>
          <w:rFonts w:ascii="IRNazanin" w:hAnsi="IRNazanin" w:eastAsia="IRNazanin"/>
          <w:color w:val="111111"/>
          <w:sz w:val="28"/>
          <w:sz w:val="28"/>
          <w:szCs w:val="28"/>
          <w:rtl w:val="true"/>
          <w:lang w:bidi="fa-IR"/>
        </w:rPr>
        <w:t>خدای بزرگ به ابراهیم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عاشقی را دیده‌ای که از دیدار محبوبش نفرت داشته باشد؟</w:t>
      </w:r>
    </w:p>
    <w:p>
      <w:pPr>
        <w:pStyle w:val="BookText"/>
        <w:rPr/>
      </w:pPr>
      <w:r>
        <w:rPr>
          <w:rFonts w:ascii="IRNazanin" w:hAnsi="IRNazanin" w:eastAsia="IRNazanin"/>
          <w:color w:val="111111"/>
          <w:sz w:val="28"/>
          <w:sz w:val="28"/>
          <w:szCs w:val="28"/>
          <w:rtl w:val="true"/>
          <w:lang w:bidi="fa-IR"/>
        </w:rPr>
        <w:t>ابراهیم به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جانم را بگیر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ابتَلَاهُ فَإنْ صَبَرَ اجْتَبَاهُ وَ إنْ رَضِیَ اصْطَفَاهُ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خدا بنده‌ای را دوست بدارد وی را در معرض آزمایش قرار می‌دهد، پس اگر استقامت ورزید او را برمی‌گزیند و اگر به مقام رضا برسد او را انتخاب می‌کند</w:t>
      </w:r>
      <w:r>
        <w:rPr>
          <w:rFonts w:eastAsia="IRNazanin" w:cs="IRNazanin"/>
          <w:color w:val="111111"/>
          <w:sz w:val="28"/>
          <w:szCs w:val="28"/>
          <w:rtl w:val="true"/>
          <w:lang w:bidi="fa-IR"/>
        </w:rPr>
        <w:t>.</w:t>
      </w:r>
    </w:p>
    <w:p>
      <w:pPr>
        <w:pStyle w:val="Heading4"/>
        <w:numPr>
          <w:ilvl w:val="3"/>
          <w:numId w:val="1"/>
        </w:numPr>
        <w:rPr/>
      </w:pPr>
      <w:bookmarkStart w:id="397" w:name="__RefHeading___Toc2295425_2749589250"/>
      <w:bookmarkStart w:id="398" w:name="_Toc144"/>
      <w:bookmarkEnd w:id="397"/>
      <w:r>
        <w:rPr>
          <w:rtl w:val="true"/>
        </w:rPr>
        <w:t>پیامبر صلی الله علیه و آله خواهان محبت حقیقی</w:t>
      </w:r>
      <w:bookmarkEnd w:id="39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این محبّت و آثارش به اندازه‌ای است که پیامبر بزرگوار اسلام صلی الله علیه و آله در ضمن دعا و تضرع و زاری‌اش آن را از خدا درخواست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حُبَّکَ وَ حُبَّ مَنْ یُحِبُّکَ وَ حُبَّ مَا یُقَّرِّبُنی إِلی حُبِّکَ وَ اجَعَلْ حُبَّکَ أَحَبَّ إِلَیَّ مِنَ المٰاءِ البٰارِدِ</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خودت و محبّت به کسی که عاشق توست و محبّت همۀ اعمال و حالات و اموری که مرا به محبّت تو نزدیک می‌کند، روزی من قرار ده و محبّت به خودت را نزد من از آب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لب تشنه‌ای در گرمای تابستان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محبّت مایۀ نجات و دروازۀ سعادت و سبب معیشت با حق و قرار گرفتن کنار پیامبر صلی الله علیه و آله در قیامت است چنان که در روایتی مهم و زیبا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إعْرٰابیُّ إلیٰ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السّٰاعَةُ؟ فَقٰالَ مٰا أَعْدَدْتَ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لَهٰا کَثیْرَ صَلٰاةٍ وَ صِیٰامٍ إِلّا أنِّی أُحِبُّ اللّٰهَ وَ رَسُولَهُ، فَقٰالَ لَهُ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مَعَ مَنْ أَحَبَّ،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رَأَیْتُ الْمُسْلِمِینَ فَرِحُوا بِشِیءٍ بَعَدَ الإسْلٰامِ فَرَحَهُمْ بِذٰلِکَ</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بادیه‌نشینی به محضر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چه زمانی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روز چه چیزی آماده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زیادی برای آن روز آماده نکرده‌ام، آنچه هست این است که خدا و پیامبرش را دوست دارم،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 کسی است که دوستش دارد،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یاران پیامبر صلی الله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پس از اسلام به چیزی خوشحال و مسرور ندیدم چنان که از این سخن پیامبر خوشحال دیدم</w:t>
      </w:r>
      <w:r>
        <w:rPr>
          <w:rFonts w:eastAsia="IRNazanin" w:cs="IRNazanin"/>
          <w:color w:val="111111"/>
          <w:sz w:val="28"/>
          <w:szCs w:val="28"/>
          <w:rtl w:val="true"/>
          <w:lang w:bidi="fa-IR"/>
        </w:rPr>
        <w:t>.</w:t>
      </w:r>
      <w:bookmarkStart w:id="399" w:name="pg3301_45374"/>
    </w:p>
    <w:p>
      <w:pPr>
        <w:pStyle w:val="Heading4"/>
        <w:numPr>
          <w:ilvl w:val="3"/>
          <w:numId w:val="1"/>
        </w:numPr>
        <w:rPr/>
      </w:pPr>
      <w:bookmarkStart w:id="400" w:name="__RefHeading___Toc2295427_2749589250"/>
      <w:bookmarkStart w:id="401" w:name="_Toc145"/>
      <w:bookmarkEnd w:id="399"/>
      <w:bookmarkEnd w:id="400"/>
      <w:r>
        <w:rPr>
          <w:rtl w:val="true"/>
        </w:rPr>
        <w:t>عارفان و عاشقان حضرت حق</w:t>
      </w:r>
      <w:bookmarkEnd w:id="401"/>
    </w:p>
    <w:p>
      <w:pPr>
        <w:pStyle w:val="BookText"/>
        <w:rPr/>
      </w:pPr>
      <w:r>
        <w:rPr>
          <w:rFonts w:ascii="IRNazanin" w:hAnsi="IRNazanin" w:eastAsia="IRNazanin"/>
          <w:color w:val="111111"/>
          <w:sz w:val="28"/>
          <w:sz w:val="28"/>
          <w:szCs w:val="28"/>
          <w:rtl w:val="true"/>
          <w:lang w:bidi="fa-IR"/>
        </w:rPr>
        <w:t>این محبّت و این عشق پاک و صاف سبب قرب انسان به حق و مایۀ تقرب آدمی به حضرت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به سه نفر گذشت که بدن‌هایشان لاغر و رنگشان تغییر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چیزی که در شما می‌بینم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آتش دوزخ،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خداست که ترسان را ایمنی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سه نفر دیگر گذشت که بدن‌هایشان از سه نفر قبلی لاغرتر و رنگشان متغیرتر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رغبت به بهشت، بر خداست که آنچه را امید دارید به شما عطا 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سه نفر دیگر گذشت که آنان از سه نفر دوم لاغرتر و رنگشان متغیرتر بود و گویا بر چهره‌شان آیینه‌هایی از نور قرار داشت،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خدای عزّ و 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مقربان هستید، شما مقربان هستید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عارفی نقل است که روز قیامت امت‌ها را به اسم پیامبرانشان می‌خوانند،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امت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محبان و عاشقان را که ندایشان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عاشقان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بیایید، پس نزدیک است دل‌هایشان از سرور و خوشحالی این ندا زیر و رو شود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هرم بن حیان گفته است که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پروردگارش را بشناسند، عاشقش می‌شود و چون عاشقش شود، به سوی او می‌رود و وقتی که شیرینی رفتن به سوی او را بیابد با دیدۀ میل و شهوت به دنیا نمی‌نگرد و با دیدۀ شوق و رغبت به آخرت نظر نمی‌کند، با چشمش در دنیا و با روحش در آخرت است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معاذ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عَفْوُهُ یَسْتَغْرِقُ الذُّنُوبَ فَکَیْفَ رِضوٰانُهِ؟ وَ رِضْوٰانُهُ یَسْتَغْرِقُ الآمٰالَ فَکَیْفَ حُبُّهُ؟ وَ حُبهُ یُدْهِشُ الْعُقُولَ فَکَیْفَ وَ وُدُّهُ یُنْسِی مٰا دُونَهْ فَکَیْفَ لُطْفُهُ</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و چشم پوشی‌اش گناهان را فرا می‌گیرد، پس رضوان و خشنودی‌اش چگونه است؟ و رضوان و خشنودی‌اش آرزوها را فرا می‌گیرد، پس محبتش چگونه است؟ و محبتش عقل‌ها را حیران و سرگردان می‌کند پس شدت دوستی و علاقه‌اش چگونه است؟ و شدت</w:t>
      </w:r>
    </w:p>
    <w:p>
      <w:pPr>
        <w:pStyle w:val="BookText"/>
        <w:rPr/>
      </w:pPr>
      <w:r>
        <w:rPr>
          <w:rFonts w:ascii="IRNazanin" w:hAnsi="IRNazanin" w:eastAsia="IRNazanin"/>
          <w:color w:val="111111"/>
          <w:sz w:val="28"/>
          <w:sz w:val="28"/>
          <w:szCs w:val="28"/>
          <w:rtl w:val="true"/>
          <w:lang w:bidi="fa-IR"/>
        </w:rPr>
        <w:t>دوستی و علاقه‌اش هر چه جز اوست به فراموشی می‌دهد پس لطفش چگونه است؟</w:t>
      </w:r>
    </w:p>
    <w:p>
      <w:pPr>
        <w:pStyle w:val="BookText"/>
        <w:rPr/>
      </w:pPr>
      <w:r>
        <w:rPr>
          <w:rFonts w:ascii="IRNazanin" w:hAnsi="IRNazanin" w:eastAsia="IRNazanin"/>
          <w:color w:val="111111"/>
          <w:sz w:val="28"/>
          <w:sz w:val="28"/>
          <w:szCs w:val="28"/>
          <w:rtl w:val="true"/>
          <w:lang w:bidi="fa-IR"/>
        </w:rPr>
        <w:t>در بعضی از کتاب‌ها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أَنٰا وَ حَقِّکَ لَکَ مُحِبُّ، فَبِحَقِّی عَلَیْکَ کُنْ لی مُحِبّاً</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بنده‌ام سوگند به 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دوستدار توام، پس سوگند به حق من بر تو، تو دوستدار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 خَرْدَلَةٍ مِنَ الْحُبِّ أَحَبُّ إلی اللّٰهِ مِنْ عِبٰادَةِ سَبْعِینَ سَنَةٍ بِلٰا حُبٍّ</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وزن ذره‌ای از محبّت نزد خدا محبوب‌تر از عبادت هفتاد سال بدون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می‌فرماید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خدا هنگامی که بر باطن عبد بتابد، او را از هر مشغول کننده‌ای و هر ذکری جز خدا خالی می‌کند، عاشق و محب از نظر باطن نسبت به خدا خالص‌ترین مردم است، از نظر گفتار راست‌گوترین آنان است، از نظر پیمان وفادارترین مخلوق است و از نظر عمل پاک‌ترین ایشان است و از نظر ذکر و یاد حق صاف‌ترین و از نظر وجود، عابدترین انسان‌هاست، فرشتگان هنگام مناجات به او مباهات می‌کنند و به</w:t>
      </w:r>
    </w:p>
    <w:p>
      <w:pPr>
        <w:pStyle w:val="BookText"/>
        <w:rPr/>
      </w:pPr>
      <w:r>
        <w:rPr>
          <w:rFonts w:ascii="IRNazanin" w:hAnsi="IRNazanin" w:eastAsia="IRNazanin"/>
          <w:color w:val="111111"/>
          <w:sz w:val="28"/>
          <w:sz w:val="28"/>
          <w:szCs w:val="28"/>
          <w:rtl w:val="true"/>
          <w:lang w:bidi="fa-IR"/>
        </w:rPr>
        <w:t xml:space="preserve">دیدنش افتخار می‌نمایند، خدا به وسیلۀ عاشقش سرزمین‌ها را آباد می‌کند و خدا به سبب کرامتش بندگانش را اکرام می‌کند، هنگامی که با سوگند به حق او از خدا درخواست حاجت کنند، عطایشان می‌نماید و بلا را به رحمتش از آنان دفع می‌کند، اگر مردم منزلت و قدر او را نزد خدا بدانند به چیزی جز خاک قدم او به خدا تقرب نمی‌جویند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خدا و عشق به او آتشی است که بر چیزی عبور نمی‌کند مگر این که آن را آتش می‌زند و نور خدا مشرف بر چیزی نمی‌شود مگر آن که آن را برمی‌افروزد و از زیر آسمان خدا چیزی آشکار نمی‌گردد مگر آن که آسمان آن را می‌پوشاند و نسیم خدا بر چیزی نمی‌وزد مگر آن که آن را به حرکت و جنبش می‌آورد و هر چیزی از آب خدا زنده می‌شود و هر چیزی از زمین خدا می‌روید، پس هر کسی را خدا دوست بدارد از مِلک و مُلک به او عطا می‌کند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bookmarkStart w:id="402" w:name="pg3301_45382"/>
    </w:p>
    <w:p>
      <w:pPr>
        <w:pStyle w:val="Heading4"/>
        <w:numPr>
          <w:ilvl w:val="3"/>
          <w:numId w:val="1"/>
        </w:numPr>
        <w:rPr/>
      </w:pPr>
      <w:bookmarkStart w:id="403" w:name="__RefHeading___Toc2295429_2749589250"/>
      <w:bookmarkStart w:id="404" w:name="_Toc146"/>
      <w:bookmarkEnd w:id="402"/>
      <w:bookmarkEnd w:id="403"/>
      <w:r>
        <w:rPr>
          <w:rtl w:val="true"/>
        </w:rPr>
        <w:t>ارزش عشق ورزی به حضرت حق</w:t>
      </w:r>
      <w:bookmarkEnd w:id="404"/>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مِن أُمَّتِی قَذَفَ فِی قُلُوبِ أصفِیَائِهِ وَ أروَاحِ مَلٰائِکَتِهِ وَ سُکَّانِ عَرشِهِ مَحَبَّتَهُ لِیُحِبُّوهُ فَذلِکَ المُحِبُّ حَقَّاً طُوبَیٰ لَهُ ثُمَّ طُوبَی لَهُ وَ لَهُ عِندَ اللّٰهِ شَفَاعَةٌ یَومَ القِیَامَةِ</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خدا عبدی از امتم را مورد محبّت خود قرار دهد، محبتش را در قلوب اصفیا و فرشتگان و ساکنان عرشش می‌اندازد تا او را دوست بدارند و محب حقیقی این است، خوشا به حالش، باز خوشا به حالش، برای او در قیامت نزد خدا مقام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ورزی به حق و محبّت به حضرت رب العزه که محصول معرفت و شناخت عاشق از معشوق است تا جایی ارزش و قیمت دارد که حضرت حق در حدیثی قدسی به موسی بن عمران فرموده که مرا نزد عاشق و محبم می‌توانی یافت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فَلَمْ تَعُدْنِی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 کَیْفَ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فُلانٌ فَلَمْ تَعُدْهُ وَ لَوْ عُدْتَهُ لَوَجَدْتَنِی عِنْدَهُ</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شدم و تو از من عیادت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تو بیمار شوی؟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بیمار شد و تو از او عیادت نکردی، اگر از او عبادت می‌کردی مرا نزد او می‌یافتی</w:t>
      </w:r>
      <w:r>
        <w:rPr>
          <w:rFonts w:eastAsia="IRNazanin" w:cs="IRNazanin"/>
          <w:color w:val="111111"/>
          <w:sz w:val="28"/>
          <w:szCs w:val="28"/>
          <w:rtl w:val="true"/>
          <w:lang w:bidi="fa-IR"/>
        </w:rPr>
        <w:t>.</w:t>
      </w:r>
      <w:bookmarkStart w:id="405" w:name="pg3301_45385"/>
    </w:p>
    <w:p>
      <w:pPr>
        <w:pStyle w:val="BookText"/>
        <w:rPr/>
      </w:pPr>
      <w:bookmarkEnd w:id="405"/>
      <w:r>
        <w:rPr>
          <w:rFonts w:ascii="IRNazanin" w:hAnsi="IRNazanin" w:eastAsia="IRNazanin"/>
          <w:color w:val="111111"/>
          <w:sz w:val="28"/>
          <w:sz w:val="28"/>
          <w:szCs w:val="28"/>
          <w:rtl w:val="true"/>
          <w:lang w:bidi="fa-IR"/>
        </w:rPr>
        <w:t>حضرت محبوب آن چه جز او نمی‌داند برای محب خود آماده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لِعبَادِیَ الصَّالِحینَ مَا لٰا عَینٌ رَأتْ وَ لا أذُنٌ سَمِعَتْ وَ لا خَطَرَ عَلَی قَلبِ بَشَرٍ</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بندگان شایسته‌ام چیزی آماده کردم که چشمی ندیده و گوشی نشنیده و بر قلب بشری خطور نکرده است</w:t>
      </w:r>
      <w:r>
        <w:rPr>
          <w:rFonts w:eastAsia="IRNazanin" w:cs="IRNazanin"/>
          <w:color w:val="111111"/>
          <w:sz w:val="28"/>
          <w:szCs w:val="28"/>
          <w:rtl w:val="true"/>
          <w:lang w:bidi="fa-IR"/>
        </w:rPr>
        <w:t>.</w:t>
      </w:r>
    </w:p>
    <w:p>
      <w:pPr>
        <w:pStyle w:val="Heading4"/>
        <w:numPr>
          <w:ilvl w:val="3"/>
          <w:numId w:val="1"/>
        </w:numPr>
        <w:rPr/>
      </w:pPr>
      <w:bookmarkStart w:id="406" w:name="__RefHeading___Toc2295431_2749589250"/>
      <w:bookmarkStart w:id="407" w:name="_Toc147"/>
      <w:bookmarkEnd w:id="406"/>
      <w:r>
        <w:rPr>
          <w:rtl w:val="true"/>
        </w:rPr>
        <w:t>ارزش شوق وصال محبوب</w:t>
      </w:r>
      <w:bookmarkEnd w:id="407"/>
    </w:p>
    <w:p>
      <w:pPr>
        <w:pStyle w:val="BookText"/>
        <w:rPr/>
      </w:pPr>
      <w:r>
        <w:rPr>
          <w:rFonts w:ascii="IRNazanin" w:hAnsi="IRNazanin" w:eastAsia="IRNazanin"/>
          <w:color w:val="111111"/>
          <w:sz w:val="28"/>
          <w:sz w:val="28"/>
          <w:szCs w:val="28"/>
          <w:rtl w:val="true"/>
          <w:lang w:bidi="fa-IR"/>
        </w:rPr>
        <w:t>از نظر حال، خوشبخت‌ترین مردم در قیامت نیرومندترین آنان در محبّت به خداست زیرا آخرت به معنای حقیقی‌اش، ورود بر خدا و یافتن سعادت لقای اوست و چه بزرگ و عظیم است نعمت عاشق هنگامی که پس از طولانی شدن شوقش وارد بر محبوبش می‌شود و ابد الآباد از تداوم مشاهدۀ محبوبش متمکن می‌گردد و در این لقای وصال از تلخی و کدورت و رقیب و مزاحم و ترس از انقطاع چیزی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به لقا و وصال محبوب آن چنان قیمت و ارزش دارد که رسول خدا صلی الله علیه و آله در یکی از دعاهایش به پیشگاه محبوب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الرِّضَیٰ بَعدَ القَضَاءِ وَ بَرْدَ الْعَیْشِ بَعدَ الْمَوتِ وَ لَذَّةَ النَّظَرِ إِلیٰ وَجْهِکَ الْکَرِیْم وَ شَوْقاً إلی لِقائِکَ</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خشنودی پس از قضا و زندگی خوب و نیک پس از مرگ و لذت نگاه به روی بزرگوارت و شوق به دیدارت را از تو می‌خواهم</w:t>
      </w:r>
      <w:r>
        <w:rPr>
          <w:rFonts w:eastAsia="IRNazanin" w:cs="IRNazanin"/>
          <w:color w:val="111111"/>
          <w:sz w:val="28"/>
          <w:szCs w:val="28"/>
          <w:rtl w:val="true"/>
          <w:lang w:bidi="fa-IR"/>
        </w:rPr>
        <w:t>.</w:t>
      </w:r>
      <w:bookmarkStart w:id="408" w:name="pg3301_45388"/>
    </w:p>
    <w:p>
      <w:pPr>
        <w:pStyle w:val="Heading4"/>
        <w:numPr>
          <w:ilvl w:val="3"/>
          <w:numId w:val="1"/>
        </w:numPr>
        <w:rPr/>
      </w:pPr>
      <w:bookmarkStart w:id="409" w:name="__RefHeading___Toc2295433_2749589250"/>
      <w:bookmarkStart w:id="410" w:name="_Toc148"/>
      <w:bookmarkEnd w:id="408"/>
      <w:bookmarkEnd w:id="409"/>
      <w:r>
        <w:rPr>
          <w:rtl w:val="true"/>
        </w:rPr>
        <w:t>محبت سبب جذب فیوضات الهی</w:t>
      </w:r>
      <w:bookmarkEnd w:id="410"/>
    </w:p>
    <w:p>
      <w:pPr>
        <w:pStyle w:val="BookText"/>
        <w:rPr/>
      </w:pPr>
      <w:r>
        <w:rPr>
          <w:rFonts w:ascii="IRNazanin" w:hAnsi="IRNazanin" w:eastAsia="IRNazanin"/>
          <w:color w:val="111111"/>
          <w:sz w:val="28"/>
          <w:sz w:val="28"/>
          <w:szCs w:val="28"/>
          <w:rtl w:val="true"/>
          <w:lang w:bidi="fa-IR"/>
        </w:rPr>
        <w:t>در رابطه با محبّت و عشق الهی در اخبار حضرت داود علیه السلام آمده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زمینیان برسان من دوستدار کسی هستم که دوستدار من است و همنشین کسی هستم که همنشین من است و مونس کسی هستم که به ذکر من انس دارد و یار کسی هستم که یار من است و انتخاب کننده کسی هستم که انتخاب کنندۀ من است و فرمانبر کسی هستم که فرمانبر من است، کسی مرا به صدق و حقیقت دوست ندارد مگر این که او را برای خود می‌پذیرم و چنان به او محبّت می‌ورزم که احدی از خلق خود را بر آن پیشی نمی‌دهم، کسی مرا به حق بخواهد، می‌یابد و کسی که غیر مرا بخواهد مرا نمی‌یابد، ای اهل زمین آنچه بر آن از غرور دنیایی هستید، دور اندازید و به سوی کرامت و مصاحبت و هم‌نشینی من آیید، با من انس بگیرید تا با شما انس بگیرم و به سوی محبّت و دوستی شما بشتابم که من طینت عاشقانم را از طینت ابراهیم خلیلم و موسای کلیمم و محمد برگزیدۀ خود آفریدم، من دل‌های مشتاقان را از نور خود آفریدم و به وسیلۀ جلالتم آن‌ها را نعمت بخشیدم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اخبار داود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لِعَبادِی المُتَوجّهینَ إلیٰ مَحَبَّتی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ضَرَّکُمْ إذٰا احْتَجَبْتُمْ عَنْ خَلْقِی إذٰا رَفَعْتُ الحِجٰابَ فیمٰا بَیْنِی وَ بَیْنَکُمْ حَتّیٰ تَنْظُرُوا إلیَّ بعُیُونِ قُلُوبِکُمْ؟ وَ مٰا ضَرَّکُمْ مٰا زَوَیْتُ عَنْکُمْ مِنَ الدُّنْیٰا إذْ بَسَطْتُ دِیْنِی لَکُمْ؟ وَ مٰا ضَرَّکُمْ مَسْخَطَةُ الْخَلْقِ إذٰا الْتَمَسْتُمْ رِضٰایَ؟</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که رو به محبت من دارند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به شما زیان می‌رساند هنگامی که خود را از آفریدگانم مستور می‌دارید و حجاب بین خود و شما را بر می‌دارم تا با چشم‌های دل‌هاتان به من نگاه کنید؟ و چه چیز به شما زیان می‌زند آن‌گاه که دنیا را از شما دور می‌کنم و دینم را برای شما می‌گسترانم؟ و خشم مردم چه زیانی به شما می‌زند هرگاه که جویای خشنودی من باشید؟</w:t>
      </w:r>
    </w:p>
    <w:p>
      <w:pPr>
        <w:pStyle w:val="BookText"/>
        <w:rPr/>
      </w:pPr>
      <w:r>
        <w:rPr>
          <w:rFonts w:ascii="IRNazanin" w:hAnsi="IRNazanin" w:eastAsia="IRNazanin"/>
          <w:color w:val="111111"/>
          <w:sz w:val="28"/>
          <w:sz w:val="28"/>
          <w:szCs w:val="28"/>
          <w:rtl w:val="true"/>
          <w:lang w:bidi="fa-IR"/>
        </w:rPr>
        <w:t>محبّت سبب جذب فیوضات الهیه به سوی انسان است و در رأس همۀ فیوضات ایمان است که انسان را به خیر دنیا و آخرت می‌رساند و از خزی و خواری و کیفر و عذاب در دنیا و آخرت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یُعْطِی الدُّنْیٰا مَنْ یُحِبُّ وَ مَنْ لَا یُحِبُّ وَ لا یُعْطِیِ الأیمٰانَ إلّا مَنْ</w:t>
      </w:r>
      <w:bookmarkStart w:id="411" w:name="pg3301_45394"/>
    </w:p>
    <w:p>
      <w:pPr>
        <w:pStyle w:val="BookText"/>
        <w:rPr/>
      </w:pPr>
      <w:bookmarkEnd w:id="411"/>
      <w:r>
        <w:rPr>
          <w:rFonts w:ascii="Amiri" w:hAnsi="Amiri" w:eastAsia="Amiri" w:cs="Amiri"/>
          <w:color w:val="111111"/>
          <w:sz w:val="28"/>
          <w:sz w:val="28"/>
          <w:szCs w:val="28"/>
          <w:rtl w:val="true"/>
          <w:lang w:bidi="ar-SA"/>
        </w:rPr>
        <w:t>یُحِبُّ</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خدا دنیا را به کسی که دوستش دارد و دوستش ندارد عطا می‌کند و ایمان را جز به کسی که محبوب اوست عطا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جَعَلَ لَهُ وَاعِظاً مِن نَفسِه وَ زَاجراً مِن قلبهِ یَأمُرُهُ وَ یَنهَاهُ</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خدا بنده‌ای را دوست بدارد پند دهندۀ و نهی کننده‌ای را از درون خودش برای او قرار می‌دهد تا او را به کارهای پسندیده وادار کند و از کارهای زشت باز دارد</w:t>
      </w:r>
      <w:r>
        <w:rPr>
          <w:rFonts w:eastAsia="IRNazanin" w:cs="IRNazanin"/>
          <w:color w:val="111111"/>
          <w:sz w:val="28"/>
          <w:szCs w:val="28"/>
          <w:rtl w:val="true"/>
          <w:lang w:bidi="fa-IR"/>
        </w:rPr>
        <w:t>.</w:t>
      </w:r>
    </w:p>
    <w:p>
      <w:pPr>
        <w:pStyle w:val="Heading4"/>
        <w:numPr>
          <w:ilvl w:val="3"/>
          <w:numId w:val="1"/>
        </w:numPr>
        <w:rPr/>
      </w:pPr>
      <w:bookmarkStart w:id="412" w:name="__RefHeading___Toc2295435_2749589250"/>
      <w:bookmarkStart w:id="413" w:name="_Toc149"/>
      <w:bookmarkEnd w:id="412"/>
      <w:r>
        <w:rPr>
          <w:rtl w:val="true"/>
        </w:rPr>
        <w:t>عارف آگاه، دلدادۀ معبود</w:t>
      </w:r>
      <w:bookmarkEnd w:id="413"/>
    </w:p>
    <w:p>
      <w:pPr>
        <w:pStyle w:val="BookText"/>
        <w:rPr/>
      </w:pPr>
      <w:r>
        <w:rPr>
          <w:rFonts w:ascii="IRNazanin" w:hAnsi="IRNazanin" w:eastAsia="IRNazanin"/>
          <w:color w:val="111111"/>
          <w:sz w:val="28"/>
          <w:sz w:val="28"/>
          <w:szCs w:val="28"/>
          <w:rtl w:val="true"/>
          <w:lang w:bidi="fa-IR"/>
        </w:rPr>
        <w:t>حضرت زین العابدین علیه السلام که در صف اول عاشقان خداست و مایۀ عشق به خدا در آن حضرت تا جایی بود که از کثرت عبادات ظاهری و باطنی عاشقانه‌اش به زینت عبادت کنندگان اولین و آخرین لقب یافت در یکی از مناجاتش که معروف به مناجات محبین است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مَنْ ذٰا الَّذی ذاقَ حَلَاوَةَ مُحَبَّتِکَ فَرامَ مِنْکَ بَدَلاً</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که شیرینی محبتت را چشیده و به جای تو دیگری را</w:t>
      </w:r>
    </w:p>
    <w:p>
      <w:pPr>
        <w:pStyle w:val="BookText"/>
        <w:rPr/>
      </w:pPr>
      <w:r>
        <w:rPr>
          <w:rFonts w:ascii="IRNazanin" w:hAnsi="IRNazanin" w:eastAsia="IRNazanin"/>
          <w:color w:val="111111"/>
          <w:sz w:val="28"/>
          <w:sz w:val="28"/>
          <w:szCs w:val="28"/>
          <w:rtl w:val="true"/>
          <w:lang w:bidi="fa-IR"/>
        </w:rPr>
        <w:t>قصد کند؟</w:t>
      </w:r>
    </w:p>
    <w:p>
      <w:pPr>
        <w:pStyle w:val="BookText"/>
        <w:rPr/>
      </w:pPr>
      <w:r>
        <w:rPr>
          <w:rFonts w:ascii="IRNazanin" w:hAnsi="IRNazanin" w:eastAsia="IRNazanin"/>
          <w:color w:val="111111"/>
          <w:sz w:val="28"/>
          <w:sz w:val="28"/>
          <w:szCs w:val="28"/>
          <w:rtl w:val="true"/>
          <w:lang w:bidi="fa-IR"/>
        </w:rPr>
        <w:t>مگر ممکن است چشم دل با کمک چراغ معرفت، جمال بی‌مثال محبوب ازلی و ابدی را ببیند و طبیعتاً دل داده و عاشق او شود و دیگری را به جای او به عنوان معشوق و محبوب قصد کند؟ غیر او جز مخلوق ضعیف و موجود ناتوان که همۀ امورش و به ویژه جمال ظاهرش عارضی و از دست رفتنی است چیز دیگر هست؟</w:t>
      </w:r>
    </w:p>
    <w:p>
      <w:pPr>
        <w:pStyle w:val="BookText"/>
        <w:rPr/>
      </w:pPr>
      <w:r>
        <w:rPr>
          <w:rFonts w:ascii="IRNazanin" w:hAnsi="IRNazanin" w:eastAsia="IRNazanin"/>
          <w:color w:val="111111"/>
          <w:sz w:val="28"/>
          <w:sz w:val="28"/>
          <w:szCs w:val="28"/>
          <w:rtl w:val="true"/>
          <w:lang w:bidi="fa-IR"/>
        </w:rPr>
        <w:t>کدام عاقل و خردمند است که پس از رسیدن به قیمتی‌ترین شیء که آثار و برکاتش در حیات و زندگی او دریاوار و ابدی است را رها کند و دنبال موجودی برود که خواص و آثارش بسیار اندک و عمرش تمام شدنی و نهایتاً وجودش از دست 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 و انسان عارف و دل‌آگاه، طلا را با مطّلا، فیروزه را با خرمهره، عقیق یمن را با شیشه رنگی، گلستان و بستان را با کویر، ثروت را با فقر، سلامت را با بیماری، آخرت را با دنیا، خوشبختی را با تیره‌بختی، حقیقت دائم را با موّقت، درستی را با نادرستی، خزانۀ پر از گنج را با خرابه، دانش را با جهل و بصیرت را با کوردلی عوض نمی‌کند و جابجا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حضرت حق را منبع همۀ کمالات بی‌نهایت و چشمۀ همۀ فیوضات و گنجینۀ همۀ خیرات و مالک ارض و سماوات و دارندۀ خزائن برکات می‌بیند و هرگز با معرفت و عشقی که به او دارد کسی را به جای او و به عوض او قصد نخواهد کرد، عاقل به محضر حضرتش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مغز خرد زده اورنگ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الذَّی أنسَ بِقُربِکَ فابْتَغی عَنکَ حِوَلاَ</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که به مقام قرب تو انس گرفت، پس به جای تو موجودی ناپایدار را طلبید؟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چیزی برای عارف آگاه و عاشق بینا غیر ممکن است که به مقام قرب حضرت محبوب راه یابد و دل به لذت انس او بسپارد و شیرینی اتصال به معنویت دوست را دریابد و بداند و ببیند و لمس کند که وجود مقدسش قائم به ذات و همیشگی و پایدار است و عشق عاشقش را پاداشی جاوید و ابدی می‌دهد و در عنایات و الطافش تغییر و تبدیلی راه ندارد و در این حال دل از او بردارد و دیدۀ جانان از تماشای جمالش ببندد و دست به دامان موجودی ناپایدار و عنصری از دست رفتنی که همۀ وجود و امور در تغییر و تحول است بزند و بر این پایه فضای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زندگی‌اش را غرق اضطراب و ناامنی کند و محکوم ترس و وحشت و دلهره و حیرت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آگاه، فی المثل چگونه دست از محبوب پایدار و معشوق دائم و خزانۀ کرامات و گنجینۀ فیوضات بردارد و دل به دنیا ببندد که بصیری و دانایی چون امیر المؤمنین علیه السلام دربارۀ 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أصِفُ مِنْ دَارٍ أَوَّلُها عَنَاءٌ وَ آخِرُهَا فَنَاءٌ فِی حَلالِهَا حِسابٌ وَفِی حَرامِهَا عِقَابٌ مَنِ اسْتَغْنَی فِیهَا فُتِنَ وَ مَن افْتَقَرَ فِیهَا حَزِنَ وَ مَن سَاعَاهَا فَاتَتْهُ وَ مَن قَعَدَ عَنَها وَ اتَتْهُ وَ مَنْ أَبْصَرَ بِهَا بَصَّرَتْهُ وَ مَنْ أَبْصَرَ إِلَیها أعمَتْهُ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بگویم از خانه‌ای که ابتدایش برای انسان از هر جهت مشقت و رنج و زحمت و سختی بود و پایانش نیستی و نابودی و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حلالش با آن همه کوشش و زحمتی که برای به دست آوردنش می‌کشند حساب و در حرامش کیفر 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کوس استغنا و طبل بی‌نیازی بزند و در فضای استغنا از یاد حق به یاد امور مادی از دست رفتنی مشغول گردد، دچار فتنه و بلا شود و کسی به طلبش بر آید و به دست نیاورد و نیازمند و محتاج بماند اندوهگین و غصه‌دار گردد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 کننده در راه آن، عاقبت کوشش بر باد رود و زحمات و رنجش بی‌نتیجه مطلوب از دست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از آن او را به بند کشد و از شرش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چشم بصیرت بر آن و حوادث و نقل و انتقالاتش بنگرد، پند و عبرت گیرد و هر که با چشم سر به این سرای دلفریب و از دست رفتنی نظر کند، به کوردلی و شقاوت دچار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قطعه‌ای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تَغُرُّ و تَضُرُّ وَ تَمُرُّ إِنَّ اللّٰهَ تَعَالیٰ لَمْ یَرْضَهَا ثَوَاباً لِأولِیَائِهِ وَ لا عِقَاباً لِأعْدَائِهِ وَ إنَّ أهلَ الدُّنیَا کَرَکْبٍ بَیْنَا هُم حَلُّوا إذْ صَاحَ بِهِمْ سَائِقُهُمْ فَارتَحَلُوا</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می‌فریبد و زیان می‌زند و می‌گذرد، یقیناً خدای پاک آن را به عنوان پاداش برای عاشقانش رضایت نداد و به این حد که برای دشمنانش کیفر باشد خشنود نشد، اهل دنیا چون قافله‌ای هستند که برای استراحت فرود آمده‌اند و هنوز استراحت ننموده قافله سالار فریاد می‌زند بار کنید که زمان کوچ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خردمند، به دنیا و شؤونش که ناپایدار است دل نمی‌بندد و انس نمی‌گیرد، بلکه از دنیا به عنوان ابزار و عناصر ساخت آخرت بهره می‌گیرد و انسش فقط و فقط به مقام قرب حق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آنان قرار ده که برای مقام قرب خود و دوستی خویش برگزیده‌ای و برای عشق و محبتت خالص نموده‌ای و به لقایت مشتاق و راغب کرده‌ای و به حکم و قضایت راضی و خشنود نموده‌ای و نعمت نظر به وجه خود را با چشم دل به او عطا فرموده‌ای و برای مقام رضای خود برگزیده‌ای و در جایگاه صدق در جوارت جای داده‌ای و برای شناختت و معرفتت مخصوص گردانیده‌ای و سزاوار بندگی و پرستش خویش کرده‌ای و قلبش را عاشق خود ساخته‌ای و او را برای مشاهدۀ خویش برگزیده‌ای و سراسر وجودش را به سوی خود توجه داده‌ای</w:t>
      </w:r>
    </w:p>
    <w:p>
      <w:pPr>
        <w:pStyle w:val="BookText"/>
        <w:rPr/>
      </w:pPr>
      <w:r>
        <w:rPr>
          <w:rFonts w:ascii="IRNazanin" w:hAnsi="IRNazanin" w:eastAsia="IRNazanin"/>
          <w:color w:val="111111"/>
          <w:sz w:val="28"/>
          <w:sz w:val="28"/>
          <w:szCs w:val="28"/>
          <w:rtl w:val="true"/>
          <w:lang w:bidi="fa-IR"/>
        </w:rPr>
        <w:t>و قلبش را از هرچه جز دوستی توست خالی ساخته‌ای و به آنچه نزد توست راغب نموده‌ای و یاد ذکرت را به او الهام کرده‌ای و شکر و سپاست را به او آموخته‌ای و به طاعتت سرگرمش نموده‌ای و از شایستگان خلق خویش قرارش داده‌ای و برای مناجاتت انتخابش کرده‌ای و علاقه‌اش را از هرچه او را از تو جدا کند بریده‌ای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آنان قرار ده که فطرتاً به تو شادمانند و از دل نالۀ شوق برآورند و همۀ عمر با آه و زاری عاشقانه‌اند و پیشانی آنان در پیشگاه عظمتت به سجده است و دیدگانشان در خدمتت بیدار است و اشکشان از خشیت ریزان است و دل‌هایشان گرفتار عشق و محبّت توست و قلوبشان از مهابتت از همۀ هستی برکنده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خدایی که انوار قدسش به دیدگان عاشقانش در کمال روشنی است و تجلیات ذاتش بر قلوب عارفانش نشاطانگیز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آرزوی دل مشتاقان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نهایت مقصود محبان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دوستی‌ات و دوستی دوستدارانت و دوستی هر عملی را که مرا به مقام قربت می‌رساند، از تو درخواست می‌کنم و این که خود را از هرچه غیر توست بر من محبوب‌تر گردانی و محبتم را نسبت به خود راهنمایی به سوی خشنودیت قرار دهی و شوقم را به حضرتت بیش از عصیانت مقرر داری و بر من به یک نگاه به سویت منت نهی و به من به چشم محبّت و عاطفه بنگری و روی از من نگردانی و مرا اهل سعادت و خوشبختی قرار دهی و از سالکان پیشگاهت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اجابت‌کنندۀ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 .</w:t>
      </w:r>
      <w:bookmarkStart w:id="414" w:name="pg3301_45413"/>
    </w:p>
    <w:p>
      <w:pPr>
        <w:pStyle w:val="Heading4"/>
        <w:numPr>
          <w:ilvl w:val="3"/>
          <w:numId w:val="1"/>
        </w:numPr>
        <w:rPr/>
      </w:pPr>
      <w:bookmarkStart w:id="415" w:name="__RefHeading___Toc2295437_2749589250"/>
      <w:bookmarkStart w:id="416" w:name="_Toc150"/>
      <w:bookmarkEnd w:id="414"/>
      <w:bookmarkEnd w:id="415"/>
      <w:r>
        <w:rPr>
          <w:rtl w:val="true"/>
        </w:rPr>
        <w:t>فضای توبۀ آدم و حوا</w:t>
      </w:r>
      <w:bookmarkEnd w:id="416"/>
    </w:p>
    <w:p>
      <w:pPr>
        <w:pStyle w:val="BookText"/>
        <w:rPr/>
      </w:pPr>
      <w:r>
        <w:rPr>
          <w:rFonts w:ascii="IRNazanin" w:hAnsi="IRNazanin" w:eastAsia="IRNazanin"/>
          <w:color w:val="111111"/>
          <w:sz w:val="28"/>
          <w:sz w:val="28"/>
          <w:szCs w:val="28"/>
          <w:rtl w:val="true"/>
          <w:lang w:bidi="fa-IR"/>
        </w:rPr>
        <w:t xml:space="preserve">آدم و همسرش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آیات قرآن و روایات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نزدیک شدن به شجرۀ ممنوعه از بهشت بیرون راندند و از همنشینی با فرشتگان محروم کردند و از مقام و منزلتی که داشتند به سقوط نشاندند و کویری خشک را به جای بهشت سرسبز و خرم در اختیارشان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که بر اساس معرفت دینی و آگاهی عقلی خدا را می‌شناختند و به حضرت او عشق می‌ورزیدند، درد فراق از محبوب را حس کردند و بدون این که به خاطر از دست دادن مقامات ذره‌ای در قلب خویش نسبت به محبوب نگران باشند با یک دنیا ادب و تواضع و فروتنی متوسل به توبه و درخواست آمرزش شدند تا درد فراق را به وسیلۀ توبه و مغفرت علاج نموده، به محبوب ازلی و ابدی در کمال خاکساری و فروتنی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وَ إِنْ لَمْ تَغْفِرْ لَنٰا وَ تَرْحَمْنٰا لَنَکُونَنَّ مِنَ اَلْخٰاسِرِینَ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خود ستم ورزیدیم، و اگر ما را نیامرزی و به ما رحم نکنی مسلماً از زیانکاران خواهیم 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مهربان هم بازگشت آنان را پذیرفت و هر دو را به پیشگاه مبارکش قبول کرد و علت پذیرش و قبولی را در قرآن، مهربان بودن</w:t>
      </w:r>
    </w:p>
    <w:p>
      <w:pPr>
        <w:pStyle w:val="BookText"/>
        <w:rPr/>
      </w:pPr>
      <w:r>
        <w:rPr>
          <w:rFonts w:ascii="IRNazanin" w:hAnsi="IRNazanin" w:eastAsia="IRNazanin"/>
          <w:color w:val="111111"/>
          <w:sz w:val="28"/>
          <w:sz w:val="28"/>
          <w:szCs w:val="28"/>
          <w:rtl w:val="true"/>
          <w:lang w:bidi="fa-IR"/>
        </w:rPr>
        <w:t>خود نسبت به بندگان بویژه تائبان اعلام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عَلَیْهِ إِنَّهُ هُوَ اَلتَّوّٰابُ اَلرَّحِیمُ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را پذیرفت؛ زیرا او بسیار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بار دیگر در دو آیه‌ای که ذکر شد دقت کنیم، می‌بینیم که محبّت آدم و حوا به خدا در عین محرومیت بسیار تلخی که چشیدند، کم‌ترین ضربه‌ای ندید بلکه آگاهی و فروتنی، هر دو را به مغفرت و رحمت حق وصل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مهر و محبّت و خصلت‌هایی که ریشۀ معنوی و الهی و ایمانی دارد، ضربه‌پذیر نیست و چراغی است که هیچ طوفانی آن را خاموش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همیشه و همه جا و نسبت به همه کس دریایی مواج از مهر و محبّت و عشق و صفاست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زبانش که به قلب پر محبتش وصل است؛ زبانی مشوّق، سازنده، هدایت‌گر، تعلیم‌دهنده و ادب‌کننده است</w:t>
      </w:r>
      <w:r>
        <w:rPr>
          <w:rFonts w:eastAsia="IRNazanin" w:cs="IRNazanin"/>
          <w:color w:val="111111"/>
          <w:sz w:val="28"/>
          <w:szCs w:val="28"/>
          <w:rtl w:val="true"/>
          <w:lang w:bidi="fa-IR"/>
        </w:rPr>
        <w:t>.</w:t>
      </w:r>
      <w:bookmarkStart w:id="417" w:name="pg3301_45419"/>
    </w:p>
    <w:p>
      <w:pPr>
        <w:pStyle w:val="Heading3"/>
        <w:numPr>
          <w:ilvl w:val="2"/>
          <w:numId w:val="1"/>
        </w:numPr>
        <w:rPr/>
      </w:pPr>
      <w:bookmarkStart w:id="418" w:name="__RefHeading___Toc2295439_2749589250"/>
      <w:bookmarkStart w:id="419" w:name="_Toc151"/>
      <w:bookmarkEnd w:id="417"/>
      <w:bookmarkEnd w:id="418"/>
      <w:r>
        <w:rPr>
          <w:rtl w:val="true"/>
        </w:rPr>
        <w:t>آثار مهرورزی به اهل بیت علیهم السلام</w:t>
      </w:r>
      <w:bookmarkEnd w:id="419"/>
    </w:p>
    <w:p>
      <w:pPr>
        <w:pStyle w:val="Heading4"/>
        <w:numPr>
          <w:ilvl w:val="3"/>
          <w:numId w:val="1"/>
        </w:numPr>
        <w:rPr/>
      </w:pPr>
      <w:bookmarkStart w:id="420" w:name="__RefHeading___Toc2295441_2749589250"/>
      <w:bookmarkStart w:id="421" w:name="_Toc152"/>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 xml:space="preserve">آثار عشق و مهرورزی به اهل بیت علیهم السلام چه در دنیا و چه در آخرت به اندازه‌ای است که در این نوشتار نمی‌گنجد، برای نمونه به روایتی بسیار مهم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الکشاف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تفاسیر مهم اهل سنت است و در سه روایت از کتب شیعه اکتفا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عَلیٰ حُبِّ آلَ مُحَمَّدٍ مٰاتَ شَهِیْدَاً ألٰا وَ مَنْ مٰاتَ عَلیٰ حُبِّ آلَ مُحَمَّدٍ مٰاتَ مَغْفُوراً لَهُ ألٰا وَ مَنْ مٰاتَ عَلیٰ حُبِّ آلَ مُحمَّدٍ مٰات تٰائِباً ألٰا وَ مَنْ مٰاتَ عَلیٰ حُبِّ آلَ مُحمَّدٍ مٰاتَ مُؤمِنَاً مُسْتَکْمِلَ الإیمانِ ألٰا وَ مَنْ مٰاتَ عَلیٰ حُبِّ آلَ مُحَمَّدٍ بَشَّرَهُ مَلَکُ المَوتِ بِالْجَنَّةِ ثُمَّ مُنکَرٌ وَ نَکِیرٌ ألٰا وَ مَنْ مٰاتَ عَلیٰ حُبِّ آلَ مُحمَّدٍ یُزَفُّ الیٰ الجنَّةِ کَمٰا تُزَفُّ الْعَرُوسَ إلیٰ بَیْتِ زَوْجِهٰا ألٰا وَ مَنْ مٰاتَ عَلیٰ حُبِّ آلَ مُحَمَّدٍ فُتِحَ لَهُ فِی قَبْرِهِ بٰابٰانِ إلیٰ الْجَنَّةِ ألٰا وَ مَنْ مٰاتَ عَلیٰ حُبِّ آلَ مُحَمَّدٍ جَعَلَ اللّٰهُ قَبْرَهُ مَزارَ ملائِکَةِ الرَّحْمَةِ ألٰا وَ مَنْ مٰاتَ عَلیٰ حُبِّ آلَ محمَّدٍ ماتَ علی السُّنَةِ وَ الجَمَاعَةِ</w:t>
      </w:r>
      <w:r>
        <w:rPr>
          <w:rFonts w:eastAsia="Amiri" w:cs="Amiri" w:ascii="Amiri" w:hAnsi="Amiri"/>
          <w:color w:val="111111"/>
          <w:sz w:val="28"/>
          <w:szCs w:val="28"/>
          <w:rtl w:val="true"/>
          <w:lang w:bidi="ar-SA"/>
        </w:rPr>
        <w:t xml:space="preserve">. .»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اسلام صلی الله علیه و آله روایت شده است که فرمود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بر محبّت آل محمد بمیرد شهید مرده 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w:t>
      </w:r>
    </w:p>
    <w:p>
      <w:pPr>
        <w:pStyle w:val="BookText"/>
        <w:rPr/>
      </w:pPr>
      <w:r>
        <w:rPr>
          <w:rFonts w:ascii="IRNazanin" w:hAnsi="IRNazanin" w:eastAsia="IRNazanin"/>
          <w:color w:val="111111"/>
          <w:sz w:val="28"/>
          <w:sz w:val="28"/>
          <w:szCs w:val="28"/>
          <w:rtl w:val="true"/>
          <w:lang w:bidi="fa-IR"/>
        </w:rPr>
        <w:t>بر محبّت آل محمد بمیرد آمرزیده مرده 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محبّت آل محمد بمیرد در حال توبه مرده 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محبّت آل محمد بمیرد مؤمنی مرده است که ایمانش را کامل کرده،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محبّت آل محمد بمیرد ملک الموت و سپس نکیر و منکر او را به بهشت مژده می‌دهند،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محبّت آل محمد بمیرد چون عروسی که به خانۀ داماد برده می‌شود، به بهشت می‌برند،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محبّت آل محمد بمیرد، در قبرش دو در به سوی بهشت باز می‌شود،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محبّت آل محمد بمیرد، خدا قبرش را زیارتگاه فرشتگان رحمت قرار می‌دهد،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محبّت آل محمد بمیرد، بر روش پیامبر و گروه مؤمنان می‌میرد</w:t>
      </w:r>
      <w:r>
        <w:rPr>
          <w:rFonts w:eastAsia="IRNazanin" w:cs="IRNazanin"/>
          <w:color w:val="111111"/>
          <w:sz w:val="28"/>
          <w:szCs w:val="28"/>
          <w:rtl w:val="true"/>
          <w:lang w:bidi="fa-IR"/>
        </w:rPr>
        <w:t>. .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اعمش </w:t>
      </w:r>
      <w:r>
        <w:rPr>
          <w:rStyle w:val="FootnoteAnchor"/>
          <w:rtl w:val="true"/>
        </w:rPr>
        <w:footnoteReference w:id="29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 خانه خدا از دیارم به سوی مکه بیرون رفتم، هنگامی که مسافتی طولانی پیمودم زن کوری را در کنار جاده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آلش دیده را به من برگردان، از گفتارش به شگفت آمده،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حقی محمد و آلش بر خدا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بر آنان حق دارد نه آنان بر خدا،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به خدا سوگند او از انسان خشنود نمی‌شود مگر انسان به حق آنان قسم یاد کند، اگر آنان را بر خدا حقی نبود به آن قسم یاد نمی‌کرد،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کجا سوگند یاد کرده است؟ گفت در سورۀ</w:t>
      </w:r>
    </w:p>
    <w:p>
      <w:pPr>
        <w:pStyle w:val="BookText"/>
        <w:rPr/>
      </w:pPr>
      <w:r>
        <w:rPr>
          <w:rFonts w:ascii="IRNazanin" w:hAnsi="IRNazanin" w:eastAsia="IRNazanin"/>
          <w:color w:val="111111"/>
          <w:sz w:val="28"/>
          <w:sz w:val="28"/>
          <w:szCs w:val="28"/>
          <w:rtl w:val="true"/>
          <w:lang w:bidi="fa-IR"/>
        </w:rPr>
        <w:t>حجر آیۀ هفتاد و 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إِنَّهُمْ لَفِی سَکْرَتِهِمْ یَعْمَهُونَ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جان تو سوگند، آنان در مستی خود فرو رفته و سرگردان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نسبت به دلیلی که برایم آورد قانع نشدم، هنگامی که از حج برگشتم در همان محل او را بینا دیدم که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أحِبُّوا عَلِیّاً فَحُبُّهُ یُنْجِیْکُمْ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 بدارید و به او عشق بورزید که محبّت او شما را از آتش رهایی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سلام کرده، از شأن و وضع او پرسیدم،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نزدش آمدند و محمد صلی الله علیه و آله با دست مبارکش بر دیدۀ او کشید و او بینا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جا بنشین تا مردم از حج برگردند و آنان را آگاه کن که محبّت علی از آتش نجاتشان می‌دهد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 عِجْلِی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امام باقر علیه السلام بودم که مسافری از خراسان در حالی که پیاده طی طریق کرده بود، به محضر آن بزرگوار آمد و دو پایش را که قسمت قسمت شکافته بود نشان داد و گفت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چیزی جز محبّت شما اهل بیت از جایی که آمده‌ام نزد شما نیاورد، حضرت امام باقر علیه السلام فرمود</w:t>
      </w:r>
      <w:r>
        <w:rPr>
          <w:rFonts w:eastAsia="IRNazanin" w:cs="IRNazanin"/>
          <w:color w:val="111111"/>
          <w:sz w:val="28"/>
          <w:szCs w:val="28"/>
          <w:rtl w:val="true"/>
          <w:lang w:bidi="fa-IR"/>
        </w:rPr>
        <w:t>:</w:t>
      </w:r>
      <w:bookmarkStart w:id="422" w:name="pg3301_45429"/>
    </w:p>
    <w:p>
      <w:pPr>
        <w:pStyle w:val="BookText"/>
        <w:rPr/>
      </w:pPr>
      <w:bookmarkEnd w:id="4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أَحَبَّنا حَجَرٌ حَشَرَهُ اللّٰهُ مَعَنَا وَ هَلِ الدّینُ إلّا الحُبُّ</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اگر سنگی ما را دوست داشته باشد خدا او را با ما محشور می‌کند و آیا دین جز عشق و محبّت است؟</w:t>
      </w:r>
    </w:p>
    <w:p>
      <w:pPr>
        <w:pStyle w:val="BookText"/>
        <w:rPr/>
      </w:pPr>
      <w:r>
        <w:rPr>
          <w:rFonts w:ascii="IRNazanin" w:hAnsi="IRNazanin" w:eastAsia="IRNazanin"/>
          <w:color w:val="111111"/>
          <w:sz w:val="28"/>
          <w:sz w:val="28"/>
          <w:szCs w:val="28"/>
          <w:rtl w:val="true"/>
          <w:lang w:bidi="fa-IR"/>
        </w:rPr>
        <w:t>به این نکتۀ بسیار مهم باید توجه داشت که برای نجات نباید فقط به محبّت تنها اکتفا کرد، لازم است زلف محبّت را به زلف عمل صالح و اجرای احکام حق و فرهنگ اهل بیت علیهم السلام گره زد تا باب نجات به روی انسان بازگردد، این حقیقتی است که از روایات هم استفاده می‌شود، از حضرت امام رضا علیه السلام در این زمینه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الْعَمَلَ الصّٰالِحَ وَ الاجْتِهٰادَ فی الْعِبٰادَةِ إِتِّکٰالاً عَلیٰ حُبِّ آل مُحَمَّدٍ لٰا تَدَعُوا حُبَّ آلَ مُحَمَّدٍ و التَّسْلِیمَ لأمْرِهِمْ إِتِّکٰالاً عَلیٰ الْعِبٰادَةِ فَإِنَّهُ لٰا یُقْبَلُ أَحَدُهُمٰا دُوْنَ الآخَرِ</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شایسته و کوشش در عبادت را با تکیه بر محبّت آل محمد رها نکنید و محبّت آل محمد و تسلیم نسبت به امر آنان را با تکیه بر عبادت وامگذارید زیرا یکی از آن دو بدون دیگری پذیرفته نخواهد شد</w:t>
      </w:r>
      <w:r>
        <w:rPr>
          <w:rFonts w:eastAsia="IRNazanin" w:cs="IRNazanin"/>
          <w:color w:val="111111"/>
          <w:sz w:val="28"/>
          <w:szCs w:val="28"/>
          <w:rtl w:val="true"/>
          <w:lang w:bidi="fa-IR"/>
        </w:rPr>
        <w:t>.</w:t>
      </w:r>
    </w:p>
    <w:p>
      <w:pPr>
        <w:pStyle w:val="Heading4"/>
        <w:numPr>
          <w:ilvl w:val="3"/>
          <w:numId w:val="1"/>
        </w:numPr>
        <w:rPr/>
      </w:pPr>
      <w:bookmarkStart w:id="423" w:name="__RefHeading___Toc2295443_2749589250"/>
      <w:bookmarkStart w:id="424" w:name="_Toc153"/>
      <w:bookmarkEnd w:id="423"/>
      <w:r>
        <w:rPr>
          <w:rtl w:val="true"/>
        </w:rPr>
        <w:t>مودت به اهل بیت علیهم السلام اجر رسالت</w:t>
      </w:r>
      <w:bookmarkEnd w:id="424"/>
    </w:p>
    <w:p>
      <w:pPr>
        <w:pStyle w:val="BookText"/>
        <w:rPr/>
      </w:pPr>
      <w:r>
        <w:rPr>
          <w:rFonts w:ascii="IRNazanin" w:hAnsi="IRNazanin" w:eastAsia="IRNazanin"/>
          <w:color w:val="111111"/>
          <w:sz w:val="28"/>
          <w:sz w:val="28"/>
          <w:szCs w:val="28"/>
          <w:rtl w:val="true"/>
          <w:lang w:bidi="fa-IR"/>
        </w:rPr>
        <w:t>مودت به گونه‌ای که در کتاب‌های علمی و تفسیری آمده، به معنای محبّت همراه با اطاعت و پیروی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مودت از چه ارزش بالایی برخوردار است که حضرت حق بر اساس</w:t>
      </w:r>
      <w:bookmarkStart w:id="425" w:name="pg3301_45432"/>
    </w:p>
    <w:p>
      <w:pPr>
        <w:pStyle w:val="BookText"/>
        <w:rPr/>
      </w:pPr>
      <w:bookmarkEnd w:id="425"/>
      <w:r>
        <w:rPr>
          <w:rFonts w:ascii="IRNazanin" w:hAnsi="IRNazanin" w:eastAsia="IRNazanin"/>
          <w:color w:val="111111"/>
          <w:sz w:val="28"/>
          <w:sz w:val="28"/>
          <w:szCs w:val="28"/>
          <w:rtl w:val="true"/>
          <w:lang w:bidi="fa-IR"/>
        </w:rPr>
        <w:t>آیات قرآن مجید مودت اهل بیت علیهم السلام را پاداش عظیم‌ترین کار یعنی رسالت پیامبر اسلام صلی الله علیه و آله قرار داده است که نتیجه و آثار آن مودت هم به اهل مودت برمی‌گردد،</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 . ]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ابلاغ رسالتم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پاداشی جز مودّت نزدیکان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نمی‌خواهم</w:t>
      </w:r>
      <w:r>
        <w:rPr>
          <w:rFonts w:eastAsia="IRNazanin" w:cs="IRNazanin"/>
          <w:color w:val="111111"/>
          <w:sz w:val="28"/>
          <w:szCs w:val="28"/>
          <w:rtl w:val="true"/>
          <w:lang w:bidi="fa-IR"/>
        </w:rPr>
        <w:t>. . .</w:t>
      </w:r>
    </w:p>
    <w:p>
      <w:pPr>
        <w:pStyle w:val="Heading4"/>
        <w:numPr>
          <w:ilvl w:val="3"/>
          <w:numId w:val="1"/>
        </w:numPr>
        <w:rPr/>
      </w:pPr>
      <w:bookmarkStart w:id="426" w:name="__RefHeading___Toc2295445_2749589250"/>
      <w:bookmarkStart w:id="427" w:name="_Toc154"/>
      <w:bookmarkEnd w:id="426"/>
      <w:r>
        <w:rPr>
          <w:rtl w:val="true"/>
        </w:rPr>
        <w:t>آثار محبّت به حضرت امیر المؤمنین صلی الله علیه و آله</w:t>
      </w:r>
      <w:bookmarkEnd w:id="427"/>
    </w:p>
    <w:p>
      <w:pPr>
        <w:pStyle w:val="BookText"/>
        <w:rPr/>
      </w:pPr>
      <w:r>
        <w:rPr>
          <w:rFonts w:ascii="IRNazanin" w:hAnsi="IRNazanin" w:eastAsia="IRNazanin"/>
          <w:color w:val="111111"/>
          <w:sz w:val="28"/>
          <w:sz w:val="28"/>
          <w:szCs w:val="28"/>
          <w:rtl w:val="true"/>
          <w:lang w:bidi="fa-IR"/>
        </w:rPr>
        <w:t xml:space="preserve">از کتاب‌های بسیار پر ارزش،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عالم بزرگ اهل سنت شیخ سلیمان بلخی حنفی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روایتی است به نقل حضرت امام رضا علیه السلام از پدرانش از علی علیه السلام از رسول خدا صلی الله علیه و آله که آن حضرت 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طُوْبیٰ لِمَنْ أَحَبَّکَ وَ صَدَّقَکَ و الوَیْلُ لِمَنْ أَبْغَضَکَ وَ کَذَّبَکَ، مُحِبُّوکَ مَعْرُوفُونَ بَیْنَ أَهْلِ السَّمٰاوٰاتِ وَ هُمْ أهْلُ الدِّیْنِ وَ الْوَرَعِ و الْسَّمْتِ الحَسَنِ وَ الْتَوٰاضُعِ، خٰاشِعَةٌ أَبْصٰارُهُمْ وَجِلَةٌ قُلوبُهُمْ وَ قَدْ عَرِفُوا حَقَّ وِلٰایَتِکَ وَ ألْسِنَتُهُمْ نٰاطِقَةٌ بِفَضْلِکَ وَ أعْیُنُهُمْ سٰاکِبَةٌ دُمُوعُهٰا تَحَنُّناً عَلَیْکَ وَ عَلیٰ الْأئِمَةِ مِنْ وُلْدِکَ عٰامِلُونَ بِمٰا أمَرَهُمْ اللّٰهَ فِی کِتٰابِهِ وَ بِمٰا أَمَرْتُهُمْ أَنٰا وَ بمٰا تَأمُرُهُمْ أَنْتَ وَ بِمٰا یَأَمُرُهُمْ أُوْلُو الْأمرِ مِنْ وُلْدِکَ بِالْقُرآنِ وَ سُنَّتِی وَ هُمْ مُتَوٰاصِلُونَ مُتَحٰابُّونَ و أنَّ الْمَلٰائِکَةَ لَتُصَلِّیَ عَلَیْهِمْ وَ تُؤمِّنَ عَلیٰ دُعٰائِهِمْ</w:t>
      </w:r>
      <w:bookmarkStart w:id="428" w:name="pg3301_45435"/>
    </w:p>
    <w:p>
      <w:pPr>
        <w:pStyle w:val="BookText"/>
        <w:rPr/>
      </w:pPr>
      <w:bookmarkEnd w:id="428"/>
      <w:r>
        <w:rPr>
          <w:rFonts w:ascii="Amiri" w:hAnsi="Amiri" w:eastAsia="Amiri" w:cs="Amiri"/>
          <w:color w:val="111111"/>
          <w:sz w:val="28"/>
          <w:sz w:val="28"/>
          <w:szCs w:val="28"/>
          <w:rtl w:val="true"/>
          <w:lang w:bidi="ar-SA"/>
        </w:rPr>
        <w:t>وَ تَسْتَغْفِرَ لِلْمُذْنِبِ مِنْهُمْ</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را دوست دارد و امامتت را تصدیق می‌کند و وای بر کسی که تو را دشمن دارد و امامتت را انکار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تو میان اهل آسمان‌ها معروف و شناخته شده‌اند، آنان اهل دین هستند، پارسا و پاک‌دامنند، خوبی از چهرۀ آنان نمایان است، فروتن و خاکسارند، دیدگانشان فرو افتاده و دل‌هایشان مالامال ترس از عظمت خدا و عقاب اوست، بی‌تردید حق ولایت و امامتت را می‌شناسند و زبانشان به فضل تو گویاست، دیدگانشان از راه مهر و محبّت بر تو و امامان از فرزندانت گریان است، به آنچه خدا در کتابش آنان را فرمان داده و به آنچه من با آنان فرمان داده‌ام و آنچه تو به آنان فرمان داده‌ای و به آنچه اولواالامر از امامان بر پایۀ قرآن و سنت به آنان فرمان داده‌اند عمل می‌کنند، آنان اهل رابطه با یکدیگرند و به یکدیگر محبّت می‌ورزند، ملائکه بر آنان درود می‌فرستند و بر دعایشان آمین می‌گویند و برای گناه‌کارشان درخواست آمرزش می‌نمایند</w:t>
      </w:r>
      <w:r>
        <w:rPr>
          <w:rFonts w:eastAsia="IRNazanin" w:cs="IRNazanin"/>
          <w:color w:val="111111"/>
          <w:sz w:val="28"/>
          <w:szCs w:val="28"/>
          <w:rtl w:val="true"/>
          <w:lang w:bidi="fa-IR"/>
        </w:rPr>
        <w:t>.</w:t>
      </w:r>
    </w:p>
    <w:p>
      <w:pPr>
        <w:pStyle w:val="Heading4"/>
        <w:numPr>
          <w:ilvl w:val="3"/>
          <w:numId w:val="1"/>
        </w:numPr>
        <w:rPr/>
      </w:pPr>
      <w:bookmarkStart w:id="429" w:name="__RefHeading___Toc2295447_2749589250"/>
      <w:bookmarkStart w:id="430" w:name="_Toc155"/>
      <w:bookmarkEnd w:id="429"/>
      <w:r>
        <w:rPr>
          <w:rtl w:val="true"/>
        </w:rPr>
        <w:t>درس بی مثال از مهرورزی</w:t>
      </w:r>
      <w:bookmarkEnd w:id="43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لحاظات عمر حضرت امام حسین علیه السلام، همراه با تشنگی و گرسنگی و هفتاد و یک داغ سنگین و شنیدن صدای ناله زنان و دختران حرم و زخم فراوان بر پیکر مبارکش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فن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داغدار و گرسنه و تشنه تعادلی در جهت روحیه و اعصاب ندارد، در حالی که آن حضرت در آن لحظات بسیار سخت از گرسنگی شدید و تشنگی فراوان و داغ‌های کمرشکن رنج می‌کشید اما از نظر روحیه و اعصاب در کمال تعادل و آرامش روحی قرار داشت، دلیلش مهرورزی ویژۀ او به دشمن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روی اسب بر نیزه خویش که نوک آن را بر زمین فرو کرده بود تکیه داشت تا لحظه‌ای بیاساید، عمر سعد روی به لشکر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حاضر است به او حمله کند و وی را از پای درآورده، به قتل برساند؟ فرد شجاعی از میان لشکر با اذن فرماندۀ تیره‌روزگار خود به حضرت حمله کرد، حضرت برای دفع حمله او با شمشیر بران به او حمله آورد، شدت حمله حضرت یک پای دشمن را قطع کرد، دشمن از روی زین به زمین افتاد و ضجه و ناله زد، حضرت امام حسین علیه السلام از اسب پیاده شده و بالای سر او آمد و با لحنی آمیخته به محبّت و مهر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تو را به بستن زخمت و دارو نهادن روی آن به خیمه‌هایم ببرم یا اگر مطلب دیگری داری بگو تا برایت انجام دهم؟ </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زخمی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قبیلۀ من در لشکر کوفه هستند آنان را صدا بزنید تا بیایند و مرا از این معرکه بیرون ببرند، امام نزدیک دشمن آمد و افراد قبیلۀ او را از زخمی شدن وی خبر داد و از آنان خواست در حالی که از حملۀ آن حضرت در امان‌اند بیایند و او را از معرکه نجات دهند</w:t>
      </w:r>
      <w:r>
        <w:rPr>
          <w:rFonts w:eastAsia="IRNazanin" w:cs="IRNazanin"/>
          <w:color w:val="111111"/>
          <w:sz w:val="28"/>
          <w:szCs w:val="28"/>
          <w:rtl w:val="true"/>
          <w:lang w:bidi="fa-IR"/>
        </w:rPr>
        <w:t xml:space="preserve">! !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bookmarkStart w:id="431" w:name="pg3301_45441"/>
    </w:p>
    <w:p>
      <w:pPr>
        <w:pStyle w:val="Heading4"/>
        <w:numPr>
          <w:ilvl w:val="3"/>
          <w:numId w:val="1"/>
        </w:numPr>
        <w:rPr/>
      </w:pPr>
      <w:bookmarkStart w:id="432" w:name="__RefHeading___Toc2295449_2749589250"/>
      <w:bookmarkStart w:id="433" w:name="_Toc156"/>
      <w:bookmarkEnd w:id="431"/>
      <w:bookmarkEnd w:id="432"/>
      <w:r>
        <w:rPr>
          <w:rtl w:val="true"/>
        </w:rPr>
        <w:t>عنایت حضرت امام رضا علیه السلام به زائرش</w:t>
      </w:r>
      <w:bookmarkEnd w:id="433"/>
    </w:p>
    <w:p>
      <w:pPr>
        <w:pStyle w:val="BookText"/>
        <w:rPr/>
      </w:pPr>
      <w:r>
        <w:rPr>
          <w:rFonts w:ascii="IRNazanin" w:hAnsi="IRNazanin" w:eastAsia="IRNazanin"/>
          <w:color w:val="111111"/>
          <w:sz w:val="28"/>
          <w:sz w:val="28"/>
          <w:szCs w:val="28"/>
          <w:rtl w:val="true"/>
          <w:lang w:bidi="fa-IR"/>
        </w:rPr>
        <w:t>پیری پینه دوز از شهری بسیار دور دست به شدت آرزو داشت به زیارت حضرت امام رضا علیه السلام موفق شود ولی از نظر اقتصادی به خاطر فاصلۀ زیادی که شهرش با مشهد داشت امکان زیارت برای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قافله‌ای در آن شهر آمادۀ حرکت به سوی مشهد شد، پیر مرد که دیگر تاب و طاقت تحمل فراق را نداشت، نزد خود برای رفتن به زیارت سه نقشه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دوختن کفش‌های پارۀ اهل کاروان و گرفتن مزد برای تأمین هزینۀ رفتن به زیارت،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دوختن کفش‌های پارۀ اهل قافله و گرفتن مزد برای تأمین هزینۀ برگشتن از زیارت،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 از غذای مضیف حضرت امام رضا علیه السلام تا هنگامی که برای زیارت در شهر مشهد اقامت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همراه قافله حرکت کرد، در مسیر راه دچار شکاف پا و زخم قدم شد، هنگامی که به مشهد رسید با همان وضع و حال ابتدای مغرب به حرم رفت و با اشک و زاری زیارت کرد و تا دیر وقت در حرم حضرت امام رضا علیه السلام نشست تا کنار ضریح خوابش برد و طبیعتاً در حال خواب پایش دراز شد، خادمان به تدریج شمع‌های حرم را خاموش و تعداد اندکی از زائران را که مانده بودند، بیرون کردند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خادمی تندخو و عصبانی در حال گشتن میان حرم بالای سر پیر مرد رسید، فریادی بر او زد که از خواب بیدار شود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پیر مرد از شدت خستگی بیدار نشد، دوباره فریاد زد ولی خستۀ به خواب رفته از</w:t>
      </w:r>
      <w:bookmarkStart w:id="434" w:name="pg3301_45444"/>
    </w:p>
    <w:p>
      <w:pPr>
        <w:pStyle w:val="BookText"/>
        <w:rPr/>
      </w:pPr>
      <w:bookmarkEnd w:id="434"/>
      <w:r>
        <w:rPr>
          <w:rFonts w:ascii="IRNazanin" w:hAnsi="IRNazanin" w:eastAsia="IRNazanin"/>
          <w:color w:val="111111"/>
          <w:sz w:val="28"/>
          <w:sz w:val="28"/>
          <w:szCs w:val="28"/>
          <w:rtl w:val="true"/>
          <w:lang w:bidi="fa-IR"/>
        </w:rPr>
        <w:t>خواب برنخاست، لگدی محکم به پهلوی پیرمرد زد که پیر پینه دوز از شدت درد از خواب پرید، او را هم از حرم بیرون کرد، پیر مرد پس از بیرون آمدن از حرم با زحمت اطاقی کهنه و خراب در مسافرخانه‌ای قدیمی پیدا کرد و هنگام خوابیدن رو به حرم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دیار و شهرم به من گفتند تو دارای مضیف‌خانه هستی که از زائرانت پذیرایی می‌کنند، مضیف‌خانه‌ات کجاست؟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رئوفی ولی رأفت تو کجاست و چه شد؟ من که در حرم مطهرت در برابرت چنان لگد به پهلویم زدند که پهلویم درد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خادم حرم نیمۀ شب حضرت امام رضا علیه السلام را در خواب دید، به حضرت عرض سلام کرد، حضرت جواب سردی دادند، به حضرت عرضه داشت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است در لباس خادمی شما به سر می‌برم چرا با بی‌رغبتی پاسخ سلامم را دادی؟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پنجاه سال لگد به پهلوی من نزده بودی، دیشب به پهلویم لگد زدی و تا کنون پهلویم درد می‌کند، آری؛ لگد به پهلوی زائرم زدی دردش را من می‌کشم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خادم بیدار شد و تا صبح نخوابید، مسافرخانه به مسافرخانه گشت تا پیر پینه‌دوز را پیدا کرد و به خانۀ خود برد و تا روزی که پیر مرد در مشهد بود از او پذیرایی جانانه کرد و رضایت کامل او را به خاطر برطرف کردن رنجش حضرت امام رضا علیه السلام جلب کرد</w:t>
      </w:r>
      <w:r>
        <w:rPr>
          <w:rFonts w:eastAsia="IRNazanin" w:cs="IRNazanin"/>
          <w:color w:val="111111"/>
          <w:sz w:val="28"/>
          <w:szCs w:val="28"/>
          <w:rtl w:val="true"/>
          <w:lang w:bidi="fa-IR"/>
        </w:rPr>
        <w:t>.</w:t>
      </w:r>
    </w:p>
    <w:p>
      <w:pPr>
        <w:pStyle w:val="Heading4"/>
        <w:numPr>
          <w:ilvl w:val="3"/>
          <w:numId w:val="1"/>
        </w:numPr>
        <w:rPr/>
      </w:pPr>
      <w:bookmarkStart w:id="435" w:name="__RefHeading___Toc2295451_2749589250"/>
      <w:bookmarkStart w:id="436" w:name="_Toc157"/>
      <w:bookmarkEnd w:id="435"/>
      <w:r>
        <w:rPr>
          <w:rtl w:val="true"/>
        </w:rPr>
        <w:t>شیعه باارزش تر از حواریون است</w:t>
      </w:r>
      <w:bookmarkEnd w:id="43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شیعیان حقیقی اهل بیت علیهم السلام را به خاطر</w:t>
      </w:r>
    </w:p>
    <w:p>
      <w:pPr>
        <w:pStyle w:val="BookText"/>
        <w:rPr/>
      </w:pPr>
      <w:r>
        <w:rPr>
          <w:rFonts w:ascii="IRNazanin" w:hAnsi="IRNazanin" w:eastAsia="IRNazanin"/>
          <w:color w:val="111111"/>
          <w:sz w:val="28"/>
          <w:sz w:val="28"/>
          <w:szCs w:val="28"/>
          <w:rtl w:val="true"/>
          <w:lang w:bidi="fa-IR"/>
        </w:rPr>
        <w:t>مودت و عشق و محبتشان به اهل بیت علیهم السلام و معرفت و آگاهی والایشان، از حواریون حضرت مسیح علیه السلام نسبت به حق، مطیع‌تر به شمار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حَوارِیَّ عِیسیٰ کَانُوا شِیعَتَهُ وَ إنَّ شِیعَتَنَا حَوَاریُّونَا وَ مَا کَانَ حَوارِیُّ عِیسیٰ بِأطْوَعَ لَهُ مِنْ حَوَارِیِّنَا لَنَا وَ إنَّمَا قَالَ عِیسیٰ لِلحَوَاریِّینَ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أنْصَارِی إلَی اللّٰهِ قَالَ الحَوَرِیُّونَ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أنْصَارُ اللّٰهِ فَلَا وَ اللّٰهِ مَا نَصَرُوُهُ مِنَ الیَهُودِ وَ لا قَاتَلُوهُمْ دُونَهُ وَ شِیعَتُنَا وَ اللّٰهِ لَمْ یَزَلُوا مُنْذُ قَبَضَ اللّٰهُ عَزَّ ذِکرُهُ رَسُولَهُ صَلَّی اللّٰهُ عَلَیْهِ وَ آلِهِ یَنْصُرُونَا وَ یُقَاتِلُونَ دُونَنَا وَ یُحْرَقُونَ وَ یُعَذَّبُونَ وَ یُشَرَّدُونَ فِی البُلْدَانِ جَزَاهُمُ اللّٰهُ عَنَّا خَیراً</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حواری عیسی شیعۀ او بودند و شیعیان ما حواریون ما هستند و حواری عیسی نسبت به او مطیع‌تر از حواریون ما نسبت به ما نبودند و جز این نیست که عیسی 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یاران من برای خدا هستند؟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خداییم، پس به خدا سوگند از میان یهود او را یاری نکردند و پیش رویش با دشمن نجنگیدند و شیعیان ما به خدا سوگند از زمانی که خدا پیامبرش را قبض روح کرد پیوسته ما را یاری کردند و پیش روی ما جنگیدند و به آتش کشیده شدند</w:t>
      </w:r>
      <w:r>
        <w:rPr>
          <w:rFonts w:eastAsia="IRNazanin" w:cs="IRNazanin"/>
          <w:color w:val="111111"/>
          <w:sz w:val="28"/>
          <w:szCs w:val="28"/>
          <w:rtl w:val="true"/>
          <w:lang w:bidi="fa-IR"/>
        </w:rPr>
        <w:t>.</w:t>
      </w:r>
      <w:bookmarkStart w:id="437" w:name="pg3301_45453"/>
    </w:p>
    <w:p>
      <w:pPr>
        <w:pStyle w:val="Heading2"/>
        <w:numPr>
          <w:ilvl w:val="1"/>
          <w:numId w:val="1"/>
        </w:numPr>
        <w:rPr/>
      </w:pPr>
      <w:bookmarkStart w:id="438" w:name="__RefHeading___Toc2295453_2749589250"/>
      <w:bookmarkStart w:id="439" w:name="_Toc158"/>
      <w:bookmarkEnd w:id="437"/>
      <w:bookmarkEnd w:id="438"/>
      <w:r>
        <w:rPr>
          <w:rtl w:val="true"/>
        </w:rPr>
        <w:t>مهرورزی اولیای الهی</w:t>
      </w:r>
      <w:bookmarkEnd w:id="43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0" w:name="__RefHeading___Toc2295455_2749589250"/>
      <w:bookmarkStart w:id="441" w:name="_Toc159"/>
      <w:bookmarkEnd w:id="440"/>
      <w:r>
        <w:rPr>
          <w:rtl w:val="true"/>
        </w:rPr>
        <w:t>اشاره</w:t>
      </w:r>
      <w:bookmarkStart w:id="442" w:name="pg3301_45456"/>
      <w:bookmarkEnd w:id="441"/>
    </w:p>
    <w:p>
      <w:pPr>
        <w:pStyle w:val="Heading3"/>
        <w:numPr>
          <w:ilvl w:val="2"/>
          <w:numId w:val="1"/>
        </w:numPr>
        <w:rPr/>
      </w:pPr>
      <w:bookmarkStart w:id="443" w:name="__RefHeading___Toc2295457_2749589250"/>
      <w:bookmarkStart w:id="444" w:name="_Toc160"/>
      <w:bookmarkEnd w:id="442"/>
      <w:bookmarkEnd w:id="443"/>
      <w:r>
        <w:rPr>
          <w:rtl w:val="true"/>
        </w:rPr>
        <w:t>نشانه های اولیای الهی</w:t>
      </w:r>
      <w:bookmarkEnd w:id="444"/>
    </w:p>
    <w:p>
      <w:pPr>
        <w:pStyle w:val="Heading4"/>
        <w:numPr>
          <w:ilvl w:val="3"/>
          <w:numId w:val="1"/>
        </w:numPr>
        <w:rPr/>
      </w:pPr>
      <w:bookmarkStart w:id="445" w:name="__RefHeading___Toc2295459_2749589250"/>
      <w:bookmarkStart w:id="446" w:name="_Toc161"/>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ایمان، حقیقی است چون درخت پاک که ریشۀ محکم و استوار در عرصه‌گاه توحید دارد و شاخ و برگ و میوه‌اش فضائل و خصائل و صفاتی است که برای دنیا و آخرت انسان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پیوند عاشقانۀ مؤمن با خدای لا یزال است که مستجمع جمیع صفات کمال است، پیوندی که ناشی از معرفت و آگاهی‌ها از افق وجود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باور و محبّت و عشق قلبی به منبع همۀ خوبی‌ها یعنی حضرت رب العزه است که این باور و محبّت و عشق قلبی موجب می‌شود انسان با همۀ وجود از معشوق رنگ بگیرد و از خواسته‌های سعادت‌بخش او پیروی کند و اطاعت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روایات، نشانه‌ها و علامت‌ها و خصلت‌هایی را برای اهل ایمان بیان می‌کنند که همۀ آن‌ها ظهور عینی و عملی ایمان در مؤمن است و آن نشانه‌ها و خصلت‌ها جز از آن ریشۀ معنوی و حقیقت الهی و ملکوتی نمی‌روید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به سبب ایمانش دریایی از شوق و عشق و محبّت است و به این خاطر عاشق تحقق صفات مثبت در خود و علاقه‌مند به ظهور ارزش‌ها در خویش و دوستدار الفت و انس و یکرنگی و صداقت و معاشرت با</w:t>
      </w:r>
    </w:p>
    <w:p>
      <w:pPr>
        <w:pStyle w:val="BookText"/>
        <w:rPr/>
      </w:pPr>
      <w:r>
        <w:rPr>
          <w:rFonts w:ascii="IRNazanin" w:hAnsi="IRNazanin" w:eastAsia="IRNazanin"/>
          <w:color w:val="111111"/>
          <w:sz w:val="28"/>
          <w:sz w:val="28"/>
          <w:szCs w:val="28"/>
          <w:rtl w:val="true"/>
          <w:lang w:bidi="fa-IR"/>
        </w:rPr>
        <w:t>مردم است تا آنان را از این طریق به حسنات و ارزش‌ها آشنا کند و پس از آشنایی، زمینۀ آراستن آنان را به آن حسنات و ارزش‌ها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یَألَفُ وَ یُؤْلَفْ وَ لا خَیْرَ فِیمَنْ لٰا یَأْلَفُ وَ لا یُؤْلَفُ وَ خَیْرُ النّٰاسِ أَنْفَعُهُمْ للناسِ</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با مردم اهل انس و یک رنگی و صداقت و معاشرت است و با او هم انس و یکرنگی برقرار می‌شود و کسی که با مردم انس نمی‌گیرد و با او انس گرفته نمی‌شود، هیچ خیری ندارد و بهترین مردم، سودمندترین آنان نسبت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صراحت استفاده می‌شود که مؤمن در انس گرفتن با مردم و در برقرار کردن الفت با ایشان نیتی جز این ندارد که فراوان‌ترین بهره و سود را به آنان برساند و بهترین منفعت را نصیب ایشان کند و بی‌تردید آگاه کردن آنان از ارزش‌ها و خصلت‌هایی که محصول ایمان است و زمینه‌سازی برای آراسته شدنشان به آن ارزش‌ها که از طریق الفت و انس میسر است، بهترین راه سودرسانی به آنان است و بر این اساس مؤمن بهترین انسان است چنان که 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خَیْرُ الناسِ أَنْفَعَهُمْ لِلنَّاسِ</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مردم آن کسی است که نفعش به دیگران بیشتر باشد</w:t>
      </w:r>
      <w:r>
        <w:rPr>
          <w:rFonts w:eastAsia="IRNazanin" w:cs="IRNazanin"/>
          <w:color w:val="111111"/>
          <w:sz w:val="28"/>
          <w:szCs w:val="28"/>
          <w:rtl w:val="true"/>
          <w:lang w:bidi="fa-IR"/>
        </w:rPr>
        <w:t>.</w:t>
      </w:r>
      <w:bookmarkStart w:id="447" w:name="pg3301_45463"/>
    </w:p>
    <w:p>
      <w:pPr>
        <w:pStyle w:val="Heading4"/>
        <w:numPr>
          <w:ilvl w:val="3"/>
          <w:numId w:val="1"/>
        </w:numPr>
        <w:rPr/>
      </w:pPr>
      <w:bookmarkStart w:id="448" w:name="__RefHeading___Toc2295461_2749589250"/>
      <w:bookmarkStart w:id="449" w:name="_Toc162"/>
      <w:bookmarkEnd w:id="447"/>
      <w:bookmarkEnd w:id="448"/>
      <w:r>
        <w:rPr>
          <w:rtl w:val="true"/>
        </w:rPr>
        <w:t>برخی از نشانه های اهل ایمان در روایات</w:t>
      </w:r>
      <w:bookmarkEnd w:id="449"/>
    </w:p>
    <w:p>
      <w:pPr>
        <w:pStyle w:val="Heading5"/>
        <w:numPr>
          <w:ilvl w:val="4"/>
          <w:numId w:val="1"/>
        </w:numPr>
        <w:rPr/>
      </w:pPr>
      <w:bookmarkStart w:id="450" w:name="__RefHeading___Toc2295463_2749589250"/>
      <w:bookmarkStart w:id="451" w:name="_Toc163"/>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در این جا لازم است به پاره‌ای از روایات با ارزش که در کتاب‌های معتبر و ریشه‌دار دربارۀ نشانه‌های اهل ایمان ذکر شده، اشاره کنم، باشد که خوانندگان عزیز بهرۀ بیش‌تری از این نوشتار نصیبشان گردد</w:t>
      </w:r>
      <w:r>
        <w:rPr>
          <w:rFonts w:eastAsia="IRNazanin" w:cs="IRNazanin"/>
          <w:color w:val="111111"/>
          <w:sz w:val="28"/>
          <w:szCs w:val="28"/>
          <w:rtl w:val="true"/>
          <w:lang w:bidi="fa-IR"/>
        </w:rPr>
        <w:t>.</w:t>
      </w:r>
    </w:p>
    <w:p>
      <w:pPr>
        <w:pStyle w:val="Heading5"/>
        <w:numPr>
          <w:ilvl w:val="4"/>
          <w:numId w:val="1"/>
        </w:numPr>
        <w:rPr/>
      </w:pPr>
      <w:bookmarkStart w:id="452" w:name="__RefHeading___Toc2295465_2749589250"/>
      <w:bookmarkStart w:id="453" w:name="_Toc164"/>
      <w:bookmarkEnd w:id="452"/>
      <w:r>
        <w:rPr>
          <w:rtl w:val="true"/>
        </w:rPr>
        <w:t>روایت اول</w:t>
      </w:r>
      <w:r>
        <w:rPr>
          <w:rtl w:val="true"/>
        </w:rPr>
        <w:t>:</w:t>
      </w:r>
      <w:bookmarkEnd w:id="453"/>
    </w:p>
    <w:p>
      <w:pPr>
        <w:pStyle w:val="BookText"/>
        <w:rPr/>
      </w:pPr>
      <w:r>
        <w:rPr>
          <w:rFonts w:ascii="IRNazanin" w:hAnsi="IRNazanin" w:eastAsia="IRNazanin"/>
          <w:color w:val="111111"/>
          <w:sz w:val="28"/>
          <w:sz w:val="28"/>
          <w:szCs w:val="28"/>
          <w:rtl w:val="true"/>
          <w:lang w:bidi="fa-IR"/>
        </w:rPr>
        <w:t>هشام بن حکم که از چهره‌های برجستۀ ایمان و علم است، از امام هفتم علیه السلام در حدیثی طولانی روایت می‌کند که حضرت امام موسی بن جعفر فرمود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کَانَ أمیرُ المُؤمِنینَ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أَفْضَلَ مِنَ العَقْلِ وَ مَا تَمَّ عَقْلُ امرِیءٍ حَتَّی تَکُونَ فِیهِ خِصَالٌ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 وَ الشَّرُّ مِنْهُ مَأمُونَانِ وَ الرُّشدُ وَ الخَیْرُ مِنْهُ مَأمُولَانِ وَ فَضلُ مَالِهِ مَبْذُولٌ وَ فَضْلُ قَوْلِهِ مَکْفَوفٌ وَ نَصِیبُهُ مِنَ الدُّنیَا القُوتُ لَا یَشْبَعُ مِنَ العِلْمِ دَهْرَهُ، الذُّلُّ أحبُّ إلَیهِ مَعَ اللّٰهِ مِنَ العِزِّ مَعَ غَیرِهِ وَ التَّوَاضُعُ أحَبُّ إلَیهِ مِنَ الشَّرَفِ یَستَکْثِرُ قَلیلَ المَعرُوفِ مِن غَیرِهِ وَ یَسْتَقِلُّ کَثیرَ المَعرُوفِ مِن نَفسِهِ وَ یَرَی النّاسَ کُلَّهُم خَیراً مِنْهُ و أَنَّهُ شَرُّهُمْ فِی نَفْسِهِ وَ هُوَ تَمامُ الْأَمْرِ</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همواره می‌گفت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چیزی برتر از خردورزی و عقل بندگی نشده است و عقل انسانی</w:t>
      </w:r>
      <w:bookmarkStart w:id="454" w:name="pg3301_45467"/>
    </w:p>
    <w:p>
      <w:pPr>
        <w:pStyle w:val="BookText"/>
        <w:rPr/>
      </w:pPr>
      <w:bookmarkEnd w:id="454"/>
      <w:r>
        <w:rPr>
          <w:rFonts w:ascii="IRNazanin" w:hAnsi="IRNazanin" w:eastAsia="IRNazanin"/>
          <w:color w:val="111111"/>
          <w:sz w:val="28"/>
          <w:sz w:val="28"/>
          <w:szCs w:val="28"/>
          <w:rtl w:val="true"/>
          <w:lang w:bidi="fa-IR"/>
        </w:rPr>
        <w:t>کامل نمی‌شود مگر خصلت‌های گوناگونی در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کفر و شر از ناحیۀ او در میان نباشد و هدایت و خیر از سوی او توقع رود، زیادی مالش بذل شود و اضافۀ سخنش حفظ گردد، نصیبش از دنیا به اندازۀ گذران باشد، در همۀ روزگارش از دانش سیر نگردد، خواری در کنار خدا برایش محبوب‌تر از عزت با غیر باشد و فروتنی و خاکساری نزد او محبوب‌تر از کبر و خود بزرگ‌بینی جلوه کند، خوبی اندک دیگران را بسیار بشمارد و خوبی فراوان خود را اندک به حساب آورد، همۀ مردم را بهتر از خود ببیند و خود را از همه بدتر انگارد و این خصلت‌ها اموری کامل و جامع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روایت عالی و متنی با ارزش است، متنی که نشان دهندۀ کمال دین و جامعیت فرهنگ اهل بیت علیهم السلام است، اوصافی را این روایت بیان می‌کند که اگر در انسان ظهور کند از او انسانی کامل و منبعی از خیر و برکت و موجودی پاک و معنوی به وجود می‌آورد، شرح این روایت کتابی مستقل می‌طلبد و تفسیری جامع می‌خواهد و من ناچارم در این جا به ترجمۀ آن اکتفا کنم</w:t>
      </w:r>
      <w:r>
        <w:rPr>
          <w:rFonts w:eastAsia="IRNazanin" w:cs="IRNazanin"/>
          <w:color w:val="111111"/>
          <w:sz w:val="28"/>
          <w:szCs w:val="28"/>
          <w:rtl w:val="true"/>
          <w:lang w:bidi="fa-IR"/>
        </w:rPr>
        <w:t>.</w:t>
      </w:r>
    </w:p>
    <w:p>
      <w:pPr>
        <w:pStyle w:val="Heading5"/>
        <w:numPr>
          <w:ilvl w:val="4"/>
          <w:numId w:val="1"/>
        </w:numPr>
        <w:rPr/>
      </w:pPr>
      <w:bookmarkStart w:id="455" w:name="__RefHeading___Toc2295467_2749589250"/>
      <w:bookmarkStart w:id="456" w:name="_Toc165"/>
      <w:bookmarkEnd w:id="455"/>
      <w:r>
        <w:rPr>
          <w:rtl w:val="true"/>
        </w:rPr>
        <w:t>روایت دوم</w:t>
      </w:r>
      <w:r>
        <w:rPr>
          <w:rtl w:val="true"/>
        </w:rPr>
        <w:t>:</w:t>
      </w:r>
      <w:bookmarkEnd w:id="456"/>
    </w:p>
    <w:p>
      <w:pPr>
        <w:pStyle w:val="BookText"/>
        <w:rPr/>
      </w:pPr>
      <w:r>
        <w:rPr>
          <w:rFonts w:ascii="IRNazanin" w:hAnsi="IRNazanin" w:eastAsia="IRNazanin"/>
          <w:color w:val="111111"/>
          <w:sz w:val="28"/>
          <w:sz w:val="28"/>
          <w:szCs w:val="28"/>
          <w:rtl w:val="true"/>
          <w:lang w:bidi="fa-IR"/>
        </w:rPr>
        <w:t>وجود مبارک پیامبر اسلام صلی الله علیه و آله در قطعه‌ای ناب و پر ارزش مؤمن را بدین گونه وصف می‌کند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لَطیفُ الحَرکاتِ، حُلْوُ المُشَاهَدَةِ، یَطْلُبُ مِنَ الأُمُورِ أَعْلَاهَا وَ مِنَ الأَخلَاقِ أَسنَاهَا، لَا یَحِیفُ عَلیٰ مَنْ یُبْغِضُ وَ لا یَأثَمُ فِیمَنْ یُحِبُّ، قَلیلُ المئُونَةِ، کَثِیرُ</w:t>
      </w:r>
    </w:p>
    <w:p>
      <w:pPr>
        <w:pStyle w:val="BookText"/>
        <w:rPr/>
      </w:pPr>
      <w:r>
        <w:rPr>
          <w:rFonts w:ascii="Amiri" w:hAnsi="Amiri" w:eastAsia="Amiri" w:cs="Amiri"/>
          <w:color w:val="111111"/>
          <w:sz w:val="28"/>
          <w:sz w:val="28"/>
          <w:szCs w:val="28"/>
          <w:rtl w:val="true"/>
          <w:lang w:bidi="ar-SA"/>
        </w:rPr>
        <w:t>المَعُونَةِ، یُحسِنُ فِی عَمَلِهِ کَأنَّهُ نَاظِرٌ إلَیهِ، غَضُّ الطَّرفِ، سَخِیُّ الکَفِّ، لَا یَرُدُّ سَائِلاً، یَزِنُ کَلَامَهُ وَ یَخرِسُ لِسَانَهُ، لَا یَقبَلُ البَاطِلَ مِن صدیقِهِ وَ لا یَرُدُّ الحَقَّ عَلیٰ عَدُوِّهِ وَ لا یَتَعَلَّمُ إلّا لِیَعْلَمَ وَ لا یَعْلمُ إلّا لِیَعْمَلَ، إن سَلَکَ مَعَ أهلِ الدُّنیَا کَانَ أکیَسَهُمْ وَ إنْ سَلَکَ مَعَ أهلِ الاخِرَةِ کَانَ أورَعَهُم</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حرکاتش ملایم و آرام است، دیدار و مشاهده‌اش شیرین است، از میان همۀ کارها برترینش را انتخاب می‌کند و از اخلاق، با ارزش‌ترینش را برمی‌گزیند، نسبت به کسی که کینه دارد، ستم نمی‌کند و به خاطر محبوبش وارد گناه نمی‌شود، هزینۀ زندگی‌اش اندک و کمک و یاری‌اش به مردم بسیار است، عملش را نیکو انجام می‌دهد که گویی بیننده‌ای با دقت و درایت به او می‌نگرد، چشم از حرام فرو می‌پوشد، اهل جود و سخاوت است به طوری که سائل و خواهنده‌ای را از خود نمی‌راند، سخنش را پیش از سخن گفتن می‌سنجد، زبانش نسبت به ناحق و باطل 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از دوستش نمی‌پذیرد و حق را بر ضد دشمنش باز نمی‌گرداند، نمی‌آموزد مگر برای دانستن و دنبال دانش نمی‌رود جز برای عمل کردن، اگر با اهل دنیا سلوک کند از همۀ آنان زیرک‌تر است و اگر با اهل آخرت زندگی کند از همۀ آنان پرهیزگارتر است</w:t>
      </w:r>
      <w:r>
        <w:rPr>
          <w:rFonts w:eastAsia="IRNazanin" w:cs="IRNazanin"/>
          <w:color w:val="111111"/>
          <w:sz w:val="28"/>
          <w:szCs w:val="28"/>
          <w:rtl w:val="true"/>
          <w:lang w:bidi="fa-IR"/>
        </w:rPr>
        <w:t>.</w:t>
      </w:r>
      <w:bookmarkStart w:id="457" w:name="pg3301_45473"/>
    </w:p>
    <w:p>
      <w:pPr>
        <w:pStyle w:val="Heading5"/>
        <w:numPr>
          <w:ilvl w:val="4"/>
          <w:numId w:val="1"/>
        </w:numPr>
        <w:rPr/>
      </w:pPr>
      <w:bookmarkStart w:id="458" w:name="__RefHeading___Toc2295469_2749589250"/>
      <w:bookmarkStart w:id="459" w:name="_Toc166"/>
      <w:bookmarkEnd w:id="457"/>
      <w:bookmarkEnd w:id="458"/>
      <w:r>
        <w:rPr>
          <w:rtl w:val="true"/>
        </w:rPr>
        <w:t>روایت سوم</w:t>
      </w:r>
      <w:r>
        <w:rPr>
          <w:rtl w:val="true"/>
        </w:rPr>
        <w:t>:</w:t>
      </w:r>
      <w:bookmarkEnd w:id="459"/>
    </w:p>
    <w:p>
      <w:pPr>
        <w:pStyle w:val="BookText"/>
        <w:rPr/>
      </w:pPr>
      <w:r>
        <w:rPr>
          <w:rFonts w:ascii="IRNazanin" w:hAnsi="IRNazanin" w:eastAsia="IRNazanin"/>
          <w:color w:val="111111"/>
          <w:sz w:val="28"/>
          <w:sz w:val="28"/>
          <w:szCs w:val="28"/>
          <w:rtl w:val="true"/>
          <w:lang w:bidi="fa-IR"/>
        </w:rPr>
        <w:t>حضرت امام زین العابدین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فِی الخَلْوَةِ وَ الصَّدَقَةُ فِی القِلَّةِ وَ الصَّبرُ عِنْدَ المُصِیبَة وَ الحِلْمُ عِنْدَ الغَضَبِ وَ الصِّدقُ عِنْدَ الخَوْفِ</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مؤمن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در خلوت، صدقه دادن در تنگ‌دست، صبر هنگام مصیبت، بردباری وقت خشم، صدق هنگام خوف و 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خود را از چنین خصلت‌هایی محروم می‌کنند و جز به شکم و شهوت نمی‌پردازند، در حقیقت خود را به سوی تبدیل شدن به هیمۀ دوزخ می‌رانند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الْقَاسِطُونَ فَکَانُوا لِجَهَنَّمَ حَطَباً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منحرفان هیزم دوزخ‌اند</w:t>
      </w:r>
      <w:r>
        <w:rPr>
          <w:rFonts w:eastAsia="IRNazanin" w:cs="IRNazanin"/>
          <w:color w:val="111111"/>
          <w:sz w:val="28"/>
          <w:szCs w:val="28"/>
          <w:rtl w:val="true"/>
          <w:lang w:bidi="fa-IR"/>
        </w:rPr>
        <w:t>.</w:t>
      </w:r>
    </w:p>
    <w:p>
      <w:pPr>
        <w:pStyle w:val="Heading3"/>
        <w:numPr>
          <w:ilvl w:val="2"/>
          <w:numId w:val="1"/>
        </w:numPr>
        <w:rPr/>
      </w:pPr>
      <w:bookmarkStart w:id="460" w:name="__RefHeading___Toc2295471_2749589250"/>
      <w:bookmarkStart w:id="461" w:name="_Toc167"/>
      <w:bookmarkEnd w:id="460"/>
      <w:r>
        <w:rPr>
          <w:rtl w:val="true"/>
        </w:rPr>
        <w:t>مهرورزی از ویژگی های اولیای الهی</w:t>
      </w:r>
      <w:bookmarkEnd w:id="461"/>
    </w:p>
    <w:p>
      <w:pPr>
        <w:pStyle w:val="Heading4"/>
        <w:numPr>
          <w:ilvl w:val="3"/>
          <w:numId w:val="1"/>
        </w:numPr>
        <w:rPr/>
      </w:pPr>
      <w:bookmarkStart w:id="462" w:name="__RefHeading___Toc2295473_2749589250"/>
      <w:bookmarkStart w:id="463" w:name="_Toc168"/>
      <w:bookmarkEnd w:id="462"/>
      <w:r>
        <w:rPr>
          <w:rtl w:val="true"/>
        </w:rPr>
        <w:t>اشاره</w:t>
      </w:r>
      <w:bookmarkEnd w:id="46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مهرورزی از نشانه‌های اهل ایمان و از ویژگی‌های این گروه با ارزش است آیاتی در قرآن مجید و روایاتی در کتاب‌های بسیار مهّم حدیث آمده که تفسیر آن آیات و توضیح آن روایات چند کتاب می‌طلبد، که در اینجا برای روشن شدن این حقیقت به گوشه‌ای از آیات و روایات اکتفا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و زنان با ایمان دوست و یار یکدیگرند؛ همواره به کارهای نیک و شایسته فرمان می‌دهند و از کارهای زشت و ناپسند بازمی‌دارند و نماز را برپا می‌کنند و زکات می‌پردازند و از خدا و پیامبرش اطاعت می‌نمایند؛ به زودی خدا آنان را مورد رحمت قرار می‌دهد؛ زیرا خدا توانای شکست‌ناپذیر و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اَلَّذِینَ مَعَهُ أَشِدّٰاءُ عَلَی اَلْکُفّٰارِ رُحَمٰاءُ بَیْنَهُمْ</w:t>
      </w:r>
      <w:r>
        <w:rPr>
          <w:rFonts w:eastAsia="Amiri" w:cs="Amiri" w:ascii="Amiri" w:hAnsi="Amiri"/>
          <w:color w:val="111111"/>
          <w:sz w:val="28"/>
          <w:szCs w:val="28"/>
          <w:rtl w:val="true"/>
          <w:lang w:bidi="ar-SA"/>
        </w:rPr>
        <w:t xml:space="preserve">. . . ]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فرستاده خداست و کسانی که با او هستند بر کافران سرسخت و در میان خودشان با یکدیگر مهربانند،</w:t>
      </w:r>
    </w:p>
    <w:p>
      <w:pPr>
        <w:pStyle w:val="BookText"/>
        <w:rPr/>
      </w:pPr>
      <w:r>
        <w:rPr>
          <w:rFonts w:ascii="IRNazanin" w:hAnsi="IRNazanin" w:eastAsia="IRNazanin"/>
          <w:color w:val="111111"/>
          <w:sz w:val="28"/>
          <w:sz w:val="28"/>
          <w:szCs w:val="28"/>
          <w:rtl w:val="true"/>
          <w:lang w:bidi="fa-IR"/>
        </w:rPr>
        <w:t>آری؛ قلوبی که با خدا پیوند دارند و به آخرت یقین می‌ورزند و خلق را به قول پیامبر صلی الله علیه و آله عیال اللّٰه می‌دانند، مزیّن به مهر و محبّت‌اند و بر اساس این دو آیۀ مهر و محبّت را نسبت به دیگران بی‌ملاحظۀ چیزی هزینه می‌کنند و می‌دانند که هزینه کردن محبّت رشته‌ای از عبادت و دارای پاداش و مزد از سوی خداست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حضرت امام باقر علیه السلام روایت می‌کند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أعرابِیّاً مِن بَنِی تَمیمٍ أتَی النَّبِیَّ صلی الله علیه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 فَکَانَ مِمَّا أوصَاهُ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 إلیَ النَّاسِ یُحِبُّوکَ</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بادیه‌نشینی از قبیلۀ بنی تمیم به محضر پیامبر صلی الله علیه و آله آمد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سفارشی کن، از سفارش‌های حضرت به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مردم مهر و محبّت ورز تا همۀ مردم به تو مهر و محبّت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روایت بسیار مهمی است، عربی از رسول خدا صلی الله علیه و آله طلب سفارش و وصیّت می‌کند و پیامبر اسلام صلی الله علیه و آله اظهار محبّت به همۀ مردم را به او سفارش می‌کند و در حقیقت می‌خواهد به آن عرب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اهل ایمان باشی و از پیامبرت اطاعت نمایی، نسبت به عموم مردم اهل مهر و محبّت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دینار و عبید اللّٰه بن عبید بن عمیر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 را نیافتیم مگر این که برای ما پول و هدیه و لباس آورده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پیش از این که با شما دیدار کنم برای شما آماده کرده بودم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مهرورزی تا کجا که پیشوای بر حقّ و امام مردم از شدّت مهر و محبتش به دیگران پیش از ملاقات با آنان پول و هدیه و لباس آماده می‌کند تا هنگام دیدار دوستان به صورت عینی و عملی محبّت و مهرش را بنمایاند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حضرت امام صادق علیه السلام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مُجَامَلَةُ النَّاسِ ثُلُثُ العَقلِ</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رفتاری و نیکو برخورد کردن با همۀ مردم یک سوم خردورزی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رضا علیه السلام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إلَی النّاسِ نِصفُ العَقلِ</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دوستی و محبّت به همۀ مردم و مهرورزی نسبت به آنان نیمی از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به اصحاب خود سفارش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اللّٰهَ وَ کُونُوا إخْوَةً بَرَرَةً مُتَحابِّینَ فِی اللّٰهِ، مُتَواصِلِینَ مُتَراحِمِینَ تَزَاوَرُوا وَ تَلاقَوْا وَ تَذَاکَرُوا أمرَنَا وَ أحیُوهُ</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پروا کنید و نسبت به هم، برادران نیکوکار و خوش‌رفتار باشید، برای خدا با یکدیگر دوستی نمایید و با یکدیگر تماس و ارتباط برقرار کنید و نسبت به هم مهر و محبّت ورزید، یکدیگر را زیارت و دیدار کنید و فرهنگ ما را با یکدیگر مذاکره کرده، آن را زنده نگه دارید</w:t>
      </w:r>
      <w:r>
        <w:rPr>
          <w:rFonts w:eastAsia="IRNazanin" w:cs="IRNazanin"/>
          <w:color w:val="111111"/>
          <w:sz w:val="28"/>
          <w:szCs w:val="28"/>
          <w:rtl w:val="true"/>
          <w:lang w:bidi="fa-IR"/>
        </w:rPr>
        <w:t>.</w:t>
      </w:r>
      <w:bookmarkStart w:id="464" w:name="pg3301_45484"/>
    </w:p>
    <w:p>
      <w:pPr>
        <w:pStyle w:val="BookText"/>
        <w:rPr/>
      </w:pPr>
      <w:bookmarkEnd w:id="464"/>
      <w:r>
        <w:rPr>
          <w:rFonts w:ascii="IRNazanin" w:hAnsi="IRNazanin" w:eastAsia="IRNazanin"/>
          <w:color w:val="111111"/>
          <w:sz w:val="28"/>
          <w:sz w:val="28"/>
          <w:szCs w:val="28"/>
          <w:rtl w:val="true"/>
          <w:lang w:bidi="fa-IR"/>
        </w:rPr>
        <w:t>و نیز آن حضرت 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تَوَاصَلُوا وَ تَبَارُّوا وَ تَرَاحَمُوا وَ تَعَاطَفُوا</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یکدیگر پیوند برقرار کنید و نسبت به هم نیکی نمایید و به همدیگر ترحم کنید و به یکدیگر مهر و محبّت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قرآن و این گونه روایات که در معتبرترین کتاب‌ها نقل شده، هر کس وجودش از مهر و محبّت خالی باشد و دلی چون سنگ در سینه دارد، نه این که مؤمن و شیعه نیست بلکه انسان نیست و از آدمیّت نشانی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 صلی الله علیه و آله به 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دارای چهار خصلت باشد خدا برای او خانه‌ای در بهشت بنا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یتیمی را جای دهد و او را در پناه خود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یاری و حمایت انسانی ناتوان و ضعیف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پدرش و مادرش با مهربانی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با زیردستانش با مهر و محبّت برخورد نماید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5" w:name="__RefHeading___Toc2295475_2749589250"/>
      <w:bookmarkStart w:id="466" w:name="_Toc169"/>
      <w:bookmarkEnd w:id="465"/>
      <w:r>
        <w:rPr>
          <w:rtl w:val="true"/>
        </w:rPr>
        <w:t>مهرورزی، صفت برجستۀ شیعه</w:t>
      </w:r>
      <w:bookmarkEnd w:id="466"/>
    </w:p>
    <w:p>
      <w:pPr>
        <w:pStyle w:val="Heading5"/>
        <w:numPr>
          <w:ilvl w:val="4"/>
          <w:numId w:val="1"/>
        </w:numPr>
        <w:rPr/>
      </w:pPr>
      <w:bookmarkStart w:id="467" w:name="__RefHeading___Toc2295477_2749589250"/>
      <w:bookmarkStart w:id="468" w:name="_Toc170"/>
      <w:bookmarkEnd w:id="467"/>
      <w:r>
        <w:rPr>
          <w:rtl w:val="true"/>
        </w:rPr>
        <w:t>اشاره</w:t>
      </w:r>
      <w:bookmarkEnd w:id="46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بسیار مهم از احادیث قدسیه پرسش‌هایی از انسان شده</w:t>
      </w:r>
    </w:p>
    <w:p>
      <w:pPr>
        <w:pStyle w:val="BookText"/>
        <w:rPr/>
      </w:pPr>
      <w:r>
        <w:rPr>
          <w:rFonts w:ascii="IRNazanin" w:hAnsi="IRNazanin" w:eastAsia="IRNazanin"/>
          <w:color w:val="111111"/>
          <w:sz w:val="28"/>
          <w:sz w:val="28"/>
          <w:szCs w:val="28"/>
          <w:rtl w:val="true"/>
          <w:lang w:bidi="fa-IR"/>
        </w:rPr>
        <w:t>که همۀ آن‌ها ریشه از مهر و محبّت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 هَلْ أَدَّیْتُم فَرَائِضِی کَمَا أَمَرْتُکُم؟</w:t>
      </w:r>
    </w:p>
    <w:p>
      <w:pPr>
        <w:pStyle w:val="BookText"/>
        <w:rPr/>
      </w:pPr>
      <w:r>
        <w:rPr>
          <w:rFonts w:ascii="Amiri" w:hAnsi="Amiri" w:eastAsia="Amiri" w:cs="Amiri"/>
          <w:color w:val="111111"/>
          <w:sz w:val="28"/>
          <w:sz w:val="28"/>
          <w:szCs w:val="28"/>
          <w:rtl w:val="true"/>
          <w:lang w:bidi="ar-SA"/>
        </w:rPr>
        <w:t>وَ هَل وَاسَیتُمُ المَسَاکِینَ بِأَمْوَالِکُمْ وَ أَنْفُسِکُم؟</w:t>
      </w:r>
    </w:p>
    <w:p>
      <w:pPr>
        <w:pStyle w:val="BookText"/>
        <w:rPr/>
      </w:pPr>
      <w:r>
        <w:rPr>
          <w:rFonts w:ascii="Amiri" w:hAnsi="Amiri" w:eastAsia="Amiri" w:cs="Amiri"/>
          <w:color w:val="111111"/>
          <w:sz w:val="28"/>
          <w:sz w:val="28"/>
          <w:szCs w:val="28"/>
          <w:rtl w:val="true"/>
          <w:lang w:bidi="ar-SA"/>
        </w:rPr>
        <w:t>وَ هَل أَحسَنتُم إلیٰ مَن أَسَاءَ إلَیْکُم؟</w:t>
      </w:r>
    </w:p>
    <w:p>
      <w:pPr>
        <w:pStyle w:val="BookText"/>
        <w:rPr/>
      </w:pPr>
      <w:r>
        <w:rPr>
          <w:rFonts w:ascii="Amiri" w:hAnsi="Amiri" w:eastAsia="Amiri" w:cs="Amiri"/>
          <w:color w:val="111111"/>
          <w:sz w:val="28"/>
          <w:sz w:val="28"/>
          <w:szCs w:val="28"/>
          <w:rtl w:val="true"/>
          <w:lang w:bidi="ar-SA"/>
        </w:rPr>
        <w:t>وَ هَل عَفَوْتُم عَمَّن ظَلَمَکُم؟</w:t>
      </w:r>
    </w:p>
    <w:p>
      <w:pPr>
        <w:pStyle w:val="BookText"/>
        <w:rPr/>
      </w:pPr>
      <w:r>
        <w:rPr>
          <w:rFonts w:ascii="Amiri" w:hAnsi="Amiri" w:eastAsia="Amiri" w:cs="Amiri"/>
          <w:color w:val="111111"/>
          <w:sz w:val="28"/>
          <w:sz w:val="28"/>
          <w:szCs w:val="28"/>
          <w:rtl w:val="true"/>
          <w:lang w:bidi="ar-SA"/>
        </w:rPr>
        <w:t>وَ هَل وَصَلْتُمْ مَنْ قَطَعَکُم؟</w:t>
      </w:r>
    </w:p>
    <w:p>
      <w:pPr>
        <w:pStyle w:val="BookText"/>
        <w:rPr/>
      </w:pPr>
      <w:r>
        <w:rPr>
          <w:rFonts w:ascii="Amiri" w:hAnsi="Amiri" w:eastAsia="Amiri" w:cs="Amiri"/>
          <w:color w:val="111111"/>
          <w:sz w:val="28"/>
          <w:sz w:val="28"/>
          <w:szCs w:val="28"/>
          <w:rtl w:val="true"/>
          <w:lang w:bidi="ar-SA"/>
        </w:rPr>
        <w:t>وَ هَل أَنْصَفْتُم مَن خَانَکُم؟</w:t>
      </w:r>
    </w:p>
    <w:p>
      <w:pPr>
        <w:pStyle w:val="BookText"/>
        <w:rPr/>
      </w:pPr>
      <w:r>
        <w:rPr>
          <w:rFonts w:ascii="Amiri" w:hAnsi="Amiri" w:eastAsia="Amiri" w:cs="Amiri"/>
          <w:color w:val="111111"/>
          <w:sz w:val="28"/>
          <w:sz w:val="28"/>
          <w:szCs w:val="28"/>
          <w:rtl w:val="true"/>
          <w:lang w:bidi="ar-SA"/>
        </w:rPr>
        <w:t>وَ هَل کَلَّمتُم مَن هَاجَرَکُم؟</w:t>
      </w:r>
    </w:p>
    <w:p>
      <w:pPr>
        <w:pStyle w:val="BookText"/>
        <w:rPr/>
      </w:pPr>
      <w:r>
        <w:rPr>
          <w:rFonts w:ascii="Amiri" w:hAnsi="Amiri" w:eastAsia="Amiri" w:cs="Amiri"/>
          <w:color w:val="111111"/>
          <w:sz w:val="28"/>
          <w:sz w:val="28"/>
          <w:szCs w:val="28"/>
          <w:rtl w:val="true"/>
          <w:lang w:bidi="ar-SA"/>
        </w:rPr>
        <w:t>وَ هَل أَدَّبْتُم أَولَادَکُم؟</w:t>
      </w:r>
    </w:p>
    <w:p>
      <w:pPr>
        <w:pStyle w:val="BookText"/>
        <w:rPr/>
      </w:pPr>
      <w:r>
        <w:rPr>
          <w:rFonts w:ascii="Amiri" w:hAnsi="Amiri" w:eastAsia="Amiri" w:cs="Amiri"/>
          <w:color w:val="111111"/>
          <w:sz w:val="28"/>
          <w:sz w:val="28"/>
          <w:szCs w:val="28"/>
          <w:rtl w:val="true"/>
          <w:lang w:bidi="ar-SA"/>
        </w:rPr>
        <w:t>وَ هَل سَأَلتُمُ العُلَمَاءَ مِن أَمْرِ دینکُم وَ دُنیَاکُم؟</w:t>
      </w:r>
    </w:p>
    <w:p>
      <w:pPr>
        <w:pStyle w:val="BookText"/>
        <w:rPr/>
      </w:pPr>
      <w:r>
        <w:rPr>
          <w:rFonts w:ascii="Amiri" w:hAnsi="Amiri" w:eastAsia="Amiri" w:cs="Amiri"/>
          <w:color w:val="111111"/>
          <w:sz w:val="28"/>
          <w:sz w:val="28"/>
          <w:szCs w:val="28"/>
          <w:rtl w:val="true"/>
          <w:lang w:bidi="ar-SA"/>
        </w:rPr>
        <w:t>فَإنَّی لَا أَنْظُرُ إلیٰ صُوَرکُم وَ لا إلیٰ مَحَاسِنِکُم وَ لکِن أَنْظُرُ إلیٰ قُلُوبِکُم وَ أَعمالِکم و أَرضیٰ مِنکُم بِهِذِهِ الخِصَال</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فرایض مرا به گونه‌ای که فرمانتان داده‌ام به اجرا گذاشتید؟</w:t>
      </w:r>
    </w:p>
    <w:p>
      <w:pPr>
        <w:pStyle w:val="BookText"/>
        <w:rPr/>
      </w:pPr>
      <w:r>
        <w:rPr>
          <w:rFonts w:ascii="IRNazanin" w:hAnsi="IRNazanin" w:eastAsia="IRNazanin"/>
          <w:color w:val="111111"/>
          <w:sz w:val="28"/>
          <w:sz w:val="28"/>
          <w:szCs w:val="28"/>
          <w:rtl w:val="true"/>
          <w:lang w:bidi="fa-IR"/>
        </w:rPr>
        <w:t>آیا به وسیلۀ اموال و وجودتان به افتادگان و بینوایان یاری دادید؟</w:t>
      </w:r>
    </w:p>
    <w:p>
      <w:pPr>
        <w:pStyle w:val="BookText"/>
        <w:rPr/>
      </w:pPr>
      <w:r>
        <w:rPr>
          <w:rFonts w:ascii="IRNazanin" w:hAnsi="IRNazanin" w:eastAsia="IRNazanin"/>
          <w:color w:val="111111"/>
          <w:sz w:val="28"/>
          <w:sz w:val="28"/>
          <w:szCs w:val="28"/>
          <w:rtl w:val="true"/>
          <w:lang w:bidi="fa-IR"/>
        </w:rPr>
        <w:t>آیا به آنان که به شما بدی کردند نیکی نمودید؟</w:t>
      </w:r>
    </w:p>
    <w:p>
      <w:pPr>
        <w:pStyle w:val="BookText"/>
        <w:rPr/>
      </w:pPr>
      <w:r>
        <w:rPr>
          <w:rFonts w:ascii="IRNazanin" w:hAnsi="IRNazanin" w:eastAsia="IRNazanin"/>
          <w:color w:val="111111"/>
          <w:sz w:val="28"/>
          <w:sz w:val="28"/>
          <w:szCs w:val="28"/>
          <w:rtl w:val="true"/>
          <w:lang w:bidi="fa-IR"/>
        </w:rPr>
        <w:t>آیا از کسی که به شما ستم ورزید گذشت کردید؟</w:t>
      </w:r>
    </w:p>
    <w:p>
      <w:pPr>
        <w:pStyle w:val="BookText"/>
        <w:rPr/>
      </w:pPr>
      <w:r>
        <w:rPr>
          <w:rFonts w:ascii="IRNazanin" w:hAnsi="IRNazanin" w:eastAsia="IRNazanin"/>
          <w:color w:val="111111"/>
          <w:sz w:val="28"/>
          <w:sz w:val="28"/>
          <w:szCs w:val="28"/>
          <w:rtl w:val="true"/>
          <w:lang w:bidi="fa-IR"/>
        </w:rPr>
        <w:t>آیا با کسی که از شما پیوند برید پیوستید؟</w:t>
      </w:r>
    </w:p>
    <w:p>
      <w:pPr>
        <w:pStyle w:val="BookText"/>
        <w:rPr/>
      </w:pPr>
      <w:r>
        <w:rPr>
          <w:rFonts w:ascii="IRNazanin" w:hAnsi="IRNazanin" w:eastAsia="IRNazanin"/>
          <w:color w:val="111111"/>
          <w:sz w:val="28"/>
          <w:sz w:val="28"/>
          <w:szCs w:val="28"/>
          <w:rtl w:val="true"/>
          <w:lang w:bidi="fa-IR"/>
        </w:rPr>
        <w:t>آیا با کسی که به شما خیانت نمود به انصاف و عدالت برخاستید؟</w:t>
      </w:r>
    </w:p>
    <w:p>
      <w:pPr>
        <w:pStyle w:val="BookText"/>
        <w:rPr/>
      </w:pPr>
      <w:r>
        <w:rPr>
          <w:rFonts w:ascii="IRNazanin" w:hAnsi="IRNazanin" w:eastAsia="IRNazanin"/>
          <w:color w:val="111111"/>
          <w:sz w:val="28"/>
          <w:sz w:val="28"/>
          <w:szCs w:val="28"/>
          <w:rtl w:val="true"/>
          <w:lang w:bidi="fa-IR"/>
        </w:rPr>
        <w:t>آیا با کسی که از شما جدایی کرد به سخن گفتن و آشتی درآمدید؟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فرزندانتان را به ادب آراستید؟</w:t>
      </w:r>
      <w:bookmarkStart w:id="469" w:name="pg3301_45493"/>
    </w:p>
    <w:p>
      <w:pPr>
        <w:pStyle w:val="BookText"/>
        <w:rPr/>
      </w:pPr>
      <w:bookmarkEnd w:id="469"/>
      <w:r>
        <w:rPr>
          <w:rFonts w:ascii="IRNazanin" w:hAnsi="IRNazanin" w:eastAsia="IRNazanin"/>
          <w:color w:val="111111"/>
          <w:sz w:val="28"/>
          <w:sz w:val="28"/>
          <w:szCs w:val="28"/>
          <w:rtl w:val="true"/>
          <w:lang w:bidi="fa-IR"/>
        </w:rPr>
        <w:t>آیا از اعمال ربّانی دربارۀ دین و دنیاتان پرسیدید؟</w:t>
      </w:r>
    </w:p>
    <w:p>
      <w:pPr>
        <w:pStyle w:val="BookText"/>
        <w:rPr/>
      </w:pPr>
      <w:r>
        <w:rPr>
          <w:rFonts w:ascii="IRNazanin" w:hAnsi="IRNazanin" w:eastAsia="IRNazanin"/>
          <w:color w:val="111111"/>
          <w:sz w:val="28"/>
          <w:sz w:val="28"/>
          <w:szCs w:val="28"/>
          <w:rtl w:val="true"/>
          <w:lang w:bidi="fa-IR"/>
        </w:rPr>
        <w:t>آگاه باشید که من به صورت‌ها و مظاهر خوبتان نظر نمی‌کنم بلکه به دل‌ها و اعمالتان می‌نگرم و با این اوصاف از شما راضی و خشنود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خود مهر و محبّت دارد در مقام نجات خویش از خزی دنیا و عذاب آخرت با آراسته شدن به ایمان و اخلاق حسنه و عمل صالح برمی‌خیزد و کسی که به دیگران مهر می‌ورزد در مسیر خدمت به آنان قدم برمی‌دارد و چنین مهرورزی که به ایمان و عمل و اخلاق و خدمت آراسته است و در حقیقت جلوه‌ای از مهر و محبّت الهی است، از همۀ جنبندگان هستی برتر و بالاتر است چنان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کسانی که ایمان آورده و کارهای شایسته انجام داده‌اند، اینانند که بهترین مخلوقات‌اند</w:t>
      </w:r>
      <w:r>
        <w:rPr>
          <w:rFonts w:eastAsia="IRNazanin" w:cs="IRNazanin"/>
          <w:color w:val="111111"/>
          <w:sz w:val="28"/>
          <w:szCs w:val="28"/>
          <w:rtl w:val="true"/>
          <w:lang w:bidi="fa-IR"/>
        </w:rPr>
        <w:t>.</w:t>
      </w:r>
    </w:p>
    <w:p>
      <w:pPr>
        <w:pStyle w:val="Heading5"/>
        <w:numPr>
          <w:ilvl w:val="4"/>
          <w:numId w:val="1"/>
        </w:numPr>
        <w:rPr/>
      </w:pPr>
      <w:bookmarkStart w:id="470" w:name="__RefHeading___Toc2295479_2749589250"/>
      <w:bookmarkStart w:id="471" w:name="_Toc171"/>
      <w:bookmarkEnd w:id="470"/>
      <w:r>
        <w:rPr>
          <w:rtl w:val="true"/>
        </w:rPr>
        <w:t>بانوی مهرورز</w:t>
      </w:r>
      <w:bookmarkEnd w:id="47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منطقه‌ای از مناطق کشاورزی برای چند روزی منبر می‌رفتم، همسر صاحب‌خانه‌ای که میزبان بود، زنی حدود هفتاد ساله بود و بسیار مورد احترام، اطرافیانش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چه تابستان و چه زمستان که هوایی نسبتاً پر برف و باران دارد، درب خانه را هنگام شب باز می‌گذارد تا مسافری و غریبی از راه مانده بیرون نماند، او را به اطاقی مناسب راهنمایی می‌کند و از او پذیرایی می‌نماید تا شب را در امنیّت</w:t>
      </w:r>
    </w:p>
    <w:p>
      <w:pPr>
        <w:pStyle w:val="BookText"/>
        <w:rPr/>
      </w:pPr>
      <w:r>
        <w:rPr>
          <w:rFonts w:ascii="IRNazanin" w:hAnsi="IRNazanin" w:eastAsia="IRNazanin"/>
          <w:color w:val="111111"/>
          <w:sz w:val="28"/>
          <w:sz w:val="28"/>
          <w:szCs w:val="28"/>
          <w:rtl w:val="true"/>
          <w:lang w:bidi="fa-IR"/>
        </w:rPr>
        <w:t>و استراحت به سر برد و صبح به مقصدی که دارد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در توان دارد با اجازه همسرش مشکل مالی و خانوادگی اهل محل را حل می‌کند و به خدمت آنان بدون چشم‌داشت اقدام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بزرگوار در حال خدمت به ناتوانان و ضعیفان از دنیا رفت، مردم در مراسم او همچون چهره‌ای بزرگ و معروف شرکت کردند و حق احترام او را انصافاً به جای آوردند، من هر بار پس از درگذشت او جهت تبلیغ دین به آن ناحیه رفتم برای فاتحه و دعا و گرفتن انرژی معنوی کنار قبر او حاضر شدم، از خدا می‌خواهم که بر شمار این گونه انسان‌ها در جامعۀ ما بیفزاید و مردم را از برکات وجودشان بهره‌مند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به این نکتۀ ظریف و تجربه شده اشاره شود که این گونه مهرورزی و محبّت در میان همۀ اقوام و ملل به ویژه شیعۀ ناب و خالص اهل بیت علیهم السلام هست و این طایفه هستند که با اقتدای به پیامبر و اهل بیتش علیهم السلام به این صورت نسبت به مردم مهرورزی و دست خدمت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ما همان انسان‌های والایی هستند که شب‌ها آذوقه و لباس و پول به دوش می‌کشیدند و به طور ناشناس به محله‌های فقیرنشین محل اقامتشان می‌رفتند و به آنان اعم از شیعه و سنی و یهودی و مسیحی کمک می‌کردند و پس از شهادتشان برای فقیران معلوم می‌شد که کمک دهنده به آنان در سال‌های گذشته چه کسی بوده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و شیعیانشان از همۀ جنبندگان هستی بهتر و برترند و مهر و محبّت ویژۀ خدا در دنیا آخرت شامل حال آنان است</w:t>
      </w:r>
      <w:r>
        <w:rPr>
          <w:rFonts w:eastAsia="IRNazanin" w:cs="IRNazanin"/>
          <w:color w:val="111111"/>
          <w:sz w:val="28"/>
          <w:szCs w:val="28"/>
          <w:rtl w:val="true"/>
          <w:lang w:bidi="fa-IR"/>
        </w:rPr>
        <w:t>.</w:t>
      </w:r>
      <w:bookmarkStart w:id="472" w:name="pg3301_45499"/>
    </w:p>
    <w:p>
      <w:pPr>
        <w:pStyle w:val="Heading5"/>
        <w:numPr>
          <w:ilvl w:val="4"/>
          <w:numId w:val="1"/>
        </w:numPr>
        <w:rPr/>
      </w:pPr>
      <w:bookmarkStart w:id="473" w:name="__RefHeading___Toc2295481_2749589250"/>
      <w:bookmarkStart w:id="474" w:name="_Toc172"/>
      <w:bookmarkEnd w:id="472"/>
      <w:bookmarkEnd w:id="473"/>
      <w:r>
        <w:rPr>
          <w:rtl w:val="true"/>
        </w:rPr>
        <w:t>آخرین کلمات پیامبر صلی الله علیه و آله</w:t>
      </w:r>
      <w:bookmarkEnd w:id="474"/>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روز وفاتش مرا به سینۀ خود چسبانید در حالی که سر مبارکش کنار گوش من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از قول خدای تعالی آگاهی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کسانی که ایمان آورده و کارهای شایسته انجام داده‌اند، اینانند که بهترین مخلوقات‌اند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که اینان چه کسانی هستند؟ گفتم خدا و پیامبرش آگاه‌ترند،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شیعیان ما و یاران تو هستند، وعده‌گاه من و آنان روز قیامت کنار حوض است، آن‌گاه که امت‌ها به زانو درآیند و خدا حکومتش را برای رسیدگی خلق آشکار نماید، حضرت حق تو و شیعیانت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رحمت و بهشتش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و شما سپید روی و سیر و سیراب به جانب من می‌آیید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مِنْ أَهْلِ اَلْکِتٰابِ وَ اَلْمُشْرِکِینَ فِی نٰارِ جَهَنَّمَ خٰالِدِینَ فِیهٰا أُولٰئِکَ هُمْ شَرُّ اَلْبَرِیَّةِ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کافرانِ از اهل کتاب و مشرکان در آتش دوزخ‌اند و در آن جاودانه‌اند؛ اینانند که بدترین مخلوقات‌اند</w:t>
      </w:r>
      <w:r>
        <w:rPr>
          <w:rFonts w:eastAsia="IRNazanin" w:cs="IRNazanin"/>
          <w:color w:val="111111"/>
          <w:sz w:val="28"/>
          <w:szCs w:val="28"/>
          <w:rtl w:val="true"/>
          <w:lang w:bidi="fa-IR"/>
        </w:rPr>
        <w:t>.</w:t>
      </w:r>
      <w:bookmarkStart w:id="475" w:name="pg3301_45502"/>
    </w:p>
    <w:p>
      <w:pPr>
        <w:pStyle w:val="BookText"/>
        <w:rPr/>
      </w:pPr>
      <w:bookmarkEnd w:id="475"/>
      <w:r>
        <w:rPr>
          <w:rFonts w:ascii="IRNazanin" w:hAnsi="IRNazanin" w:eastAsia="IRNazanin"/>
          <w:color w:val="111111"/>
          <w:sz w:val="28"/>
          <w:sz w:val="28"/>
          <w:szCs w:val="28"/>
          <w:rtl w:val="true"/>
          <w:lang w:bidi="fa-IR"/>
        </w:rPr>
        <w:t xml:space="preserve">یهود و بنی امیه و طرفداران آنان و شیعیان و پیروانشان هستند که قیامت بدبخت و گرسنه و تشنه و سیاه‌روی برانگیخته می‌شوند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2295483_2749589250"/>
      <w:bookmarkStart w:id="477" w:name="_Toc173"/>
      <w:bookmarkEnd w:id="476"/>
      <w:r>
        <w:rPr>
          <w:rtl w:val="true"/>
        </w:rPr>
        <w:t>ویژه گی هایی دیگر از اولیای الهی</w:t>
      </w:r>
      <w:bookmarkEnd w:id="477"/>
    </w:p>
    <w:p>
      <w:pPr>
        <w:pStyle w:val="Heading4"/>
        <w:numPr>
          <w:ilvl w:val="3"/>
          <w:numId w:val="1"/>
        </w:numPr>
        <w:rPr/>
      </w:pPr>
      <w:bookmarkStart w:id="478" w:name="__RefHeading___Toc2295485_2749589250"/>
      <w:bookmarkStart w:id="479" w:name="_Toc174"/>
      <w:bookmarkEnd w:id="478"/>
      <w:r>
        <w:rPr>
          <w:rtl w:val="true"/>
        </w:rPr>
        <w:t>اصلاح گری</w:t>
      </w:r>
      <w:bookmarkEnd w:id="479"/>
    </w:p>
    <w:p>
      <w:pPr>
        <w:pStyle w:val="BookText"/>
        <w:rPr/>
      </w:pPr>
      <w:r>
        <w:rPr>
          <w:rFonts w:ascii="IRNazanin" w:hAnsi="IRNazanin" w:eastAsia="IRNazanin"/>
          <w:color w:val="111111"/>
          <w:sz w:val="28"/>
          <w:sz w:val="28"/>
          <w:szCs w:val="28"/>
          <w:rtl w:val="true"/>
          <w:lang w:bidi="fa-IR"/>
        </w:rPr>
        <w:t>کسی که به دیگران و بلکه به همۀ مردم مهر و محبّت پاک و عشق تابناک دارد، در راه خدمت به آنان و حل مشکلاتشان و اصلاح میانشان زمانی که با هم اختلاف دارند برمی‌خیزد و دل خود را چنان که بر اثر عشق به خدا نسبت خدا و شؤونش پاک نگاه می‌دارد، نسبت به مردم هم از غل و غش و حسد و حرص و بخل و طمع و کینه و دشمنی پاک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آیات انجیل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لِلمُصلِحِینَ بَینَ النَّاسِ، اُولئِکَ هُمُ المُقرَّبُونَ یَومَ القِیٰامَةِ</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خوشا به حال آنان که میان مردم اصلاح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اختلافات آنان پایان می‌بخشند و نمی‌گذارند رابطۀ میان زن و شوهر و والدین و فرزندان و دو همسایه و دو دوست و دو طایفه قطع شود و فضایی از کینه و خشم و دشمنی و نفرت بر بندگان خدا حاکم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در مقام اصلاح میان مردم‌اند در قیامت از گروه مقربان به شمار می‌آیند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اصلاح‌گر، دوست و دلسوز انسان و عاشق آرامش و رفاه و عافیت</w:t>
      </w:r>
    </w:p>
    <w:p>
      <w:pPr>
        <w:pStyle w:val="BookText"/>
        <w:rPr/>
      </w:pPr>
      <w:r>
        <w:rPr>
          <w:rFonts w:ascii="IRNazanin" w:hAnsi="IRNazanin" w:eastAsia="IRNazanin"/>
          <w:color w:val="111111"/>
          <w:sz w:val="28"/>
          <w:sz w:val="28"/>
          <w:szCs w:val="28"/>
          <w:rtl w:val="true"/>
          <w:lang w:bidi="fa-IR"/>
        </w:rPr>
        <w:t>آدمی است، از جدایی و افتراق میان مردم رنج می‌کشد، غصه می‌خورد و اندوهناک است، علاقه دارد همه آراسته به امنیت خاطر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انسان اصلاح‌گر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قرآن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متمسّک و متوسل به قرآن و اقامه‌کنندۀ نماز است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یُمَسِّکُونَ بِالْکِتٰابِ وَ أَقٰامُوا اَلصَّلاٰةَ إِنّٰا لاٰ نُضِیعُ أَجْرَ اَلْمُصْلِحِینَ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که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عملاً به آیاتش پای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بر پا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پاداشند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ما پاداش اصلاح گران را ضایع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مهرورزان مؤمن اگر به خاطر مهرشان به مردم به اصلاح میان آنان برمی‌خیزند، اخلاق اصلاح‌گری را به فرمان قرآن و در حقیقت به دستور خدای مهربان پی می‌گیرند زیرا اصلاح‌گری مقتضای ایمان به خدا و روز قیامت است چنان که از قرآن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وَ أَصْلِحُوا ذٰاتَ بَیْنِکُمْ وَ أَطِیعُوا اَللّٰهَ وَ رَسُولَهُ إِنْ کُنْتُمْ مُؤْمِنِینَ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خدا پروا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و 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را اصلاح نمایید، و از خدا و پیامبرش اطاعت کنید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به حقیقت و راستی و درستی مؤمن نباشید، منبع تقوا</w:t>
      </w:r>
    </w:p>
    <w:p>
      <w:pPr>
        <w:pStyle w:val="BookText"/>
        <w:rPr/>
      </w:pPr>
      <w:r>
        <w:rPr>
          <w:rFonts w:ascii="IRNazanin" w:hAnsi="IRNazanin" w:eastAsia="IRNazanin"/>
          <w:color w:val="111111"/>
          <w:sz w:val="28"/>
          <w:sz w:val="28"/>
          <w:szCs w:val="28"/>
          <w:rtl w:val="true"/>
          <w:lang w:bidi="fa-IR"/>
        </w:rPr>
        <w:t>و اصلاح‌گری و اطاعت از خدا و پیامبرش نخواهید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تقوا و اصلاح‌گری و اطاعت از خدا و پیامبر از مردمان بی‌ایمان درخواستی بی‌جاست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أُخْبِرُکم بِأفضلَ مِنْ دَرَجَةِ الصِّیامِ وَ الصَّلٰاةِ وَ الصَّدَقَةِ؟ إِصْلاحُ ذاتِ البَینِ</w:t>
      </w:r>
      <w:r>
        <w:rPr>
          <w:rFonts w:eastAsia="Amiri" w:cs="Amiri" w:ascii="Amiri" w:hAnsi="Amiri"/>
          <w:color w:val="111111"/>
          <w:sz w:val="28"/>
          <w:szCs w:val="28"/>
          <w:rtl w:val="true"/>
          <w:lang w:bidi="ar-SA"/>
        </w:rPr>
        <w:t xml:space="preserve">. . .»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کاری برتر از مرتبۀ روزه و نماز و صدقه خبر دهم؟ اصلاح میان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کَمالِ السَّعَادَةِ السَّعیُ فِی صَلاحِ الجُمهورِ</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کمال خوشبختی کوشیدن در اصلاح تودۀ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به مفضل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بَینَ اثنَینِ مِن شِیعَتِنا مُنَازَعَةً فَافتَدِهَا مِنْ مَالِی</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میان دو نفر از شیعیان ما نزاع و برخورد دیدی، از مال من جهت خاتمۀ نزاع و صلح میان آن دو نفر بپرداز</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از رسول خدا صلی الله علیه و آله روایت می‌کنند</w:t>
      </w:r>
      <w:r>
        <w:rPr>
          <w:rFonts w:eastAsia="IRNazanin" w:cs="IRNazanin"/>
          <w:color w:val="111111"/>
          <w:sz w:val="28"/>
          <w:szCs w:val="28"/>
          <w:rtl w:val="true"/>
          <w:lang w:bidi="fa-IR"/>
        </w:rPr>
        <w:t>:</w:t>
      </w:r>
      <w:bookmarkStart w:id="480" w:name="pg3301_45511"/>
    </w:p>
    <w:p>
      <w:pPr>
        <w:pStyle w:val="BookText"/>
        <w:rPr/>
      </w:pPr>
      <w:bookmarkEnd w:id="4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ذَاتِ البَینِ أفضَلُ مِن عَامَّةِ الصَّلاةِ وَ الصِّیامِ</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ذات البین از همۀ نمازها و روزه‌ها برتر است</w:t>
      </w:r>
      <w:r>
        <w:rPr>
          <w:rFonts w:eastAsia="IRNazanin" w:cs="IRNazanin"/>
          <w:color w:val="111111"/>
          <w:sz w:val="28"/>
          <w:szCs w:val="28"/>
          <w:rtl w:val="true"/>
          <w:lang w:bidi="fa-IR"/>
        </w:rPr>
        <w:t>.</w:t>
      </w:r>
    </w:p>
    <w:p>
      <w:pPr>
        <w:pStyle w:val="Heading4"/>
        <w:numPr>
          <w:ilvl w:val="3"/>
          <w:numId w:val="1"/>
        </w:numPr>
        <w:rPr/>
      </w:pPr>
      <w:bookmarkStart w:id="481" w:name="__RefHeading___Toc2295487_2749589250"/>
      <w:bookmarkStart w:id="482" w:name="_Toc175"/>
      <w:bookmarkEnd w:id="481"/>
      <w:r>
        <w:rPr>
          <w:rtl w:val="true"/>
        </w:rPr>
        <w:t>طهارت قلب</w:t>
      </w:r>
      <w:bookmarkEnd w:id="482"/>
    </w:p>
    <w:p>
      <w:pPr>
        <w:pStyle w:val="BookText"/>
        <w:rPr/>
      </w:pPr>
      <w:r>
        <w:rPr>
          <w:rFonts w:ascii="IRNazanin" w:hAnsi="IRNazanin" w:eastAsia="IRNazanin"/>
          <w:color w:val="111111"/>
          <w:sz w:val="28"/>
          <w:sz w:val="28"/>
          <w:szCs w:val="28"/>
          <w:rtl w:val="true"/>
          <w:lang w:bidi="fa-IR"/>
        </w:rPr>
        <w:t>اهل مهر و محبّت در راه طهارت قلب و پاکی دل می‌کوشند و سعی و تلاش دارند باطن خویش را از هر آلودگی بزدایند و قلبی به دست آورند که چون وجود فرشتگان از آنچه تناسبی با آن ندارد پاک و طیّب و طاهر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چنین قلبی را برای ارزش یافتن عبادات خود می‌خواهند زیرا می‌دانند عبادت ریاکارانه باطل و عبادتی که به طمع بهشت و ترس از دوزخ انجام می‌گیرد کم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چنین قلبی را برای توجه بیش‌تر در راه خدمت به خلق خدا و مهرورزی گسترده‌تر به آنان می‌خواهند، زیرا می‌دانند دلی که نسبت به مردم دارای غل و غش و کینه و حسد است و آلوده به بخل و حرص می‌باشد سبب هلاکت انسان و موجب نفرت حق از اوست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دلان که از آثار پاکدلی‌شان مهر و محبّت گسترده و بی‌شائبه است و از عشقی خالصانه برای سود رسانیدن به مردم می‌تپد، بنا به گفتار حق در انجیل در قیامت از پرهیزکارانند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لِلمُطهَّرَةِ قُلوبُهُم، اُولئکَ هُمُ المُتَّقُونَ یَومَ القِیٰامَةِ</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پاکدلان، اینان همان اهل تقوا در قیامت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به منزلت و مقام اهل تقوا در قرآن مراجعه کنید، خواهید یافت از عنایاتی که خدا در قرآن نسبت به اهل تقوا مبذول داشته، اعلام محبّت و عشق به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یُحِبُّ اَلْمُتَّقِینَ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 پرهیزکاران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شگفت‌آور است که در این آیه می‌گوید خدا محب و پرهیزکاران محبوب، خدا عاشق و اهل تقوا معشوق‌اند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هنگامی که انسان محبوب خدا شود خدا برای محبوب خود در دنیا و آخرت چه خواهد کرد، آیا کسی جز خدا از این مطلب خبر دارد؟</w:t>
      </w:r>
    </w:p>
    <w:p>
      <w:pPr>
        <w:pStyle w:val="BookText"/>
        <w:rPr/>
      </w:pPr>
      <w:r>
        <w:rPr>
          <w:rFonts w:ascii="IRNazanin" w:hAnsi="IRNazanin" w:eastAsia="IRNazanin"/>
          <w:color w:val="111111"/>
          <w:sz w:val="28"/>
          <w:sz w:val="28"/>
          <w:szCs w:val="28"/>
          <w:rtl w:val="true"/>
          <w:lang w:bidi="fa-IR"/>
        </w:rPr>
        <w:t>از عنایات حضرت حق به محبوبان خود جلوۀ نوری او به قلب محبوبان است که قلب آنان را تبدیل به حرم اللّٰه و عرش اللّٰه می‌کند، و به گنجایشی می‌رساند که بتواند آن نور بی‌نهایت را در خود تحمل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یَسَعُنِی أرضِی وَ سَمائِی وَ لکن یَسَعُنِی قَلبُ عَبدِیَ المُؤمِن</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و آسمانم گنجایش مرا ندارد ولی دل بندۀ مؤمنم گنجایش مرا دارد</w:t>
      </w:r>
      <w:r>
        <w:rPr>
          <w:rFonts w:eastAsia="IRNazanin" w:cs="IRNazanin"/>
          <w:color w:val="111111"/>
          <w:sz w:val="28"/>
          <w:szCs w:val="28"/>
          <w:rtl w:val="true"/>
          <w:lang w:bidi="fa-IR"/>
        </w:rPr>
        <w:t>.</w:t>
      </w:r>
      <w:bookmarkStart w:id="483" w:name="pg3301_45517"/>
    </w:p>
    <w:p>
      <w:pPr>
        <w:pStyle w:val="BookText"/>
        <w:rPr/>
      </w:pPr>
      <w:bookmarkEnd w:id="483"/>
      <w:r>
        <w:rPr>
          <w:rFonts w:ascii="IRNazanin" w:hAnsi="IRNazanin" w:eastAsia="IRNazanin"/>
          <w:color w:val="111111"/>
          <w:sz w:val="28"/>
          <w:sz w:val="28"/>
          <w:szCs w:val="28"/>
          <w:rtl w:val="true"/>
          <w:lang w:bidi="fa-IR"/>
        </w:rPr>
        <w:t>این جلوه در لحظات شهادت حضرت حسین علیه السلام در قلب آن حضرت به صورت أَتَمْ و اکملش ظهور کرد که در لحظه‌ای که تیزی خنجر قاتل به گلوی مبارکش نشست، تبسم فرمود و سر در راه جانان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زین العابدین علیه السلام هنگام دفن آن حضرت با توجه به تجلی این نور با اشک و آهی که از فراق پدر داشت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 أمَّا الدُّنیَا فَبَعْدکَ مُظْلِمَةٌ وَ أمَّا الآخِرَةُ فَبِنُورِ وَجْهِکُ مُشرِقَةٌ</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پس از تو به تاریکی فرو رفت و آخرت به نور شخصیت و کرامتت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که به خود مهر می‌ورزند و به عبارت دیگر عاشق خود هستند و به سبب این عشق در پی نجات خویش در دنیا و آخرت از مهالک‌اند، همواره دست‌اندرکار طهارت و پاکی قلب خویش‌اند که هم بتوانند عبادتی خالص انجام دهند و هم بتوانند مردم را از خیر خود بهره‌مند سازند</w:t>
      </w:r>
      <w:r>
        <w:rPr>
          <w:rFonts w:eastAsia="IRNazanin" w:cs="IRNazanin"/>
          <w:color w:val="111111"/>
          <w:sz w:val="28"/>
          <w:szCs w:val="28"/>
          <w:rtl w:val="true"/>
          <w:lang w:bidi="fa-IR"/>
        </w:rPr>
        <w:t>.</w:t>
      </w:r>
    </w:p>
    <w:p>
      <w:pPr>
        <w:pStyle w:val="Heading4"/>
        <w:numPr>
          <w:ilvl w:val="3"/>
          <w:numId w:val="1"/>
        </w:numPr>
        <w:rPr/>
      </w:pPr>
      <w:bookmarkStart w:id="484" w:name="__RefHeading___Toc2295489_2749589250"/>
      <w:bookmarkStart w:id="485" w:name="_Toc176"/>
      <w:bookmarkEnd w:id="484"/>
      <w:r>
        <w:rPr>
          <w:rtl w:val="true"/>
        </w:rPr>
        <w:t>تواضع و فروتنی</w:t>
      </w:r>
      <w:bookmarkEnd w:id="48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مهر و محبتشان به خدا و خلق خدا اقتضا می‌کند که همواره نسبت به حق در حال انکسار و خاکساری و دائم نسبت به خلق در حال تواضع و فروتنی باشند، زیرا تکبر از بیماری‌ها و امراض خطرناک قلبی است و پاکدلان با محبّت نمی‌توانند نسبت به حق روح استکباری و نسبت به خلق حالتی متکبرانه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از آیات انجیل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لِلمُتَواضِعِینَ فِی الدُّنیا أولئِکَ یَرتَقُونَ مَنَابِرَ المُلْکِ یَوْمَ القِیٰامَةِ</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فروتنان و خاکساران در دنیا، اینان در قیامت بر کرسی‌های عزت و قدرت بالا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آیات قرآن مجید دربارۀ سلیمان مراجعه کنیم، می‌بینیم قرآن، سلیمان را پادشاهی معرفی می‌کند که شکل پادشاهی‌اش را هیچ پادشاهی نداشت و لی این پادشاه بی‌نظیر که از مقام ایمان و اخلاص و پاکی و صدق و درستی برخوردار بود از چنان تواضعی بهره‌مند بود که درباره‌اش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یَجلِسُ مَعَ المَسَاکِین</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با افتادگان و تهیدستان نشست و برخاست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حسین علیه السلام نقل شده که در پاسخ احوالپرسی شخصی که از حضرت پرسید حالتان چگونه است؟ پس از ذکر مطالبی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فقیرٍ أفقَرُ مِنّی</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فقیر از من فقیرتر است؟</w:t>
      </w:r>
      <w:bookmarkStart w:id="486" w:name="pg3301_45522"/>
    </w:p>
    <w:p>
      <w:pPr>
        <w:pStyle w:val="Heading4"/>
        <w:numPr>
          <w:ilvl w:val="3"/>
          <w:numId w:val="1"/>
        </w:numPr>
        <w:rPr/>
      </w:pPr>
      <w:bookmarkStart w:id="487" w:name="__RefHeading___Toc2295491_2749589250"/>
      <w:bookmarkStart w:id="488" w:name="_Toc177"/>
      <w:bookmarkEnd w:id="486"/>
      <w:bookmarkEnd w:id="487"/>
      <w:r>
        <w:rPr>
          <w:rtl w:val="true"/>
        </w:rPr>
        <w:t>طلب خیر از راه دعا</w:t>
      </w:r>
      <w:bookmarkEnd w:id="488"/>
    </w:p>
    <w:p>
      <w:pPr>
        <w:pStyle w:val="BookText"/>
        <w:rPr/>
      </w:pPr>
      <w:r>
        <w:rPr>
          <w:rFonts w:ascii="IRNazanin" w:hAnsi="IRNazanin" w:eastAsia="IRNazanin"/>
          <w:color w:val="111111"/>
          <w:sz w:val="28"/>
          <w:sz w:val="28"/>
          <w:szCs w:val="28"/>
          <w:rtl w:val="true"/>
          <w:lang w:bidi="fa-IR"/>
        </w:rPr>
        <w:t>در روایتی از انس که معاصر پیامبر صلی الله علیه و آله و از اصحاب آن حضرت به شمار می‌آید،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اذَا فَقَدَ الرَّجُلَ مِنْ إِخْوَانِهِ ثَلٰاثَةَ ایَامٍ سَأَلَ عَنْهُ فَإِنْ کَانَ غَائِباً دَعَا لَهُ وَ إِنْ کَانَ شَاهِداً زَارَه وَ إِنْ کَانَ مَرِیْضاً عَادَهُ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هرگاه پیامبر خدا صلی الله علیه و آله مردی از برادران دینی‌اش را سه روز متوالی در جمع یاران و مسجدیان نمی‌یافت از او خبر می‌گرفت، اگر در مدینه نبود به او دعا می‌کرد و اگر در مدینه بود به دیدار او می‌شتافت و اگر بیمار بود از او عیادت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صلی الله علیه و آله به امت خود نسبت به برادران دینی‌شان درس‌های بسیار مهم اخلاقی داده است از جمله این درس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سه روز برادر ایمانی خود را نیافتید از اوضاع و احوالش خبر بگیرید و نسبت به او به پی‌جویی برخیزید، چنان چه به سفر رفته مخلصانه برای سلامت او و مصون ماندنش از خطر و سود بردنش از سفر و بازگشتنش در کمال سلامت و امنیت دعا کنید زیرا دعا از زبان دیگری در حق شخص دیگر دعایی مستجاب و مورد قبول است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موسی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خواستن نیازمندی‌هایت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دهان لب به دعا بگشای که گناهی مرتکب نشده باشد، حضرت 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زبانی چگونه برای من باشد؟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که به وسیلۀ دهان شخص دیگر مرتکب معصیت نشده‌ای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دهان دیگران مرا بخوان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این فرمود موسی را خدا</w:t>
      </w:r>
    </w:p>
    <w:p>
      <w:pPr>
        <w:pStyle w:val="BookText"/>
        <w:rPr/>
      </w:pPr>
      <w:r>
        <w:rPr>
          <w:rFonts w:ascii="IRNazanin" w:hAnsi="IRNazanin" w:eastAsia="IRNazanin"/>
          <w:color w:val="111111"/>
          <w:sz w:val="28"/>
          <w:sz w:val="28"/>
          <w:szCs w:val="28"/>
          <w:rtl w:val="true"/>
          <w:lang w:bidi="fa-IR"/>
        </w:rPr>
        <w:t>و در روایتی به همین سبک و سیاق از پیامبر بزرگ اسلام صلی الله علیه و آله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اللّٰهَ بِأَلْسِنَةٍ مَا عَقَیْتُمُوهُ 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مَنْ لَنَا بِتِلکَ الألسنة؟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یَدعُوا بَعضُکُم لِبَعضٍ لِأنَّکَ مَا عَصَیْتَ بِلِسَانِهِ وَ هُوَ مَا عَصیٰ بِلِسانِکَ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با زبان‌هایی که به وسیلۀ آن‌ها او معصیت نکرده‌اید، دعا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کیست که چنین زبانی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برخی دیگر را دعا کند زیرا تو با زبان او گناهی انجام نداده‌ای و او با زبان تو گناهی مرتکب نشده است</w:t>
      </w:r>
      <w:r>
        <w:rPr>
          <w:rFonts w:eastAsia="IRNazanin" w:cs="IRNazanin"/>
          <w:color w:val="111111"/>
          <w:sz w:val="28"/>
          <w:szCs w:val="28"/>
          <w:rtl w:val="true"/>
          <w:lang w:bidi="fa-IR"/>
        </w:rPr>
        <w:t>.</w:t>
      </w:r>
      <w:bookmarkStart w:id="489" w:name="pg3301_45528"/>
    </w:p>
    <w:p>
      <w:pPr>
        <w:pStyle w:val="BookText"/>
        <w:rPr/>
      </w:pPr>
      <w:bookmarkEnd w:id="489"/>
      <w:r>
        <w:rPr>
          <w:rFonts w:ascii="IRNazanin" w:hAnsi="IRNazanin" w:eastAsia="IRNazanin"/>
          <w:color w:val="111111"/>
          <w:sz w:val="28"/>
          <w:sz w:val="28"/>
          <w:szCs w:val="28"/>
          <w:rtl w:val="true"/>
          <w:lang w:bidi="fa-IR"/>
        </w:rPr>
        <w:t>در هر صورت پیامبر اسلام صلی الله علیه و آله برای این که حقیقت اتحاد در جان انسان‌ها و مقام والای انسانیّت را در مهرورزی به یکدیگر به عرصۀ نوظهور برساند، به امت تعلیم می‌دهد که برای سلامت و امنیّت و رفاه زندگی دیگران، مخلصانه و با سوز دل از طریق دعا با منبع فیض بی‌نهایت در ارتباط باشید و از حضرت او رسیدن هر نوع خیری را به دیگران درخواست نمایید زیرا دعای غیر در حقّ غیر چون دعای پدر و مادر در حقّ فرزند و دعای مظلوم بر ضد ظالم و دعای زائران حرم خدا در حق دیگران و دعای فرشتگان و پیامبران و امامان نسبت به اهل ایمان و اهل توبه، مستجاب است</w:t>
      </w:r>
      <w:r>
        <w:rPr>
          <w:rFonts w:eastAsia="IRNazanin" w:cs="IRNazanin"/>
          <w:color w:val="111111"/>
          <w:sz w:val="28"/>
          <w:szCs w:val="28"/>
          <w:rtl w:val="true"/>
          <w:lang w:bidi="fa-IR"/>
        </w:rPr>
        <w:t>.</w:t>
      </w:r>
    </w:p>
    <w:p>
      <w:pPr>
        <w:pStyle w:val="Heading4"/>
        <w:numPr>
          <w:ilvl w:val="3"/>
          <w:numId w:val="1"/>
        </w:numPr>
        <w:rPr/>
      </w:pPr>
      <w:bookmarkStart w:id="490" w:name="__RefHeading___Toc2295493_2749589250"/>
      <w:bookmarkStart w:id="491" w:name="_Toc178"/>
      <w:bookmarkEnd w:id="490"/>
      <w:r>
        <w:rPr>
          <w:rtl w:val="true"/>
        </w:rPr>
        <w:t>زیارت مؤمن</w:t>
      </w:r>
      <w:bookmarkEnd w:id="491"/>
    </w:p>
    <w:p>
      <w:pPr>
        <w:pStyle w:val="BookText"/>
        <w:rPr/>
      </w:pPr>
      <w:r>
        <w:rPr>
          <w:rFonts w:ascii="IRNazanin" w:hAnsi="IRNazanin" w:eastAsia="IRNazanin"/>
          <w:color w:val="111111"/>
          <w:sz w:val="28"/>
          <w:sz w:val="28"/>
          <w:szCs w:val="28"/>
          <w:rtl w:val="true"/>
          <w:lang w:bidi="fa-IR"/>
        </w:rPr>
        <w:t>و آن حضرت به امت تعلیم می‌دهد که گاهی به زیارت و دیدار یکدیگر بروید که این دیدار و زیارت مایۀ شادمانی و نشاط و عامل رفع دل آزردگی‌ها و منشأ برکات و سبب فیوضات و کاری است که نزد حضرت حق دارای پاداش و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 علیه السلام از پیامبر صلی الله علیه و آله روایت می‌کند که آن حضرت فرمود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برای من حکایت کرد که خدای عزّ و جلّ فرشته‌ای را به زمین فرستاد و آن فرشته آمد و آغاز رفتن کرد تا گذرش بر دری افتاد که مردی بر آن در ایستاده و از صاحب‌خانه اجازۀ ورود می‌خواست، آن 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به صاحب این خانه 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دینی من است و من به خاطر خدا از او دیدن می‌کنم، آن فرشته به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برای زیارت و دیدن او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جز برای این کار نیامده‌ام،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پیک خدا به سوی توام، خدایت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واجب است، آن‌گاه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از مسلمانی دیدن کند، او را دیدن ننموده، مرا دیدن کرده و ثواب او بر عهدۀ من، بهشت است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زمینه از حضرت امام صادق علیه السلام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فِی جَانِبِ المِصْرِ ابتِغَاءَ وَجهِ اللّٰهِ فَهُوَ زَوْرُهُ وَ حَقٌّ عَلَی اللّٰهِ أن یُکرِمَ زَوْرَهُ</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یک سوی شهر است به خاطر جلب خشنودی خدا دیدن کند، زائر خداست و بر خداست که زائرش را گرامی بدارد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حضرت روایت شده است</w:t>
      </w:r>
      <w:r>
        <w:rPr>
          <w:rFonts w:eastAsia="IRNazanin" w:cs="IRNazanin"/>
          <w:color w:val="111111"/>
          <w:sz w:val="28"/>
          <w:szCs w:val="28"/>
          <w:rtl w:val="true"/>
          <w:lang w:bidi="fa-IR"/>
        </w:rPr>
        <w:t>:</w:t>
      </w:r>
      <w:bookmarkStart w:id="492" w:name="pg3301_45535"/>
    </w:p>
    <w:p>
      <w:pPr>
        <w:pStyle w:val="BookText"/>
        <w:rPr/>
      </w:pPr>
      <w:bookmarkEnd w:id="4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زَارَ مُسلِمٌ أخَاهُ المُسلِمَ فِی اللّٰهِ وَ للّٰهِ إلّا نَادَاهُ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الزَّائِرُ طِبتَ وَ طَابَتْ لَکَ الجَنَّةُ</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برادر مسلمانش را در راه خشنودی خدا و برای خدا دیدن نکند جز آن که خدای عزّ و جلّ او را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باشی و بهشت برایت خوش باد</w:t>
      </w:r>
      <w:r>
        <w:rPr>
          <w:rFonts w:eastAsia="IRNazanin" w:cs="IRNazanin"/>
          <w:color w:val="111111"/>
          <w:sz w:val="28"/>
          <w:szCs w:val="28"/>
          <w:rtl w:val="true"/>
          <w:lang w:bidi="fa-IR"/>
        </w:rPr>
        <w:t>.</w:t>
      </w:r>
    </w:p>
    <w:p>
      <w:pPr>
        <w:pStyle w:val="Heading4"/>
        <w:numPr>
          <w:ilvl w:val="3"/>
          <w:numId w:val="1"/>
        </w:numPr>
        <w:rPr/>
      </w:pPr>
      <w:bookmarkStart w:id="493" w:name="__RefHeading___Toc2295495_2749589250"/>
      <w:bookmarkStart w:id="494" w:name="_Toc179"/>
      <w:bookmarkEnd w:id="493"/>
      <w:r>
        <w:rPr>
          <w:rtl w:val="true"/>
        </w:rPr>
        <w:t>عیادت بیمار</w:t>
      </w:r>
      <w:bookmarkEnd w:id="494"/>
    </w:p>
    <w:p>
      <w:pPr>
        <w:pStyle w:val="BookText"/>
        <w:rPr/>
      </w:pPr>
      <w:r>
        <w:rPr>
          <w:rFonts w:ascii="IRNazanin" w:hAnsi="IRNazanin" w:eastAsia="IRNazanin"/>
          <w:color w:val="111111"/>
          <w:sz w:val="28"/>
          <w:sz w:val="28"/>
          <w:szCs w:val="28"/>
          <w:rtl w:val="true"/>
          <w:lang w:bidi="fa-IR"/>
        </w:rPr>
        <w:t>پیامبر عزیز اسلام صلی الله علیه و آله به امت تعلیم می‌دهد که محبّت و عشق ایمانی و انسانی خود را از طریق عیادت بیمار تحقق بخشید که عیادت بیمار نزد حضرت حق دارای پاداش و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مَرِیضَاً نَادَی مُنادٍ مِنَ السَّماءِ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وَ طَابَ مَمْشَاکَ تَبَوَّأتَ مِن الجَنَّةِ مَنزِلاً</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بیماری را عیادت کند، ندا دهنده‌ای او را از آسمان به نامش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خوش باشی و قدم برداشتنت برای عیادت بیمار خوش باد، برای خود در بهشت منزلی فراهم آوردی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صادق علیه السلام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مَریضَاً فِی اللّٰهِ لَمْ یَسأَلِ المَرِیضُ لِلعَائِدِ شیئاً إلّا استَجَابَ اللّٰهُ لَهُ</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بیماری را عیادت کند، بیمار چیزی را از خدا برای عیادت کننده درخواست نمی‌کند مگر این که خدا درخواست او را اجابت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در مناجاتش با حضرت حق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بَلَغَ مِن عِیَادَةِ المَریضِ مِنَ الأجرِ؟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أُوَکِّلُ بِهِ مَلَکاً یَعودُهُ فِی قَبرِهِ إلیَ مَحْشَرِهِ</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پاداش و ثواب آنچه به عیادت کنندۀ بیمار می‌رسد چیست؟ 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را بر او می‌گمارم که او را در قبرش تا محشر عیادت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ششم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مَرَضَاکُم وَ سَلُوهُمُ الدُّعَاءَ فَإنَّهُ یَعدِلُ دُعَاءَ المَلَائِکَةِ</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بیمارانتان عیادت کنید و از آنان درخواست دعا نمایید زیرا دعای آنان برابر با دعای فرشتگان است</w:t>
      </w:r>
      <w:r>
        <w:rPr>
          <w:rFonts w:eastAsia="IRNazanin" w:cs="IRNazanin"/>
          <w:color w:val="111111"/>
          <w:sz w:val="28"/>
          <w:szCs w:val="28"/>
          <w:rtl w:val="true"/>
          <w:lang w:bidi="fa-IR"/>
        </w:rPr>
        <w:t>.</w:t>
      </w:r>
      <w:bookmarkStart w:id="495" w:name="pg3301_45540"/>
    </w:p>
    <w:p>
      <w:pPr>
        <w:pStyle w:val="Heading4"/>
        <w:numPr>
          <w:ilvl w:val="3"/>
          <w:numId w:val="1"/>
        </w:numPr>
        <w:rPr/>
      </w:pPr>
      <w:bookmarkStart w:id="496" w:name="__RefHeading___Toc2295497_2749589250"/>
      <w:bookmarkStart w:id="497" w:name="_Toc180"/>
      <w:bookmarkEnd w:id="495"/>
      <w:bookmarkEnd w:id="496"/>
      <w:r>
        <w:rPr>
          <w:rtl w:val="true"/>
        </w:rPr>
        <w:t>خدمت به هم نوع</w:t>
      </w:r>
      <w:bookmarkEnd w:id="497"/>
    </w:p>
    <w:p>
      <w:pPr>
        <w:pStyle w:val="Heading5"/>
        <w:numPr>
          <w:ilvl w:val="4"/>
          <w:numId w:val="1"/>
        </w:numPr>
        <w:rPr/>
      </w:pPr>
      <w:bookmarkStart w:id="498" w:name="__RefHeading___Toc2295499_2749589250"/>
      <w:bookmarkStart w:id="499" w:name="_Toc181"/>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 xml:space="preserve">استادی فقیه و عارف و مرشدی آراسته به معارف داشتم مشهور به حاج شیخ علی اکبر برهان که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درخواست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اعمال حج و مناسک بیت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من تاکنون کسی به جامعیّت او در علم و عمل و اخلاق و منش و مهر و محبّت کم‌تر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تربیت مردم به خصوص جوانان و به ویژه کودکان، علاقۀ شگفت و محبتی سرشار و عشقی وافر داشت، به همین خاطر مسجد بسیار مهمی در یکی از مناطق تهران برای تربیت عموم و دبستان پسرانه و دخترانه برای تربیت و پرورش کودکان و دبیرستانی برای رشد جوانان و دو حوزۀ علمیه در تهران و کنار حرم حضرت عبد العظیم در شهر ری برای تربیت عالم ربّانی بنا کرد که از این کانون‌های با ارزش، مردان و زنانی مؤمن و جوانانی با کرامت به وجود آمدند که هر یک منشأ آثار و برکاتی شدند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دوستان زیادی در عراق و مشاهد مشرفه و در تهران و برخی از شهرهای ایران داشت و از کرامت و مهر و محبّت او بهره‌مند بودند، وی را تکیه‌گاهی برای خود در ناملایمات و گرفتاری‌ها و حوادث و مصائب می‌شناختند و تا زنده بود برای حلّ مشکلاتشان به مسجد و حوزه و خانۀ او مراجعه می‌کردند و وی هم با رویی گشاده و چهره‌ای متبسم آنان را می‌پذیرفت و خواسته‌هایشان را اجابت می‌کرد و چون گاهی</w:t>
      </w:r>
      <w:bookmarkStart w:id="500" w:name="pg3301_45543"/>
    </w:p>
    <w:p>
      <w:pPr>
        <w:pStyle w:val="BookText"/>
        <w:rPr/>
      </w:pPr>
      <w:bookmarkEnd w:id="500"/>
      <w:r>
        <w:rPr>
          <w:rFonts w:ascii="IRNazanin" w:hAnsi="IRNazanin" w:eastAsia="IRNazanin"/>
          <w:color w:val="111111"/>
          <w:sz w:val="28"/>
          <w:sz w:val="28"/>
          <w:szCs w:val="28"/>
          <w:rtl w:val="true"/>
          <w:lang w:bidi="fa-IR"/>
        </w:rPr>
        <w:t>مراجعه‌کنندگان به او از شهرستان یا مشاهد مشرفه بودند، ساختمان نسبتاً قابل توجهی در جنب خانه‌اش که رو به روی مسجدش قرار داشت با وسایل لازم و راه رفت و آمدی مستقل بنا کرده بود که مراجعه کنندگان شهرستانی یا آنان که از عراق می‌آمدند در آنجا سکونت گزینند و از نظر خرج و مخارج مهمان او باشند تا کارشان اصلاح شود و مشکل‌شان حل گردد و پریشانی و نابسامانی‌شان به سامان برسد و با دلی خوش به خانه و کاشانه یا شهر و دیارشان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عقیده داشت اکنون که من به خاطر آبروی خدادادی می‌توانم به داد مردم برسم واجب است به داد آنان برسم و چنان که من مورد مهر و محبّت حضرت حق هستم باید همگان را از مهر و محبّت خود برخوردار سازم تا محبّت و مهر خدا را بیش از پیش به سوی خود جلب کنم</w:t>
      </w:r>
      <w:r>
        <w:rPr>
          <w:rFonts w:eastAsia="IRNazanin" w:cs="IRNazanin"/>
          <w:color w:val="111111"/>
          <w:sz w:val="28"/>
          <w:szCs w:val="28"/>
          <w:rtl w:val="true"/>
          <w:lang w:bidi="fa-IR"/>
        </w:rPr>
        <w:t>.</w:t>
      </w:r>
    </w:p>
    <w:p>
      <w:pPr>
        <w:pStyle w:val="Heading5"/>
        <w:numPr>
          <w:ilvl w:val="4"/>
          <w:numId w:val="1"/>
        </w:numPr>
        <w:rPr/>
      </w:pPr>
      <w:bookmarkStart w:id="501" w:name="__RefHeading___Toc2295501_2749589250"/>
      <w:bookmarkStart w:id="502" w:name="_Toc182"/>
      <w:bookmarkEnd w:id="501"/>
      <w:r>
        <w:rPr>
          <w:rtl w:val="true"/>
        </w:rPr>
        <w:t>پناه پر مهر غریبان و مسافران</w:t>
      </w:r>
      <w:bookmarkEnd w:id="502"/>
    </w:p>
    <w:p>
      <w:pPr>
        <w:pStyle w:val="BookText"/>
        <w:rPr/>
      </w:pPr>
      <w:r>
        <w:rPr>
          <w:rFonts w:ascii="IRNazanin" w:hAnsi="IRNazanin" w:eastAsia="IRNazanin"/>
          <w:color w:val="111111"/>
          <w:sz w:val="28"/>
          <w:sz w:val="28"/>
          <w:szCs w:val="28"/>
          <w:rtl w:val="true"/>
          <w:lang w:bidi="fa-IR"/>
        </w:rPr>
        <w:t>ایّامی که در حوزۀ با برکت قم مشغول تحصیل بودم و گاهی هم برای تبلیغ معارف حقه در مجالس مذهبی سخنرانی می‌کردم به وسیلۀ یکی از دوستانم جهت تبلیغ دین در خانۀ تاجری مؤمن و متّقی در شهر قم دعوت شدم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واسطۀ دعوت که از سادات محترم قم بود، آن تاجر مؤمن متقی صاحب مجلس را این گونه برایم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در شهر قم مسافرخانه به اندازۀ مسافر نبود و شهر از هر جهت در محدودیت قرار داشت و جمعیت چندانی در آن سکونت نداشت، این تاجر در مرکز شهر در محلّی که به پایانه‌های مسافربری که نوعاً ماشین‌های مسافرتی و مسافران از آن عبور می‌کردند نزدیک بود، خانه‌ای وسیع، دارای اتاق‌های متعدد که بیش از نیاز خود و خانواده‌اش بود، بنا کرد، شاید اقوام و دوستان در دل خود به او ایراد می‌گرفتند که این خانۀ وسیع و اتاق‌های متعددی که مورد نیاز نیست چرا بنا می‌شود؟ ولی او در بنا کردن این خانه نیّت بسیار پاک و با منفعتی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خانه ساخته شد، از ابتدای زمستان تا انتهای آن در سرمای بسیار خشک کویری قم که طاقت‌فرسا بود، نزدیک نیمۀ شب از خانه بیرون می‌آمد و به گشت و گذار می‌پرداخت، اگر غریبی را می‌دید یا مسافری را تنها یا همراه زن و فرزندش مشاهده می‌کرد که به علت خرابی اتومبیل یا پیدا نکردن مسافرخانه یا به علت دیگر سرگردان مانده، او را به خانه می‌آورد و با رویی گشاده، اتاقی گرم همراه با وسائل پذیرایی از میوه و خوراک در اختیارش می‌گذاشت تا آن شب را از خطر سرما در امان بماند و فردای آن شب به شهر و دیارش بازگردد و برای او ثابت شود که اهل ایمان و اهل تقوا با عنایت و لطف خدا از مهر و محبتی گسترده نسبت به همگان برخوردارند و از هیچ کمکی نسبت به همنوعان و برادران ایمانی و خانواده‌های اسلامی دریغ ندارند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 کردن مهر و محبّت تا جایی مورد توجه اسلام و پیشوایان با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آن است که فرمان رسیده نه فقط زنده‌ها بلکه از مردگان خود هم یاد کنید و برای آنان کار خیر انجام دهید و حد اقل هفته‌ای یک بار کنار مزارشان حاضر شوید که سبب خوشحالی و شادمانی آنان می‌شود و باعث دعاگویی آنان به شما می‌گردد زیرا این مهر ورزی شما و سؤال از حال زندگان و کار خیر برای مردگان برای شما نزد خدا دارای پاداش بزرگ و سبب حل مشکلات خواهد بود</w:t>
      </w:r>
      <w:r>
        <w:rPr>
          <w:rFonts w:eastAsia="IRNazanin" w:cs="IRNazanin"/>
          <w:color w:val="111111"/>
          <w:sz w:val="28"/>
          <w:szCs w:val="28"/>
          <w:rtl w:val="true"/>
          <w:lang w:bidi="fa-IR"/>
        </w:rPr>
        <w:t>.</w:t>
      </w:r>
      <w:bookmarkStart w:id="503" w:name="pg3301_45552"/>
    </w:p>
    <w:p>
      <w:pPr>
        <w:pStyle w:val="Heading3"/>
        <w:numPr>
          <w:ilvl w:val="2"/>
          <w:numId w:val="1"/>
        </w:numPr>
        <w:rPr/>
      </w:pPr>
      <w:bookmarkStart w:id="504" w:name="__RefHeading___Toc2295503_2749589250"/>
      <w:bookmarkStart w:id="505" w:name="_Toc183"/>
      <w:bookmarkEnd w:id="503"/>
      <w:bookmarkEnd w:id="504"/>
      <w:r>
        <w:rPr>
          <w:rtl w:val="true"/>
        </w:rPr>
        <w:t>نمونه هایی از مهرورزی اولیای الهی</w:t>
      </w:r>
      <w:bookmarkEnd w:id="505"/>
    </w:p>
    <w:p>
      <w:pPr>
        <w:pStyle w:val="Heading4"/>
        <w:numPr>
          <w:ilvl w:val="3"/>
          <w:numId w:val="1"/>
        </w:numPr>
        <w:rPr/>
      </w:pPr>
      <w:bookmarkStart w:id="506" w:name="__RefHeading___Toc2295505_2749589250"/>
      <w:bookmarkStart w:id="507" w:name="_Toc184"/>
      <w:bookmarkEnd w:id="506"/>
      <w:r>
        <w:rPr>
          <w:rtl w:val="true"/>
        </w:rPr>
        <w:t>مهرورزی برای همه</w:t>
      </w:r>
      <w:bookmarkEnd w:id="507"/>
    </w:p>
    <w:p>
      <w:pPr>
        <w:pStyle w:val="BookText"/>
        <w:rPr/>
      </w:pPr>
      <w:r>
        <w:rPr>
          <w:rFonts w:ascii="IRNazanin" w:hAnsi="IRNazanin" w:eastAsia="IRNazanin"/>
          <w:color w:val="111111"/>
          <w:sz w:val="28"/>
          <w:sz w:val="28"/>
          <w:szCs w:val="28"/>
          <w:rtl w:val="true"/>
          <w:lang w:bidi="fa-IR"/>
        </w:rPr>
        <w:t>در جنوب استان خراسان خدمت عالمی ربّانی و متخلق به اخلاق رسیدم، در مجلس مفیدی که با او داشتم این مطلب بسیار با ارزش که ناشی از مهر و محبّت وی بود، از او آموختم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به زیارت حضرت رضا علیه السلام مشرف می‌شوم پس از اذن دخول می‌گویم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می‌کنم به نیابت از پدر و مادر و اقوام و همۀ مردگان و همۀ زندگان و همۀ فرشتگان و همۀ اجنه و همۀ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ثواب زیارت به هر که استحقاق دارد برسد و من هم از این نمد، کلاهی نصیبم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ربانی به اخلاق پیامبر صلی الله علیه و آله تأسی جسته و از آن حضرت تعلیم گرفته چرا که 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 الله علیه و آله وارد مسجد شدند، دیدند عربی به نماز ایستاده در قنوت این دعا 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إغْفِرْ لِی وَ لِمُحَمَّدٍ صَلّیٰ اللّٰهُ عَلَیْهِ وَ آلِهِ</w:t>
      </w:r>
      <w:r>
        <w:rPr>
          <w:rFonts w:eastAsia="Amiri" w:cs="Amiri" w:ascii="Amiri" w:hAnsi="Amiri"/>
          <w:color w:val="111111"/>
          <w:sz w:val="28"/>
          <w:szCs w:val="28"/>
          <w:rtl w:val="true"/>
          <w:lang w:bidi="ar-SA"/>
        </w:rPr>
        <w:t xml:space="preserve">. . .»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محمد پیامبرت را بیامرز</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حضرت پس از پایان نمازِ عرب به این مضمون به او فرمود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گونه دعا کردی؟ کار صحیحی نبود که به درگاه کریم راه</w:t>
      </w:r>
      <w:bookmarkStart w:id="508" w:name="pg3301_45554"/>
    </w:p>
    <w:p>
      <w:pPr>
        <w:pStyle w:val="BookText"/>
        <w:rPr/>
      </w:pPr>
      <w:bookmarkEnd w:id="508"/>
      <w:r>
        <w:rPr>
          <w:rFonts w:ascii="IRNazanin" w:hAnsi="IRNazanin" w:eastAsia="IRNazanin"/>
          <w:color w:val="111111"/>
          <w:sz w:val="28"/>
          <w:sz w:val="28"/>
          <w:szCs w:val="28"/>
          <w:rtl w:val="true"/>
          <w:lang w:bidi="fa-IR"/>
        </w:rPr>
        <w:t xml:space="preserve">یابی و از او برای دو نفر آمرزش بخواهی، چون از خدا عنایت و لطفی طلبیدی و چیزی خواستی برای همگان بخواه، یعنی شعاع مهر و محبّت را به سوی همه بگستران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 w:name="__RefHeading___Toc2295507_2749589250"/>
      <w:bookmarkStart w:id="510" w:name="_Toc185"/>
      <w:bookmarkEnd w:id="509"/>
      <w:r>
        <w:rPr>
          <w:rtl w:val="true"/>
        </w:rPr>
        <w:t>عشق مالک اشتر</w:t>
      </w:r>
      <w:bookmarkEnd w:id="510"/>
    </w:p>
    <w:p>
      <w:pPr>
        <w:pStyle w:val="BookText"/>
        <w:rPr/>
      </w:pPr>
      <w:r>
        <w:rPr>
          <w:rFonts w:ascii="IRNazanin" w:hAnsi="IRNazanin" w:eastAsia="IRNazanin"/>
          <w:color w:val="111111"/>
          <w:sz w:val="28"/>
          <w:sz w:val="28"/>
          <w:szCs w:val="28"/>
          <w:rtl w:val="true"/>
          <w:lang w:bidi="fa-IR"/>
        </w:rPr>
        <w:t>مالک اشتر که در علم و عمل و معرفت و بینش از چهره‌های برجستۀ اهل ایمان و مورد توجه خاصّ امیر مؤمنان علیه السلام بود، از قلبی پر از عشق و محبّت و مهر به دیگران، نصیب کامل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چهرۀ معنوی و شخصیت با ارزش انسانی او روشن شود لازم است به کلام مولای عاشقان و سرور عارفان، علی علیه السلام پس از شنیدن خبر شهادتش با دقت لازم توجه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أَحْتَسِبْهُ عِنْدَکَ فَإِنَّ مَوْتَهُ مِنْ مَصَائِب الْدَهْرِ، رَحِمَ الْلّٰهُ مَالِکاً فَقَدْ وَفیٰ بِعَهْدِهِ، وَ قَضیٰ نَحْبَهُ، وَ لَقی رَبَّهُ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مصیبت اشتر را نزد تو به شمار می‌آورم زیرا مرگ او از مصائب و سوگ‌های روزگار است، خدا مالک را مورد رحمت و مهر قرار دهد که به پیمانش در راه دین و رهبری وفا نمود و عمرش را به خیر و سعادت به پایان برد و به لقای پروردگارش رسید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دَرُّ مَالِکٍ وَ مَا مَالِکٌ لَو کَانَ مِن جَبَلٍ لَکَانَ فَنداً و لَو کَانَ مِن حَجَرٍ لَکَان</w:t>
      </w:r>
    </w:p>
    <w:p>
      <w:pPr>
        <w:pStyle w:val="BookText"/>
        <w:rPr/>
      </w:pPr>
      <w:r>
        <w:rPr>
          <w:rFonts w:ascii="Amiri" w:hAnsi="Amiri" w:eastAsia="Amiri" w:cs="Amiri"/>
          <w:color w:val="111111"/>
          <w:sz w:val="28"/>
          <w:sz w:val="28"/>
          <w:szCs w:val="28"/>
          <w:rtl w:val="true"/>
          <w:lang w:bidi="ar-SA"/>
        </w:rPr>
        <w:t xml:space="preserve">صَلْداً أما وَ اللّٰهِ لَیَهُدَّنَّ مَوْتُکَ عَالَماً، و لیُفرِحَنَّ عالَماً عَلی مِثلِ مَالِکٍ فَلتَبْکِ البَوَاکی و هَل مَوجُودٌ کَمالِک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 به مالک پاداش خیر دهد که اگر کوه بود کوهی بود عظیم و بزرگ، و اگر سنگ بود سنگی بود سخت،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تو جهانی را ویران و جهانی را شاد می‌کند، باید گریه‌کنندگان بر مردی مانند مالک بگریند، آیا یار و یاوری چون مالک دیده می‌شود؟</w:t>
      </w:r>
    </w:p>
    <w:p>
      <w:pPr>
        <w:pStyle w:val="BookText"/>
        <w:rPr/>
      </w:pPr>
      <w:r>
        <w:rPr>
          <w:rFonts w:ascii="IRNazanin" w:hAnsi="IRNazanin" w:eastAsia="IRNazanin"/>
          <w:color w:val="111111"/>
          <w:sz w:val="28"/>
          <w:sz w:val="28"/>
          <w:szCs w:val="28"/>
          <w:rtl w:val="true"/>
          <w:lang w:bidi="fa-IR"/>
        </w:rPr>
        <w:t>او با این همه عظمت و شخصیت و دلاوری و بزرگواری و در حالی که سپهسالار ارتش امیر مؤمنان علیه السلام بود، به پارسایی و قناعت و بردباری و کرامت و قلبی مالامال از مهر و محبّت آراسته بود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بازار کوفه می‌گذشت، کرباس خامی که از پارچه‌های ارزان قیمت روزگار بود به تن داشت و پاره‌ای از همان را به جای عمامه بر سر گذاشته بود، یکی از بازاریان از روی حقیر شمردن او و سبک به حساب آوردنش شاخۀ سبزی خوردنی گل‌آلود را بر او انداخت، اشتر در کمال بردباری و بدون اعتنا به حادثه به راه خود ادامه داد، یکی از حاضران که اشتر را می‌شناخت به آن بازاری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آیا دانستی به چه شخصی اهانت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اشتر دوست و یار امیر مؤمنان بود، آن مرد بازاری از عمل زشت خود به لرزه افتاد و به دنبال اشتر روان شد تا عذرخواهی کند، مشاهده کرد که اشتر در مسجد به نماز ایستاده، هنگامی که از نماز فارغ شد، آن مرد</w:t>
      </w:r>
      <w:bookmarkStart w:id="511" w:name="pg3301_45560"/>
    </w:p>
    <w:p>
      <w:pPr>
        <w:pStyle w:val="BookText"/>
        <w:rPr/>
      </w:pPr>
      <w:bookmarkEnd w:id="511"/>
      <w:r>
        <w:rPr>
          <w:rFonts w:ascii="IRNazanin" w:hAnsi="IRNazanin" w:eastAsia="IRNazanin"/>
          <w:color w:val="111111"/>
          <w:sz w:val="28"/>
          <w:sz w:val="28"/>
          <w:szCs w:val="28"/>
          <w:rtl w:val="true"/>
          <w:lang w:bidi="fa-IR"/>
        </w:rPr>
        <w:t>سلام داد و خود را به پای اشتر انداخت و بوسید، اشتر او را از روی پایش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عمل زشتی که از من سر زد،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هیچ گناهی نیست، به خدا سوگند من به مسجد آمده‌ام که برای تو درخواست آمرزش نمایم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2295509_2749589250"/>
      <w:bookmarkStart w:id="513" w:name="_Toc186"/>
      <w:bookmarkEnd w:id="512"/>
      <w:r>
        <w:rPr>
          <w:rtl w:val="true"/>
        </w:rPr>
        <w:t>سلمان و ابودرداء</w:t>
      </w:r>
      <w:bookmarkEnd w:id="513"/>
    </w:p>
    <w:p>
      <w:pPr>
        <w:pStyle w:val="BookText"/>
        <w:rPr/>
      </w:pPr>
      <w:r>
        <w:rPr>
          <w:rFonts w:ascii="IRNazanin" w:hAnsi="IRNazanin" w:eastAsia="IRNazanin"/>
          <w:color w:val="111111"/>
          <w:sz w:val="28"/>
          <w:sz w:val="28"/>
          <w:szCs w:val="28"/>
          <w:rtl w:val="true"/>
          <w:lang w:bidi="fa-IR"/>
        </w:rPr>
        <w:t>سلمان و ابودرداء از طریق مایۀ ایمانی، دو یار و دوستدار 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روزی به دیدار ابودرداء رفت، همسر ابودرداء را بسیار ساده‌پوش و دور از زینت زنان و به صورتی خیلی عادی و معمولی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 که خود را در آن قرار داده‌ای؟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ابودرداء خود را از همۀ امور دنیایی بی‌نیاز حس می‌کند و گویا احتیاجی به هیچ امری از امور دنیا ندارد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ابودرداء وارد خانه شد به سلمان خوش آمد گفت و غذایی نزد او نهاد، 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این غذا بخور، 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که از این غذا بخور، زیرا تا تو دست به غذا نبری من لقمه‌ای از آن نخواهم خورد، در هر صورت سلمان شب را نزد ابودرداء ماند، مشاهده کرد با</w:t>
      </w:r>
      <w:bookmarkStart w:id="514" w:name="pg3301_45563"/>
    </w:p>
    <w:p>
      <w:pPr>
        <w:pStyle w:val="BookText"/>
        <w:rPr/>
      </w:pPr>
      <w:bookmarkEnd w:id="514"/>
      <w:r>
        <w:rPr>
          <w:rFonts w:ascii="IRNazanin" w:hAnsi="IRNazanin" w:eastAsia="IRNazanin"/>
          <w:color w:val="111111"/>
          <w:sz w:val="28"/>
          <w:sz w:val="28"/>
          <w:szCs w:val="28"/>
          <w:rtl w:val="true"/>
          <w:lang w:bidi="fa-IR"/>
        </w:rPr>
        <w:t>فرا رسیدن شب ابودرداء برای عبادت آماده شد، سلمان او را نگه داشت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بر تو حقی است و برای بدنت نیز بر تو حقی است و برای خانواده‌ات هم چنان بر تو حقی است، در ایام معینی روزه بگیر و دیگر ایام را بخور و نماز بگذار، به بستر خواب و استراحت هم برو و حق هر صاحب حقی را نیز ادا کن، این بی‌میلی به غذا و بی‌توجهی به همسرت و هزینه نکردن عشق و محبّت به او امری ناپسند و عملی نامشروع و روشی غیر متعارف و کاری دور از اخلاق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ابودرداء پس از این جریان خدمت رسول خدا صلی الله علیه و آله رسید و پیامبر را از برخورد و گفتار سلمان خبر داد، نهایتاً پیامبر هم به همان صورتی که سلمان ابودرداء را هدایت کرده بود، او را راهنمایی فرمود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5" w:name="__RefHeading___Toc2295511_2749589250"/>
      <w:bookmarkStart w:id="516" w:name="_Toc187"/>
      <w:bookmarkEnd w:id="515"/>
      <w:r>
        <w:rPr>
          <w:rtl w:val="true"/>
        </w:rPr>
        <w:t>اوج عشق به دیگران</w:t>
      </w:r>
      <w:bookmarkEnd w:id="51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یحیی از اصحاب حضرت امام موسی بن جعفر و حضرت امام رضا و حضرت امام جواد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حدیث دربارۀ او</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امام رضا علیه السلام از منزلت والایی برخوردار بود، از حضرت امام رضا و حضرت امام جواد علیهم السلام در همۀ أمور وکالت داشت، در میان اهل زمانش از همه عابدتر و موفق‌تر بود، در زهد و بندگی خدا مقامی بالا داشت، در سفر حج یکی از همسایگان کوفه‌اش پولی به او داد که آن را به زن و فرزندش برساند،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بروم و برگردم، اگر زمینه بود آن را می‌پذیرم و به زن و فرزندت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شترداری که شتر کرایه کرده بود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به بار من اضافه می‌شود اگر راضی هستی بپذیرم؟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 دوستش عبد اللّٰه بن جندب و علی بن نعمان که شریک کسبی‌اش بودند، در بیت اللّٰه قرار گذاردند که هر کدام از دنیا رفتند، دیگری به اندازۀ عمر او به جای او نماز و روزه و زکات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شریک و دوستش پس از او مردند، صفوان شبانه روز صد و پنجاه رکعت نماز می‌خواند، هفده رکعت واجب و بقیه نافله، یک بخش از نماز را برای خود می‌خواند و دو بخش دیگر را برای دو شریکش، و در سال سه زکات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برای خودش و دو سهم برای دو شریکش و این غیر از مالی بود که از طرف آنان به اهل استحقاق می‌پرداخت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محبّت به دیگران و عشق و محبّت چیزی جز شعاع ایمان و اخلاق و انسانیّت نیست که فقط از افق وجود تربیت‌شدگان مکتب</w:t>
      </w:r>
      <w:bookmarkStart w:id="517" w:name="pg3301_45569"/>
    </w:p>
    <w:p>
      <w:pPr>
        <w:pStyle w:val="BookText"/>
        <w:rPr/>
      </w:pPr>
      <w:bookmarkEnd w:id="517"/>
      <w:r>
        <w:rPr>
          <w:rFonts w:ascii="IRNazanin" w:hAnsi="IRNazanin" w:eastAsia="IRNazanin"/>
          <w:color w:val="111111"/>
          <w:sz w:val="28"/>
          <w:sz w:val="28"/>
          <w:szCs w:val="28"/>
          <w:rtl w:val="true"/>
          <w:lang w:bidi="fa-IR"/>
        </w:rPr>
        <w:t>وحی طلوع می‌کند و دیگران را از آن بی‌نصیب و سهمی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آتش عشقم به جان زن</w:t>
      </w:r>
    </w:p>
    <w:p>
      <w:pPr>
        <w:pStyle w:val="Heading4"/>
        <w:numPr>
          <w:ilvl w:val="3"/>
          <w:numId w:val="1"/>
        </w:numPr>
        <w:rPr/>
      </w:pPr>
      <w:bookmarkStart w:id="518" w:name="__RefHeading___Toc2295513_2749589250"/>
      <w:bookmarkStart w:id="519" w:name="_Toc188"/>
      <w:bookmarkEnd w:id="518"/>
      <w:r>
        <w:rPr>
          <w:rtl w:val="true"/>
        </w:rPr>
        <w:t>مهرورزی فیلسوف بزرگ حاجی سبزواری</w:t>
      </w:r>
      <w:bookmarkEnd w:id="519"/>
    </w:p>
    <w:p>
      <w:pPr>
        <w:pStyle w:val="BookText"/>
        <w:rPr/>
      </w:pPr>
      <w:r>
        <w:rPr>
          <w:rFonts w:ascii="IRNazanin" w:hAnsi="IRNazanin" w:eastAsia="IRNazanin"/>
          <w:color w:val="111111"/>
          <w:sz w:val="28"/>
          <w:sz w:val="28"/>
          <w:szCs w:val="28"/>
          <w:rtl w:val="true"/>
          <w:lang w:bidi="fa-IR"/>
        </w:rPr>
        <w:t>زمستان بسیار سردی بود هوای سبزوار که شهری در دل کویر است، به شدت تحت تأثیر سرما بود و در آن هوای سرد زمستانی برف هم به تدریج از آسمان به سوی زمین سرازیر می‌شد، حاج ملّا هادی سبزواری آن حکیم عارف و فیلسوف آراسته به حقایق و معارف به شاگردان حوزۀ درسش که تعداد قابل توجهی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برف سنگین بارید و سبب زحمت بود درس فردا تعطیل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مقیم در مدرسه هنگامی که برای نماز شب و تهجد و مناجات و نماز صبح برخاستند مشاهده کردند برف بسیار سنگینی روی زمین نشسته و قطعاً کلاس درس تشکیل نخواهد شد ولی حاجی برابر وقت هر روز به درس آمد، دانشجویان هم با دیدن حاجی به سالن تدریس آمدند و به محضر آن حکیم عارف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دیروز فرمودید اگر برف سنگین بود درس تعطیل است، چه شد در این سرمای سخت و برف سنگین به درس آمدید؟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خانه نشسته بودم از بیرون صدای چارپایانی چون گاو و استر و الاغ شنیدم که صاحبانشان آنان را برای کار به دنبال خود می‌برند،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حیوانات در این هوای سرد و برف سنگین تن</w:t>
      </w:r>
      <w:bookmarkStart w:id="520" w:name="pg3301_45572"/>
    </w:p>
    <w:p>
      <w:pPr>
        <w:pStyle w:val="BookText"/>
        <w:rPr/>
      </w:pPr>
      <w:bookmarkEnd w:id="520"/>
      <w:r>
        <w:rPr>
          <w:rFonts w:ascii="IRNazanin" w:hAnsi="IRNazanin" w:eastAsia="IRNazanin"/>
          <w:color w:val="111111"/>
          <w:sz w:val="28"/>
          <w:sz w:val="28"/>
          <w:szCs w:val="28"/>
          <w:rtl w:val="true"/>
          <w:lang w:bidi="fa-IR"/>
        </w:rPr>
        <w:t>به تعطیلی کار ندادند ما که اشرف مخلوقاتیم به چه سبب تعلیم و تعلّم را تطعیل کنیم؟ برای این که شما عزیزانم از درس محروم نشوید و عمرتان ضایع نگردد به درس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محبّت و دل‌سوزی معلّمی آگاه و عارفی بینا و حکیمی با کرامت نسبت به شاگردانش اجازه نداد که سود علمی‌اش را از شاگردانش دریغ ورزد و زمینۀ ضایع شدن عمرشان را با تعطیل کردن درس فراهم سازد</w:t>
      </w:r>
      <w:r>
        <w:rPr>
          <w:rFonts w:eastAsia="IRNazanin" w:cs="IRNazanin"/>
          <w:color w:val="111111"/>
          <w:sz w:val="28"/>
          <w:szCs w:val="28"/>
          <w:rtl w:val="true"/>
          <w:lang w:bidi="fa-IR"/>
        </w:rPr>
        <w:t>.</w:t>
      </w:r>
    </w:p>
    <w:p>
      <w:pPr>
        <w:pStyle w:val="Heading4"/>
        <w:numPr>
          <w:ilvl w:val="3"/>
          <w:numId w:val="1"/>
        </w:numPr>
        <w:rPr/>
      </w:pPr>
      <w:bookmarkStart w:id="521" w:name="__RefHeading___Toc2295515_2749589250"/>
      <w:bookmarkStart w:id="522" w:name="_Toc189"/>
      <w:bookmarkEnd w:id="521"/>
      <w:r>
        <w:rPr>
          <w:rtl w:val="true"/>
        </w:rPr>
        <w:t>کاسب مهرورز بازار کرمان</w:t>
      </w:r>
      <w:bookmarkEnd w:id="52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دعوت اهل دلی به مدت ده شب در کرمان جهت تبلیغ دین و بیان حلال و حرم خدا بر اساس آیات قرآن مجید و فرهنگ اهل بیت علیهم السلام رفته بودم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با آن اهل دل پس از پایان جلسه به خانه می‌رفتم، در مسیر راه در یکی از خیابان‌های کرمان باغ زیبایی که ساختمانی بر اساس معماری ایرانی اسلامی در آن بود نظرم را جلب کرد،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که دارای ساختمانی جالب توجه است متعلّق به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و ساختمانش داستان بسیار جالبی دارد که شنیدنی است، سپس برایم نقل کرد که نزدیک به صد سال پیش کاسبی از بازاریان کرمان اول غروب در حالی که هوای سرد زمستانی بر شهر کویری کرمان مسلّط بود، مغازهاش را تعطیل و به سوی خانه‌اش حرکت می‌کند، هنگامی که از بازار قدیمی و سرپوشیدۀ کرمان بیرون می‌آید در میدان جلوی بازار در حالی که از رفت و آمد خبری نبود، نوجوانی را در حدود ده ساله</w:t>
      </w:r>
    </w:p>
    <w:p>
      <w:pPr>
        <w:pStyle w:val="BookText"/>
        <w:rPr/>
      </w:pPr>
      <w:r>
        <w:rPr>
          <w:rFonts w:ascii="IRNazanin" w:hAnsi="IRNazanin" w:eastAsia="IRNazanin"/>
          <w:color w:val="111111"/>
          <w:sz w:val="28"/>
          <w:sz w:val="28"/>
          <w:szCs w:val="28"/>
          <w:rtl w:val="true"/>
          <w:lang w:bidi="fa-IR"/>
        </w:rPr>
        <w:t>مشاهد می‌کند که با یک پیراهن روی سکّویی در میدان نشسته و از سرما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ایمان و مسئولیت شرعی، بی‌تفاوت گذشتن از کنار آن نوجوان را روا نمی‌بیند، با مهربانی و خوش‌رویی به آن، نوجوان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یتیم هستم و کسی را ندارم که از من سرپرستی کند، تنها پناه من مادرم بود که پس از مرگ پدرم به خانۀ شوهر رفت در حالی که شوهرش با او شرط گذاشت که من همراه او نباشم، از ناچاری در این ابتدای زمستان بیرون مانده‌ام و نمی‌دانم آینده‌ام چه خواهد شد؟</w:t>
      </w:r>
    </w:p>
    <w:p>
      <w:pPr>
        <w:pStyle w:val="BookText"/>
        <w:rPr/>
      </w:pPr>
      <w:r>
        <w:rPr>
          <w:rFonts w:ascii="IRNazanin" w:hAnsi="IRNazanin" w:eastAsia="IRNazanin"/>
          <w:color w:val="111111"/>
          <w:sz w:val="28"/>
          <w:sz w:val="28"/>
          <w:szCs w:val="28"/>
          <w:rtl w:val="true"/>
          <w:lang w:bidi="fa-IR"/>
        </w:rPr>
        <w:t>آن مرد با محبّت دلسوز، نوجوان را به خانۀ خود می‌برد و آن شب را پدرانه از او پرستاری می‌کند و در ضمن پرستاری، با خود حدیث نفس نموده که من این مال و ثروت جمع شده و اندوخته و پس‌انداز را چرا در راه خدا هزینه نکنم و از این راه به آبادی آخرتم برنخیزم؟</w:t>
      </w:r>
    </w:p>
    <w:p>
      <w:pPr>
        <w:pStyle w:val="BookText"/>
        <w:rPr/>
      </w:pPr>
      <w:r>
        <w:rPr>
          <w:rFonts w:ascii="IRNazanin" w:hAnsi="IRNazanin" w:eastAsia="IRNazanin"/>
          <w:color w:val="111111"/>
          <w:sz w:val="28"/>
          <w:sz w:val="28"/>
          <w:szCs w:val="28"/>
          <w:rtl w:val="true"/>
          <w:lang w:bidi="fa-IR"/>
        </w:rPr>
        <w:t>فردای آن شب این باغ را خرید و ساختمان را مجهز به تجهیزات آن روز در آن بنا کرد و آن نوجوان و یتیمان بی‌سرپرست شهر را همراه معلّمان و پرستارانی دلسوز در آن گرد آورد و مخارج مادی و معنوی آنان را به عهده گرفت تا این که هر یک از یتیمان پس از تحصیل و ورود به اجتماع، منبعی از خیر و برکت برای دیگر یتیمان و بی‌سرپرستان شهر شدند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نباید از نظر دور داشت که این محبّت و دل سوزی و مهرورزی و عشق به دیگران که در قلب آن کاسب کرمانی موج می‌زد، ریشه در ایمان به خدا و یقین به قیامت دارد و شعاعی و شعله‌ای و قبسی از رحمت رحیمیّه حضرت حق است که از افق قلب اهل ایمان طلوع می‌کند و به فضای سرد و سرمازدۀ بی‌نوایان و تهی‌دستان و یتیمان</w:t>
      </w:r>
    </w:p>
    <w:p>
      <w:pPr>
        <w:pStyle w:val="BookText"/>
        <w:rPr/>
      </w:pPr>
      <w:r>
        <w:rPr>
          <w:rFonts w:ascii="IRNazanin" w:hAnsi="IRNazanin" w:eastAsia="IRNazanin"/>
          <w:color w:val="111111"/>
          <w:sz w:val="28"/>
          <w:sz w:val="28"/>
          <w:szCs w:val="28"/>
          <w:rtl w:val="true"/>
          <w:lang w:bidi="fa-IR"/>
        </w:rPr>
        <w:t>و مشکل داران، گرمی و حرارت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رحمت و شفقت در قلب مردم بی‌ایمان و بی‌توجه به آخرت و لائیک و منقطع از حقایق، وجود ندارد، چنین مردمانی در ظاهر کار، لبخندی به روی یکدیگر می‌زنند و نسبت به هم اظهار محبّت می‌کنند در حالی که در باطن، موافق و دوست یکدیگر نیستند و زمانی که اقتضا کند به روی هم اسلحه می‌کشند و هیتلروار در میان ملت‌ها حمّام خون به راه می‌اندازند، چنان که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دوستان دشمن یکدیگرند مگر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أطیبَ شَیءٍ فِی الجَنَّةِ وَ أَلَذُّهُ، حُبُّ اللّٰهِ وَ الحُبُّ فِی اللّٰهِ وَ الحَمدُ للّٰهِ‌ِ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پاکیزه‌ترین و لذیذترین حقیقت در بهشت، عشق به خدا و عشق به دیگران به خاطر خدا و سپاس و حمد برای خداست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دوستی و محبّت بی‌دینان و اهل کفر و شرک و پیمان‌ها و قراردادهایشان هیچ اعتمادی نیست، به این خاطر قرآن مجید از دوستی و رابطه با آنان نهی می‌کند و پیمان‌های آنان را مورد اعتماد نمی‌داند، آنجا که می‌فرماید</w:t>
      </w:r>
      <w:r>
        <w:rPr>
          <w:rFonts w:eastAsia="IRNazanin" w:cs="IRNazanin"/>
          <w:color w:val="111111"/>
          <w:sz w:val="28"/>
          <w:szCs w:val="28"/>
          <w:rtl w:val="true"/>
          <w:lang w:bidi="fa-IR"/>
        </w:rPr>
        <w:t>:</w:t>
      </w:r>
      <w:bookmarkStart w:id="523" w:name="pg3301_45580"/>
    </w:p>
    <w:p>
      <w:pPr>
        <w:pStyle w:val="BookText"/>
        <w:rPr/>
      </w:pPr>
      <w:bookmarkEnd w:id="5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اَلْیَهُودَ وَ اَلنَّصٰاریٰ أَوْلِیٰاءَ</w:t>
      </w:r>
      <w:r>
        <w:rPr>
          <w:rFonts w:eastAsia="Amiri" w:cs="Amiri" w:ascii="Amiri" w:hAnsi="Amiri"/>
          <w:color w:val="111111"/>
          <w:sz w:val="28"/>
          <w:szCs w:val="28"/>
          <w:rtl w:val="true"/>
          <w:lang w:bidi="ar-SA"/>
        </w:rPr>
        <w:t xml:space="preserve">. . . ]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را سرپرستان و دوستان خود مگیرید</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فَقٰاتِلُوا أَئِمَّةَ اَلْکُفْرِ إِنَّهُمْ لاٰ أَیْمٰانَ لَهُمْ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پیشوایان کفر بجنگید که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پیمان‌هایشان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تعهدی نیست</w:t>
      </w:r>
      <w:r>
        <w:rPr>
          <w:rFonts w:eastAsia="IRNazanin" w:cs="IRNazanin"/>
          <w:color w:val="111111"/>
          <w:sz w:val="28"/>
          <w:szCs w:val="28"/>
          <w:rtl w:val="true"/>
          <w:lang w:bidi="fa-IR"/>
        </w:rPr>
        <w:t>. . .</w:t>
      </w:r>
    </w:p>
    <w:p>
      <w:pPr>
        <w:pStyle w:val="Heading4"/>
        <w:numPr>
          <w:ilvl w:val="3"/>
          <w:numId w:val="1"/>
        </w:numPr>
        <w:rPr/>
      </w:pPr>
      <w:bookmarkStart w:id="524" w:name="__RefHeading___Toc2295517_2749589250"/>
      <w:bookmarkStart w:id="525" w:name="_Toc190"/>
      <w:bookmarkEnd w:id="524"/>
      <w:r>
        <w:rPr>
          <w:rtl w:val="true"/>
        </w:rPr>
        <w:t>مهر و محبّت، مرا پایبند مسجد کرد</w:t>
      </w:r>
      <w:bookmarkEnd w:id="525"/>
    </w:p>
    <w:p>
      <w:pPr>
        <w:pStyle w:val="BookText"/>
        <w:rPr/>
      </w:pPr>
      <w:r>
        <w:rPr>
          <w:rFonts w:ascii="IRNazanin" w:hAnsi="IRNazanin" w:eastAsia="IRNazanin"/>
          <w:color w:val="111111"/>
          <w:sz w:val="28"/>
          <w:sz w:val="28"/>
          <w:szCs w:val="28"/>
          <w:rtl w:val="true"/>
          <w:lang w:bidi="fa-IR"/>
        </w:rPr>
        <w:t>در سنین هفت یا هشت سالگی بودم که پس از شنیدن اذان صبح هوای رفتن به مسجد برای خواندن نماز به سرم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مسجد نزدیک محل سکونتم رفتم دیدم مردمی مشتاق برای خواندن نماز صبح به جماعت گرد آمده‌اند، من هم چون دیگران در صف جماعت قرار گرفتم، نماز با اقتدا به عالم مسجد به پایان رسید، پیرمردی که نزدیک هشتاد سال از عمرش می‌گذشت با من به عادت مسجدیان مصافحه کرد و از نامم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حسین است، به خاطر نماز و نامم مرا به شدت تشویق کرد و مورد مهر و محبّت و نوازش قرار داد و با زبانی نرم و پرجاذبه برای نماز صبح آینده دعوت شدم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خانه آمدم و نشانه‌های آن پیرمرد با محبّت را برای پدرم گفتم وی را شناخت، از اوصاف او برایم سخن گفت و وی را مردی مؤمن</w:t>
      </w:r>
    </w:p>
    <w:p>
      <w:pPr>
        <w:pStyle w:val="BookText"/>
        <w:rPr/>
      </w:pPr>
      <w:r>
        <w:rPr>
          <w:rFonts w:ascii="IRNazanin" w:hAnsi="IRNazanin" w:eastAsia="IRNazanin"/>
          <w:color w:val="111111"/>
          <w:sz w:val="28"/>
          <w:sz w:val="28"/>
          <w:szCs w:val="28"/>
          <w:rtl w:val="true"/>
          <w:lang w:bidi="fa-IR"/>
        </w:rPr>
        <w:t>و امین مردم و پرجاذبه معرفی کرد، محبّت و مهر و نوازش و برخورد او، مرا به شدت علاقه‌مند به مسجد و نماز جماعت کرد، اکنون که این سطور را می‌نویسم نزدیک پنجاه سال است از آن برخورد سپری شده، هنوز شیرینی آن برخورد را احساس می‌کنم و بخشی از پایبندی خود به مسجد و نماز و قرار گرفتنم در گروه مؤمنان و مصون ماندنم از مفاسد را مدیون موج محبّت و مهربانی آن پیر روشن‌ضمیر می‌دانم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سالیان است در جستجوی چنان انسان‌های والا و بیدار و با محبتم ولی با کمال تأسف هرچه می‌گردم کم‌تر می‌یابم و شگفت آن که روز به روز عدد این‌گونه چهره‌های پاک و برجسته که از ایمان بالایی برخوردار باشند و موج محبتشان به همه برسد، کم و کم‌تر می‌شود و از آن می‌ترسم که روزی بر این جامعه برسد که جامعه از وجود این منابع پرخیر و پرمحبّت محروم شود و همه انگشت حسرت به دندان بگزند و با سوز دل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هدهدی کو که از سبا گوید</w:t>
      </w:r>
      <w:bookmarkStart w:id="526" w:name="pg3301_45587"/>
    </w:p>
    <w:p>
      <w:pPr>
        <w:pStyle w:val="BookText"/>
        <w:rPr/>
      </w:pPr>
      <w:bookmarkEnd w:id="526"/>
      <w:r>
        <w:rPr>
          <w:rFonts w:ascii="IRNazanin" w:hAnsi="IRNazanin" w:eastAsia="IRNazanin"/>
          <w:color w:val="111111"/>
          <w:sz w:val="28"/>
          <w:sz w:val="28"/>
          <w:szCs w:val="28"/>
          <w:rtl w:val="true"/>
          <w:lang w:bidi="fa-IR"/>
        </w:rPr>
        <w:t>کو علی آن درِ مدینۀ علم</w:t>
      </w:r>
    </w:p>
    <w:p>
      <w:pPr>
        <w:pStyle w:val="BookText"/>
        <w:rPr/>
      </w:pPr>
      <w:r>
        <w:rPr>
          <w:rFonts w:ascii="IRNazanin" w:hAnsi="IRNazanin" w:eastAsia="IRNazanin"/>
          <w:color w:val="111111"/>
          <w:sz w:val="28"/>
          <w:sz w:val="28"/>
          <w:szCs w:val="28"/>
          <w:rtl w:val="true"/>
          <w:lang w:bidi="fa-IR"/>
        </w:rPr>
        <w:t>یا بگوشم رسد ندای الست</w:t>
      </w:r>
    </w:p>
    <w:p>
      <w:pPr>
        <w:pStyle w:val="Heading4"/>
        <w:numPr>
          <w:ilvl w:val="3"/>
          <w:numId w:val="1"/>
        </w:numPr>
        <w:rPr/>
      </w:pPr>
      <w:bookmarkStart w:id="527" w:name="__RefHeading___Toc2295519_2749589250"/>
      <w:bookmarkStart w:id="528" w:name="_Toc191"/>
      <w:bookmarkEnd w:id="527"/>
      <w:r>
        <w:rPr>
          <w:rtl w:val="true"/>
        </w:rPr>
        <w:t>خدمتی شگفت آور و دلسوزانه</w:t>
      </w:r>
      <w:bookmarkEnd w:id="528"/>
    </w:p>
    <w:p>
      <w:pPr>
        <w:pStyle w:val="BookText"/>
        <w:rPr/>
      </w:pPr>
      <w:r>
        <w:rPr>
          <w:rFonts w:ascii="IRNazanin" w:hAnsi="IRNazanin" w:eastAsia="IRNazanin"/>
          <w:color w:val="111111"/>
          <w:sz w:val="28"/>
          <w:sz w:val="28"/>
          <w:szCs w:val="28"/>
          <w:rtl w:val="true"/>
          <w:lang w:bidi="fa-IR"/>
        </w:rPr>
        <w:t>روزی در تهران به محضر عالمی آگاه و دانشمندی بصیر که دارای خدماتی بسیار پر ارزش به اسلام و مردم مسلمان بود مشرف شدم، او در آن روز، سنین نود سالگی را سپری می‌کرد و در آن سنین عاشقانه و مشتاقانه به خدمات ارزنده‌اش ادامه می‌داد و از پای نمی‌نشست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وجودش گنجینه‌ای از تجربیات، مشاهدات و حوادثی بود که در دوران عمرش افتاده بود و خود در پاره‌ای از آن حوادث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مفید، بیان گرم و آموزنده، کلام موزون و سنجیده، از خصوصیات و ویژگی‌های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لطف و محبتش نصیب داشتم و مرا در هر بار که به زیارتش می‌رفتم مورد تفقد قرار می‌داد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جنگ جهانی اول در بازار تهران مردی</w:t>
      </w:r>
    </w:p>
    <w:p>
      <w:pPr>
        <w:pStyle w:val="BookText"/>
        <w:rPr/>
      </w:pPr>
      <w:r>
        <w:rPr>
          <w:rFonts w:ascii="IRNazanin" w:hAnsi="IRNazanin" w:eastAsia="IRNazanin"/>
          <w:color w:val="111111"/>
          <w:sz w:val="28"/>
          <w:sz w:val="28"/>
          <w:szCs w:val="28"/>
          <w:rtl w:val="true"/>
          <w:lang w:bidi="fa-IR"/>
        </w:rPr>
        <w:t>طلافروش بود که از امکانات مالی قابل توجهی برخوردار بود، او مورد اعتماد بازاریان قرار داشت و کار خیری نبود مگر این که با مال خود در آن شرکت می‌کرد و در این زمینه از عشقی فراوان و شوقی بی‌کران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مقرر و حتم کرده بود که آفتاب روز غروب نکند مگر این که چند کار خیر و لااقل یک کار خیر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از مغازه بیرون می‌رفت و برای گره گشودن از کار مردم قدم خالصانه برمی‌داشت و هر چهرۀ غصه‌داری را می‌دید برای حل کار او اقدام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 که مانند هر روز شوق انجام کار خیر و گشودن گره از کار دردمندان را داشت، بی‌نصیب ماند؛ دردی جانکاه تمام وجودش را فرا گرفت، غصه و اندوهی کمرشکن به او حمله‌ور شد، روز به غروب نزدیک می‌شد و او هنوز امید داشت کار خیری انجام دهد ولی انجام کار خیر پیش نیامد، آفتاب به چاه غروب فرود می‌شد و او با دلی پر از اندوه و قلبی دردمند از این که توفیق کار خیری نیافت به خانه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مهربانش برایش غذا گذاشت ولی او از خوردن غذا به خاطر این که هیچ میلی به غذا نداشت امتناع نمود،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بدترین و ظلمانی‌ترین روزهای من بود زیرا حضرت حق به من نظر لطف و مرحمت نداشت و از کار خیر بی‌نصیبم گذاشت و توفیق خدمت به بندگانش را رفیق راهم نکرد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دلی پر غصه به بستر رفت ولی تا نیمۀ شب خوابش نبرد و به ناچار از بستر کناره گرفت و به قصد بیرون رفتن از خانه و یافتن کار خیر در تاریکی‌های شب و خلوت شهر آماده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آرام ندارد، باطنم غرق رنج و اندوه است، برایم قراری برقرار نیست، چون شبگردان بیدار در خیابان‌ها و کوچه‌ها و محلات همچون چرخ می‌چرخم شاید حضرت دوست نظر عنایت کند و کار خیری نصیبم نماید و از این تنگنای روحی و خلأ معنوی نجاتم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تکیه بر لطف حق از خانه بیرون رفت و کوچه به کوچه و خیابان به خیابان و محل به محل تا نزدیکی سحر قدم زد و نهایتاً در دل تاریک شب در محله‌ای از محلات جوانی را در سنین بیست سالگی دید که سر به دیوار گذاشته و آرام آرام زمزمه می‌کند و اشک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جوان رفت و سبب گریه و زمزمه‌اش را پرسید، جوان هنگامی که چهرۀ الهی آن مرد را دید که آثار سجده و عبادت و پاکی و طهارت و درستی و صداقت از آن پیداست به خاطر شرم و حیا از گفتن دردش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منبع مهر و مهرورزی و لطف و دل سوزی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شب من و بیرون آمدنم از خانه و این محل و آن محل گشتنم به خاطر توست، دست از تو نمی‌کشم تا دردت را به من بگویی و از گرفتاری و مشکلت با من سخن آغاز کنی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گریان چون اصرار و پافشاری او را در بیان درد و گرفتاری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و این محل جای زنان بدکارۀ شهر است، من اواسط روز جهت انجام کاری مثبت از این محل بدون این که بدانم چه محلی است عبور می‌کردم دیدم دختری را از شهری دیگر که فکر می‌کنم هنوز دامنش به این گناه آلوده نشده تحویل این خانه دادند، من با دیدن دختر</w:t>
      </w:r>
    </w:p>
    <w:p>
      <w:pPr>
        <w:pStyle w:val="BookText"/>
        <w:rPr/>
      </w:pPr>
      <w:r>
        <w:rPr>
          <w:rFonts w:ascii="IRNazanin" w:hAnsi="IRNazanin" w:eastAsia="IRNazanin"/>
          <w:color w:val="111111"/>
          <w:sz w:val="28"/>
          <w:sz w:val="28"/>
          <w:szCs w:val="28"/>
          <w:rtl w:val="true"/>
          <w:lang w:bidi="fa-IR"/>
        </w:rPr>
        <w:t>دلباختۀ او شدم و مهر و محبتش سراپایم را فرا گرفت، اول شب به این خانه مراجعه کردم، صاحب این خانه زنی است که خود از بدکاران بوده ولی به خاطر مسن شدن به عنوان خانم رئیس، کارگردان معاصی و گناهان دیگران است و دختران و زنان جوان را در اختیار هرزه‌های شهر و مریدان شیطان می‌گذارد، از او خواستم آن دختر را رها کند تا من با او در عین تهی‌دستی و فقر ازدواج کنم ولی او با خشم و غضب مرا از خانه راند اما من به سبب دلبستگی به دختر از این جا نرفتم، از ابتدا شب تا الآن سر به دیوار گذاشته و از شدت اندوه اشک می‌بارم و بر وضع آن دختر به شدت غصه می‌خورم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چهرۀ ملکوتی و منبع نور و معنویت درِ خانۀ آن زن را زد و وی را از خواب گران که از پی خستگی معصیت او را فرا گرفته بود بیدار کرد و با او دربارۀ آن دختر گفتگو نمود، زن به قول خودش به دلیل این که برای تصرف آن دختر پول سنگینی داده بود از سپردن آن دختر به آن انسان والا امتناع داشت ولی آن مرد دلسوز و مهربان و منجی دردمندان و مشکل‌گشای مستمندان با پرداخت پول سنگین به صورت نقد، آن دختر را از چنگال آن عفریته نجات داد و همراه خود با آن جوان به خانه برد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آن لحظه که پروردگار چنین لطفی ویژه در حق او نموده بود از خوشحالی در پوست خود نمی‌گنجید،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محدود تعالیم دین را به این دختر بیاموز، من هم این جوان را به عنوان شاگرد مغازۀ خود به مغازه می‌برم و به تدریج تعالیم اسلام را به او می‌آموزم، پس از دو سه ماه که برای هر دو از نظر شرعی و عرفی زمینۀ</w:t>
      </w:r>
    </w:p>
    <w:p>
      <w:pPr>
        <w:pStyle w:val="BookText"/>
        <w:rPr/>
      </w:pPr>
      <w:r>
        <w:rPr>
          <w:rFonts w:ascii="IRNazanin" w:hAnsi="IRNazanin" w:eastAsia="IRNazanin"/>
          <w:color w:val="111111"/>
          <w:sz w:val="28"/>
          <w:sz w:val="28"/>
          <w:szCs w:val="28"/>
          <w:rtl w:val="true"/>
          <w:lang w:bidi="fa-IR"/>
        </w:rPr>
        <w:t>ازدواج فراهم گشت، هر دو را به گردونۀ ازدواج می‌سپارم و زندگی خوشی را برای آنان آماده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در دامن تربیت اسلامی همسر آن مرد الهی قرار گرفت، جوان که جوانی امین و درستکار بود در آغوش مهر و محبّت و دل سوزی آن مرد سر سپرد و پس از مدتی عروسی هر دوی آنان با هزینۀ آن انسان والا در خانۀ خودش انجام گرفت و سالیانی چند نزد آن مرد، روزگار به خوشی و سلامت سپری کردند و سرمایه‌ای قابل توجه از راه کسب مشروع نصیب آن زن و شوهر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جوان، نزد آن مرد به سخن نشست،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مهربان و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نجات‌بخش من و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متولد منطقۀ منجیل در مسیر جادۀ شهر رشت هستم و در آن جا اقوامی دارم، خود و همسرم علاقه داریم از تهران رخت بسته به دیار خود رویم و بقیۀ عمر را در آن جا به دعاگویی شما مشغول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انسان والا که دوست نداشت آزادی مشروع کسی را محدود کند با همۀ دلبستگی و علاقه‌ای که به خاطر مایۀ ایمانی‌اش به آن دو نفر داشت و دوری آن دو را برنمی‌تافت، تن به پذیرش این پیشنهاد داد و زمینۀ رفتن هر دو را به منجیل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به منجیل رفتند و گاهی به وسیلۀ پست که در آن روز بسیار محدود و خبردهی‌اش طولانی بود از وضع خود به آن چهرۀ پرفروغ خبر می‌دادند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سالی از این ماجرا گذشت و در حالی که تنها ارتباط میان آن زن و شوهر و آن منبع کرامت نامه بود، سفری به سوی رشت برای آن دو</w:t>
      </w:r>
    </w:p>
    <w:p>
      <w:pPr>
        <w:pStyle w:val="BookText"/>
        <w:rPr/>
      </w:pPr>
      <w:r>
        <w:rPr>
          <w:rFonts w:ascii="IRNazanin" w:hAnsi="IRNazanin" w:eastAsia="IRNazanin"/>
          <w:color w:val="111111"/>
          <w:sz w:val="28"/>
          <w:sz w:val="28"/>
          <w:szCs w:val="28"/>
          <w:rtl w:val="true"/>
          <w:lang w:bidi="fa-IR"/>
        </w:rPr>
        <w:t>بزرگوار پیش آمد، سفری که مصادف با پایان جنگ اول جهانی بود و آوارگانی از جنگ در مناطق شمالی کشور با انواعی از گرفتاری‌ها و به ویژه فقر و تهیدستی اسکان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انسان والا یکی دو ساعت مانده به غروب وارد منجیل شد، تراکمی از جمعیت کنار مغازه‌های نانوایی دید، سبب کثرت جمعیت را جنب مغازه‌های نانوایی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گندم و آرد مردم را برای تهیۀ نان دچار مشکل کرده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گندم در این منطقه کیست؟ نشانی و آدرس تاجر را در اختیارش گذاردند، به سوی خانۀ تاجر روان شد، در زد، خادم تاجر در را باز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صاحب خانه را ببینم، خادم به 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متین و باادب که آثار بزرگی از صورت او پیداست، شما را می‌طلبد، تاجر هنگامی که از در خانه بیرون آمد، منجی خود و همسرش را دید، از شوق ناله زد و اشک عاشقانه ریخت، همسرش نیز با شنیدن صدای نالۀ شوهر از خانه بیرون شد، او هم با دیدن آن پدر مهربان با صدایی بلند گریۀ عاشقانه کرد، او را به درون خانه دعوت کردند،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در این خانه نمی‌گذارم تا مشکل نان مردم و به ویژه آوارگان و درماندگان حل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بی‌درنگ نانوایان را خواست و هرچه آرد در انبار داشت مجانی تحویل آنان داد تا پس از پختن نان و کم کردن حق الزحمۀ خود، آن را به ارزان‌ترین قیمت در اختیار مردم بگذارند، ساعتی از غروب نگذشته بود که تخت نانوایی‌ها پر از نان بود ولی مشتری نداشت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الهی و چهرۀ ملکوتی با اعمال پر ارزش و برکات پرقیمت وجودش ثابت کرد که این‌گونه مهرورزی و هزینه کردن عشق و محبّت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دیگران ریشه در ایمان به خدا و قیامت دارد و بلکه این محبّت از شرایط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پیامبر اسلام صلی الله علیه و آله در چند روایت و بلکه در روایاتی فراوان به این حقیقت اشاره فرموده است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bookmarkStart w:id="529" w:name="pg3301_45606"/>
    </w:p>
    <w:p>
      <w:pPr>
        <w:pStyle w:val="Heading2"/>
        <w:numPr>
          <w:ilvl w:val="1"/>
          <w:numId w:val="1"/>
        </w:numPr>
        <w:rPr/>
      </w:pPr>
      <w:bookmarkStart w:id="530" w:name="__RefHeading___Toc2295521_2749589250"/>
      <w:bookmarkStart w:id="531" w:name="_Toc192"/>
      <w:bookmarkEnd w:id="529"/>
      <w:bookmarkEnd w:id="530"/>
      <w:r>
        <w:rPr>
          <w:rtl w:val="true"/>
        </w:rPr>
        <w:t>آثار شگفت محبت</w:t>
      </w:r>
      <w:bookmarkEnd w:id="53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2" w:name="__RefHeading___Toc2295523_2749589250"/>
      <w:bookmarkStart w:id="533" w:name="_Toc193"/>
      <w:bookmarkEnd w:id="532"/>
      <w:r>
        <w:rPr>
          <w:rtl w:val="true"/>
        </w:rPr>
        <w:t>اشاره</w:t>
      </w:r>
      <w:bookmarkStart w:id="534" w:name="pg3301_45611"/>
      <w:bookmarkEnd w:id="533"/>
    </w:p>
    <w:p>
      <w:pPr>
        <w:pStyle w:val="Heading3"/>
        <w:numPr>
          <w:ilvl w:val="2"/>
          <w:numId w:val="1"/>
        </w:numPr>
        <w:rPr/>
      </w:pPr>
      <w:bookmarkStart w:id="535" w:name="__RefHeading___Toc2295525_2749589250"/>
      <w:bookmarkStart w:id="536" w:name="_Toc194"/>
      <w:bookmarkEnd w:id="534"/>
      <w:bookmarkEnd w:id="535"/>
      <w:r>
        <w:rPr>
          <w:rtl w:val="true"/>
        </w:rPr>
        <w:t>آثار و عکس العمل اعمال</w:t>
      </w:r>
      <w:bookmarkEnd w:id="536"/>
    </w:p>
    <w:p>
      <w:pPr>
        <w:pStyle w:val="Heading4"/>
        <w:numPr>
          <w:ilvl w:val="3"/>
          <w:numId w:val="1"/>
        </w:numPr>
        <w:rPr/>
      </w:pPr>
      <w:bookmarkStart w:id="537" w:name="__RefHeading___Toc2295527_2749589250"/>
      <w:bookmarkStart w:id="538" w:name="_Toc195"/>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از حقایقی که تجربۀ حیات انسان ثابت کرده است و آیات قرآن و روایات اهل بیت علیهم السلام هم آن را جزء مسلّمات غیر قابل تردید می‌داند، عکس‌العمل دنیایی و آخرتی نسبت به هر عمل ظاهری و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اگر عمل انسان چه کوچک و چه بزرگ مثبت باشد، عکس‌العمل و پاسخ آن نیز مثبت است و اگر عمل منفی باشد عکس‌العمل و پاسخ آن منفی است مگر این که آن عمل منفی را توبه واقعی از عهدۀ انسان برطرف کند و جای پایی از آن برجای نماند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در ادبیات پارسی قطعه‌ای جالب بر اساس این حقیقت که در تاریخ تحقق یافته، سروده شده که ثبتش در این دفتر خالی از لطف نیست، نادره مردی ز عرب هوشمند</w:t>
      </w:r>
    </w:p>
    <w:p>
      <w:pPr>
        <w:pStyle w:val="BookText"/>
        <w:rPr/>
      </w:pPr>
      <w:r>
        <w:rPr>
          <w:rFonts w:ascii="IRNazanin" w:hAnsi="IRNazanin" w:eastAsia="IRNazanin"/>
          <w:color w:val="111111"/>
          <w:sz w:val="28"/>
          <w:sz w:val="28"/>
          <w:szCs w:val="28"/>
          <w:rtl w:val="true"/>
          <w:lang w:bidi="fa-IR"/>
        </w:rPr>
        <w:t xml:space="preserve">نک سر مصعب به تقاضای کار تا چه کند با تو دگر روزگار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از جمله حالات باطنی و حقایق معنوی که در همۀ انسان‌ها به صورت مایۀ فطری و سرمایۀ معنوی قرار داده شده و راه هزینۀ آن هم از سوی آفرینندۀ آن و فرستادگانش تعیین گشته، حالت مهر و محبّت و عاطفه و علاقه است که اهل دل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حالت کامل گردد و اوج یابد تبدیل به عشق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محبّت اگر در مسیر مثبت هزینه شود، عکس‌العمل نیز مثبت و در آخرت به صورت پاداش پر ارزش ابدی است و اگر منفی و شیطانی مصرف گردد عکس‌العملش نیز منفی و در آخرت به شکل کیفر ابدی و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قرآن مجید و روایات، ناطق به آن هستند و در زندگی اقوام و ملت‌ها و خانواده‌ها و افراد هم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عکس‌العمل هر عملی در دایرۀ هستی به طور مستقیم به صاحب عمل می‌رسد و در این برنامه هیچ اشتباهی وجود ندارد،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که برای انسان جز آنچه تلاش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نصیب و بهره‌ای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تَزِرُ وٰازِرَةٌ وِزْرَ أُخْریٰ</w:t>
      </w:r>
      <w:r>
        <w:rPr>
          <w:rFonts w:eastAsia="Amiri" w:cs="Amiri" w:ascii="Amiri" w:hAnsi="Amiri"/>
          <w:color w:val="111111"/>
          <w:sz w:val="28"/>
          <w:szCs w:val="28"/>
          <w:rtl w:val="true"/>
          <w:lang w:bidi="ar-SA"/>
        </w:rPr>
        <w:t xml:space="preserve">. . . ]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هیچ سنگین باری بار گناه دیگری را بر نمی‌دارد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این جا حقیقت بسیار مهمی را نانوشته نگذارم و آن این که در آیات قرآن و روایات به این مطلب هشدار داده شده که اگر کسی میل قلبی و رضایت به عمل مثبت دیگران یا کار منفی و شیطانی افراد داشته باشد، به خاطر آن میل قلبی جزء آنان محسوب خواهد شد و از عکس‌العمل آن میل در امان نخواهد ماند،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تَرْکَنُوا إِلَی اَلَّذِینَ ظَلَمُوا فَتَمَسَّکُمُ اَلنّٰارُ</w:t>
      </w:r>
      <w:r>
        <w:rPr>
          <w:rFonts w:eastAsia="Amiri" w:cs="Amiri" w:ascii="Amiri" w:hAnsi="Amiri"/>
          <w:color w:val="111111"/>
          <w:sz w:val="28"/>
          <w:szCs w:val="28"/>
          <w:rtl w:val="true"/>
          <w:lang w:bidi="ar-SA"/>
        </w:rPr>
        <w:t xml:space="preserve">. . . ]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خدا، پیامبر و مردم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کرده‌اند، تمایل و اطمینان نداشته باشید و تکیه مکنید که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خواهد رسید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صالح هروی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از حضرت امام صادق علیه السلام روایت می‌کنند،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خروج کند نسل قاتلان حضرت امام حسین علیه السلام را به خاطر کار پدرانشان به قتل می‌رساند، حضرت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تَزِرُ وٰازِرَةٌ وِزْرَ أُخْریٰ </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که گفتار خداست، چیست؟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همۀ گفتارش صدق و راستی دارد ولی به این حقیقت هم توجه داشته باش که نسل و ذریۀ قاتلان حضرت امام حسین علیه السلام به کار پدران و گذشتگان خویش خشنودند و به آن افتخار</w:t>
      </w:r>
      <w:bookmarkStart w:id="539" w:name="pg3301_45618"/>
    </w:p>
    <w:p>
      <w:pPr>
        <w:pStyle w:val="BookText"/>
        <w:rPr/>
      </w:pPr>
      <w:bookmarkEnd w:id="539"/>
      <w:r>
        <w:rPr>
          <w:rFonts w:ascii="IRNazanin" w:hAnsi="IRNazanin" w:eastAsia="IRNazanin"/>
          <w:color w:val="111111"/>
          <w:sz w:val="28"/>
          <w:sz w:val="28"/>
          <w:szCs w:val="28"/>
          <w:rtl w:val="true"/>
          <w:lang w:bidi="fa-IR"/>
        </w:rPr>
        <w:t xml:space="preserve">می‌کنند و هرکس راضی و مایل به کاری باشد، مانند کنندۀ آن است، اگر مردی در مشرق کشته شود و مردی در مغرب به کشته شدنش میل و رضایت داشته باشد، آن مرد راضی به قتل، نزد خدا شریک قاتل محسوب می‌شود، پس قائم زمانی که خروج کند آن نسلی که از کشندگان حسین علیه السلام بر جای مانده، به خاطر رضایتشان به کار پدرانشان از میان برمی‌دارد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2295529_2749589250"/>
      <w:bookmarkStart w:id="541" w:name="_Toc196"/>
      <w:bookmarkEnd w:id="540"/>
      <w:r>
        <w:rPr>
          <w:rtl w:val="true"/>
        </w:rPr>
        <w:t>زندان تنگ و باریک</w:t>
      </w:r>
      <w:bookmarkEnd w:id="541"/>
    </w:p>
    <w:p>
      <w:pPr>
        <w:pStyle w:val="BookText"/>
        <w:rPr/>
      </w:pPr>
      <w:r>
        <w:rPr>
          <w:rFonts w:ascii="IRNazanin" w:hAnsi="IRNazanin" w:eastAsia="IRNazanin"/>
          <w:color w:val="111111"/>
          <w:sz w:val="28"/>
          <w:sz w:val="28"/>
          <w:szCs w:val="28"/>
          <w:rtl w:val="true"/>
          <w:lang w:bidi="fa-IR"/>
        </w:rPr>
        <w:t>پس از پیروزی انقلاب اسلامی ایران، سران رژیم طاغوت از جمله نخست‌وزیر آن به دست انقلابیون مسلمان افتادند و به حکم حاکمان اسلامی در زندان قرار گرفتند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سازمان‌های عفو بین‌الملل برای دیدن زندانیان طاغوت مسلک و رسیدگی به وضع آنان به زندانی که معروف به زندان قصر بود آمدند، از جمله کسانی را که در زندان مورد توجه قرار دادند</w:t>
      </w:r>
    </w:p>
    <w:p>
      <w:pPr>
        <w:pStyle w:val="BookText"/>
        <w:rPr/>
      </w:pPr>
      <w:r>
        <w:rPr>
          <w:rFonts w:ascii="IRNazanin" w:hAnsi="IRNazanin" w:eastAsia="IRNazanin"/>
          <w:color w:val="111111"/>
          <w:sz w:val="28"/>
          <w:sz w:val="28"/>
          <w:szCs w:val="28"/>
          <w:rtl w:val="true"/>
          <w:lang w:bidi="fa-IR"/>
        </w:rPr>
        <w:t>نخست‌وزیر رژیم شاهنشاهی بود که حدود چهارده سال مستبدانه و ظالمانه بر جامعۀ مسلمان ایران حکومت داشت و از ظلم و ستم بر آنان چیزی فرو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سازمان عفو بین‌الملل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وضعی هستید؟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غذا و وسائل و ابزار و در اختیار داشتن رادیو و روزنامه و ملاقات کسانم مشکلی ندارم، تنها مشکل من این سلول انفرادی است که طول و عرضش بسیار نامناسب و تنگ و باریک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زندان که از چهره‌های انقلابی و مؤمن و مردی دانشمند بود به رئیس گروه عفو بین‌الملل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زندان را ما نساخته‌ایم، این زندان زیر نظر معاون این نخست‌وزیر برای ما انقلابیون ساخته شده بود که اکنون خود او و دست یارانش گرفتار ساخته‌های خویش هستند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در گرو دست‌آورده‌های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خطاها، گناهان و معاصی و حالات منفی و درونی، زندان‌هایی هستند که خود خطاکاران گناه‌کار و آلوده به حالات منفی در آن گرفتار خواهند 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رعشۀ سر و گردن، دست و پا، ضعف اعصاب، ناتوانی بدن، مشکل دستگاه گوارش، خرابی کلیه و کبد، بی‌حوصلگی، سستی و تنبلی، لکنت زبان؛ زندان‌هایی هستند که خورندۀ مشروبان الکلی گرفتار آن</w:t>
      </w:r>
      <w:bookmarkStart w:id="542" w:name="pg3301_45622"/>
    </w:p>
    <w:p>
      <w:pPr>
        <w:pStyle w:val="BookText"/>
        <w:rPr/>
      </w:pPr>
      <w:bookmarkEnd w:id="542"/>
      <w:r>
        <w:rPr>
          <w:rFonts w:ascii="IRNazanin" w:hAnsi="IRNazanin" w:eastAsia="IRNazanin"/>
          <w:color w:val="111111"/>
          <w:sz w:val="28"/>
          <w:sz w:val="28"/>
          <w:szCs w:val="28"/>
          <w:rtl w:val="true"/>
          <w:lang w:bidi="fa-IR"/>
        </w:rPr>
        <w:t>می‌شوند و باید به خود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کرده را تدبیر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در دستگاه آفرینش عزیزدردانۀ بی‌جهت نیست که او را از عکس‌العمل اعمال زشت و حالات منفی استثناء کنند، بدون 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آن درود عاقبت کار که کِشت</w:t>
      </w:r>
    </w:p>
    <w:p>
      <w:pPr>
        <w:pStyle w:val="Heading4"/>
        <w:numPr>
          <w:ilvl w:val="3"/>
          <w:numId w:val="1"/>
        </w:numPr>
        <w:rPr/>
      </w:pPr>
      <w:bookmarkStart w:id="543" w:name="__RefHeading___Toc2295531_2749589250"/>
      <w:bookmarkStart w:id="544" w:name="_Toc197"/>
      <w:bookmarkEnd w:id="543"/>
      <w:r>
        <w:rPr>
          <w:rtl w:val="true"/>
        </w:rPr>
        <w:t>روایتی در بازتاب اعمال</w:t>
      </w:r>
      <w:bookmarkEnd w:id="544"/>
    </w:p>
    <w:p>
      <w:pPr>
        <w:pStyle w:val="BookText"/>
        <w:rPr/>
      </w:pPr>
      <w:r>
        <w:rPr>
          <w:rFonts w:ascii="IRNazanin" w:hAnsi="IRNazanin" w:eastAsia="IRNazanin"/>
          <w:color w:val="111111"/>
          <w:sz w:val="28"/>
          <w:sz w:val="28"/>
          <w:szCs w:val="28"/>
          <w:rtl w:val="true"/>
          <w:lang w:bidi="fa-IR"/>
        </w:rPr>
        <w:t xml:space="preserve">شیخ طوسی که از چهره‌های برجستۀ علم و عمل و از استوانه‌های عظیم فرهنگ تشیع است، در کتاب پرقیمت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دربارۀ عکس‌العمل کردارها و حالات مثبت از حضرت امام باقر علیه السلام روایت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کَمُلَ إسلامُهُ وَ أُعِینَ عَلَی إیمَانِهِ وَ مُحِّصَتْ ذُنُوبُهُ وَ لَقِیَ رَبَّهُ وَ هُو عَنهُ رَاضٍ وَ لَو کَانَ فِیمَا بَینَ قَرنِهِ إلَی قَدَمِهِ ذُنُوبٌ حَطَّها اللّٰهُ تَعَالیَ عنه وَ هِیَ الوَفَاءُ بِمَا یَجْعَلُ لِلَّهِ عَلَی نَفسِهِ وَ صِدْقُ اللِّسانِ مَعَ النَّاسِ و الحَیَاءُ مِمَّا یَقْبَحُ عِنْدَ اللّٰهِ و عندَ الناسِ وَ حَسْنُ الْخُلْقِ مَعَ الْأهْلِ وَ النّٰاسِ</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أرْبَعٌ مَنْ کُنَّ فیهِ مِنَ المؤمِنینَ أَسْکَنَهُ اللّٰهُ فِی أَعْلیٰ عِلِّیینَ فِی غُرَفٍ فِی مَحَلِّ الشَّرَف کُلِّ الشَّرفِ، مَنْ آویٰ الْیَتِیمَ وَ نَظَرَ لَهُ فَکٰانَ لَهُ أَباً وَ مَنْ رَحِمَ الضّعِیْفَ وَ أعَانَهُ وَ کَفٰاهُ وَ مَنْ أَنْفَقَ عَلیٰ وٰالَدِیْهِ وَ رَفَقَ بِهِمٰا وَ بَرَّهُمٰا وَ لَمْ یُحْزِنْهُمُا وَ لَمْ یُخْرِقْ لِمَمْلُوکِهِ وَ أَعٰانَهُ عَلیٰ مٰا یُکَلِّفُهُ وَ لَمْ یَسْتَسْعِهِ فِیمٰا لٰا یُطِیْقُ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چیز است در هرکس باشد اسلامش کامل است و بر ایمانش یاری می‌شود و گناهانش پاک می‌گردد و خدا را دیدار می‌کند در حالی که از او خشنود باشد و اگر از فرق تا قدمش گناه باشد خدا آن را از وجودش می‌ریزد و آن چهار چیز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پیمان‌هایی که خدا بر او مقرر نموده است و راستی گفتار با همۀ مردم و شرم و حیا از آنچه نزد خدا و مردم زشت است و خوش‌اخلاقی با زن و فرزند و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 چیز است در هرکس از مردم مؤمن باشد خدا او را در اعلا علیّین، در غرفه‌هایی در مکان شرف، همۀ شرف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یتیمی را پناه دهد و به او نظر رحمت اندازد و نسبت به او پدر باشد و آن که به ناتوان مهر ورزد و او را یاری دهد و زندگی‌اش را کفایت نماید و کسی که برای زندگی پدر و مادرش از مال خود هزینه کند و به آنان مهربانی نماید و نیکی ورزد و اندوهگینشان نکند و آن که به خدمتکار و زیردستش خشونت روا ندارد و وی را بر آنچه به او تکلیف کرده کمک دهد و بیش از توان و طاقت خدمتکار کار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چنین قلوب مهربانی باید صاحبانشان از فیوضات و عنایات و الطاف دنیایی و آخرتی حضرت حق بهره‌مند باشند، قلبی که همچون سنگ نسبت به خانواده، مردم، یتیم، پدر و مادر، ضعیف و خدمتکار نامهربان و بی‌تفاوت است، باید صاحبش از همۀ فیوضات الهیه و برکات ربانیه محروم و بی‌بهره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دربارۀ قلبی که همچون سنگ است می‌فرماید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تَرْشَحُ بِرُطُوبَةٍ وَ لا یَنْتَفِضُ مِنْهٰا مٰا یُنْتَفَعُ بِهِ أَیْ إِنَّکُمْ لٰا حَقَّ اللّٰهِ تُؤَدُّونَ</w:t>
      </w:r>
    </w:p>
    <w:p>
      <w:pPr>
        <w:pStyle w:val="BookText"/>
        <w:rPr/>
      </w:pP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أَمْوٰالِکُمْ وَ لا مِنْ مَواشِیَهٰا تَتَصَدَّقُونَ وَ لا بِالْمَعْروفِ تَتَکَرَّمُونَ وَ تَجُودُونَ وَ لا الضَّیْفَ تُقْرؤُوْنَ وَ لا مَکَرُوَباً تُغِیْثُونَ وَ لا بِشَیءٍ مِنَ الإِنْسٰانِیَّةِ تُعٰاشِرُونَ وَ تُعٰامِلُونَ أَوْ أَشَّدَ قَسْوَةً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سنگدلان نمی از محبّت و مهر و عشق از قلبتان ترشح نمی‌کند و از آن چیزی که بتوان از آن بهره‌مند شد نمی‌جوشد و به بیان روشن، نه حقی را از خدا ادا می‌کنید و نه از اموالتان و چهارپایان آن در راه خدا صدقه می‌دهید و نه از خوبی‌هایتان می‌بخشید و هزینه می‌نمایید و نه از مهمانی پذیرایی می‌کنید و نه به فریاد غم‌دیده می‌رسید و نه به چیزی از انسانیّت با مردم معاشرت و معامله می‌نمایید یا این که از آنچه گفتیم سخت‌تر است</w:t>
      </w:r>
      <w:r>
        <w:rPr>
          <w:rFonts w:eastAsia="IRNazanin" w:cs="IRNazanin"/>
          <w:color w:val="111111"/>
          <w:sz w:val="28"/>
          <w:szCs w:val="28"/>
          <w:rtl w:val="true"/>
          <w:lang w:bidi="fa-IR"/>
        </w:rPr>
        <w:t>.</w:t>
      </w:r>
      <w:bookmarkStart w:id="545" w:name="pg3301_45628"/>
    </w:p>
    <w:p>
      <w:pPr>
        <w:pStyle w:val="Heading3"/>
        <w:numPr>
          <w:ilvl w:val="2"/>
          <w:numId w:val="1"/>
        </w:numPr>
        <w:rPr/>
      </w:pPr>
      <w:bookmarkStart w:id="546" w:name="__RefHeading___Toc2295533_2749589250"/>
      <w:bookmarkStart w:id="547" w:name="_Toc198"/>
      <w:bookmarkEnd w:id="545"/>
      <w:bookmarkEnd w:id="546"/>
      <w:r>
        <w:rPr>
          <w:rtl w:val="true"/>
        </w:rPr>
        <w:t>آثار مهر و محبّت راستین</w:t>
      </w:r>
      <w:bookmarkEnd w:id="547"/>
    </w:p>
    <w:p>
      <w:pPr>
        <w:pStyle w:val="Heading4"/>
        <w:numPr>
          <w:ilvl w:val="3"/>
          <w:numId w:val="1"/>
        </w:numPr>
        <w:rPr/>
      </w:pPr>
      <w:bookmarkStart w:id="548" w:name="__RefHeading___Toc2295535_2749589250"/>
      <w:bookmarkStart w:id="549" w:name="_Toc199"/>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سبب مهر و محبّت و دل‌دادگی و دل‌بستگی اگر از ناحیۀ حیوانیّت و شهوت انسان باشد، نباید از آن انتظار آثار مثبت و حتی دوام و بقا داشت؛ این گونه مهر و محبّت فقط زمینه‌ساز لذّت‌گرایی بی‌قید و شرط و شکستن حصارهای معنوی و گاهی عامل ایجاد ننگ و عار و مزاحمت برای خود و دیگران است و چنانچه سبب مهر و محبّت و دلدادگی و دلبستگی از ناحیۀ ایمان و انسانیّت و معنویّت آدمی باشد، باید از آن در دنیا و آخرت انتظار آثار مثبت و نیز دوام و بقا داشت</w:t>
      </w:r>
      <w:r>
        <w:rPr>
          <w:rFonts w:eastAsia="IRNazanin" w:cs="IRNazanin"/>
          <w:color w:val="111111"/>
          <w:sz w:val="28"/>
          <w:szCs w:val="28"/>
          <w:rtl w:val="true"/>
          <w:lang w:bidi="fa-IR"/>
        </w:rPr>
        <w:t>.</w:t>
      </w:r>
    </w:p>
    <w:p>
      <w:pPr>
        <w:pStyle w:val="Heading4"/>
        <w:numPr>
          <w:ilvl w:val="3"/>
          <w:numId w:val="1"/>
        </w:numPr>
        <w:rPr/>
      </w:pPr>
      <w:bookmarkStart w:id="550" w:name="__RefHeading___Toc2295537_2749589250"/>
      <w:bookmarkStart w:id="551" w:name="_Toc200"/>
      <w:bookmarkEnd w:id="550"/>
      <w:r>
        <w:rPr>
          <w:rtl w:val="true"/>
        </w:rPr>
        <w:t>سه اثر مهرورزی از زبان قرآن</w:t>
      </w:r>
      <w:bookmarkEnd w:id="551"/>
    </w:p>
    <w:p>
      <w:pPr>
        <w:pStyle w:val="BookText"/>
        <w:rPr/>
      </w:pPr>
      <w:r>
        <w:rPr>
          <w:rFonts w:ascii="IRNazanin" w:hAnsi="IRNazanin" w:eastAsia="IRNazanin"/>
          <w:color w:val="111111"/>
          <w:sz w:val="28"/>
          <w:sz w:val="28"/>
          <w:szCs w:val="28"/>
          <w:rtl w:val="true"/>
          <w:lang w:bidi="fa-IR"/>
        </w:rPr>
        <w:t xml:space="preserve">قرآن مجید پس از آن که در بخشی از آیۀ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مهرورزی مردان و زنان باایمان را به یکدیگر که از ایمانشان سرچشمه می‌گیرد مطرح می‌کند، در آیۀ بعد به سه اثر بسیار مثبت و ابدی این مهرورزی در قیامت اشاره می‌نماید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اَلْمُؤْمِنِینَ وَ اَلْمُؤْمِنٰاتِ جَنّٰاتٍ تَجْرِی مِنْ تَحْتِهَا اَلْأَنْهٰارُ خٰالِدِینَ فِیهٰا وَ مَسٰاکِنَ طَیِّبَةً فِی جَنّٰاتِ عَدْنٍ وَ رِضْوٰانٌ مِنَ اَللّٰهِ أَکْبَرُ</w:t>
      </w:r>
      <w:bookmarkStart w:id="552" w:name="pg3301_45630"/>
    </w:p>
    <w:p>
      <w:pPr>
        <w:pStyle w:val="BookText"/>
        <w:rPr/>
      </w:pPr>
      <w:bookmarkEnd w:id="552"/>
      <w:r>
        <w:rPr>
          <w:rFonts w:ascii="Amiri" w:hAnsi="Amiri" w:eastAsia="Amiri" w:cs="Amiri"/>
          <w:color w:val="111111"/>
          <w:sz w:val="28"/>
          <w:sz w:val="28"/>
          <w:szCs w:val="28"/>
          <w:rtl w:val="true"/>
          <w:lang w:bidi="ar-SA"/>
        </w:rPr>
        <w:t xml:space="preserve">ذٰلِکَ هُوَ اَلْفَوْزُ اَلْعَظِیمُ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به مردان و زنان با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 مهرورزیشان به یکدیگر و امر به معروف و نهی از منکر و اقامۀ نماز و پرداخت زکات و اطاعت از خدا و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بهشت‌هایی را وعده داده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در آن جاودانه‌اند، و نیز سراهای پاکیزه‌ای را در بهشت‌های 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خشنودی و رضایتی از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همۀ آن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 این همان کامیابی بزرگ است</w:t>
      </w:r>
      <w:r>
        <w:rPr>
          <w:rFonts w:eastAsia="IRNazanin" w:cs="IRNazanin"/>
          <w:color w:val="111111"/>
          <w:sz w:val="28"/>
          <w:szCs w:val="28"/>
          <w:rtl w:val="true"/>
          <w:lang w:bidi="fa-IR"/>
        </w:rPr>
        <w:t>.</w:t>
      </w:r>
    </w:p>
    <w:p>
      <w:pPr>
        <w:pStyle w:val="Heading4"/>
        <w:numPr>
          <w:ilvl w:val="3"/>
          <w:numId w:val="1"/>
        </w:numPr>
        <w:rPr/>
      </w:pPr>
      <w:bookmarkStart w:id="553" w:name="__RefHeading___Toc2295539_2749589250"/>
      <w:bookmarkStart w:id="554" w:name="_Toc201"/>
      <w:bookmarkEnd w:id="553"/>
      <w:r>
        <w:rPr>
          <w:rtl w:val="true"/>
        </w:rPr>
        <w:t>آثار دیگر</w:t>
      </w:r>
      <w:r>
        <w:rPr>
          <w:rtl w:val="true"/>
        </w:rPr>
        <w:t>:</w:t>
      </w:r>
      <w:bookmarkEnd w:id="554"/>
    </w:p>
    <w:p>
      <w:pPr>
        <w:pStyle w:val="Heading5"/>
        <w:numPr>
          <w:ilvl w:val="4"/>
          <w:numId w:val="1"/>
        </w:numPr>
        <w:rPr/>
      </w:pPr>
      <w:bookmarkStart w:id="555" w:name="__RefHeading___Toc2295541_2749589250"/>
      <w:bookmarkStart w:id="556" w:name="_Toc202"/>
      <w:bookmarkEnd w:id="555"/>
      <w:r>
        <w:rPr>
          <w:rtl w:val="true"/>
        </w:rPr>
        <w:t>مهرورزی متقابل</w:t>
      </w:r>
      <w:bookmarkEnd w:id="556"/>
    </w:p>
    <w:p>
      <w:pPr>
        <w:pStyle w:val="BookText"/>
        <w:rPr/>
      </w:pPr>
      <w:r>
        <w:rPr>
          <w:rFonts w:ascii="IRNazanin" w:hAnsi="IRNazanin" w:eastAsia="IRNazanin"/>
          <w:color w:val="111111"/>
          <w:sz w:val="28"/>
          <w:sz w:val="28"/>
          <w:szCs w:val="28"/>
          <w:rtl w:val="true"/>
          <w:lang w:bidi="fa-IR"/>
        </w:rPr>
        <w:t>از آثار مهرورزی انسان به دیگران در دنیا، مهرورزی متقابل آنان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غرق در محبّت دیگران می‌شود، در حقیقت یاران و دوستان فراوانی پیدا می‌کند که هریک برای انسان در امور حیات و زندگی‌اش چون بازویی توانا هستند که موقع لزوم به سبب مهر و محبتشان نسبت به انسان به یاری و کمک انسان می‌شتابند و به سرعت گره از کارش می‌گشایند و دل آدمی را از اندوه و غصه نجات می‌دهند و جان را از رنج و بار مشکلات می‌رهانند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و بندگی</w:t>
      </w:r>
      <w:bookmarkStart w:id="557" w:name="pg3301_45631"/>
    </w:p>
    <w:p>
      <w:pPr>
        <w:pStyle w:val="BookText"/>
        <w:rPr/>
      </w:pPr>
      <w:bookmarkEnd w:id="557"/>
      <w:r>
        <w:rPr>
          <w:rFonts w:ascii="IRNazanin" w:hAnsi="IRNazanin" w:eastAsia="IRNazanin"/>
          <w:color w:val="111111"/>
          <w:sz w:val="28"/>
          <w:sz w:val="28"/>
          <w:szCs w:val="28"/>
          <w:rtl w:val="true"/>
          <w:lang w:bidi="fa-IR"/>
        </w:rPr>
        <w:t>از آثار مهر و محبّت پاک و عشق تابناک به خدا، بندگی و عبادت است، انسانی که عاشق خداست یقیناً عاشق اطاعت از او و دلداده به اجرای فرمان‌ها و احکام حضرت ربوبی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 اَللّٰهَ فَاتَّبِعُونِی</w:t>
      </w:r>
      <w:r>
        <w:rPr>
          <w:rFonts w:eastAsia="Amiri" w:cs="Amiri" w:ascii="Amiri" w:hAnsi="Amiri"/>
          <w:color w:val="111111"/>
          <w:sz w:val="28"/>
          <w:szCs w:val="28"/>
          <w:rtl w:val="true"/>
          <w:lang w:bidi="ar-SA"/>
        </w:rPr>
        <w:t xml:space="preserve">. . . ]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پس مرا پیروی کنید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آری؛ محبّت سبب طاعت و عبادت است ولی ادعای محبّت سبب طاعت و عبادت نیست لذا در این آیه می‌خواهد بگوید اگر خدا را دوست دارید و به او عشق می‌ورزید نتیجه‌اش پیروی از من است که مبلّغ رسالات او هستم و از سوی او پیام وحی را به شما ابلاغ می‌کنم این که ادعا می‌کنید ما خدا را دوست داریم ولی در مقام عبادت و اطاعت نیستید دلیل بر این است که چیزی را به زبان جاری می‌کنید که دل شما از آن تهی و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و عاشق واقعی سراپا مطیع معشوق و گوش به فرمان اوست و از شنیدن فرمان معشوق و اجرای آن فرمان با همۀ وجود لذّت می‌برد</w:t>
      </w:r>
      <w:r>
        <w:rPr>
          <w:rFonts w:eastAsia="IRNazanin" w:cs="IRNazanin"/>
          <w:color w:val="111111"/>
          <w:sz w:val="28"/>
          <w:szCs w:val="28"/>
          <w:rtl w:val="true"/>
          <w:lang w:bidi="fa-IR"/>
        </w:rPr>
        <w:t>.</w:t>
      </w:r>
    </w:p>
    <w:p>
      <w:pPr>
        <w:pStyle w:val="Heading5"/>
        <w:numPr>
          <w:ilvl w:val="4"/>
          <w:numId w:val="1"/>
        </w:numPr>
        <w:rPr/>
      </w:pPr>
      <w:bookmarkStart w:id="558" w:name="__RefHeading___Toc2295543_2749589250"/>
      <w:bookmarkStart w:id="559" w:name="_Toc203"/>
      <w:bookmarkEnd w:id="558"/>
      <w:r>
        <w:rPr>
          <w:rtl w:val="true"/>
        </w:rPr>
        <w:t>عبادت عاشقانه</w:t>
      </w:r>
      <w:bookmarkEnd w:id="559"/>
    </w:p>
    <w:p>
      <w:pPr>
        <w:pStyle w:val="Heading6"/>
        <w:numPr>
          <w:ilvl w:val="5"/>
          <w:numId w:val="1"/>
        </w:numPr>
        <w:rPr/>
      </w:pPr>
      <w:bookmarkStart w:id="560" w:name="__RefHeading___Toc2295545_2749589250"/>
      <w:bookmarkStart w:id="561" w:name="_Toc204"/>
      <w:bookmarkEnd w:id="560"/>
      <w:r>
        <w:rPr>
          <w:rtl w:val="true"/>
        </w:rPr>
        <w:t>اشاره</w:t>
      </w:r>
      <w:bookmarkEnd w:id="56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نیکوست که انسان خدای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می‌خواهد حضرتش را بندگی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مصادیق بندگی و عبادت و مفاهیم آن‌ها را و هم‌چنین اهداف والای عبادات را با کمک‌گیری از آیات قرآن و روایات و تفکر و اندیشه صحیح بشناسد تا بر پایۀ معرفت و آگاهی و محصول شیرین معرفت و آگاهی که عشق و محبّت است همۀ عبادات را انجام دهد</w:t>
      </w:r>
      <w:r>
        <w:rPr>
          <w:rFonts w:eastAsia="IRNazanin" w:cs="IRNazanin"/>
          <w:color w:val="111111"/>
          <w:sz w:val="28"/>
          <w:szCs w:val="28"/>
          <w:rtl w:val="true"/>
          <w:lang w:bidi="fa-IR"/>
        </w:rPr>
        <w:t>.</w:t>
      </w:r>
      <w:bookmarkStart w:id="562" w:name="pg3301_45633"/>
    </w:p>
    <w:p>
      <w:pPr>
        <w:pStyle w:val="BookText"/>
        <w:rPr/>
      </w:pPr>
      <w:bookmarkEnd w:id="562"/>
      <w:r>
        <w:rPr>
          <w:rFonts w:ascii="IRNazanin" w:hAnsi="IRNazanin" w:eastAsia="IRNazanin"/>
          <w:color w:val="111111"/>
          <w:sz w:val="28"/>
          <w:sz w:val="28"/>
          <w:szCs w:val="28"/>
          <w:rtl w:val="true"/>
          <w:lang w:bidi="fa-IR"/>
        </w:rPr>
        <w:t>پیامبر بزرگ اسلام صلی الله علیه و آله دربارۀ عبادت عاشقانه و بندگی ناشی از محبّت و مهر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عَشِقَ الْعِبَادَةَ فَعَانَقَهَا وَ أحَبَّهَا بِقَلْبِهِ وَ بَاشَرَهَا بِجَسَدِهِ وَ تَفَرَّغَ لَهَا فَهُوَ لَا یُبَالِی عَلیٰ ما أصبَحَ مِنَ الدُّنیَا عَلیٰ عُسْرٍ أمْ عَلیٰ یُسْرٍ</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عاشق بندگی حق باشد و آن را به آغوش کشد و با بدنش به عمل آورد و نهایت کوشش خود را در آن بکار اندازد پس باکی نخواهد داشت که چگونه دیده بر دنیا بگشاید بر سختی یا بر آسانی</w:t>
      </w:r>
      <w:r>
        <w:rPr>
          <w:rFonts w:eastAsia="IRNazanin" w:cs="IRNazanin"/>
          <w:color w:val="111111"/>
          <w:sz w:val="28"/>
          <w:szCs w:val="28"/>
          <w:rtl w:val="true"/>
          <w:lang w:bidi="fa-IR"/>
        </w:rPr>
        <w:t>.</w:t>
      </w:r>
    </w:p>
    <w:p>
      <w:pPr>
        <w:pStyle w:val="Heading6"/>
        <w:numPr>
          <w:ilvl w:val="5"/>
          <w:numId w:val="1"/>
        </w:numPr>
        <w:rPr/>
      </w:pPr>
      <w:bookmarkStart w:id="563" w:name="__RefHeading___Toc2295547_2749589250"/>
      <w:bookmarkStart w:id="564" w:name="_Toc205"/>
      <w:bookmarkEnd w:id="563"/>
      <w:r>
        <w:rPr>
          <w:rtl w:val="true"/>
        </w:rPr>
        <w:t>جایگاه عاشقان</w:t>
      </w:r>
      <w:bookmarkEnd w:id="564"/>
    </w:p>
    <w:p>
      <w:pPr>
        <w:pStyle w:val="BookText"/>
        <w:rPr/>
      </w:pPr>
      <w:r>
        <w:rPr>
          <w:rFonts w:ascii="IRNazanin" w:hAnsi="IRNazanin" w:eastAsia="IRNazanin"/>
          <w:color w:val="111111"/>
          <w:sz w:val="28"/>
          <w:sz w:val="28"/>
          <w:szCs w:val="28"/>
          <w:rtl w:val="true"/>
          <w:lang w:bidi="fa-IR"/>
        </w:rPr>
        <w:t>اصحاب حضرت امام حسین علیه السلام در معرفت و آگاهی و یاری دین و عشق به عبادت و شهادت برترین نمونه در همۀ روزگاران و قرون و اعصار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با گروهی اندک از مردم از لشکریانش در مسیر صفین بیرون آمد تا دو میل یا یک میل مانده به زمین کربلا، پیشاپیش آنان قرار گرفت و در مکانی شروع به گردش و طواف کرد که به آن مَقْدَفان می‌گفتند،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پیامبر و دویست فرزند پیامبر که همه از شهیدان هستند در اینجا به قتل رسیده‌اند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مکان محل استراحت شتران کاروان کربلا و جای افتادن عاشقان</w:t>
      </w:r>
      <w:bookmarkStart w:id="565" w:name="pg3301_45636"/>
    </w:p>
    <w:p>
      <w:pPr>
        <w:pStyle w:val="BookText"/>
        <w:rPr/>
      </w:pPr>
      <w:bookmarkEnd w:id="565"/>
      <w:r>
        <w:rPr>
          <w:rFonts w:ascii="IRNazanin" w:hAnsi="IRNazanin" w:eastAsia="IRNazanin"/>
          <w:color w:val="111111"/>
          <w:sz w:val="28"/>
          <w:sz w:val="28"/>
          <w:szCs w:val="28"/>
          <w:rtl w:val="true"/>
          <w:lang w:bidi="fa-IR"/>
        </w:rPr>
        <w:t xml:space="preserve">است، آنان شهیدانی هستند که گذشتگان در بزرگی و عظمت از آنان پیش نجویند و آیندگان به آنان نرسند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2295549_2749589250"/>
      <w:bookmarkStart w:id="567" w:name="_Toc206"/>
      <w:bookmarkEnd w:id="566"/>
      <w:r>
        <w:rPr>
          <w:rtl w:val="true"/>
        </w:rPr>
        <w:t>هماهنگی با اهل بیت علیهم السلام</w:t>
      </w:r>
      <w:bookmarkEnd w:id="567"/>
    </w:p>
    <w:p>
      <w:pPr>
        <w:pStyle w:val="BookText"/>
        <w:rPr/>
      </w:pPr>
      <w:r>
        <w:rPr>
          <w:rFonts w:ascii="IRNazanin" w:hAnsi="IRNazanin" w:eastAsia="IRNazanin"/>
          <w:color w:val="111111"/>
          <w:sz w:val="28"/>
          <w:sz w:val="28"/>
          <w:szCs w:val="28"/>
          <w:rtl w:val="true"/>
          <w:lang w:bidi="fa-IR"/>
        </w:rPr>
        <w:t>از آثار مهر و محبّت پاک و عشق تابناک به پیامبر صلی الله علیه و آله و امامان معصوم علیهم السلام الگوگیری از اخلاق و روش و منش آنان و هماهنگی اعمال و اطوار با فرهنگ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پیامبر، پیامبر صفت می‌شود و این پیامبر صفتی محصول و نتیجۀ عشق به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اهل بیت علیهم السلام، اهل بیت علیهم السلام صفت می‌شود و این اهل بیت صفتی بدون تردید میوۀ شیرین و محصول شیرین و محصول پر بار عشق به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روایات و معارف ما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الْبَیْتِ</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معناست که سلمان متخلق به اخلاق ماست، همرنگ ماست و از نظر مقام در طول روش و منش و اطوار ماست و ایمان و اعمال</w:t>
      </w:r>
    </w:p>
    <w:p>
      <w:pPr>
        <w:pStyle w:val="BookText"/>
        <w:rPr/>
      </w:pPr>
      <w:r>
        <w:rPr>
          <w:rFonts w:ascii="IRNazanin" w:hAnsi="IRNazanin" w:eastAsia="IRNazanin"/>
          <w:color w:val="111111"/>
          <w:sz w:val="28"/>
          <w:sz w:val="28"/>
          <w:szCs w:val="28"/>
          <w:rtl w:val="true"/>
          <w:lang w:bidi="fa-IR"/>
        </w:rPr>
        <w:t>و اخلاقش بوی ما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گل رفت و گلستان شد خراب بوی گل را از که جوییم؟ از گلاب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امیر المؤمنین علیه السلام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انسانی به عنوان برادر الهی‌اش یاد می‌کند که اوصاف و حالاتش چون خود وی اوصاف و حالات پیامبران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فرمایشات امیر المؤمنین استفاده می‌شود که آن مرد از شدت محبّت و عشق به پاکان و به خصوص عشق به مولای متقیان و امام عارفان و اسوۀ مجاهدان، رنگ و بوی پاکان و بویژه حضرت امام علی علیه السلام را گرفته بود و اعمال و رفتار خود را هماهنگ با آن حضرت نموده بود، امام دربارۀ او می‌فرماید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در گذشته برادری الهی بود، کوچکی و حقارت دنیا در نظرش او را در نظرم بزرگ می‌نمود، از سلطه و حکومت شکمش آزاد می‌زیست، آنچه را نمی‌یافت و در دسترس نبود، آرزو نمی‌کرد و هرگاه می‌یافت و در دسترسش قرار می‌گرفت، اسراف و زیاده‌روی نمی‌نمود، اکثر روزگارش را به خاموشی و سکوت سپری می‌کرد و اگر به سخن گفتن می‌نشست با سخن حق و آراسته به برهانش بر گویندگان پیروز می‌شد و تشنگی پرسندگان را به زلال معرفت فرو می‌نشاند، افتاده بود و او را ناتوان می‌شمردند ولی هنگام کوشش و جهاد، شیر خشمگین و مار زهرآگین بود، تا نزد قاضی نمی‌آمد، اقامۀ دلیل و برهان نمی‌کرد، احدی را به کاری که در مثل آن عذر می‌یافت، سرزنش نمی‌نمود تا عذرش را بشنود، دردی را جز هنگام بهبودی‌اش شکایت نمی‌کرد، چیزی را که می‌گفت انجام می‌داد و آنچه را</w:t>
      </w:r>
    </w:p>
    <w:p>
      <w:pPr>
        <w:pStyle w:val="BookText"/>
        <w:rPr/>
      </w:pPr>
      <w:r>
        <w:rPr>
          <w:rFonts w:ascii="IRNazanin" w:hAnsi="IRNazanin" w:eastAsia="IRNazanin"/>
          <w:color w:val="111111"/>
          <w:sz w:val="28"/>
          <w:sz w:val="28"/>
          <w:szCs w:val="28"/>
          <w:rtl w:val="true"/>
          <w:lang w:bidi="fa-IR"/>
        </w:rPr>
        <w:t>می‌خواست عمل نکند، وعدۀ عمل نمی‌داد، اگر در سخن بر او پیروز می‌شدند، در سکوت مغلوب نمی‌شد، بر شنیدن حریص‌تر از گفتن بود، هرگاه دو کار پیش می‌آمد، دقت می‌کرد که کدام به هوای نفس نزدیک‌تر است، به مخالفت با آن برمی‌خاست،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این اوصاف و ملازمت و رغبت به آن‌ها سفارش می‌کنم، پس اگر آراسته شدن به همۀ آن‌ها را قدرت ندارید،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آوردن اندک بهتر از ترک بسیار است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نقطۀ قابل توجه هماهنگی و رنگ‌پذیری از فرهنگ پاک و ناب آن عرشیان بی‌بدیل برای خود و نزدیکان است؛ کسی که به زن و فرزند محبّت پاک و عشق تابناک دارد بی‌تردید به تربیت و رشد و تکامل زن و فرزند و سعادت دنیا و آخرتشان توجه عمیق می‌کند و به گونه‌ای با آنان رفتار می‌نماید که از خزی و خواری دنیا و عذاب و کیفر آخرت در امان بمانند</w:t>
      </w:r>
      <w:r>
        <w:rPr>
          <w:rFonts w:eastAsia="IRNazanin" w:cs="IRNazanin"/>
          <w:color w:val="111111"/>
          <w:sz w:val="28"/>
          <w:szCs w:val="28"/>
          <w:rtl w:val="true"/>
          <w:lang w:bidi="fa-IR"/>
        </w:rPr>
        <w:t>.</w:t>
      </w:r>
      <w:bookmarkStart w:id="568" w:name="pg3301_45641"/>
    </w:p>
    <w:p>
      <w:pPr>
        <w:pStyle w:val="BookText"/>
        <w:rPr/>
      </w:pPr>
      <w:bookmarkEnd w:id="5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قُوا أَنْفُسَکُمْ وَ أَهْلِیکُمْ نٰاراً</w:t>
      </w:r>
      <w:r>
        <w:rPr>
          <w:rFonts w:eastAsia="Amiri" w:cs="Amiri" w:ascii="Amiri" w:hAnsi="Amiri"/>
          <w:color w:val="111111"/>
          <w:sz w:val="28"/>
          <w:szCs w:val="28"/>
          <w:rtl w:val="true"/>
          <w:lang w:bidi="ar-SA"/>
        </w:rPr>
        <w:t xml:space="preserve">. . . ]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خود را از آتشی که هیزم آن انسان ها و سنگ ها است حفظ کنید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مهم این است که در این آیۀ شریفه که حضرت حق فرمان واجب می‌دهد خود و زن و فرزند و اهل خویش را از اموری که نتیجه‌اش آتش قیامت است، حفظ کنید؛ خطابش به اهل ایمان است، اهل ایمانی که محبّت و مهرشان به اهل بیتشان ناشی از ایمان آنان می‌باشد، آن محبّت و مهری که از آثار مثبتش حفظ زن و فرزند از اعمال و حالات و اخلاقی است که دامن زدن به آن جز آتش فردای قیامت محصولی ندارد، مؤمن واقعی می‌کوشد که تمام اعمال و رفتار خود و خانوادۀ خود را هماهنگ با دستورات و اوامر اهل بیت عصمت و طهارت علیهم السلام کند</w:t>
      </w:r>
      <w:r>
        <w:rPr>
          <w:rFonts w:eastAsia="IRNazanin" w:cs="IRNazanin"/>
          <w:color w:val="111111"/>
          <w:sz w:val="28"/>
          <w:szCs w:val="28"/>
          <w:rtl w:val="true"/>
          <w:lang w:bidi="fa-IR"/>
        </w:rPr>
        <w:t>.</w:t>
      </w:r>
    </w:p>
    <w:p>
      <w:pPr>
        <w:pStyle w:val="Heading5"/>
        <w:numPr>
          <w:ilvl w:val="4"/>
          <w:numId w:val="1"/>
        </w:numPr>
        <w:rPr/>
      </w:pPr>
      <w:bookmarkStart w:id="569" w:name="__RefHeading___Toc2295551_2749589250"/>
      <w:bookmarkStart w:id="570" w:name="_Toc207"/>
      <w:bookmarkEnd w:id="569"/>
      <w:r>
        <w:rPr>
          <w:rtl w:val="true"/>
        </w:rPr>
        <w:t>اثر مهرورزی در کار و کسب</w:t>
      </w:r>
      <w:bookmarkEnd w:id="570"/>
    </w:p>
    <w:p>
      <w:pPr>
        <w:pStyle w:val="Heading6"/>
        <w:numPr>
          <w:ilvl w:val="5"/>
          <w:numId w:val="1"/>
        </w:numPr>
        <w:rPr/>
      </w:pPr>
      <w:bookmarkStart w:id="571" w:name="__RefHeading___Toc2295553_2749589250"/>
      <w:bookmarkStart w:id="572" w:name="_Toc208"/>
      <w:bookmarkEnd w:id="571"/>
      <w:r>
        <w:rPr>
          <w:rtl w:val="true"/>
        </w:rPr>
        <w:t>اشاره</w:t>
      </w:r>
      <w:bookmarkEnd w:id="572"/>
    </w:p>
    <w:p>
      <w:pPr>
        <w:pStyle w:val="BookText"/>
        <w:rPr/>
      </w:pPr>
      <w:r>
        <w:rPr>
          <w:rFonts w:ascii="IRNazanin" w:hAnsi="IRNazanin" w:eastAsia="IRNazanin"/>
          <w:color w:val="111111"/>
          <w:sz w:val="28"/>
          <w:sz w:val="28"/>
          <w:szCs w:val="28"/>
          <w:rtl w:val="true"/>
          <w:lang w:bidi="fa-IR"/>
        </w:rPr>
        <w:t>کاسب و تاجر چنان که در آداب کسب و تجارت بیان شده است، باید برخوردشان با مردم بر اساس خوش‌خلقی و نرمی و خوش‌رفتاری باشد تا رزق و روزی به سویشان جلب شود و بر نصیب و قسمت آنان افزوده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سَعَةِ الأخْلَاقِ کُنُوزُ الأرزَاقِ</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گنج‌های رزق و روزی در گشاده‌رویی و اخلاق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یَزِیدُ فِی الرِّزقِ</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خوب به رزق و روزی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کاسب و تاجر باید در گفتارِ کسبی و تجارتی خود با مشتریان مانند مراحل دیگر از دروغ و تدلیس و تعریف بی‌جا از جنس و به‌ویژه از دست بردن به حرام و آلوده کردن خرید و فروش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کاسب و تاجر باید هنگام کشیدن وکیل کردن و پیمانه نمودن و متر کردن چه در فروش، چه در خرید از مردم کم نگذارند و حقوق آنان را پایمال ننمایند،</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تَبْخَسُوا اَلنّٰاسَ أَشْیٰاءَهُمْ</w:t>
      </w:r>
      <w:r>
        <w:rPr>
          <w:rFonts w:eastAsia="Amiri" w:cs="Amiri" w:ascii="Amiri" w:hAnsi="Amiri"/>
          <w:color w:val="111111"/>
          <w:sz w:val="28"/>
          <w:szCs w:val="28"/>
          <w:rtl w:val="true"/>
          <w:lang w:bidi="ar-SA"/>
        </w:rPr>
        <w:t xml:space="preserve">. . . ]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اجناس و اموال و حقوق مردم مکاهید</w:t>
      </w:r>
      <w:r>
        <w:rPr>
          <w:rFonts w:eastAsia="IRNazanin" w:cs="IRNazanin"/>
          <w:color w:val="111111"/>
          <w:sz w:val="28"/>
          <w:szCs w:val="28"/>
          <w:rtl w:val="true"/>
          <w:lang w:bidi="fa-IR"/>
        </w:rPr>
        <w:t>. .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کسی طلبکارند و بدهکار به مضیقه و مشکل دچار شده، به او تا مدتی که قدرت پرداخت دارد مهلت دهند و از تصرف تنها خانۀ ملکی او که پناهگاه وی و زن و فرزندش می‌باشد بپرهیزند که تصرف خانه مدیون در حالی که سرپناهی جز آن ندارد کمال بی‌مهری و سنگدلی است،</w:t>
      </w:r>
      <w:bookmarkStart w:id="573" w:name="pg3301_45645"/>
    </w:p>
    <w:p>
      <w:pPr>
        <w:pStyle w:val="BookText"/>
        <w:rPr/>
      </w:pPr>
      <w:bookmarkEnd w:id="5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ذُو عُسْرَةٍ فَنَظِرَةٌ إِلیٰ مَیْسَرَةٍ</w:t>
      </w:r>
      <w:r>
        <w:rPr>
          <w:rFonts w:eastAsia="Amiri" w:cs="Amiri" w:ascii="Amiri" w:hAnsi="Amiri"/>
          <w:color w:val="111111"/>
          <w:sz w:val="28"/>
          <w:szCs w:val="28"/>
          <w:rtl w:val="true"/>
          <w:lang w:bidi="ar-SA"/>
        </w:rPr>
        <w:t xml:space="preserve">. . . ]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هنگام توانایی مهلت دهید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کاسب و تاجر مؤمن باید در سود بردنش از داد و ستد کسبی، انصاف و رحم را نسبت به مشتریان رعایت کند و از گران‌فروشی به‌ویژه زمانی که مردم نیازمند به جنسی هستند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گران‌فروشی تا جایی که بر مردم به خصوص طبقات ضعیف فشار و ناراحتی وارد کند، یقیناً از موارد بی‌مهری است و حضرت حق از چنین کاسب و تاجری بیزار و بری است</w:t>
      </w:r>
      <w:r>
        <w:rPr>
          <w:rFonts w:eastAsia="IRNazanin" w:cs="IRNazanin"/>
          <w:color w:val="111111"/>
          <w:sz w:val="28"/>
          <w:szCs w:val="28"/>
          <w:rtl w:val="true"/>
          <w:lang w:bidi="fa-IR"/>
        </w:rPr>
        <w:t>.</w:t>
      </w:r>
    </w:p>
    <w:p>
      <w:pPr>
        <w:pStyle w:val="Heading6"/>
        <w:numPr>
          <w:ilvl w:val="5"/>
          <w:numId w:val="1"/>
        </w:numPr>
        <w:rPr/>
      </w:pPr>
      <w:bookmarkStart w:id="574" w:name="__RefHeading___Toc2295555_2749589250"/>
      <w:bookmarkStart w:id="575" w:name="_Toc209"/>
      <w:bookmarkEnd w:id="574"/>
      <w:r>
        <w:rPr>
          <w:rtl w:val="true"/>
        </w:rPr>
        <w:t>باغ آباد و زیارت عاشورا</w:t>
      </w:r>
      <w:bookmarkEnd w:id="57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مناطق کشاورزی جهت تبلیغ دین در ایام تابستان دعوت داشتم، سخنرانی پیش از نماز مغرب و عشا بود، روزی پس از پایان جلسه پیرمردی نورانی و باحال که گفتند عمرش متجاوز از صد و ده سال است به من مراجعه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هر روزی که خود می‌خواهید برای صرف نهار به باغ من در چند کیلومتری این منطقه بیایید، دعوتش را پذیرفتم، بخشی از راه را که نزدیک باغ بود پیاده رفتم، باغ‌های دو طرف جاده با درختانش از محصول و میوه خالی بود یا میوه و محصولش اندک و کم بود ولی هنگامی که وارد باغ آن مرد نورانی و چهرۀ ملکوتی شدم، دیدم زیر اکثر درختان به خاطر سنگینی شاخه‌ها</w:t>
      </w:r>
    </w:p>
    <w:p>
      <w:pPr>
        <w:pStyle w:val="BookText"/>
        <w:rPr/>
      </w:pPr>
      <w:r>
        <w:rPr>
          <w:rFonts w:ascii="IRNazanin" w:hAnsi="IRNazanin" w:eastAsia="IRNazanin"/>
          <w:color w:val="111111"/>
          <w:sz w:val="28"/>
          <w:sz w:val="28"/>
          <w:szCs w:val="28"/>
          <w:rtl w:val="true"/>
          <w:lang w:bidi="fa-IR"/>
        </w:rPr>
        <w:t>از کثرت میوه و محصول دو شاخه گذاشته‌اند بسیار تعجب کردم، از صاحب باغ سبب پر محصولی باغ او و کم محصولی باغ دیگران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برنامه را از ابتدای جوانی نسبت به این باغ که جزء منابع هزینه زندگی من است رعایت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فروش میوه و تأمین هزینۀ زندگی خمس مالم را پرداخت کرده‌ام،</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هر درختی بارها زیارت عاشورای حضرت حسین علیه السلام را خوانده و پای خاک درخت اشک ریخته‌ام،</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تابستان که در باغ هستم در باغ را به روی همه باز می‌گذارم تا به راحتی بتوانند به باغ درآیند و از محصولش در حد لازم استفاده کنند و چون هنگام عصر از باغ به طرف خانه می‌روم به اندازه‌ای که بتوانم میوه در سبد یا کیسه‌ای می‌ریزم و در مسیر باغ به خانه به هرکس می‌رسم میوه هدیه می‌کنم و برکت و پر محصولی این باغ را در هر سال از این سه برنامه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 اساس آیات قرآن مجید و روایات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وَ اَللّٰهُ یُضٰاعِفُ لِمَنْ یَشٰاءُ وَ اَللّٰهُ وٰاسِعٌ عَلِیمٌ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آنان که اموالشان را در راه خدا انفاق می‌کنند، مانند دانه‌ای است که هفت خوشه برویاند، در هر خوشه صد دانه باشد و خدا برای هر که بخواهد چند برابر می‌کند و خدا بسیار عطا کننده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أَحْسَنْتُمْ أَحْسَنْتُمْ لِأَنْفُسِکُمْ وَ إِنْ أَسَأْتُمْ فَلَهٰا</w:t>
      </w:r>
      <w:r>
        <w:rPr>
          <w:rFonts w:eastAsia="Amiri" w:cs="Amiri" w:ascii="Amiri" w:hAnsi="Amiri"/>
          <w:color w:val="111111"/>
          <w:sz w:val="28"/>
          <w:szCs w:val="28"/>
          <w:rtl w:val="true"/>
          <w:lang w:bidi="ar-SA"/>
        </w:rPr>
        <w:t xml:space="preserve">. . . ]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نیکی کنید به خود نیکی کرده‌اید، و اگر بدی کنید به خود بدی کرده‌اید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حضرت 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فَالْمُؤمِنُونَ هُمُ الذِینَ یُضٰاعِفُ اللّٰهُ لَهُمْ الحَسَنٰاتِ لِکُلِّ حَسَنَةٍ سَبْعِینَ ضِعْفاً فَهٰذا مِنْ فَضْلِهِمْ وَ یَزِیدُ اللّٰهُ المؤمِنَ فِی حَسَناتِهِ عَلیٰ قَدْرِ صِحَةِ إیمانِهِ أَضْعَافَاً مُضٰاعَفَةً کَثِیرَةً وَ یَفْعَلُ اللّٰهُ بِالْمُؤمِنینَ مٰا یَشٰاءُ</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آنانی هستند که خدا بر حسناتشان می‌افزاید، در برابر هر حسنه‌ای هفتاد حسنه و این از فضیلت ایشان است و خدا حسنات مؤمن را بر پایۀ اندازۀ راستی ایمانش به چندین برابر می‌افزاید و خدا نسبت به مؤمنان هر چه اراده کند،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مؤمن عملش را نیکو انجام دهد، خدا بر عملش می‌افزاید، بر هر عملی هفتصد برابر و این بر پایۀ سخن خداست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یُضٰاعِفُ لِمَنْ یَشٰاءُ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اعمالی که انجام می‌دهید، به خاطر پاداش الهی، خوب و نیکو انجام دهید،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می‌خوانی رکوع و سجودت را نیکو</w:t>
      </w:r>
      <w:bookmarkStart w:id="576" w:name="pg3301_45652"/>
    </w:p>
    <w:p>
      <w:pPr>
        <w:pStyle w:val="BookText"/>
        <w:rPr/>
      </w:pPr>
      <w:bookmarkEnd w:id="576"/>
      <w:r>
        <w:rPr>
          <w:rFonts w:ascii="IRNazanin" w:hAnsi="IRNazanin" w:eastAsia="IRNazanin"/>
          <w:color w:val="111111"/>
          <w:sz w:val="28"/>
          <w:sz w:val="28"/>
          <w:szCs w:val="28"/>
          <w:rtl w:val="true"/>
          <w:lang w:bidi="fa-IR"/>
        </w:rPr>
        <w:t xml:space="preserve">بجا آر و زمانی که روزه می‌گیری از هرچه سبب فساد روزه‌ات می‌شود بپرهیز و وقتی به حج می‌روی آنچه در حج و عمره بر تو حرام شده، از آن اجتناب کن و هر عملی را که برای خدا انجام می‌دهی، باید از آلودگی پاک و پاکیزه باشد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7" w:name="__RefHeading___Toc2295557_2749589250"/>
      <w:bookmarkStart w:id="578" w:name="_Toc210"/>
      <w:bookmarkEnd w:id="577"/>
      <w:r>
        <w:rPr>
          <w:rtl w:val="true"/>
        </w:rPr>
        <w:t>مهرورزی باعث نجات از مرگ</w:t>
      </w:r>
      <w:bookmarkEnd w:id="578"/>
    </w:p>
    <w:p>
      <w:pPr>
        <w:pStyle w:val="BookText"/>
        <w:rPr/>
      </w:pPr>
      <w:r>
        <w:rPr>
          <w:rFonts w:ascii="IRNazanin" w:hAnsi="IRNazanin" w:eastAsia="IRNazanin"/>
          <w:color w:val="111111"/>
          <w:sz w:val="28"/>
          <w:sz w:val="28"/>
          <w:szCs w:val="28"/>
          <w:rtl w:val="true"/>
          <w:lang w:bidi="fa-IR"/>
        </w:rPr>
        <w:t>عارفی را با گروهی از یارانش به تهمت کفر و خدانشناسی دستگیر کرده، نزد حاکم عبّاسی بردند، حاکم پس از محاکمه، فرمان داد همه را اعدام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لحظۀ اعدام عارف پیش آمد و به جلّاد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مرا اعدام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میرغضب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اعدام خود شتاب می‌ورزی و می‌خواهی زودتر اعدام شوی؟ عارف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زندگانی را بر یاران و دوستان ایثار کردم، خبر به حاکم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آنان بردارید، اگر آنان اهل کفر و زندقه باشند پس در همۀ جهان یک نفر موحّد و مؤمن نیست</w:t>
      </w:r>
      <w:r>
        <w:rPr>
          <w:rFonts w:eastAsia="IRNazanin" w:cs="IRNazanin"/>
          <w:color w:val="111111"/>
          <w:sz w:val="28"/>
          <w:szCs w:val="28"/>
          <w:rtl w:val="true"/>
          <w:lang w:bidi="fa-IR"/>
        </w:rPr>
        <w:t>.</w:t>
      </w:r>
    </w:p>
    <w:p>
      <w:pPr>
        <w:pStyle w:val="Heading5"/>
        <w:numPr>
          <w:ilvl w:val="4"/>
          <w:numId w:val="1"/>
        </w:numPr>
        <w:rPr/>
      </w:pPr>
      <w:bookmarkStart w:id="579" w:name="__RefHeading___Toc2295559_2749589250"/>
      <w:bookmarkStart w:id="580" w:name="_Toc211"/>
      <w:bookmarkEnd w:id="579"/>
      <w:r>
        <w:rPr>
          <w:rtl w:val="true"/>
        </w:rPr>
        <w:t>مهرورزی مایۀ آزادی</w:t>
      </w:r>
      <w:bookmarkEnd w:id="58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حسین علیه السلام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ثابت است که رسول</w:t>
      </w:r>
      <w:bookmarkStart w:id="581" w:name="pg3301_45654"/>
    </w:p>
    <w:p>
      <w:pPr>
        <w:pStyle w:val="BookText"/>
        <w:rPr/>
      </w:pPr>
      <w:bookmarkEnd w:id="581"/>
      <w:r>
        <w:rPr>
          <w:rFonts w:ascii="IRNazanin" w:hAnsi="IRNazanin" w:eastAsia="IRNazanin"/>
          <w:color w:val="111111"/>
          <w:sz w:val="28"/>
          <w:sz w:val="28"/>
          <w:szCs w:val="28"/>
          <w:rtl w:val="true"/>
          <w:lang w:bidi="fa-IR"/>
        </w:rPr>
        <w:t>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پس از نماز، دلِ مؤمنی را شاد کردن است، اگر گناهی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غلامی را دیدم که با سگی غذا می‌خورد، سبب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 غم‌زده هستم، می‌خواهم این سگ را خوش دل ساخته تا خود دل خوش شوم، خواجه‌ای دارم که یهودی است و آرزومندم که از او جدا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دویست دینار نزد خواجه برد، خواست بهای غلام را بپردازد و بخرد، خواجه به عرض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فدای قدمت و این باغ را هم بدو بخشیدم و این پول را هم به حضرتت بازمی‌گردانم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مال را به تو می‌بخشم، 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تو را پذیرفتم و آن را به غلام بخشیدم،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را آزاد می‌کنم و این مال‌ها را بدو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خواجه که ناظر این نیکوکاری‌ها بود، مسلمان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مهرم را به شوهرم بخشیدم سپس، خواجه نیز اسلام آورد و خانه‌اش را به همسرش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برداشتن یک گام، برده‌ای آزاد شد، نیازمندی بی‌نیاز گردید، کافری مسلمان شد، زن و شوهری با هم صمیمی شدند و همسری خانه‌دار گردید و زنی از نعمت ملک 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گام، چگونه گامی بود </w:t>
      </w:r>
      <w:r>
        <w:rPr>
          <w:rStyle w:val="FootnoteAnchor"/>
          <w:rtl w:val="true"/>
        </w:rPr>
        <w:footnoteReference w:id="3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5"/>
        <w:numPr>
          <w:ilvl w:val="4"/>
          <w:numId w:val="1"/>
        </w:numPr>
        <w:rPr/>
      </w:pPr>
      <w:bookmarkStart w:id="582" w:name="__RefHeading___Toc2295561_2749589250"/>
      <w:bookmarkStart w:id="583" w:name="_Toc212"/>
      <w:bookmarkEnd w:id="582"/>
      <w:r>
        <w:rPr>
          <w:rtl w:val="true"/>
        </w:rPr>
        <w:t>استجابت دعا به برکت مهرورزی</w:t>
      </w:r>
      <w:bookmarkEnd w:id="58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دوستانم نقل کرد که پدری به بیماری سختی مبتلا شد که</w:t>
      </w:r>
      <w:bookmarkStart w:id="584" w:name="pg3301_45656"/>
    </w:p>
    <w:p>
      <w:pPr>
        <w:pStyle w:val="BookText"/>
        <w:rPr/>
      </w:pPr>
      <w:bookmarkEnd w:id="584"/>
      <w:r>
        <w:rPr>
          <w:rFonts w:ascii="IRNazanin" w:hAnsi="IRNazanin" w:eastAsia="IRNazanin"/>
          <w:color w:val="111111"/>
          <w:sz w:val="28"/>
          <w:sz w:val="28"/>
          <w:szCs w:val="28"/>
          <w:rtl w:val="true"/>
          <w:lang w:bidi="fa-IR"/>
        </w:rPr>
        <w:t>کم‌تر کسی حاضر بود از او پرستاری کند، فرزندش در کمال خوش‌رویی و استقامت و صبری قابل توجّه، عیادت و پرستاری پدر را به عهده گرفت و آنچه در توان او بود برای پدر انجام داد، پدر در حالی که از فرزندش اظهار رضایت می‌کرد به او دعا کرد که خدا دست او را از هر نعمتی بی‌زحمت و مشقت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پدر در حق فرزند به اجابت رسید تا جایی که گویی هر نعمتی از نعمت‌های خدا دنبال آن پسر می‌دوید، روزگار پسر غرق در خوشی و نعمت و رفاه و امنیّت شد و این حقیقت که دعای بیمار در حق عیادت‌کننده و پرستار مستجاب است، رخ نشان داد</w:t>
      </w:r>
      <w:r>
        <w:rPr>
          <w:rFonts w:eastAsia="IRNazanin" w:cs="IRNazanin"/>
          <w:color w:val="111111"/>
          <w:sz w:val="28"/>
          <w:szCs w:val="28"/>
          <w:rtl w:val="true"/>
          <w:lang w:bidi="fa-IR"/>
        </w:rPr>
        <w:t>.</w:t>
      </w:r>
    </w:p>
    <w:p>
      <w:pPr>
        <w:pStyle w:val="Heading5"/>
        <w:numPr>
          <w:ilvl w:val="4"/>
          <w:numId w:val="1"/>
        </w:numPr>
        <w:rPr/>
      </w:pPr>
      <w:bookmarkStart w:id="585" w:name="__RefHeading___Toc2295563_2749589250"/>
      <w:bookmarkStart w:id="586" w:name="_Toc213"/>
      <w:bookmarkEnd w:id="585"/>
      <w:r>
        <w:rPr>
          <w:rtl w:val="true"/>
        </w:rPr>
        <w:t>ترحم باعث تخفیف عذاب قارون</w:t>
      </w:r>
      <w:bookmarkEnd w:id="586"/>
    </w:p>
    <w:p>
      <w:pPr>
        <w:pStyle w:val="BookText"/>
        <w:rPr/>
      </w:pPr>
      <w:r>
        <w:rPr>
          <w:rFonts w:ascii="IRNazanin" w:hAnsi="IRNazanin" w:eastAsia="IRNazanin"/>
          <w:color w:val="111111"/>
          <w:sz w:val="28"/>
          <w:sz w:val="28"/>
          <w:szCs w:val="28"/>
          <w:rtl w:val="true"/>
          <w:lang w:bidi="fa-IR"/>
        </w:rPr>
        <w:t>حضرت امام صادق علیه السلام می‌فرماید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علیه السلام در حالی که از معصیت‌های قومش خشمگین بر کشتی شد، نهنگی برای غرق کردن آنان به کشتی حمله کرد، سه بار قرعه انداختند که به نام هرکس افتاد او را در دهان نهنگ اندازند تا نهنگ با مشغول شدن به او از حمله به کشتی دست بردارد، هر سه بار قرعه به نام یونس افتاد،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حملۀ نهنگ من هستم، مرا در کام او بیندازید، هنگامی که او را در کام نهنگ انداختند خدا به نهنگ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یونس را رزق و روزی تو قرار نداده‌ام، استخوانی از او مشکن و گوشتی از او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نهنگ یونس را با خود در دریا به این طرف و آن طرف می‌برد و یونس هم در تاریکی شکم نهنگ و تاریکی شب و تاریکی زیر آب</w:t>
      </w:r>
    </w:p>
    <w:p>
      <w:pPr>
        <w:pStyle w:val="BookText"/>
        <w:rPr/>
      </w:pPr>
      <w:r>
        <w:rPr>
          <w:rFonts w:ascii="Amiri" w:hAnsi="Amiri" w:eastAsia="Amiri" w:cs="Amiri"/>
          <w:color w:val="111111"/>
          <w:sz w:val="28"/>
          <w:sz w:val="28"/>
          <w:szCs w:val="28"/>
          <w:rtl w:val="true"/>
          <w:lang w:bidi="ar-SA"/>
        </w:rPr>
        <w:t>فریاد می‌زد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أَنْ لاٰ إِلٰهَ إِلاّٰ أَنْتَ سُبْحٰانَکَ إِنِّی کُنْتُ مِنَ اَلظّٰالِمِینَ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معبودی جز تو نیست، تو از هر عیب و نقصی منزّهی، همانا من از ستمکارانم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نهنگ در دریایی حرکت می‌کرد که قارون برزخش در آن جا بود و به عذاب الهی به جریمۀ بخل و امساکش از پرداخت مال در راه خدا، رنج می‌کشید، صدایی شنید که نشنیده بود، به فرشتۀ گمارده شده بر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صدایی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یونس پیامبر در شکم نهنگ است، 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با او سخن بگویم؟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چه حالی است؟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قارون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موسی چه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نیز از دنیا رفت، قارون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که عظمتش بی‌نهایت است، به فرشتۀ گمارده شده بر قارون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به خاطر دل رحمی و مهر و دل سویش او به اقوامش، بر او سبک گردان</w:t>
      </w:r>
      <w:r>
        <w:rPr>
          <w:rFonts w:eastAsia="IRNazanin" w:cs="IRNazanin"/>
          <w:color w:val="111111"/>
          <w:sz w:val="28"/>
          <w:szCs w:val="28"/>
          <w:rtl w:val="true"/>
          <w:lang w:bidi="fa-IR"/>
        </w:rPr>
        <w:t xml:space="preserve">! !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bookmarkStart w:id="587" w:name="pg3301_45660"/>
    </w:p>
    <w:p>
      <w:pPr>
        <w:pStyle w:val="Heading5"/>
        <w:numPr>
          <w:ilvl w:val="4"/>
          <w:numId w:val="1"/>
        </w:numPr>
        <w:rPr/>
      </w:pPr>
      <w:bookmarkStart w:id="588" w:name="__RefHeading___Toc2295565_2749589250"/>
      <w:bookmarkStart w:id="589" w:name="_Toc214"/>
      <w:bookmarkEnd w:id="587"/>
      <w:bookmarkEnd w:id="588"/>
      <w:r>
        <w:rPr>
          <w:rtl w:val="true"/>
        </w:rPr>
        <w:t>تأخیر مرگ به واسطۀ مهرورزی</w:t>
      </w:r>
      <w:bookmarkEnd w:id="589"/>
    </w:p>
    <w:p>
      <w:pPr>
        <w:pStyle w:val="BookText"/>
        <w:rPr/>
      </w:pPr>
      <w:r>
        <w:rPr>
          <w:rFonts w:ascii="IRNazanin" w:hAnsi="IRNazanin" w:eastAsia="IRNazanin"/>
          <w:color w:val="111111"/>
          <w:sz w:val="28"/>
          <w:sz w:val="28"/>
          <w:szCs w:val="28"/>
          <w:rtl w:val="true"/>
          <w:lang w:bidi="fa-IR"/>
        </w:rPr>
        <w:t>ابوحمزۀ ثمالی از حضرت امام باقر علیه 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پیامبر علیه السلام در میان جمعی نشسته بود، جوانی ژنده‌پوش را کنار خود دید که نشستنش طولانی و سکوتش بسیار بود، ناگهان ملک الموت درآمد و به داود سلام داد و به جانب جوان ژنده‌پوش نظر دوخت، حضرت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جوان نظر دوختی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پایان هفته که هفت روز است، مأمورم این جوان را در این مکان قبض روح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نسبت به جوان به ترحم آمد و از روی محبّت و دل سوزی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تاکنون موفّق به ازدواج نشده‌ام،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فلان مرد که در بنی اسرائیل دارای شخصیت بزرگی است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می‌گوید دخترت را به همسری من در آور و همین امشب هم عروسی کن و این هم خرجی و هزینۀ عروسی‌ات و پس از هفت روز در همین مکان نزد من آی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به خواستۀ داود عمل کرد و روز هشتم پس از ازدواج نزد داود آمد،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برای تو پیش آمد چگونه‌ای؟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 نعمت و سروری مانند آنچه در آن هستم، نبودم،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هرچه انتظار کشید جوان قبض روح شود، نشد، پس از مدتی طولانی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همسرت برو و روز هشتم نزد من بیا، جوان رفت و پس از پایان هفت روز، آمد و زمانی طولانی نزد داود نشست، باز رفت و پس از</w:t>
      </w:r>
    </w:p>
    <w:p>
      <w:pPr>
        <w:pStyle w:val="BookText"/>
        <w:rPr/>
      </w:pPr>
      <w:r>
        <w:rPr>
          <w:rFonts w:ascii="IRNazanin" w:hAnsi="IRNazanin" w:eastAsia="IRNazanin"/>
          <w:color w:val="111111"/>
          <w:sz w:val="28"/>
          <w:sz w:val="28"/>
          <w:szCs w:val="28"/>
          <w:rtl w:val="true"/>
          <w:lang w:bidi="fa-IR"/>
        </w:rPr>
        <w:t>هفت روز نزد داود آمد، در آن وقت ملک الموت به داود وارد شد، داود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نگفتی پس از هفت روز مأمور قبض روح این جوانی؟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هشت روز گذشت و او را قبض روح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سبب مهرورزی تو به او، وی را مورد لطف و محبّت قرار داد و مرگش را تا سی سال به تأخیر انداخت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مسألۀ بسیار مهمی در بساط حق است که قابل توجه و قابل بازگو کردن به همۀ مردم است و آن این که مهرورزی مردم نسبت به یکدیگر برکات عظیمی دارد که از جملۀ آن برکات طولانی شدن عمر و بهره‌وری بیش‌تر از زندگی است</w:t>
      </w:r>
      <w:r>
        <w:rPr>
          <w:rFonts w:eastAsia="IRNazanin" w:cs="IRNazanin"/>
          <w:color w:val="111111"/>
          <w:sz w:val="28"/>
          <w:szCs w:val="28"/>
          <w:rtl w:val="true"/>
          <w:lang w:bidi="fa-IR"/>
        </w:rPr>
        <w:t>.</w:t>
      </w:r>
      <w:bookmarkStart w:id="590" w:name="pg3301_45664"/>
    </w:p>
    <w:p>
      <w:pPr>
        <w:pStyle w:val="Heading5"/>
        <w:numPr>
          <w:ilvl w:val="4"/>
          <w:numId w:val="1"/>
        </w:numPr>
        <w:rPr/>
      </w:pPr>
      <w:bookmarkStart w:id="591" w:name="__RefHeading___Toc2295567_2749589250"/>
      <w:bookmarkStart w:id="592" w:name="_Toc215"/>
      <w:bookmarkEnd w:id="590"/>
      <w:bookmarkEnd w:id="591"/>
      <w:r>
        <w:rPr>
          <w:rtl w:val="true"/>
        </w:rPr>
        <w:t>تأثیر مهر قصاب در تربیت فرزند</w:t>
      </w:r>
      <w:bookmarkEnd w:id="592"/>
    </w:p>
    <w:p>
      <w:pPr>
        <w:pStyle w:val="BookText"/>
        <w:rPr/>
      </w:pPr>
      <w:r>
        <w:rPr>
          <w:rFonts w:ascii="IRNazanin" w:hAnsi="IRNazanin" w:eastAsia="IRNazanin"/>
          <w:color w:val="111111"/>
          <w:sz w:val="28"/>
          <w:sz w:val="28"/>
          <w:szCs w:val="28"/>
          <w:rtl w:val="true"/>
          <w:lang w:bidi="fa-IR"/>
        </w:rPr>
        <w:t>مرحوم آیت اللّٰه العظمی حاج شیخ عبد الکریم حائری رحمهم الله مؤسس حوزۀ علمیۀ قم، حوزه‌ای که علوم اهل بیت علیهم السلام را به پنج قاره و همۀ کشورها از طریق کتاب به زبان‌های زندۀ دنیا و رسانۀ تبلیغی و جزوه و انواع ابزار تبلیغات و سایت‌های عظیم دینی و مجلات معنوی رسانیده، پدر با کرامت و با محبّت و با تقوایش قصاب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منش و روش مثبت خود و مهر و محبّت انسانی و ایمانی خویش و زبان مشوّق و هدایتگر خود آن چنان فرزندش را تربیت کرد که در فضای آن تربیت، عاشق فراگیری علوم اسلامی شد و نهایتاً به نجف اشرف حوزۀ پرمایه و پرسابقه‌ای که یادگار شیخ طوسی است مهاجرت نمود و با درجۀ اجتهاد و مرجعیت درحالی‌که متخلق به اخلاق اسلامی و تقوای بسیار بود به ایران بازگشت و پس از مدتی که در شهر اراک به تدریس اشتغال داشت، به قم آمد و بنای آن حوزۀ با برکت را گذاشت و با نفس الهی و هزینه کردن محبّت و عشقش به دانشجویان علوم اسلامی، کم‌نظیرترین خدمت را به مکتب انبیا و امامان نمود و در سایۀ علم و اخلاق و تقوا و مهرورزی‌اش عالمانی بزرگ و مفسرانی عالیقدر و فقیهانی با ارزش و نویسندگانی دانشمند و مراجعی حافظ دین و ملت و کشور تربیت کرد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مردان بزرگی بود که معرفت و همت و عشق را در همۀ امور خود به کار گرفت و از این راه یادگارهایی بزرگ از خود به جای گذاشت</w:t>
      </w:r>
      <w:r>
        <w:rPr>
          <w:rFonts w:eastAsia="IRNazanin" w:cs="IRNazanin"/>
          <w:color w:val="111111"/>
          <w:sz w:val="28"/>
          <w:szCs w:val="28"/>
          <w:rtl w:val="true"/>
          <w:lang w:bidi="fa-IR"/>
        </w:rPr>
        <w:t>.</w:t>
      </w:r>
      <w:bookmarkStart w:id="593" w:name="pg3301_45666"/>
    </w:p>
    <w:p>
      <w:pPr>
        <w:pStyle w:val="Heading5"/>
        <w:numPr>
          <w:ilvl w:val="4"/>
          <w:numId w:val="1"/>
        </w:numPr>
        <w:rPr/>
      </w:pPr>
      <w:bookmarkStart w:id="594" w:name="__RefHeading___Toc2295569_2749589250"/>
      <w:bookmarkStart w:id="595" w:name="_Toc216"/>
      <w:bookmarkEnd w:id="593"/>
      <w:bookmarkEnd w:id="594"/>
      <w:r>
        <w:rPr>
          <w:rtl w:val="true"/>
        </w:rPr>
        <w:t>اثر مهرورزی عالم دینی</w:t>
      </w:r>
      <w:bookmarkEnd w:id="595"/>
    </w:p>
    <w:p>
      <w:pPr>
        <w:pStyle w:val="BookText"/>
        <w:rPr/>
      </w:pPr>
      <w:r>
        <w:rPr>
          <w:rFonts w:ascii="IRNazanin" w:hAnsi="IRNazanin" w:eastAsia="IRNazanin"/>
          <w:color w:val="111111"/>
          <w:sz w:val="28"/>
          <w:sz w:val="28"/>
          <w:szCs w:val="28"/>
          <w:rtl w:val="true"/>
          <w:lang w:bidi="fa-IR"/>
        </w:rPr>
        <w:t>خاطره‌ای بسیار شیرین و جذاب هم از یکی از شاگردان و یاران آیت اللّٰه العظمی حائری، معروف به فقیه بافقی می‌آوریم که درس و پند و عبرتی مهم برای همۀ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عالم، پرهیزکار و به شدت عاشق اصلاح جامعه و قهرمان امر به معروف و نهی از منکر و فوق العاده مهرورز به طلّاب حوزه و دانشجویان علوم دینی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انسان الهی از حکومت رضا خان قلدر و مستبد که در زمان وی با کمک استعمار پلید بر کشور ایران مسلط شده بود و همۀ ارزش‌های دینی و اخلاقی را در معرض هجوم داشت و می‌خواست حجاب و عفت همۀ زنان را که از ضروریات دین بود نابود کند، فوق العاده نفرت داشت و در عید نوروزی با زن و دختران رضا خان که به صورتی نامناسب در حرم حضرت معصومه سلام اللّٰه علیها در جمع نامحرمان حاضر شده بودند، برخورد کرد و آنان را از طریق امر به معروف و نهی از منکر به عفت و عصمت و حجاب و پاک‌دامنی و حفظ وقار و متانت دعوت نمود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برخورد دینی و انسانی آن مرد خدا به حاکم قلدر و بی‌باک و حیوان صفت رسید، چکمه‌پوش سفّاک همراه دار و دستۀ بی‌دین و ستمکارش به قم آمد و آن چهرۀ معنوی را در حرم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 به آشیانۀ آل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ضربات مشت و لگد گرفت و سپس او را با مأمورانش روانۀ تهران کرد و به زندانی انداخت که اهل</w:t>
      </w:r>
    </w:p>
    <w:p>
      <w:pPr>
        <w:pStyle w:val="BookText"/>
        <w:rPr/>
      </w:pPr>
      <w:r>
        <w:rPr>
          <w:rFonts w:ascii="IRNazanin" w:hAnsi="IRNazanin" w:eastAsia="IRNazanin"/>
          <w:color w:val="111111"/>
          <w:sz w:val="28"/>
          <w:sz w:val="28"/>
          <w:szCs w:val="28"/>
          <w:rtl w:val="true"/>
          <w:lang w:bidi="fa-IR"/>
        </w:rPr>
        <w:t>مملکت از نامش وحشت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پاسبانی خشن، بداخلاق و بی‌دین که آخرتش را در برابر حقوقی اندک به ستمکاران زمان فروخته بود، مأمور او شد ولی پس از مدتی عبادات و اخلاق و کرامت و مهرورزی آن انسان والا چنان اثری بر روحیات و خلقیات آن پاسبان گذاشت که وی را به مردی نرم‌خو، خوش‌اخلاق، آرام، متین و اهل نماز و راز و نیاز با خدا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تأثیر نفس الهی آن مرد در مأمور زندان سبب شد که آن مأمور را از آن مأموریت برداشتند و به جای او پاسبانی یهودی مذهب گذاشتند ولی دیری نگذشت که آن پاسبان هم تحت تأثیر آن انسان والا به مسلمانی ناب و اهل عبادت تبدیل شد و حکومت جای او را با پاسبانی مسیحی عوض کرد و آن روح تقوا و منبع کرامت و اخلاق، پاسبان مسیحی را هم به دایرۀ اسلام کشید و او را به شدت تحت تأثیر معنویت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این تغییر و تحول وقتی به قلدر زمان رسید فرمان داد فقیه بافقی را از زندان آزاد و در شهر ری نزدیک حرم حضرت عبد العظیم جای دهند تا مأموران تحت تأثیر نفس و اخلاق و مهرورزی او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راه و رسم عاشقانی است که شدت عشقشان به حضرت حق در حدی است که با چیزی نمی‌توان مقایسه کرد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اَلَّذِینَ آمَنُوا أَشَدُّ حُبًّا لِلّٰهِ</w:t>
      </w:r>
      <w:r>
        <w:rPr>
          <w:rFonts w:eastAsia="Amiri" w:cs="Amiri" w:ascii="Amiri" w:hAnsi="Amiri"/>
          <w:color w:val="111111"/>
          <w:sz w:val="28"/>
          <w:szCs w:val="28"/>
          <w:rtl w:val="true"/>
          <w:lang w:bidi="ar-SA"/>
        </w:rPr>
        <w:t xml:space="preserve">. . . ]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bookmarkStart w:id="596" w:name="pg3301_45670"/>
    </w:p>
    <w:p>
      <w:pPr>
        <w:pStyle w:val="BookText"/>
        <w:rPr/>
      </w:pPr>
      <w:bookmarkEnd w:id="596"/>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ولی آنان که ایمان آورده‌اند، محبّت و عشقشان به خدا بیش‌تر و قوی‌تر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اینان نخبگانی از بندگان حضرت حق هستند که به زن و فرزند و اقوام و سایر مردم به خاطر اهدافی مثبت عشق می‌ورزند و عشق‌ورزی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معارف الهیه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رشته‌ای از عبادت و معنویت است</w:t>
      </w:r>
      <w:r>
        <w:rPr>
          <w:rFonts w:eastAsia="IRNazanin" w:cs="IRNazanin"/>
          <w:color w:val="111111"/>
          <w:sz w:val="28"/>
          <w:szCs w:val="28"/>
          <w:rtl w:val="true"/>
          <w:lang w:bidi="fa-IR"/>
        </w:rPr>
        <w:t>.</w:t>
      </w:r>
    </w:p>
    <w:p>
      <w:pPr>
        <w:pStyle w:val="Heading5"/>
        <w:numPr>
          <w:ilvl w:val="4"/>
          <w:numId w:val="1"/>
        </w:numPr>
        <w:rPr/>
      </w:pPr>
      <w:bookmarkStart w:id="597" w:name="__RefHeading___Toc2295571_2749589250"/>
      <w:bookmarkStart w:id="598" w:name="_Toc217"/>
      <w:bookmarkEnd w:id="597"/>
      <w:r>
        <w:rPr>
          <w:rtl w:val="true"/>
        </w:rPr>
        <w:t>تأثیر مهرورزی بر گناه‌کاران</w:t>
      </w:r>
      <w:bookmarkEnd w:id="598"/>
    </w:p>
    <w:p>
      <w:pPr>
        <w:pStyle w:val="BookText"/>
        <w:rPr/>
      </w:pPr>
      <w:r>
        <w:rPr>
          <w:rFonts w:ascii="IRNazanin" w:hAnsi="IRNazanin" w:eastAsia="IRNazanin"/>
          <w:color w:val="111111"/>
          <w:sz w:val="28"/>
          <w:sz w:val="28"/>
          <w:szCs w:val="28"/>
          <w:rtl w:val="true"/>
          <w:lang w:bidi="fa-IR"/>
        </w:rPr>
        <w:t>روحانی عالم و دانشمندی را می‌شناختم که در تهران معروف به معلم اخلاق و معنویت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پاکان و پرهیزکاران تهران به او ارادت می‌ورزیدند و در نماز جماعت و درس‌های اخلاقی او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هنگامی که آن انسان والا را درک کردم در سنین میان چهارده و پانزده بودم و توفیق آشنایی و شرکت در محضر او را نیافتم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ارادتمندانش پس از سال‌ها از درگذشت او برایم نقل کرد که روزی چند نفر مؤمن مشتاقانه به زیارت او آمدند،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شما از آمدن نزد من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روایتی که می‌گوید زیارت عالم و نظر به چهرۀ او عبادت است، به محضر شما آمدیم،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توفیق خدا اهل ایمان هستید و روز و شبی بر شما نمی‌گذرد مگر این که از طریق رفتن به مسجد و مجالس مذهبی عالمی را زیارت می‌کنید اگر می‌خواهید کاری بسیار مثبت و با ارزش انجام دهید، در خیابان‌های پر</w:t>
      </w:r>
    </w:p>
    <w:p>
      <w:pPr>
        <w:pStyle w:val="BookText"/>
        <w:rPr/>
      </w:pPr>
      <w:r>
        <w:rPr>
          <w:rFonts w:ascii="IRNazanin" w:hAnsi="IRNazanin" w:eastAsia="IRNazanin"/>
          <w:color w:val="111111"/>
          <w:sz w:val="28"/>
          <w:sz w:val="28"/>
          <w:szCs w:val="28"/>
          <w:rtl w:val="true"/>
          <w:lang w:bidi="fa-IR"/>
        </w:rPr>
        <w:t>از فساد تهران و کنار سینماها و کاباره‌ها بروید و هنرمندانه و با زبانی نرم و چهره‌ای گشاده، گمراهان و افتادگان در وادی ضلالت و فساد را نزد من آورید تا آنان را به حق و حقیقت راهنمایی کنیم و از اسارت شیطان نجات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گمراهان و اهل فساد دل بسوزانید و به آنان ترحم کنید و با به کار گرفتن مهر و محبّت، آنان را از شرّ هوای نفس و شیطان‌های خطرناک برهانید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درمان گناه‌کار ناامید نباشید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است که مردم مؤمن و عاشقان خدا و مهرورزان به انسان نمی‌توانند نسبت به گناه‌کاران و فاسدان بی‌تفاوت باشند، آنان همیشه نسبت به اسیران در بند شیطان دغدغۀ خاطر دارند و می‌کوشند تا جایی که ممکن است آنان را به ساحل نجات برسانند و از خطرات دنیایی و آخرتی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خزینة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متقی مرحوم حاج شیخ علی اکبر نهاوندی که عمری را در مسجد گوهرشاد کنار حرم مطهر حضرت ثامن الائمه علیه السلام به نماز و منبر و تربیت مردم سپری کرد، روایتی دیدم که می‌فرماید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حق از شدت مهر و محبتش به گناه‌کاری که بیدار می‌شود و از گناه توبه می‌کند، لحظۀ توبه‌اش عرش را نورباران می‌کند</w:t>
      </w:r>
      <w:r>
        <w:rPr>
          <w:rFonts w:eastAsia="IRNazanin" w:cs="IRNazanin"/>
          <w:color w:val="111111"/>
          <w:sz w:val="28"/>
          <w:szCs w:val="28"/>
          <w:rtl w:val="true"/>
          <w:lang w:bidi="fa-IR"/>
        </w:rPr>
        <w:t>.</w:t>
      </w:r>
      <w:bookmarkStart w:id="599" w:name="pg3301_45673"/>
    </w:p>
    <w:p>
      <w:pPr>
        <w:pStyle w:val="BookText"/>
        <w:rPr/>
      </w:pPr>
      <w:bookmarkEnd w:id="599"/>
      <w:r>
        <w:rPr>
          <w:rFonts w:ascii="IRNazanin" w:hAnsi="IRNazanin" w:eastAsia="IRNazanin"/>
          <w:color w:val="111111"/>
          <w:sz w:val="28"/>
          <w:sz w:val="28"/>
          <w:szCs w:val="28"/>
          <w:rtl w:val="true"/>
          <w:lang w:bidi="fa-IR"/>
        </w:rPr>
        <w:t>هنگامی که فرشتگان از سبب نورباران شدن عرش می‌پرسند خطاب می‌رسد که گنهکاری از گناه دست برداشت و به درگاه من بازگشت و به عرصه‌گاه توبه راه یافت، به این خاطر عرش را نورباران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سند قطعی و یقینی مهر و محبّت خدا به بازگشت اهل فساد به صلاح و سداد که پس از بازگشت محبوب خدا می‌شوند، این آیه شریفه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 اَللّٰهَ لاٰ یَغْفِرُ أَنْ یُشْرَکَ بِهِ وَ یَغْفِرُ مٰا دُونَ ذٰلِکَ لِمَنْ یَشٰاءُ إِنَّهُ هُوَ اَلْغَفُورُ اَلرَّحِیمُ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ارتکاب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تجاوز کار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نومید نشوید، یقیناً خدا همۀ گناهان را می‌آمرزد؛ زیرا او بسیار آمرزنده و مهربان است</w:t>
      </w:r>
      <w:r>
        <w:rPr>
          <w:rFonts w:eastAsia="IRNazanin" w:cs="IRNazanin"/>
          <w:color w:val="111111"/>
          <w:sz w:val="28"/>
          <w:szCs w:val="28"/>
          <w:rtl w:val="true"/>
          <w:lang w:bidi="fa-IR"/>
        </w:rPr>
        <w:t>.</w:t>
      </w:r>
    </w:p>
    <w:p>
      <w:pPr>
        <w:pStyle w:val="Heading5"/>
        <w:numPr>
          <w:ilvl w:val="4"/>
          <w:numId w:val="1"/>
        </w:numPr>
        <w:rPr/>
      </w:pPr>
      <w:bookmarkStart w:id="600" w:name="__RefHeading___Toc2295573_2749589250"/>
      <w:bookmarkStart w:id="601" w:name="_Toc218"/>
      <w:bookmarkEnd w:id="600"/>
      <w:r>
        <w:rPr>
          <w:rtl w:val="true"/>
        </w:rPr>
        <w:t>نتیجۀ مهرورزی کافر به مؤمن</w:t>
      </w:r>
      <w:bookmarkEnd w:id="601"/>
    </w:p>
    <w:p>
      <w:pPr>
        <w:pStyle w:val="BookText"/>
        <w:rPr/>
      </w:pPr>
      <w:r>
        <w:rPr>
          <w:rFonts w:ascii="IRNazanin" w:hAnsi="IRNazanin" w:eastAsia="IRNazanin"/>
          <w:color w:val="111111"/>
          <w:sz w:val="28"/>
          <w:sz w:val="28"/>
          <w:szCs w:val="28"/>
          <w:rtl w:val="true"/>
          <w:lang w:bidi="fa-IR"/>
        </w:rPr>
        <w:t>محبت و مهرورزی از چنان ارزشی برخوردار است که اگر کافر و بی‌دینی به مؤمنی در موردی مثبت محبّت ورزد، خدای مهربان مهرورزی و محبّت او را بی‌پاسخ نخواهد گذاشت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روایت‌شناس صادق، شیخ صدوق که بیش از سیصد اثر دارد، در کتاب پر 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حضرت امام موسی بن جعفر علیهما السلام روایت می‌کند</w:t>
      </w:r>
      <w:r>
        <w:rPr>
          <w:rFonts w:eastAsia="IRNazanin" w:cs="IRNazanin"/>
          <w:color w:val="111111"/>
          <w:sz w:val="28"/>
          <w:szCs w:val="28"/>
          <w:rtl w:val="true"/>
          <w:lang w:bidi="fa-IR"/>
        </w:rPr>
        <w:t>:</w:t>
      </w:r>
      <w:bookmarkStart w:id="602" w:name="pg3301_45676"/>
    </w:p>
    <w:p>
      <w:pPr>
        <w:pStyle w:val="BookText"/>
        <w:rPr/>
      </w:pPr>
      <w:bookmarkEnd w:id="602"/>
      <w:r>
        <w:rPr>
          <w:rFonts w:ascii="IRNazanin" w:hAnsi="IRNazanin" w:eastAsia="IRNazanin"/>
          <w:color w:val="111111"/>
          <w:sz w:val="28"/>
          <w:sz w:val="28"/>
          <w:szCs w:val="28"/>
          <w:rtl w:val="true"/>
          <w:lang w:bidi="fa-IR"/>
        </w:rPr>
        <w:t>در بنی اسرائیل مؤمنی، همسایۀ کافری داشت، این همسایۀ کافر نسبت به این مؤمن رفق و مدارا و مهر و محبّت می‌کرد و کارهای خوبی را در دنیا برای آن مؤمن به عهده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کافر از دنیا رفت، خدا برای او خانه‌ای از گل در آتش بنا کرد که او را از حرارت و سوزندگی آتش نگه می‌داشت و از بیرون آن خانه برای او روزی می‌آمد،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سبب رفق و مدارایی است که با همسایۀ مؤمن خود فلان بن فلان داشتی و نیز کارهای خوبی که در دنیا برای او به عهده می‌گرفتی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3" w:name="__RefHeading___Toc2295575_2749589250"/>
      <w:bookmarkStart w:id="604" w:name="_Toc219"/>
      <w:bookmarkEnd w:id="603"/>
      <w:r>
        <w:rPr>
          <w:rtl w:val="true"/>
        </w:rPr>
        <w:t>هدایت، اثر مهرورزی</w:t>
      </w:r>
      <w:bookmarkEnd w:id="604"/>
    </w:p>
    <w:p>
      <w:pPr>
        <w:pStyle w:val="BookText"/>
        <w:rPr/>
      </w:pPr>
      <w:r>
        <w:rPr>
          <w:rFonts w:ascii="IRNazanin" w:hAnsi="IRNazanin" w:eastAsia="IRNazanin"/>
          <w:color w:val="111111"/>
          <w:sz w:val="28"/>
          <w:sz w:val="28"/>
          <w:szCs w:val="28"/>
          <w:rtl w:val="true"/>
          <w:lang w:bidi="fa-IR"/>
        </w:rPr>
        <w:t>ایام فاطمیه در شهرستانی نسبتاً پر جمعیت به وسیلۀ امام جمعۀ محترم آن که انسانی والا و دلسوز و با محبّت بود و علاقۀ شدیدی به هدایت و سلامت معنوی مردم داشت و در این مسیر هم جان باخت، دعوت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طبیبی حاذق و خوش اخلاق در آن جلسه شرکت می‌کرد و از راه آن مجلس با من آشنا شد، شبی پس از پایان جلسه به من گفت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خاطر این مجلس یکی دو ساعت زودتر مطب خود را تعطیل</w:t>
      </w:r>
    </w:p>
    <w:p>
      <w:pPr>
        <w:pStyle w:val="BookText"/>
        <w:rPr/>
      </w:pPr>
      <w:r>
        <w:rPr>
          <w:rFonts w:ascii="IRNazanin" w:hAnsi="IRNazanin" w:eastAsia="IRNazanin"/>
          <w:color w:val="111111"/>
          <w:sz w:val="28"/>
          <w:sz w:val="28"/>
          <w:szCs w:val="28"/>
          <w:rtl w:val="true"/>
          <w:lang w:bidi="fa-IR"/>
        </w:rPr>
        <w:t>می‌کنم و با اتومبیل خود به روستای اطراف رفته مردمی که با من آشنا هستند به این مجلس می‌آورم و سپس به خانه‌ها و آبادی‌هایشان باز می‌گردانم، من به مردم به خاطر آشنا شدنشان با معارف الهی عشق می‌ورزم و از این کار پر زحمت خود لذت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این است که فردی ثروتمند در این شهر زندگی می‌کند که از دین و اهل دین و مسجد و محراب و این گونه جلسات و بویژه از روحانی جماعت فراری است و به خاطر دوستی و رفاقت که میان ما برقرار است شاید بتوانم او را به این جلسه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محبّت است، دین مهر و رحمت است و یک روحانی واجد شرایط، مسئولیت دارد این فرهنگ مهر و رحمت را بر اساس زبان و بیانی نرم و محبّت‌آمیز به مردم برساند و گمان می‌کنم شیوۀ سخنرانی و تبلیغ این فقیر به گونه‌ای است که 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را مجذوب اسلام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دلسوز، او را به آن مجلس معنوی هدایت کرد، پس از آن که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جلسه شرکت کرد، مجذوب پاکی و سلامت و معنویت و احکام استوار اسلام شد و به علاوه در دیداری با من، پایبندی خود را به اسلام و عمل به برنامه‌های آن اعلام داشت و تا زمان این نوشته که بیش از ده سال از آن جریان گذشته، پایبند به فرهنگ ثمربخش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مهرورزی و آثارش نوشته‌اند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خانوادۀ شخصی که از دنیا رفته بود از پیامبر اسلام صلی الله علیه و آله درخواست نماز میت کردند، حضرت رحمة للعالمین به خاطر امری که پوشیده می‌داشتند می‌خواستند از خواندن نماز بر آن میت امتناع ورزند ولی</w:t>
      </w:r>
    </w:p>
    <w:p>
      <w:pPr>
        <w:pStyle w:val="BookText"/>
        <w:rPr/>
      </w:pPr>
      <w:r>
        <w:rPr>
          <w:rFonts w:ascii="IRNazanin" w:hAnsi="IRNazanin" w:eastAsia="IRNazanin"/>
          <w:color w:val="111111"/>
          <w:sz w:val="28"/>
          <w:sz w:val="28"/>
          <w:szCs w:val="28"/>
          <w:rtl w:val="true"/>
          <w:lang w:bidi="fa-IR"/>
        </w:rPr>
        <w:t>امین وحی به محضر حضرت نازل شد و عرضه داشت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باران تندی در مدینه نازل شد و تقریباً همۀ شهر را آب و گل و لای گرفت و مردم مدینه شهر را در وضعی دیدند که از خانه‌ها بیرون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از بندگانم مشکل داشت و این مرد که الآن از دنیا رفته، آن شب از خانه بیرون آمد و در آن وضعیت بحرانی، مشکل آن بنده‌ام را برطرف کرد، به خاطر کار آن شب بر جنازه‌اش نماز بخوان و برای او درخواست آمرزش کن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bookmarkStart w:id="605" w:name="pg3301_45687"/>
    </w:p>
    <w:p>
      <w:pPr>
        <w:pStyle w:val="Heading2"/>
        <w:numPr>
          <w:ilvl w:val="1"/>
          <w:numId w:val="1"/>
        </w:numPr>
        <w:rPr/>
      </w:pPr>
      <w:bookmarkStart w:id="606" w:name="__RefHeading___Toc2295577_2749589250"/>
      <w:bookmarkStart w:id="607" w:name="_Toc220"/>
      <w:bookmarkEnd w:id="605"/>
      <w:bookmarkEnd w:id="606"/>
      <w:r>
        <w:rPr>
          <w:rtl w:val="true"/>
        </w:rPr>
        <w:t>مهرورزی در قیامت</w:t>
      </w:r>
      <w:bookmarkEnd w:id="607"/>
    </w:p>
    <w:p>
      <w:pPr>
        <w:pStyle w:val="Heading3"/>
        <w:numPr>
          <w:ilvl w:val="2"/>
          <w:numId w:val="1"/>
        </w:numPr>
        <w:rPr/>
      </w:pPr>
      <w:bookmarkStart w:id="608" w:name="__RefHeading___Toc2295579_2749589250"/>
      <w:bookmarkStart w:id="609" w:name="_Toc221"/>
      <w:bookmarkEnd w:id="608"/>
      <w:r>
        <w:rPr>
          <w:rtl w:val="true"/>
        </w:rPr>
        <w:t>قیامت چشم انداز بی پایان مهرورزی</w:t>
      </w:r>
      <w:bookmarkEnd w:id="609"/>
    </w:p>
    <w:p>
      <w:pPr>
        <w:pStyle w:val="Heading4"/>
        <w:numPr>
          <w:ilvl w:val="3"/>
          <w:numId w:val="1"/>
        </w:numPr>
        <w:rPr/>
      </w:pPr>
      <w:bookmarkStart w:id="610" w:name="__RefHeading___Toc2295581_2749589250"/>
      <w:bookmarkStart w:id="611" w:name="_Toc222"/>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آیات قرآن مجید و روایات ائمۀ معصومین علیهم السلام پیرامون این موضوع که قیامت و صحنۀ محشر علاوه بر این که جایگاه اقامۀ عدل الهی و عذاب و عقاب کافران و ظالمان و ستمگران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 کانون پر مهر و محبت حضرت حق می‌باشد، به اندازه‌ای که با شرح و تفسیر آن کتاب‌ها نگاشته می‌شود که به روایتی شگفت پیرامون این حقیقت با عظمت به عنوان جلوه‌ای از مهرورزی و رحمت حضرت حق در قیامت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نمود که در این گونه روایات عدد جایی ندارد و منظور از بیان آن در آیات و روایات یا اشاره به کثرت و وسعت حقیقت است و یا نزدیک کردن مطلب به فهم عموم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خَلَقَ مِائَةَ رحمةٍ یَومَ خَلَقَ السَّماواتِ وَ الْأَرْضَ، کُلُّ رَحْمَةٍ مِنها طِباقُ مَا بَیْنَ السَّمَاءِ وَ الْأَرْضِ، فَأَهْبَطَ رَحمَةً مِنها إلَی الْأَرْضِ فَبِهَا تَرَاحَمَ الخَلْقُ وَ بِهَا تَعْطِفُ الوالِدَةُ عَلیٰ وَلَدِهَا وَ بِهَا تَشْرَبُ الطَّیْرُ و الوُحُوشُ مِنْ الْماءِ وَ بِها تَعِیشُ الخَلائِقُ</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bookmarkStart w:id="612" w:name="pg3301_45689"/>
    </w:p>
    <w:p>
      <w:pPr>
        <w:pStyle w:val="BookText"/>
        <w:rPr/>
      </w:pPr>
      <w:bookmarkEnd w:id="612"/>
      <w:r>
        <w:rPr>
          <w:rFonts w:ascii="IRNazanin" w:hAnsi="IRNazanin" w:eastAsia="IRNazanin"/>
          <w:color w:val="111111"/>
          <w:sz w:val="28"/>
          <w:sz w:val="28"/>
          <w:szCs w:val="28"/>
          <w:rtl w:val="true"/>
          <w:lang w:bidi="fa-IR"/>
        </w:rPr>
        <w:t>خدا روز آفرینش آسمان‌ها و زمین، صد رشته مهر و رحمت پدید آورد، هر رشتۀ مهر و رحمتی از آن صد رحمت، برابر فضای میان آسمان و زمین است، یک رشته از آن صد رشته را به زمین فرود آورد، همۀ مخلوقات به وسیلۀ آن به یکدیگر مهر می‌ورزند، هر مادری به وسیلۀ آن به فرزندش مهربانی می‌کند، پرندگان و وحوش در سایۀ آن آب می‌نوشند و همۀ خلایق به کمک آن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نود و نه رشتۀ دیگر 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خَلَقَ مائَةً رَحْمَةٍ فَرَحْمَةٌ بَیْنَ خَلْقِهِ یَتَراحَمُونَ بِها و ادَّخَرَ لِأَولِیائهِ تِسْعَةً وَ تِسعِینَ</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صد رشتۀ رحمت آفرید، یک رشتۀ از آن صد بخش در میان موجودات و مخلوقات اوست که به وسیلۀ آن به یکدیگر مهر می‌ورزند و نود و نه بخش را برای عاشقان و اولیائش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کرده است</w:t>
      </w:r>
      <w:r>
        <w:rPr>
          <w:rFonts w:eastAsia="IRNazanin" w:cs="IRNazanin"/>
          <w:color w:val="111111"/>
          <w:sz w:val="28"/>
          <w:szCs w:val="28"/>
          <w:rtl w:val="true"/>
          <w:lang w:bidi="fa-IR"/>
        </w:rPr>
        <w:t>.</w:t>
      </w:r>
    </w:p>
    <w:p>
      <w:pPr>
        <w:pStyle w:val="Heading4"/>
        <w:numPr>
          <w:ilvl w:val="3"/>
          <w:numId w:val="1"/>
        </w:numPr>
        <w:rPr/>
      </w:pPr>
      <w:bookmarkStart w:id="613" w:name="__RefHeading___Toc2295583_2749589250"/>
      <w:bookmarkStart w:id="614" w:name="_Toc223"/>
      <w:bookmarkEnd w:id="613"/>
      <w:r>
        <w:rPr>
          <w:rtl w:val="true"/>
        </w:rPr>
        <w:t>بی مهری خدا به گناه کار در قیامت</w:t>
      </w:r>
      <w:bookmarkEnd w:id="614"/>
    </w:p>
    <w:p>
      <w:pPr>
        <w:pStyle w:val="Heading5"/>
        <w:numPr>
          <w:ilvl w:val="4"/>
          <w:numId w:val="1"/>
        </w:numPr>
        <w:rPr/>
      </w:pPr>
      <w:bookmarkStart w:id="615" w:name="__RefHeading___Toc2295585_2749589250"/>
      <w:bookmarkStart w:id="616" w:name="_Toc224"/>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قیامت برای شایستگان کانون مهر و محبت بی‌نهایت است، آنان که به قیامت وارد شوند و درخت انسانیّت آنان نخشکیده و از عبادت خدا و خدمت به خلق بهره‌ای داشته‌اند، مشمول آن رحمت بی‌نهایت و مهر و محبّت بی‌حسابند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آنان که با آتش گناه و معصیت مداوم، ریشۀ انسانیّت خود را</w:t>
      </w:r>
    </w:p>
    <w:p>
      <w:pPr>
        <w:pStyle w:val="BookText"/>
        <w:rPr/>
      </w:pPr>
      <w:r>
        <w:rPr>
          <w:rFonts w:ascii="IRNazanin" w:hAnsi="IRNazanin" w:eastAsia="IRNazanin"/>
          <w:color w:val="111111"/>
          <w:sz w:val="28"/>
          <w:sz w:val="28"/>
          <w:szCs w:val="28"/>
          <w:rtl w:val="true"/>
          <w:lang w:bidi="fa-IR"/>
        </w:rPr>
        <w:t>سوزانده باشند و بی‌عبادت و بدون خدمت به خلق وارد قیامت شوند، از آن رحمت بی‌نهایت به تقصیر و کوتاهی خودشان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 که حلال و حرام محمد صلی الله علیه و آله را واگذاشتند، به ربا و نزول‌خواری روی آوردند، حجاب زنان و دختران خود را برای همرنگ شدن با یهود و نصاری و فرهنگ غربیان از دست دادند و قرآن و احکامش را به مهجوریت بردند و اهل بیت پیامبر صلی الله علیه و آله را در غربت نشاندند و از عمل صالح و اخلاق حسنه دوری جستند، پیامبرشان را ارزان‌تر از یوسف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سوداگران نادان و این کم‌خردانی که گران‌ترین گوهر هستی را به ارزان‌ترین قیمت به فروش رساندند، در قیامت چه پاسخی نسبت به این داد و ستد به خدا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مرحلۀ نخست نسبت به خود و زن و فرزندشان و زیرمجموعۀ خویش و زمینۀ نیک‌بختی و سعادتشان کمال بی‌مهری را به کار گرفتند و وقتی فضای وجودشان را از محبّت و مهر خالی کردند، از خار و گیاه سم‌آلود گناه و معصیت پر شد و مستحق قهر و نفرت خدا در دنیا و عذاب ابد در قیامت شدند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باید بدانند که بر اساس آیات قرآن و روایات، آتش‌گیره دوزخ، هیزم و نفت و بنزین و ابزاری از این گونه نیست بلکه عذاب دوزخ و آتش جهنم در همه درجاتش همان گناهان و معصیت‌هاست که در دنیا به صورت ربا، زنا، دزدی، دروغ، تهمت، غیبت، ظلم، تجاوز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همین امور در قیامت به صورت انواع عذاب‌ها و آتش سوزنده و فروزان است</w:t>
      </w:r>
      <w:r>
        <w:rPr>
          <w:rFonts w:eastAsia="IRNazanin" w:cs="IRNazanin"/>
          <w:color w:val="111111"/>
          <w:sz w:val="28"/>
          <w:szCs w:val="28"/>
          <w:rtl w:val="true"/>
          <w:lang w:bidi="fa-IR"/>
        </w:rPr>
        <w:t>.</w:t>
      </w:r>
      <w:bookmarkStart w:id="617" w:name="pg3301_45693"/>
    </w:p>
    <w:p>
      <w:pPr>
        <w:pStyle w:val="BookText"/>
        <w:rPr/>
      </w:pPr>
      <w:bookmarkEnd w:id="617"/>
      <w:r>
        <w:rPr>
          <w:rFonts w:ascii="IRNazanin" w:hAnsi="IRNazanin" w:eastAsia="IRNazanin"/>
          <w:color w:val="111111"/>
          <w:sz w:val="28"/>
          <w:sz w:val="28"/>
          <w:szCs w:val="28"/>
          <w:rtl w:val="true"/>
          <w:lang w:bidi="fa-IR"/>
        </w:rPr>
        <w:t>و بهشت هم با همۀ نعمت‌هایش صورت حقیقی همان عبادت‌ها و خدمت‌ها و مهرورزی‌ها و درستی و صداقت است</w:t>
      </w:r>
      <w:r>
        <w:rPr>
          <w:rFonts w:eastAsia="IRNazanin" w:cs="IRNazanin"/>
          <w:color w:val="111111"/>
          <w:sz w:val="28"/>
          <w:szCs w:val="28"/>
          <w:rtl w:val="true"/>
          <w:lang w:bidi="fa-IR"/>
        </w:rPr>
        <w:t>.</w:t>
      </w:r>
    </w:p>
    <w:p>
      <w:pPr>
        <w:pStyle w:val="Heading5"/>
        <w:numPr>
          <w:ilvl w:val="4"/>
          <w:numId w:val="1"/>
        </w:numPr>
        <w:rPr/>
      </w:pPr>
      <w:bookmarkStart w:id="618" w:name="__RefHeading___Toc2295587_2749589250"/>
      <w:bookmarkStart w:id="619" w:name="_Toc225"/>
      <w:bookmarkEnd w:id="618"/>
      <w:r>
        <w:rPr>
          <w:rtl w:val="true"/>
        </w:rPr>
        <w:t>ثمرۀ گناهان در قیامت</w:t>
      </w:r>
      <w:bookmarkEnd w:id="619"/>
    </w:p>
    <w:p>
      <w:pPr>
        <w:pStyle w:val="Heading6"/>
        <w:numPr>
          <w:ilvl w:val="5"/>
          <w:numId w:val="1"/>
        </w:numPr>
        <w:rPr/>
      </w:pPr>
      <w:bookmarkStart w:id="620" w:name="__RefHeading___Toc2295589_2749589250"/>
      <w:bookmarkStart w:id="621" w:name="_Toc226"/>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این که در معارف اسلامی خوردن مال یتیم خوردن آتش قلمداد شده و خشم و غضب به عنوان اخگری از عذاب دوزخ در قلب به شمار آمده و از حسد به عنوان آتشی حسنات‌سوز یاد شده، بر اساس آیات قرآن و بر پایۀ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رباخوار، زناکار، ستمکار، شراب‌خوار، فاسق، فاجر و کافر در صورتی که تا پایان عمر به گناهشان اصرار ورزند، یقیناً به خاطر بازنگشتن به حق و توبه ننمودن، مستحق عذاب و دوزخند و چون هیمه‌ای خشک بدون آن که بمیرند در آتش سوزان می‌سوزند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می‌گوید از امیر المؤمنین علیه السلام شنیدم که روی منبر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ثُمَّ المَتْجَرَ، الْفِقْهَ ثُمَّ المَتْجَرَ، الْفِقْهَ ثُمَّ المَتْجَرَ، وَ اللّٰهِ لَلرِّبا فِی هَذِهِ الأُمَّةِ أخفَی مِن دَبِیبِ النَّملِ عَلَی الصَّفَا، شُوبُوا أیمَانَکُمْ بِالصِّدقِ، التَّاجِرُ فَاجِرٌ وَ الفَاجِرُ فِی النَّارِ إلَّا مَن أخَذَ الحَقَّ وَ أعطَی الحَقَّ</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آموختن فقه و احکام حلال و حرام، سپس</w:t>
      </w:r>
    </w:p>
    <w:p>
      <w:pPr>
        <w:pStyle w:val="BookText"/>
        <w:rPr/>
      </w:pPr>
      <w:r>
        <w:rPr>
          <w:rFonts w:ascii="IRNazanin" w:hAnsi="IRNazanin" w:eastAsia="IRNazanin"/>
          <w:color w:val="111111"/>
          <w:sz w:val="28"/>
          <w:sz w:val="28"/>
          <w:szCs w:val="28"/>
          <w:rtl w:val="true"/>
          <w:lang w:bidi="fa-IR"/>
        </w:rPr>
        <w:t>تجارت، اول آموختن فقه سپس تجارت، اول آموختن فقه سپس تجارت، به خدا سوگند هر آینه ربا در این امت از خزیدن مورچه روی سنگ صاف و شفاف پنهان‌تر است، ایمانتان را به صدق و درستی درآمیزید، تاجر، فاجر است و فاجر در آتش دوزخ است مگر آن که حق بستاند و حق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زنا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اَلزِّنیٰ إِنَّهُ کٰانَ فٰاحِشَةً وَ سٰاءَ سَبِیلاً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نزدیک زنا نشوید که کاری بسیار زشت و راهی بد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 ذٰلِکَ یَلْقَ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 اَلْعَذٰابُ یَوْمَ اَلْقِیٰامَةِ وَ یَخْلُدْ فِیهِ مُهٰاناً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کسی که این اعمال را مرتکب شود به کیفر سختی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قیامت عذابش دو چندان شود، و در آن با خواری و سرشکستگی جاودانه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دربارۀ مرد زناکار فرمود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یَعْمَلَ ابنُ آدمَ عَمَلاً أعْظَمَ عِنْدَ اللّٰهِ تَبَارکَ وَ تَعَالیٰ مِنْ رَجُلٍ قَتَلَ نَبِیَّاً أو إمَاماً أو هَدَمَ الکَعْبَةَ التی جَعلَها اللّٰهُ عزَّ وَ جَلَّ قِبْلَةً لِعِبَادِهِ أوْ أفْرَغَ ماءَهُ فی امْرَأَةٍ حراماً</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آدم هرگز عملی را نزد خدای تبارک و تعالی بزرگ‌تر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انجام نداده که پیامبری یا امامی را کشته باشد یا خانۀ کعبه را که خدا قبلۀ عبادت بندگانش قرار داده ویران نموده باشد یا با زنی به طور نامشروع و حرام همبستر شده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دربارۀ زن زناکار که دارای همسر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إشتَدَّ غَضَبُ اللّٰهِ عَزَّ وَ جَلَّ عَلَی إمْرَأَةٍ ذَاتِ بَعْلٍ مَلَأَتْ عَینَهَا مِن غَیرِ زَوجِهَا أو غَیرِ ذِی مَحرَمٍ مِنهَا فَإنَّهَا إن فَعَلَتْ ذَلِکَ أحبَطَ اللّٰهُ کُلَّ عَمَلٍ عَمِلَتْهُ فَإنْ أوطَأَتْ فِرَاشَهُ غَیرَهُ کَانَ حَقّاً عَلَی اللّٰهِ أن یُحرِقَهَا بِالنَّار بَعدَ أن یُعَذِّبَهَا فِی قَبرِهَا</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خدا شدید است بر زن شوهر داری که چشم شهوت به غیر شوهرش یا کسی که محرم او نیست بدوزد و اگر این کار را انجام دهد، خدا هر عمل نیکی که انجام داده، نابود می‌کند و اگر بسترش را برای غیر همسرش آماده کند و با آن غیر به زنا برخیزد، بر خداست که او را به آتش دوزخ پس از عذاب قبر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زنای با زن شوهردار و چه زنای با زن بی‌شوهر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خصلتش در دنیا و سه خصلتش در آخرت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سه خصلت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چهره را می‌برد، روزی را قطع می‌نماید، مرگ را نزدیک می‌کند</w:t>
      </w:r>
      <w:r>
        <w:rPr>
          <w:rFonts w:eastAsia="IRNazanin" w:cs="IRNazanin"/>
          <w:color w:val="111111"/>
          <w:sz w:val="28"/>
          <w:szCs w:val="28"/>
          <w:rtl w:val="true"/>
          <w:lang w:bidi="fa-IR"/>
        </w:rPr>
        <w:t>.</w:t>
      </w:r>
      <w:bookmarkStart w:id="622" w:name="pg3301_45699"/>
    </w:p>
    <w:p>
      <w:pPr>
        <w:pStyle w:val="BookText"/>
        <w:rPr/>
      </w:pPr>
      <w:bookmarkEnd w:id="622"/>
      <w:r>
        <w:rPr>
          <w:rFonts w:ascii="IRNazanin" w:hAnsi="IRNazanin" w:eastAsia="IRNazanin"/>
          <w:color w:val="111111"/>
          <w:sz w:val="28"/>
          <w:sz w:val="28"/>
          <w:szCs w:val="28"/>
          <w:rtl w:val="true"/>
          <w:lang w:bidi="fa-IR"/>
        </w:rPr>
        <w:t>و سه خصلت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خدا، بدی و سختی حساب، جاوید بودن در آتش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دیگر هم هریک دارای تبعات دنیایی و آخرتی است که در آیات قرآن و روایات مشروح و مفصل بیان شده است</w:t>
      </w:r>
      <w:r>
        <w:rPr>
          <w:rFonts w:eastAsia="IRNazanin" w:cs="IRNazanin"/>
          <w:color w:val="111111"/>
          <w:sz w:val="28"/>
          <w:szCs w:val="28"/>
          <w:rtl w:val="true"/>
          <w:lang w:bidi="fa-IR"/>
        </w:rPr>
        <w:t>.</w:t>
      </w:r>
    </w:p>
    <w:p>
      <w:pPr>
        <w:pStyle w:val="Heading6"/>
        <w:numPr>
          <w:ilvl w:val="5"/>
          <w:numId w:val="1"/>
        </w:numPr>
        <w:rPr/>
      </w:pPr>
      <w:bookmarkStart w:id="623" w:name="__RefHeading___Toc2295591_2749589250"/>
      <w:bookmarkStart w:id="624" w:name="_Toc227"/>
      <w:bookmarkEnd w:id="623"/>
      <w:r>
        <w:rPr>
          <w:rtl w:val="true"/>
        </w:rPr>
        <w:t>ثمرۀ شهوت‌رانی</w:t>
      </w:r>
      <w:bookmarkEnd w:id="624"/>
    </w:p>
    <w:p>
      <w:pPr>
        <w:pStyle w:val="BookText"/>
        <w:rPr/>
      </w:pPr>
      <w:r>
        <w:rPr>
          <w:rFonts w:ascii="IRNazanin" w:hAnsi="IRNazanin" w:eastAsia="IRNazanin"/>
          <w:color w:val="111111"/>
          <w:sz w:val="28"/>
          <w:sz w:val="28"/>
          <w:szCs w:val="28"/>
          <w:rtl w:val="true"/>
          <w:lang w:bidi="fa-IR"/>
        </w:rPr>
        <w:t>شبی در یکی از جلسات تبلیغ پیش از آن که سخنرانی خود را شروع کنم، جوانی حدود هفده ساله به این جانب مراجعه کرد و با اضطراب و ناراحتی که در چهره و حالت صدایش موج می‌زد،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بسیار مهمی دارم که برایم حیاتی است و شاید پاسخش درمان درد جان‌کاهم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کاری زده‌ام و دامن به گناهی آلوده‌ام که دنیا و زندگی را در نظرم تیره و تار کرده و مرا به تنگنایی روحی دچار نموده که چارۀ آن را یا در فرار از خانواده برای همیشه می‌دانم یا خودکشی و آن این که با دختر یکی از نزدیکانم به معاشرت تنگاتنگ برخاستم و نتیجۀ این معاشرت، به عشق و عاشقی کشید، این عشق و عاشقی شهوانی مرا در کاری که نباید در آن قرار می‌گرفتم قرار داد و آن زناست</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الآن محصلّم و بسیار جوان، او هم در سنین پانزده و شانزده</w:t>
      </w:r>
    </w:p>
    <w:p>
      <w:pPr>
        <w:pStyle w:val="BookText"/>
        <w:rPr/>
      </w:pPr>
      <w:r>
        <w:rPr>
          <w:rFonts w:ascii="IRNazanin" w:hAnsi="IRNazanin" w:eastAsia="IRNazanin"/>
          <w:color w:val="111111"/>
          <w:sz w:val="28"/>
          <w:sz w:val="28"/>
          <w:szCs w:val="28"/>
          <w:rtl w:val="true"/>
          <w:lang w:bidi="fa-IR"/>
        </w:rPr>
        <w:t>سالگی است و دامنش لکه‌دار و خانوادۀ هیچکدام از ما دو نفر از این جنایت و ظلمی که واقع شده آگاه نیستند و ما دو نفر هم ابداً در شرایطی نیستیم که با یکدیگر ازدواج کنیم، هم اکنون زیر بار سنگین ضربات کوبندۀ وجدانم و در ترس و وحشت از این که او حامله شود و از همۀ این امور دردناک‌تر این که دامن عفت انسانی به اغوای من و میل جاهلانۀ خودش برای همیشه لکه‌دار شده و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پاسخ او فقط برای این که خودکشی نکند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 و سپس این آیۀ شریفه را یادآور شدم که خدای مهربان از این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اَلزِّنیٰ إِنَّهُ کٰانَ فٰاحِشَةً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نزدیک زنا نشوید که کاری بسیار زشت و راهی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دوی شما را می‌دیده و از روی مهر و محبتش به شما انسان‌ها اموری را چون رابطۀ نامشروع، معاشرت دو نامحرم با یکدیگر، چشم‌چرانی و خلوت نمودن زن و مردی که محرمیّت با هم ندارند، حرام کرده بود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آنچه بر بندگان حرام شده، ریشه در مهر و محبّت و رحمت خدا به بندگان دارد و آنچه بر بندگان واجب شده نیز ریشه در مهر و محبّت حق دارد نهایتاً حلال و واجب و حرام خدا هر یک کانون مهر و چشمۀ محبتی از جانب دوست برای انسان‌هاست، نهایتاً اگر بگوییم فقه و احکام فقهی هم مثل مسائل اعتقادی و اخلاقی چون ابر باران‌زا منبع مهرزایی و محبّت‌سازی برای انسان هستند، چیزی به گزاف نگفته‌ایم</w:t>
      </w:r>
      <w:r>
        <w:rPr>
          <w:rFonts w:eastAsia="IRNazanin" w:cs="IRNazanin"/>
          <w:color w:val="111111"/>
          <w:sz w:val="28"/>
          <w:szCs w:val="28"/>
          <w:rtl w:val="true"/>
          <w:lang w:bidi="fa-IR"/>
        </w:rPr>
        <w:t>.</w:t>
      </w:r>
      <w:bookmarkStart w:id="625" w:name="pg3301_45704"/>
    </w:p>
    <w:p>
      <w:pPr>
        <w:pStyle w:val="Heading6"/>
        <w:numPr>
          <w:ilvl w:val="5"/>
          <w:numId w:val="1"/>
        </w:numPr>
        <w:rPr/>
      </w:pPr>
      <w:bookmarkStart w:id="626" w:name="__RefHeading___Toc2295593_2749589250"/>
      <w:bookmarkStart w:id="627" w:name="_Toc228"/>
      <w:bookmarkEnd w:id="625"/>
      <w:bookmarkEnd w:id="626"/>
      <w:r>
        <w:rPr>
          <w:rtl w:val="true"/>
        </w:rPr>
        <w:t>مرگی تأسف‌بار به واسطۀ گناه</w:t>
      </w:r>
      <w:bookmarkEnd w:id="627"/>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طواف کعبه زبانش مشغول به این دعا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أَخْرِجْنِی مِنَ الدُّنیَا سَالِماً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حال سلامت دین و ایمان از دنیا بیرون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شنونده‌ای پس از شنیدن این دعا دنبال او را گرفت تا سبب توسل دعاخوان را به این دعا از او بپرسد، هنگامی که از او پرسید چرا در طواف این دعا را می‌خوانی؟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داشتم آلوده به گناه کبیره از آن گناه توبه نکرد تا مرگش فرا رسید، هنگام مرگ و لحظۀ احتضار قرآن را خواست، فکر کردیم می‌خواهد قرآن را روی سینه بگذارد و با توسل به آن، جان دادنش را آسان کند، قرآن در اختیارش گذاردیم، با خشم و عصبانیّت آن را پاره پاره کرد و از دنیا رفت، از روزی که این حادثۀ وحشتناک را دیدم همواره این درخواست را از خدا دارم که مرا در حال سلامت دین از دنیا ببرد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معتبر شیعه از حضرت امام صادق علیه السلام روایت می‌کنند که شنیدیم حضرت می‌گفت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أعِنِّی عَلَی هَولِ یَومِ القِیَامَةِ وَ أخرِجْنِی مِنَ الدُّنیَا سَالِماً وَ زَوِّجْنِی مِنَ الحُورِ العِینِ وَ اکفِنِی مَؤُونَتِی وَ مَئُونَةَ عِیَالِی و مَئُونَةَ النَّاسِ</w:t>
      </w:r>
    </w:p>
    <w:p>
      <w:pPr>
        <w:pStyle w:val="BookText"/>
        <w:rPr/>
      </w:pPr>
      <w:r>
        <w:rPr>
          <w:rFonts w:ascii="Amiri" w:hAnsi="Amiri" w:eastAsia="Amiri" w:cs="Amiri"/>
          <w:color w:val="111111"/>
          <w:sz w:val="28"/>
          <w:sz w:val="28"/>
          <w:szCs w:val="28"/>
          <w:rtl w:val="true"/>
          <w:lang w:bidi="ar-SA"/>
        </w:rPr>
        <w:t xml:space="preserve">وَ أَدْخِلْنِی بِرَحمَتِکَ فِی عِبَادِکَ الصَّالِحینَ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هول و هراس قیامت یاری ده و از دنیا در سلامت دین و ایمان بیرون بر و از حورالعین به من تزویج کن و قُوْت و خوراک من و خانواده‌ام و مردم را کفایت فرما و مرا به رحمتت در بندگان شایسته‌ات در آور</w:t>
      </w:r>
      <w:r>
        <w:rPr>
          <w:rFonts w:eastAsia="IRNazanin" w:cs="IRNazanin"/>
          <w:color w:val="111111"/>
          <w:sz w:val="28"/>
          <w:szCs w:val="28"/>
          <w:rtl w:val="true"/>
          <w:lang w:bidi="fa-IR"/>
        </w:rPr>
        <w:t>.</w:t>
      </w:r>
      <w:bookmarkStart w:id="628" w:name="pg3301_45707"/>
    </w:p>
    <w:p>
      <w:pPr>
        <w:pStyle w:val="Heading3"/>
        <w:numPr>
          <w:ilvl w:val="2"/>
          <w:numId w:val="1"/>
        </w:numPr>
        <w:rPr/>
      </w:pPr>
      <w:bookmarkStart w:id="629" w:name="__RefHeading___Toc2295595_2749589250"/>
      <w:bookmarkStart w:id="630" w:name="_Toc229"/>
      <w:bookmarkEnd w:id="628"/>
      <w:bookmarkEnd w:id="629"/>
      <w:r>
        <w:rPr>
          <w:rtl w:val="true"/>
        </w:rPr>
        <w:t>ره آورد مهرورزی در قیامت</w:t>
      </w:r>
      <w:bookmarkEnd w:id="630"/>
    </w:p>
    <w:p>
      <w:pPr>
        <w:pStyle w:val="Heading4"/>
        <w:numPr>
          <w:ilvl w:val="3"/>
          <w:numId w:val="1"/>
        </w:numPr>
        <w:rPr/>
      </w:pPr>
      <w:bookmarkStart w:id="631" w:name="__RefHeading___Toc2295597_2749589250"/>
      <w:bookmarkStart w:id="632" w:name="_Toc230"/>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مردمی که در دنیا از پی ایمان و دینداری و کمالات نفسی و فضایل انسانی نسبت به یکدیگر کانون مهرورزی و محبّت هستند، در آخرت نیز با یکدیگر بر پایۀ مهرورزی و محبّت و هزینه کردن عشق و کرامت زندگی ابدی و جاوید خود را در بهشت که جای محبان و عشق‌ورزان است بر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است که از آیات قرآن و روایات به طور صریح استفاده می‌شود و پایه‌گذاران دانش روحی مغرب زمین نیز به همین معنا با تکیه بر دلایل و براهین علمی و روانی و نیز با ارتباطی که در این زمینه با ارواح نسبتاً پاک گرفته‌اند، یقین صد در صد و اعتقاد کامل و جازم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از آیات و روایات و گفته‌های دانشمندان روحی اشاره می‌شود شاید به حقایقی که تا کنون به طور کامل تفسیر نشده، بیش از پیش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دوستان دشمن یکدیگرند مگر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دوستانی که در دنیا دوستی‌شان با یکدیگر و مهرورزیشان نسبت به هم، ملاکی جز مادیات و شهوات و لذت‌های زودگذر و جلب منافع ظاهری نداشت چنان که حضرت 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کُلُّ خِلَّةٍ کَانَتَ فی الدُّنْیَا فِی غَیرِ اللّٰهِ عَزَّ وَ جَلَّ فَأِنَّهَا تَصِیْرُ عَدَاوَةً یَوَمَ القِیَامَةِ</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که دوستی که در دنیا برای غیر خدا بوده در روز قیامت بدل به دشمنی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دنیا در قیامت تبدیل به کینه و دشمنی و نفرت از یکدیگر می‌گردد مگر مهرورزی و محبّت پرهیزگاران به یکدیگر که ریشۀ محبّت و عشق و مهرورزیشان در دنیا از چشمۀ ایمان و دینداری آنان آب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 الهی و عارف عاشق، مرحوم فیض کاشانی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رفاقت و دوستی با اهل تقوا باش، گرچه طریق و راهت برای یافتن آنان به سوی تاریکی‌های زمین باشد، و عمرت را در طلب آنان به پایان بر، زیرا خدا در روی زمین پس از پیامبران مخلوقاتی برتر از آنان نیافریده است و نعمتی به بندگانش چون نعمت توفیق همنشینی با آنان را عطا نفرموده است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از شدت مهرورزی به یکدیگر، در سرای جاویدان، در بهشت عنبر سرشت بنا به فرمودۀ قرآن مجید بر تخت‌هایی ساخته شده از طلا</w:t>
      </w:r>
      <w:bookmarkStart w:id="633" w:name="pg3301_45712"/>
    </w:p>
    <w:p>
      <w:pPr>
        <w:pStyle w:val="BookText"/>
        <w:rPr/>
      </w:pPr>
      <w:bookmarkEnd w:id="633"/>
      <w:r>
        <w:rPr>
          <w:rFonts w:ascii="IRNazanin" w:hAnsi="IRNazanin" w:eastAsia="IRNazanin"/>
          <w:color w:val="111111"/>
          <w:sz w:val="28"/>
          <w:sz w:val="28"/>
          <w:szCs w:val="28"/>
          <w:rtl w:val="true"/>
          <w:lang w:bidi="fa-IR"/>
        </w:rPr>
        <w:t>و درهم و بافته شده از درّ و یاقوت مقابل و روبه روی هم تکیه دارند و با نظر به یکدیگر شادمان و مسرور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تخت‌هایی زربافت،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روبروی هم بر آن‌ها تکیه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بهشت جدای از پدران و همسران و فرزندان و ذرّیۀ خود نیستند، شایستگان از آنان هم کنارشان به سر می‌برند و از این که در کنار هم به سر می‌برند و یکدیگر را ملاقات می‌نمایند خوشحال‌اند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یَدْخُلُونَهٰا وَ مَنْ صَلَحَ مِنْ آبٰائِهِمْ وَ أَزْوٰاجِهِمْ وَ ذُرِّیّٰاتِهِمْ</w:t>
      </w:r>
      <w:r>
        <w:rPr>
          <w:rFonts w:eastAsia="Amiri" w:cs="Amiri" w:ascii="Amiri" w:hAnsi="Amiri"/>
          <w:color w:val="111111"/>
          <w:sz w:val="28"/>
          <w:szCs w:val="28"/>
          <w:rtl w:val="true"/>
          <w:lang w:bidi="ar-SA"/>
        </w:rPr>
        <w:t xml:space="preserve">. . . ]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بهشت‌های جاویدی که آنان و پدران و همسران و فرزندان شایسته و درست‌کارشان در آن وارد می‌شوند</w:t>
      </w:r>
      <w:r>
        <w:rPr>
          <w:rFonts w:eastAsia="IRNazanin" w:cs="IRNazanin"/>
          <w:color w:val="111111"/>
          <w:sz w:val="28"/>
          <w:szCs w:val="28"/>
          <w:rtl w:val="true"/>
          <w:lang w:bidi="fa-IR"/>
        </w:rPr>
        <w:t>.</w:t>
      </w:r>
    </w:p>
    <w:p>
      <w:pPr>
        <w:pStyle w:val="Heading4"/>
        <w:numPr>
          <w:ilvl w:val="3"/>
          <w:numId w:val="1"/>
        </w:numPr>
        <w:rPr/>
      </w:pPr>
      <w:bookmarkStart w:id="634" w:name="__RefHeading___Toc2295599_2749589250"/>
      <w:bookmarkStart w:id="635" w:name="_Toc231"/>
      <w:bookmarkEnd w:id="634"/>
      <w:r>
        <w:rPr>
          <w:rtl w:val="true"/>
        </w:rPr>
        <w:t>مهرورزی بی کران اهل بیت علیهم السلام در قیامت</w:t>
      </w:r>
      <w:bookmarkEnd w:id="635"/>
    </w:p>
    <w:p>
      <w:pPr>
        <w:pStyle w:val="BookText"/>
        <w:rPr/>
      </w:pPr>
      <w:r>
        <w:rPr>
          <w:rFonts w:ascii="IRNazanin" w:hAnsi="IRNazanin" w:eastAsia="IRNazanin"/>
          <w:color w:val="111111"/>
          <w:sz w:val="28"/>
          <w:sz w:val="28"/>
          <w:szCs w:val="28"/>
          <w:rtl w:val="true"/>
          <w:lang w:bidi="fa-IR"/>
        </w:rPr>
        <w:t xml:space="preserve">مهر و محبّت پیامبر صلی الله علیه و آله و اهل بیت گرامیش نیز به مطیعان و تابعانش به اندازه‌ای است که گرفتاری آنان را به خاطر پاره‌ای از گناهان و کمبودها در عرصه‌گاه قیامت با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واسطه قرار دادن برخی از صفات حق چون رحمت و مغفرت بین خدا و شفاعت‌شونده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بهشت رهنمون می‌شوند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پیامبر و اهل بیت علیهم السلام از شدت مهر و محبّت و علاقه‌ای که به</w:t>
      </w:r>
    </w:p>
    <w:p>
      <w:pPr>
        <w:pStyle w:val="BookText"/>
        <w:rPr/>
      </w:pPr>
      <w:r>
        <w:rPr>
          <w:rFonts w:ascii="IRNazanin" w:hAnsi="IRNazanin" w:eastAsia="IRNazanin"/>
          <w:color w:val="111111"/>
          <w:sz w:val="28"/>
          <w:sz w:val="28"/>
          <w:szCs w:val="28"/>
          <w:rtl w:val="true"/>
          <w:lang w:bidi="fa-IR"/>
        </w:rPr>
        <w:t>مؤمن مطیع دارند، او را در گرفتاری قیامت تنها نمی‌گذارند و با شفاعت خود که درخواست و طلب رحمت برای مؤمن گرفتار است، او را نجات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 علیه السلام در توضیح آیۀ شریفۀ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زودی پروردگارت بخششی به تو خواهد کرد تا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و اللّٰهِ الشَفَاعَةُ و اللّٰهِ الشَفَاعَةُ</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است، و اللّٰه همان شفاعت است، و اللّٰه همان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أَعْطَانِی مسألةً فَأَخَّرْتُ مَسْأَلَتِی لِشَفَاعَةِ المُؤْمِنِینَ مِنْ أُمَّتِی یَوْمَ القِیَامَةِ فَفَعَلَ ذٰلِکَ</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خدا درخواست بسیار مهمی را در اختیارم گذاشت و من آن درخواست را برای شفاعت مؤمنان از امتم در قیامت به تأخیر انداختم و حضرت حق هم آن را به انجام رسانید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نَشْفَعُ فی المُذْنِبِینَ مِنْ شِیْعَتِنَا فَأَمّا الْمُحْسِنُونَ فَقَدْ نَجَّاهُمُ اللّٰهُ</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قیامت بر پا شود، ما اهل بیت نسبت به شیعیانمان که گرفتار گناهند درخواست رحمت و مغفرت از خدا می‌کنیم اما نیکان از آنان را خدا نجات داده بود</w:t>
      </w:r>
      <w:r>
        <w:rPr>
          <w:rFonts w:eastAsia="IRNazanin" w:cs="IRNazanin"/>
          <w:color w:val="111111"/>
          <w:sz w:val="28"/>
          <w:szCs w:val="28"/>
          <w:rtl w:val="true"/>
          <w:lang w:bidi="fa-IR"/>
        </w:rPr>
        <w:t>.</w:t>
      </w:r>
      <w:bookmarkStart w:id="636" w:name="pg3301_45717"/>
    </w:p>
    <w:p>
      <w:pPr>
        <w:pStyle w:val="Heading3"/>
        <w:numPr>
          <w:ilvl w:val="2"/>
          <w:numId w:val="1"/>
        </w:numPr>
        <w:rPr/>
      </w:pPr>
      <w:bookmarkStart w:id="637" w:name="__RefHeading___Toc2295601_2749589250"/>
      <w:bookmarkStart w:id="638" w:name="_Toc232"/>
      <w:bookmarkEnd w:id="636"/>
      <w:bookmarkEnd w:id="637"/>
      <w:r>
        <w:rPr>
          <w:rtl w:val="true"/>
        </w:rPr>
        <w:t>بی مهری به دوزخیان و مهرورزی با بهشتیان</w:t>
      </w:r>
      <w:bookmarkEnd w:id="638"/>
    </w:p>
    <w:p>
      <w:pPr>
        <w:pStyle w:val="Heading4"/>
        <w:numPr>
          <w:ilvl w:val="3"/>
          <w:numId w:val="1"/>
        </w:numPr>
        <w:rPr/>
      </w:pPr>
      <w:bookmarkStart w:id="639" w:name="__RefHeading___Toc2295603_2749589250"/>
      <w:bookmarkStart w:id="640" w:name="_Toc233"/>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عصیان و یاغی‌گری و طغیان، از اوصاف اهل دوزخ و عبادت و متانت و آرامش، از اوصاف اهل بهشت است؛ بخل و کینه و حسد و نفاق و دورویی از اوصاف دوزخیان و جود و نرمی دل و یکرنگی و یکدلی، از اوصاف بهشتیان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منفی و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دنیا گریبان‌گیر برخی از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به صورت انواع عذاب‌ها، گریبان‌گیر آنان است و امور مثبت و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دنیا زینت گروهی از مردم است که حسنات اخلاقی و مهرورزی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به شکل انواع نعمت‌ها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هستی بر این پایه مقرر شده که همۀ بدی‌ها در قیامت به صورت عذاب ظهور کند و همۀ خوبی‌ها در محشر به صورت بهشت درآید و به عبارت دیگر در نظام استوار هستی، بدی‌ها آتش و عذاب و خوبی‌ها نعمت و آسایش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آلوده به گناه است نسبت به خود در بی‌رحمی و بی‌مهری است و کسی که آراسته به حسنات است نسبت به خود در محبّت و مهرورزی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قیامت با دوزخیان در کمال بی‌مهری و با درشتی و خشونت سخن می‌گوید چنان که در قرآن مجید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دوزخیان به خدا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اِخْسَؤُا فِیهٰا وَ لاٰ تُکَلِّمُونِ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دوزخ بیرون آر، 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بدی‌ها و گمراهی‌ها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بازگشتیم، بی‌تردید ستمکار خواهیم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سگان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دوزخ گم شوید و با من سخن مگویید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بهشتیان در کمال مهر و محبّت و نرمی و عاطفه سخن می‌گوید تا جایی که در قرآن مجید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پرارزش و سلامت‌بخش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گفتاری از پروردگاری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فرشتگان از هر جانب به آنان وارد شوند و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بِمٰا صَبَرْتُمْ </w:t>
      </w:r>
      <w:r>
        <w:rPr>
          <w:rFonts w:eastAsia="Amiri" w:cs="Amiri" w:ascii="Amiri" w:hAnsi="Amiri"/>
          <w:color w:val="111111"/>
          <w:sz w:val="28"/>
          <w:szCs w:val="28"/>
          <w:rtl w:val="true"/>
          <w:lang w:bidi="ar-SA"/>
        </w:rPr>
        <w:t xml:space="preserve">. . . ]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شما به پاس استقامت و صبرتان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عبادت، معصیت و مصیبت </w:t>
      </w:r>
      <w:r>
        <w:rPr>
          <w:rFonts w:eastAsia="IRNazanin" w:cs="IRNazanin"/>
          <w:color w:val="111111"/>
          <w:sz w:val="28"/>
          <w:szCs w:val="28"/>
          <w:rtl w:val="true"/>
          <w:lang w:bidi="fa-IR"/>
        </w:rPr>
        <w:t>]. .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نیز با یکدیگر با مهر و محبّت سخن می‌گویند و از گذشتۀ مثبت و خوب خود با هم حرف می‌زنند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بَعْضُهُمْ عَلیٰ بَعْضٍ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کُنّٰا قَبْلُ فِی أَهْلِنٰا مُشْفِقِینَ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اَللّٰهُ عَلَیْنٰا وَ وَقٰانٰا عَذٰابَ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مِنْ قَبْلُ نَدْعُوهُ إِنَّهُ هُوَ اَلْبَرُّ اَلرَّحِیمُ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یکدیگر روی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احوالات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می‌پرسند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کسان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بر ما منت نهاد و ما را از عذاب مرگبار حفظ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پیش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می‌خواندیم؛ زیرا که او نیکوکار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دوزخیان در دوزخ با یکدیگر به خشونت و بدزبانی سخن می‌گویند و یکدیگر را به شدت طرد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کُلَّمٰا دَخَلَتْ أُمَّةٌ لَعَنَتْ أُخْتَهٰا</w:t>
      </w:r>
      <w:r>
        <w:rPr>
          <w:rFonts w:eastAsia="Amiri" w:cs="Amiri" w:ascii="Amiri" w:hAnsi="Amiri"/>
          <w:color w:val="111111"/>
          <w:sz w:val="28"/>
          <w:szCs w:val="28"/>
          <w:rtl w:val="true"/>
          <w:lang w:bidi="ar-SA"/>
        </w:rPr>
        <w:t xml:space="preserve">. . . ]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هرگاه گروهی وارد شوند، هم مسلکان خود را لعنت کنند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گروهی از دوزخیان از خدا برای دوزخیان دیگر که در دنیا سبب گمراهی آنان شدند عذاب دو چندان درخواست می‌کنند،</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فَآتِهِمْ عَذٰاباً ضِعْفاً مِنَ اَلنّٰارِ</w:t>
      </w:r>
      <w:r>
        <w:rPr>
          <w:rFonts w:eastAsia="Amiri" w:cs="Amiri" w:ascii="Amiri" w:hAnsi="Amiri"/>
          <w:color w:val="111111"/>
          <w:sz w:val="28"/>
          <w:szCs w:val="28"/>
          <w:rtl w:val="true"/>
          <w:lang w:bidi="ar-SA"/>
        </w:rPr>
        <w:t xml:space="preserve">. . . ]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 را به گمراهی کشیدند، پس عذابشان را از آتش دو چندان گردان</w:t>
      </w:r>
      <w:r>
        <w:rPr>
          <w:rFonts w:eastAsia="IRNazanin" w:cs="IRNazanin"/>
          <w:color w:val="111111"/>
          <w:sz w:val="28"/>
          <w:szCs w:val="28"/>
          <w:rtl w:val="true"/>
          <w:lang w:bidi="fa-IR"/>
        </w:rPr>
        <w:t>. . .</w:t>
      </w:r>
      <w:bookmarkStart w:id="641" w:name="pg3301_45724"/>
    </w:p>
    <w:p>
      <w:pPr>
        <w:pStyle w:val="Heading4"/>
        <w:numPr>
          <w:ilvl w:val="3"/>
          <w:numId w:val="1"/>
        </w:numPr>
        <w:rPr/>
      </w:pPr>
      <w:bookmarkStart w:id="642" w:name="__RefHeading___Toc2295605_2749589250"/>
      <w:bookmarkStart w:id="643" w:name="_Toc234"/>
      <w:bookmarkEnd w:id="641"/>
      <w:bookmarkEnd w:id="642"/>
      <w:r>
        <w:rPr>
          <w:rtl w:val="true"/>
        </w:rPr>
        <w:t>همنشینی بهشتیان با چهار گروه</w:t>
      </w:r>
      <w:bookmarkEnd w:id="643"/>
    </w:p>
    <w:p>
      <w:pPr>
        <w:pStyle w:val="BookText"/>
        <w:rPr/>
      </w:pPr>
      <w:r>
        <w:rPr>
          <w:rFonts w:ascii="IRNazanin" w:hAnsi="IRNazanin" w:eastAsia="IRNazanin"/>
          <w:color w:val="111111"/>
          <w:sz w:val="28"/>
          <w:sz w:val="28"/>
          <w:szCs w:val="28"/>
          <w:rtl w:val="true"/>
          <w:lang w:bidi="fa-IR"/>
        </w:rPr>
        <w:t>انسانی که بر اساس آگاهی و معرفت زندگی می‌کند، به خود مهر می‌ورزد و مهرورزی‌اش به صورت بنای زیبای اطاعت از خدا و پیامبر صلی الله علیه و آله ظهور می‌کند، اطاعتی که سبب می‌شود او را در قیامت با چهار گروه که از خاصگان حضرت محبوب‌اند، برای همیشه همنشین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از خدا و پیامبر اطاعت کنند، در زمرۀ کسانی از پیامبران و صدّیقان و شهیدان و شایستگان خواهند بود که خدا به آنان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اخلاق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اینان نیکو رفیقانی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عشق و مهر، مایۀ تبدیل و تغییر است، عاصی را مطیع، خائن را امین، خشن را لطیف، سردار دشمن را حرّ بن یزید، دزد گردنه را فضیل، مطرب خوش‌گذران را بُشر حافی، طاغی را آرام و بد اخلاق را خوش اخلاق می‌نماید</w:t>
      </w:r>
      <w:r>
        <w:rPr>
          <w:rFonts w:eastAsia="IRNazanin" w:cs="IRNazanin"/>
          <w:color w:val="111111"/>
          <w:sz w:val="28"/>
          <w:szCs w:val="28"/>
          <w:rtl w:val="true"/>
          <w:lang w:bidi="fa-IR"/>
        </w:rPr>
        <w:t>.</w:t>
      </w:r>
    </w:p>
    <w:p>
      <w:pPr>
        <w:pStyle w:val="Heading4"/>
        <w:numPr>
          <w:ilvl w:val="3"/>
          <w:numId w:val="1"/>
        </w:numPr>
        <w:rPr/>
      </w:pPr>
      <w:bookmarkStart w:id="644" w:name="__RefHeading___Toc2295607_2749589250"/>
      <w:bookmarkStart w:id="645" w:name="_Toc235"/>
      <w:bookmarkEnd w:id="644"/>
      <w:r>
        <w:rPr>
          <w:rtl w:val="true"/>
        </w:rPr>
        <w:t>پستی در قیامت به خاطر پستی اعمال</w:t>
      </w:r>
      <w:bookmarkEnd w:id="64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به سبب عشق به حقایق و محبّت به خدا و پیامبران تغییر و تبدیل یافت، محبوب خدا و مورد اکرام حضرت حق می‌شود</w:t>
      </w:r>
      <w:bookmarkStart w:id="646" w:name="pg3301_45726"/>
    </w:p>
    <w:p>
      <w:pPr>
        <w:pStyle w:val="BookText"/>
        <w:rPr/>
      </w:pPr>
      <w:bookmarkEnd w:id="646"/>
      <w:r>
        <w:rPr>
          <w:rFonts w:ascii="IRNazanin" w:hAnsi="IRNazanin" w:eastAsia="IRNazanin"/>
          <w:color w:val="111111"/>
          <w:sz w:val="28"/>
          <w:sz w:val="28"/>
          <w:szCs w:val="28"/>
          <w:rtl w:val="true"/>
          <w:lang w:bidi="fa-IR"/>
        </w:rPr>
        <w:t>و هنگامی که بی‌مهر و بی‌محبّت و خشک و خشن نسبت به خود و به دیگران زیست، مورد غضب و نفرت خدا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نزد خدا پست شمرده شود، به خاطر پستی و رذالت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شخصیت و پستی عمل و پستی اخلاق نتیجه‌اش پست شمرده شدن نزد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تُکْرِمُونَ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تَحَاضُّونَ عَلیٰ طَعٰامِ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تَأْکُلُونَ اَلتُّرٰاثَ أَکْلاً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تُحِبُّونَ اَلْمٰالَ حُبًّا جَمًّا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چنین نیست که می‌پندارید،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زبونی، خواری و دور شدن شما از رحمت خدا برای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را گرامی نمی‌دارید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یکدیگر را بر طعام دادن به مستمند تشویق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میراث دیگران بی‌توجه به حلال و حرام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یکجا و کامل می‌خورید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 را بسیار دوست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که خدا بدون علت و بدون سبب آنان را پست شمرده و مستحق خزی دنیا و عذاب دانسته بلکه اینان به یتیم اکرام ننمودند و دیگران را تشویق به اطعام تهیدستان نکردند و میراث زنان و کودکان و خواهران و برادران خود را هرچه بود خوردند و با حرص و آز به ثروت عشق ورزیدند و چیزی از آن را در راه خدا انفاق ننمودند</w:t>
      </w:r>
      <w:r>
        <w:rPr>
          <w:rFonts w:eastAsia="IRNazanin" w:cs="IRNazanin"/>
          <w:color w:val="111111"/>
          <w:sz w:val="28"/>
          <w:szCs w:val="28"/>
          <w:rtl w:val="true"/>
          <w:lang w:bidi="fa-IR"/>
        </w:rPr>
        <w:t>.</w:t>
      </w:r>
    </w:p>
    <w:p>
      <w:pPr>
        <w:pStyle w:val="Heading4"/>
        <w:numPr>
          <w:ilvl w:val="3"/>
          <w:numId w:val="1"/>
        </w:numPr>
        <w:rPr/>
      </w:pPr>
      <w:bookmarkStart w:id="647" w:name="__RefHeading___Toc2295609_2749589250"/>
      <w:bookmarkStart w:id="648" w:name="_Toc236"/>
      <w:bookmarkEnd w:id="647"/>
      <w:r>
        <w:rPr>
          <w:rtl w:val="true"/>
        </w:rPr>
        <w:t>دعوت به بهشت</w:t>
      </w:r>
      <w:bookmarkEnd w:id="64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دوست بندگانش را در کمال مهر و محبّت به اموری که ذاتاً</w:t>
      </w:r>
    </w:p>
    <w:p>
      <w:pPr>
        <w:pStyle w:val="BookText"/>
        <w:rPr/>
      </w:pPr>
      <w:r>
        <w:rPr>
          <w:rFonts w:ascii="IRNazanin" w:hAnsi="IRNazanin" w:eastAsia="IRNazanin"/>
          <w:color w:val="111111"/>
          <w:sz w:val="28"/>
          <w:sz w:val="28"/>
          <w:szCs w:val="28"/>
          <w:rtl w:val="true"/>
          <w:lang w:bidi="fa-IR"/>
        </w:rPr>
        <w:t>چیزی جز مهر و محبّت نیست، دعوت فرموده و به آنان در صورتی که دعوتش را اجابت نمایند اعلام عشق و محبّت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سٰارِعُوا إِلیٰ مَغْفِرَةٍ مِنْ رَبِّکُمْ وَ جَنَّةٍ عَرْضُهَا اَلسَّمٰاوٰاتُ وَ اَلْأَرْضُ أُعِدَّتْ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فِی اَلسَّرّٰاءِ وَ اَلضَّرّٰاءِ وَ اَلْکٰاظِمِینَ اَلْغَیْظَ وَ اَلْعٰافِینَ عَنِ اَلنّٰاسِ وَ اَللّٰهُ یُحِبُّ اَلْمُحْسِنِینَ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سوی آمرزشی از پروردگارتان و بهشتی که پهنایش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است بشتابید؛ بهشتی که برای پرهیزکاران آماده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گشایش و تنگ دستی انفاق می‌کنند، و خشم خود را فرو می‌برند،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می‌گذرند؛ و خدا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آمرزش و دعوت به بهشت، دعوتی برخاسته از عشق و محبّت است، انفاق به مردم در آسایش و سختی و فرو خوردن خشم و گذشت از مردم جز عشق و مهرورزی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با این‌گونه دعوت‌ها نشان می‌دهد که عاشق بندگان است و عشق دارد که بندگانش در حالات و اعمال عاشقانه قرار گیرند و نهایتاً جزء محسنان شوند تا مستغرق دریای بی‌پایان محبّت او گردند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 مهر است، دعوت او مهر است، قرآن او مهر است، پیامبر او هم پیامبر مهر است و اهل بیت او، اهل بیت مهراند، ما هم بیاییم به این منابع مهر متصل شویم تا جلوه‌گاهی کامل و تام از مهر شویم و این مهر الهی و معنوی و انسانی را برای همه هزینه کنیم و در برابرش</w:t>
      </w:r>
      <w:bookmarkStart w:id="649" w:name="pg3301_45730"/>
    </w:p>
    <w:p>
      <w:pPr>
        <w:pStyle w:val="BookText"/>
        <w:rPr/>
      </w:pPr>
      <w:bookmarkEnd w:id="649"/>
      <w:r>
        <w:rPr>
          <w:rFonts w:ascii="IRNazanin" w:hAnsi="IRNazanin" w:eastAsia="IRNazanin"/>
          <w:color w:val="111111"/>
          <w:sz w:val="28"/>
          <w:sz w:val="28"/>
          <w:szCs w:val="28"/>
          <w:rtl w:val="true"/>
          <w:lang w:bidi="fa-IR"/>
        </w:rPr>
        <w:t>پاداشی چون بهشت که پهنایش آسمان‌ها و زمین است به دست آوریم</w:t>
      </w:r>
      <w:r>
        <w:rPr>
          <w:rFonts w:eastAsia="IRNazanin" w:cs="IRNazanin"/>
          <w:color w:val="111111"/>
          <w:sz w:val="28"/>
          <w:szCs w:val="28"/>
          <w:rtl w:val="true"/>
          <w:lang w:bidi="fa-IR"/>
        </w:rPr>
        <w:t>.</w:t>
      </w:r>
    </w:p>
    <w:p>
      <w:pPr>
        <w:pStyle w:val="Heading4"/>
        <w:numPr>
          <w:ilvl w:val="3"/>
          <w:numId w:val="1"/>
        </w:numPr>
        <w:rPr/>
      </w:pPr>
      <w:bookmarkStart w:id="650" w:name="__RefHeading___Toc2295611_2749589250"/>
      <w:bookmarkStart w:id="651" w:name="_Toc237"/>
      <w:bookmarkEnd w:id="650"/>
      <w:r>
        <w:rPr>
          <w:rtl w:val="true"/>
        </w:rPr>
        <w:t>آخرت آباد با دنیای پاک و آباد</w:t>
      </w:r>
      <w:bookmarkEnd w:id="651"/>
    </w:p>
    <w:p>
      <w:pPr>
        <w:pStyle w:val="Heading5"/>
        <w:numPr>
          <w:ilvl w:val="4"/>
          <w:numId w:val="1"/>
        </w:numPr>
        <w:rPr/>
      </w:pPr>
      <w:bookmarkStart w:id="652" w:name="__RefHeading___Toc2295613_2749589250"/>
      <w:bookmarkStart w:id="653" w:name="_Toc238"/>
      <w:bookmarkEnd w:id="652"/>
      <w:r>
        <w:rPr>
          <w:rtl w:val="true"/>
        </w:rPr>
        <w:t>اشاره</w:t>
      </w:r>
      <w:bookmarkEnd w:id="653"/>
    </w:p>
    <w:p>
      <w:pPr>
        <w:pStyle w:val="BookText"/>
        <w:rPr/>
      </w:pPr>
      <w:r>
        <w:rPr>
          <w:rFonts w:ascii="IRNazanin" w:hAnsi="IRNazanin" w:eastAsia="IRNazanin"/>
          <w:color w:val="111111"/>
          <w:sz w:val="28"/>
          <w:sz w:val="28"/>
          <w:szCs w:val="28"/>
          <w:rtl w:val="true"/>
          <w:lang w:bidi="fa-IR"/>
        </w:rPr>
        <w:t>از پیامبر بزرگ اسلام صلی الله علیه و آله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مَزْرَعَةُ الآخِرَةِ</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کشتزار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هنگامی که از طریق اعتقاد و عمل به دریای بی‌ساحل رحمت حق متصل شود، بی‌تردید آنچه را در دنیا می‌کارد جز دانۀ قابل رشد و شایستۀ محصول در آخرت نخواهد بود و مهجور از قرآن و بی‌توجه به احکام و واقعیات آن کتاب هرچه را می‌کارد، دارای ثمری اندک، آن هم فقط محدود به دنیا خواهد داشت و برای آخرت هیچ محصولی نصیب او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دربارۀ این دو طایفه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اَلْآخِرَةِ نَزِدْ لَهُ فِی حَرْثِهِ وَ مَنْ کٰانَ یُرِیدُ حَرْثَ اَلدُّنْیٰا نُؤْتِهِ مِنْهٰا وَ مٰا لَهُ فِی اَلْآخِرَةِ مِنْ نَصِیبٍ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زراعت آخرت را بخواهد، بر زراعتش می‌افزاییم و کسی که زراعت دنیا را بخواهد، اندکی از آن را به او می‌دهیم، ولی او را در آخرت هیچ بهره و نصیبی نیست</w:t>
      </w:r>
      <w:r>
        <w:rPr>
          <w:rFonts w:eastAsia="IRNazanin" w:cs="IRNazanin"/>
          <w:color w:val="111111"/>
          <w:sz w:val="28"/>
          <w:szCs w:val="28"/>
          <w:rtl w:val="true"/>
          <w:lang w:bidi="fa-IR"/>
        </w:rPr>
        <w:t>.</w:t>
      </w:r>
      <w:bookmarkStart w:id="654" w:name="pg3301_45732"/>
    </w:p>
    <w:p>
      <w:pPr>
        <w:pStyle w:val="BookText"/>
        <w:rPr/>
      </w:pPr>
      <w:bookmarkEnd w:id="654"/>
      <w:r>
        <w:rPr>
          <w:rFonts w:ascii="IRNazanin" w:hAnsi="IRNazanin" w:eastAsia="IRNazanin"/>
          <w:color w:val="111111"/>
          <w:sz w:val="28"/>
          <w:sz w:val="28"/>
          <w:szCs w:val="28"/>
          <w:rtl w:val="true"/>
          <w:lang w:bidi="fa-IR"/>
        </w:rPr>
        <w:t>مایۀ آخرت‌خواهی بی‌تردید ریشه در قرآن‌خواهی و عمل به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قرآن اهل آخرتند و در سراسر زندگی دنیای پاکشان که دنیایی قرآنی است، برای آخرت می‌کارند و در آخرت برداشتی ابدی خواهند داشت و این همه نتیجۀ رحمت خداست که از آثار أتم و أکملش قرآن و توفیق ایمان به قرآن و فهم قرآن و عمل کردن به قرآن است</w:t>
      </w:r>
      <w:r>
        <w:rPr>
          <w:rFonts w:eastAsia="IRNazanin" w:cs="IRNazanin"/>
          <w:color w:val="111111"/>
          <w:sz w:val="28"/>
          <w:szCs w:val="28"/>
          <w:rtl w:val="true"/>
          <w:lang w:bidi="fa-IR"/>
        </w:rPr>
        <w:t>.</w:t>
      </w:r>
    </w:p>
    <w:p>
      <w:pPr>
        <w:pStyle w:val="Heading5"/>
        <w:numPr>
          <w:ilvl w:val="4"/>
          <w:numId w:val="1"/>
        </w:numPr>
        <w:rPr/>
      </w:pPr>
      <w:bookmarkStart w:id="655" w:name="__RefHeading___Toc2295615_2749589250"/>
      <w:bookmarkStart w:id="656" w:name="_Toc239"/>
      <w:bookmarkEnd w:id="655"/>
      <w:r>
        <w:rPr>
          <w:rtl w:val="true"/>
        </w:rPr>
        <w:t>درخواست مهر و رحمتِ دنیا و آخرت</w:t>
      </w:r>
      <w:bookmarkEnd w:id="656"/>
    </w:p>
    <w:p>
      <w:pPr>
        <w:pStyle w:val="BookText"/>
        <w:rPr/>
      </w:pPr>
      <w:r>
        <w:rPr>
          <w:rFonts w:ascii="IRNazanin" w:hAnsi="IRNazanin" w:eastAsia="IRNazanin"/>
          <w:color w:val="111111"/>
          <w:sz w:val="28"/>
          <w:sz w:val="28"/>
          <w:szCs w:val="28"/>
          <w:rtl w:val="true"/>
          <w:lang w:bidi="fa-IR"/>
        </w:rPr>
        <w:t xml:space="preserve">اهل قرآن که هم اهل رحمت خدایند و هم با تمام وجود انتظار و توقع رحمت خدا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انتظار و توقع مثبتی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تعلیم قرآن از جان و دل و از راه حرکت و کوشش تا زنده هستند از خدا درخواست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رَبَّنٰا آتِنٰا فِی اَلدُّنْیٰا حَسَنَةً وَ فِی اَلْآخِرَةِ حَسَنَةً وَ قِنٰا عَذٰابَ اَلنّٰارِ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دنیا نیکی و در آخرت هم نیکی عطا کن، و ما را از عذاب آتش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در توضیح این آیۀ شریفه نقل می‌کند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حسنه در دنیا، مهر و رحمت نیکویی است که همۀ امور دنیایی انسان به آن نظام یابد و در آخرت، مهر و رحمت و نعمتی است که همۀ امور آخرت به سبب آن اصلاح شود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سفری که به شهر همدان رفته بودم حکیم الهی مرحوم آیت اللّٰه حاج شیخ هادی تألهی روایتی از حضرت امیر المؤمنین علیه السلام به این مضمون 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مال دنیا از طریق کسب و کار و زراعت نصیب او می‌شد، به آن مال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 منی مالک تو نیستم، هنگامی که از نزد من به اختیار و علاقۀ خود من در راه خدا قرار گرفتی و تبدیل به عملی مثبت شدی مالک تو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که از حسنات کامل دنیا از جانب خدا برخوردار بود، نسبت به مال چنین نگاه مثبتی داشت که نظام حقیقی آن را در این می‌دانست که به صورت مثبت در راه خدا قرار گیرد و از تکاثر و انباشته شدن روی هم که محصول تلخ بخل است پاک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از طریق امور معنوی هم، آن چنان امور آخرت خود را به اصلاح و آبادی رسانید که پس از پیامبر صلی الله علیه و آله احدی از اولین و آخرین، آخرتی چون آخرت او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به این حقیقت هم توجه داشته باشیم که حضرت حق بی‌تردید در امور دنیایی و آخرتی، انسان را امتحان می‌کند تا اگر انسان به اراده و اختیار خود با امتحان صحیح برخورد کند، حسنۀ دنیا و آخرت از افق وجودش طلوع نماید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و مال، امتحان الهی است، اگر انسان بخل نورزد و از مال و ثروت به وسیلۀ انفاق و صدقه و پرداخت حقوق مالی و رسیدگی به محرومان بهره گیرد، در حقیقت از امتحان حق سرفراز بیرون آمده و به حسنۀ دنیایش تحقق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نسبت به امتحانات و آزمایشات الهی بی‌تفاوت‌اند یا برخورد صحیحی با امتحان حق ندارند یا عکس آنچه را که از آنان خواسته‌اند عمل کنند، در حقیقت مانع تحقق حسنۀ دنیا و آخرت خود می‌شوند و ضربۀ غیر قابل جبرانی به خود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همۀ انسان‌ها در صراط مستقیم حق بودند تا با اراده و اختیار خود نسبت به همۀ امتحانات الهیه برخورد صحیح می‌کردند و از این راه حسنۀ دنیا و آخرت خود را تأمین می‌کردند و علاوه بر آن، از این که برای دیگران سختی و مشکل ایجاد نمایند پرهیز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در توضیح آیۀ شریفۀ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أرشِدْنَا لِلُزُومِ الطَّریقِ المُؤَدِّی إلَی مَحَبَّتِکَ وَ المُبَلِّغِ إلَی رِضوَانِکَ وَ جَنَّتِکَ وَ المَانِعِ مِن أنْ نَتَّبِعَ أهوَاءَنَا فَنَعْطَبَ أوْ نَأخُذَ بِآرَائِنَا فَنَهْلِکَ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به پایبندی نسبت به راهی که به محبتت می‌کشاند و به رضوان و خشنودی و بهشتت تو می‌رساند و مانع از پیروی خواسته‌های بی‌محاسبه و بیجایمان می‌شود که سبب فساد و نابودیمان می‌گردد یا مانع از تکیه کردن به آرای باطلمان خواهد شد که موجب هلاکتمان می‌شود،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حضرت در روایتی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امیر المؤمنین علیه السلام و شناخت آن حضرت به شمار می‌آورد </w:t>
      </w:r>
      <w:r>
        <w:rPr>
          <w:rStyle w:val="FootnoteAnchor"/>
          <w:rtl w:val="true"/>
        </w:rPr>
        <w:footnoteReference w:id="434"/>
      </w:r>
      <w:r>
        <w:rPr>
          <w:rFonts w:ascii="IRNazanin" w:hAnsi="IRNazanin" w:eastAsia="IRNazanin"/>
          <w:color w:val="111111"/>
          <w:sz w:val="28"/>
          <w:sz w:val="28"/>
          <w:szCs w:val="28"/>
          <w:rtl w:val="true"/>
          <w:lang w:bidi="fa-IR"/>
        </w:rPr>
        <w:t>و به عبارت دیگر کسی که در همۀ امورش آن وجود مبارک را مقتدا و پیشوا قرار دهد و به همان راهی برود که او رفت، در صراط مستقیم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عسکری علیه السلام در 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توفیقی که به وسیلۀ آن در گذشتۀ روزگارمان تو را اطاعت کردیم بر ما تداوم بخش تا به همان صورت تو را در آینده از عمرمان اطاعت نماییم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صراط مستقیم دو صراط است صراطی در دنیا و صراطی در آخرت، اما صراطی مستقیم در دنیا صراطی پاک و دور از افراط و تفریط است و در آن کم‌ترین انحرافی به سوی باطل وجود ندارد و در آخرت راه اهل ایمان به سوی بهشت است که از آن به سوی دوزخ انحرافی ندارد و جز به بهشت منتهی نمی‌شود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 خدا صلی الله علیه و 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مستقیم، دین خداست که جبرئیل آن را به محمد صلی الله علیه و آله نازل کرده است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کسی که بر اساس این روایات از توفیق خدا و شناخت امیر المؤمنین علیه السلام و اقتدای به آن حضرت و متدین بودن به دین پروردگار برخوردار باشد، در همۀ امتحانات چه مالی، چه بدنی، چه معنوی از عهده بیرون خواهد آمد و حسنۀ دنیا و آخرت او تأمین خواهد شد،</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رَبَّنٰا آتِنٰا فِی اَلدُّنْیٰا حَسَنَةً وَ فِی اَلْآخِرَةِ حَسَنَةً وَ قِنٰا عَذٰابَ اَلنّٰارِ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دنیا نیکی و در آخرت هم نیکی عطا کن، و ما را از عذاب آتش نگاه دار</w:t>
      </w:r>
      <w:r>
        <w:rPr>
          <w:rFonts w:eastAsia="IRNazanin" w:cs="IRNazanin"/>
          <w:color w:val="111111"/>
          <w:sz w:val="28"/>
          <w:szCs w:val="28"/>
          <w:rtl w:val="true"/>
          <w:lang w:bidi="fa-IR"/>
        </w:rPr>
        <w:t>.</w:t>
      </w:r>
      <w:bookmarkStart w:id="657" w:name="pg3301_45742"/>
    </w:p>
    <w:p>
      <w:pPr>
        <w:pStyle w:val="Heading3"/>
        <w:numPr>
          <w:ilvl w:val="2"/>
          <w:numId w:val="1"/>
        </w:numPr>
        <w:rPr/>
      </w:pPr>
      <w:bookmarkStart w:id="658" w:name="__RefHeading___Toc2295617_2749589250"/>
      <w:bookmarkStart w:id="659" w:name="_Toc240"/>
      <w:bookmarkEnd w:id="657"/>
      <w:bookmarkEnd w:id="658"/>
      <w:r>
        <w:rPr>
          <w:rtl w:val="true"/>
        </w:rPr>
        <w:t>مهرورزی و محبّت در نگاه روح شناسان غرب</w:t>
      </w:r>
      <w:bookmarkEnd w:id="6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علنی بودن همۀ شؤون زندگی در جهان ارواح قانون نخست و اساسی حیات اجتماعی آنجا باشد، توافق روحی هم طبعاً قانون دوم آن جهان محسوب می‌شود و محبّت و دوست داشتن قانون سوم، حتی ارواح، محبّت را از حیث اثر و عمل، بزرگ‌ترین و والاترین قانون حیات اجتماعی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محبتی که ارواح پیشرفته از آن سخن می‌گویند، رشددهنده و مثبت می‌باشد که از قلب انسان برانگیخته می‌شود نه از زبانش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محبتی است که وجدان آدمی به خوبی درک می‌کند و می‌بیند که نور و حرارت آن مانند خورشید به همۀ انسان‌ها و همه مکان‌ها می‌تابد و با نیکی و راستی و دل سوزی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محبّت است که انسان را می‌سازد و برای حیات آدمی هدف و غرض نشان می‌دهد و به همت او کرامت و ارزش می‌بخشد، زیرا محبّت مثبت، رشددهندۀ همۀ سعادت‌ها و اساس اعتماد و زیربنای تواضع و امانت و حکمت و عدالت است و به همه، تهذیب اخلاق و از خودگذشتگی هدیه می‌کند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محبّت، اصل همۀ تمدن‌ها و پیشرفت‌هاست و بدون وجود محبّت، اضطراب و پریشانی جای آرامش و سعادت را می‌گیرد، در</w:t>
      </w:r>
    </w:p>
    <w:p>
      <w:pPr>
        <w:pStyle w:val="BookText"/>
        <w:rPr/>
      </w:pPr>
      <w:r>
        <w:rPr>
          <w:rFonts w:ascii="IRNazanin" w:hAnsi="IRNazanin" w:eastAsia="IRNazanin"/>
          <w:color w:val="111111"/>
          <w:sz w:val="28"/>
          <w:sz w:val="28"/>
          <w:szCs w:val="28"/>
          <w:rtl w:val="true"/>
          <w:lang w:bidi="fa-IR"/>
        </w:rPr>
        <w:t>نتیجه، برخوردها جای ایثار و حماقت‌ها جای حکمت را اشغال می‌کند و تعدّی و زورگویی، جانشین عدالت، و شهوت، جایگزین عاطفه می‌گردد، همان طوری که بدون وجود محبّت، در عوض الهام، شک و وسواس به آدمی غلبه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یگانه راه شناخت حقایق است که آدمی را به کشف عجایب و زیبایی‌های آسمانی از راه قلب کمک می‌کند، زیرا وقتی که انسان در سایۀ محبّت متوجه شد که چگونه با رأفت و دل سوزی از آتش غرور و خشم نجات یابد و هنگامی که پرتو احسان را شناخت، آن وقت می‌تواند آن را بدون توجه به حاجت و یا شهوت و یا ریا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محبّت به موقعِ خود، یگانه منبع هوش و ذکاوت انسان است چون بدون محبّت، روح آدمی و فکرش به سوی تاریکی، خودخواهی و غرور کشانده می‌شود، چه بسا مردان بزرگی هستند که حسد، آنان را داخل آتش هلاک‌کننده می‌اندازد و چه بسا انسان‌های عادی ولی شریفی هستند که محبّت، آنان را به سوی نور می‌کشاند و برای آنان قدرتی به وجود می‌آورد که دانش دانشمندان از کسب آن مقام عاجز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یگانه نیرویی است که جباران قدرتمند را می‌ترساند و همین محبّت است که اثبات می‌کند جهان هستی غیر از جهان مادی است که تا حدی محکوم قدرت و خواست ما انسان‌هاست، در حالی که جهان هستی واقعی محکوم یک قدرت بالاتر از ارادۀ می‌باشد که خیر و نیکی و حیات را مجسم می‌کند و مانع از این می‌شود که ماده با همۀ استحکامی که دارد به وی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پاسکال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برتر از ماده و عقل است، نه از این جهت که آدمی را از قید و بند این جهان مادی نجات می‌دهد بلکه از این حیث که شخص را از قید نفس خود هم آزاد می‌نماید و او را با سایر آدمیان مربوط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از عقل و ماده بالاتر است زیرا آدمی را از جهان وجودش نجات داده، به سوی خدا می‌برد تا متحد شدن با اقیانوس هستی را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 این حقایق را فهمیدیم آن‌وقت می‌فهمیم که محبّت مبدأ و اساس همه چیز در جهان است و اساس معرفت و شناخت خدا و خود انسان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 نعیمه دربارۀ محبّت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محبّت در میان انسان‌ها نبود، آدمی لذت هستی را درک نمی‌کرد و از ساغر حیات بهره‌مند نمی‌شد، پس ما به محبّت بدهکاریم نه تنها به خاطر این که برای روح ما افق‌های آرام‌بخش کشف می‌کند و ما را آن قدر بالا می‌برد که از جاذبۀ زمان و مکان رها می‌سازد که در آنجا نه غم هست و نه فنا شدن، نه شک و گمان وجود دارد و نه ترس و خوف بلکه به این جهت به محبّت مدیونیم که حیات را با جاودانگی همراه می‌سازد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است که به تو می‌فهماند که تو نسبت به این حیات زمینی به منزلۀ روح در جسد می‌باشی، آن هم روح کامل و جسد کامل، این است جهانی که محبّت درِ آن را به روی ما باز می‌کند و ما را به درون آن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نمی‌تواند مزۀ محبّت را به بچشاند مگر این که ما را به داخل جهان آرام‌بخش وحدت راهنمایی کند چون وجود، وحدتی</w:t>
      </w:r>
    </w:p>
    <w:p>
      <w:pPr>
        <w:pStyle w:val="BookText"/>
        <w:rPr/>
      </w:pPr>
      <w:r>
        <w:rPr>
          <w:rFonts w:ascii="IRNazanin" w:hAnsi="IRNazanin" w:eastAsia="IRNazanin"/>
          <w:color w:val="111111"/>
          <w:sz w:val="28"/>
          <w:sz w:val="28"/>
          <w:szCs w:val="28"/>
          <w:rtl w:val="true"/>
          <w:lang w:bidi="fa-IR"/>
        </w:rPr>
        <w:t>است که شامل همۀ موجودات می‌شود و بالاتر از همۀ نفرت‌ها و تناقضات و اختلافات است و در آنجا حیات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ابتدای تأسیس جهان هستی برای شما آماده شده است، این بهشتی است که کلید آن محبّت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روشنایی روح، منبع همۀ گذشت‌های جوانمردانه و کریمانه است، بنابراین محبّت به معنای واقعی خود به قلب یک انسان خیرخواه نزدیک‌تر است تا به عقل یک فیلسوف، حتی محبّت از هر دوی این‌ها به قلب مادر نزدیک‌تر است، به همین جهت است که دین اسلام بهشت را زیر پای مادران معرفی کرده </w:t>
      </w:r>
      <w:r>
        <w:rPr>
          <w:rStyle w:val="FootnoteAnchor"/>
          <w:rtl w:val="true"/>
        </w:rPr>
        <w:footnoteReference w:id="438"/>
      </w:r>
      <w:r>
        <w:rPr>
          <w:rFonts w:ascii="IRNazanin" w:hAnsi="IRNazanin" w:eastAsia="IRNazanin"/>
          <w:color w:val="111111"/>
          <w:sz w:val="28"/>
          <w:sz w:val="28"/>
          <w:szCs w:val="28"/>
          <w:rtl w:val="true"/>
          <w:lang w:bidi="fa-IR"/>
        </w:rPr>
        <w:t>، نه زیر قدم‌های علما، مکتشفین و رهبران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نابود کردن محبّت عاملی مؤثرتر از کینه و حسد نداریم به همین جهت است که بالاترین قدرت در انسان، قدرت گذشت و عفو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دشمنی‌ها نسبت به دیگران کوتاه‌ترین راه به سوی آسمان‌هاست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به اهمیت محبّت در تنظیم زندگانی اجتماعی و انفرادی لازم است ما پیام‌های بعضی از ارواح مترقی را دربارۀ محبّت بیان کنیم، مثلاً می‌بینیم که روح ژولیا در پیام خود برای ویلیام سیتد محقق رومی چنین می‌گوید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ما رحمت، حیات، زیبایی و بالاتر از همۀ آن‌ها محبّت است،</w:t>
      </w:r>
    </w:p>
    <w:p>
      <w:pPr>
        <w:pStyle w:val="BookText"/>
        <w:rPr/>
      </w:pPr>
      <w:r>
        <w:rPr>
          <w:rFonts w:ascii="IRNazanin" w:hAnsi="IRNazanin" w:eastAsia="IRNazanin"/>
          <w:color w:val="111111"/>
          <w:sz w:val="28"/>
          <w:sz w:val="28"/>
          <w:szCs w:val="28"/>
          <w:rtl w:val="true"/>
          <w:lang w:bidi="fa-IR"/>
        </w:rPr>
        <w:t>در همه جای جهان ما زیبایی و پاکیزگی و محبّت حکمفرماست، چون خدا مصدر مهر و محبّت است، هنگامی که شما خود را در فضای محبّت گم می‌کنی و به دیگران مهرورزی می‌نمایی، وجود خود را در اقیانوس وجود خدا پیدا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ارواح، ممکن نیست که در محبّت و عنایت خدا شک کنیم، چون ما اکنون در داخل آن اقیانوس محبّت خداوندی هستیم، پس محبّت خدا نسبت به همۀ موجودات، بزرگ‌ترین حقیقت و بلکه یگانه شیء واقعی در جهان هستی می‌باشد، رنج‌ها و مشقت‌ها منحصر به زمین شما نیست بلکه در جهان ما هم رنج گناه، حسد، کبر، ستم و زورگویی هست که برای هر کدام این‌ها جهنم و عذاب در کنار جهان ما هست همان طور که بهشت و نعمت‌ها هم در طرف دیگر جهان 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من بازگشت دوباره نزد شما زمینی‌ها ممکن می‌شد هیچ آرزویی در آنجا نداشتم جز این که به شما بگویم به یکدیگر محبّت کنید چون محبّت به ناموس هستی کمال می‌بخشد، اگر می‌خواهید به خدا نزدیک شوید، محبّت کنید؛ محبّت شما را قادر به نزدیک شدن به خدا می‌کند، محبّت بزرگ‌ترین صفت خداست و خدا در محبّت تجلی می‌کند، اگر می‌خواهید در جوار خدا باشید، محبّت کنید؛ اگر می‌خواهید در آسمان باشید، محبّت کنید زیرا اختلاف زیاد آسمان با زمین و دوزخ در این است که همۀ موجودات آسمانی به هم محبّت دارند و از اعماق وجودشان به یکدیگر محبّت می‌کنند، پس دوست بدارید و محبّت کنید، این اولین و آخرین سخن من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نیرویی است که سعادت و کمال حیات به سوی آن جلب</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بر انسان‌های روی زمین لازم است که یاد بگیرند، چگونه از این نیروی ابداع‌کننده و سازنده استفاده کنند، متأسفانه آدمی به واسطۀ نادانی، این نیروی داخلی و درونی را در میان شهوت‌ها و خواسته‌های بی‌موردش نابود می‌کند، کم کم شهوت و خشم و حسد و نفرت جای آن نیروی الهامی را می‌گیرد و آن آتش مقدس را خاموش می‌کند</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bookmarkStart w:id="660" w:name="pg3301_45760"/>
    </w:p>
    <w:p>
      <w:pPr>
        <w:pStyle w:val="Heading2"/>
        <w:numPr>
          <w:ilvl w:val="1"/>
          <w:numId w:val="1"/>
        </w:numPr>
        <w:rPr/>
      </w:pPr>
      <w:bookmarkStart w:id="661" w:name="__RefHeading___Toc2295619_2749589250"/>
      <w:bookmarkStart w:id="662" w:name="_Toc241"/>
      <w:bookmarkEnd w:id="660"/>
      <w:bookmarkEnd w:id="661"/>
      <w:r>
        <w:rPr>
          <w:rtl w:val="true"/>
        </w:rPr>
        <w:t>مهرورزی به جانوران</w:t>
      </w:r>
      <w:bookmarkEnd w:id="662"/>
    </w:p>
    <w:p>
      <w:pPr>
        <w:pStyle w:val="Heading3"/>
        <w:numPr>
          <w:ilvl w:val="2"/>
          <w:numId w:val="1"/>
        </w:numPr>
        <w:rPr/>
      </w:pPr>
      <w:bookmarkStart w:id="663" w:name="__RefHeading___Toc2295621_2749589250"/>
      <w:bookmarkStart w:id="664" w:name="_Toc242"/>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در دنیای امروز حقوق حیوانات از موارد در خور توجه و اهتمام مردم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که امروز مردم جهان به حیوانات دارند شاید در هیچ دوره‌ای از تاریخ انسان سابقه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می‌بینیم که شخصی بجای انسان‌ها، تعدادی حیوان را برگزیده، با آنها زندگی می‌کند، این برخورد در برخی مناطق جهان مبدل به یک رفتار عمومی شده است و به همین سبب برای حیوانات غذاهای مخصوص فراهم می‌آورند و برای نظافت و شستشوی آنها امکانات ویژه‌ای تهیه می‌کنند و جهت خواب و استراحت آنها مکانی آن چنانی اختصاص می‌دهند که برخی انسان‌ها حسرت آن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 خبر می‌رسد که یک میلیاردر ثروت خود را برای یک حیوان به ارث گذاشته است</w:t>
      </w:r>
      <w:r>
        <w:rPr>
          <w:rFonts w:eastAsia="IRNazanin" w:cs="IRNazanin"/>
          <w:color w:val="111111"/>
          <w:sz w:val="28"/>
          <w:szCs w:val="28"/>
          <w:rtl w:val="true"/>
          <w:lang w:bidi="fa-IR"/>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که افراط و تفریط از مختصات دوران کنونی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پیامدهای ناهنجار عنایت افراطی به حیوانات، ضعف روابط انسانی است به گونه‌ای که در بعضی از جوامع، ممکن است مهرورزی به حیوانات جانشین مهرورزی به انسان‌ها شود که این خود یک آسیب اجتماعی است، آسیبی که امروزه دامنگیر بعضی از مردم به ظاهر مسلمان هم شده است</w:t>
      </w:r>
      <w:r>
        <w:rPr>
          <w:rFonts w:eastAsia="IRNazanin" w:cs="IRNazanin"/>
          <w:color w:val="111111"/>
          <w:sz w:val="28"/>
          <w:szCs w:val="28"/>
          <w:rtl w:val="true"/>
          <w:lang w:bidi="fa-IR"/>
        </w:rPr>
        <w:t>.</w:t>
      </w:r>
      <w:bookmarkStart w:id="665" w:name="pg3301_45762"/>
    </w:p>
    <w:p>
      <w:pPr>
        <w:pStyle w:val="BookText"/>
        <w:rPr/>
      </w:pPr>
      <w:bookmarkEnd w:id="665"/>
      <w:r>
        <w:rPr>
          <w:rFonts w:ascii="IRNazanin" w:hAnsi="IRNazanin" w:eastAsia="IRNazanin"/>
          <w:color w:val="111111"/>
          <w:sz w:val="28"/>
          <w:sz w:val="28"/>
          <w:szCs w:val="28"/>
          <w:rtl w:val="true"/>
          <w:lang w:bidi="fa-IR"/>
        </w:rPr>
        <w:t xml:space="preserve">اسلام، که همواره به واقع گرایی و توازن تکیه دارد، در اینجا نیز راه میانه را در پیش گرفته، بر اساس قاعدۀ عقلایی و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جای خویش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مهرورزی به جانوران را به دور از افراط و تفریط و متناسب با جایگاه حیوان در کارگاه هستی توصیه می‌کند که یکی از شگفتی‌های این دین بزرگ و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قرن‌ها پیش راه‌کارهایی پیشنهاد کرده که امروزه راه‌کارهای برتر و عقلانی‌تر در عرصۀ زندگی انسانی به شمار می‌آید</w:t>
      </w:r>
      <w:r>
        <w:rPr>
          <w:rFonts w:eastAsia="IRNazanin" w:cs="IRNazanin"/>
          <w:color w:val="111111"/>
          <w:sz w:val="28"/>
          <w:szCs w:val="28"/>
          <w:rtl w:val="true"/>
          <w:lang w:bidi="fa-IR"/>
        </w:rPr>
        <w:t>.</w:t>
      </w:r>
    </w:p>
    <w:p>
      <w:pPr>
        <w:pStyle w:val="Heading3"/>
        <w:numPr>
          <w:ilvl w:val="2"/>
          <w:numId w:val="1"/>
        </w:numPr>
        <w:rPr/>
      </w:pPr>
      <w:bookmarkStart w:id="666" w:name="__RefHeading___Toc2295623_2749589250"/>
      <w:bookmarkStart w:id="667" w:name="_Toc243"/>
      <w:bookmarkEnd w:id="666"/>
      <w:r>
        <w:rPr>
          <w:rtl w:val="true"/>
        </w:rPr>
        <w:t>حیوانات در طبیعت</w:t>
      </w:r>
      <w:bookmarkEnd w:id="667"/>
    </w:p>
    <w:p>
      <w:pPr>
        <w:pStyle w:val="BookText"/>
        <w:rPr/>
      </w:pPr>
      <w:r>
        <w:rPr>
          <w:rFonts w:ascii="IRNazanin" w:hAnsi="IRNazanin" w:eastAsia="IRNazanin"/>
          <w:color w:val="111111"/>
          <w:sz w:val="28"/>
          <w:sz w:val="28"/>
          <w:szCs w:val="28"/>
          <w:rtl w:val="true"/>
          <w:lang w:bidi="fa-IR"/>
        </w:rPr>
        <w:t>به یقین حیوانات مظهر لطف و رحمت بی‌پایان خداوندی در طبیعت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بی‌وجود پرندگان، زمین طعمه حشرات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بی‌وجود پرندگان، قحطی، بشر را نابود می‌کند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حساب نسبتاً دقیقی از میزان کرمها و حشراتی که هر سال پرندگان کوچک به مصرف طعمه خود و جوجه‌هایشان می‌رسانند به دست آوریم، این مسأله بسیار روشن خواهد 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 کوچکی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هر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حشرات غارتگر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سار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آبی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سالیانه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میلیون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را می‌خورد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تغذیه جوجه‌های خود که معمولاً از دوازده یا</w:t>
      </w:r>
      <w:bookmarkStart w:id="668" w:name="pg3301_45764"/>
    </w:p>
    <w:p>
      <w:pPr>
        <w:pStyle w:val="BookText"/>
        <w:rPr/>
      </w:pPr>
      <w:bookmarkEnd w:id="668"/>
      <w:r>
        <w:rPr>
          <w:rFonts w:ascii="IRNazanin" w:hAnsi="IRNazanin" w:eastAsia="IRNazanin"/>
          <w:color w:val="111111"/>
          <w:sz w:val="28"/>
          <w:sz w:val="28"/>
          <w:szCs w:val="28"/>
          <w:rtl w:val="true"/>
          <w:lang w:bidi="fa-IR"/>
        </w:rPr>
        <w:t>شانزده جوجه کمتر نیستند مصرف می‌کند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پرستو در روز بیش از ششصد کیلومتر طی طریق می‌کند و میلیون‌ها مگس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تروگلوویت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از روزی که از تخم سر در می‌آورد تا روزی که از لانه می‌پرد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غذای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معمولاً کلاغ سیاه را پرندۀ مضر می‌دانند اما اگر یکی از آنها را بکشید و محتوای چینه‌دانش را بررسی کنید می‌بینید مملو از یک نوع کرم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گوشه‌ای از خدمات پرندگان به کشاورزان و محیط زیست است، حال فرض کنید آنها سهم مختصری از دانه‌های غذایی و میوه‌های ما را نیز ببرند، سهمی که یک هزارم مزد آنها نمی‌شود؟ آیا این سبب می‌گردد که ما آنها را حیوانات موذی و مزاحم بدانیم </w:t>
      </w:r>
      <w:r>
        <w:rPr>
          <w:rStyle w:val="FootnoteAnchor"/>
          <w:rtl w:val="true"/>
        </w:rPr>
        <w:footnoteReference w:id="440"/>
      </w:r>
      <w:r>
        <w:rPr>
          <w:rFonts w:ascii="IRNazanin" w:hAnsi="IRNazanin" w:eastAsia="IRNazanin"/>
          <w:color w:val="111111"/>
          <w:sz w:val="28"/>
          <w:sz w:val="28"/>
          <w:szCs w:val="28"/>
          <w:rtl w:val="true"/>
          <w:lang w:bidi="fa-IR"/>
        </w:rPr>
        <w:t>؟</w:t>
      </w:r>
    </w:p>
    <w:p>
      <w:pPr>
        <w:pStyle w:val="Heading3"/>
        <w:numPr>
          <w:ilvl w:val="2"/>
          <w:numId w:val="1"/>
        </w:numPr>
        <w:rPr/>
      </w:pPr>
      <w:bookmarkStart w:id="669" w:name="__RefHeading___Toc2295625_2749589250"/>
      <w:bookmarkStart w:id="670" w:name="_Toc244"/>
      <w:bookmarkEnd w:id="669"/>
      <w:r>
        <w:rPr>
          <w:rtl w:val="true"/>
        </w:rPr>
        <w:t>حیوانات در قرآن</w:t>
      </w:r>
      <w:bookmarkEnd w:id="670"/>
    </w:p>
    <w:p>
      <w:pPr>
        <w:pStyle w:val="BookText"/>
        <w:rPr/>
      </w:pPr>
      <w:r>
        <w:rPr>
          <w:rFonts w:ascii="IRNazanin" w:hAnsi="IRNazanin" w:eastAsia="IRNazanin"/>
          <w:color w:val="111111"/>
          <w:sz w:val="28"/>
          <w:sz w:val="28"/>
          <w:szCs w:val="28"/>
          <w:rtl w:val="true"/>
          <w:lang w:bidi="fa-IR"/>
        </w:rPr>
        <w:t>حد اقل نام شش سوره در قرآن، نام حیوانات است و نزدیک به نود آیۀ آن به حیوانات اشاره می‌کند بنابراین حیوانات در فضای آیات قرآن دورنمایی درخور توجه و دقت دارند؛ برای روشن نمودن اهتمام قرآن، نام‌های حیواناتی که در قرآن است برمی‌شماریم تا مشخص شود کتاب تکوین و کتاب تدوین ناظر به یکدیگرند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گاه به نام و گاه با صفت به حیوانات اشاره می‌برد بدان</w:t>
      </w:r>
    </w:p>
    <w:p>
      <w:pPr>
        <w:pStyle w:val="BookText"/>
        <w:rPr/>
      </w:pPr>
      <w:r>
        <w:rPr>
          <w:rFonts w:ascii="IRNazanin" w:hAnsi="IRNazanin" w:eastAsia="IRNazanin"/>
          <w:color w:val="111111"/>
          <w:sz w:val="28"/>
          <w:sz w:val="28"/>
          <w:szCs w:val="28"/>
          <w:rtl w:val="true"/>
          <w:lang w:bidi="fa-IR"/>
        </w:rPr>
        <w:t>گونه که ملاحظه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ماده شتر؛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بَدَنَه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قربانی،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جِمالَه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نر، حمولة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بارکش، 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شترهای نذری، العشار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عَشَرَاءَ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شتران آبستن،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مفرد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یا شتران خرد،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ماده، 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تشنه؛</w:t>
      </w:r>
    </w:p>
    <w:p>
      <w:pPr>
        <w:pStyle w:val="BookText"/>
        <w:rPr/>
      </w:pP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المنخنقة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 خفه شده، الموقوذة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 به چوب مرده، النطیحة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 مرده به زخم شاخ،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چارپایی که برای ذبح به مکه برند؛</w:t>
      </w:r>
    </w:p>
    <w:p>
      <w:pPr>
        <w:pStyle w:val="BookText"/>
        <w:rPr/>
      </w:pPr>
      <w:r>
        <w:rPr>
          <w:rFonts w:ascii="IRNazanin" w:hAnsi="IRNazanin" w:eastAsia="IRNazanin"/>
          <w:color w:val="111111"/>
          <w:sz w:val="28"/>
          <w:sz w:val="28"/>
          <w:szCs w:val="28"/>
          <w:rtl w:val="true"/>
          <w:lang w:bidi="fa-IR"/>
        </w:rPr>
        <w:t xml:space="preserve">بقرات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بقرة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ماده گاوان،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جوان،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میان سال، فارض، گاو پیر؛</w:t>
      </w:r>
    </w:p>
    <w:p>
      <w:pPr>
        <w:pStyle w:val="BookText"/>
        <w:rPr/>
      </w:pP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الضأن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 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بزان، النعجة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 وصیلة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ماده؛</w:t>
      </w:r>
    </w:p>
    <w:p>
      <w:pPr>
        <w:pStyle w:val="BookText"/>
        <w:rPr/>
      </w:pPr>
      <w:r>
        <w:rPr>
          <w:rFonts w:ascii="IRNazanin" w:hAnsi="IRNazanin" w:eastAsia="IRNazanin"/>
          <w:color w:val="111111"/>
          <w:sz w:val="28"/>
          <w:sz w:val="28"/>
          <w:szCs w:val="28"/>
          <w:rtl w:val="true"/>
          <w:lang w:bidi="fa-IR"/>
        </w:rPr>
        <w:t xml:space="preserve">الجیاد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جواد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اسب نیک، 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الصافنات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اسبانی که به هنگام ایستادن تک پای خود را بر زمین می‌گذارند، 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دونده، الموریات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اسبان به سم خویش آتش فروزننده، بغال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بغل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استر، 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خران،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خران؛</w:t>
      </w:r>
    </w:p>
    <w:p>
      <w:pPr>
        <w:pStyle w:val="BookText"/>
        <w:rPr/>
      </w:pP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شکاری،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قسوره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خنازیر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خنزیر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خوک‌ها، القردة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بوزینگان،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پران، 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پرندگان،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به سر؛</w:t>
      </w:r>
    </w:p>
    <w:p>
      <w:pPr>
        <w:pStyle w:val="BookText"/>
        <w:rPr/>
      </w:pPr>
      <w:r>
        <w:rPr>
          <w:rFonts w:ascii="IRNazanin" w:hAnsi="IRNazanin" w:eastAsia="IRNazanin"/>
          <w:color w:val="111111"/>
          <w:sz w:val="28"/>
          <w:sz w:val="28"/>
          <w:szCs w:val="28"/>
          <w:rtl w:val="true"/>
          <w:lang w:bidi="fa-IR"/>
        </w:rPr>
        <w:t xml:space="preserve">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جنبنده، بعوضه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بزرگ، 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خرد، 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حیتان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ماهی‌ها، 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الْعَرِم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کور، 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تارتَنَک، 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فراشه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پروانه‌ها،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القمل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پیاده،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نون، ماهی؛</w:t>
      </w:r>
    </w:p>
    <w:p>
      <w:pPr>
        <w:pStyle w:val="BookText"/>
        <w:rPr/>
      </w:pPr>
      <w:r>
        <w:rPr>
          <w:rFonts w:ascii="IRNazanin" w:hAnsi="IRNazanin" w:eastAsia="IRNazanin"/>
          <w:color w:val="111111"/>
          <w:sz w:val="28"/>
          <w:sz w:val="28"/>
          <w:szCs w:val="28"/>
          <w:rtl w:val="true"/>
          <w:lang w:bidi="fa-IR"/>
        </w:rPr>
        <w:t>بدین ترتیب خواننده می‌بیند که پرداختن به جانوران در قرآن بازتاب فراگیر و در خور تأمل دارد با آن که قرآن کتاب جانورشناسی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جانداران در قرآن تحقیر نشده‌اند بلکه گاه به جانور قسم یاد شده چنان‌که به نفس انسانی که اشرف مخلوقات است قسم یاد می‌شود و این منتهای مهرورزی و احترام به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عادیات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اَلْعٰادِیٰاتِ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اسبان دونده‌ای که همهمه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اسبانی که با کوبیدن سمشان از سنگ‌ها جرقه می‌جهانند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سوارانی که هنگام صبح غافل‌گیرانه به دشمن هجوم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وسیلۀ آن هجوم، گرد و غبار فراوانی بر انگیزند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خدای متعال سه بار به اسب قسم یاد کرده به عنوان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عادیات، موریات و مغیرات</w:t>
      </w:r>
      <w:r>
        <w:rPr>
          <w:rFonts w:eastAsia="IRNazanin" w:cs="IRNazanin"/>
          <w:color w:val="111111"/>
          <w:sz w:val="28"/>
          <w:szCs w:val="28"/>
          <w:rtl w:val="true"/>
          <w:lang w:bidi="fa-IR"/>
        </w:rPr>
        <w:t>.</w:t>
      </w:r>
      <w:bookmarkStart w:id="671" w:name="pg3301_45770"/>
    </w:p>
    <w:p>
      <w:pPr>
        <w:pStyle w:val="Heading3"/>
        <w:numPr>
          <w:ilvl w:val="2"/>
          <w:numId w:val="1"/>
        </w:numPr>
        <w:rPr/>
      </w:pPr>
      <w:bookmarkStart w:id="672" w:name="__RefHeading___Toc2295627_2749589250"/>
      <w:bookmarkStart w:id="673" w:name="_Toc245"/>
      <w:bookmarkEnd w:id="671"/>
      <w:bookmarkEnd w:id="672"/>
      <w:r>
        <w:rPr>
          <w:rtl w:val="true"/>
        </w:rPr>
        <w:t>جانوران در سخن پیامبر صلی الله علیه و آله و پیشوایان علیهم السلام</w:t>
      </w:r>
      <w:bookmarkEnd w:id="673"/>
    </w:p>
    <w:p>
      <w:pPr>
        <w:pStyle w:val="BookText"/>
        <w:rPr/>
      </w:pPr>
      <w:r>
        <w:rPr>
          <w:rFonts w:ascii="IRNazanin" w:hAnsi="IRNazanin" w:eastAsia="IRNazanin"/>
          <w:color w:val="111111"/>
          <w:sz w:val="28"/>
          <w:sz w:val="28"/>
          <w:szCs w:val="28"/>
          <w:rtl w:val="true"/>
          <w:lang w:bidi="fa-IR"/>
        </w:rPr>
        <w:t xml:space="preserve">بسی واضح است که بنای قرآن مجید برگزیده گویی است 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روایات ملاحظه کرد، از این‌رو گرچه قرآن مجید دربارۀ حیوانات کم و بیش سخن رانده ولی احادیث به طور گسترده دربارۀ آن‌ها به سخن پرداخته است و ما تا آنجا که این فصل گنجایش دارد، احادیث پیامبر صلی الله علیه و آله و امامان علیهم السلام را آوردیم تا روشن گردد که محبت به جانوران در احادیث هم تا چه حد مورد عنایت بوده و جدی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تسلسل بحث نخست اخبار مربوط به چند حیوان می‌آید سپس به توصیه‌هایی که در اخبار دربارۀ عموم حیوانات مذکور افتاده یادآوری می‌شود</w:t>
      </w:r>
      <w:r>
        <w:rPr>
          <w:rFonts w:eastAsia="IRNazanin" w:cs="IRNazanin"/>
          <w:color w:val="111111"/>
          <w:sz w:val="28"/>
          <w:szCs w:val="28"/>
          <w:rtl w:val="true"/>
          <w:lang w:bidi="fa-IR"/>
        </w:rPr>
        <w:t>:</w:t>
      </w:r>
    </w:p>
    <w:p>
      <w:pPr>
        <w:pStyle w:val="Heading3"/>
        <w:numPr>
          <w:ilvl w:val="2"/>
          <w:numId w:val="1"/>
        </w:numPr>
        <w:rPr/>
      </w:pPr>
      <w:bookmarkStart w:id="674" w:name="__RefHeading___Toc2295629_2749589250"/>
      <w:bookmarkStart w:id="675" w:name="_Toc246"/>
      <w:bookmarkEnd w:id="674"/>
      <w:r>
        <w:rPr>
          <w:rtl w:val="true"/>
        </w:rPr>
        <w:t>گوسفندان</w:t>
      </w:r>
      <w:bookmarkEnd w:id="675"/>
    </w:p>
    <w:p>
      <w:pPr>
        <w:pStyle w:val="BookText"/>
        <w:rPr/>
      </w:pPr>
      <w:r>
        <w:rPr>
          <w:rFonts w:ascii="IRNazanin" w:hAnsi="IRNazanin" w:eastAsia="IRNazanin"/>
          <w:color w:val="111111"/>
          <w:sz w:val="28"/>
          <w:sz w:val="28"/>
          <w:szCs w:val="28"/>
          <w:rtl w:val="true"/>
          <w:lang w:bidi="fa-IR"/>
        </w:rPr>
        <w:t>امیر مؤمنان علیه السلام از پیامبر خدا صلی الله علیه و آله روایت می‌کند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بِالغَنَمِ وَ الْحَرْثِ فَإنَّهُمٰا یَغْدُوانِ بِخَیْرٍ وَ یَرُوحٰانِ بِخَیْرٍ</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گوسفند و کشتزار را برگیرید که رفتنشان به هنگام بامداد خیر است و بازآمدنشان به وقت شبانگاه خیر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می‌گوید</w:t>
      </w:r>
      <w:r>
        <w:rPr>
          <w:rFonts w:eastAsia="IRNazanin" w:cs="IRNazanin"/>
          <w:color w:val="111111"/>
          <w:sz w:val="28"/>
          <w:szCs w:val="28"/>
          <w:rtl w:val="true"/>
          <w:lang w:bidi="fa-IR"/>
        </w:rPr>
        <w:t>:</w:t>
      </w:r>
      <w:bookmarkStart w:id="676" w:name="pg3301_45772"/>
    </w:p>
    <w:p>
      <w:pPr>
        <w:pStyle w:val="BookText"/>
        <w:rPr/>
      </w:pPr>
      <w:bookmarkEnd w:id="67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عَلیٰ أُمِّ سَلْمَةَ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لٰا أَرَی فی بَیْتِکِ الْبَرَکَةَ؟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و الحمدُ للّٰهِ إنَّ الْبَرَکَةَ لَفِی بَیْتِی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ثَلٰاثَ بَرَکٰاتٍ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النَّارَ و الشَّاةَ</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بر ام سلمه وارد شده،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برکت را در خانه‌ات نمی‌بینم؟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خانه‌ام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برکت فرود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آتش و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رضی الله عنه در توضیح سخن ام سلمه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برکتی که در خانه‌ام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وجود مقدس پیامبر اسلام صلی الله علیه و آله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برکت، نمو و زیادت و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پیامبر صلی الله علیه و آله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نَبِیٍّ إلّا وَ قَدْ رَعَی الْغَنَمَ،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پیامبری نبوده مگر این که گوسفندان را شبانی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گفتند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Heading3"/>
        <w:numPr>
          <w:ilvl w:val="2"/>
          <w:numId w:val="1"/>
        </w:numPr>
        <w:rPr/>
      </w:pPr>
      <w:bookmarkStart w:id="677" w:name="__RefHeading___Toc2295631_2749589250"/>
      <w:bookmarkStart w:id="678" w:name="_Toc247"/>
      <w:bookmarkEnd w:id="677"/>
      <w:r>
        <w:rPr>
          <w:rtl w:val="true"/>
        </w:rPr>
        <w:t>گاوان</w:t>
      </w:r>
      <w:bookmarkEnd w:id="67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در احادیث ما، گاو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شده است و نگاه به زمین انداختن را نشانۀ شرم 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چند حدیث درباره گاو که یکی از مظاهر محبت و مهرورزی خداوند است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یَمْنَعُکِ مِنْ أَنْ تَتَّخِذِی فِی بَیْتِکِ بَرَکَةً؟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الْبَرَکَةَ؟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تُحْلَبُ فَإنَّهُ مَنْ کٰانَتْ فِی دَارِهِ شَاةٌ تُحْلَبُ أَوْ نَعْجَةٌ أَوْ بَقَرَةٌ فَبَرَکٰاتٌ کُلَّهُنُّ</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به عمۀ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 شده است که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خانه‌ات نگه‌داری؟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چیست یا رسول اللّٰه؟</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گوسفندی که دوشیده می‌شود، کسی که در خانه‌اش گوسفند شیرده‌ای یا میش یا گاو نگاه دارد؛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 خود از امام علی علیه السلام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أَیُّ الْمٰالِ خَیْرٌ؟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أَلْبَقَرُ تَغْدُو بِخَیْرٍ وَ تَروُحُ بِخَیْرٍ</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خدا پرسیدند که کدام دارایی خیر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به هنگام صبح، رفتنش خیر است و به هنگام شب، بازآمدنش خیر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امام محمد باقر علیه السلام می‌فرماید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اللّٰهَ فِیْمٰا خَوَّلَکُمْ وَفِی الْعُجْمِ مِنْ أموالِکِمْ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الْعُجْمُ؟ قٰالَ الشاةُ و البقرُ و الحمامٌ</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bookmarkStart w:id="679" w:name="pg3301_45776"/>
    </w:p>
    <w:p>
      <w:pPr>
        <w:pStyle w:val="BookText"/>
        <w:rPr/>
      </w:pPr>
      <w:bookmarkEnd w:id="679"/>
      <w:r>
        <w:rPr>
          <w:rFonts w:ascii="IRNazanin" w:hAnsi="IRNazanin" w:eastAsia="IRNazanin"/>
          <w:color w:val="111111"/>
          <w:sz w:val="28"/>
          <w:sz w:val="28"/>
          <w:szCs w:val="28"/>
          <w:rtl w:val="true"/>
          <w:lang w:bidi="fa-IR"/>
        </w:rPr>
        <w:t>امیر مؤمنان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بیمناک باشید در آنچه به شما عطا کرده و در زبان بسته‌ها از دارایی‌هایتان، به وی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بسته‌ها کدام‌اند؟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گاو و کبوتر</w:t>
      </w:r>
      <w:r>
        <w:rPr>
          <w:rFonts w:eastAsia="IRNazanin" w:cs="IRNazanin"/>
          <w:color w:val="111111"/>
          <w:sz w:val="28"/>
          <w:szCs w:val="28"/>
          <w:rtl w:val="true"/>
          <w:lang w:bidi="fa-IR"/>
        </w:rPr>
        <w:t>.</w:t>
      </w:r>
    </w:p>
    <w:p>
      <w:pPr>
        <w:pStyle w:val="Heading3"/>
        <w:numPr>
          <w:ilvl w:val="2"/>
          <w:numId w:val="1"/>
        </w:numPr>
        <w:rPr/>
      </w:pPr>
      <w:bookmarkStart w:id="680" w:name="__RefHeading___Toc2295633_2749589250"/>
      <w:bookmarkStart w:id="681" w:name="_Toc248"/>
      <w:bookmarkEnd w:id="680"/>
      <w:r>
        <w:rPr>
          <w:rtl w:val="true"/>
        </w:rPr>
        <w:t>شتران</w:t>
      </w:r>
      <w:bookmarkEnd w:id="681"/>
    </w:p>
    <w:p>
      <w:pPr>
        <w:pStyle w:val="Heading4"/>
        <w:numPr>
          <w:ilvl w:val="3"/>
          <w:numId w:val="1"/>
        </w:numPr>
        <w:rPr/>
      </w:pPr>
      <w:bookmarkStart w:id="682" w:name="__RefHeading___Toc2295635_2749589250"/>
      <w:bookmarkStart w:id="683" w:name="_Toc249"/>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شتر یکی از آیات پر رمز و راز خداوندی و یکی از مظاهر لطف و محبت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گاه از شتر به نیکی یاد نشده و گوسفند و گاو را بر آن ترجیح داده شده‌اند، با این همه از نعمت مهرورزی بی‌بهره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عِزٌّ لاَهْلِهٰا</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مایۀ عزّت است برای صاحبانش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از امام علی علیه السلام نقل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رَأَی نٰاقَةً مَعْقُولَةً مُحَمَّلَةً وَ عَلَیْهٰا جَهٰازُهٰا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صٰاحِبُها فَلَمْ یُوجَدْ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مُرُوْهُ أَنْ یَسْتَعِدَّ لَهٰا غداً لِلْخُصُومَةِ</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ناقه‌ای دید که با بار، زانویش بسته شده و جهازش بر آن قرار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کجاست؟ فردا خود را برای دادخواهی آن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و أمیرُ الْمؤمنین علیه السلام و مَرْثَدُ بنُ أبی مَرثَدٍ الْغَنَویُّ یَتَعَقَّبُونَ بَعِیراً بَیْنَهُمْ وَ هُمْ مُنْطَلِقُونَ إلیٰ بدرٍ</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امیر مؤمنان علیه السلام و مرشد بن مرشد غنوی در حالی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می‌رفتند به نوبت بر شتر سوار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پیامبر صلی الله علیه و آله از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تفسیر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اَلْوُحُوشُ حُشِرَتْ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آورده که همه چیز برای قصاص برانگیخته می‌شود حتی مگس‌ها؛ و معتزلیان هم گفته‌اند که خداوند همۀ حیوانات را در آن روز محشور می‌کند تا دردهایی که در دنیا از طریق مردن و کشتن و جز این‌ها بدان‌ها رسیده جبران کند و پس از جبران اگر خواست در بهشت جای می‌دهد و اگر نه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نظر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حکم استحقاق بر خداوند واجب نیست ولی خداوند همۀ وحوش را مبعوث می‌نماید و از حیوان شاخدار برای حیوان بی‌شاخ قصاص می‌کند و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 و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رضی الله عنه پس از نقل این مقطع از تفسیر فخر رازی، می‌افزاید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بر حشر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یا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 در این که</w:t>
      </w:r>
      <w:bookmarkStart w:id="684" w:name="pg3301_45780"/>
    </w:p>
    <w:p>
      <w:pPr>
        <w:pStyle w:val="BookText"/>
        <w:rPr/>
      </w:pPr>
      <w:bookmarkEnd w:id="684"/>
      <w:r>
        <w:rPr>
          <w:rFonts w:ascii="IRNazanin" w:hAnsi="IRNazanin" w:eastAsia="IRNazanin"/>
          <w:color w:val="111111"/>
          <w:sz w:val="28"/>
          <w:sz w:val="28"/>
          <w:szCs w:val="28"/>
          <w:rtl w:val="true"/>
          <w:lang w:bidi="fa-IR"/>
        </w:rPr>
        <w:t xml:space="preserve">بعضی از آن‌ها به بهشت درآیند، اخبار فراوانی است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5" w:name="__RefHeading___Toc2295637_2749589250"/>
      <w:bookmarkStart w:id="686" w:name="_Toc250"/>
      <w:bookmarkEnd w:id="685"/>
      <w:r>
        <w:rPr>
          <w:rtl w:val="true"/>
        </w:rPr>
        <w:t>حکایت سبکتکین با آهو</w:t>
      </w:r>
      <w:bookmarkEnd w:id="686"/>
    </w:p>
    <w:p>
      <w:pPr>
        <w:pStyle w:val="BookText"/>
        <w:rPr/>
      </w:pPr>
      <w:r>
        <w:rPr>
          <w:rFonts w:ascii="IRNazanin" w:hAnsi="IRNazanin" w:eastAsia="IRNazanin"/>
          <w:color w:val="111111"/>
          <w:sz w:val="28"/>
          <w:sz w:val="28"/>
          <w:szCs w:val="28"/>
          <w:rtl w:val="true"/>
          <w:lang w:bidi="fa-IR"/>
        </w:rPr>
        <w:t>بیهقی در تاریخ خود ماجرای عبرت‌آموز آهویی را آورده عبرت‌آموز که نشان می‌دهد مکافات بی‌مهری و مهرورزی ممکن است در این جهان باشد و شاید مقصود پیامبر صلی الله علیه و آله در سخن پیشین مکافات این جهانی است و ما ماجرای یاد شده را با نثر شیوا و استوار خود ابو الفضل بیهقی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الملک مستوفی به بُست شنیدم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این آزاد مرد مردی دبیرست و مقبول القول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وقت که امیر سبکتکین رضی الله عنه بست بگرفت و با تیوزیان برافتادند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زعیمی بود به ناحیت طالقان، وی را احمد بو عمر گفتندی، مردی پیر و سدید و 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سبکتکین وی را بپسندید از جملۀ مردم آن ناحیت و بنواخت و به خود نزدیک کرد و اعتمادش با وی تا بدان جایگاه بود که هر شبی مرا او را بخواندی و تا دیری نزدیک امیر بودی و نیز با وی خلوت‌ها کردی، شادی و غم و اسرار گفتی و این پیر، دوست پدر من بود، احمد بو ناصر مستوفی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با پدرم می‌گفت و من حاضر بودم که امیر سبکتکین با من شبی حدیث می‌کرد و احوال و اسرار سرگذشت‌های خویش باز می‌نمود،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آن که من به غزنین افتادم، یک روز برنشستم، نزدیک</w:t>
      </w:r>
    </w:p>
    <w:p>
      <w:pPr>
        <w:pStyle w:val="BookText"/>
        <w:rPr/>
      </w:pPr>
      <w:r>
        <w:rPr>
          <w:rFonts w:ascii="IRNazanin" w:hAnsi="IRNazanin" w:eastAsia="IRNazanin"/>
          <w:color w:val="111111"/>
          <w:sz w:val="28"/>
          <w:sz w:val="28"/>
          <w:szCs w:val="28"/>
          <w:rtl w:val="true"/>
          <w:lang w:bidi="fa-IR"/>
        </w:rPr>
        <w:t>نماز دیگر و به صحرا بیرون رفتم به بلخ و همان یک اسب داشتم و سخت تیزتک و دونده بود چنان‌که هر صید که پیش من آمدی باز نرفتی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آهویی دیدم ماده و بچه با وی، اسب را برانگیختم و نیک‌رو کردم و بچه از مادر جا ماند و غمی شد، بگرفتمش و بر زین نهادم و باز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نزدیک نماز شام رسیده بود چون لختی براندم آوازی به گوش من آمد، بازنگریستم مادر بچه بود که بر اثر من می‌آمد و غریوی و خواهشکی می‌کرد، اسب برگردانیدم به طمع آن که مگر وی نیز گرفته آید و بتاختم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باد از پیش 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دو سه بار هم چنین می‌افتاد و این بیچارکَک می‌آمد و می‌نالید تا نزدیک شهر رسیدم، مادرش همچنان نالان نالان می‌آمد و دلم بر وی بسوخت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آهو بره چه خواهد آمد؟ مادر او برین مهربان است، رحمت می‌باید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بر صحرا انداختمم، سوی مادر بدوید و غریو کردند و هر دو برفتند سوی دشت و من به خانه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تاریک شده بود و اسبم بی‌جو بمانده، سخت دل تنگ شدم و چون غمناک در وثاق بختم، به خواب دیدم پیرمردی را سخت فرهمند که نزدیک من آمد و مرا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سبکتکین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 بخشایش که بر آن آهو ماده کردی و این بچکَک بدو باز دادی و اسب خود را بی‌جویله کردی، شهری را که آن را غزنین گویند و زار و بستان بر تو و بر فرزندان تو بخشیدم و من رسول آفریدگارم جل جلاله</w:t>
      </w:r>
      <w:r>
        <w:rPr>
          <w:rFonts w:eastAsia="IRNazanin" w:cs="IRNazanin"/>
          <w:color w:val="111111"/>
          <w:sz w:val="28"/>
          <w:szCs w:val="28"/>
          <w:rtl w:val="true"/>
          <w:lang w:bidi="fa-IR"/>
        </w:rPr>
        <w:t>. .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بیدار شدم و قوی دل گشتم و همیشه از این خواب همی‌اندیشیدم و اینک بدین درجه رسیدم و به یقین دانم که ملک در خاندان و فرزندان من بماند تا آن مدت که ایزد عز ذکره تقدیر کرده است</w:t>
      </w:r>
      <w:r>
        <w:rPr>
          <w:rFonts w:eastAsia="IRNazanin" w:cs="IRNazanin"/>
          <w:color w:val="111111"/>
          <w:sz w:val="28"/>
          <w:szCs w:val="28"/>
          <w:rtl w:val="true"/>
          <w:lang w:bidi="fa-IR"/>
        </w:rPr>
        <w:t>.</w:t>
      </w:r>
      <w:bookmarkStart w:id="687" w:name="pg3301_45784"/>
    </w:p>
    <w:p>
      <w:pPr>
        <w:pStyle w:val="Heading4"/>
        <w:numPr>
          <w:ilvl w:val="3"/>
          <w:numId w:val="1"/>
        </w:numPr>
        <w:rPr/>
      </w:pPr>
      <w:bookmarkStart w:id="688" w:name="__RefHeading___Toc2295639_2749589250"/>
      <w:bookmarkStart w:id="689" w:name="_Toc251"/>
      <w:bookmarkEnd w:id="687"/>
      <w:bookmarkEnd w:id="688"/>
      <w:r>
        <w:rPr>
          <w:rtl w:val="true"/>
        </w:rPr>
        <w:t>حکایتی دیگر</w:t>
      </w:r>
      <w:bookmarkEnd w:id="689"/>
    </w:p>
    <w:p>
      <w:pPr>
        <w:pStyle w:val="BookText"/>
        <w:rPr/>
      </w:pPr>
      <w:r>
        <w:rPr>
          <w:rFonts w:ascii="IRNazanin" w:hAnsi="IRNazanin" w:eastAsia="IRNazanin"/>
          <w:color w:val="111111"/>
          <w:sz w:val="28"/>
          <w:sz w:val="28"/>
          <w:szCs w:val="28"/>
          <w:rtl w:val="true"/>
          <w:lang w:bidi="fa-IR"/>
        </w:rPr>
        <w:t>آورده‌اند که ذو النون چیزی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سنگینی در فصل سرما در مصر به زمین نشست، برای کاری لازم از شهر بیرون رفتم، از شهرک دور شدم همسایۀ خود را که گبر مسلک بود و بر آیین آتش پرستان، دیدم؛ از او پرسیدم که به چه کاری در این موقعیت به بیرون 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برف سنگینی به زمین نشسته، پرندگان و دیگر جانداران بیابان از تأمین آذوقه در مضیقه و تنگی هستند و چه بسا گرسنه بمانند، کیسه‌ای ارزن به بیابان آورده‌ام، می‌خواهم بر روی برف‌ها بپاشم تا این گرسنگان نیازمند از آن بهره‌مند شوند،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را قبول نمی‌کنند،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نمی‌کنند آیا آن را هم نمی‌بینند؟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به وی بازماندم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در حال طواف بودم که دستی به شانه‌ام رسید، برگشتم آن گبر مسلک را دیدم که مسلمان شده، در حال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و پسندیدند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0" w:name="__RefHeading___Toc2295641_2749589250"/>
      <w:bookmarkStart w:id="691" w:name="_Toc252"/>
      <w:bookmarkEnd w:id="690"/>
      <w:r>
        <w:rPr>
          <w:rtl w:val="true"/>
        </w:rPr>
        <w:t>باز هم مهرورزی به شتران</w:t>
      </w:r>
      <w:bookmarkEnd w:id="69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فضّٰالٍ عَنْ حَمّٰادِ اللحّٰامِ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قطارٌ لِأبی عَبَدِ اللّٰهِ علیه السلام فرأیٰ زامِلَةَ قَدْ مٰالَتْ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عَلیٰ هذا الجملِ فإنْ اللّٰهَ تَعالی یُحِبُّ الْعَدْلَ</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فضال از حماد لحام آورده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قطار شتران بر امام صادق علیه السلام گذر کرد، امام شتر آذوقه را دید که کج می‌رود،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شتر دادگری کن که خداوند دادگری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بعیرٍ حُجَّ علیهِ ثلاثَ سنینَ جُعلَ مِنْ نِعَمِ الجنَّةِ</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شتری که سه سال بر آن حج شود، از چارپایان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علی مدنی از پدر خود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علی بنِ الحسینِ فَالْتٰاثَتْ عَلَیْهِ الناقَةُ فِی سَیْرِهٰا فَأشٰارَ إلَیْهٰا بالْقَضِیْبِ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لَوْ لٰا القصاصُ وَ رَدَّ یَدَهُ عَنْهٰا</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علی بن الحسین حج کردم، ناقه‌اش در رفتن بنا بر سستی و کندی گذاشت با ترکۀ خود به آن اشارت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قصاص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ترکه را از آن برگرداند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المسعودی فِی اثباتِ الوصیِةِ، فِی سیاقِ وفاةِ السجادِ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فِیْمٰا قالَ علیه السلام مِنْ امرِ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یُحْسَنَ إلَیْهٰا وَ یُقٰامَ لَهٰا الْعَلَفُ وَ لا یُحْمَلُ بَعْدَهُ علیٰ الکَدِّ و السَّفَرِ و تکونَ علیٰ الْحَظِیرَةِ</w:t>
      </w:r>
      <w:r>
        <w:rPr>
          <w:rFonts w:eastAsia="Amiri" w:cs="Amiri" w:ascii="Amiri" w:hAnsi="Amiri"/>
          <w:color w:val="111111"/>
          <w:sz w:val="28"/>
          <w:szCs w:val="28"/>
          <w:rtl w:val="true"/>
          <w:lang w:bidi="ar-SA"/>
        </w:rPr>
        <w:t xml:space="preserve">. . .»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الحسین مسعودی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 سخن درباره وفات</w:t>
      </w:r>
    </w:p>
    <w:p>
      <w:pPr>
        <w:pStyle w:val="BookText"/>
        <w:rPr/>
      </w:pPr>
      <w:r>
        <w:rPr>
          <w:rFonts w:ascii="IRNazanin" w:hAnsi="IRNazanin" w:eastAsia="IRNazanin"/>
          <w:color w:val="111111"/>
          <w:sz w:val="28"/>
          <w:sz w:val="28"/>
          <w:szCs w:val="28"/>
          <w:rtl w:val="true"/>
          <w:lang w:bidi="fa-IR"/>
        </w:rPr>
        <w:t>حضرت سجاد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گفتار وی درباره ناقه‌اش آمده،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شود و علوفۀ آن فراهم آید و پس از درگذشت وی، به مشقت و سفر به کار گرفته نشود و در آغل قرار گیرد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لِابْنِهِ محمدٍ علیه السلام حِیْنَ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حَجَجْتُ علیٰ نَاقَتی هذِهِ عِشْرینَ حَجَّةً فَلَمْ أَقْرَعْهٰا بِسَوْطٍ قَرْعَةً فإذٰا نَفَقَتْ فَادْفِنْهٰا لٰا یَأکُلُ لَحْمَهَا السِّبٰاعُ فإنَّ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بَعِیَرٍ یُوْقَفُ عَلَیْهِ مَوْقِفَ عَرَفَةَ سَبْعَ حِجَجٍ إِلّا جَعَلَهُ اللّٰهُ مِنْ نِعَمِ الْجَنَّةِ وَ بٰارَکَ فِی نَسْلِهِ فَلَمّٰا نَفَقَتْ حَفَرَ لَهٰا أبُو جَعْفَرَ علیه السلام وَ دَفَنَهٰا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هنگامۀ وفات علی بن الحسین به فرزندش محمد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روی این ناقه‌ام بیست بار حج کردم، یک بار هم آن را نزدم؛ اگر عمرش به پایان آمد، آن را به خاک بسپار تا درندگان گوشتش را نخورند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موقف عرفه هفت بار بر آن درنگ شود مگر خداوند آن را از چارپایان بهشت قرار دهد و به نسل آن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عمر ناقه به پایان آمد، امام محمد باقر علیه السلام حفره‌ای برکند و آن را در آن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علی بنِ الحسینِ علیه السلام جٰاءَتْ نٰاقَةٌ لَهُ مِنَ الرَّعْی حَتّی ضَرَبَتْ بِجَرٰانَها الْقَبْرَ وَ تَمَرَّغَتْ عَلَیْهِ و إنَّ أَبِی کٰانَ یَحُجُّ عَلَیْهٰا وَ یَعْتَمِرُ وَ لَمْ</w:t>
      </w:r>
      <w:bookmarkStart w:id="692" w:name="pg3301_45790"/>
    </w:p>
    <w:p>
      <w:pPr>
        <w:pStyle w:val="BookText"/>
        <w:rPr/>
      </w:pPr>
      <w:bookmarkEnd w:id="692"/>
      <w:r>
        <w:rPr>
          <w:rFonts w:ascii="Amiri" w:hAnsi="Amiri" w:eastAsia="Amiri" w:cs="Amiri"/>
          <w:color w:val="111111"/>
          <w:sz w:val="28"/>
          <w:sz w:val="28"/>
          <w:szCs w:val="28"/>
          <w:rtl w:val="true"/>
          <w:lang w:bidi="ar-SA"/>
        </w:rPr>
        <w:t>یَقْرَعْهٰا قَرْعَةً قَطُّ</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علی بن الحسین علیهما السلام وفات یافت، ناقه‌ای از او از چراگاه آمد و سینه بر زمین زد و با جلو گردن خود بر قبر کوبید و بر آن غلت زد؛ پدرم بر آن ناقه حج می‌کرد و عمره می‌نمود و آن را هرگز حتی یک بار هم نزد</w:t>
      </w:r>
      <w:r>
        <w:rPr>
          <w:rFonts w:eastAsia="IRNazanin" w:cs="IRNazanin"/>
          <w:color w:val="111111"/>
          <w:sz w:val="28"/>
          <w:szCs w:val="28"/>
          <w:rtl w:val="true"/>
          <w:lang w:bidi="fa-IR"/>
        </w:rPr>
        <w:t>.</w:t>
      </w:r>
    </w:p>
    <w:p>
      <w:pPr>
        <w:pStyle w:val="Heading4"/>
        <w:numPr>
          <w:ilvl w:val="3"/>
          <w:numId w:val="1"/>
        </w:numPr>
        <w:rPr/>
      </w:pPr>
      <w:bookmarkStart w:id="693" w:name="__RefHeading___Toc2295643_2749589250"/>
      <w:bookmarkStart w:id="694" w:name="_Toc253"/>
      <w:bookmarkEnd w:id="693"/>
      <w:r>
        <w:rPr>
          <w:rtl w:val="true"/>
        </w:rPr>
        <w:t>حکایتی شگفت</w:t>
      </w:r>
      <w:bookmarkEnd w:id="694"/>
    </w:p>
    <w:p>
      <w:pPr>
        <w:pStyle w:val="BookText"/>
        <w:rPr/>
      </w:pPr>
      <w:r>
        <w:rPr>
          <w:rFonts w:ascii="IRNazanin" w:hAnsi="IRNazanin" w:eastAsia="IRNazanin"/>
          <w:color w:val="111111"/>
          <w:sz w:val="28"/>
          <w:sz w:val="28"/>
          <w:szCs w:val="28"/>
          <w:rtl w:val="true"/>
          <w:lang w:bidi="fa-IR"/>
        </w:rPr>
        <w:t>مناسب می‌نماید که در اینجا از مهرورزی شگفت گربه‌ای به نوزادهایش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شگردهای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مردی کشاورز آمده بود که در آغاز دمیدن آفتاب جهت صرف صبحانه خود را آمده کردم، ناگهان صدای گربه‌ای از پشت در خانه که همراه با سوز و گداز بود توجهم را جلب کرد، اندکی خوراکی متناسب با آن پیش او گذاشتم ولی خودداری کرد، در را بستم و به درون خانه رفتم اما صدای آن همچنان می‌آمد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پی‌گیری کار کشاورزی خود از خانه بیرون آمدم و به دنبال مقصود خود رفتم، ناگاه دیدم که گربه به دنبال من به راه افتاد و دم فروبست، به ذهنم گذشت که گربه را دنبال کنم، شاید با زبان بی‌زبانی مرا برای انجام کاری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رفتم که مرا تا کلبه‌ای گلین در گوشه‌ای از آن منطقه کشاند، دیدم کنار نوزادهای خود قرار گرفت و نوزادها برای خوردن شیر به سینۀ او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بسیار زیبایی بود، لحظاتی به تماشای آن منظره ایستادم سپس در پی کار خود رفتم</w:t>
      </w:r>
      <w:r>
        <w:rPr>
          <w:rFonts w:eastAsia="IRNazanin" w:cs="IRNazanin"/>
          <w:color w:val="111111"/>
          <w:sz w:val="28"/>
          <w:szCs w:val="28"/>
          <w:rtl w:val="true"/>
          <w:lang w:bidi="fa-IR"/>
        </w:rPr>
        <w:t>.</w:t>
      </w:r>
      <w:bookmarkStart w:id="695" w:name="pg3301_45792"/>
    </w:p>
    <w:p>
      <w:pPr>
        <w:pStyle w:val="BookText"/>
        <w:rPr/>
      </w:pPr>
      <w:bookmarkEnd w:id="695"/>
      <w:r>
        <w:rPr>
          <w:rFonts w:ascii="IRNazanin" w:hAnsi="IRNazanin" w:eastAsia="IRNazanin"/>
          <w:color w:val="111111"/>
          <w:sz w:val="28"/>
          <w:sz w:val="28"/>
          <w:szCs w:val="28"/>
          <w:rtl w:val="true"/>
          <w:lang w:bidi="fa-IR"/>
        </w:rPr>
        <w:t>صبح فردای آن روز به هنگام صرف صبحانه به یاد گربه افتادم پس از اتمام صبحانه به کلبۀ دیروزی رفته، دیدم گربه مرده است و نوزادهای گرسنه، سینۀ خشکیده آن را می‌مکند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آمد که گربۀ مهرپرور با کار خود مرا راهنمایی کرد تا پس از مرگ، از نوزادان بی‌مادر نگه‌داری کنم تا بزرگ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طفلی کز آتش ندارد خبر نگه دارش، مادر مهرور </w:t>
      </w:r>
      <w:r>
        <w:rPr>
          <w:rStyle w:val="FootnoteAnchor"/>
          <w:rtl w:val="true"/>
        </w:rPr>
        <w:footnoteReference w:id="459"/>
      </w:r>
    </w:p>
    <w:p>
      <w:pPr>
        <w:pStyle w:val="Heading4"/>
        <w:numPr>
          <w:ilvl w:val="3"/>
          <w:numId w:val="1"/>
        </w:numPr>
        <w:rPr/>
      </w:pPr>
      <w:bookmarkStart w:id="696" w:name="__RefHeading___Toc2295645_2749589250"/>
      <w:bookmarkStart w:id="697" w:name="_Toc254"/>
      <w:bookmarkEnd w:id="696"/>
      <w:r>
        <w:rPr>
          <w:rtl w:val="true"/>
        </w:rPr>
        <w:t>مهر بفزا ای نگار ماه چهر مهربان</w:t>
      </w:r>
      <w:r>
        <w:rPr>
          <w:rtl w:val="true"/>
        </w:rPr>
        <w:t>!</w:t>
      </w:r>
      <w:bookmarkEnd w:id="697"/>
    </w:p>
    <w:p>
      <w:pPr>
        <w:pStyle w:val="BookText"/>
        <w:rPr/>
      </w:pPr>
      <w:r>
        <w:rPr>
          <w:rFonts w:ascii="IRNazanin" w:hAnsi="IRNazanin" w:eastAsia="IRNazanin"/>
          <w:color w:val="111111"/>
          <w:sz w:val="28"/>
          <w:sz w:val="28"/>
          <w:szCs w:val="28"/>
          <w:rtl w:val="true"/>
          <w:lang w:bidi="fa-IR"/>
        </w:rPr>
        <w:t>وقتی رسول خدا صلی الله علیه و آله از غزوۀ ذات الرقاع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باز می‌آمد تا این که به نزدیک مدینه رسید، شتری از سوی خانه صاحبش روی آورد تا به پیامبر صلی الله علیه و آله رسید، جلو گردن خود را بر زمین نهاد و سپس صدایی در گلوی خود گردانید،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این شتر چه می‌گوید؟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می‌کند که صاحبش از آن کار کشیده تا به پیری رسانیده و به آن آسیب زده و نزار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آن را نحر کند و گوشتش را بفروشد، 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صاحبش برو و وی را نزد من آر،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را نمی‌شناسم،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شتر تو را به او راه می‌نماید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شتر رفتم تا به محلۀ بنی واقف رسیدم، وارد کوچه‌ای شدم که ناگاه خود را در برابر مجلسی دیدم، مجلسیان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 را واگذاشتی و چه سان مسلمانان را ترک 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سلامتند ولی کدام یک شما صاحب این شتر است؟ یکی از آنان</w:t>
      </w:r>
      <w:bookmarkStart w:id="698" w:name="pg3301_45794"/>
    </w:p>
    <w:p>
      <w:pPr>
        <w:pStyle w:val="BookText"/>
        <w:rPr/>
      </w:pPr>
      <w:bookmarkEnd w:id="69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 کار می‌خواهد؟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تو علیه تو درخواست یاری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شتر و صاحبش به سوی رسول خدا صلی الله علیه و آله آمدیم،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تو خبرم کرد که از آن کار کشیدی تا به پیری رساندی و به آن آسیب زدی و نزار ساختی و اکنون می‌خواهی آن را بکشی و گوشتش را بفروشی؛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ای رسول خدا،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مال تو ای پیامبر خدا،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من بفروش، رسول خدا صلی الله علیه و آله از او خریداری کرد و سپس بر پهلویش زد و آن را رها ساخت که در حومۀ مدینه بچرد، از آن روز هر یک از ما اگر می‌رفت یا می‌آمد، رسول خدا صلی الله علیه و آله از پشم و شیر آن شتر می‌نواخت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شتر را دیدم که از آسیب پشت شفا یافته است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2295647_2749589250"/>
      <w:bookmarkStart w:id="700" w:name="_Toc255"/>
      <w:bookmarkEnd w:id="699"/>
      <w:r>
        <w:rPr>
          <w:rtl w:val="true"/>
        </w:rPr>
        <w:t>علم و سخن جانوران</w:t>
      </w:r>
      <w:bookmarkEnd w:id="700"/>
    </w:p>
    <w:p>
      <w:pPr>
        <w:pStyle w:val="Heading4"/>
        <w:numPr>
          <w:ilvl w:val="3"/>
          <w:numId w:val="1"/>
        </w:numPr>
        <w:rPr/>
      </w:pPr>
      <w:bookmarkStart w:id="701" w:name="__RefHeading___Toc2295649_2749589250"/>
      <w:bookmarkStart w:id="702" w:name="_Toc256"/>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آیا جانوران علم دارند و سخن می‌گویند؟ قرآن مجید و اخبار و علوم عقلی و دانش روز همه می‌گویند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زبان حضرت سلیمان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یٰا أَیُّهَا اَلنّٰاسُ عُلِّمْنٰا مَنْطِقَ اَلطَّیْرِ</w:t>
      </w:r>
      <w:r>
        <w:rPr>
          <w:rFonts w:eastAsia="Amiri" w:cs="Amiri" w:ascii="Amiri" w:hAnsi="Amiri"/>
          <w:color w:val="111111"/>
          <w:sz w:val="28"/>
          <w:szCs w:val="28"/>
          <w:rtl w:val="true"/>
          <w:lang w:bidi="ar-SA"/>
        </w:rPr>
        <w:t xml:space="preserve">. . . ]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و آگاهی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منطق پرندگان را به ما آموخته‌اند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آیۀ شریفه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مرغکی به سلیمان بگذشت و صفیری می‌زد، سلیمان علیه السلام اصحاب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که این مرغک چه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السلام علیک أیها الملک المسلط علیٰ بنی اسرائیل؛ سلام بر تو باد ای پادشاه مسلط بر بنی اسرائیل، خدای تعالیٰ تو را کرامت داد و ظفر داد بر دشمن، می‌روم تا بچگان خود را تعهدی کنم و با خدمت تو آیم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بنگرید تا باز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بود باز آمد و بایستاد و صفیری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دستور باشی تا بروم و برای بچگان کسبی می‌کنم تا بزرگ شوند، آنگه به خدمت تو آیم؟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مرغ برفت</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روشنی از نطق پرندگان و مراتبی از علم و درک آن‌ها اشاره شده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حیوانات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حالت‌های گوناگون صداهایی از خود ابراز می‌دارند که در خور تأمل و دقت است به گونه‌ای که می‌توان از نوع صدا به وضع حالات پرندگان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صداهای پرندگان شک بردار نیست و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آشنا هستیم ولی آیۀ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دیگر همراه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بیش از این را می‌گوید چون بحث از سخن گفتن آن‌ها به شیوه‌ای مرموز با یک انسان است که مطالب دقیق‌تری در آن انعکاس دارد و با توجه به مطالبی که دانشمندان دراین‌باره آورده‌اند، چیز عجیبی نیست</w:t>
      </w:r>
      <w:r>
        <w:rPr>
          <w:rFonts w:eastAsia="IRNazanin" w:cs="IRNazanin"/>
          <w:color w:val="111111"/>
          <w:sz w:val="28"/>
          <w:szCs w:val="28"/>
          <w:rtl w:val="true"/>
          <w:lang w:bidi="fa-IR"/>
        </w:rPr>
        <w:t>.</w:t>
      </w:r>
      <w:bookmarkStart w:id="703" w:name="pg3301_45798"/>
    </w:p>
    <w:p>
      <w:pPr>
        <w:pStyle w:val="BookText"/>
        <w:rPr/>
      </w:pPr>
      <w:bookmarkEnd w:id="703"/>
      <w:r>
        <w:rPr>
          <w:rFonts w:ascii="IRNazanin" w:hAnsi="IRNazanin" w:eastAsia="IRNazanin"/>
          <w:color w:val="111111"/>
          <w:sz w:val="28"/>
          <w:sz w:val="28"/>
          <w:szCs w:val="28"/>
          <w:rtl w:val="true"/>
          <w:lang w:bidi="fa-IR"/>
        </w:rPr>
        <w:t>هوش حیوانات خاصه پرندگان شگفت‌آورتر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در خانه سازی و لانه‌پردازی گاه از انسان‌ها نیز جلوترند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پرندگان چنان اطلاعاتی از وضع نوزادان آیندۀ خود و نیازها و گرفتاری‌های آن‌ها دارند و چنان دقیق برای حل آن‌ها عمل می‌کنند که اعجاب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بینی آن‌ها دربارۀ وضع هوا حتی نسبت به چند ماه بعد و آگاهی آن‌ها از زلزله قبل از وقوع،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امور، تعجب ندارد که آن‌ها به شکل مخصوصی تکلم کنند و بتوانند با کسی که از الفبای آن‌ها آگاه باشد،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امام صادق علیه السلام از امیر مؤمنان علیه السلام خطاب به ابن عباس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عَلَّمَنٰا مَنْطِقَ الْطَّیْرِ کَمٰا عَلَّمَ سُلَیْمٰانَ بنَ داودَ وَ مَنْطِقَ کُلِّ دٰابَّةٍ فِی بَرٍّ أوْ بَحْرٍ</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سخن گفتن پرندگان را به ما آموخت چون سلیمان بن داود و سخن گفتن هر جنبنده‌ای چه در خشکی و چه در دریا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4" w:name="__RefHeading___Toc2295651_2749589250"/>
      <w:bookmarkStart w:id="705" w:name="_Toc257"/>
      <w:bookmarkEnd w:id="704"/>
      <w:r>
        <w:rPr>
          <w:rtl w:val="true"/>
        </w:rPr>
        <w:t>اخبار دراین باره چه می گوید؟</w:t>
      </w:r>
      <w:bookmarkEnd w:id="705"/>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اُبْهِمَ عَلیٰ الْبَهٰائِمِ مِنْ شَیءٍ فَلٰا یُبْهَمُ عَلَیْهٰا أَرْبَعَةُ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أَنَّ</w:t>
      </w:r>
    </w:p>
    <w:p>
      <w:pPr>
        <w:pStyle w:val="BookText"/>
        <w:rPr/>
      </w:pPr>
      <w:r>
        <w:rPr>
          <w:rFonts w:ascii="Amiri" w:hAnsi="Amiri" w:eastAsia="Amiri" w:cs="Amiri"/>
          <w:color w:val="111111"/>
          <w:sz w:val="28"/>
          <w:sz w:val="28"/>
          <w:szCs w:val="28"/>
          <w:rtl w:val="true"/>
          <w:lang w:bidi="ar-SA"/>
        </w:rPr>
        <w:t>لَهٰا خٰالِقَاً وَ مَعْرِفَةُ طَلَبِ الرِّزْقِ وَ مَعْرِفةُ الذَّکَرِ مِنَ الأُنْثَیٰ وَ مَخٰافَةُ الْمَوْتِ</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بر بهائم پوشیده باشد، چهار حقیقت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که خالقی دارد و شناخت طلب رزق و شناخت نر از ماده و ترس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الدّٰابَّةَ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مَلِیْکَ صِدْقٍ یُشْبِعُنِی وَ یَسْقِیْنِی وَ لا یُکَلِّفُنِی مٰا لٰا أطِیْقُ</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را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صاحبی راستین روزی کن که مرا سیر کند و آب دهد و بیش از توانم بار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جعفر صادق علیه السلام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اشْتَرَیٰ أحدٌ دٰابَّةً إلّا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بِی رَحِیْمَاً</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کسی چارپایی نخرید مگر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مهربان قرار ده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از پیامبر صلی الله علیه و آله نقل می‌کند که فرمود</w:t>
      </w:r>
      <w:r>
        <w:rPr>
          <w:rFonts w:eastAsia="IRNazanin" w:cs="IRNazanin"/>
          <w:color w:val="111111"/>
          <w:sz w:val="28"/>
          <w:szCs w:val="28"/>
          <w:rtl w:val="true"/>
          <w:lang w:bidi="fa-IR"/>
        </w:rPr>
        <w:t>:</w:t>
      </w:r>
      <w:bookmarkStart w:id="706" w:name="pg3301_45802"/>
    </w:p>
    <w:p>
      <w:pPr>
        <w:pStyle w:val="BookText"/>
        <w:rPr/>
      </w:pPr>
      <w:bookmarkEnd w:id="70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وُجُوْهَ الدَّوابِّ و کُلُّ شَیءٍ فیهِ الرُّوْحُ فَإنَّهُ یُسَبِّحُ بِحَمْدِ اللّٰهِ</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چارپایان را نزنید و نیز هر چیزی که در او جان است، خداوند را تسبیح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در این خصوص فراوان است و ما در اینجا تنها اندکی از بسیار برشمردیم، شاید در آینده نیز شمار دیگری از اخبار را در این زمینه بیاوریم</w:t>
      </w:r>
      <w:r>
        <w:rPr>
          <w:rFonts w:eastAsia="IRNazanin" w:cs="IRNazanin"/>
          <w:color w:val="111111"/>
          <w:sz w:val="28"/>
          <w:szCs w:val="28"/>
          <w:rtl w:val="true"/>
          <w:lang w:bidi="fa-IR"/>
        </w:rPr>
        <w:t>.</w:t>
      </w:r>
    </w:p>
    <w:p>
      <w:pPr>
        <w:pStyle w:val="Heading4"/>
        <w:numPr>
          <w:ilvl w:val="3"/>
          <w:numId w:val="1"/>
        </w:numPr>
        <w:rPr/>
      </w:pPr>
      <w:bookmarkStart w:id="707" w:name="__RefHeading___Toc2295653_2749589250"/>
      <w:bookmarkStart w:id="708" w:name="_Toc258"/>
      <w:bookmarkEnd w:id="707"/>
      <w:r>
        <w:rPr>
          <w:rtl w:val="true"/>
        </w:rPr>
        <w:t>آیا دانش بشری دراین باره سخنی برای گفتن دارد؟</w:t>
      </w:r>
      <w:bookmarkEnd w:id="708"/>
    </w:p>
    <w:p>
      <w:pPr>
        <w:pStyle w:val="BookText"/>
        <w:rPr/>
      </w:pPr>
      <w:r>
        <w:rPr>
          <w:rFonts w:ascii="IRNazanin" w:hAnsi="IRNazanin" w:eastAsia="IRNazanin"/>
          <w:color w:val="111111"/>
          <w:sz w:val="28"/>
          <w:sz w:val="28"/>
          <w:szCs w:val="28"/>
          <w:rtl w:val="true"/>
          <w:lang w:bidi="fa-IR"/>
        </w:rPr>
        <w:t>در مباحث فلسفی، علم دارای چهار مرحله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حسی که از طریق حواس پنجگانه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خیالی که با قوّۀ مخیّله تحصیل می‌شود و با آن به کوتاهی و بلندی و شدت و ضعف اشیا پی برده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وهمی که با قوّۀ واهمه به دست می‌آید و با آن معانی جزئی مثل ترس، غم، ناامیدی حاصل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اکمل که با قوۀ عاقله به چنگ می‌آید و با آن می‌توانیم مدرکات حسی، خیالی و وهمی را ارزیابی کنیم و درست از نادرست را بشناسیم و از آن‌ها معانی کلی به دست آوریم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پژوهان گفته‌اند که انسان و حیوان در سه مرحلۀ اول و دوم و سوم مشترک‌اند و مرحله چهارم مختص انسان است که با آن انسان،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کرده‌اند و بدین طریق انسان را از حیوانات دیگر جدا می‌کنند و به اعتبار این نطق، آن حیوانات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در زبان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بی‌زبان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سزاست بدانیم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نطق باطنی است که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تقسیم‌بندی سابق در مرحله چهارم می‌گنجد؛</w:t>
      </w:r>
    </w:p>
    <w:p>
      <w:pPr>
        <w:pStyle w:val="BookText"/>
        <w:rPr/>
      </w:pPr>
      <w:r>
        <w:rPr>
          <w:rFonts w:ascii="IRNazanin" w:hAnsi="IRNazanin" w:eastAsia="IRNazanin"/>
          <w:color w:val="111111"/>
          <w:sz w:val="28"/>
          <w:sz w:val="28"/>
          <w:szCs w:val="28"/>
          <w:rtl w:val="true"/>
          <w:lang w:bidi="fa-IR"/>
        </w:rPr>
        <w:t xml:space="preserve">افزون بر این، نطق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برخی فیلسوفان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فصل انسان دانست چون تاکنون حقیقت انسان مجهول است و بنابراین چگونه می‌توان جنس و فصل او را تعیین کرد؟ اگر در منابع منطق و فلسفه همواره این تعریف را از انسان تکرار می‌کنند، به جهت تعلیم و تفهیم است نه بیان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گذشت، در فلسفه هیچ مانعی وجود ندارد 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سخنی می‌گویند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از دید دانش روز که سر و سرش با واقعیت‌های عینی و جاری طبیعی است، مطلب را رنگ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معتقدند، بسیاری از حیوانات برای خود زبانی دارند و به وسیله آن با یکدیگر تفاهم می‌کنند، مورچه‌ها با تماس بدنی یا برخورد شاخکهای خود با هم صحبت می‌کنند و پیام مبادله می‌نمایند، و بعضی از آنها به هنگام خطر با کوبیدن پاهایشان به کف 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تلگرام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رمز، مخابره می‌کنند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جانوران علاوه بر زبان خصوصی، دارای یک زبان همگانی هستند که به کمک آن، زبان یکدیگر را می‌فهمند و به کمک همین زبان</w:t>
      </w:r>
    </w:p>
    <w:p>
      <w:pPr>
        <w:pStyle w:val="BookText"/>
        <w:rPr/>
      </w:pPr>
      <w:r>
        <w:rPr>
          <w:rFonts w:ascii="IRNazanin" w:hAnsi="IRNazanin" w:eastAsia="IRNazanin"/>
          <w:color w:val="111111"/>
          <w:sz w:val="28"/>
          <w:sz w:val="28"/>
          <w:szCs w:val="28"/>
          <w:rtl w:val="true"/>
          <w:lang w:bidi="fa-IR"/>
        </w:rPr>
        <w:t>است که کلاغ‌ها هنگام احساس خطر با صدای مخصوص به حیوانات دیگر هشدار می‌دهند تا هر چه زودتر از منطقۀ خطر بگریزند، این حیوانات در واقع جاسوسان جنگلند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زیست شناسان در مطالعات خود به این نتیجه رسیده‌اند که حشرات، بعد از انسانها، از سیستم ارتباطی تکامل یافته‌ای برخوردارند به ویژه مکالمه و سیستم مخابراتی زنبورها عجیب‌ترین و کم‌نظیرترین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جانورشناس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جالب توجهی دربارۀ زبان زنبوران عسل کرده است و نتیجۀ این تحقیق و تجربه، زبانی است که جانورشناس به یاری دستگاههای خود و به وسیلۀ مقایسه به آسانی می‌تواند به معنی آن پی ببرد</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بدین گونه روشن می‌شود که آنچه قرآن و احادیث اسلامی دربارۀ زبان حیوانات گفته‌اند مواردی است که امروزه مورد عنایت دانشمندان علوم طبیعی و زیستی است اما هنوز جای کار بسیار است تا متخصصان بتوانند چنان‌که زبان کتیبه‌های آثار باستانی را رمزگشایی کردند، زبان حیوانات را رمزگشایی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جالب در سخن پیشین این است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جانورشناس به یاری دستگاههای خود و به وسیلۀ مقایسه، به آسانی می‌تواند به معنی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جانوران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ببرد</w:t>
      </w:r>
      <w:r>
        <w:rPr>
          <w:rFonts w:eastAsia="IRNazanin" w:cs="IRNazanin"/>
          <w:color w:val="111111"/>
          <w:sz w:val="28"/>
          <w:szCs w:val="28"/>
          <w:rtl w:val="true"/>
          <w:lang w:bidi="fa-IR"/>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پیامبر گرامی اسلام صلی الله علیه و آله با عنایت الهی و بدون استفاده از</w:t>
      </w:r>
      <w:bookmarkStart w:id="709" w:name="pg3301_45807"/>
    </w:p>
    <w:p>
      <w:pPr>
        <w:pStyle w:val="BookText"/>
        <w:rPr/>
      </w:pPr>
      <w:bookmarkEnd w:id="709"/>
      <w:r>
        <w:rPr>
          <w:rFonts w:ascii="IRNazanin" w:hAnsi="IRNazanin" w:eastAsia="IRNazanin"/>
          <w:color w:val="111111"/>
          <w:sz w:val="28"/>
          <w:sz w:val="28"/>
          <w:szCs w:val="28"/>
          <w:rtl w:val="true"/>
          <w:lang w:bidi="fa-IR"/>
        </w:rPr>
        <w:t>دستگاه‌های پیشرفته، عرض حال شتر را فهمید و این همان است که امیر مؤمنان علی بن ابی طالب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عَلّمَنٰا مَنْطِقَ الْطَّیْرِ کَمٰا عَلَّمَ سُلَیْمٰانَ بنَ داودَ وَ مَنْطِقَ کُلِّ دٰابَّةٍ فِی بَرٍّ أو بحرٍ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 سخن گفتن پرندگان را به ما آموخت چون سلیمان بن داود و سخن گفتن هر جنبنده‌ای چه در خشکی و چه در دریا</w:t>
      </w:r>
      <w:r>
        <w:rPr>
          <w:rFonts w:eastAsia="IRNazanin" w:cs="IRNazanin"/>
          <w:color w:val="111111"/>
          <w:sz w:val="28"/>
          <w:szCs w:val="28"/>
          <w:rtl w:val="true"/>
          <w:lang w:bidi="fa-IR"/>
        </w:rPr>
        <w:t>.</w:t>
      </w:r>
    </w:p>
    <w:p>
      <w:pPr>
        <w:pStyle w:val="Heading4"/>
        <w:numPr>
          <w:ilvl w:val="3"/>
          <w:numId w:val="1"/>
        </w:numPr>
        <w:rPr/>
      </w:pPr>
      <w:bookmarkStart w:id="710" w:name="__RefHeading___Toc2295655_2749589250"/>
      <w:bookmarkStart w:id="711" w:name="_Toc259"/>
      <w:bookmarkEnd w:id="710"/>
      <w:r>
        <w:rPr>
          <w:rtl w:val="true"/>
        </w:rPr>
        <w:t>اسبان</w:t>
      </w:r>
      <w:bookmarkEnd w:id="711"/>
    </w:p>
    <w:p>
      <w:pPr>
        <w:pStyle w:val="Heading5"/>
        <w:numPr>
          <w:ilvl w:val="4"/>
          <w:numId w:val="1"/>
        </w:numPr>
        <w:rPr/>
      </w:pPr>
      <w:bookmarkStart w:id="712" w:name="__RefHeading___Toc2295657_2749589250"/>
      <w:bookmarkStart w:id="713" w:name="_Toc260"/>
      <w:bookmarkEnd w:id="712"/>
      <w:r>
        <w:rPr>
          <w:rtl w:val="true"/>
        </w:rPr>
        <w:t>اشاره</w:t>
      </w:r>
      <w:bookmarkEnd w:id="713"/>
    </w:p>
    <w:p>
      <w:pPr>
        <w:pStyle w:val="BookText"/>
        <w:rPr/>
      </w:pPr>
      <w:r>
        <w:rPr>
          <w:rFonts w:ascii="IRNazanin" w:hAnsi="IRNazanin" w:eastAsia="IRNazanin"/>
          <w:color w:val="111111"/>
          <w:sz w:val="28"/>
          <w:sz w:val="28"/>
          <w:szCs w:val="28"/>
          <w:rtl w:val="true"/>
          <w:lang w:bidi="fa-IR"/>
        </w:rPr>
        <w:t>در گذشته، اسب نقش بسیار مهمی در چرخش زندگی انسان ایفا می‌کرد و امروز گرچه نقش آن محدود شده اما باز هم به گونه‌های مختلف مورد نیاز جامعۀ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یکی از جهت‌های مهرورزی آدمی به اسب، نیاز اوست به آن که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اخباری که از پیامبر و اهل بیت گرامی علیهم السلام به ما رسیده، به اسب عنایت و اهتمام بسیار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اخبار است که پیامبر خدا صلی الله علیه و آله اسب را بسیار دوست می‌داشت </w:t>
      </w:r>
      <w:r>
        <w:rPr>
          <w:rStyle w:val="FootnoteAnchor"/>
          <w:rtl w:val="true"/>
        </w:rPr>
        <w:footnoteReference w:id="470"/>
      </w:r>
      <w:r>
        <w:rPr>
          <w:rFonts w:ascii="IRNazanin" w:hAnsi="IRNazanin" w:eastAsia="IRNazanin"/>
          <w:color w:val="111111"/>
          <w:sz w:val="28"/>
          <w:sz w:val="28"/>
          <w:szCs w:val="28"/>
          <w:rtl w:val="true"/>
          <w:lang w:bidi="fa-IR"/>
        </w:rPr>
        <w:t xml:space="preserve">و در اخبار دیگری پیامبر صلی الله علیه و آله در پاسخ برخی از پرسشگران از اسب‌های بهشتی می‌گوید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شماری از احادیث و اخبار می‌آوریم که اهتمام و مهرورزی پیامبر صلی الله علیه و آله و امامان علیهم السلام به اسب را نشان می دهد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ألْخَیْلُ مَعْقُودٌ بِنَوٰاصِیْهٰا الخَیْرُ إلیٰ یَوْمِ الْقِیٰامَةِ</w:t>
      </w:r>
      <w:r>
        <w:rPr>
          <w:rFonts w:eastAsia="Amiri" w:cs="Amiri" w:ascii="Amiri" w:hAnsi="Amiri"/>
          <w:color w:val="111111"/>
          <w:sz w:val="28"/>
          <w:szCs w:val="28"/>
          <w:rtl w:val="true"/>
          <w:lang w:bidi="ar-SA"/>
        </w:rPr>
        <w:t xml:space="preserve">. . .»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به پیشانی‌های اسبان گره خورده است تا روز رستاخیز</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در روایتی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البَرَکَةُ فِی نَوٰاصِی الْخَیْلِ</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 در پیشانی‌های اسبان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تمیم‌داری از پیامبر خدا صلی الله علیه و آله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نَقَّیٰ شَعِیْراً لِفَرَسِهِ ثُمَّ قٰامَ بِهِ حَتّیٰ یَعْلِفَهُ عَلَیْهِ، کَتَبَ اللّٰهُ لَهُ بِکُلِّ شَعِیْرَةٍ حَسَنَةً</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برای اسب خود پاک کند سپس برخیزد تا آن را به او بخوراند، خداوند با هر جوی حسنه‌ای برای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قَلِّدُوا الْخَیْلَ وَ لا تُقَلِّدُوها الْأَوْتٰارَ</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اسبان را بند زنید اما تار بر آن‌ها 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 چریدن خفه نشوند و یا به علوفه بی‌میل گردند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پیامبر خدا صلی الله علیه و آله نقل می‌کند</w:t>
      </w:r>
      <w:r>
        <w:rPr>
          <w:rFonts w:eastAsia="IRNazanin" w:cs="IRNazanin"/>
          <w:color w:val="111111"/>
          <w:sz w:val="28"/>
          <w:szCs w:val="28"/>
          <w:rtl w:val="true"/>
          <w:lang w:bidi="fa-IR"/>
        </w:rPr>
        <w:t>:</w:t>
      </w:r>
      <w:bookmarkStart w:id="714" w:name="pg3301_45811"/>
    </w:p>
    <w:p>
      <w:pPr>
        <w:pStyle w:val="BookText"/>
        <w:rPr/>
      </w:pPr>
      <w:bookmarkEnd w:id="714"/>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الْمُنْفِقُ عَلَیْهٰا فِی سَبِیْلِ اللّٰهِ کَالْبٰاسِطِ یَدَهُ بِالْصَّدَقَةِ لٰا یَقْبِضُهٰا</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کس که در راه خدا بر اسبان خرج کند چون کسی است که دستش را به صدقه باز کرده، آن را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درباره اسبان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عِزٌّ وَ بُطُونُهٰا کَنْزٌ</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پشتشان مایه عزت و اندرونشان گنجینه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از پدر خویش علیه السلام حدیث کرده که 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خُیُولُ الْغُزٰاةِ خُیُولُهُمْ فِی الْجَنَّةِ</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اسب‌های رزم‌آوران، اسبان آنان در بهشت‌اند</w:t>
      </w:r>
      <w:r>
        <w:rPr>
          <w:rFonts w:eastAsia="IRNazanin" w:cs="IRNazanin"/>
          <w:color w:val="111111"/>
          <w:sz w:val="28"/>
          <w:szCs w:val="28"/>
          <w:rtl w:val="true"/>
          <w:lang w:bidi="fa-IR"/>
        </w:rPr>
        <w:t>.</w:t>
      </w:r>
    </w:p>
    <w:p>
      <w:pPr>
        <w:pStyle w:val="Heading5"/>
        <w:numPr>
          <w:ilvl w:val="4"/>
          <w:numId w:val="1"/>
        </w:numPr>
        <w:rPr/>
      </w:pPr>
      <w:bookmarkStart w:id="715" w:name="__RefHeading___Toc2295659_2749589250"/>
      <w:bookmarkStart w:id="716" w:name="_Toc261"/>
      <w:bookmarkEnd w:id="715"/>
      <w:r>
        <w:rPr>
          <w:rtl w:val="true"/>
        </w:rPr>
        <w:t>اسب نیک</w:t>
      </w:r>
      <w:bookmarkEnd w:id="71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بخش این فصل، دربارۀ حیوان به طور کلی در تمدن اسلامی، سخن خواهیم گفت اما اکنون بهره‌ای دربارۀ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قابوس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المعالی کیکاووس وشمگیر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گفتۀ ملک الشعرای بهار یک مجموعۀ تمدن اسلامی پیش از مغول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می‌گیریم که خالی از لطف نیست، امیر عنصر المعالی کیکاووس به</w:t>
      </w:r>
      <w:bookmarkStart w:id="717" w:name="pg3301_45813"/>
    </w:p>
    <w:p>
      <w:pPr>
        <w:pStyle w:val="BookText"/>
        <w:rPr/>
      </w:pPr>
      <w:bookmarkEnd w:id="717"/>
      <w:r>
        <w:rPr>
          <w:rFonts w:ascii="IRNazanin" w:hAnsi="IRNazanin" w:eastAsia="IRNazanin"/>
          <w:color w:val="111111"/>
          <w:sz w:val="28"/>
          <w:sz w:val="28"/>
          <w:szCs w:val="28"/>
          <w:rtl w:val="true"/>
          <w:lang w:bidi="fa-IR"/>
        </w:rPr>
        <w:t>فرزندش گیلانشاه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اسب خری هشیار باش تا بر تو غلط نرود که جوهر اسب و آدمی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نیک و مرد نیک را هر قیمتی که کنی برتابد چنان‌که اسب بد و مرد بد را چندان که بتوان نکوهیدن شاید و حکیمان گفته‌اند که جهان به مردم به پاست و مردم به حیوان و نیکوتر حیوانی از حیوانات اسب است که داشتن او هم از کدخدایی است و هم از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مثل گویند که اسب و جامه را نیکو دار تا اسب و جامه ترا نیکو دارد و معرفت نیک و بد ایشان دشوارتر از آنِ مردم است که مردم را با دعویٰ معنی بود و اسب را نبود بلکه دعویٰ اسب دیدار است تا از معنی خبر یافتن، اول به دیدار نگر که اگر به هنر غلط کند به دیدار نکند که اغلب اسب نیک را صورت نیک بود و بد را بد بود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نویسنده پس از یادآوری ویژگی‌های اسب نیک،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هنرها که گفتم باید که علیٰ الاطلاق در هر اسبی بود تا نیک بود</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8" w:name="__RefHeading___Toc2295661_2749589250"/>
      <w:bookmarkStart w:id="719" w:name="_Toc262"/>
      <w:bookmarkEnd w:id="718"/>
      <w:r>
        <w:rPr>
          <w:rtl w:val="true"/>
        </w:rPr>
        <w:t>پرندگان</w:t>
      </w:r>
      <w:bookmarkEnd w:id="719"/>
    </w:p>
    <w:p>
      <w:pPr>
        <w:pStyle w:val="Heading5"/>
        <w:numPr>
          <w:ilvl w:val="4"/>
          <w:numId w:val="1"/>
        </w:numPr>
        <w:rPr/>
      </w:pPr>
      <w:bookmarkStart w:id="720" w:name="__RefHeading___Toc2295663_2749589250"/>
      <w:bookmarkStart w:id="721" w:name="_Toc263"/>
      <w:bookmarkEnd w:id="720"/>
      <w:r>
        <w:rPr>
          <w:rtl w:val="true"/>
        </w:rPr>
        <w:t>اشاره</w:t>
      </w:r>
      <w:bookmarkEnd w:id="721"/>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پرندگان و مرغان و بذل توجه بدان‌ها، اخبار فراوانی وارد شده است که در این بخش تنها گزینه‌ای از آن اخبار دربارۀ برخی از پرندگان و مرغان می‌آوریم</w:t>
      </w:r>
      <w:r>
        <w:rPr>
          <w:rFonts w:eastAsia="IRNazanin" w:cs="IRNazanin"/>
          <w:color w:val="111111"/>
          <w:sz w:val="28"/>
          <w:szCs w:val="28"/>
          <w:rtl w:val="true"/>
          <w:lang w:bidi="fa-IR"/>
        </w:rPr>
        <w:t>.</w:t>
      </w:r>
      <w:bookmarkStart w:id="722" w:name="pg3301_45815"/>
    </w:p>
    <w:p>
      <w:pPr>
        <w:pStyle w:val="Heading5"/>
        <w:numPr>
          <w:ilvl w:val="4"/>
          <w:numId w:val="1"/>
        </w:numPr>
        <w:rPr/>
      </w:pPr>
      <w:bookmarkStart w:id="723" w:name="__RefHeading___Toc2295665_2749589250"/>
      <w:bookmarkStart w:id="724" w:name="_Toc264"/>
      <w:bookmarkEnd w:id="722"/>
      <w:bookmarkEnd w:id="723"/>
      <w:r>
        <w:rPr>
          <w:rtl w:val="true"/>
        </w:rPr>
        <w:t>خروس</w:t>
      </w:r>
      <w:bookmarkEnd w:id="724"/>
    </w:p>
    <w:p>
      <w:pPr>
        <w:pStyle w:val="BookText"/>
        <w:rPr/>
      </w:pPr>
      <w:r>
        <w:rPr>
          <w:rFonts w:ascii="IRNazanin" w:hAnsi="IRNazanin" w:eastAsia="IRNazanin"/>
          <w:color w:val="111111"/>
          <w:sz w:val="28"/>
          <w:sz w:val="28"/>
          <w:szCs w:val="28"/>
          <w:rtl w:val="true"/>
          <w:lang w:bidi="fa-IR"/>
        </w:rPr>
        <w:t>از پیامبر خدا صلی الله علیه و آله نقل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الدِّیْکِ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مُحٰافَظَتَه عَلیٰ أَوْقٰاتِ الصَّلٰاةِ وَ الْغِیْرَةَ وَ السَّخٰاءَ و الشَّجٰاعَةَ وَ کَثْرَةَ الطَّرُوْقَةِ</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خروس پنج خصلت فراگیرید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آن بر اوقات نماز، غیرت، سخاوت، شجاعت و فزونی آمیزش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ثعالبی از رسول خدا صلی الله علیه و آله نقل می‌کند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أَصْوٰاتٍ یُحِبُّهٰا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الدِّیکِ وَ صوتُ قٰارئِ القرآنِ وَ صَوْتُ المُسْتَغْفِرِیْنَ بِالْأَسْحٰارِ</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صداست که خداوند آن‌ها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خروس، صدای قاری قرآن و صدای استغفار کنندگان به هنگامۀ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امیرُ المؤمنینَ علیه السلام صِیٰاحُ الدِّیْکِ صَلٰاتُه وَ ضَرْبُهُ بِجَنٰاحِهِ، رُکُوعُهُ وَ سُجُودُهُ</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خروس، نماز اوست و پر و بال زدنش، رکوع و سجود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خالد جهنی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رَجُلٌ دِیْکّاً صَاحَ عِنْدَ النَّبِیِّ صلی الله علیه و آله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تَلْعَنْهُ فَإنَّهُ یَدْعُوْا إلیٰ الصَّلٰاةِ</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در حضور پیامبر علیه السلام خروسی که بانگ برآورده بود، لعن کرد،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لعن مکن که به نماز فرامی‌خواند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صِیٰاحَ الدِّیَکَةِ فَاسْأَلُوا اللّٰهَ مِنْ فَضْلِهِ</w:t>
      </w:r>
      <w:r>
        <w:rPr>
          <w:rFonts w:eastAsia="Amiri" w:cs="Amiri" w:ascii="Amiri" w:hAnsi="Amiri"/>
          <w:color w:val="111111"/>
          <w:sz w:val="28"/>
          <w:szCs w:val="28"/>
          <w:rtl w:val="true"/>
          <w:lang w:bidi="ar-SA"/>
        </w:rPr>
        <w:t xml:space="preserve">. . .»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صدای خروس‌ها را می‌شنوید، خداوند را از فضلش مسألت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آورده‌اند که پیامبر صلی الله علیه و آله در خانه و مسجد خروس نگاهداری می‌کرد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محب الدین طبری روایت کرده که پیامبر خروس سفیدی داشت و اصحاب پیامبر با خروس سفر می‌کردند تا اوقات نماز را بدان‌ها اعلام دارد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شَیْخٌ نٰاسِکٌ یَعْبُدُ اللّٰهَ فِی بَنِی إسْرٰائِیلَ، فَبَیْنٰا هُوَ یُصَلِّی وَ هُوَ فِی عِبٰادَتِهِ إذْ بَصُرَ بِغُلٰامَیْنِ صَبِیَّینِ قَدْ أَخَذٰا دِیْکَاً وَ هُمٰا یِنْتِفٰانِ ریشهُ</w:t>
      </w:r>
      <w:bookmarkStart w:id="725" w:name="pg3301_45819"/>
    </w:p>
    <w:p>
      <w:pPr>
        <w:pStyle w:val="BookText"/>
        <w:rPr/>
      </w:pPr>
      <w:bookmarkEnd w:id="725"/>
      <w:r>
        <w:rPr>
          <w:rFonts w:ascii="Amiri" w:hAnsi="Amiri" w:eastAsia="Amiri" w:cs="Amiri"/>
          <w:color w:val="111111"/>
          <w:sz w:val="28"/>
          <w:sz w:val="28"/>
          <w:szCs w:val="28"/>
          <w:rtl w:val="true"/>
          <w:lang w:bidi="ar-SA"/>
        </w:rPr>
        <w:t>فَاقْبَلَ عَلیٰ مٰا فِیْهِ مِنَ الْعِبٰادَةِ وَ لَمْ یَنْهَهُمٰا عَنْ ذٰلِکَ فَأوْحیٰ اللّٰهُ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سِیخِی بِعَبْدِی</w:t>
      </w:r>
      <w:r>
        <w:rPr>
          <w:rFonts w:eastAsia="Amiri" w:cs="Amiri" w:ascii="Amiri" w:hAnsi="Amiri"/>
          <w:color w:val="111111"/>
          <w:sz w:val="28"/>
          <w:szCs w:val="28"/>
          <w:rtl w:val="true"/>
          <w:lang w:bidi="ar-SA"/>
        </w:rPr>
        <w:t xml:space="preserve">. . .»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پیرمرد پارسایی از بنی اسرائیل خداوند را عبادت می‌کرد، در حالی که او مشغول نماز بود و عبادت می‌نمود، دو کودک را دید که پر خروس را می‌کندند، بدون آن که آن‌ها را از آن کار باز دارد، به آنچه به آن مشغول بود روی آورد و آن دو کودک را از آن کار نهی نکرد، خداوند به زمین فرمان داد که بنده‌ام را فرو بر</w:t>
      </w:r>
      <w:r>
        <w:rPr>
          <w:rFonts w:eastAsia="IRNazanin" w:cs="IRNazanin"/>
          <w:color w:val="111111"/>
          <w:sz w:val="28"/>
          <w:szCs w:val="28"/>
          <w:rtl w:val="true"/>
          <w:lang w:bidi="fa-IR"/>
        </w:rPr>
        <w:t>. . .</w:t>
      </w:r>
    </w:p>
    <w:p>
      <w:pPr>
        <w:pStyle w:val="Heading5"/>
        <w:numPr>
          <w:ilvl w:val="4"/>
          <w:numId w:val="1"/>
        </w:numPr>
        <w:rPr/>
      </w:pPr>
      <w:bookmarkStart w:id="726" w:name="__RefHeading___Toc2295667_2749589250"/>
      <w:bookmarkStart w:id="727" w:name="_Toc265"/>
      <w:bookmarkEnd w:id="726"/>
      <w:r>
        <w:rPr>
          <w:rtl w:val="true"/>
        </w:rPr>
        <w:t>کبوتر</w:t>
      </w:r>
      <w:bookmarkEnd w:id="727"/>
    </w:p>
    <w:p>
      <w:pPr>
        <w:pStyle w:val="Heading6"/>
        <w:numPr>
          <w:ilvl w:val="5"/>
          <w:numId w:val="1"/>
        </w:numPr>
        <w:rPr/>
      </w:pPr>
      <w:bookmarkStart w:id="728" w:name="__RefHeading___Toc2295669_2749589250"/>
      <w:bookmarkStart w:id="729" w:name="_Toc266"/>
      <w:bookmarkEnd w:id="728"/>
      <w:r>
        <w:rPr>
          <w:rtl w:val="true"/>
        </w:rPr>
        <w:t>اشاره</w:t>
      </w:r>
      <w:bookmarkEnd w:id="729"/>
    </w:p>
    <w:p>
      <w:pPr>
        <w:pStyle w:val="BookText"/>
        <w:rPr/>
      </w:pPr>
      <w:r>
        <w:rPr>
          <w:rFonts w:ascii="IRNazanin" w:hAnsi="IRNazanin" w:eastAsia="IRNazanin"/>
          <w:color w:val="111111"/>
          <w:sz w:val="28"/>
          <w:sz w:val="28"/>
          <w:szCs w:val="28"/>
          <w:rtl w:val="true"/>
          <w:lang w:bidi="fa-IR"/>
        </w:rPr>
        <w:t>کبوتر در فرهنگ دنیای امروز نماد صلح و دوستی و امنیت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نهادهای صلح طلب، کبوتری که شاخۀ زیتونی در منقار گرفته، نماد خود قرار داده‌اند، به این خاطر است که هر وقت مردم بخواهند نارضایتی و نفرت خود را از جغد جنگ و آثار شوم آن ابراز دارند و به آن اعتراض کنند، کبوترهای سفید را به پرواز در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در مسجد الحرام و مسجد النبی و حرم امامان اهل بیت علیه السلام نشانۀ امنیت و آزادی و الفت و محبت است که از روزگار حضرت اسماعیل علیه السلام به این سو وجود داشته و وجود خواهد داشت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و اخبار پیامبر و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تلقی امروزیان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که در خانه‌ها، کبوتر نگهداری شود چون عامل انس و الفت و آرامش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گزینۀ روایاتی که مورد اهتمام راویان بوده و در منابع مختلف روایتی آمده است؛</w:t>
      </w:r>
    </w:p>
    <w:p>
      <w:pPr>
        <w:pStyle w:val="BookText"/>
        <w:rPr/>
      </w:pPr>
      <w:r>
        <w:rPr>
          <w:rFonts w:ascii="IRNazanin" w:hAnsi="IRNazanin" w:eastAsia="IRNazanin"/>
          <w:color w:val="111111"/>
          <w:sz w:val="28"/>
          <w:sz w:val="28"/>
          <w:szCs w:val="28"/>
          <w:rtl w:val="true"/>
          <w:lang w:bidi="fa-IR"/>
        </w:rPr>
        <w:t>حضرت 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أَلْحَمٰامُ مِنْ طِیُورِ الْأنْبِیٰاءِ</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کبوترها از پرندگان پیامبران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ألْحَمٰامُ طَیْرٌ مِنْ طِیُورِ الْأَنْبِیٰاءِ الَّتِی کٰانُوا یُمَسِکُونَ فِی بِیُوتِهِمْ</w:t>
      </w:r>
      <w:r>
        <w:rPr>
          <w:rFonts w:eastAsia="Amiri" w:cs="Amiri" w:ascii="Amiri" w:hAnsi="Amiri"/>
          <w:color w:val="111111"/>
          <w:sz w:val="28"/>
          <w:szCs w:val="28"/>
          <w:rtl w:val="true"/>
          <w:lang w:bidi="ar-SA"/>
        </w:rPr>
        <w:t xml:space="preserve">. . .»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کبوتر یکی از پرندگان انبیاء بوده است که در خانه نگه می‌داشته‌اند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حَمٰامٍ کٰانَ بِمَکَّةَ حَمٰامٌ کٰانَ لإسْمٰاعِیلَ</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کبوتری که در مکه بوده از آن اسماعیل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نَسْلِ حَمَامِ اِسمَاعِیلَ بنَ إبرَاهِیمَ الَّتِی کَانَتْ لَه</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کبوتر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کبوتران اسماعیل فرزند ابراهیم است که مال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نقل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مَنزِلِ رَسولِ اللّٰهِ صلی الله علیه و آله زَوجُ حَمَامٍ أحمَرٍ</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پیامبر صلی الله علیه و آله یک جفت کبوتر سرخ رنگ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نوۀ دختریم کبوترانی داشت، از روی خشم و غضب آن کبوتران را سر بریدم سپس عازم مکه شدم، پیش از طلوع آفتاب بر امام محمد باقر علیه السلام درآمدم، وقتی آفتاب طلوع کرد، کبوتران بسیاری در آن دیدم، به خود گفتم که مسائلی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 و پاسخ‌های ایشان را به قلم می‌آورم، در این گیر و دار دلم مشغول کاری بود که از من سر زد که همان سر بریدن بی‌جهت کبوتران بود، در دل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هیچ خیری در کبوتران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نمی‌کرد، در این هنگام امام باقر علیه السلام به من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ابا حمزه تو را چه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یا ابن رسول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دلت در جای دیگری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را نقل کردم و به وی گفتم که کبوترها را سر بریدم و اکنون از کثرت کبوترهایی که داری در تعجبم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چه کار بدی کردی، آیا نمی‌دانی که زیان سرگرمی</w:t>
      </w:r>
    </w:p>
    <w:p>
      <w:pPr>
        <w:pStyle w:val="BookText"/>
        <w:rPr/>
      </w:pPr>
      <w:r>
        <w:rPr>
          <w:rFonts w:ascii="IRNazanin" w:hAnsi="IRNazanin" w:eastAsia="IRNazanin"/>
          <w:color w:val="111111"/>
          <w:sz w:val="28"/>
          <w:sz w:val="28"/>
          <w:szCs w:val="28"/>
          <w:rtl w:val="true"/>
          <w:lang w:bidi="fa-IR"/>
        </w:rPr>
        <w:t xml:space="preserve">زمینیان را به تکان خوردن کبوتران از کودکانمان دور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در پایان شب برای نماز بانگ اذان بر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کبوتران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دیناری صدقه بده چون آن‌ها را از روی خشم کشتی</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الکریم بن صالح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ابی عبد اللّٰهِ علیه السلام فَرَأیْتُ عَلیٰ فِراشِهِ ثَلٰاثَ حَمٰامٰاتٍ خُضرٍ قَدْ ذَرَقْنَ عَلیٰ الفراشِ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هؤلاءِ الحِمٰامِ تَقْذِرُ الفِراشَ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یُسْتَحَبُّ أنْ یُمْسَکْنَ فی الْبَیْتِ</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سه کبوتر سبز دیدم که بر رختخواب فضله کرده‌اند،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کبوترها رختخواب را نجس می‌کنند؛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مستحب است که در خانه نگهداری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خدیجه می‌گوید که امام علیه السلام را شنیدم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شَکَیٰ رَجُلٌ الیٰ النبِیِّ صلی الله علیه و آله الوَحْشَةَ فَأَمَرَهُ أَنْ یَتَّخِذَ فِی بَیْتِهِ زَوْجَ حَمٰامٍ</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پیامبر صلی الله علیه و آله از تنهایی درد دل کرد، پیامبر به او فرمان داد که یک جفت کبوتر در خانه نگهداری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شحام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الْحَمامَ عِنْدَ أَبِی عبد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اتَّخِذُوهٰا فِی مَنٰازِلِکُمْ فَإِنَّها مَحْبُوبَةٌ لَحِقَتْهٰا دَعْوَةُ نُوحَ علیه السلام وَ هِی آنَسُ شیءٍ فِی الْبُیُوتِ</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حضور امام صادق علیه السلام از کبوتران یاد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خانه نگاه دارید که دوست داشتنی هستند و دعای نوح بدانها رسیده و مأنوس‌ترین چیز در خانه‌اند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حمزه از عثمان بن الاصبهانی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إسْتَهْدٰانِی اسماعیلُ بنُ أبی عبد اللّٰهِ علیه السلام فَأَهْدَیْتُ لَهُ طَیْراً رٰاعِبیّاً، فَدَخَلَ ابو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هَذَا الطَّیرِ الرَّاعِبی مَعِی فِی الْبَیْتِ یُؤنِسُنِی، قَالٰ، و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ابی عبد اللّٰهِ علیه السلام وَ بَیْنَ یَدَیْهِ حَمٰامٌ یفتُّ لهنَّ خُبْزاً</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فرزند امام صادق علیه السلام از من هدیه‌ای خواست، یک کبوتر راعبی </w:t>
      </w:r>
      <w:r>
        <w:rPr>
          <w:rStyle w:val="FootnoteAnchor"/>
          <w:rtl w:val="true"/>
        </w:rPr>
        <w:footnoteReference w:id="498"/>
      </w:r>
      <w:r>
        <w:rPr>
          <w:rFonts w:ascii="IRNazanin" w:hAnsi="IRNazanin" w:eastAsia="IRNazanin"/>
          <w:color w:val="111111"/>
          <w:sz w:val="28"/>
          <w:sz w:val="28"/>
          <w:szCs w:val="28"/>
          <w:rtl w:val="true"/>
          <w:lang w:bidi="fa-IR"/>
        </w:rPr>
        <w:t>به او هدیه کردم، در این هنگام امام صادق علیه السلام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 راعبی را در خانه با من بگذارید تا با من انس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ابی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پیش روی او کبوترانی بودند که برای آن‌ها نان ریز ریز می‌کرد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رَأَی رجلاً یَتْبَعُ حَمٰامَةً،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یَتْبَعُ شَیْطاناً</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مردی را دید که کبوتری دنبال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به دنبال شیطانی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علم روایت را بر اعتیاد کبوتردار به اشتغال بدان و رفتن بر بام‌ها که باعث می‌شود بر خانه‌های همسایگان اشراف پیدا کند، حمل کرده‌اند</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هاشم از برخی راویان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الحَمامُ عِندَ أبی عبد اللّٰهِ علیه السلام فقالَ لَهُ رَجُلٌ إنَّه بَلَغَنِی أَنَّ عُمرَ رَأیٰ حَمٰاماً یَطِیرُ وَ رَجُلٌ تَحْتَهُ یَعَدُو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یَعْدُو تَحْتَهُ شَیْطانٌ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اسماعیلُ عِنْدَکُمْ؟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بَقِیَّةَ حَمٰامِ الْحَرَمِ مِنْ حَمامِ اسماعیلَ علیه السلام</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محضر امام صادق علیه السلام از کبوتران یاد شد، مردی به امام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عمر دید کبوتری پرواز می‌کرد و مردی در زیر آن می‌دوید،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در زیر شیطانی می‌دود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bookmarkStart w:id="730" w:name="pg3301_45831"/>
    </w:p>
    <w:p>
      <w:pPr>
        <w:pStyle w:val="BookText"/>
        <w:rPr/>
      </w:pPr>
      <w:bookmarkEnd w:id="730"/>
      <w:r>
        <w:rPr>
          <w:rFonts w:ascii="IRNazanin" w:hAnsi="IRNazanin" w:eastAsia="IRNazanin"/>
          <w:color w:val="111111"/>
          <w:sz w:val="28"/>
          <w:sz w:val="28"/>
          <w:szCs w:val="28"/>
          <w:rtl w:val="true"/>
          <w:lang w:bidi="fa-IR"/>
        </w:rPr>
        <w:t>اسماعیل نزد شما چگونه آدمی است؟</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غایت راستگو و درست رفتار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 ماندۀ کبوترهای حرم از کبوترهای اسماعیل است</w:t>
      </w:r>
      <w:r>
        <w:rPr>
          <w:rFonts w:eastAsia="IRNazanin" w:cs="IRNazanin"/>
          <w:color w:val="111111"/>
          <w:sz w:val="28"/>
          <w:szCs w:val="28"/>
          <w:rtl w:val="true"/>
          <w:lang w:bidi="fa-IR"/>
        </w:rPr>
        <w:t>.</w:t>
      </w:r>
    </w:p>
    <w:p>
      <w:pPr>
        <w:pStyle w:val="Heading6"/>
        <w:numPr>
          <w:ilvl w:val="5"/>
          <w:numId w:val="1"/>
        </w:numPr>
        <w:rPr/>
      </w:pPr>
      <w:bookmarkStart w:id="731" w:name="__RefHeading___Toc2295671_2749589250"/>
      <w:bookmarkStart w:id="732" w:name="_Toc267"/>
      <w:bookmarkEnd w:id="731"/>
      <w:r>
        <w:rPr>
          <w:rtl w:val="true"/>
        </w:rPr>
        <w:t>پندار ناپایدار</w:t>
      </w:r>
      <w:bookmarkEnd w:id="732"/>
    </w:p>
    <w:p>
      <w:pPr>
        <w:pStyle w:val="BookText"/>
        <w:rPr/>
      </w:pPr>
      <w:r>
        <w:rPr>
          <w:rFonts w:ascii="IRNazanin" w:hAnsi="IRNazanin" w:eastAsia="IRNazanin"/>
          <w:color w:val="111111"/>
          <w:sz w:val="28"/>
          <w:sz w:val="28"/>
          <w:szCs w:val="28"/>
          <w:rtl w:val="true"/>
          <w:lang w:bidi="fa-IR"/>
        </w:rPr>
        <w:t xml:space="preserve">شاید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روایت و روایت سابق که هم منابع شیعی نقل کرده و هم منابع سنی، تعارض ببینند، به عبارت دیگر، روایت سابق را مؤید سخن عمر بدانند نه سخن امام صادق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ولی اگر دقت شود خواهیم دید که روایت سابق، مؤید سخن عمر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فقیهان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بین روایت منقول از پیامبر صلی الله علیه و آله و روایت منقول از امام صادق علیه السلام، به راحتی جمع عرفی کرد، چگونه؟ چون در سخن پیامبر صلی الله علیه و آله 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یتبع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شیطان شیطان دیگری را دنبال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سخن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یعدو تحت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تحت شیطانی می‌دود</w:t>
      </w:r>
      <w:r>
        <w:rPr>
          <w:rFonts w:eastAsia="IRNazanin" w:cs="IRNazanin"/>
          <w:color w:val="111111"/>
          <w:sz w:val="28"/>
          <w:szCs w:val="28"/>
          <w:rtl w:val="true"/>
          <w:lang w:bidi="fa-IR"/>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گفت آنچه مورد نهی پیامبر صلی الله علیه و آله است، دنبال کردن کبوتر است که مثلاً سبب رفتن بر پشت بام‌ها و عصیان خداوند می‌شود چنان‌که از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و بنابراین کبوتر دچار شیطنت عارضی می‌شود همان‌طورکه هر انسانی ممکن است دچار شیطنت عارضی بشود چرا که</w:t>
      </w:r>
      <w:bookmarkStart w:id="733" w:name="pg3301_45833"/>
    </w:p>
    <w:p>
      <w:pPr>
        <w:pStyle w:val="BookText"/>
        <w:rPr/>
      </w:pPr>
      <w:bookmarkEnd w:id="733"/>
      <w:r>
        <w:rPr>
          <w:rFonts w:ascii="IRNazanin" w:hAnsi="IRNazanin" w:eastAsia="IRNazanin"/>
          <w:color w:val="111111"/>
          <w:sz w:val="28"/>
          <w:sz w:val="28"/>
          <w:szCs w:val="28"/>
          <w:rtl w:val="true"/>
          <w:lang w:bidi="fa-IR"/>
        </w:rPr>
        <w:t>کبوتر، علت نافرمانی خداوند شده است و به همان سبب افرادی که آن‌ها را دنبال می‌کنند، به شیطان توصیف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بیهقی در تفسیر روایت پیامبر صلی الله علیه و آله از اهل علم آورده و همچنین روایات فراوانی که پیش از این دربارۀ کبوتر برشمردیم، مؤید این برداشت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کبوتری که در حال پرواز در آسمان است و کسی در زیر آن و بر روی زمین بدود که آن را به چنگ بیاورد، چرا به شیطنت وصف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آن مرد که در زیر آن می‌دود، به شیطانی بودن متصف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می‌آید که عمر سخن پیامبر صلی الله علیه و آله را شنیده اما در تطبیق آن به خطا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العصمة لأهلها </w:t>
      </w:r>
      <w:r>
        <w:rPr>
          <w:rFonts w:eastAsia="IRNazanin" w:cs="IRNazanin"/>
          <w:color w:val="111111"/>
          <w:sz w:val="28"/>
          <w:szCs w:val="28"/>
          <w:rtl w:val="true"/>
          <w:lang w:bidi="fa-IR"/>
        </w:rPr>
        <w:t>-. . .</w:t>
      </w:r>
    </w:p>
    <w:p>
      <w:pPr>
        <w:pStyle w:val="Heading6"/>
        <w:numPr>
          <w:ilvl w:val="5"/>
          <w:numId w:val="1"/>
        </w:numPr>
        <w:rPr/>
      </w:pPr>
      <w:bookmarkStart w:id="734" w:name="__RefHeading___Toc2295673_2749589250"/>
      <w:bookmarkStart w:id="735" w:name="_Toc268"/>
      <w:bookmarkEnd w:id="734"/>
      <w:r>
        <w:rPr>
          <w:rtl w:val="true"/>
        </w:rPr>
        <w:t>باز هم مهر به کبوتر</w:t>
      </w:r>
      <w:bookmarkEnd w:id="735"/>
    </w:p>
    <w:p>
      <w:pPr>
        <w:pStyle w:val="BookText"/>
        <w:rPr/>
      </w:pPr>
      <w:r>
        <w:rPr>
          <w:rFonts w:ascii="IRNazanin" w:hAnsi="IRNazanin" w:eastAsia="IRNazanin"/>
          <w:color w:val="111111"/>
          <w:sz w:val="28"/>
          <w:sz w:val="28"/>
          <w:szCs w:val="28"/>
          <w:rtl w:val="true"/>
          <w:lang w:bidi="fa-IR"/>
        </w:rPr>
        <w:t>ابن عباس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النبیُّ بِرَهْطٍ مِنَ الأَنْصٰارِ وَ قَدْ نَصَبُوا حَمٰامَةً یَرْمُونَهٰا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شَیْئاً فِیْهِ الرُّوحُ غَرَضَاً</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بر گروهی از انصار گذشت در حالی که کبوتری را نشانه گرفته بودند و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می‌کردند،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جانداری را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اشاره شد، روایات دربارۀ کبوتران، فراوان است و ما تنها گزیده‌ای از آن‌ها را آوردیم، بی‌شک جویندگان می‌توانند از منابع، روایاتی بیش از آنچه آمد بیابند</w:t>
      </w:r>
      <w:r>
        <w:rPr>
          <w:rFonts w:eastAsia="IRNazanin" w:cs="IRNazanin"/>
          <w:color w:val="111111"/>
          <w:sz w:val="28"/>
          <w:szCs w:val="28"/>
          <w:rtl w:val="true"/>
          <w:lang w:bidi="fa-IR"/>
        </w:rPr>
        <w:t>.</w:t>
      </w:r>
      <w:bookmarkStart w:id="736" w:name="pg3301_45835"/>
    </w:p>
    <w:p>
      <w:pPr>
        <w:pStyle w:val="Heading5"/>
        <w:numPr>
          <w:ilvl w:val="4"/>
          <w:numId w:val="1"/>
        </w:numPr>
        <w:rPr/>
      </w:pPr>
      <w:bookmarkStart w:id="737" w:name="__RefHeading___Toc2295675_2749589250"/>
      <w:bookmarkStart w:id="738" w:name="_Toc269"/>
      <w:bookmarkEnd w:id="736"/>
      <w:bookmarkEnd w:id="737"/>
      <w:r>
        <w:rPr>
          <w:rtl w:val="true"/>
        </w:rPr>
        <w:t>گنجشک</w:t>
      </w:r>
      <w:bookmarkEnd w:id="738"/>
    </w:p>
    <w:p>
      <w:pPr>
        <w:pStyle w:val="Heading6"/>
        <w:numPr>
          <w:ilvl w:val="5"/>
          <w:numId w:val="1"/>
        </w:numPr>
        <w:rPr/>
      </w:pPr>
      <w:bookmarkStart w:id="739" w:name="__RefHeading___Toc2295677_2749589250"/>
      <w:bookmarkStart w:id="740" w:name="_Toc270"/>
      <w:bookmarkEnd w:id="739"/>
      <w:r>
        <w:rPr>
          <w:rtl w:val="true"/>
        </w:rPr>
        <w:t>اشاره</w:t>
      </w:r>
      <w:bookmarkEnd w:id="740"/>
    </w:p>
    <w:p>
      <w:pPr>
        <w:pStyle w:val="BookText"/>
        <w:rPr/>
      </w:pPr>
      <w:r>
        <w:rPr>
          <w:rFonts w:ascii="IRNazanin" w:hAnsi="IRNazanin" w:eastAsia="IRNazanin"/>
          <w:color w:val="111111"/>
          <w:sz w:val="28"/>
          <w:sz w:val="28"/>
          <w:szCs w:val="28"/>
          <w:rtl w:val="true"/>
          <w:lang w:bidi="fa-IR"/>
        </w:rPr>
        <w:t xml:space="preserve">گنجشک پرنده‌ای است کوچک از دستۀ سبکبالان و از دستۀ مخروطی نوکان که خانوادۀ خاصی را به نام خانوادۀ گنجشکان به وجود می‌آورد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زبان عربی به گنجشک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به مادۀ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عصفوره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العصفور و انواعه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انواعه القبرة و البلبل و الصعوة و العندلیب و الصافر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انواع آن، چکاوک است و هزار دستان و صعوه </w:t>
      </w:r>
      <w:r>
        <w:rPr>
          <w:rStyle w:val="FootnoteAnchor"/>
          <w:rtl w:val="true"/>
        </w:rPr>
        <w:footnoteReference w:id="504"/>
      </w:r>
      <w:r>
        <w:rPr>
          <w:rFonts w:ascii="IRNazanin" w:hAnsi="IRNazanin" w:eastAsia="IRNazanin"/>
          <w:color w:val="111111"/>
          <w:sz w:val="28"/>
          <w:sz w:val="28"/>
          <w:szCs w:val="28"/>
          <w:rtl w:val="true"/>
          <w:lang w:bidi="fa-IR"/>
        </w:rPr>
        <w:t xml:space="preserve">و عندلیب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عندلیل باشد که نوعی گنجشک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همان چکاوک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عصفور اسم عام است و از این رو در تعریف آن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پرنده‌ای که از کبوتر کوچک‌تر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می‌آید طریحی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را اراده کرده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نام عصفور اسم عام است و به این جهت ما به عنوان گنجشک یا</w:t>
      </w:r>
      <w:bookmarkStart w:id="741" w:name="pg3301_45837"/>
    </w:p>
    <w:p>
      <w:pPr>
        <w:pStyle w:val="BookText"/>
        <w:rPr/>
      </w:pPr>
      <w:bookmarkEnd w:id="741"/>
      <w:r>
        <w:rPr>
          <w:rFonts w:ascii="IRNazanin" w:hAnsi="IRNazanin" w:eastAsia="IRNazanin"/>
          <w:color w:val="111111"/>
          <w:sz w:val="28"/>
          <w:sz w:val="28"/>
          <w:szCs w:val="28"/>
          <w:rtl w:val="true"/>
          <w:lang w:bidi="fa-IR"/>
        </w:rPr>
        <w:t>عصفور به پرنده‌ای اشاره می‌بریم که به اصطلاح از خانوادۀ گنجشکان است هر چند که در استعمال رایج نام گنجشک یا عصفور بر آن صدق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احادیث این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عَلی بْنِ الحُسَینِ علیه السلام فی دارِهِ و فیهٰا عَصٰافِیرٌ وَ هُنَّ یَصِحْنَ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 یَقُلْنَ هٰؤُلاءِ الْعَصٰافِیْرُ؟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قَالَ یُسَبِّحْنَ رَبَّهُنَّ وَ یُهَلِّلْنَ وَ یَسْأَلْنَهُ قُوْتَ یَوْمِهِنَّ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حَمْزَهَ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مَنطِقَ الطَّیْرِ وَ أُوِتِینَا مِن کُلِّ شَیءٍ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علی بن الحسین علیه السلام در خانه‌اش بودم و در آن گنجشک‌هایی بود که بانگ بر می‌آوردند، وی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را تسبیح می‌گویند و تهلیل می‌کنند و قوت امروزشان را درخواست می‌نماید، سپس فرمود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زبان مرغان به ما آموخته شده و همه چیز به ما داده شده است</w:t>
      </w:r>
      <w:r>
        <w:rPr>
          <w:rFonts w:eastAsia="IRNazanin" w:cs="IRNazanin"/>
          <w:color w:val="111111"/>
          <w:sz w:val="28"/>
          <w:szCs w:val="28"/>
          <w:rtl w:val="true"/>
          <w:lang w:bidi="fa-IR"/>
        </w:rPr>
        <w:t>. . .</w:t>
      </w:r>
    </w:p>
    <w:p>
      <w:pPr>
        <w:pStyle w:val="Heading6"/>
        <w:numPr>
          <w:ilvl w:val="5"/>
          <w:numId w:val="1"/>
        </w:numPr>
        <w:rPr/>
      </w:pPr>
      <w:bookmarkStart w:id="742" w:name="__RefHeading___Toc2295679_2749589250"/>
      <w:bookmarkStart w:id="743" w:name="_Toc271"/>
      <w:bookmarkEnd w:id="742"/>
      <w:r>
        <w:rPr>
          <w:rtl w:val="true"/>
        </w:rPr>
        <w:t>ای انسان</w:t>
      </w:r>
      <w:r>
        <w:rPr>
          <w:rtl w:val="true"/>
        </w:rPr>
        <w:t xml:space="preserve">! </w:t>
      </w:r>
      <w:r>
        <w:rPr>
          <w:rtl w:val="true"/>
        </w:rPr>
        <w:t>عبرت گیر</w:t>
      </w:r>
      <w:bookmarkEnd w:id="743"/>
    </w:p>
    <w:p>
      <w:pPr>
        <w:pStyle w:val="BookText"/>
        <w:rPr/>
      </w:pP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دارم که شبی در کاروانی، همه شب رفته بودم و سحر در کنار بیشه‌ای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شوریده‌ای که در آن سفر همراه ما بود، نعره‌ای برآورد و راه بیابان گرفت و یک نفس آرام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شد 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w:t>
      </w:r>
      <w:bookmarkStart w:id="744" w:name="pg3301_45839"/>
    </w:p>
    <w:p>
      <w:pPr>
        <w:pStyle w:val="BookText"/>
        <w:rPr/>
      </w:pPr>
      <w:bookmarkEnd w:id="744"/>
      <w:r>
        <w:rPr>
          <w:rFonts w:ascii="IRNazanin" w:hAnsi="IRNazanin" w:eastAsia="IRNazanin"/>
          <w:color w:val="111111"/>
          <w:sz w:val="28"/>
          <w:sz w:val="28"/>
          <w:szCs w:val="28"/>
          <w:rtl w:val="true"/>
          <w:lang w:bidi="fa-IR"/>
        </w:rPr>
        <w:t>چه حالت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بلبلان را دیدم که به نالش در آمده بودند، از درخت و کبکان از کوه و غوکان در آب و بهایم از بیشه، اندیشه کردم که مروّت نباشد همه در تسبیح و من به غفلت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مرغی به صبح می‌نالید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ذکرش هر چه بینی در خروش است</w:t>
      </w:r>
    </w:p>
    <w:p>
      <w:pPr>
        <w:pStyle w:val="Heading6"/>
        <w:numPr>
          <w:ilvl w:val="5"/>
          <w:numId w:val="1"/>
        </w:numPr>
        <w:rPr/>
      </w:pPr>
      <w:bookmarkStart w:id="745" w:name="__RefHeading___Toc2295681_2749589250"/>
      <w:bookmarkStart w:id="746" w:name="_Toc272"/>
      <w:bookmarkEnd w:id="745"/>
      <w:r>
        <w:rPr>
          <w:rtl w:val="true"/>
        </w:rPr>
        <w:t>مهر گنجشکان</w:t>
      </w:r>
      <w:bookmarkEnd w:id="746"/>
    </w:p>
    <w:p>
      <w:pPr>
        <w:pStyle w:val="BookText"/>
        <w:rPr/>
      </w:pP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الحَسَنِ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القُبَّرَةَ وَ لا تَأْکُلُوا لَحْمَهٰا فأنَّها کثیرةُ التَّسْبِیْحِ وَ تَقوُلُ فی آخِرِ تَسْبیحِهَا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مُبغِضی آلِ مُحَمَّدٍ</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ابا الحسن الرضا علیه السلام را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 را نکشید و گوشت آن را نخورید که بسیار تسبیح گوی است و در آخر تسبیحش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دشمنان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ابن الحسن الرضا علیه السلام از پدر از نیای علیه السلام خود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تَأْکُلُوا القُنْبَرَةَ وَ لا تَسُبُّوهٰا وَ لا تُعْطُوهَا الصِّبْیٰانَ یَلْعَبُونَ فَإِنَّهٰا کَثِیْرَةِ التَّسْبِیْحِ للّٰهِ‌ِ و تَسبیحُهَا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مُبغِضی آلِ مُحَمَّدٍ</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مرغ چکاوک را نخورید و دشنام ندهید و به کودکان نسپارید که با آن بازی کنند که بسیار تسبیح گوی است و تسبیح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دشمنان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عبد اللّٰه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منزلگاهی فرود آمد، شخصی به سوی درختی رفت تخم حمره‌ای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حمره پرنده‌ای است سرخ رنگ که در فارسی زورک یا ژورک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درخت بیرون آورد، حمره پرزنان بر بالای سر پیامبر صلی الله علیه و آله و اصحابش آمد،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شما این را مصیبت زده کرده است؟</w:t>
      </w:r>
    </w:p>
    <w:p>
      <w:pPr>
        <w:pStyle w:val="BookText"/>
        <w:rPr/>
      </w:pPr>
      <w:r>
        <w:rPr>
          <w:rFonts w:ascii="IRNazanin" w:hAnsi="IRNazanin" w:eastAsia="IRNazanin"/>
          <w:color w:val="111111"/>
          <w:sz w:val="28"/>
          <w:sz w:val="28"/>
          <w:szCs w:val="28"/>
          <w:rtl w:val="true"/>
          <w:lang w:bidi="fa-IR"/>
        </w:rPr>
        <w:t>مردی از آن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تخمی از آن برگرفتم،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بازگردان</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رَسُولِ اللّٰهِ صلی الله علیه و آله فی سَفَرٍ فَانْطَلَقَ لِحٰاجَةٍ فَرَأَیْنٰا حُمَّرَةٌ مَعَهٰا فَرْخٰانِ فَأَخَذَنٰا فَرْخَیْهٰا فَجٰاءَتَ الْحُمَّرةُ فَجَعَلَتْ تَفْرُشُ فَجٰاءَ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فَجَع هذِهِ بِوَلَدِهٰا؟ رُدُّوا وَلَدَهٰا إِلَیْهٰا</w:t>
      </w:r>
      <w:r>
        <w:rPr>
          <w:rFonts w:eastAsia="Amiri" w:cs="Amiri" w:ascii="Amiri" w:hAnsi="Amiri"/>
          <w:color w:val="111111"/>
          <w:sz w:val="28"/>
          <w:szCs w:val="28"/>
          <w:rtl w:val="true"/>
          <w:lang w:bidi="ar-SA"/>
        </w:rPr>
        <w:t xml:space="preserve">. . .»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 با رسول خدا صلی الله علیه و آله بودیم، وی در پی حاجت خود رفت، حمره‌ای دیدیم که دو جوجه با آن بود، جوجه‌ها را در ربودیم، حمره آمد و شروع به پرزدن کرد، پیامبر از راه رسیده،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به فرزندانش داغدار کرده؟ فرزندانش را به آن باز گردانید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پرنده یا درنده یا بهیمه‌ای نیست که از گنجشک بر جوجه‌هایش پرعاطفه‌تر و عاشق‌تر باشد و این چیزی است که در هنگام ربودن جوجه‌هایش می‌توان دید</w:t>
      </w:r>
      <w:r>
        <w:rPr>
          <w:rFonts w:eastAsia="IRNazanin" w:cs="IRNazanin"/>
          <w:color w:val="111111"/>
          <w:sz w:val="28"/>
          <w:szCs w:val="28"/>
          <w:rtl w:val="true"/>
          <w:lang w:bidi="fa-IR"/>
        </w:rPr>
        <w:t xml:space="preserve">»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دنباله‌ای دارد بدین 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قریة نمل قد حرقناها،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حرق هذه؟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ینبغی آن یُعذب بالنار إلا رب النار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لانۀ مورچه‌ای را دید که آتش زده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آتش زده؟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کسی به آتش عذاب کند مگر آفرینندۀ آتش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باز در پاورقی همین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النبی صلی الله علیه و آله 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نبیاً من الانبیاء نزل علیٰ قریة نمل فقرصته نملة فامر بالنمل فأحرقت فاوحیٰ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نملة واحدة</w:t>
      </w:r>
      <w:r>
        <w:rPr>
          <w:rFonts w:eastAsia="IRNazanin" w:cs="IRNazanin"/>
          <w:color w:val="111111"/>
          <w:sz w:val="28"/>
          <w:szCs w:val="28"/>
          <w:rtl w:val="true"/>
          <w:lang w:bidi="fa-IR"/>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اکرم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پیامبران بر لانه مورچگانی فرود آمد، مورچه‌ای وی را گزید، فرمان داد مورچگان را آتش زدند؛ خداوند بدو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 از یک مورچه بود؟</w:t>
      </w:r>
      <w:r>
        <w:rPr>
          <w:rFonts w:eastAsia="IRNazanin" w:cs="IRNazanin"/>
          <w:color w:val="111111"/>
          <w:sz w:val="28"/>
          <w:szCs w:val="28"/>
          <w:rtl w:val="true"/>
          <w:lang w:bidi="fa-IR"/>
        </w:rPr>
        <w:t>»</w:t>
      </w:r>
      <w:bookmarkStart w:id="747" w:name="pg3301_45846"/>
    </w:p>
    <w:p>
      <w:pPr>
        <w:pStyle w:val="Heading6"/>
        <w:numPr>
          <w:ilvl w:val="5"/>
          <w:numId w:val="1"/>
        </w:numPr>
        <w:rPr/>
      </w:pPr>
      <w:bookmarkStart w:id="748" w:name="__RefHeading___Toc2295683_2749589250"/>
      <w:bookmarkStart w:id="749" w:name="_Toc273"/>
      <w:bookmarkEnd w:id="747"/>
      <w:bookmarkEnd w:id="748"/>
      <w:r>
        <w:rPr>
          <w:rtl w:val="true"/>
        </w:rPr>
        <w:t>نمونه‌ای از مهروزی گنجشکان</w:t>
      </w:r>
      <w:bookmarkEnd w:id="749"/>
    </w:p>
    <w:p>
      <w:pPr>
        <w:pStyle w:val="BookText"/>
        <w:rPr/>
      </w:pPr>
      <w:r>
        <w:rPr>
          <w:rFonts w:ascii="IRNazanin" w:hAnsi="IRNazanin" w:eastAsia="IRNazanin"/>
          <w:color w:val="111111"/>
          <w:sz w:val="28"/>
          <w:sz w:val="28"/>
          <w:szCs w:val="28"/>
          <w:rtl w:val="true"/>
          <w:lang w:bidi="fa-IR"/>
        </w:rPr>
        <w:t>بیهقی و ابن عساکر به سند خود از ابن مالک روایت می‌کنند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سُلَیْمٰانُ بنُ داودَ بِعُصْفُورٍ یَدُوْرُ حَوْلَ عُصْفُورَةٍ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یَقُولُ؟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یَقَولُ یٰا نَبِیَّ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یَخْطُبُهٰا إلیٰ نَفْسِهِ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تُزَوَّجِیْنِی أُسْکِنْکِ أیَّ قُصُورِ دِمَشْقِ شِئْتِ، 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قُصورُ دِمَشْقٍ مَبْنِیَّةٍ بِالصَّخْرِ لٰا یَقْدِرُ أَنْ یُسْکِنَها، لکِنْ کُلَّ خٰاطِبٍ کذَّابٌ</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داود بر گنجشکی گذر کرد که به دور گنجشک ماده‌ای می‌چرخید،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می‌گوید؟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 ای پیامبر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خواستگاری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همسری کن، در هر یک از کاخ‌های دمشق که بخواهی تو را سکنی می‌دهم،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کاخ‌های دمشق از سنگ بنا شده، نمی‌تواند که سکنی دهد ولی هر خواستگاری دروغ 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سُلیمانَ علیه السلام رَأیٰ عُصْفُوراً یَقولُ لِعُصْفُورَةٍ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تَمْنَعِیْنَ نَفْسَکِ مِنِّی وَ لَو شِئْتُ أَخَذْتُ قُبَّةَ سُلیمانَ بِمِنْقٰارِی فَالْقَیْتُهٰا فِی البحرِ فَتَبَسَّمَ سُلَیمانُ مِن کَلامِهِ ثُمَّ دَعٰاهُمٰا و قٰالَ لِلعُصْفورِ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تُطِیْقُ أَنْ تَفْعَلَ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رَسُولَ اللّٰهِ وَ لکنَّ الْمَرْءَ قَدْ یُزیِّنُ نَفسَهُ وَ یُعَظِّمُها عِنْدَ زَوْجَتِهِ وَ الْمُحِبُ لٰا یُلٰامُ علیٰ مٰا یَقولُ فَقٰالَ سُلیمانُ لِلْعَصْفُورَةٍ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تَمْنَعِیْهِ مِنْ نَفْسِکِ وَ هُو</w:t>
      </w:r>
    </w:p>
    <w:p>
      <w:pPr>
        <w:pStyle w:val="BookText"/>
        <w:rPr/>
      </w:pPr>
      <w:r>
        <w:rPr>
          <w:rFonts w:ascii="Amiri" w:hAnsi="Amiri" w:eastAsia="Amiri" w:cs="Amiri"/>
          <w:color w:val="111111"/>
          <w:sz w:val="28"/>
          <w:sz w:val="28"/>
          <w:szCs w:val="28"/>
          <w:rtl w:val="true"/>
          <w:lang w:bidi="ar-SA"/>
        </w:rPr>
        <w:t>یُحبُّکِ؟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انّه لَیْسَ مُحِبّاً وَ لکنَّهُ مُدَّعٍ لانَّه یُحِبُ مَعِی غَیْری فَأثرًّ کَلامُ العصفورةِ فی قلب سلیمان علیه السلام وَ بَکیٰ بَکاءً شدیداً و احْتَجَبَ عن الناسِ اربعینَ یَوْماً یَدْعُو اللّٰهَ أَنْ یُفْرِغَ قَلْبَهُ لِمَحَبَّتِهِ وَ أَنْ لٰا یُخالِطُها بِمَحَبَّةِ غَیْرِه</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علیه السلام گنجشک نری را دید که به گنجشک ماده‌ای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امتناع داری؟ اگر بخواهم گنبد سلیمان را با نوک خود بر می‌دارم و در دریا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سخن گنجشک لبخندی زده، هر دو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توانش را داری که چنین کنی؟ گنجشک گفت نه ای رسول خدا ولی مرد ممکن است خود را برای زنش آراسته کند و بزرگ بنمایاند و عاشق بر گفته‌اش سرزنش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علیه السلام به گنجشک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او امتناع داری و او تو را دوست می‌دارد؟ گنجشک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نیست مدعی عشق است چون با من دیگری را عاشق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دل سلیمان اثر کرد و سلیمان به شدت گریست و چهل روز از مردم دوری گزیده، خداوند را می‌خواند تا دلش را برای عشق او خالی کند و عشق بدو را با عشق به دیگران نیامیزد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شهری از مردمش خالی شود، گنجشکان از آن شهر کوچ می‌کنند و چون باز گردند، گنجشکان نیز باز می‌آیند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قول ابن عمر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انسانٍ یَقْتُلُ عُصْفُوراً فَمٰا فَوْقَها بِغَیْرِ حَقِّها إلّا سَأَلَهُ اللّٰهُ عَنْهٰا یَوْمَ القیٰامَةِ،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تَذْبَحَهٰا فَتأکُلَها وَ لا تَقْطَعَ رَأسَها فترْمِیْ بِهٰا</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انسانی نیست که گنجشکی یا از آن بزرگتر را به ناحق بکشد مگر این که خداوند در روز قیامت دربارۀ آن بازخواست کند،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را سر ببری و بخوری نه این که سر بکنی و آن را پرتاب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زید از پدر خود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یَقْتُلُ عُصْفُوراً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 یَوْمَ الْقِیامةِ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قَتَلَنِی عَبَثَاً فَلا هُو انْتَفَعَ بِقَتْلِی وَ لا هُوَ تَرَکَنِی فَأعِیْشُ فی ارْضِکَ</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نیست که گنجشکی را بکشد مگر این که در روز قیامت فریاد بر آورد،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بی‌جهت کشته، نه از کشتن من سود جسته و نه مرا رها گذاشته تا بر زمین تو معیشت کنم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اشاره شد، احادیث دربارۀ مهرورزی به گنجشکان فراوان است و ما در اینجا تنها بهین شماری از آن همه آوردیم و با این تقریر سخن در مورد گنجشکان را به پایان می‌بریم</w:t>
      </w:r>
      <w:r>
        <w:rPr>
          <w:rFonts w:eastAsia="IRNazanin" w:cs="IRNazanin"/>
          <w:color w:val="111111"/>
          <w:sz w:val="28"/>
          <w:szCs w:val="28"/>
          <w:rtl w:val="true"/>
          <w:lang w:bidi="fa-IR"/>
        </w:rPr>
        <w:t>.</w:t>
      </w:r>
      <w:bookmarkStart w:id="750" w:name="pg3301_45852"/>
    </w:p>
    <w:p>
      <w:pPr>
        <w:pStyle w:val="Heading3"/>
        <w:numPr>
          <w:ilvl w:val="2"/>
          <w:numId w:val="1"/>
        </w:numPr>
        <w:rPr/>
      </w:pPr>
      <w:bookmarkStart w:id="751" w:name="__RefHeading___Toc2295685_2749589250"/>
      <w:bookmarkStart w:id="752" w:name="_Toc274"/>
      <w:bookmarkEnd w:id="750"/>
      <w:bookmarkEnd w:id="751"/>
      <w:r>
        <w:rPr>
          <w:rtl w:val="true"/>
        </w:rPr>
        <w:t>جانوران آزاررسان</w:t>
      </w:r>
      <w:bookmarkEnd w:id="752"/>
    </w:p>
    <w:p>
      <w:pPr>
        <w:pStyle w:val="Heading4"/>
        <w:numPr>
          <w:ilvl w:val="3"/>
          <w:numId w:val="1"/>
        </w:numPr>
        <w:rPr/>
      </w:pPr>
      <w:bookmarkStart w:id="753" w:name="__RefHeading___Toc2295687_2749589250"/>
      <w:bookmarkStart w:id="754" w:name="_Toc275"/>
      <w:bookmarkEnd w:id="753"/>
      <w:r>
        <w:rPr>
          <w:rtl w:val="true"/>
        </w:rPr>
        <w:t>اشاره</w:t>
      </w:r>
      <w:bookmarkEnd w:id="754"/>
    </w:p>
    <w:p>
      <w:pPr>
        <w:pStyle w:val="BookText"/>
        <w:rPr/>
      </w:pPr>
      <w:r>
        <w:rPr>
          <w:rFonts w:ascii="IRNazanin" w:hAnsi="IRNazanin" w:eastAsia="IRNazanin"/>
          <w:color w:val="111111"/>
          <w:sz w:val="28"/>
          <w:sz w:val="28"/>
          <w:szCs w:val="28"/>
          <w:rtl w:val="true"/>
          <w:lang w:bidi="fa-IR"/>
        </w:rPr>
        <w:t>تاکنون بحث پیرامون جانوران بی‌آزار و عواطف حاکم بین آنها بود لازم است به این نکته نیز اشاره شود که در منابع روائی خاصه و عامه مطابی نیز پیرامون جانوران آزار رسان آمده است که بررسی موضوعی و حکمی آن از این مجال خارج است لکن بصورت اختصار به برخی از این مطالب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فَواسِقُ تُقْتَلْ فی الحِلِّ وَ الحَرَمِ الغُرابُ و الحِدَاةُ و الکَلبُ و الحَیَّةُ و الفَأرةُ</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جاندار، بدکار هستند، در حل و حرم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و زغن و سگ و مار و 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عیسای دمیری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کردن این پنج جاندار به جواز قتل هر حیوان زیانکار اشاره می‌رود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یوزپلنگ و پلنگ و گرگ و چرخک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زنبور و کک و پشۀ خاکی و مارمولک و مگس و مورچه اگر زیان رسان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علامۀ مجلسی قدس سره در پایان باب دهم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قتل حشرات است، نتیجه‌گیری کرده، می‌فرماید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مارها، به نظر می‌آید که قتل آن‌ها مطلقاً جایز است مگر</w:t>
      </w:r>
      <w:bookmarkStart w:id="755" w:name="pg3301_45854"/>
    </w:p>
    <w:p>
      <w:pPr>
        <w:pStyle w:val="BookText"/>
        <w:rPr/>
      </w:pPr>
      <w:bookmarkEnd w:id="755"/>
      <w:r>
        <w:rPr>
          <w:rFonts w:ascii="IRNazanin" w:hAnsi="IRNazanin" w:eastAsia="IRNazanin"/>
          <w:color w:val="111111"/>
          <w:sz w:val="28"/>
          <w:sz w:val="28"/>
          <w:szCs w:val="28"/>
          <w:rtl w:val="true"/>
          <w:lang w:bidi="fa-IR"/>
        </w:rPr>
        <w:t xml:space="preserve">مارهای خانگی اگر به اهل خانه آزاری نرسانند که در این صورت احتمال کراهت کشتن آن‌ها هست ولی نمی‌باید احتراز از کشتن به خاطر توهم گناه در کشتن آن‌ها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رساندن به آن‌ها باشد، با این همه، تفصیلی که در اخبار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اخبارمان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حیوانات آزار رسان دیگر، هیچ محذوری در کشتن آن‌ها نیست و چنان‌که آزاری از آن‌ها نرسد، شاید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ناروا بودن نه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نشوند به خاطر تعلیل‌هایی که در برخی اخبار وارد شده، بنابراین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شکنجه کردن حیوان زنده بدون وجود مصلحتی که بدان فراخواند، از دید عقل قبیح است و فحوای برخی اخبار اشاره به منع شکنجه دارد بر این اساس احوط ترک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احکام نپرداخته‌اند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6" w:name="__RefHeading___Toc2295689_2749589250"/>
      <w:bookmarkStart w:id="757" w:name="_Toc276"/>
      <w:bookmarkEnd w:id="756"/>
      <w:r>
        <w:rPr>
          <w:rtl w:val="true"/>
        </w:rPr>
        <w:t>با حیوان زیانکار هم مهربانی کن</w:t>
      </w:r>
      <w:r>
        <w:rPr>
          <w:rtl w:val="true"/>
        </w:rPr>
        <w:t>!</w:t>
      </w:r>
      <w:bookmarkEnd w:id="757"/>
    </w:p>
    <w:p>
      <w:pPr>
        <w:pStyle w:val="BookText"/>
        <w:rPr/>
      </w:pPr>
      <w:r>
        <w:rPr>
          <w:rFonts w:ascii="IRNazanin" w:hAnsi="IRNazanin" w:eastAsia="IRNazanin"/>
          <w:color w:val="111111"/>
          <w:sz w:val="28"/>
          <w:sz w:val="28"/>
          <w:szCs w:val="28"/>
          <w:rtl w:val="true"/>
          <w:lang w:bidi="fa-IR"/>
        </w:rPr>
        <w:t>پیامبر خدا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لامْرأَةٍ مومِسَةٍ مرَّتْ بِکَلبٍ علیٰ رأسِ رَکی یَلْهَثُ کاد یقتله الَطَشُ، فَنَزَعَتْ خُضَّها فأوثَقَتْهُ بِخمارِها فنَزَعَتْ له مِنَ الماءِ فغُفِرَ لها بذلکَ</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زن بدکاره‌ای بخشوده شد که بر سگی گذشت، آن سگ بر بالای چاه آبی بود که از شدت تشنگی رو به هلاکت داشت، زن پای‌افزار خود را</w:t>
      </w:r>
      <w:bookmarkStart w:id="758" w:name="pg3301_45856"/>
    </w:p>
    <w:p>
      <w:pPr>
        <w:pStyle w:val="BookText"/>
        <w:rPr/>
      </w:pPr>
      <w:bookmarkEnd w:id="758"/>
      <w:r>
        <w:rPr>
          <w:rFonts w:ascii="IRNazanin" w:hAnsi="IRNazanin" w:eastAsia="IRNazanin"/>
          <w:color w:val="111111"/>
          <w:sz w:val="28"/>
          <w:sz w:val="28"/>
          <w:szCs w:val="28"/>
          <w:rtl w:val="true"/>
          <w:lang w:bidi="fa-IR"/>
        </w:rPr>
        <w:t>درآورده، با روسری خود بسته و برای سگ آب کشیده بود، بدین جهت گناه او بخشوده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النارِ صاحِبَةَ الهِّرةِ تَنْهَشُهٰا مُقْبِلَةً وَ مُدْبِرةً، کٰانَتْ أوْثَقَتْهٰا فَلَمْ تَکُنْ تُطْعِمُهٰا وَ لَمْ تُرْسِلُها تأکُلُ من خِشاشِ الارضِ وَ دَخَلْتُ فِی الْجَنَّةِ فَرَأَیْتُ فِیهٰا صٰاحِبَ الْکَلْبِ الذِی أرْوٰاهُ</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آتش، زن صاحب گربه را دیدم که در روی آوردن و پس رفتن، گوشت او را می‌کند؛ این زن آن گربه را بسته بود، نه آن را خوراک می‌داد و نه رها می‌کرد تا از حشرات زمین تغذیه کند و وارد بهشت شدم که در آن صاحب آن سگ را دیدم که آن را سیراب کرد</w:t>
      </w:r>
      <w:r>
        <w:rPr>
          <w:rFonts w:eastAsia="IRNazanin" w:cs="IRNazanin"/>
          <w:color w:val="111111"/>
          <w:sz w:val="28"/>
          <w:szCs w:val="28"/>
          <w:rtl w:val="true"/>
          <w:lang w:bidi="fa-IR"/>
        </w:rPr>
        <w:t>.</w:t>
      </w:r>
    </w:p>
    <w:p>
      <w:pPr>
        <w:pStyle w:val="Heading3"/>
        <w:numPr>
          <w:ilvl w:val="2"/>
          <w:numId w:val="1"/>
        </w:numPr>
        <w:rPr/>
      </w:pPr>
      <w:bookmarkStart w:id="759" w:name="__RefHeading___Toc2295691_2749589250"/>
      <w:bookmarkStart w:id="760" w:name="_Toc277"/>
      <w:bookmarkEnd w:id="759"/>
      <w:r>
        <w:rPr>
          <w:rtl w:val="true"/>
        </w:rPr>
        <w:t>مرام نامۀ حقوق حیوانات</w:t>
      </w:r>
      <w:bookmarkEnd w:id="760"/>
    </w:p>
    <w:p>
      <w:pPr>
        <w:pStyle w:val="BookText"/>
        <w:rPr/>
      </w:pPr>
      <w:r>
        <w:rPr>
          <w:rFonts w:ascii="IRNazanin" w:hAnsi="IRNazanin" w:eastAsia="IRNazanin"/>
          <w:color w:val="111111"/>
          <w:sz w:val="28"/>
          <w:sz w:val="28"/>
          <w:szCs w:val="28"/>
          <w:rtl w:val="true"/>
          <w:lang w:bidi="fa-IR"/>
        </w:rPr>
        <w:t>تا پیش از این به شکل موردی دربارۀ محبت به حیوانات سخن گفتیم و اکنون به بعضی از روایات اشاره می‌شود که به طور کلی درباره محبت به حیوانات داد سخن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یُحِبُ الرِّفْقَ وَ یُعِیْنُ عَلَیْهِ فَإذا رَکَبْتُمْ الدَّوابَ الْعِجٰافَ فأنْزِلُوها مَنٰازِلَهٰا فإنْ کٰانَتْ الْأرْضُ مُجْدِبَةً فَأَنْجُوا عَلَیْهٰا وَ إنْ کٰانَتْ مُخْصِبَةً فَانْزِلُوهٰا مَنٰازِلَها</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نرم خویی را دوست می‌دارد و بر آن یاری می‌کند؛ چون سوار چارپای نزار شدید، در منزلشان فرود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توانشان کار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خشک و بی‌حاصل بود، شتاب کنید تا به آب و علفزار برسید و اگر سرسبز و خرم بود، در جای خود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پدرانش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علیٰ صاحِبِها سِتَّةُ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یُحَمِّلُهٰا فَوْقَ طٰاقَتِهٰا وَ لا یَتَّخِذَ ظُهُورَهٰا مَجٰالِسَ فَیَتَحدَّثُ عَلَیْهَا وَ یَبْدأُ بِعَلْفِها إذا نَزَلَ وَ یَعْرِضُ عَلَیْها الماءَ إذا مَرَّ بِهِ وَ لا یَسِمُها فی وُجُوهِهِا فإنَّها تُسَبِّحُ</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چارپا را بر صاحبش شش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طاقتش بار نکند، پشتش را جای نشستن برای گفت و گو نگیرد و چون فرود آید بی‌درنگ علف دهد و چون از کنار آب بگذرد آن را بر او عرضه بدارد و در چهره‌اش داغ نزند که تسبیح گوی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مؤمنان علیه السلام به نقل از پیامبر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عَلیٰ صٰاحِبِها خِصٰالٌ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یَبْدأُ بِعَلْفِها إذا نَزَلَ وَ یَعْرِضُ عَلَیْهٰا المٰاءَ اذا مرَّ بِهِ وَ لا یَضْرِبُ وَجْهَهٰا فَإنَّها تُسَبِّحُ بِحَمْد رَبِّها وَ لا یقِفُ علیٰ ظَهْرِها إلّا فِی سَبْیلِ اللّٰهِ عزَّ وَ جَلَّ وَ لا یُحَمِّلْها فَوْقَ طٰاقَتِهٰا وَ لا یُکّلِّفُهٰا مِن المَشی إلّا مَا تُطیقُ</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چیز برای دابه بر صاحبش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فرود آید، آن را علف</w:t>
      </w:r>
    </w:p>
    <w:p>
      <w:pPr>
        <w:pStyle w:val="BookText"/>
        <w:rPr/>
      </w:pPr>
      <w:r>
        <w:rPr>
          <w:rFonts w:ascii="IRNazanin" w:hAnsi="IRNazanin" w:eastAsia="IRNazanin"/>
          <w:color w:val="111111"/>
          <w:sz w:val="28"/>
          <w:sz w:val="28"/>
          <w:szCs w:val="28"/>
          <w:rtl w:val="true"/>
          <w:lang w:bidi="fa-IR"/>
        </w:rPr>
        <w:t>دهد و اگر بر آب گذشت، آب را بدان عرضه کند و صورتش را نزند که به حمد خدایش تسبیح می‌گوید و بر پشت آن درنگ نکند مگر در راه خدای عز و جل و بیش از تاب و تحمل‌اش بار نکند و افزون بر توانایی‌اش راه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الرضا علیه السلام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مُروْئَةِ الرَّجُلِ أَنْ تَکُونَ دَوٰابَّهُ سِمٰانَاً</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جوانمردی شخص است که چارپایانش فربه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شَیءٍ حُرْمَةً وَ حُرْمَةُ الْبَهَائِمِ فِی وُجُوهِهٰا</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چیزی را حرمتی است و حرمت بهائم در صورت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از رسول خدا صلی الله علیه و آله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وُجوُهَ الدَّوابِّ وَ کُلَ شیءٍ فِیْهِ الروحُ فَإنَّهُ یُسَبِّحُ بِحَمْدِ اللّٰهِ</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چهرۀ چارپا و هیچ جانداری را نزنید که تسبیح گوی حمد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دربارۀ چارپایان می‌فرماید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تَضْرِبُوهٰا الْوُجُوهَ وَ لا تَلْعَنُوهٰا فَإنَّ اللّٰهَ عَزَّ وَ جَلَّ لَعَنَ لٰاعِنَهٰا</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چهره چارپایان نزنید و لعن نکنید که خداوند لعن کننده‌اش را لعن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خدا صلی الله علیه و آله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الدَّوٰابَّ إذٰا لُعِنَتْ لَزِمَتْهٰا اللَّعْنَةُ</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چارپایان چون لعن شوند، لعنت آن‌ها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از پدرانش از امام علی علیه السلام روایتی نقل کرده که در آن حقوق چارپایان را بر می‌شمارد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یَضْرُبُها إلّا عَلی حَقٍ</w:t>
      </w:r>
      <w:r>
        <w:rPr>
          <w:rFonts w:eastAsia="Amiri" w:cs="Amiri" w:ascii="Amiri" w:hAnsi="Amiri"/>
          <w:color w:val="111111"/>
          <w:sz w:val="28"/>
          <w:szCs w:val="28"/>
          <w:rtl w:val="true"/>
          <w:lang w:bidi="ar-SA"/>
        </w:rPr>
        <w:t xml:space="preserve">. . .»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را نزند مگر به حق</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شیخ صدوق قدس سره در شمار چیزهایی که پیامبر خدا صلی الله علیه و آله نهی کرده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نَهیٰ أنْ یُحْرَقَ شَیءٌ مِنَ الْحیوانِ بالنّارِ</w:t>
      </w:r>
      <w:r>
        <w:rPr>
          <w:rFonts w:eastAsia="Amiri" w:cs="Amiri" w:ascii="Amiri" w:hAnsi="Amiri"/>
          <w:color w:val="111111"/>
          <w:sz w:val="28"/>
          <w:szCs w:val="28"/>
          <w:rtl w:val="true"/>
          <w:lang w:bidi="ar-SA"/>
        </w:rPr>
        <w:t xml:space="preserve">. . .»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نهی فرمود از این که چیزی از حیوان با آتش سوزانده شود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پیامبر خدا صلی الله علیه و آله به نقل ابن عمر آورده‌اند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بِحَیْوانٍ فَعَلَیْهِ لَعنَةُ اللّٰهِ وَ الْمَلائکةِ و الناسِ أجمعینَ</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bookmarkStart w:id="761" w:name="pg3301_45863"/>
    </w:p>
    <w:p>
      <w:pPr>
        <w:pStyle w:val="BookText"/>
        <w:rPr/>
      </w:pPr>
      <w:bookmarkEnd w:id="761"/>
      <w:r>
        <w:rPr>
          <w:rFonts w:ascii="IRNazanin" w:hAnsi="IRNazanin" w:eastAsia="IRNazanin"/>
          <w:color w:val="111111"/>
          <w:sz w:val="28"/>
          <w:sz w:val="28"/>
          <w:szCs w:val="28"/>
          <w:rtl w:val="true"/>
          <w:lang w:bidi="fa-IR"/>
        </w:rPr>
        <w:t>لعنت خدا و فرشتگان و همه مردم بر کسی باد که حیوانی را مثله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نهی‌های پیامبر صلی الله علیه و آله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أنْ یُقْتَلَ شَیءٌ مِنَ الدَّوابِّ صَبْراً</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نهی کرد که چیزی از چارپایان زجرکش شود</w:t>
      </w:r>
      <w:r>
        <w:rPr>
          <w:rFonts w:eastAsia="IRNazanin" w:cs="IRNazanin"/>
          <w:color w:val="111111"/>
          <w:sz w:val="28"/>
          <w:szCs w:val="28"/>
          <w:rtl w:val="true"/>
          <w:lang w:bidi="fa-IR"/>
        </w:rPr>
        <w:t>» .</w:t>
      </w:r>
    </w:p>
    <w:p>
      <w:pPr>
        <w:pStyle w:val="Heading3"/>
        <w:numPr>
          <w:ilvl w:val="2"/>
          <w:numId w:val="1"/>
        </w:numPr>
        <w:rPr/>
      </w:pPr>
      <w:bookmarkStart w:id="762" w:name="__RefHeading___Toc2295693_2749589250"/>
      <w:bookmarkStart w:id="763" w:name="_Toc278"/>
      <w:bookmarkEnd w:id="762"/>
      <w:r>
        <w:rPr>
          <w:rtl w:val="true"/>
        </w:rPr>
        <w:t>مطلب پایانی دربارۀ اخبار</w:t>
      </w:r>
      <w:bookmarkEnd w:id="763"/>
    </w:p>
    <w:p>
      <w:pPr>
        <w:pStyle w:val="BookText"/>
        <w:rPr/>
      </w:pPr>
      <w:r>
        <w:rPr>
          <w:rFonts w:ascii="IRNazanin" w:hAnsi="IRNazanin" w:eastAsia="IRNazanin"/>
          <w:color w:val="111111"/>
          <w:sz w:val="28"/>
          <w:sz w:val="28"/>
          <w:szCs w:val="28"/>
          <w:rtl w:val="true"/>
          <w:lang w:bidi="fa-IR"/>
        </w:rPr>
        <w:t xml:space="preserve">علامۀ حلی قدس سره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المطالب فی تحقیق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اخبار حقوق جانوران را آورده بدون این که به وجوب یا استحباب تصریح کند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علامۀ مجلسی قدس سره پس از درج این سخن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دربارۀ آداب دیگری که در اخبار مذکور افتاده، چیزی نگفته‌اند و بنابراین حکم به وجوب یا حرمت آن‌ها مشکل است بلکه چنین می‌نماید که اکثر آن‌ها از آداب و سنن مستحب مطلوب است ولی احتیاط اقتضا دارد تا آنجا که امکان دارد به همه آن‌ها عمل شود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2295695_2749589250"/>
      <w:bookmarkStart w:id="765" w:name="_Toc279"/>
      <w:bookmarkEnd w:id="764"/>
      <w:r>
        <w:rPr>
          <w:rtl w:val="true"/>
        </w:rPr>
        <w:t>جانوران در تمدن اسلامی</w:t>
      </w:r>
      <w:bookmarkEnd w:id="765"/>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نطفۀ تمدن اسلامی در مدینة النبی صلی الله علیه و آله بسته شد، عالمان اسلامی تمام یا اکثر ویژگی‌هایی که در کتاب و سنت بوده، از طریقی به شعبه‌های مختلف تمدن اسلامی منتقل کرده‌اند چنان‌که ژن‌ها خصال پدران</w:t>
      </w:r>
    </w:p>
    <w:p>
      <w:pPr>
        <w:pStyle w:val="BookText"/>
        <w:rPr/>
      </w:pPr>
      <w:r>
        <w:rPr>
          <w:rFonts w:ascii="IRNazanin" w:hAnsi="IRNazanin" w:eastAsia="IRNazanin"/>
          <w:color w:val="111111"/>
          <w:sz w:val="28"/>
          <w:sz w:val="28"/>
          <w:szCs w:val="28"/>
          <w:rtl w:val="true"/>
          <w:lang w:bidi="fa-IR"/>
        </w:rPr>
        <w:t xml:space="preserve">و مادران را به فرزندان منتقل می‌کنند، بدین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 چه جامعه‌شناسی تمدّن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اسلامی دین جزء تمدن نیست بلکه زاینده و مولد تمدن است، از این رو می‌بینیم که هر جنبه از جنبه‌های تمدن اسلامی رنگ و بوی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پیش از ما، غربیان به این حقیقت پویا و پایدار در تاریخ پی بردند و از همین جاست که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از سوی دانشوران غربی عنوان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شاخه‌های علوم در تمدن اسلامی، جانورشناسی است که کتاب‌های گوناگونی دربارۀ آن از سوی دانشمندان مسلمان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بدانیم که در این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چنان‌که اخبار و احادیث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اشاره به مهرورزی به جانوران فروگذاری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با تلاش دانشمندان مسلمان در حوزۀ جانورشناسی، کتاب‌هایی چند در این زمینه بر می‌شماریم که امید است مفید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بحر جاحظ بصری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الدمیری الشافعی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بکر دمامینی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بهجة الانسان فی مهجة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محمد شبی مکی</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این آثار دربارۀ جانوران نشانۀ دیگری از اهتمام روز افزون اسلام به جانوران در چشم انداز ارزش‌های دینی است</w:t>
      </w:r>
      <w:r>
        <w:rPr>
          <w:rFonts w:eastAsia="IRNazanin" w:cs="IRNazanin"/>
          <w:color w:val="111111"/>
          <w:sz w:val="28"/>
          <w:szCs w:val="28"/>
          <w:rtl w:val="true"/>
          <w:lang w:bidi="fa-IR"/>
        </w:rPr>
        <w:t>.</w:t>
      </w:r>
      <w:bookmarkStart w:id="766" w:name="pg3301_45868"/>
    </w:p>
    <w:p>
      <w:pPr>
        <w:pStyle w:val="Heading3"/>
        <w:numPr>
          <w:ilvl w:val="2"/>
          <w:numId w:val="1"/>
        </w:numPr>
        <w:rPr/>
      </w:pPr>
      <w:bookmarkStart w:id="767" w:name="__RefHeading___Toc2295697_2749589250"/>
      <w:bookmarkStart w:id="768" w:name="_Toc280"/>
      <w:bookmarkEnd w:id="766"/>
      <w:bookmarkEnd w:id="767"/>
      <w:r>
        <w:rPr>
          <w:rtl w:val="true"/>
        </w:rPr>
        <w:t>مهرورزی حیوانات به انسان</w:t>
      </w:r>
      <w:bookmarkEnd w:id="768"/>
    </w:p>
    <w:p>
      <w:pPr>
        <w:pStyle w:val="BookText"/>
        <w:rPr/>
      </w:pPr>
      <w:r>
        <w:rPr>
          <w:rFonts w:ascii="IRNazanin" w:hAnsi="IRNazanin" w:eastAsia="IRNazanin"/>
          <w:color w:val="111111"/>
          <w:sz w:val="28"/>
          <w:sz w:val="28"/>
          <w:szCs w:val="28"/>
          <w:rtl w:val="true"/>
          <w:lang w:bidi="fa-IR"/>
        </w:rPr>
        <w:t xml:space="preserve">شاید از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و مهرورزی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و درخواست مهر و رحمت از خدا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شوید مگر حیوانات از شعور و آگاهی برخوردارند؟</w:t>
      </w:r>
    </w:p>
    <w:p>
      <w:pPr>
        <w:pStyle w:val="BookText"/>
        <w:rPr/>
      </w:pPr>
      <w:r>
        <w:rPr>
          <w:rFonts w:ascii="IRNazanin" w:hAnsi="IRNazanin" w:eastAsia="IRNazanin"/>
          <w:color w:val="111111"/>
          <w:sz w:val="28"/>
          <w:sz w:val="28"/>
          <w:szCs w:val="28"/>
          <w:rtl w:val="true"/>
          <w:lang w:bidi="fa-IR"/>
        </w:rPr>
        <w:t xml:space="preserve">آری؛ بر اساس آیات حق، همۀ موجودات جهان هستی و مخلوقات آفرینش به ویژه حیوانات که از حیات روحی و نفسی برخوردارند، از شعور و آگاهی نسبت به همۀ جوانب زندگی خود و جلب منفعت و دفع زیان برخوردارند و چنان معرفت و شناختی نسبت به آفریدگار خود دارند که حضرتش را تسبیح و حمد می‌گویند و دلیل بر این حقیقت سوره‌های مبارکه‌ای است که در قرآن مجید با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 لِلّٰهِ </w:t>
      </w:r>
      <w:r>
        <w:rPr>
          <w:rFonts w:eastAsia="IRNazanin" w:cs="IRNazanin"/>
          <w:color w:val="111111"/>
          <w:sz w:val="28"/>
          <w:szCs w:val="28"/>
          <w:rtl w:val="true"/>
          <w:lang w:bidi="fa-IR"/>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w:t>
      </w:r>
      <w:r>
        <w:rPr>
          <w:rFonts w:eastAsia="Amiri" w:cs="Amiri" w:ascii="Amiri" w:hAnsi="Amiri"/>
          <w:color w:val="111111"/>
          <w:sz w:val="28"/>
          <w:szCs w:val="28"/>
          <w:rtl w:val="true"/>
          <w:lang w:bidi="ar-SA"/>
        </w:rPr>
        <w:t xml:space="preserve">» </w:t>
      </w:r>
      <w:r>
        <w:rPr>
          <w:rStyle w:val="FootnoteAnchor"/>
          <w:rtl w:val="true"/>
        </w:rPr>
        <w:footnoteReference w:id="535"/>
      </w:r>
      <w:r>
        <w:rPr>
          <w:rFonts w:ascii="IRNazanin" w:hAnsi="IRNazanin" w:eastAsia="IRNazanin"/>
          <w:color w:val="111111"/>
          <w:sz w:val="28"/>
          <w:sz w:val="28"/>
          <w:szCs w:val="28"/>
          <w:rtl w:val="true"/>
          <w:lang w:bidi="fa-IR"/>
        </w:rPr>
        <w:t>آغاز شده است و علاوه بر آن آیاتی در سوره‌های مختلف کتاب حق است که خالق موجودات و آفرینندۀ مخلوقات از تسبیح و حمد همۀ آن‌ها خبر می‌دهد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لَهُ اَلسَّمٰاوٰاتُ اَلسَّبْعُ وَ اَلْأَرْضُ وَ مَنْ فِیهِنَّ وَ إِنْ مِنْ شَیْءٍ إِلاّٰ یُسَبِّحُ بِحَمْدِهِ وَ لٰکِنْ لاٰ تَفْقَهُونَ تَسْبِیحَهُمْ</w:t>
      </w:r>
      <w:r>
        <w:rPr>
          <w:rFonts w:eastAsia="Amiri" w:cs="Amiri" w:ascii="Amiri" w:hAnsi="Amiri"/>
          <w:color w:val="111111"/>
          <w:sz w:val="28"/>
          <w:szCs w:val="28"/>
          <w:rtl w:val="true"/>
          <w:lang w:bidi="ar-SA"/>
        </w:rPr>
        <w:t xml:space="preserve">. . . ] </w:t>
      </w:r>
      <w:r>
        <w:rPr>
          <w:rStyle w:val="FootnoteAnchor"/>
          <w:rtl w:val="true"/>
        </w:rPr>
        <w:footnoteReference w:id="53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یُسَبِّحُ اَلرَّعْدُ بِحَمْدِهِ وَ اَلْمَلاٰئِکَةُ مِنْ خِیفَتِهِ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سَخَّرْنٰا مَعَ دٰاوُدَ اَلْجِبٰالَ یُسَبِّحْنَ وَ اَلطَّیْرَ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یُسَبِّحُ لَهُ مَنْ فِی اَلسَّمٰاوٰاتِ وَ اَلْأَرْضِ وَ اَلطَّیْرُ صَافّٰاتٍ کُلٌّ قَدْ عَلِمَ صَلاٰتَهُ وَ تَسْبِیحَهُ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یُسَبِّحْنَ بِالْعَشِیِّ وَ اَلْإِشْرٰاقِ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اَلْمَلاٰئِکَةَ حَافِّینَ مِنْ حَوْلِ اَلْعَرْشِ یُسَبِّحُونَ بِحَمْدِ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یُسَبِّحُونَ بِحَمْدِ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اِسْتَکْبَرُوا فَالَّذِینَ عِنْدَ رَبِّکَ یُسَبِّحُونَ لَهُ بِاللَّیْلِ وَ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تَکٰادُ اَلسَّمٰاوٰاتُ یَتَفَطَّرْنَ مِنْ فَوْقِهِنَّ وَ اَلْمَلاٰئِکَةُ یُسَبِّحُونَ بِحَمْدِ رَبِّهِمْ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لَهُ مٰا فِی اَلسَّمٰاوٰاتِ وَ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آسمان‌های هفتگانه و زمین و هر کس که در آن‌هاست، او را تسبیح می‌گویند، و هیچ چیزی نیست مگر این که همراه با ستایش، تسبیح او می‌گوید، ولی شما تسبیح آن‌ها را نمی‌فهمید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سمیعیم و بصیریم و خوشیم با شما نامحرمان ما خامشیم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با توجه به این معنا که حیوانات طبق آیات و روایات همچون دیگر موجودات از شعور برخوردارند، در برخی از روایات می‌خوانیم که اینان در بعضی از وقت‌ها از خدا برای انسان درخواست مهر و رحمت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حضرت امام باقر علیه السلام نقل شده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مردم آلوده به معاصی و گناهان شوند، خدا به کیفر آن گناهان آنان را به محروم شدن از باران رحمت دچار می‌کند، خشکی بیابان و صحرا و کم آبی شدید، حیوانات و وحوش و طیور را دچار تنگنا و مضیقه سازد، آنان به پیشگاه حق به خاطر شعوری که دارند به دعا برخاسته،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گناه آدمیان دچار بی‌آبی و محروم</w:t>
      </w:r>
    </w:p>
    <w:p>
      <w:pPr>
        <w:pStyle w:val="BookText"/>
        <w:rPr/>
      </w:pPr>
      <w:r>
        <w:rPr>
          <w:rFonts w:ascii="IRNazanin" w:hAnsi="IRNazanin" w:eastAsia="IRNazanin"/>
          <w:color w:val="111111"/>
          <w:sz w:val="28"/>
          <w:sz w:val="28"/>
          <w:szCs w:val="28"/>
          <w:rtl w:val="true"/>
          <w:lang w:bidi="fa-IR"/>
        </w:rPr>
        <w:t>ماندن از باران رحمت مکن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اثر اجابت دعای حیوانات که آمدن باران رحمت است، در حقیقت مهرورزی آنان نسبت به انسان است و گرنه آنان می‌توانستند در قحطی آب جا و مکان خود را ترک گفته، به مناطقی که از آب فراوان بهره‌مند است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حدیثی از حضرت امام باقر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عَمِلَ قومٌ بِالمَعَاصِی صَرَفَ عَنْهُمْ مَا کَانَ قَدَّرَ لَهُمْ مِنَ المَطَرِ فِی تِلْکَ السَّنَةِ إلیٰ غَیْرِهِم وَ إلَی الْفَیَافِی وَ البِحَارِ وَ الجِبَالِ وَ إنَّ اللّٰهَ لَیُعَذِّبُ الجُعَلَ فِی جُحْرِهَا بِحَبْسِ المَطَرِ عَنِ الْأَرْضِ الّتی هِیَ بِمَحَلِّهَا بِخَطَایَا مَنْ بِحَضْرَتِهَا وَ قَدْ جَعَل اللّٰهُ لَهَا السَّبیلَ فِی مَسْلَکٍ سِوَی مَحَلَّةِ أهْلِ المَعَاصِی</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قومی دچار گناهان می‌شوند آنچه از باران در آن سال برای آنان مقدر شده به سوی غیر آنان و به جانب بیابان‌ها و دریاها و کوه‌ها برگردانده می‌شود، و خدا گشتک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حشره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لانه‌اش با منع باران از سرزمینی که او لانه دارد به سبب خطاهای قومی که در حول و حوش آن لانه‌اند در تنگنا می‌گذارد در حالی که راهی برای او به سوی طریقی جز محل اهل معصیت قرار داده است</w:t>
      </w:r>
      <w:r>
        <w:rPr>
          <w:rFonts w:eastAsia="IRNazanin" w:cs="IRNazanin"/>
          <w:color w:val="111111"/>
          <w:sz w:val="28"/>
          <w:szCs w:val="28"/>
          <w:rtl w:val="true"/>
          <w:lang w:bidi="fa-IR"/>
        </w:rPr>
        <w:t>.</w:t>
      </w:r>
      <w:bookmarkStart w:id="769" w:name="pg3301_45873"/>
    </w:p>
    <w:p>
      <w:pPr>
        <w:pStyle w:val="Heading3"/>
        <w:numPr>
          <w:ilvl w:val="2"/>
          <w:numId w:val="1"/>
        </w:numPr>
        <w:rPr/>
      </w:pPr>
      <w:bookmarkStart w:id="770" w:name="__RefHeading___Toc2295699_2749589250"/>
      <w:bookmarkStart w:id="771" w:name="_Toc281"/>
      <w:bookmarkEnd w:id="769"/>
      <w:bookmarkEnd w:id="770"/>
      <w:r>
        <w:rPr>
          <w:rtl w:val="true"/>
        </w:rPr>
        <w:t>فرجام سخن</w:t>
      </w:r>
      <w:bookmarkEnd w:id="771"/>
    </w:p>
    <w:p>
      <w:pPr>
        <w:pStyle w:val="BookText"/>
        <w:rPr/>
      </w:pPr>
      <w:r>
        <w:rPr>
          <w:rFonts w:ascii="IRNazanin" w:hAnsi="IRNazanin" w:eastAsia="IRNazanin"/>
          <w:color w:val="111111"/>
          <w:sz w:val="28"/>
          <w:sz w:val="28"/>
          <w:szCs w:val="28"/>
          <w:rtl w:val="true"/>
          <w:lang w:bidi="fa-IR"/>
        </w:rPr>
        <w:t>محبت اکسیر شگفت‌آور و معجزه‌آسایی است، به این خاطر همه بدان التفات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از دید عرفانی، مفسران از زاویۀ قرآنی، محدثان از جنبۀ روانی، روان‌شناسان از چشم روانشناختی، جامعه شناسان از نگاه جامعه‌شناسی، فیلسوفان از نظر عقلی، ادیبان از منظر ذوق شهودی، تودۀ مردم از عمق تجربۀ زندگی و پیش و پس از همگان، خداوند محبوب و محب از بارگاه جبروتی خود؛ همه و همه بدان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به تنهایی و بدون واژه‌های مترادف و هم سنخ، هشتاد و سه بار در قرآن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خلیل علیه السلام خطاب به مشرکان روزگار خویش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هُوَ یُطْعِمُنِی وَ یَسْقِینِ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آن خداوندی است که خوراکم می‌دهد و سیرابم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النون مصری در پاسخ پرسشگرانی که دربارۀ آب و نانش پرسیده بودند، جواب را از همین آیۀ زیبا اقتباس می‌کند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ذو النون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می‌خوری؟ 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ربی یطعمنی و یسقینی، یطعمونی طعام المعرفة و یَسْقینی شراب المحبة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خدایم خوراک دهد و سیراب کند، معرفت می‌خوراند و محبت می‌نوشاند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این بیت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شراب المحبة خیر الشراب و کلُّ شرابٍ سواه سرابُ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شراب محبت بهین شراب است و جز آن شراب همه سراب است</w:t>
      </w:r>
    </w:p>
    <w:p>
      <w:pPr>
        <w:pStyle w:val="BookText"/>
        <w:rPr/>
      </w:pPr>
      <w:r>
        <w:rPr>
          <w:rFonts w:ascii="IRNazanin" w:hAnsi="IRNazanin" w:eastAsia="IRNazanin"/>
          <w:color w:val="111111"/>
          <w:sz w:val="28"/>
          <w:sz w:val="28"/>
          <w:szCs w:val="28"/>
          <w:rtl w:val="true"/>
          <w:lang w:bidi="fa-IR"/>
        </w:rPr>
        <w:t>جلال الدین محمد بلخی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ساقی جان ما خمار خواب آلود</w:t>
      </w:r>
    </w:p>
    <w:p>
      <w:pPr>
        <w:pStyle w:val="BookText"/>
        <w:rPr/>
      </w:pPr>
      <w:r>
        <w:rPr>
          <w:rFonts w:ascii="IRNazanin" w:hAnsi="IRNazanin" w:eastAsia="IRNazanin"/>
          <w:color w:val="111111"/>
          <w:sz w:val="28"/>
          <w:sz w:val="28"/>
          <w:szCs w:val="28"/>
          <w:rtl w:val="true"/>
          <w:lang w:bidi="fa-IR"/>
        </w:rPr>
        <w:t>زهی صباح مبارک زهی صبوح عزیز</w:t>
      </w:r>
    </w:p>
    <w:p>
      <w:pPr>
        <w:pStyle w:val="BookText"/>
        <w:rPr/>
      </w:pPr>
      <w:r>
        <w:rPr>
          <w:rFonts w:ascii="IRNazanin" w:hAnsi="IRNazanin" w:eastAsia="IRNazanin"/>
          <w:color w:val="111111"/>
          <w:sz w:val="28"/>
          <w:sz w:val="28"/>
          <w:szCs w:val="28"/>
          <w:rtl w:val="true"/>
          <w:lang w:bidi="fa-IR"/>
        </w:rPr>
        <w:t>گاه پیشامدهایی رخ می‌نماید که ترجمان محبت خداوندی است که در قرآن کریم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عارفان آورده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برون آمدم، شبی بود مُقْمِر و ماهتاب روشن، برکنار رود نیل می‌رفتم، گژدمی را دیدم که می‌رفت به شتاب چنان‌که من در وی نرسیدم،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تعبیه‌ای باشد، بر اثر او می‌رفتم تا بر کنار آب رسید و بزغی بیامد و پشت بداشت تا این گژدم را بر نشست بر پشت او و عبور کرد،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آن خدایی که این گژدم را بی سفینه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عبر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گژدم چون به خشک رسید دگرباره تاختن گرفتن گرفت و من بر اثر او می‌رفتم نگاه می‌کردم برنایی را دیدم مست افتاده و ماری سیاه عظیم بر سینۀ او شده و آهنگ دهن او کرده، آن گژدم بیامد و بر پشت آن مار شد و او را نیش بزد و بکشت و بینداخت و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به شگفت فرو ماندم بر بالین او باستادم و به آواز بیتها بخواندم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نائماً و الخلیل یحرُسُهُ</w:t>
      </w:r>
    </w:p>
    <w:p>
      <w:pPr>
        <w:pStyle w:val="BookText"/>
        <w:rPr/>
      </w:pPr>
      <w:r>
        <w:rPr>
          <w:rFonts w:ascii="IRNazanin" w:hAnsi="IRNazanin" w:eastAsia="IRNazanin"/>
          <w:color w:val="111111"/>
          <w:sz w:val="28"/>
          <w:sz w:val="28"/>
          <w:szCs w:val="28"/>
          <w:rtl w:val="true"/>
          <w:lang w:bidi="fa-IR"/>
        </w:rPr>
        <w:t>ای خفته و دوست از او نگهبانی می‌کند از هر آنچه در تاریکی‌ها می‌خزد چگونه چشم‌ها از پادشاهی بخوابد که از او فایده‌های نعمت‌ها به تو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آواز من از خواب در آمد، من این حال با او حکایت کردم، بر دست من توبه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بدین گونه این نوشتار با نام خداوند متعال آغاز گردید و با یاد او به پایان آمد که به فال نیک می‌گیریم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تا آنجا که در توان بود ما هم در این دریای بی‌کرانه دلوی زدیم و بضاعت خود را به بازار لطایف و ظرایف و معارف آوردیم به امید این که مقبول درگاه رحمت حضرت ارحم الراحمین افتد ان شاء اللّٰه تعالی</w:t>
      </w:r>
      <w:r>
        <w:rPr>
          <w:rFonts w:eastAsia="IRNazanin" w:cs="IRNazanin"/>
          <w:color w:val="111111"/>
          <w:sz w:val="28"/>
          <w:szCs w:val="28"/>
          <w:rtl w:val="true"/>
          <w:lang w:bidi="fa-IR"/>
        </w:rPr>
        <w:t>.</w:t>
      </w:r>
      <w:bookmarkStart w:id="772" w:name="pg3301_45879"/>
    </w:p>
    <w:p>
      <w:pPr>
        <w:pStyle w:val="Heading2"/>
        <w:numPr>
          <w:ilvl w:val="1"/>
          <w:numId w:val="1"/>
        </w:numPr>
        <w:rPr/>
      </w:pPr>
      <w:bookmarkStart w:id="773" w:name="__RefHeading___Toc2295701_2749589250"/>
      <w:bookmarkStart w:id="774" w:name="_Toc282"/>
      <w:bookmarkEnd w:id="772"/>
      <w:bookmarkEnd w:id="773"/>
      <w:r>
        <w:rPr>
          <w:rtl w:val="true"/>
        </w:rPr>
        <w:t>فهرست‌ها</w:t>
      </w:r>
      <w:bookmarkEnd w:id="774"/>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انبیاء و معصومین</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اعلام</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ادیان، مذاهب، قبایل و فرق</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کتاب‌ها</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مکان‌ها</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lang w:bidi="fa-IR"/>
        </w:rPr>
        <w:t>525</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 مؤلف</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فهرست آیات</w:t>
      </w:r>
    </w:p>
    <w:p>
      <w:pPr>
        <w:pStyle w:val="BookText"/>
        <w:rPr/>
      </w:pPr>
      <w:r>
        <w:rPr>
          <w:rFonts w:ascii="IRNazanin" w:hAnsi="IRNazanin" w:eastAsia="IRNazanin"/>
          <w:color w:val="111111"/>
          <w:sz w:val="28"/>
          <w:sz w:val="28"/>
          <w:szCs w:val="28"/>
          <w:rtl w:val="true"/>
          <w:lang w:bidi="fa-IR"/>
        </w:rPr>
        <w:t>آیه شماره آیه صفحه</w:t>
      </w:r>
    </w:p>
    <w:p>
      <w:pPr>
        <w:pStyle w:val="BookText"/>
        <w:rPr/>
      </w:pP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 حُبّاً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اَعْلَمُ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حُدُودُ اللّٰهِ فَلاَ تَعْتَدُوهَا وَ مَن یَتَعَدَّ حُدُودَ اللّٰهِ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136229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 فِی الْآخِرَةِ حَسَنَةً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82201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اَحْسَنُ مِنَ اللّٰهِ صِبْغَةً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202138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عَلَیْهِ اِنَّهُ هُوَ التَّوَّابُ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کَالْحِجَارَةِ اَوْ اَشَدُّ قَسْوَةً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اَمْوَالَهُمْ فِی سَبِیلِ اللّٰهِ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359261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رَبُّکَ لِلْمَلاَئِکَةِ اِنِّی جَاعِلٌ فِی الأَرْضِ خَلِیفَةً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22830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اَشَدُّ حُبّاً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کَانَ ذُو عُسْرَةٍ فَنَظِرَةٌ اِلَیٰ مَیْسَرَةٍ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358280</w:t>
      </w:r>
    </w:p>
    <w:p>
      <w:pPr>
        <w:pStyle w:val="BookText"/>
        <w:rPr/>
      </w:pPr>
      <w:r>
        <w:rPr>
          <w:rFonts w:ascii="IRNazanin" w:hAnsi="IRNazanin" w:eastAsia="IRNazanin"/>
          <w:color w:val="111111"/>
          <w:sz w:val="28"/>
          <w:sz w:val="28"/>
          <w:szCs w:val="28"/>
          <w:rtl w:val="true"/>
          <w:lang w:bidi="fa-IR"/>
        </w:rPr>
        <w:t>آیه شماره آیه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اُمَّةً وَسَطاً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148179</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 اِلَیٰ مَغْفِرَةٍ مِن رَبِّکُمْ وَ جَنَّةٍ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203159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کُنْتُمْ تُحِبُّونَ اللّٰهَ فَاتَّبِعُونِی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کَاَیِّنَ مِنْ نَبِیٍّ قَاتَلَ مَعَهُ رِبِّیُّونَ کَثِیرٌ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لِنَبِی اَن یَغُلَّ وَ مَن یَغْلُلْ یَأْتِ بِما غَلَّ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186161</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اَصَابَکَ مِنْ حَسَنَةٍ فَمِنَ اللّٰهِ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17479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فَاُولٰئِکَ مَعَ الَّذِینَ اَنْعَمَ اللّٰهُ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39769</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لاَ تَتَّخِذُوا الْیَهُودَ وَ النَّصَارَیٰ اَوْلِیَاءَ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یُحِبُّهُمْ وَ یُحِبُّونَهُ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25454</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اُخْرَیٰ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آیه شماره آیه صفحه</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اتَّقَوْا اِذَا مَسَّهُمْ طَائِفٌ مِنَ الشَّیْطَانِ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104201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رَحْمَت اللّٰهِ قَرِیبٌ مِنَ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کَالْاَنْعَامِ بَلْ هُمْ اَضَلُّ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اَنْفُسَنَا وَ اِن لَمْ تَغْفِرْ لَنَا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فَآتِهِمْ عَذَابَاً ضِعْفاً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دَخَلَتْ اُمَّةٌ لَعَنَتْ اُخْتَهَا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وَ لاَ تُسْرِفُوا اِنَّهُ لاَ یُحِبُّ الْمُسْرِفِینَ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عَلَیْهِمْ نَبَاَ الَّذِی آتَیْنَاهُ آیَاتِنَا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یُمَسِّکُونَ بِالْکِتَابِ وَ اَقَامُوا الصَّلاَةَ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304170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 ثَمُودَ اَخَاهُمْ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 عَادٍ اَخَاهُمْ هُوداً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 مَدْیَنَ اَخَاهُمْ شُعَیْباً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تَبْخَسُوا النَّاسَ اَشْیَاءَهُمْ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مِن رَبِّکُمْ وَ هُدیً وَ رَحْمَةٌ لِقَوْمٍ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178203</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اَصْلِحُوا ذَاتَ بَیْنِکُمْ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غَنِمْتُمْ حَلاَلاً طَیِّباً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اللّٰهَ کَثِیراً لَعَلَّکُمْ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10245</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اَنْتَ فِیهِمْ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20033</w:t>
      </w:r>
    </w:p>
    <w:p>
      <w:pPr>
        <w:pStyle w:val="BookText"/>
        <w:rPr/>
      </w:pPr>
      <w:r>
        <w:rPr>
          <w:rFonts w:ascii="IRNazanin" w:hAnsi="IRNazanin" w:eastAsia="IRNazanin"/>
          <w:color w:val="111111"/>
          <w:sz w:val="28"/>
          <w:sz w:val="28"/>
          <w:szCs w:val="28"/>
          <w:rtl w:val="true"/>
          <w:lang w:bidi="fa-IR"/>
        </w:rPr>
        <w:t>آیه شماره آیه صفحه</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 یَعْلَمُوا اَنَّ اللّٰهَ هُوَ یَقْبَلُ التَّوبَةَ عَنْ عِبَادِهِ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193104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یُحِبُّ 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بِالْمُؤْمِنِینَ رَؤُوفٌ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سَیُدْخِلُهُمُ اللّٰهُ فِی رَحْمَتِهِ اِنَّ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اَئِمَّةَ الْکُفْرِ اِنَّهُمْ لاَ اَیْمَانَ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اَنْفُسِکُمْ عَزِیزٌ عَلَیْهِ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195128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الُْمحْسِنِینَ مِن سَبِیلٍ وَ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 الْمُؤْمِنَاتِ جَنَّاتٍ تَجْرِی مِن تَحْتِهَا الْأَنْهَارُ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34971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اَولِیاءُ بَعْضٍ</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29571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یَأْمُرُونَ بِالْمَعْرُوفِ وَ یَنْهَوْنَ عَنِ الْمُنْکَرِ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18371</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فَذٰلِکُمُ اللّٰهُ رَبُّکُمُ الْحَقُّ فَمَا ذَا بَعْدَ الْحَقِّ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4932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بَعْدَ الْحَقِّ اِلّا الضَّلالُ فَاَنّٰی تُصْرَفُونَ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قَدْ جَاءَتْکُم مَوْعِظَةٌ مِن رَبِّکُمْ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17857</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 عَنْ اِبْرَاهِیمَ الرَّوْعُ</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21476</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تَرْکَنُوا اِلَی الَّذِینَ ظَلَمُوا فَتَمَسَّکُمْ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343113</w:t>
      </w:r>
    </w:p>
    <w:p>
      <w:pPr>
        <w:pStyle w:val="BookText"/>
        <w:rPr/>
      </w:pPr>
      <w:r>
        <w:rPr>
          <w:rFonts w:ascii="IRNazanin" w:hAnsi="IRNazanin" w:eastAsia="IRNazanin"/>
          <w:color w:val="111111"/>
          <w:sz w:val="28"/>
          <w:sz w:val="28"/>
          <w:szCs w:val="28"/>
          <w:rtl w:val="true"/>
          <w:lang w:bidi="fa-IR"/>
        </w:rPr>
        <w:t>آیه شماره آیه صفحه</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قَالَ یُوسُفُ لاَِبِیهِ یَا ابَتِ اِنِّی رَاَیْتُ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الیَوْمَ لَدَیْنَا مَکِینٌ اَمِینٌ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آثَرَکَ اللّٰهُ عَلَیْنَا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22491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اَحَبُّ اِلَیَّ مِمَّا یَدْعُونَنِی اِلَیْهِ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22933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اَسْتَغْفِرُ لَکُمْ رَبِّی اِنَّهُ هُوَ الْغَفُورُ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دَخَلُوا عَلَیْهِ قَالُوا یا اَیُّهَا الْعَزِیزُ مَسَّنَا وَ اَهْلَنَا الضُّرُّ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22488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تَثْرِیبَ عَلَیْکُمُ الْیَوْمَ یَغْفِرُ اللّٰهُ لَکُمْ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22592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یُوسُفَ وَ اَلْقُوهُ فِی غَیَابَتِ الْجُبِّ</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جَزَاءُ مَنْ اَرَادَ بِاَهْلِکَ سُوآً</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22825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حَدِیثاً یُفْتَرَیٰ وَ لٰکِن تَصْدِیقَ الَّذِی بَیْنَ یَدَیْهِ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178111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اِنَّهُ رَبِّی اَحْسَنَ مَثْوَایَ</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22723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عَلَیْکَ اَحْسَنَ الْقَصَصِ بِمَا اَوْحَیْنَا اِلَیْکَ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تَوَلَّی عَنْهُمْ وَ قَالَ یَا اَسَفَیٰ عَلَیٰ یُوسُفَ</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غَلَّقَتِ الْأَبَوْابَ وَ قَالَتْ هَیْتَ 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یَجْتَبیکَ رَبُّکَ وَ یُعَلِّمُکَ مِن تَأْوِیلِ الاَْحَادِیثِ</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لَّمْ یَفْعَلَ مَا آمُرُهُ لَیُسْجَنَنَّ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22832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اُبَرِّیُ نَفْسِی اِنَّ النَّفْسَ لَاَمَّارَةُ بِالسُّوء</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19453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اَبَانَا اسْتَغْفِرْ لَنَا ذُنُوبَنَا اِنَّا کُنَّا خَاطِئِینَ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22597</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لاَ تَقْصُصْ رُؤْیَاکَ عَلَیٰ اِخْوَتِکَ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2215</w:t>
      </w:r>
    </w:p>
    <w:p>
      <w:pPr>
        <w:pStyle w:val="BookText"/>
        <w:rPr/>
      </w:pPr>
      <w:r>
        <w:rPr>
          <w:rFonts w:ascii="IRNazanin" w:hAnsi="IRNazanin" w:eastAsia="IRNazanin"/>
          <w:color w:val="111111"/>
          <w:sz w:val="28"/>
          <w:sz w:val="28"/>
          <w:szCs w:val="28"/>
          <w:rtl w:val="true"/>
          <w:lang w:bidi="fa-IR"/>
        </w:rPr>
        <w:t>آیه شماره آیه صفحه</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یَدْخُلُونَهَا وَ مَن صَلَحَ مِنْ آبَائِهِمْ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 بِمَا صَبَرْتُمْ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یَصِلُونَ مَا اَمَرَ اللّٰهُ بِهِ اَن یُوصَلَ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23821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یُسَبِّحُ الرَّعْدُ بِحَمْدِهِ وَ الْمَلاَئِکَةُ مِنْ خِیفَتِهِ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 تَرَ اِلَی الَّذِینَ بَدَّلُوا نِعْمَتَ اللّٰهَ کُفْراً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7828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 لَمْ تَکُونُوا اَقْسَمْتُم مِن قَبْلُ مَا لَکُم مِن زَوَالٍ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اِنِّی اَسْکَنتُ مِن ذُرِّیَّتی بِوَادٍ غَیْرِ ذِی زَرْعٍ</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21537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 الَّذِینَ امَنُوا وَ عَمِلُوا الصَّالِحَاتِ جَنَّاتٍ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24823</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لَعَمْرُکَ اِنَّهُمْ لَفِی سَکْرَتِهِمْ یَعْمَهُونَ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27872</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تَعُدُّوا نِعْمَةَ اللّٰهَ لاَ تُحْصُوهَا اِنَّ اللّٰهَ لَغَفُورٌ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تَحْمِلُ اَثْقَالَکُمْ اِلَیٰ بَلَدٍ لَّمْ تَکُونُوا بَالِغِیهِ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1947</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اَحْسَنتُمْ اَحْسَنتُمْ لاَنفُسِکُمْ وَ اِنْ اَسَأْتُمْ فَلَهَا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 الْأَرْضُ وَ مَن فِیهِنَّ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46944</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الزِّنَیٰ اِنَّهُ کَانَ فَاحِشَةً وَ سَاءَ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آیه شماره آیه صفحه</w:t>
      </w:r>
    </w:p>
    <w:p>
      <w:p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یَرْجُوا لِقَاءَ رَبِّهِ فَلْیَعْمَلْ عَمَلاً صَالِحاً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46110</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تَابَ وَ آمَنَ وَ عَمِلَ صَالِحاً فَاُولٰئِکَ یَدْخُلُونَ الْجَنَّةَ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نحْشُرُ الْمُتَّقِینَ اِلَی الرَّحْمٰنِ وَفْداً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19285</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اَوْحَیْنَا اِلَیٰ اُمِّکَ مَا یُوحَیٰ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اَعْطَیٰ کُلَّ شَیْءٍ خَلْقَهُ ثُمَّ هَدَیٰ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یَأْتِ رَبَّهُ مُجْرِماً فَاِنَّ لَهُ جَهَنَّمَ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 لَهُ مَا فِی السَّماوَاتِ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هِیَ عَصَایَ اَتَوَکَّؤُا عَلَیْهَا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15418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اَلْقَیْتُ عَلَیْکَ مَحَبَّةً مِنِّی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اَهْلَکَ بِالصَّلاَةِ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تِلْکَ بِیَمِینِکَ یَا مُوسَیٰ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الشَّفَاعَةُ اِلَّا مَنْ اَذِنَ لَهُ الرَّحْمٰنُ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192109</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اِلٰهَ اِلَّا اَنتَ سُبْحَانَکَ اِنِّی کُنتُ مِنَ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کَانَ مِثْقَالَ حَبَّةٍ مِنْ خَرْدَلٍ اَتَیْنَا بِهَا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سَخَّرْنَا مَعَ دَاوُدَ الْجِبَالَ یُسَبِّحْنَ وَ الطَّیْرَ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46979</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اَرْسَلْنَاکَ اِلَّا رَحْمَةً لِلْعَالَمِینَ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199107</w:t>
      </w:r>
    </w:p>
    <w:p>
      <w:pPr>
        <w:pStyle w:val="BookText"/>
        <w:rPr/>
      </w:pPr>
      <w:r>
        <w:rPr>
          <w:rFonts w:ascii="IRNazanin" w:hAnsi="IRNazanin" w:eastAsia="IRNazanin"/>
          <w:color w:val="111111"/>
          <w:sz w:val="28"/>
          <w:sz w:val="28"/>
          <w:szCs w:val="28"/>
          <w:rtl w:val="true"/>
          <w:lang w:bidi="fa-IR"/>
        </w:rPr>
        <w:t>آیه شماره آیه صفحه</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ذٰلِکَ عَلَی اللّٰهَ یَسِیرٌ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اِذَا جَاءَ اَحَدَهُمُ الْمَوْتُ قَالَ رَبِّ ارْجِعُونِ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اَخْرِجْنَا مِنْهَا فَاِنْ عُدْنَا فَاِنَّا ظَالِمُونَ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غَلَبَتْ عَلَیْنَا شِقْوَتُنَا وَ کُنَّا قَوْماً ضَالِّینَ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اخْسَئُوا فِیهَا وَ لاَ تُکَلِّمُونِ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91108</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 تَرَ اَنَّ اللّٰهَ یُسَبِّحُ لَهُ مَن فِی السَّماوٰاتِ وَ الْاَرْضِ وَ الطَّیْرُ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46941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الطَّیِّبَاتُ لِلطَّیِّبِینَ وَ الطَّیِّبُونَ لِلطَّیِّبَاتِ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6826</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یَفْعَلْ ذٰلِکَ یَلْقَ اَثَاماً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38369</w:t>
      </w:r>
    </w:p>
    <w:p>
      <w:pPr>
        <w:pStyle w:val="BookText"/>
        <w:rPr/>
      </w:pP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قَالَ لَهُمْ اَخُوهُمْ لُوطٌ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قَالَ لَهُمْ اَخُوهُمْ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هُوَ یُطْعِمُنِی وَ یَسْقِینِ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47279</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مَنطِقَ الطَّیْرِ وَ أُوتِینَا مِن کُلِّ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45416</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عُلِّمْنَا مَنطِقَ الطَّیْرِ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43216</w:t>
      </w:r>
    </w:p>
    <w:p>
      <w:pPr>
        <w:pStyle w:val="BookText"/>
        <w:rPr/>
      </w:pPr>
      <w:r>
        <w:rPr>
          <w:rFonts w:ascii="IRNazanin" w:hAnsi="IRNazanin" w:eastAsia="IRNazanin"/>
          <w:color w:val="111111"/>
          <w:sz w:val="28"/>
          <w:sz w:val="28"/>
          <w:szCs w:val="28"/>
          <w:rtl w:val="true"/>
          <w:lang w:bidi="fa-IR"/>
        </w:rPr>
        <w:t>آیه شماره آیه صفحه</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6083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اِلَیٰ آثَارِ رَحْمَةِ اللّٰهَ کَیْفَ یُحْیِی الْاَرْضَ</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الَّذِینَ ظَلَمُوا مَعْذِرَتُهُمْ وَ لاَ هُمْ یُسْتَعْتَبُونَ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آیَاتُ الْکِتَابِ الْحَکِیمِ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جَاهَدَاکَ عَلَیٰ اَن تُشْرِکَ بِی مَا لَیْسَ لَکَ بِهِ عِلْمٌ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23915</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اِذِ الُُمجْرِمُونَ نَاکِسُوا رُوسِهِمْ عِندَ رَبِّهِمْ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8912</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اُسْوَةٌ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20321</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اَخْرِجْنَا نَعْمَلْ صَالِحاً غَیْرَ الَّذِی کُنَّا نَعْمَلُ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9037</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الْعَزِیْزِ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قَوْلاً مِن رَّبٍّ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39558</w:t>
      </w:r>
    </w:p>
    <w:p>
      <w:pPr>
        <w:pStyle w:val="BookText"/>
        <w:rPr/>
      </w:pPr>
      <w:r>
        <w:rPr>
          <w:rFonts w:ascii="IRNazanin" w:hAnsi="IRNazanin" w:eastAsia="IRNazanin"/>
          <w:color w:val="111111"/>
          <w:sz w:val="28"/>
          <w:sz w:val="28"/>
          <w:szCs w:val="28"/>
          <w:rtl w:val="true"/>
          <w:lang w:bidi="fa-IR"/>
        </w:rPr>
        <w:t>آیه شماره آیه صفحه</w:t>
      </w:r>
    </w:p>
    <w:p>
      <w:pPr>
        <w:pStyle w:val="BookText"/>
        <w:rPr/>
      </w:pP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17335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سَخَّرْنَا الْجِبَالَ مَعَهُ یُسَبِّحْنَ بِالْعَشِیِّ وَ الْإِشْرَاقِ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اَسْأَلُکُمْ عَلَیْهِ مِنْ 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20286</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اَسْرَفُوا عَلَیٰ اَنفُسِهِمْ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37253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الْمَلاَئِکَةَ حَافِّینَ مِنْ حَوْلِ الْعَرْشِ یُسَبِّحُونَ بِحَمْدِ 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بِأَنَّهُ اِذَا دُعِیَ اللّٰهُ وَحْدَهُ کَفَرْتُمْ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8912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یَحْمِلُونَ الْعَرْشَ وَ مَنْ حَوْلَهُ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4697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اَمَتَّنَا اثْنَتَیْنِ وَ اَحْیَیْتَنَا اثْنَتَیْنِ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8911</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اسْتَکْبَرُوا فَالَّذِینَ عِندَ رَبِّکَ یُسَبِّحُونَ 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46938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تَسْتَوِی الْحَسَنَةُ وَ لاَ الْسَّیِّئَةُ ادْفَعْ بِالَّتِی هِیَ اَحْسَنُ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3234</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 مِن فَوْقِهِنَّ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4695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اَسْئلُکُمْ عَلَیْهِ اَجْراً اِلَّا الْمَوَدَّةَ فِی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28023</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حَرْثَ الْآخِرَةِ نَزِدْ 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40020</w:t>
      </w:r>
    </w:p>
    <w:p>
      <w:pPr>
        <w:pStyle w:val="BookText"/>
        <w:rPr/>
      </w:pPr>
      <w:r>
        <w:rPr>
          <w:rFonts w:ascii="IRNazanin" w:hAnsi="IRNazanin" w:eastAsia="IRNazanin"/>
          <w:color w:val="111111"/>
          <w:sz w:val="28"/>
          <w:sz w:val="28"/>
          <w:szCs w:val="28"/>
          <w:rtl w:val="true"/>
          <w:lang w:bidi="fa-IR"/>
        </w:rPr>
        <w:t>آیه شماره آیه صفحه</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یَوْمَئِذٍ بَعْضُهُمْ لِبَعْضٍ عَدُوٌّ اِلَّا 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بَیْنَهُمْ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اَشِدَّاءُ عَلَی الْکُفَّارِ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29529</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فِی ذٰلِکَ لَذِکْرَیٰ لِمَن کَانَ لَهُ قَلْبٌ</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اَقْبَلَ بَعْضُهُمْ عَلَیٰ بَعْضٍ یَتَسَاءَلُونَ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39628</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لَّیْسَ لِلاِْنسَانِ اِلَّا مَا سَعَی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34239</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عَلَیْهَا مُتَقَابِلِینَ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اِلَّا الْمُطَهَّرُونَ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18179</w:t>
      </w:r>
    </w:p>
    <w:p>
      <w:pPr>
        <w:pStyle w:val="BookText"/>
        <w:rPr/>
      </w:pP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59</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لَهُ مَا فِی السَّماواتِ وَ 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 شماره آیه صفحه</w:t>
      </w:r>
    </w:p>
    <w:p>
      <w:pPr>
        <w:pStyle w:val="BookText"/>
        <w:rPr/>
      </w:pP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قُوا اَنفُسَکُمْ وَ اَهْلِیکُمْ 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3566</w:t>
      </w:r>
    </w:p>
    <w:p>
      <w:pPr>
        <w:pStyle w:val="BookText"/>
        <w:rPr/>
      </w:pP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بَلَوْنَاهُمْ کَمَا بَلَوْنَا اَصْحَابَ الْجَنَّةِ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اَوْسَطُهُمْ اَ لَمْ اَقُل لَّکُمْ لَوْ لاَ تُسَبِّحُونَ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اِنَّکَ لَعَلَیٰ خُلُقٍ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2054</w:t>
      </w:r>
    </w:p>
    <w:p>
      <w:pPr>
        <w:pStyle w:val="BookText"/>
        <w:rPr/>
      </w:pP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p>
    <w:p>
      <w:pPr>
        <w:pStyle w:val="BookText"/>
        <w:rPr/>
      </w:pP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الْقَاسِطُونَ فَکَانُوا لِجَهَنَّمَ حَطَباً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29415</w:t>
      </w:r>
    </w:p>
    <w:p>
      <w:pPr>
        <w:pStyle w:val="BookText"/>
        <w:rPr/>
      </w:pP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34538</w:t>
      </w:r>
    </w:p>
    <w:p>
      <w:pPr>
        <w:pStyle w:val="BookText"/>
        <w:rPr/>
      </w:pP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 خَافَ مَقَامَ رَبِّهِ وَ نَهَی النَّفْسَ عَنِ الْهَوَیٰ</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11941</w:t>
      </w:r>
    </w:p>
    <w:p>
      <w:pPr>
        <w:pStyle w:val="BookText"/>
        <w:rPr/>
      </w:pP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81</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فَاَیْنَ تَذْهَبُونَ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4926</w:t>
      </w:r>
    </w:p>
    <w:p>
      <w:pPr>
        <w:pStyle w:val="BookText"/>
        <w:rPr/>
      </w:pPr>
      <w:r>
        <w:rPr>
          <w:rFonts w:ascii="IRNazanin" w:hAnsi="IRNazanin" w:eastAsia="IRNazanin"/>
          <w:color w:val="111111"/>
          <w:sz w:val="28"/>
          <w:sz w:val="28"/>
          <w:szCs w:val="28"/>
          <w:rtl w:val="true"/>
          <w:lang w:bidi="fa-IR"/>
        </w:rPr>
        <w:t>آیه شماره آیه صفحه</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لَا تُکْرِمُونَ الْیَتِیمَ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39820</w:t>
      </w:r>
    </w:p>
    <w:p>
      <w:pPr>
        <w:pStyle w:val="BookText"/>
        <w:rPr/>
      </w:pP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مِنَ الَّذِینَ آمَنُوا وَ تَوَاصَوْا بِالصَّبْرِ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2317</w:t>
      </w:r>
    </w:p>
    <w:p>
      <w:pPr>
        <w:pStyle w:val="BookText"/>
        <w:rPr/>
      </w:pP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lang w:bidi="fa-IR"/>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3925</w:t>
      </w:r>
    </w:p>
    <w:p>
      <w:pPr>
        <w:pStyle w:val="BookText"/>
        <w:rPr/>
      </w:pP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lang w:bidi="fa-IR"/>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آمَنُوا وَ عَمِلُوا الصَّالِحَاتِ اُولٰئِکَ هُمْ خَیْرُ الْبَرِیِّةِ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کَفَرُوا مِنْ اَهْلِ الْکِتَابِ وَ الْمُشْرِکِینَ فِی نَارِ جَهَنَّمَ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3027</w:t>
      </w:r>
    </w:p>
    <w:p>
      <w:pPr>
        <w:pStyle w:val="BookText"/>
        <w:rPr/>
      </w:pPr>
      <w:r>
        <w:rPr>
          <w:rFonts w:ascii="IRNazanin" w:hAnsi="IRNazanin" w:eastAsia="IRNazanin"/>
          <w:color w:val="111111"/>
          <w:sz w:val="28"/>
          <w:sz w:val="28"/>
          <w:szCs w:val="28"/>
          <w:rtl w:val="true"/>
          <w:lang w:bidi="fa-IR"/>
        </w:rPr>
        <w:t xml:space="preserve">عادیات </w:t>
      </w:r>
      <w:r>
        <w:rPr>
          <w:rFonts w:eastAsia="IRNazanin" w:cs="IRNazanin"/>
          <w:color w:val="111111"/>
          <w:sz w:val="28"/>
          <w:szCs w:val="28"/>
          <w:lang w:bidi="fa-IR"/>
        </w:rPr>
        <w:t>100</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الْعَادِیَاتِ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فَالْمُورِیَاتِ قَدْحاً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4194</w:t>
      </w:r>
    </w:p>
    <w:p>
      <w:pPr>
        <w:pStyle w:val="BookText"/>
        <w:rPr/>
      </w:pPr>
      <w:r>
        <w:rPr>
          <w:rFonts w:ascii="IRNazanin" w:hAnsi="IRNazanin" w:eastAsia="IRNazanin"/>
          <w:color w:val="111111"/>
          <w:sz w:val="28"/>
          <w:sz w:val="28"/>
          <w:szCs w:val="28"/>
          <w:rtl w:val="true"/>
          <w:lang w:bidi="fa-IR"/>
        </w:rPr>
        <w:t>فهرست روایات</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اَبَتَا أمَّا الدُّنیَا فَبَعْدکَ مُظْلِمَةٌ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ابْغَضُ خَلِیقَةِ اللّٰهِ الَی اللّٰهِ یَوْمَ القِیَامَةِ الکَذّابُونَ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الْإبِلُ عِزٌّ لاَهْلِهٰا رسول اللّٰه صلی الله علیه و آله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أ تَدْرِی مٰا یَقُلْنَ هٰؤُلاءِ الْعَصٰافِیْرُ؟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اتَّقُوا اللّٰهَ فِیْمٰا خَوَّلَکُمْ وَفِی الْعُجْمِ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اتَّقُوا اللّٰهَ وَ کُونُوا اخْوَةً بَرَرَةً مُتَحابِّینَ فِی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اجْعَلُوا هَذَا الطَّیرِ الرَّاعِبی مَعِی فِی الْبَیْتِ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اَحِبُّوا اللّٰهَ لِمٰا یَغْدُوکُمْ مِنْ نِعَمِهِ و أحِبُّونِی لِحُبِّ اللّٰهِ اِیَّایَ رسول اللّٰه صلی الله علیه و آله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اَدْرَاُوا الحُدودَ بِالشُّبَهَاتِ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اُدعُوا اللّٰهَ بِاَلْسِنَةٍ مَا عَقَیْتُمُوهُ بِهَا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اذا احَبَّ اللّٰهُ عَبداً ابتَلَاهُ فَانْ صَبَرَ اجْتَبَاهُ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اذا احَبَّ اللّٰهُ عَبدَاً جَعَلَ لَهُ وَاعِظاً مِن نَفسِه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اِذَا اَحَبَّ اللّٰهُ عَبداً مِن اُمَّتِی قَذَفَ فِی قُلُوبِ أصفِیَائِهِ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اذا رَایتَ بَینَ اثنَینِ مِن شِیعَتِنا مُنَازَعَةً فَافتَدِهَا مِنْ مَالِی امام صادق علیه السلام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اذٰا سَمِعْتُمْ صِیٰاحَ الدِّیَکَةِ فَاسْأَلُوا اللّٰهَ مِنْ فَضْلِهِ رسول اللّٰه صلی الله علیه و آله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اذَا طَابَ قَلْبُ الْمَرْءِ طَابَ جَسَدُهُ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27</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طَبَخْتَ مَرَقَةً فَاکْثُرْ مَاءَهَا وَ اغْرُفْ لِجِیْرانِکَ مِنْها رسول اللّٰه صلی الله علیه و آله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اذَا کَانَ یَوْمُ الْقِیَامَةِ نَشْفَعُ فی المُذْنِبِینَ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اَرْبعٌ مَن کُنَّ فِیهِ کَمُلَ اسلامُهُ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ارحَم تُرحَم امیر المؤمنین علیه السلام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ارشِدْنَا لِلُزُومِ الطَّریقِ المُؤَدِّی الَی مَحَبَّتِکَ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اشتَدَّ غَضَبُ اللّٰهِ عَزَّ وَ جَلَّ عَلَی امْرَاَةٍ ذَاتِ بَعْلٍ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اصلاحُ ذَاتِ البَینِ افضَلُ مِن عَامَّةِ الصَّلاةِ وَ الصِّیامِ رسول اللّٰه صلی الله علیه و آله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اُطْلُبُوا الْحَوائِجَ الیٰ ذِی الرَّحْمَةِ مِنْ اُمَّتِی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اعدَدْتُ لِعبَادِیَ الصَّالِحینَ مَا لٰا عَینٌ رَاتْ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قدسی</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اغْفِرْ لِی وَ لِوالِدَیَّ وَ ارْحَمْهُما کَما رَبَّیانِی صَغِیراً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اقَامَةُ حَدٍّ خَیْرٌ مِنْ مَطَرِ ارْبَعِینَ صَبَاحاً رسول اللّٰه صلی الله علیه و آله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اقَرَبُ دَارٍ مِنْ سَخَطِ اللّٰهِ وَ ابْعَدُهَا مِنْ رِضْوَانِ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اکثَرُ الصَّلاحِ وَ الصَّوابِ فِی صُحْبَةِ اُولِی النُّهیٰ وَ الْأَلْبَابِ امیر المؤمنین علیه السلام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اَلا اُخْبِرُکم بِأفضلَ مِنْ دَرَجَةِ الصِّیامِ وَ الصَّلٰاةِ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الا کُلُّ خِلَّةٍ کَانَتَ فی الدُّنْیَا فِی غَیرِ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الٰا و مَن مٰاتَ عَلیٰ حُبِّ آل محمَّدٍ ماتَ علی السُّنَةِ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اللّٰهُمَّ اَحْتَسِبْهُ عِنْدَکَ فَاِنَّ مَوْتَهُ مِنْ مَصَائِب الْدَهْرِ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اللَّهُمَّ اعِنِّی عَلَی هَولِ یَومِ القِیَامَةِ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اللَّهُمَّ انَّهُ قد ثَبَتَ عَلیها اربَع شَهاداتٍ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اللَّهمَّ انّی اَسْأَلُکَ الرِّضَیٰ بَعدَ القَضَاءِ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اللّٰهُمَّ اِنِّی أَسْاَلُکَ بِرَحْمَتِکَ الَّتِی وَسِعَتْ کُلَّ شَیءٍ امیر المؤمنین علیه السلام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اللّٰهُمَّ ارْزُقْنی حُبَّکَ وَ حُبَّ مَنْ یُحِبُّکَ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اللّهُمَّ مَنْ رَفَقَ بِاُمّتی فَارْفُقْ 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64</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مَنْ ذٰا الَّذی ذاقَ حَلَاوَةَ مُحَبَّتِکَ فَرامَ مِنْکَ بَدَلاً امام سجاد علیه السلام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امّا الحَیَاءُ فَیَتَشَعَّبُ مِنْهُ اللِّیْنُ وَ الرَّأْفَةُ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امَاطَتُکَ الأَذیٰ عَنِ الطَّرِیقِ صَدَقَةٌ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انّ اطیبَ شَیءٍ فِی الجَنَّةِ وَ اَلَذُّهُ، حُبُّ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انَّ اللّٰهَ أَعْطَانِی مسألةً فَأَخَّرْتُ مَسْأَلَتِی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اِنَّ اللّٰهَ أَنْزَلَ ثَلٰاثَ بَرَکٰاتٍ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 النَّارَ و الشَّاةَ رسول اللّٰه صلی الله علیه و آله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انَّ اللّٰهَ تَبَارَکَ وَ تَعالَی لَا یَنْظُرُ الیٰ صُوَرِکُمْ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اِنَّ اللّٰهَ تَبٰارَکَ وَ تَعٰالیٰ یُحِبُ الرِّفْقَ وَ یُعِیْنُ عَلَیْهِ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انَّ اللّٰهَ تَعالی خَلَقَ مائَةً رَحْمَةٍ فَرَحْمَةٌ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انَّ اللّٰهَ تَعالی خَلَقَ مِائَةَ یَومَ خَلَقَ السَّماواتِ وَ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انّ اللّٰهَ عَزَّ وَ جَلَّ اذَا عَمِلَ قومٌ بِالمَعَاصِی صَرَفَ عَنْهُمْ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انَّ اللّٰهَ عَلّمَنٰا مَنْطِقَ الْطَّیْرِ کَمٰا عَلَّمَ سُلَیْمٰانَ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انَّ اللّٰهَ غَضِبَ عَلی الزَّانِی فَجَعَلَ لَهُ جِلدَ مِائَةٍ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انَّ اللّٰهَ یُعْطِی الدُّنْیٰا مَنْ یُحِبُّ وَ مَنْ لَا یُحِبُّ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اِنَّ اوَّلَ حَمٰامٍ کٰانَ بِمَکَّةَ حَمٰامٌ کٰانَ لإسْمٰاعِیلَ امام صادق علیه السلام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انَّ اولِیَاءَ اللّٰهِ هُمُ الَّذِینَ نَظَرُوا الیٰ بَاطِنِ الدُّنیَا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انَّ اَهْلَ الْأَرْضِ لَمَرْحُوُمونَ مَا تَحَابُّوا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کاظم علیه السلام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انَّ حَوارِیَّ عِیسیٰ کَانُوا شِیعَتَهُ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اِنَّ الدّٰابَّةَ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انَّ الدَّوٰابَّ اذٰا لُعِنَتْ لَزِمَتْهٰا اللَّعْنَةُ رسول اللّٰه صلی الله علیه و آله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انَّ الصَّمْتَ بَابٌ مِنْ ابْوَابِ الحِکْمَةِ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انَّ العَبْدَ لَیُؤمَرُ بِهِ الَی النّارِ یَوْمَ القِیَامَةِ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انَّ عَلیٰ کُلِّ مُسْلِمٍ فِی کُلِّ یَوْمٍ صَدَقَةً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29</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لِکُلِّ شَیءٍ حُرْمَةً وَ حُرْمَةُ الْبَهَائِمِ فِی وُجُوهِهٰا امام صادق علیه السلام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انَّ للّٰهِ‌ِ تَعَالیٰ فِی الْأَرْضِ أوَانِیَ اَلا وَ هِیَ الْقُلُوب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انِّی قَدْ حَجَجْتُ علیٰ نَاقَتی هذِهِ عِشْرینَ حَجَّةً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انْ یَکونَ اللّٰهُ وَ رَسُولُه اَحَبُّ اِلَیْکَ مِمّٰا سِوٰاهُمٰا رسول اللّٰه صلی الله علیه و آله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اوشَکُ دَعْوَةٍ وَ اسرَعُ اجَابَةٍ دُعَاءُ الْمَرْءِ لِاَخیهِ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اُولئِکَ هُمُ الْمَرْحُومُونَ یَوْمَ الْقِیَامَةِ امام کاظم علیه السلام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اَهْلُ الدُّنیَا مَنْ کَثُرَ أکلُهُ وَ ضِحکُهُ وَ نَوْمُهُ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قدسی</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ایّاکُم وَ البِطْنَةَ فَانَّهَا مَفسَدَةٌ لِلْبَدَنِ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ایُّ بعیرٍ حُجَّ علیهِ ثلاثَ سنینَ جُعلَ مِنْ نِعَمِ الجنَّةِ امام صادق علیه السلام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البَرَکَةُ فِی نَوٰاصِی الْخَیْلِ رسول اللّٰه صلی الله علیه و آله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أَلْبَقَرُ تَغْدُو بِخَیْرٍ وَ تَروُحُ بِخَیْرٍ رسول اللّٰه صلی الله علیه و آله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التَّائِبُ مِنَ الذَّنبِ کَمَن لٰا ذَنبَ لَهُ رسول اللّٰه صلی الله علیه و آله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تَحَبَّبْ الیَ النَّاسِ یُحِبُّوکَ رسول اللّٰه صلی الله علیه و آله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تَعَلَّمُوا مِنَ الدِّیْکِ خَمْسَ خِصٰالٍ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تَوَاصَلُوا وَ تَبَارُّوا وَ تَرَاحَمُوا وَ تَعَاطَفُوا امام صادق علیه السلام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التَّوبَةُ تَجُبُّ مَا قَبلَها رسول اللّٰه صلی الله علیه و آله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التَّوبَةُ تَستَنْزِلُ الرَّحمَةَ امیر المؤمنین علیه السلام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التَوَدُّدُ الَی النّاسِ نِصفُ العَقلِ امام رضا علیه السلام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ثَلٰاثَةُ اَصْوٰاتٍ یُحِبُّهٰا اللّٰهُ تَعالی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جَعَلَ اللّٰهُ جَلَّ ثَنَاؤُهُ قُرَّةَ عَینی فِی الصَّلَاةِ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جُلَساءُ اللّٰهِ غَداً اهلُ الوَرَعِ وَ الزُّهدِ فِی الدُّنیَا رسول اللّٰه صلی الله علیه و آله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حَدٌّ یُقامُ فِی الأرضِ ازکیٰ فیها مِن مَطَرِ ارْبَعینَ لَیلَةً وَ ایّامِهَا امام باقر علیه السلام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حُسنُ الخُلُقِ یَزِیدُ فِی الرِّزقِ امام صادق علیه السلام </w:t>
      </w:r>
      <w:r>
        <w:rPr>
          <w:rFonts w:eastAsia="Amiri" w:cs="Amiri" w:ascii="Amiri" w:hAnsi="Amiri"/>
          <w:color w:val="111111"/>
          <w:sz w:val="28"/>
          <w:szCs w:val="28"/>
          <w:lang w:bidi="ar-SA"/>
        </w:rPr>
        <w:t>357</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حَقَّتْ مَحَبَّتِی لِلْمُتَحَابِّینَ فِیَّ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قدسی</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ألْحَمٰامُ طَیْرٌ مِنْ طِیُورِ الْأَنْبِیٰاءِ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الحَیَاءُ سَبَبٌ الَیٰ کُلِّ جَمیلٍ امیر المؤمنین علیه السلام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الحَیَاءُ مِنَ الإیمَانِ و الإیمَانُ فِی الجَنَّةِ امام کاظم علیه السلام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الحَیَاءُ یَصُدُّ عَنْ فِعْلِ القَبِیحِ امیر المؤمنین علیه السلام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خَمسٌ فَواسِقُ تُقْتَلْ فی الحِلِّ وَ الحَرَمِ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خَیْرُ اُمُورِ الدِّینِ الوَرَعُ امیر المؤمنین علیه السلام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ألْخَیْلُ مَعْقُودٌ بِنَوٰاصِیْهٰا الخَیْرُ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خُیُولُ الْغُزٰاةِ خُیُولُهُمْ فِی الْجَنَّةِ رسول اللّٰه صلی الله علیه و آله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دَارُهَا هَانَتْ عَلیٰ رَبِّهَا فَخَلَطَ حَلَالَهَا بِحَرَامِهَا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الدُّنْیَا تَغُرُّ و تَضُرُّ وَ تَمُرُّ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الدُّنْیٰا مَزْرَعَةُ الآخِرَةِ رسول اللّٰه صلی الله علیه و آله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الدّینُ هُوَ الحُبُّ وَ الحُبُّ هُوَ الدّینُ امام باقر علیه السلام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الرَّاحِمُون یَرحَمُهُم الرّحمنُ تَبارَکَ وَ تَعَالیٰ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رَأَیْتُ فِی النارِ صاحِبَةَ الهِّرةِ تَنْهَشُهٰا مُقْبِلَةً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رَحْمَتی فِی ذِی الرَّحْمَةِ مِنْ عِبَادِی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قدسی</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سَلْمانٌ مِنّا اَهْلَ الْبَیْتِ رسول اللّٰه صلی الله علیه و آله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شَکَا یُوسُفُ فِی السِّجْنِ الَی اللّٰهِ، فَقَالَ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شَکَتِ الْمَسَاجِدُ الَی اللّٰهِ تَعَالیٰ الَّذینَ لَا یَشهَدُونَهَا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شَکَیٰ رَجُلٌ الیٰ النبِیِّ الوَحْشَةَ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صَاحِبِ الحُکَمَاءَ وَ جَالِسِ الحُلَمَاءَ وَ اَعْرِضْ عَنِ الدُّنیَا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صِیٰاحُ الدِّیْکِ صَلٰاتُه وَ ضَرْبُهُ بِجَنٰاحِهِ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ظُهُورُهٰا عِزٌّ وَ بُطُونُهٰا کَنْزٌ رسول اللّٰه صلی الله علیه و آله </w:t>
      </w:r>
      <w:r>
        <w:rPr>
          <w:rFonts w:eastAsia="Amiri" w:cs="Amiri" w:ascii="Amiri" w:hAnsi="Amiri"/>
          <w:color w:val="111111"/>
          <w:sz w:val="28"/>
          <w:szCs w:val="28"/>
          <w:lang w:bidi="ar-SA"/>
        </w:rPr>
        <w:t>441</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عَبْدِی اَنٰا وَ حَقِّکَ لَکَ مُحِبُّ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قدسی</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 xml:space="preserve">عَجِبْتُ لِمَنْ یَرجُو رَحمَةَ مَنْ فَوقَهُ کیفَ لٰا یَرحَمُ مَنْ دُونَهُ امیر المؤمنین علیه السلام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عِظَمُ الْجَسَدِ وَ طُولُهُ لَا یَنْفَعُ اذا کَانَ الْقَلْبُ خَاوِیاً امیر المؤمنین علیه السلام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فِی الخَلْوَةِ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عَلَیْکَ بِالوَرَعِ فَانَّهُ عَونُ الدِّینِ وَ شِیمَةُ المُخلِصِینَ امیر المؤمنین علیه السلام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عَلَیْکُمْ بِالغَنَمِ وَ الْحَرْثِ فَانَّهُمٰا یَغْدُوانِ بِخَیْرٍ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عُودُوا مَرَضَاکُم وَ سَلُوهُمُ الدُّعَاءَ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غُفِرَ لامْرأَةٍ مومِسَةٍ مرَّتْ بِکَلبٍ علیٰ رأسِ رَکی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فَاصْمِتْ لِسَانَکَ الّا مِنْ خَیْرٍ رسول اللّٰه صلی الله علیه و آله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فَالصُّورَةُ صُورَةُ انْسَانٍ وَ الْقَلْبُ قَلْبُ حَیَوَانٍ امیر المؤمنین علیه السلام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فَالْمُؤمِنُونَ هُمُ الذِینَ یُضٰاعِفُ اللّٰهُ لَهُمْ الحَسَنٰاتِ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فَانَّی لَا اَنْظُرُ الیٰ صُوَرکُم وَ لا الیٰ مَحَاسِنُکُم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قدسی</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فَاَوَّلُ مَنْ یَلْحَقُ بِی یَوْمَ القِیٰامَةِ مِنْ اُمَّتی أنْتِ وَ عَلِیٍّ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فاَیُّ فقیرٍ أفقَرُ مِنّی امام حسین علیه السلام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فِی سَعَةِ الأخْلَاقِ کُنُوزُ الأرزَاقِ امیر المؤمنین علیه السلام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قَد اغتَسَلَ بِمَا هُوَ طَاهِرٌ الیٰ یَوْمِ القِیَامَةِ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قَلِّدُوا الْخَیْلَ وَ لا تُقَلِّدُوها الْأَوْتٰارَ رسول اللّٰه صلی الله علیه و آله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قُل لِعَبادِی المُتَوجّهینَ 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ضَرَّکُمْ إذٰا احْتَجَبْتُمْ عَنْ خَلْقِی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قدسی</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قُلْ للْظّالِمینَ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یَذْکُرُونَنِی فَانَّهُ حَقٌّ عَلَیَّ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قدسی</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قُمْ یَا هَذَا فَقَدْ اَبْکَیْتَ مَلَائِکَةَ السَّمَاءِ وَ مَلَائِکَةَ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کٰانَ رَجُلٌ شَیْخٌ نٰاسِکٌ یَعْبُدُ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کَانَ فِی مَنزِلِ رَسولِ اللّٰهِ زَوجُ حَمَامٍ احمَرٍ امام صادق علیه السلام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کَثِیرٌ صَمْتُهُ مَشْغُولٌ وَقْتُهُ امیر المؤمنین علیه السلام </w:t>
      </w:r>
      <w:r>
        <w:rPr>
          <w:rFonts w:eastAsia="Amiri" w:cs="Amiri" w:ascii="Amiri" w:hAnsi="Amiri"/>
          <w:color w:val="111111"/>
          <w:sz w:val="28"/>
          <w:szCs w:val="28"/>
          <w:lang w:bidi="ar-SA"/>
        </w:rPr>
        <w:t>117</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امرٍ ذِی بَالٍ لَمْ یُذْکَرُ فِیهِ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لٰا تَأْکُلُوا القُنْبَرَةَ وَ لا تَسُبُّوهٰا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لٰا تَدَعُوا الْعَمَلَ الصّٰالِحَ وَ الاجْتِهٰادَ فی الْعِبٰادَةِ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لٰا تَرْشَحُ بِرُطُوبَةٍ وَ لا یَنْتَفِضُ مِنْهٰا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عسکری علیه السلام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لٰا تَضْرِبُوا وُجُوْهَ الدَّوابِّ و کُلُّ شَیءٍ فیهِ الرُّوْحُ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لٰا تَضْرِبُوهٰا الْوُجُوهَ وَ لا تَلْعَنُوهٰا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لٰا تَقْتُلوا القُبَّرَةَ وَ لا تَأْکُلُوا لَحْمَهٰا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لَا تُکثِرُوا الأکلَ فَانَّهُ مَن اکثَرَ الأکْلَ اکْثَرَ النَّوْمَ عیسی علیه السلام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لٰا تَلْعَنْهُ فَانَّهُ یَدْعُوْا الیٰ الصَّلٰاةِ رسول اللّٰه صلی الله علیه و آله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لا حَدَّ علیٰ مَجنونٍ حَتّیٰ یُفِیقَ وَ لا عَلیٰ صَبِیٍّ حَتَّی یُدِرکَ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لَا مَرْحَباً بِوُجُوهٍ لَا تُرَی اِلَّا فِی کُلِّ سُوءٍ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لَا یَسَعُنِی ارضِی وَ سَمائِی وَ لکن یَسَعُنِی قَلبُ عَبدِیَ المُؤمِن قدسی</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لٰا یُؤْمِنُ الْعَبْدُ حَتّیٰ اَکُونَ اَحَبَّ اِلَیهِ مِنْ اَهْلِهِ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لَطیفُ الحَرکاتِ حُلْوُ المُشَاهَدَةِ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لِلدَّابَّةِ عَلیٰ صٰاحِبِها خِصٰالٌ 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لِلدّابَّةِ علیٰ صاحِبِها سِتَّةُ حقوقٍ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لَنْ یَعْمَلَ ابنُ آدمَ عَمَلاً اعْظَمَ عِنْدَ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لَیسَ شَیءٌ اَضَرَّ لِقَلْبِ المُؤمِنِ مِن کَثرَةِ الأکلِ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مٰا اشْتَرَیٰ احدٌ دٰابَّةً الّا قٰالَتْ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مَا اصِفُ مِنْ دَارٍ اَوَّلُها عَنَاءٌ وَ آخِرُهَا فَنَاءٌ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مَا اَقْبَحَ بِالَّرجُلِ مِنْکُمْ اَنْ یَأتِیَ بَعْضَ هَذهِ الفَواحِشِ</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مَا زَارَ مُسلِمٌ اخَاهُ المُسلِمَ فِی اللّٰهِ وَ 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مَا ضُرِبَ عَبْدٌ بِعُقُوبَةٍ اعْظَمَ مِنْ قَسْوَةِ الْقَلْبِ امام باقر علیه السلام </w:t>
      </w:r>
      <w:r>
        <w:rPr>
          <w:rFonts w:eastAsia="Amiri" w:cs="Amiri" w:ascii="Amiri" w:hAnsi="Amiri"/>
          <w:color w:val="111111"/>
          <w:sz w:val="28"/>
          <w:szCs w:val="28"/>
          <w:lang w:bidi="ar-SA"/>
        </w:rPr>
        <w:t>26</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عُبِدَ اللّٰهُ بِشَیءٍ اَفْضَلَ مِنَ العَقْلِ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مَا کَانَ حَوارِیُّ عِیسیٰ بِاطْوَعَ لَهُ مِنْ حَوَارِیِّنَا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مَا لَهُمْ قَاتَلَهُمُ اللّٰهُ وَ عَمَدُوا إلیٰ أعظَمِ آیَةٍ صادق علیه السلام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مَا مِن شَیءٍ ابغَضُ الَی اللّٰهِ مِن بَطْنٍ مَمْلُوءٍ امام باقر علیه السلام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مٰا مِنْ نَبِیٍّ الٰا وَ قَدْ رَعَی الْغَنَمَ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مُجَامَلَةُ النَّاسِ ثُلُثُ العَقلِ امام صادق علیه السلام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مَحْبُوبَةً فِی أَرْضِکَ وَ سَمائِکَ امام سجاد علیه السلام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مَرِضَ فُلانٌ فَلَمْ تَعُدْهُ وَ لَوْ عُدْتَهُ لَوَجَدْتَنِی عِنْدَهُ قدسی</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المَرْءُ مَعَ مَنْ اَحَبَّ رسول اللّٰه صلی الله علیه و آله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مَنْ اخْتَلَفَ الَی المَسْجِدِ اصَابَ احدَی الثَّمَانِ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مَنْ اَکْثَرَ ذِکْرَ اللّٰهِ عَزَّ وَ جَلَّ اَحَبَّهُ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مَنْ خَافَ رَبَّهُ کَفَّ ظُلْمَهُ امیر المؤمنین علیه السلام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مَن دَعَاکَ الیٰ الدارِ البَاقِیَةِ وَ اَعَانَکَ عَلَی العَمَلِ 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مَنْ ذَا الذَّی انسَ بِقُربِکَ فابْتَغی عَنکَ حِوَلاَ امام سجاد علیه السلام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مَنْ ذَا الَّذی تَالَّی عَلَیَّ ان لَا اغفِرَ لِفُلانٍ؟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قدسی</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مَنْ رَحِمَ وَ لَوْ ذَبیحَةَ عُصْفورٍ رَحِمَهُ اللّٰهُ یَوْمَ القِیٰامَةِ رسول اللّٰه صلی الله علیه و آله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مَن زَارَ اخاهُ فِی جَانِبِ المِصْرِ ابتِغَاءَ وَجهِ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مَنْ عَادَ مَریضَاً فِی اللّٰهِ لَمْ یَساَلِ المَرِیضُ لِلعَائِدِ شیئاً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مَن عَادَ مَرِیضَاً نَادَی مُنادٍ مِنَ السَّماءِ بِاسْمِهِ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مَنْ عَرَضَتْ لَهُ دُنیَا وَ آخِرَةٌ فَاخْتَارَ الدُّنیَا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مَنْ عَشِقَ الْعِبَادَةَ فَعَانَقَهَا وَ احَبَّهَا بِقَلْبِهِ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مَن عَطَّلَ حدَّاً مِن حُدودِی فَقَد عَانَدَنی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قدسی</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مَنْ عَلِمَ انَّ اللّٰهَ یَرَاهُ وَ یَسْمَعُ مَا یَقُولُ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119</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کٰانَتْ فِی دَارِهِ شَاةٌ تُحْلَبُ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مَنْ کَثُرَ تَسبِیحُهُ وَ تَمجِیدُهُ وَ قَلَّ طَعَامُهُ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مِنْ کَمالِ السَّعَادَةِ السَّعیُ فِی صَلاحِ الجُمهورِ امیر المؤمنین علیه السلام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مَنْ لٰا یَرْحَمِ الناسَ لا یَرْحَمْهُ اللّٰهُ رسول اللّٰه صلی الله علیه و آله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مَنْ لَمْ یَرْحَمْ لا یُرحَمْ رسول اللّٰه صلی الله علیه و آله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مَنْ مٰاتَ عَلیٰ حُبِّ آل مُحَمَّدٍ بَشَّرَهُ مَلَکُ المَوتِ بِالْجَنَّةِ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مَنْ مٰاتَ عَلیٰ حُبِّ آلَ مُحَمَّدٍ جَعَلَ اللّٰهُ قَبْرَهُ</w:t>
      </w:r>
    </w:p>
    <w:p>
      <w:pPr>
        <w:pStyle w:val="BookText"/>
        <w:rPr/>
      </w:pPr>
      <w:r>
        <w:rPr>
          <w:rFonts w:ascii="Amiri" w:hAnsi="Amiri" w:eastAsia="Amiri" w:cs="Amiri"/>
          <w:color w:val="111111"/>
          <w:sz w:val="28"/>
          <w:sz w:val="28"/>
          <w:szCs w:val="28"/>
          <w:rtl w:val="true"/>
          <w:lang w:bidi="ar-SA"/>
        </w:rPr>
        <w:t xml:space="preserve">مَزارَ ملائِکَةِ الرَّحْمَةِ رسول اللّٰه صلی الله علیه و آله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مَنْ مٰاتَ عَلیٰ حُبِّ آل مُحَمَّدٍ فُتِحَ لَهُ فِی قَبْرِهِ بٰابٰانِ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مَنْ مٰاتَ عَلیٰ حُبِّ آل مُحمَّدٍ مٰات تٰائِباً رسول اللّٰه صلی الله علیه و آله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مَنْ مٰاتَ عَلیٰ حُبِّ آل مُحَمَّد مٰاتَ شَهِیْدَاً رسول اللّٰه صلی الله علیه و آله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مَنْ مٰاتَ عَلیٰ حُبِّ آل مُحَمَّدٍ مٰاتَ مَغْفُوراً لَهُ رسول اللّٰه صلی الله علیه و آله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مَنْ مٰاتَ عَلیٰ حُبِّ آل مُحمَّدٍ مٰاتَ مُؤمِنَاً مُسْتَکْمِلَ الإیمانِ رسول اللّٰه صلی الله علیه و آله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مَنْ مٰاتَ عَلیٰ حُبِّ آل مُحمَّدٍ یُزَفُّ الیٰ الجنَّةِ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مَنْ مَثَّلَ بِحَیْوانٍ فَعَلَیْهِ لَعنَةُ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مِنْ مُروْئَةِ الرَّجُلِ أَنْ تَکُونَ دَوٰابَّهُ سِمٰانَاً امام رضا علیه السلام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مَنْ مَشیٰ الیٰ مَسْجِدٍ یَطْلُبُ فِیهِ الجَمَاعَةَ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مَنْ نَقَّیٰ شَعِیْراً لِفَرَسِهِ ثُمَّ قٰامَ 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مَهْمٰا اُبْهِمَ عَلیٰ الْبَهٰائِمِ مِنْ شَیءٍ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المُؤْمِنُ یَالَفُ وَ یُؤْلَفْ وَ لا خَیْرَ فِیمَنْ لٰا یَأْلَفُ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نَحْنُ آلُ ابْراهِیْمَ امیر المؤمنین علیه السلام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نَحنُ حُجَّةُ اللّٰهِ وَ نَحْنُ بَابُ اللّٰهِ وَ نَحنُ لِسانُ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206</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نَهیٰ انْ یُحْرَقَ شَیءٌ مِنَ الْحیوانِ بالنّارِ رسول اللّٰه صلی الله علیه و آله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 xml:space="preserve">نَهیٰ انْ یُقْتَلَ شَیءٌ مِنَ الدَّوابِّ صَبْراً رسول اللّٰه صلی الله علیه و آله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وَ ارْبَعٌ مَنْ کُنَّ فیهِ مِنَ المؤمِنینَ اَسْکَنَهُ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وَ الَّذِی نَفسِی بِیَدِهِ لَا یَدخُلُ الجَنَّةَ الّا 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وَ الَّذِی نَفسِی بِیَدِهِ لَلدُّنیَا اهوَنُ عَلَی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 اللّٰهِ لَوْ اَحَبَّنا حَجَرٌ حَشَرَهُ اللّٰهُ مَعَنَا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الوَرَعُ مِصبَاحُ نَجاحٍ امیر المؤمنین علیه السلام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 لا یَضْرُبُها الّا عَلیٰ حَقٍ امیر المؤمنین علیه السلام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وَ للّٰهِ‌ِ دَرُّ مَالِکٍ وَ مَا مَالِکٌ لَو کَانَ مِن جَبَلٍ لَکَانَ فَنداً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وَ مَا تَقَرَّبَ الَیَّ عَبدٌ بِشَیءٍ احَبَّ 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قدسی</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وَ الْمُنْفِقُ عَلَیْهٰا فِی سَبِیْلِ اللّٰهِ کَالْبٰاسِطِ یَدَهُ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وَ هٰذا ما لَاٰ تَقُومُ لَهُ السَّماواتُ وَ الْأَرْضُ امیر المؤمنین علیه السلام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هَذِهِ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الْحَرمِ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هَلْ الدِّینُ الّا الْحُبّ امام صادق علیه السلام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یَا اَحْمَدُ هَلْ تَدرِی مَتیٰ یَکُونُ لِیَ العَبْدُ عَابِداً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قدسی</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یَا ابْنَ آدَمَ هَلْ اَدَّیْتُم فَرَائِضَ کَمَا اَمَرْتُکُم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قدسی</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یٰا رَبِّ اُمَّتِی اُمَّتی هَوِّنْ عَلَیْهِمْ الْحِسٰابَ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یٰا عَلیُّ طُوْبیٰ لِمَنْ اَحَبَّکَ وَ صَدَّقَکَ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یا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عَلیٰ هذا الجملِ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حَرَکَةٍ الّا وَ انْتَ مُحتَاجٌ فِیهَا الیٰ مَعْرِفَةٍ امیر المؤمنین علیه السلام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یَا مَعشَرَ التُّجَّارِ الفِقْهَ ثُمَّ المَتْجَرَ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یَا مُوسیٰ لَا تَفْرَحْ بِکَثْرَةِ الْمَالِ وَ لا تَدَعْ ذِکْری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قدسی</w:t>
      </w:r>
      <w:r>
        <w:rPr>
          <w:rFonts w:eastAsia="Amiri" w:cs="Amiri" w:ascii="Amiri" w:hAnsi="Amiri"/>
          <w:color w:val="111111"/>
          <w:sz w:val="28"/>
          <w:szCs w:val="28"/>
          <w:lang w:bidi="ar-SA"/>
        </w:rPr>
        <w:t>105</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مُوسیٰ لَا تَنْسَنی عَلیٰ کُلِّ حَالٍ فَانَّ نِسیَانِی یُمِیتُ القَلْبَ قدسی</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فَلَمْ تَعُدْنِی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قدسی</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لِلْمُتَراحِمینَ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کاظم علیه السلام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یَأْتی القُرْانُ یَوْمَ القِیَامَةِ بِکْراً رسول اللّٰه صلی الله علیه و آله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یَدعُوا بَعضُکُم لِبَعضٍ لِانَّکَ مَا عَصَیْتَ بِلِسَانِهِ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یَلْزَمُ الحقُّ لِاُمَّتِی فِی أرْبَعٍ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39</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یُنٰادی مُنادٍ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حَنّانُ یا مَنّانُ نَجِّنِی مِنَ النّارِ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فهرست انبیاء و معصومین</w:t>
      </w:r>
    </w:p>
    <w:p>
      <w:pPr>
        <w:pStyle w:val="BookText"/>
        <w:rPr/>
      </w:pPr>
      <w:r>
        <w:rPr>
          <w:rFonts w:ascii="IRNazanin" w:hAnsi="IRNazanin" w:eastAsia="IRNazanin"/>
          <w:color w:val="111111"/>
          <w:sz w:val="28"/>
          <w:sz w:val="28"/>
          <w:szCs w:val="28"/>
          <w:rtl w:val="true"/>
          <w:lang w:bidi="fa-IR"/>
        </w:rPr>
        <w:t xml:space="preserve">محمد رسول اللّٰه صلی الله علیه و آله،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فاطمۀ زهرا علیها السلام،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 علیه السلام،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امام حسین، سیّدالشّهدا علیه السلام،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بن الحسین زین العابدین علیه السلام،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امام محمد باقر علیه السلام،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امام جعفر صادق علیه السلام،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امام موسی بن جعفر علیهما السلام،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امام علی بن موسی الرضا علیهما السلام،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امام محمد تقی جواد الائمه علیه السلام،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امام مهدی حجة بن الحسن علیهما السلام،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فاطمۀ معصومه علیها السلام،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اسحاق علیه السلام،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اسماعیل علیه السلام،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خضر علیه السلام، </w:t>
      </w:r>
      <w:r>
        <w:rPr>
          <w:rFonts w:eastAsia="IRNazanin" w:cs="IRNazanin"/>
          <w:color w:val="111111"/>
          <w:sz w:val="28"/>
          <w:szCs w:val="28"/>
          <w:lang w:bidi="fa-IR"/>
        </w:rPr>
        <w:t>331</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علیه السلام،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سلیمان علیه السلام،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شعیب علیه السلام،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صالح علیه السلام،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لوط علیه السلام،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هارون علیه السلام،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هود علیه السلام،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یعقوب علیه السلام،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علیه السلام،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IRNazanin" w:hAnsi="IRNazanin" w:eastAsia="IRNazanin"/>
          <w:color w:val="111111"/>
          <w:sz w:val="28"/>
          <w:sz w:val="28"/>
          <w:szCs w:val="28"/>
          <w:rtl w:val="true"/>
          <w:lang w:bidi="fa-IR"/>
        </w:rPr>
        <w:t xml:space="preserve">ابراهیم بن علی مدنی،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ابراهیم بن هاشم،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ابن ابی جید،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ابن عبدون،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ابن مالک،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الفتح رازی،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ابو بصیر،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ابو حمزه ثمالی ثابت بن دینار،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ابو خالد کابلی،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ابو خدیجه،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ابودرداء،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ابو ذر،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ابو رزین عقیلی،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علی عطار،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آرام،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بو عمر،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اسماعیل بن ابان،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فرزند امام صادق،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القائم بأمر اللّٰه،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lang w:bidi="fa-IR"/>
        </w:rPr>
        <w:t>310</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انصاریان، حسین،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انصاری، جابر بن عبد اللّٰه،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ایرج میرزا،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علی اکبر،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برید عجلی،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بلخی، جلال الدین محمد،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بلعم باعورا،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بهار، ملک الشعرای،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بیهقی، ابو الفضل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پاسکال،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تألهی، هادی،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تمیم‌داری،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ثعالبی،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حائری شیخ عبد الکریم،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حسن بن علی الافطس،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لحام،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خارقی، حسین بن محمد،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داود بن کثیر،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دربندی، ملّا آقا،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دوانی، علی،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ذو النون مصری،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رازی، ابو الفتوح،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راوندی،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خان،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زکریا بن آدم،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زلیخا،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زید بن خالد جهنی،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زید شحام،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ژولیا،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سالمة،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سبزواری، ملا اسماعیل،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سبزواری، هادی،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سبکتکین،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سدی،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سدیر صیرفی،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سعید بن مسیّب،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سفیان بن عیینه،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سلیمان بلخی حنفی، </w:t>
      </w:r>
      <w:r>
        <w:rPr>
          <w:rFonts w:eastAsia="IRNazanin" w:cs="IRNazanin"/>
          <w:color w:val="111111"/>
          <w:sz w:val="28"/>
          <w:szCs w:val="28"/>
          <w:lang w:bidi="fa-IR"/>
        </w:rPr>
        <w:t>280</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اعمش کوفی،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سلیمان جعفری،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سمره،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سوید بن غفله،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سیوطی، جلال الدین،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هروی،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صدر، رضا،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طبری، محب الدین،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عبد المطلب،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عبد الرحمن بن عبد اللّٰه،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عبد العظیم حسنی،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عبد الکریم بن صالح،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عبد اللّٰه بن ابان زیّات،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عبد اللّٰه بن جندب،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عبد اللّٰه بن زیات،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مسعود،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عبد اللّٰه بن یحیی،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عبد الملک بن مروان،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عبید اللّٰه بن عبید بن عمیر،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عثمان بن الاصبهانی،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عطار نیشابوری، </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عقیلی، ابو رزین،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علامۀ حلی،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علامۀ مجلسی،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علی بن نعمان،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قاری،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عمر بن بحر جاحظ بصری،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عمر بن عیسای دمیری،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سعد،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عمرو بن دینار،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عمرو بن زید،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غضائری، حسین بن عبید اللّٰه،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فابر، </w:t>
      </w:r>
      <w:r>
        <w:rPr>
          <w:rFonts w:eastAsia="IRNazanin" w:cs="IRNazanin"/>
          <w:color w:val="111111"/>
          <w:sz w:val="28"/>
          <w:szCs w:val="28"/>
          <w:lang w:bidi="fa-IR"/>
        </w:rPr>
        <w:t>416</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فروغی بسطامی،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بافقی،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فهری، حارث بن نعمان،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قیس بن عاصم،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کیکاووس بن اسکندر بن قابوس بن وشمگیر بن 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گیلانشاه،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محمد بن ابی حمزه،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النعمان الاحول،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بکر دمامینی،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محمد شبی مکی،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محمد بن عیسیٰ الدمیری الشافعی،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محمد عطار،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مرشد بن مرشد غنوی،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مستوفی، عبد الملک،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مسعودی، علی بن حسین،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مصادف،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مصعب،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مصعب بن عمیر،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دوانیقی،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میشله،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میمون بن مهران،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نراقی، ملا احمد،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نعیمه،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نهاوندی، علی اکبر،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وکیع،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ویلیام سیتد،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هاتف اصفهانی،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هرم بن حیان، </w:t>
      </w:r>
      <w:r>
        <w:rPr>
          <w:rFonts w:eastAsia="IRNazanin" w:cs="IRNazanin"/>
          <w:color w:val="111111"/>
          <w:sz w:val="28"/>
          <w:szCs w:val="28"/>
          <w:lang w:bidi="fa-IR"/>
        </w:rPr>
        <w:t>261</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هروی،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احمر،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همای شیرازی،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هیتلر،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یحیی بن ام طویل،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یحیی بن معاذ،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یعقوب بن شعیب، </w:t>
      </w:r>
      <w:r>
        <w:rPr>
          <w:rFonts w:eastAsia="IRNazanin" w:cs="IRNazanin"/>
          <w:color w:val="111111"/>
          <w:sz w:val="28"/>
          <w:szCs w:val="28"/>
          <w:lang w:bidi="fa-IR"/>
        </w:rPr>
        <w:t>241</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یوسفی، غلامحسین،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ادیان، مذاهب، قبایل و فرق</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آل یعقوب،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اشعریین،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امت عیسی،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امت محمد،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امت موسی،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بنی تمیم،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بنی شیبه،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عباس آل عباس،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بنی واقف،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تیوزیان،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زیدی،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سبطی،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سنی،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قبطی،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مغول،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نصاری مسیح،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فهرست کتاب‌ها</w:t>
      </w:r>
    </w:p>
    <w:p>
      <w:pPr>
        <w:pStyle w:val="BookText"/>
        <w:rPr/>
      </w:pPr>
      <w:r>
        <w:rPr>
          <w:rFonts w:ascii="IRNazanin" w:hAnsi="IRNazanin" w:eastAsia="IRNazanin"/>
          <w:color w:val="111111"/>
          <w:sz w:val="28"/>
          <w:sz w:val="28"/>
          <w:szCs w:val="28"/>
          <w:rtl w:val="true"/>
          <w:lang w:bidi="fa-IR"/>
        </w:rPr>
        <w:t xml:space="preserve">قران،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 المفرد،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شیخ صدوق،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شیخ طوسی،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شیخ مفید،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185</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بهجة الانسان فی مهجة الحیوان،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پیام قران، </w:t>
      </w:r>
      <w:r>
        <w:rPr>
          <w:rFonts w:eastAsia="IRNazanin" w:cs="IRNazanin"/>
          <w:color w:val="111111"/>
          <w:sz w:val="28"/>
          <w:szCs w:val="28"/>
          <w:lang w:bidi="fa-IR"/>
        </w:rPr>
        <w:t>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شهیدان، </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الأولیاء،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ابو الفتح رازی،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تفسیر الامام العسکری،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روض الجنان،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الفرات،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الکشاف الزمخشری،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تلخیص الشافی،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جاهلیت و اسلام،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جنّات الخلود،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جوامع الحکایات،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یوسف،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حیواة الحیوان،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خزینة الجواهر،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الدعوات، راوندی،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الحیوان،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دیوان فروغی بسطامی،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 الجنان و روح الجنان، </w:t>
      </w:r>
      <w:r>
        <w:rPr>
          <w:rFonts w:eastAsia="IRNazanin" w:cs="IRNazanin"/>
          <w:color w:val="111111"/>
          <w:sz w:val="28"/>
          <w:szCs w:val="28"/>
          <w:lang w:bidi="fa-IR"/>
        </w:rPr>
        <w:t>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داود،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سنن ابی داود،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نسائی، </w:t>
      </w: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ابن ابی الحدید،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شگردهای طبیعت،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صحیفة السجادیة، </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طاقدیس،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طیب الحیاة،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عدة الأصول،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اخلاق،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عوالی اللآلی،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الحیاة،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الفتوحات المکّیه،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معین،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الشیعة،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قابوس نامه،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 الأنبیاء، راوندی، </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الحیوان،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کتاب المؤمن،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کلمة اللّٰه،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کلیات شمس تبریزی،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گنجینه‌های دانش،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لغت‌نامۀ دهخدا، </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محجة البیضاء،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مسکن الفؤاد،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معاشرت،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مفاخر اسلام،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طریحی،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المطالب فی تحقیق المذاهب،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 به طبیعت و اسرار ان،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مکان‌هاالمان،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ابطح،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بُست،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حرم حضرت عبد العظیم،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خیابان ارم،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دانشگاه لاند،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ذات الرقاع،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شهر ری،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غزنین،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قُبا،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قبر زکریا بن آدم،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کوه صفا،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گرمسار،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مسجد النبی،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مسجد گوهرشاد،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مَقْدَفان،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منجیل،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نیل،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402</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فهرست اشعار</w:t>
      </w:r>
    </w:p>
    <w:p>
      <w:pPr>
        <w:pStyle w:val="BookText"/>
        <w:rPr/>
      </w:pPr>
      <w:r>
        <w:rPr>
          <w:rFonts w:ascii="IRNazanin" w:hAnsi="IRNazanin" w:eastAsia="IRNazanin"/>
          <w:color w:val="111111"/>
          <w:sz w:val="28"/>
          <w:sz w:val="28"/>
          <w:szCs w:val="28"/>
          <w:rtl w:val="true"/>
          <w:lang w:bidi="fa-IR"/>
        </w:rPr>
        <w:t>مصرع اول سراینده صفحه</w:t>
      </w:r>
    </w:p>
    <w:p>
      <w:pPr>
        <w:pStyle w:val="BookText"/>
        <w:rPr/>
      </w:pPr>
      <w:r>
        <w:rPr>
          <w:rFonts w:ascii="IRNazanin" w:hAnsi="IRNazanin" w:eastAsia="IRNazanin"/>
          <w:color w:val="111111"/>
          <w:sz w:val="28"/>
          <w:sz w:val="28"/>
          <w:szCs w:val="28"/>
          <w:rtl w:val="true"/>
          <w:lang w:bidi="fa-IR"/>
        </w:rPr>
        <w:t>ابلیس شبی رفت به بالین جوانی ایرج میرزا</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از علی آموز اخلاص عمل مولوی</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الهی آتش عشقم به جان زن مؤلف</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ای به مغز خرد زده اورنگ؟</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به ذکرش هر چه بینی در خروش است؟</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بهر این فرمود موسی را خدا؟</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به ره دوست عاشقانه رویم؟</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چون که گل رفت و گلستان شد خراب مولوی</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خدمتت کی می‌توان جبران نمودن چشم من؟</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خوشا دردی که عشق آرد به جان‌ها فیض کاشانی</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دوش مرغی به صبح می‌نالید سعدی</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رسید ساقی جان ما خمار خواب آلود جلال الدین محمد بلخی</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شراب المحبة خیر الشراب ذو النون مصری</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شنیدستم که مجنون دل افکار؟</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صعوه آمد جان نحیف و تن نزار عطار</w:t>
      </w:r>
      <w:r>
        <w:rPr>
          <w:rFonts w:eastAsia="IRNazanin" w:cs="IRNazanin"/>
          <w:color w:val="111111"/>
          <w:sz w:val="28"/>
          <w:szCs w:val="28"/>
          <w:lang w:bidi="fa-IR"/>
        </w:rPr>
        <w:t>453</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طفیل هستی عشق‌اند آدمی و پری حافظ</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مصرع اول سراینده صفحه</w:t>
      </w:r>
    </w:p>
    <w:p>
      <w:pPr>
        <w:pStyle w:val="BookText"/>
        <w:rPr/>
      </w:pPr>
      <w:r>
        <w:rPr>
          <w:rFonts w:ascii="IRNazanin" w:hAnsi="IRNazanin" w:eastAsia="IRNazanin"/>
          <w:color w:val="111111"/>
          <w:sz w:val="28"/>
          <w:sz w:val="28"/>
          <w:szCs w:val="28"/>
          <w:rtl w:val="true"/>
          <w:lang w:bidi="fa-IR"/>
        </w:rPr>
        <w:t>عشق‌هایی کز پی رنگی بود مولوی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گر برود سر چه غم بر سر سودای یار همای شیرازی</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گفت معشوقی به عاشق کی فتی مولوی</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ما سمیعیم و بصیریم و خوشیم مولوی</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مردان خدا پردۀ پندار دریدند فروغی بسطامی</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موحد چه در پای ریزش زرش سعدی</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نادره مردی ز عرب هوشمند جامی</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نه طفلی کز آتش ندارد خبر سعدی</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هدهدی کو که از سبا گوید فیض کاشانی</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هر که خواهد گو بیا و هر چه خواهد گو بگو حافظ</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هر گیاهی که از زمین روید هاتف اصفهانی</w:t>
      </w:r>
      <w:r>
        <w:rPr>
          <w:rFonts w:eastAsia="IRNazanin" w:cs="IRNazanin"/>
          <w:color w:val="111111"/>
          <w:sz w:val="28"/>
          <w:szCs w:val="28"/>
          <w:lang w:bidi="fa-IR"/>
        </w:rPr>
        <w:t>174</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نائماً و الخلیل یحرُسُهُ ذو النون مصری</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الوصیة، علی بن الحسین مسعودی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احمد بن علی طبری،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مشهد، نشر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الإختصاص،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کنگره جهانی هزاره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 المفرد، محمد بن اسماعیل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القلوب، الحسن بن الحسن الدیلمی، بیروت، مؤسسة الأعلمی،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الإقبال، سید ابن طاووس،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 دار الکتب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شیخ صدوق،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انتشارات کتابخانۀ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شیخ طوسی،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انتشارات دار الثقافه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 کنگرۀ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ملا اسماعیل سبزواری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علامۀ مجلسی،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بیروت، مؤسسة 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فی تفسیر القرآن، هاشم الحسینی البحرانی، مؤسسة البعثة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 لشیعة المرتضیٰ، ابو جعفر محمد آملی 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بهجة الانسان فی مهجة الحیوان، علی قاری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قرآن، آیة اللّٰه مکارم شیرازی، دار الکتب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 شهیدان، سید رضا صدر، دفتر تبلیغات اسلامی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التبیان، ابو جعفر محمد بن الحسن الطوسی،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الحسن بن علی حرانی،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انتشارات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الأولیاء، عطار نیشابوری،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 انتشارات گنجینه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الامام العسکری علیه السلام، منسوب به امام حسن عسکری علیه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قم، 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روض الجنان، ابو الفتوح رازی،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الصافی، فیض کاشانی،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 بیروت، مؤسسة الأعلمی،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محمد بن مسعود 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 تهران، المکتبة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کبیر، فخر رازی،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الفرات، فرات بن ابراهیم کوفی،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 مؤسسه چاپ و 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 علی بن ابراهیم قمی، بیروت، مؤسسة الاعلمی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الکشاف، جار اللّٰه زمخشری،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 محمد حسین طباطبائی، مؤسسۀ مطبوعاتی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 آیة اللّٰه مکارم شیرازی، دار الکتب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تلخیص الشافی، محمد بن الحسن الطوسی، دار الکتب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التمحیص، محمد بن همام الاسکافی، مدرسة الامام 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 الخواطر، ورام بن ابی فراس، دار التعارف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شیخ طوسی،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شیخ صدوق،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 شریف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تاج الدین شعیری،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جاهلیت و اسلام، یحیی نوری نصر، نشر کتابخانه 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 محمد بن محمد بن اشعث، مکتبة النینوی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جنات الخلود، محمد رضا بن محمد مؤمن امامی مدرس</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الحکایات، محمد بن محمد بخاری عوفی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یوسف، سید رضا صدر،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حیواة الحیوان، محمد بن عیسی الدمیری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خزینة الجواهر، حاج شیخ علی اکبر نهاوندی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شیخ صدوق،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انتشارات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محمد بن الحسن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الدعوات، راوندی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الحیوان، جلال الدین 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فروغی بسطامی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 و روح الجنان، ابو الفتوح 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 محمد بن حسن فتال نیشابوری، انتشارات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سفینة البحار، حاج شیخ عباس قمی، انتشارات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ماجة، ابی الحسن الحنفی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أبی داود، سلیمان بن الاشعث سجستانی، دار 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ترمذی، محمد بن عیسی بن سوره، دار 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نسائی، احمد بن شعیب نسائی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ابن ابی الحدید معتزلی،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کتابخانه آیت 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شگردهای طبیعت، بوریس سرگیف، ترجمه صدیقیان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بخاری، محمد بن اسماعیل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سجادیه، امام علی بن الحسین علیه السلام، دفتر نشر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طاقدیس، ملا احمد نراقی، انتشارات نهاوندی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طیب الحیاة، محمد بن علی بن محمد مکی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الأصول، محمد بن الحسن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الداعی، ابن فهد حلی،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 الکتاب الاسلامی</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اخلاق، دکتر محمد علی بامداد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اللآلی، ابن ابی جمهور احسائی،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سید الشهداء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عین الحیاة، محمد بن بکر دمامینی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علیه السلام، شیخ صدوق،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الغارات، احمد بن محمد سیاری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 عبد الحسین امینی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الحکم، عبد الواحد بن محمد تمیمی آمدی،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دفتر تبلیغات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محمد بن الحسن طوسی،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 قم، مکتبة 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الفتوحات المکیه، محیی الدین بن عربی،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القاهرة، الهیئة المصریة العامة للکتاب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معین، محمد معین،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تهران، انتشارات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الشیعة، محمد بن علی بن بابویه قمی، مؤسسة الامام 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منسوب به امام رضا علیه السلام، مؤسسة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شیخ صدوق،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انتشارات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الفهرست، محمد بن حسن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قابوس نامه، کیکاووس وشمگیر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القاموس، 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 عبد اللّٰه بن جعفر حمیری قمی، تهران، انتشارات کتابخانه نینوی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الأنبیاء، راوندی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شیخ کلینی،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 الکتاب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الحیوان، عمر بن بحر جاحظ 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المؤمن، حسین بن سعید کوفی اهوازی، متوفی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مدرسه امام 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الیقین، علامه حلی،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مؤسسه چاپ و انتشارات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کلمة اللّٰه، سید حسن شیرازی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شمس تبریزی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 علی متقی هندی، مکتبة التراث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گنجینه‌های دانش، شیخ محمد رازی، قم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لغت نامه دهخدا، علی اکبر دهخدا، چاپ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مثنوی معنوی، مولوی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البحرین، فخر الدین الطریحی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 طبرسی، بیروت، دار 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ورام، ورام بن ابی فراس، مکتبة الفقیه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احمد بن محمد برقی، المجمع العالمی لاهل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محجة البیضاء، ملا محسن فیض کاشانی، 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الحاکم، محمد بن عبد اللّٰه نیسابوری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 حاج میرزا حسین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مسکن الفؤاد، شهید ثانی، کتابخانه 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احمد بن حنبل، احمد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الأنوار، علی طبرسی،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الشریعة، منسوب به امام صادق علیه السلام، نشر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 محمد بن الحسن طوسی، مؤسسة فقه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معاشرت، استاد حسین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مفاخر اسلام، علی دوانی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خوارزمی، مکتبة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الاخلاق، رضی الدین حسن بن فضل الطبرسی،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قم، انتشارات شریف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محمد بن علی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الطریحی، شیخ فخر الدین بن محمد نجفی امامی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المطالب فی تحقیق المذاهب، حسن بن یوسف بن مطهر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حلی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محمد بن علی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الحکمة، محمد محمدی ری شهری،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ناسخ التواریخ، میرزا محمد تقی سپهر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 به طبیعت و اسرار آن</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الثقلین، عبد علی الحویزی،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 قم، مؤسسۀ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محمد بن الحد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 سلیمان بن ابراهیم القندوزی، دار الاسوة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تألیفات دانشمند معظم استاد حسین انصاریان</w:t>
      </w:r>
    </w:p>
    <w:p>
      <w:pPr>
        <w:pStyle w:val="BookText"/>
        <w:rPr/>
      </w:pPr>
      <w:r>
        <w:rPr>
          <w:rFonts w:ascii="IRNazanin" w:hAnsi="IRNazanin" w:eastAsia="IRNazanin"/>
          <w:color w:val="111111"/>
          <w:sz w:val="28"/>
          <w:sz w:val="28"/>
          <w:szCs w:val="28"/>
          <w:rtl w:val="true"/>
          <w:lang w:bidi="fa-IR"/>
        </w:rPr>
        <w:t>ترجمه‌ها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ترجمۀ قرآن کریم، ترجمه‌ای استوار همراه با توضیحی مختصر</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ترجمۀ نهج البلاغه، اولی ترجمه زیر نویس نهج البلاغه</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ترجمۀ صحیفه سجادیه، ترجمه‌ای روان، دقیق و عمیق از صحیفۀ سجادیه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ترجمۀ مفاتیح الجنان، تبدیل متن قدیم فارسی به جدید و ترجمه‌ای روان</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ترجمۀ اخلاق شبّر</w:t>
      </w:r>
    </w:p>
    <w:p>
      <w:pPr>
        <w:pStyle w:val="BookText"/>
        <w:rPr/>
      </w:pPr>
      <w:r>
        <w:rPr>
          <w:rFonts w:ascii="IRNazanin" w:hAnsi="IRNazanin" w:eastAsia="IRNazanin"/>
          <w:color w:val="111111"/>
          <w:sz w:val="28"/>
          <w:sz w:val="28"/>
          <w:szCs w:val="28"/>
          <w:rtl w:val="true"/>
          <w:lang w:bidi="fa-IR"/>
        </w:rPr>
        <w:t>شروح و 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جامع مصباح الشریعة و مفتاح الحقیقة</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جامع صحیفۀ سجادیه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دیار عاشقان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دعای کمیل، شرحی محققانه بر دعای کمیل حضرت علی علیه السلام</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شرح خطبه اول نهج البلاغه</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حج، چهل حدیث عرفانی در رابطه با حج</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رباعیات بابا طاهر، بحثی عرفانی و شرحی بر اساس مبانی عرفانی</w:t>
      </w:r>
    </w:p>
    <w:p>
      <w:pPr>
        <w:pStyle w:val="BookText"/>
        <w:rPr/>
      </w:pPr>
      <w:r>
        <w:rPr>
          <w:rFonts w:ascii="IRNazanin" w:hAnsi="IRNazanin" w:eastAsia="IRNazanin"/>
          <w:color w:val="111111"/>
          <w:sz w:val="28"/>
          <w:sz w:val="28"/>
          <w:szCs w:val="28"/>
          <w:rtl w:val="true"/>
          <w:lang w:bidi="fa-IR"/>
        </w:rPr>
        <w:t>عرفان و 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آغوش رحمت حق، طرح مباحث توبه با اسلوبی جدید همراه با فصول متنوع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خوبان، نگاهی به لطائف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نسیم رحمت، نگاهی به لطائف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عبرت‌های روزگار، پندها و حکمت‌هایی از قضایای تاریخی</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 حکیم، سیری در حیات علمی و عملی لقمان حکیم بر اساس آیات</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مونس جان، مناجات نامه</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عبودیت</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عرفان، سیری تحقیقی در عرفان شیعی</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و ظلمت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زیبایی‌های اخلاق، نگرشی نو به اخلاق نظری</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راهی به سوی اخلاق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هزینۀ پاک ماندن</w:t>
      </w:r>
    </w:p>
    <w:p>
      <w:pPr>
        <w:pStyle w:val="BookText"/>
        <w:rPr/>
      </w:pPr>
      <w:r>
        <w:rPr>
          <w:rFonts w:ascii="IRNazanin" w:hAnsi="IRNazanin" w:eastAsia="IRNazanin"/>
          <w:color w:val="111111"/>
          <w:sz w:val="28"/>
          <w:sz w:val="28"/>
          <w:szCs w:val="28"/>
          <w:rtl w:val="true"/>
          <w:lang w:bidi="fa-IR"/>
        </w:rPr>
        <w:t>اصول و عقاید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نماز، نگرشی به حقیقت نماز در آیینه حیات انبیا و امت‌ها</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وادی امن، مناسک عرفانی حج</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کاروان نور، نگرشی به شخصیت اصحاب حضرت سید الشهداء علیه السلام</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بارگاه نور، نگاهی به حج از دیدگاه روایات</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 علیهم السلام عرشیان فرش‌نشین، نگرشی نو پیرامون شخصیت اهل بیت علیهم السلام</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حضرت رسول اکرم صلی الله علیه و آله</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مصداق پاکی‌ها</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حضرت زهرا علیها السلام</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را بهتر بشناسیم</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امام هشتم علیه السلام</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رهبری از دیدگاه نهج البلاغه</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عظیم‌ترین حادثه هستی</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امیر المؤمنین علیه السلام</w:t>
      </w:r>
    </w:p>
    <w:p>
      <w:pPr>
        <w:pStyle w:val="BookText"/>
        <w:rPr/>
      </w:pP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خانواده در اسلام، سی فصل در مباحث خانواده، راهنمایی جامع برای خانواده‌ها</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تربیت در اسلام، بحثی پیرامون مسائل تربیتی از دیدگاه اهل بیت علیهم السلام</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محبوب و منفور در قرآن کریم</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رحمت الهی، تحقیقی جامع پیرامون رحمت عام و خاص پروردگار</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بال اندیشه، مجموعه مقالات</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و محبت، محبت از دیدگاه قرآن و روایات و نقش آن در حیات بشر</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معنویت اساسی‌ترین نیاز عصر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کار و کوشش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علم و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انسان چه می‌خواهند؟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بسوی قرآن و اسلام</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هدایت</w:t>
      </w:r>
    </w:p>
    <w:p>
      <w:pPr>
        <w:pStyle w:val="BookText"/>
        <w:rPr/>
      </w:pPr>
      <w:r>
        <w:rPr>
          <w:rFonts w:ascii="IRNazanin" w:hAnsi="IRNazanin" w:eastAsia="IRNazanin"/>
          <w:color w:val="111111"/>
          <w:sz w:val="28"/>
          <w:sz w:val="28"/>
          <w:szCs w:val="28"/>
          <w:rtl w:val="true"/>
          <w:lang w:bidi="fa-IR"/>
        </w:rPr>
        <w:t>فقه و 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فقه، تقریرات درس آیت اللّٰه العظمی حاج میرزا هاشم آملی رحمه الله</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اصول، تقریرات درس آیت اللّٰه العظمی حاج میرزا هاشم آملی رحمه الله</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فقه بحث صلاة، تقریرات درس آیت اللّٰه العظمی حاج شیخ ابو الفضل نجفی خوانساری رحمه الله</w:t>
      </w:r>
    </w:p>
    <w:p>
      <w:pPr>
        <w:pStyle w:val="BookText"/>
        <w:rPr/>
      </w:pPr>
      <w:r>
        <w:rPr>
          <w:rFonts w:ascii="IRNazanin" w:hAnsi="IRNazanin" w:eastAsia="IRNazanin"/>
          <w:color w:val="111111"/>
          <w:sz w:val="28"/>
          <w:sz w:val="28"/>
          <w:szCs w:val="28"/>
          <w:rtl w:val="true"/>
          <w:lang w:bidi="fa-IR"/>
        </w:rPr>
        <w:t>مجموعه‌های شعری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 سار عشق، دیوان اشعار هزار بیت در شخصیت سیدالشهداء علیه السلام</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محبت، دوبیتی‌های عرفانی</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 روشنایی، دیوان اشعار</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مناجات عارفان، دیوان اشعار</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غزلیات</w:t>
      </w:r>
    </w:p>
    <w:p>
      <w:pPr>
        <w:pStyle w:val="BookText"/>
        <w:rPr/>
      </w:pPr>
      <w:r>
        <w:rPr>
          <w:rFonts w:ascii="IRNazanin" w:hAnsi="IRNazanin" w:eastAsia="IRNazanin"/>
          <w:color w:val="111111"/>
          <w:sz w:val="28"/>
          <w:sz w:val="28"/>
          <w:szCs w:val="28"/>
          <w:rtl w:val="true"/>
          <w:lang w:bidi="fa-IR"/>
        </w:rPr>
        <w:t>کتب به زبان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خانواده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خانواده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خانواده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خانواده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استانبولی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خانواده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آذری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کریل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آغوش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آغوش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آغوش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کاروان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استانبولی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آذری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کریل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دیار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11/299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13088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5969</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4/1994</w:t>
      </w:r>
      <w:r>
        <w:rPr>
          <w:rFonts w:ascii="IRNazanin" w:hAnsi="IRNazanin" w:eastAsia="IRNazanin"/>
          <w:b w:val="false"/>
          <w:b w:val="false"/>
          <w:bCs w:val="false"/>
          <w:i w:val="false"/>
          <w:i w:val="false"/>
          <w:iCs w:val="false"/>
          <w:color w:val="333333"/>
          <w:sz w:val="20"/>
          <w:sz w:val="20"/>
          <w:szCs w:val="20"/>
          <w:rtl w:val="true"/>
        </w:rPr>
        <w:t xml:space="preserve">، الرَّحم، حدیث </w:t>
      </w:r>
      <w:r>
        <w:rPr>
          <w:rFonts w:eastAsia="IRNazanin" w:cs="IRNazanin"/>
          <w:b w:val="false"/>
          <w:bCs w:val="false"/>
          <w:i w:val="false"/>
          <w:iCs w:val="false"/>
          <w:color w:val="333333"/>
          <w:sz w:val="20"/>
          <w:szCs w:val="20"/>
        </w:rPr>
        <w:t>6958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5986</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4/1996</w:t>
      </w:r>
      <w:r>
        <w:rPr>
          <w:rFonts w:ascii="IRNazanin" w:hAnsi="IRNazanin" w:eastAsia="IRNazanin"/>
          <w:b w:val="false"/>
          <w:b w:val="false"/>
          <w:bCs w:val="false"/>
          <w:i w:val="false"/>
          <w:i w:val="false"/>
          <w:iCs w:val="false"/>
          <w:color w:val="333333"/>
          <w:sz w:val="20"/>
          <w:sz w:val="20"/>
          <w:szCs w:val="20"/>
          <w:rtl w:val="true"/>
        </w:rPr>
        <w:t xml:space="preserve">، الرحم، حدیث </w:t>
      </w:r>
      <w:r>
        <w:rPr>
          <w:rFonts w:eastAsia="IRNazanin" w:cs="IRNazanin"/>
          <w:b w:val="false"/>
          <w:bCs w:val="false"/>
          <w:i w:val="false"/>
          <w:iCs w:val="false"/>
          <w:color w:val="333333"/>
          <w:sz w:val="20"/>
          <w:szCs w:val="20"/>
        </w:rPr>
        <w:t>6969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10/4980</w:t>
      </w:r>
      <w:r>
        <w:rPr>
          <w:rFonts w:ascii="IRNazanin" w:hAnsi="IRNazanin" w:eastAsia="IRNazanin"/>
          <w:b w:val="false"/>
          <w:b w:val="false"/>
          <w:bCs w:val="false"/>
          <w:i w:val="false"/>
          <w:i w:val="false"/>
          <w:iCs w:val="false"/>
          <w:color w:val="333333"/>
          <w:sz w:val="20"/>
          <w:sz w:val="20"/>
          <w:szCs w:val="20"/>
          <w:rtl w:val="true"/>
        </w:rPr>
        <w:t xml:space="preserve">، القلب، حدیث </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Pr>
        <w:t>10/4980</w:t>
      </w:r>
      <w:r>
        <w:rPr>
          <w:rFonts w:ascii="IRNazanin" w:hAnsi="IRNazanin" w:eastAsia="IRNazanin"/>
          <w:b w:val="false"/>
          <w:b w:val="false"/>
          <w:bCs w:val="false"/>
          <w:i w:val="false"/>
          <w:i w:val="false"/>
          <w:iCs w:val="false"/>
          <w:color w:val="333333"/>
          <w:sz w:val="20"/>
          <w:sz w:val="20"/>
          <w:szCs w:val="20"/>
          <w:rtl w:val="true"/>
        </w:rPr>
        <w:t xml:space="preserve">، القلب، حدیث </w:t>
      </w:r>
      <w:r>
        <w:rPr>
          <w:rFonts w:eastAsia="IRNazanin" w:cs="IRNazanin"/>
          <w:b w:val="false"/>
          <w:bCs w:val="false"/>
          <w:i w:val="false"/>
          <w:iCs w:val="false"/>
          <w:color w:val="333333"/>
          <w:sz w:val="20"/>
          <w:szCs w:val="20"/>
        </w:rPr>
        <w:t>16917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الرِّضَا علیه السلام فِی هَذِهِ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خَصَّنَا اللّٰهُ بِهَذِهِ الْخُصُوصِیَّةِ إِذْ أَمَرَنَا مَعَ الْأُمَّةِ بِإِقَامَةِ الصَّلَاةِ ثُمَّ خَصَّنَا مِنْ دُونِ الْأُمَّةِ فَکَانَ رَسُولُ اللّٰهِ صلی الله علیه و آله یَجِیءُ عَلَی بَابِ عَلِیٍّ وَ فَاطِمَةَ بَعْدَ نُزُولِ هَذِهِ الآیَةِ تِسْعَةَ أَشْهُرٍ کُلَّ یَوْمٍ عِنْدَ حُضُورِ کُلِّ صَلَاةٍ خَمْسَ مَرَّاتٍ فَیَقُولُ الصَّلَاةَ رَحِمَکُمُ اللّٰهُ وَ مَا أَکْرَمَ اللّٰهُ أَحَداً مِنْ ذَرَارِیِّ الْأَنْبِیَاءِ بِمِثْلِ هَذِهِ الْکَرَامَةِ الَّتِی أَکْرَمَنَا بِهَا وَ خَصَّنَا مِنْ دُونِ جَمِیعِ أَهْلِ بَیْتِهِم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3835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باب من آذی المسلمین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21302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مَیْمُونِ بْنِ مِهْرَانَ عَنْ 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رَسُولُ اللّٰهِ صلی الله علیه و آله فِینَا خَطِیباً فَقَالَ فِی آخِرِ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اللّٰهُ عَزَّ وَ جَلَّ لَنَا عَشْرَ خِصَالٍ لَمْ یَجْمَعْهَا لِأَحَدٍ قَبْلَنَا لَا تَکُونُ فِی أَحَدٍ غَیْرِنَا فِینَا الْحُکْمُ وَ الْحِلْمُ وَ الْعِلْمُ وَ النُّبُوَّةُ وَ السَّمَاحَةُ وَ الشَّجَاعَةُ وَ الْقَصْدُ وَ الصِّدْقُ وَ الطُّهُورُ وَ الْعَفَافُ وَ نَحْنُ کَلِمَةُ التَّقْوَی وَ سَبِیلُ الْهُدَی الْمَثَلُ الْأَعْلَی وَ الْحُجَّةُ الْعُظْمَی وَ الْعُرْوَةُ الْوُثْقَی وَ الْحَبْلُ الْمَتِینُ وَ نَحْنُ الَّذِینَ أَمَرَ اللّٰهُ لَنَا بِالْمَوَدَّةِ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ذٰا بَعْدَ اَلْحَقِّ إِلاَّ اَلضَّلاٰلُ فَأَنّٰی تُصْرَفُونَ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مفاخر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تِلْکَ اَلدّٰارُ اَلْآخِرَةُ نَجْعَلُهٰا لِلَّذِینَ لاٰ یُرِیدُونَ عُلُوًّا فِی اَلْأَرْضِ وَ لاٰ فَسٰاداً وَ اَلْعٰاقِبَةُ لِلْمُتَّقِینَ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جاهلیت و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لعبد اللّٰه بن یحیی</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لقد سمعت محمداً رسول اللّٰه صلّی اللّٰه علیه و آله و سلّم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فیما مضی قبلکم رجلان أحدهما مطیع للّٰه مؤمن و الآخر کافر به مجاهر بعداوة أولیائه و موالاة أعدائه و کل واحد منهما ملک عظیم فی قطر من الأرض فمرض الکافر فاشتهی سمکة فی غیر أوانها لأن ذلک الصنف من السمک کان فی ذلک الوقت فی اللجج بحیث لا یقدر علیه فآیسته الأطباء من نفسه و قالوا استخلف فی ملکک من یقوم به فلست بأخلد من أصحاب القبور فإن شفاءک فی هذه السمکة التی اشتهیتها و لا سبیل إلیها فبعث اللّٰه ملکا و أمره أن یزعج تلک السمکة إلی حیث یسهل أخذها فأخذت له تلک السمکة فأکلها و برأ من مرضه و بقی فی ملکه سنین بعدها ثم إن ذلک الملک المؤمن مرض فی وقت کان جنس ذلک السمک بعینه لا یفارق الشطوط التی یسهل أخذه منها مثل علة الکافر فاشتهی تلک السمکة و وصفها له الأطباء و قالوا طب نفسا فهذا أوانه تؤخذ لک فتأکل منها و تبرأ فبعث اللّٰه ذلک الملک فأمره أن یزعج جنس تلک السمکة عن الشطوط إلی اللجج لئلا یقدر علیه فلم توجد حتی مات المؤمن من شهوته و بعدم دوائه فعجب من ذلک ملائکة السماء و أهل ذلک البلد فی الأرض حتی کادوا یفتنون لأن اللّٰه تعالی سهل علی الکافر ما لا سبیل له إلیه و عسر علی المؤمن ما کان السبیل إلیه سهلا فأوحی اللّٰه إلی ملائکة السماء و إلی نبی ذلک الزمان فی الأرض إنی أنا اللّٰه الکریم المتفضل القادر لا یضرنی ما أعطی و لا ینقصنی ما أمنع و لا أظلم أحدا مثقال ذرة فأما الکافر فإنما سهلت له أخذ السمکة فی غیر أوانها لیکون جزاء علی حسنة کان عملها إذ کان حقا أ لا أبطل لأحد حسنة حتی یرد القیامة و لا حسنة فی صحیفته و یدخل النار بکفره و منعت العابد ذلک السمکة بعینها لخطیئة کانت منه فأردت تمحیصها عنه بمنع تلک الشهوة و إعدام ذلک الدواء و لیأتینی و لا ذنب علیه فیدخل الجنة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عنصر شجات، بخش پیرامون مسلم بن عقیل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10334</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4/1994</w:t>
      </w:r>
      <w:r>
        <w:rPr>
          <w:rFonts w:ascii="IRNazanin" w:hAnsi="IRNazanin" w:eastAsia="IRNazanin"/>
          <w:b w:val="false"/>
          <w:b w:val="false"/>
          <w:bCs w:val="false"/>
          <w:i w:val="false"/>
          <w:i w:val="false"/>
          <w:iCs w:val="false"/>
          <w:color w:val="333333"/>
          <w:sz w:val="20"/>
          <w:sz w:val="20"/>
          <w:szCs w:val="20"/>
          <w:rtl w:val="true"/>
        </w:rPr>
        <w:t xml:space="preserve">، الرحم، حدیث </w:t>
      </w:r>
      <w:r>
        <w:rPr>
          <w:rFonts w:eastAsia="IRNazanin" w:cs="IRNazanin"/>
          <w:b w:val="false"/>
          <w:bCs w:val="false"/>
          <w:i w:val="false"/>
          <w:iCs w:val="false"/>
          <w:color w:val="333333"/>
          <w:sz w:val="20"/>
          <w:szCs w:val="20"/>
        </w:rPr>
        <w:t>6961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5989</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Pr>
        <w:t>4/1994</w:t>
      </w:r>
      <w:r>
        <w:rPr>
          <w:rFonts w:ascii="IRNazanin" w:hAnsi="IRNazanin" w:eastAsia="IRNazanin"/>
          <w:b w:val="false"/>
          <w:b w:val="false"/>
          <w:bCs w:val="false"/>
          <w:i w:val="false"/>
          <w:i w:val="false"/>
          <w:iCs w:val="false"/>
          <w:color w:val="333333"/>
          <w:sz w:val="20"/>
          <w:sz w:val="20"/>
          <w:szCs w:val="20"/>
          <w:rtl w:val="true"/>
        </w:rPr>
        <w:t xml:space="preserve">، الترحم، حدیث </w:t>
      </w:r>
      <w:r>
        <w:rPr>
          <w:rFonts w:eastAsia="IRNazanin" w:cs="IRNazanin"/>
          <w:b w:val="false"/>
          <w:bCs w:val="false"/>
          <w:i w:val="false"/>
          <w:iCs w:val="false"/>
          <w:color w:val="333333"/>
          <w:sz w:val="20"/>
          <w:szCs w:val="20"/>
        </w:rPr>
        <w:t>6964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 سورۀ دیگر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إِنّٰا بَلَوْنٰاهُمْ کَمٰا بَلَوْنٰا أَصْحٰابَ اَلْجَنَّةِ إِذْ أَقْسَمُوا لَیَصْرِمُنَّهٰا مُصْبِحِینَ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یَسْتَثْنُونَ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فَطٰافَ عَلَیْهٰا طٰائِفٌ مِنْ رَبِّکَ وَ هُمْ نٰائِمُونَ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فَأَصْبَحَتْ کَالصَّرِیمِ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فَتَنٰادَوْا مُصْبِحِینَ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اُغْدُوا عَلیٰ حَرْثِکُمْ إِنْ کُنْتُمْ صٰارِمِینَ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فَانْطَلَقُوا وَ هُمْ یَتَخٰافَتُونَ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یَدْخُلَنَّهَا اَلْیَوْمَ عَلَیْکُمْ مِسْکِینٌ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غَدَوْا عَلیٰ حَرْدٍ قٰادِرِینَ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رَأَوْهٰا قٰالُوا إِنّٰا لَضَالُّونَ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نَحْنُ مَحْرُومُونَ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أَوْسَطُهُمْ أَ لَمْ أَقُلْ لَکُمْ لَوْ لاٰ تُسَبِّحُونَ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Pr>
        <w:t>4/1996</w:t>
      </w:r>
      <w:r>
        <w:rPr>
          <w:rFonts w:ascii="IRNazanin" w:hAnsi="IRNazanin" w:eastAsia="IRNazanin"/>
          <w:b w:val="false"/>
          <w:b w:val="false"/>
          <w:bCs w:val="false"/>
          <w:i w:val="false"/>
          <w:i w:val="false"/>
          <w:iCs w:val="false"/>
          <w:color w:val="333333"/>
          <w:sz w:val="20"/>
          <w:sz w:val="20"/>
          <w:szCs w:val="20"/>
          <w:rtl w:val="true"/>
        </w:rPr>
        <w:t xml:space="preserve">، الرّحم، حدیث </w:t>
      </w:r>
      <w:r>
        <w:rPr>
          <w:rFonts w:eastAsia="IRNazanin" w:cs="IRNazanin"/>
          <w:b w:val="false"/>
          <w:bCs w:val="false"/>
          <w:i w:val="false"/>
          <w:iCs w:val="false"/>
          <w:color w:val="333333"/>
          <w:sz w:val="20"/>
          <w:szCs w:val="20"/>
        </w:rPr>
        <w:t>6981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5969</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4/1994</w:t>
      </w:r>
      <w:r>
        <w:rPr>
          <w:rFonts w:ascii="IRNazanin" w:hAnsi="IRNazanin" w:eastAsia="IRNazanin"/>
          <w:b w:val="false"/>
          <w:b w:val="false"/>
          <w:bCs w:val="false"/>
          <w:i w:val="false"/>
          <w:i w:val="false"/>
          <w:iCs w:val="false"/>
          <w:color w:val="333333"/>
          <w:sz w:val="20"/>
          <w:sz w:val="20"/>
          <w:szCs w:val="20"/>
          <w:rtl w:val="true"/>
        </w:rPr>
        <w:t xml:space="preserve">، الرّحم، حدیث </w:t>
      </w:r>
      <w:r>
        <w:rPr>
          <w:rFonts w:eastAsia="IRNazanin" w:cs="IRNazanin"/>
          <w:b w:val="false"/>
          <w:bCs w:val="false"/>
          <w:i w:val="false"/>
          <w:iCs w:val="false"/>
          <w:color w:val="333333"/>
          <w:sz w:val="20"/>
          <w:szCs w:val="20"/>
        </w:rPr>
        <w:t>6958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مضمون این روایت در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رُوِی أَنَّ النَّبِی صلی الله علیه و آله دَخَلَ عَلَی مَرِیضٍ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صَلَّیْتَ بِنَا صَلَاةَ الْمَغْرِبِ فَقَرَأْتَ الْقَارِعَةَ فَقُلْتُ اللَّهُمَّ إِنْ کَانَ لِی عِنْدَکَ ذَنْبٌ تُرِیدُ أَنْ تُعَذِّبَنِی بِهِ فِی الآخِرَةِ فَعَجِّلْ ذَلِکَ فِی الدُّنْیَا فَصِرْتُ کَمَا تَرَی فَقَالَ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بِئْسَمَا قُلْتَ أَلّا قُلْتَ رَبَّنٰا آتِنٰا فِی اَلدُّنْیٰا حَسَنَةً وَ فِی اَلْآخِرَةِ حَسَنَةً وَ قِنٰا عَذٰابَ اَلنّٰارِ فَدَعَا لَهُ حَتَّی أَفَاقَ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دَاوُدُ علیه السلام یَقُولُ اللَّهُمَّ لَا مَرَضٌ یُضْنِینِی وَ لَا صِحَّةٌ تُنْسِینِی وَ لَکِنْ بَیْنَ ذَلِکَ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مضمون روایت</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زیارت امین اللّٰه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یَنْفَعُ اَلَّذِینَ ظَلَمُوا مَعْذِرَتُهُمْ وَ لاٰ هُمْ یُسْتَعْتَبُونَ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w:t>
      </w:r>
      <w:r>
        <w:rPr>
          <w:rFonts w:ascii="IRNazanin" w:hAnsi="IRNazanin" w:eastAsia="IRNazanin"/>
          <w:b w:val="false"/>
          <w:b w:val="false"/>
          <w:bCs w:val="false"/>
          <w:i w:val="false"/>
          <w:i w:val="false"/>
          <w:iCs w:val="false"/>
          <w:color w:val="333333"/>
          <w:sz w:val="20"/>
          <w:sz w:val="20"/>
          <w:szCs w:val="20"/>
          <w:rtl w:val="true"/>
        </w:rPr>
        <w:t xml:space="preserve">، باب الدعاء للاخوان بظهر الغیب،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w:t>
      </w:r>
      <w:r>
        <w:rPr>
          <w:rFonts w:ascii="IRNazanin" w:hAnsi="IRNazanin" w:eastAsia="IRNazanin"/>
          <w:b w:val="false"/>
          <w:b w:val="false"/>
          <w:bCs w:val="false"/>
          <w:i w:val="false"/>
          <w:i w:val="false"/>
          <w:iCs w:val="false"/>
          <w:color w:val="333333"/>
          <w:sz w:val="20"/>
          <w:sz w:val="20"/>
          <w:szCs w:val="20"/>
          <w:rtl w:val="true"/>
        </w:rPr>
        <w:t xml:space="preserve">، باب الدعاء للاخوان بظهر الغیب،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8886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 مثنوی معنوی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باب ما یجب من ذکر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 باب ما یجب من ذکر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 باب ذکر اللّٰه عزّ و جلّ کثیراً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جوامع الحکایات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9768</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6/3012</w:t>
      </w:r>
      <w:r>
        <w:rPr>
          <w:rFonts w:ascii="IRNazanin" w:hAnsi="IRNazanin" w:eastAsia="IRNazanin"/>
          <w:b w:val="false"/>
          <w:b w:val="false"/>
          <w:bCs w:val="false"/>
          <w:i w:val="false"/>
          <w:i w:val="false"/>
          <w:iCs w:val="false"/>
          <w:color w:val="333333"/>
          <w:sz w:val="20"/>
          <w:sz w:val="20"/>
          <w:szCs w:val="20"/>
          <w:rtl w:val="true"/>
        </w:rPr>
        <w:t xml:space="preserve">، الصّدیق، حدیث </w:t>
      </w:r>
      <w:r>
        <w:rPr>
          <w:rFonts w:eastAsia="IRNazanin" w:cs="IRNazanin"/>
          <w:b w:val="false"/>
          <w:bCs w:val="false"/>
          <w:i w:val="false"/>
          <w:iCs w:val="false"/>
          <w:color w:val="333333"/>
          <w:sz w:val="20"/>
          <w:szCs w:val="20"/>
        </w:rPr>
        <w:t>10244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9737</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6/3014</w:t>
      </w:r>
      <w:r>
        <w:rPr>
          <w:rFonts w:ascii="IRNazanin" w:hAnsi="IRNazanin" w:eastAsia="IRNazanin"/>
          <w:b w:val="false"/>
          <w:b w:val="false"/>
          <w:bCs w:val="false"/>
          <w:i w:val="false"/>
          <w:i w:val="false"/>
          <w:iCs w:val="false"/>
          <w:color w:val="333333"/>
          <w:sz w:val="20"/>
          <w:sz w:val="20"/>
          <w:szCs w:val="20"/>
          <w:rtl w:val="true"/>
        </w:rPr>
        <w:t xml:space="preserve">، الصدّیق، حدیث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9789</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6/3012</w:t>
      </w:r>
      <w:r>
        <w:rPr>
          <w:rFonts w:ascii="IRNazanin" w:hAnsi="IRNazanin" w:eastAsia="IRNazanin"/>
          <w:b w:val="false"/>
          <w:b w:val="false"/>
          <w:bCs w:val="false"/>
          <w:i w:val="false"/>
          <w:i w:val="false"/>
          <w:iCs w:val="false"/>
          <w:color w:val="333333"/>
          <w:sz w:val="20"/>
          <w:sz w:val="20"/>
          <w:szCs w:val="20"/>
          <w:rtl w:val="true"/>
        </w:rPr>
        <w:t xml:space="preserve">، الصدّیق، حدیث </w:t>
      </w:r>
      <w:r>
        <w:rPr>
          <w:rFonts w:eastAsia="IRNazanin" w:cs="IRNazanin"/>
          <w:b w:val="false"/>
          <w:bCs w:val="false"/>
          <w:i w:val="false"/>
          <w:iCs w:val="false"/>
          <w:color w:val="333333"/>
          <w:sz w:val="20"/>
          <w:szCs w:val="20"/>
        </w:rPr>
        <w:t>10245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10085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7279</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14/6762</w:t>
      </w:r>
      <w:r>
        <w:rPr>
          <w:rFonts w:ascii="IRNazanin" w:hAnsi="IRNazanin" w:eastAsia="IRNazanin"/>
          <w:b w:val="false"/>
          <w:b w:val="false"/>
          <w:bCs w:val="false"/>
          <w:i w:val="false"/>
          <w:i w:val="false"/>
          <w:iCs w:val="false"/>
          <w:color w:val="333333"/>
          <w:sz w:val="20"/>
          <w:sz w:val="20"/>
          <w:szCs w:val="20"/>
          <w:rtl w:val="true"/>
        </w:rPr>
        <w:t xml:space="preserve">، الورع، حدیث </w:t>
      </w:r>
      <w:r>
        <w:rPr>
          <w:rFonts w:eastAsia="IRNazanin" w:cs="IRNazanin"/>
          <w:b w:val="false"/>
          <w:bCs w:val="false"/>
          <w:i w:val="false"/>
          <w:iCs w:val="false"/>
          <w:color w:val="333333"/>
          <w:sz w:val="20"/>
          <w:szCs w:val="20"/>
        </w:rPr>
        <w:t>21645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14/6754</w:t>
      </w:r>
      <w:r>
        <w:rPr>
          <w:rFonts w:ascii="IRNazanin" w:hAnsi="IRNazanin" w:eastAsia="IRNazanin"/>
          <w:b w:val="false"/>
          <w:b w:val="false"/>
          <w:bCs w:val="false"/>
          <w:i w:val="false"/>
          <w:i w:val="false"/>
          <w:iCs w:val="false"/>
          <w:color w:val="333333"/>
          <w:sz w:val="20"/>
          <w:sz w:val="20"/>
          <w:szCs w:val="20"/>
          <w:rtl w:val="true"/>
        </w:rPr>
        <w:t xml:space="preserve">، الورع، حدیث </w:t>
      </w:r>
      <w:r>
        <w:rPr>
          <w:rFonts w:eastAsia="IRNazanin" w:cs="IRNazanin"/>
          <w:b w:val="false"/>
          <w:bCs w:val="false"/>
          <w:i w:val="false"/>
          <w:iCs w:val="false"/>
          <w:color w:val="333333"/>
          <w:sz w:val="20"/>
          <w:szCs w:val="20"/>
        </w:rPr>
        <w:t>21580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5926</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14/6758</w:t>
      </w:r>
      <w:r>
        <w:rPr>
          <w:rFonts w:ascii="IRNazanin" w:hAnsi="IRNazanin" w:eastAsia="IRNazanin"/>
          <w:b w:val="false"/>
          <w:b w:val="false"/>
          <w:bCs w:val="false"/>
          <w:i w:val="false"/>
          <w:i w:val="false"/>
          <w:iCs w:val="false"/>
          <w:color w:val="333333"/>
          <w:sz w:val="20"/>
          <w:sz w:val="20"/>
          <w:szCs w:val="20"/>
          <w:rtl w:val="true"/>
        </w:rPr>
        <w:t xml:space="preserve">، الورع، حدیث </w:t>
      </w:r>
      <w:r>
        <w:rPr>
          <w:rFonts w:eastAsia="IRNazanin" w:cs="IRNazanin"/>
          <w:b w:val="false"/>
          <w:bCs w:val="false"/>
          <w:i w:val="false"/>
          <w:iCs w:val="false"/>
          <w:color w:val="333333"/>
          <w:sz w:val="20"/>
          <w:szCs w:val="20"/>
        </w:rPr>
        <w:t>21612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5915</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14/6754</w:t>
      </w:r>
      <w:r>
        <w:rPr>
          <w:rFonts w:ascii="IRNazanin" w:hAnsi="IRNazanin" w:eastAsia="IRNazanin"/>
          <w:b w:val="false"/>
          <w:b w:val="false"/>
          <w:bCs w:val="false"/>
          <w:i w:val="false"/>
          <w:i w:val="false"/>
          <w:iCs w:val="false"/>
          <w:color w:val="333333"/>
          <w:sz w:val="20"/>
          <w:sz w:val="20"/>
          <w:szCs w:val="20"/>
          <w:rtl w:val="true"/>
        </w:rPr>
        <w:t xml:space="preserve">، الورع، حدیث </w:t>
      </w:r>
      <w:r>
        <w:rPr>
          <w:rFonts w:eastAsia="IRNazanin" w:cs="IRNazanin"/>
          <w:b w:val="false"/>
          <w:bCs w:val="false"/>
          <w:i w:val="false"/>
          <w:iCs w:val="false"/>
          <w:color w:val="333333"/>
          <w:sz w:val="20"/>
          <w:szCs w:val="20"/>
        </w:rPr>
        <w:t>21588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وَصِیَّتُهُ علیه السلام لِأَبِی جَعْفَرٍ مُحَمَّدِ بْنِ النُّعْمَانِ الْأَحْوَلِ، 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کَانَ قَبْلَکُمْ کَانُوا یَتَعَلَّمُونَ الصَّمْتَ وَ أَنْتُمْ تَتَعَلَّمُونَ الْکَلَام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13036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باب الصمت و حفظ اللسان،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باب الصمت و حفظ اللسان،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الخوف و الرجاء،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15/219</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خطبة لأمیرالمؤمنین علیه السلام،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5454</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3/1354</w:t>
      </w:r>
      <w:r>
        <w:rPr>
          <w:rFonts w:ascii="IRNazanin" w:hAnsi="IRNazanin" w:eastAsia="IRNazanin"/>
          <w:b w:val="false"/>
          <w:b w:val="false"/>
          <w:bCs w:val="false"/>
          <w:i w:val="false"/>
          <w:i w:val="false"/>
          <w:iCs w:val="false"/>
          <w:color w:val="333333"/>
          <w:sz w:val="20"/>
          <w:sz w:val="20"/>
          <w:szCs w:val="20"/>
          <w:rtl w:val="true"/>
        </w:rPr>
        <w:t xml:space="preserve">، الحیاء، حدیث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الأکل، حدیث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الأکل، حدیث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19618</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الأکل، حدیث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الأکل، حدیث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13615</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الأکل، حدیث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 باب ذم الدنیا و الزهد فیها،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سُوَیْدُ بْنُ 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أَمِیرِ الْمُؤْمِنِی علیه السلام بَعْدَ مَا بُویِعَ بِالْخِلَافَةِ وَ هُوَ جَالِسٌ عَلَی حَصِیرٍ صَغِیرٍ وَ لَیْسَ فِی الْبَیْتِ غَیْرُهُ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 بِیَدِکَ بَیْتُ الْمَالِ وَ لَسْتُ أَرَی فِی بَیْتِکَ شَیْئاً مِمَّا یَحْتَاجُ إِلَیْهِ الْبَیْتُ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غَفَلَةَ إِنَّ اللَّبِیبَ لَا یَتَأَثَّثُ فِی دَارِ النُّقْلَةِ وَ لَنَا دَارُ أَمْنٍ قَدْ نَقَلْنَا إِلَیْهَا خَیْرَ مَتَاعِنَا وَ إِنَّا عَنْ قَلِیلٍ إِلَیْهَا صَائِرُون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یَا أَحْمَدُ إِنَّ أَهْلَ الْخَیْرِ وَ أَهْلَ الآخِرَةِ رَقِیقَةٌ وُجُوهُهُمْ کَثِیرٌ حَیَاؤُهُمْ قَلِیلٌ حُمْقُهُمْ کَثِیرٌ نَفْعُهُمْ قَلِیلٌ مَکْرُهُمْ النَّاسُ مِنْهُمْ فِی رَاحَةٍ وَ أَنْفُسُهُمْ مِنْهُمْ فِی تَعَبٍ کَلَامُهُمْ مَوْزُونٌ مُحَاسِبِینَ لِأَنْفُسِهِمْ مُتْعِبِینَ لَهَا تَنَامُ أَعْیُنُهُمْ وَ لَا تَنَامُ قُلُوبُهُمْ أَعْیُنُهُمْ بَاکِیَةٌ وَ قُلُوبُهُمْ ذَاکِرَةٌ إِذَا کُتِبَ النَّاسُ مِنَ الْغَافِلِینَ کُتِبُوا مِنَ الذَّاکِرِینَ فِی أَوَّلِ النِّعْمَةِ یَحْمَدُونَ وَ فِی آخِرِهَا یَشْکُرُونَ دُعَاؤُهُمْ عِنْدَ اللّٰهِ مَرْفُوعٌ وَ کَلَامُهُمْ مَسْمُوعٌ تَفْرَحُ الْمَلَائِکَةُ بِهِمْ یَدُورُ دُعَاؤُهُمْ تَحْتَ الْحُجُبِ یُحِبُّ الرَّبُّ أَنْ یَسْمَعَ کَلَامَهُمْ کَمَا تُحِبُّ الْوَالِدَةُ وَلَدَهَا وَ لَا یَشْغَلُهُمْ عَنِ اللّٰهِ شَیْءٌ طَرْفَةَ عَیْنٍ وَ لَا یُرِیدُونَ کَثْرَةَ الطَّعَامِ وَ لَا کَثْرَةَ الْکَلَامِ وَ لَا کَثْرَةَ اللِّبَاسِ النَّاسُ عِنْدَهُمْ مَوْتَی وَ اللّٰهُ عِنْدَهُمْ حَیٌّ قَیُّومٌ کَرِیم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34095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34093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7/188</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34097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أَمِیرَ الْمُؤْمِنِی علیه السلام أَمَرَ قَنْبَرَ أَنْ یَضْرِبَ رَجُلاً حَدّاً فَغَلِطَ قَنْبَرُ فَزَادَهُ ثَلَاثَةَ أَسْوَاطٍ فَأَقَادَهُ عَلِیٌّ علیه السلام مِنْ قَنْبَرَ بِثَلَاثَةِ أَسْوَاطٍ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34106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34111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رَجُلاً دَخَلَ فِی الْإِسْلَامِ أَقَرَّ بِهِ ثُمَّ شَرِبَ الْخَمْرَ وَ زَنَی وَ أَکَلَ الرِّبَا وَ لَمْ یَتَبَیَّنْ لَهُ شَیْءٌ مِنَ الْحَلَالِ وَ الْحَرَامِ لَمْ أُقِمْ عَلَیْهِ الْحَدَّ إِذَا کَانَ جَاهِلاً</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34141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34120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السَّارِقُ إِذَا جَاءَ مِنْ قِبَلِ نَفْسِهِ تَائِباً إِلَی اللّٰهِ عَزَّ وَ جَلَّ تُرَدُّ سَرِقَتُهُ إِلَی صَاحِبِهَا وَ لا قَطْعَ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34154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34155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النَّبِیَّ صلی الله علیه و آله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زَنَیْتُ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اسْتَتَرَ ثُمَّ تَابَ کَانَ خَیْراً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34158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رَجُلٌ أَمِیرَ الْمُؤْمِنِی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زَنَیْتُ فَطَهِّرْنِی فَأَعْرَضَ عَنْهُ بِوَجْهِهِ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یَعْجِزُ أَحَدُکُمْ إِذَا قَارَفَ هَذِهِ السَّیِّئَةَ أَنْ یَسْتُرَ عَلَی نَفْسِهِ کَمَا سَتَرَ اللّٰهُ عَلَیْهِ فَقَامَ الرَّجُلُ فَقَالَ یَا أَمِیرَ الْمُؤْمِنِی إِنِّی زَنَیْتُ فَطَهِّرْنِی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دَعَاکَ إِلَی مَا قُلْتَ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الطَّهَارَةِ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 طَهَارَةٍ أَفْضَلُ مِنَ التَّوْبَةِ ثُمَّ أَقْبَلَ عَلَی أَصْحَابِهِ یُحَدِّثُهُمْ فَقَامَ الرَّجُلُ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 إِنِّی زَنَیْتُ فَطَهِّرْنِی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تَقْرَأُ شَیْئاً مِنَ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فَقَرَأَ فَأَصَابَ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تَعْرِفُ مَا یَلْزَمُکَ مِنْ حُقُوقِ اللّٰهِ فِی صَلَاتِکَ وَ زَکَاتِکَ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فَسَأَلَهُ فَأَصَابَ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بِکَ مَرَضٌ یَعْرُوکَ أَوْ تَجِدُ وَجَعاً فِی رَأْسِکَ أَوْ بَدَنِکَ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حَتَّی نَسْأَلَ عَنْکَ فِی السِّرِّ کَمَا سَأَلْنَاکَ فِی الْعَلَانِیَةِ فَإِنْ لَمْ تَعُدْ إِلَیْنَا لَمْ نَطْلُبْکَ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34159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34173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34179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34465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34319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رَبِّ اَلْعٰالَمِینَ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اَلرَّحِیمِ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یَوْمِ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إِیّٰاکَ نَعْبُدُ وَ إِیّٰاکَ نَسْتَعِینُ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اِهْدِنَا اَلصِّرٰاطَ اَلْمُسْتَقِیمَ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اَلَّذِینَ أَنْعَمْتَ عَلَیْهِمْ غَیْرِ اَلْمَغْضُوبِ عَلَیْهِمْ وَ لاَ اَلضّٰالِّینَ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إِسْمَاعِیلَ بْنِ أَبَانٍ یَرْفَعُهُ إِلَی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لِجَابِرِ بْنِ عَبْدِ اللّٰهِ یَا جَابِرُ أَ لَا أُعَلِّمُکَ أَفْضَلَ سُورَةٍ أَنْزَلَهَا اللّٰهُ فِی کِتَابِهِ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بِأَبِی أَنْتَ وَ أُمِّی یَا رَسُولَ اللّٰهِ عَلِّمْنِیهَا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فَعَلَّمَهُ الْحَمْدُ للّٰهِ‌ِ أُمَّ الْکِتَابِ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أَ لَا أُخْبِرُکَ عَنْهَا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بِأَبِی أَنْتَ وَ أُمِّی فَأَخْبِرْنِی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شِفَاءٌ مِنْ کُلِّ دَاءٍ إِلّا السَّامَ یَعْنِی الْمَوْتَ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89/237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باب فضل المساجد، حدیث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ذکر جمل مناهی النبی صلی الله علیه و آله، حدیث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 مثنوی معنوی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مجلۀ اخگر منتشر شده در سال </w:t>
      </w:r>
      <w:r>
        <w:rPr>
          <w:rFonts w:eastAsia="IRNazanin" w:cs="IRNazanin"/>
          <w:b w:val="false"/>
          <w:bCs w:val="false"/>
          <w:i w:val="false"/>
          <w:iCs w:val="false"/>
          <w:color w:val="333333"/>
          <w:sz w:val="20"/>
          <w:szCs w:val="20"/>
        </w:rPr>
        <w:t>1327/34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43975</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w:t>
      </w:r>
      <w:r>
        <w:rPr>
          <w:rFonts w:ascii="IRNazanin" w:hAnsi="IRNazanin" w:eastAsia="IRNazanin"/>
          <w:b w:val="false"/>
          <w:b w:val="false"/>
          <w:bCs w:val="false"/>
          <w:i w:val="false"/>
          <w:i w:val="false"/>
          <w:iCs w:val="false"/>
          <w:color w:val="333333"/>
          <w:sz w:val="20"/>
          <w:sz w:val="20"/>
          <w:szCs w:val="20"/>
          <w:rtl w:val="true"/>
        </w:rPr>
        <w:t xml:space="preserve">، البغض، حدیث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حقیقتی که دانشمندان امروز جهان به آن رسیده‌اند آن هم پس از پیگیری‌های طاقت‌فرسای علمی، قرآن در 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طه به آن به این صورت اشاره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رَبُّنَا اَلَّذِی أَعْطیٰ کُلَّ شَیْءٍ خَلْقَهُ ثُمَّ هَدیٰ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پروردگار ما کسی است که به هر موجودی، آفرینش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گونه که سزاوارش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 عطا کرده، سپس هدایت نمود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گنجینه‌های دانش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هاتف اصفهانی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الفتوحات المکّیه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21160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مٰا کٰانَ لِنَبِیٍّ أَنْ یَغُلَّ وَ مَنْ یَغْلُلْ یَأْتِ بِمٰا غَلَّ یَوْمَ اَلْقِیٰامَةِ نَزَلَتْ فِی حَرْبِ بَدْرٍ وَ کَانَ سَبَبُ نُزُولِهَا أَنَّهُ کَانَ فِی الْغَنِیمَةِ الَّتِی أَصَابُوهَا یَوْمَ بَدْرٍ قَطِیفَةً حَمْرَاءَ فَفُقِدَتْ فَقَالَ رَجُلٌ مِنْ أَصْحَابِ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لَا نَرَی الْقَطِیفَةَ مَا أَظُنُّ إِلَا رَسُولَ اللّٰهِ صلی الله علیه و آله أَخَذَهَا فَأَنْزَلَ اللّٰهُ فِی ذَلِکَ وَ مٰا کٰانَ لِنَبِیٍّ أَنْ یَغُلَّ إِلَی قَوْلِهِ وَ هُمْ لاٰ یُظْلَمُونَ فَجَاءَ رَجُلٌ إِلَی رَسُولِ اللّٰهِ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فُلَاناً قَدْ غَلَّ قَطِیفَةً فَاحْتَفَرَهَا هُنَالِکَ فَأَمَرَ رَسُولُ اللّٰهِ صلی الله علیه و آله بِحَفْرِ ذَلِکَ الْمَوْضِعِ فَأَخْرَجَ الْقَطِیفَة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فالرحمة الرحمانیة تعم جمیع الموجودات و تشتمل کل النعم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أما الرحمة الرحیمیة بمعنی التوفیق فی الدنیا والدین فهی مختصة بالمؤمنین و ما ورد من شمولها للکافرین فانما هی من جهة دعوتهم إلی الایمان والدین</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مُحَمَّدٍ الْعَطَّارِ عَنِ ابْنِ عِیسَی عَنْ مُحَمَّدِ بْنِ سِنَانٍ عَنِ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بِسْمِ اللّٰهِ الرَّحْمٰنِ الرَّحِیمِ أَقْرَبُ إِلَی اسْمِ اللّٰهِ الْأَعْظَمِ مِنْ سَوَادِ الْعَیْنِ إِلَی بَیَاضِهَا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 الإجهار بها فی الصلاة واجب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لَهُمْ قَاتَلَهُمُ اللّٰهُ وَ عَمَدُوا إلیٰ أعظَمِ آیَةٍ فِی کِتابِ اللّٰهِ فَزَعَمُوا أَنَّها بِدْعَةٌ إذا أظْهَرُوا وَ هِیَ بِسْمِ اَللّٰهِ اَلرَّحْمٰنِ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الباقر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سرقوا آیة من کتاب اللّٰه، بِسْمِ اَللّٰهِ اَلرَّحْمٰنِ اَلرَّحِیمِ و ینبغی الإتیان بها عند افتتاح کل أمر عظیم أو صغیر لیبارک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تدعها و لو کان بعده شعر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الامام العسکاری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لَقَدْ جٰاءَکُمْ رَسُولٌ مِنْ أَنْفُسِکُمْ عَزِیزٌ عَلَیْهِ مٰا عَنِتُّمْ حَرِیصٌ عَلَیْکُمْ بِالْمُؤْمِنِینَ رَؤُفٌ رَحِیمٌ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20677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فی قوله تعالی وَ مٰا أَرْسَلْنٰاکَ إِلاّٰ رَحْمَةً لِلْعٰالَمِینَ أی نعمة علیهم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للبر و الفاجر و المؤمن و الکافر فهو رحمة للمؤمن فی الدنیا و الآخرة و رحمة للکافر بأن عوفی مما أصاب الأمم من الخسف و المسخ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العظیم الصبر علی الحق و سعة البذل و تدبیر الأمور علی مقتضی العقل بالصلاح و الرفق و المداراة و تحمل المکاره فی الدعاء إلی اللّٰه سبحانه و التجاوز و العفو و بذل الجهد فی نصرة المؤمنین و ترک الحسد و الحرص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باب النوادر،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نَحْنُ نَقُصُّ عَلَیْکَ أَحْسَنَ اَلْقَصَصِ بِمٰا أَوْحَیْنٰا إِلَیْکَ هٰذَا اَلْقُرْآنَ وَ إِنْ کُنْتَ مِنْ قَبْلِهِ لَمِنَ اَلْغٰافِلِینَ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بهترین داستان را با وحی کردن این قرآن بر تو می‌خوانیم و تو یقیناً پیش از آن از بی‌خبران بودی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تَوَلّٰی عَنْهُمْ وَ قٰالَ یٰا أَسَفیٰ عَلیٰ یُوسُفَ وَ اِبْیَضَّتْ عَیْنٰاهُ مِنَ اَلْحُزْنِ فَهُوَ کَظِیمٌ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آنان کناره گرفت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دریغا بر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حالی که از غصه لبریز بود، دو چشمش از اندوه سپید شد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فَلَمّٰا دَخَلُوا عَلَیْهِ قٰالُوا یٰا أَیُّهَا اَلْعَزِیزُ مَسَّنٰا وَ أَهْلَنَا اَلضُّرُّ وَ جِئْنٰا بِبِضٰاعَةٍ مُزْجٰاةٍ فَأَوْفِ لَنَا اَلْکَیْلَ وَ تَصَدَّقْ عَلَیْنٰا إِنَّ اَللّٰهَ یَجْزِی اَلْمُتَصَدِّقِینَ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هنگامی که بر یوسف وارد شدند،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قحطی و خشکسالی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 و خانوادۀ ما گزند و آسیب رسیده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دریافت آذوقه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ناچیزی آورده‌ایم، پس پیمانۀ ما را کامل بده و بر ما صدقه بخش؛ زیرا خدا صدقه‌دهندگان را پاداش می‌دهد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پروردگارت به فرشتگان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من جانشینی در زمین قرار خواهم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کسی را در آن قرار می‌دهی که فساد می‌کند و خون می‌ریزد؟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ما تو را همراه با سپاس و ستایشت تسبیح می‌گوییم و تقدیس می‌کنیم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پروردگار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واقعیات و اسراری از قرار گرفتن این جانشین در زمین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می‌دانم که شما نمی‌دانید</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دریافت حقایق این داستان شگفت‌انگیز به مطالعه کتاب حسن یوسف آیت‌الله سید رضا صدر توصیه می‌شود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فصل فی السابقة بالصلاة؛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تاریخ حیات حضرت زین العابدین علیه السلام به نقل از منتخب طریحی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w:t>
      </w:r>
      <w:r>
        <w:rPr>
          <w:rFonts w:ascii="IRNazanin" w:hAnsi="IRNazanin" w:eastAsia="IRNazanin"/>
          <w:b w:val="false"/>
          <w:b w:val="false"/>
          <w:bCs w:val="false"/>
          <w:i w:val="false"/>
          <w:i w:val="false"/>
          <w:iCs w:val="false"/>
          <w:color w:val="333333"/>
          <w:sz w:val="20"/>
          <w:sz w:val="20"/>
          <w:szCs w:val="20"/>
          <w:rtl w:val="true"/>
        </w:rPr>
        <w:t xml:space="preserve">، باب الحلف فی الثراء و البیع،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22897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هِشَامِ بْنِ أَحْمَرَ عَنْ سَالِمَةَ مَوْلَاةِ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عَبْدِ اللّٰهِ جَعْفَرِ بْنِ مُحَمَّدٍ علیه السلام حِینَ حَضَرَتْهُ الْوَفَاةُ وَ أُغْمِی عَلَیْهِ فَلَمَّا أَفَاقَ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أَعْطُوا الْحَسَنَ بْنَ عَلِی بْنِ عَلِی بْنِ الْحُسَیْنِ وَ هُوَ الْأَفْطَسُ سَبْعِینَ دِینَاراً وَ أَعْطِ فُلَاناً کَذَا وَ فُلَاناً کَذَا فَقُلْتُ أَ تُعْطِی رَجُلًا حَمَلَ عَلَیْکَ بِالشَّفْرَةِ یُرِیدُ أَنْ یَقْتُلَکَ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تُرِیدِینَ أَنْ لَا أَکُونَ مِنَ الَّذِینَ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عَزَّ وَ جَلَّ وَ الَّذِینَ یَصِلُونَ مٰا أَمَرَ اللّٰهُ بِهِ أَنْ یُوصَلَ وَ یَخْشَوْنَ رَبَّهُمْ وَ یَخٰافُونَ سُوءَ الْحِسٰابِ نَعَمْ یَا سَالِمَةُ إِنَّ اللّٰهَ خَلَقَ الْجَنَّةَ فَطَیَّبَهَا وَ طَیَّبَ رِیحَهَا وَ إِنَّ رِیحَهَا لَیُوجَدُ مِنْ مَسِیرَةِ أَلْفَی عَامٍ فَلَا یَجِدُ رِیحَهَا عَاقٌّ وَ لَا قَاطِعُ رَحِمٍ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16313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عَبْدِ اللّٰهِ بْنِ أَبَانٍ الزَّیَّاتِ وَ کَانَ مَکِیناً عِنْدَ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 لِی وَ لِأَهْلِ بَیْتِی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لَسْتُ أَفْعَلُ وَ اللّٰهِ إِنَّ أَعْمَالَکُمْ لَتُعْرَضُ عَلَیَّ فِی کُلِّ یَوْمٍ وَ لَیْلَةٍ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فَاسْتَعْظَمْتُ ذَلِکَ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تَقْرَأُ کِتَابَ اللّٰهِ عَزَّ وَ جَلَّ وَ قُلِ اعْمَلُوا فَسَیَرَی اللّٰهُ عَمَلَکُمْ وَ رَسُولُهُ وَ الْمُؤْمِنُونَ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اللّٰهِ عَلِیُّ بْنُ أَبِی طَالِبٍ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باب عرض الأعمال علی النبی صلی الله علیه و آله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21106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یَعْقُوبَ بْنِ شُعَیْبٍ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قَوْلِ اللّٰهِ عَزَّ وَ جَلَّ اعْمَلُوا فَسَیَرَی اللّٰهُ عَمَلَکُمْ وَ رَسُولُهُ وَ الْمُؤْمِنُونَ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باب عرض الأعمال علی النبی صلی الله علیه و آله،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دَاوُدَ بْنِ کَثِیرٍ الرَّقِّیِّ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جَالِساً عِنْدَ أَبِی عَبْدِ اللّٰهِ علیه السلام 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مُبْتَدِئاً مِنْ قِبَلِ نَفْسِهِ یَا دَاوُدُ لَقَدْ عُرِضَتْ عَلَیَّ أَعْمَالُکُمْ یَوْمَ الْخَمِیسِ فَرَأَیْتُ فِیمَا عُرِضَ عَلَیَّ مِنْ عَمَلِکَ صِلَتَکَ لِابْنِ عَمِّکَ فُلَانٍ فَسَرَّنِی ذَلِکَ إِنِّی عَلِمْتُ أَنَّ صِلَتَکَ لَهُ أَسْرَعُ لِفَنَاءِ عُمُرِهِ وَ قَطْعِ أَجَلِهِ قَالَ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لِی ابْنُ عَمٍّ مُعَانِدٍ خَبِیثٍ بَلَغَنِی عَنْهُ وَ عَنْ عِیَالِهِ سُوءُ حَالِهِ فَصَکَکْتُ لَهُ نَفَقَةً قَبْلَ خُرُوجِی إِلَی مَکَّةَ فَلَمَّا صِرْتُ بِالْمَدِینَةِ أَخْبَرَنِی أَبُو عَبْدِ اللّٰهِ علیه السلام بِذَلِکَ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21116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رَسُولُ اللّٰهِ صلی الله علیه و آله بِأُسَارَی فَقُدِّمَ رَجُلٌ مِنْهُمْ لِیُضْرَبَ عُنُقُهُ فَقَالَ لَهُ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 هَذَا الْیَوْمَ یَا مُحَمَّدُ فَرَدَّهُ وَ أَخْرَجَ غَیْرَهُ حَتَّی کَانَ هُوَ آخِرَهُمْ فَدَعَا بِهِ لِیُضْرَبَ عُنُقُهُ فَقَالَ لَهُ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رَبُّکَ یُقْرِئُکَ السَّلَامَ وَ یَقُولُ لَکَ إِنَّ أَسِیرَکَ هَذَا یُطْعِمُ الطَّعَامَ وَ یُقْرِی الضَّیْفَ وَ یَصْبِرُ عَلَی النَّائِبَةِ وَ یَحْمِلُ الْحَمَالَاتِ فَقَالَ لَهُ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جَبْرَئِیلَ أَخْبَرَنِی فِیکَ مِنَ اللّٰهِ عَزَّ وَ جَلَّ بِکَذَا وَ کَذَا وَ قَدْ أَعْتَقْتُکَ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رَبَّکَ لَیُحِبُّ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وَ أَنَّکَ رَسُولُ اللّٰهِ وَ الَّذِی بَعَثَکَ بِالْحَقِّ نَبِیّاً لَا رَدَدْتُ عَنْ مَالِی أَحَداً أَبَدا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فضل اطعام الطعام،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12518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7/421</w:t>
      </w:r>
      <w:r>
        <w:rPr>
          <w:rFonts w:ascii="IRNazanin" w:hAnsi="IRNazanin" w:eastAsia="IRNazanin"/>
          <w:b w:val="false"/>
          <w:b w:val="false"/>
          <w:bCs w:val="false"/>
          <w:i w:val="false"/>
          <w:i w:val="false"/>
          <w:iCs w:val="false"/>
          <w:color w:val="333333"/>
          <w:sz w:val="20"/>
          <w:sz w:val="20"/>
          <w:szCs w:val="20"/>
          <w:rtl w:val="true"/>
        </w:rPr>
        <w:t xml:space="preserve">، باب النوادر،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کتاب المحبة و الشوق</w:t>
      </w:r>
      <w:r>
        <w:rPr>
          <w:rFonts w:eastAsia="IRNazanin" w:cs="IRNazanin"/>
          <w:b w:val="false"/>
          <w:bCs w:val="false"/>
          <w:i w:val="false"/>
          <w:iCs w:val="false"/>
          <w:color w:val="333333"/>
          <w:sz w:val="20"/>
          <w:szCs w:val="20"/>
          <w:rtl w:val="true"/>
        </w:rPr>
        <w:t>. . .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کتاب المحبة و الشوق</w:t>
      </w:r>
      <w:r>
        <w:rPr>
          <w:rFonts w:eastAsia="IRNazanin" w:cs="IRNazanin"/>
          <w:b w:val="false"/>
          <w:bCs w:val="false"/>
          <w:i w:val="false"/>
          <w:iCs w:val="false"/>
          <w:color w:val="333333"/>
          <w:sz w:val="20"/>
          <w:szCs w:val="20"/>
          <w:rtl w:val="true"/>
        </w:rPr>
        <w:t>. .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المحبة و الشوق</w:t>
      </w:r>
      <w:r>
        <w:rPr>
          <w:rFonts w:eastAsia="IRNazanin" w:cs="IRNazanin"/>
          <w:b w:val="false"/>
          <w:bCs w:val="false"/>
          <w:i w:val="false"/>
          <w:iCs w:val="false"/>
          <w:color w:val="333333"/>
          <w:sz w:val="20"/>
          <w:szCs w:val="20"/>
          <w:rtl w:val="true"/>
        </w:rPr>
        <w:t>. .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کتاب المحبة و الشوق</w:t>
      </w:r>
      <w:r>
        <w:rPr>
          <w:rFonts w:eastAsia="IRNazanin" w:cs="IRNazanin"/>
          <w:b w:val="false"/>
          <w:bCs w:val="false"/>
          <w:i w:val="false"/>
          <w:iCs w:val="false"/>
          <w:color w:val="333333"/>
          <w:sz w:val="20"/>
          <w:szCs w:val="20"/>
          <w:rtl w:val="true"/>
        </w:rPr>
        <w:t>. .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کتاب المحبة و الشوق</w:t>
      </w:r>
      <w:r>
        <w:rPr>
          <w:rFonts w:eastAsia="IRNazanin" w:cs="IRNazanin"/>
          <w:b w:val="false"/>
          <w:bCs w:val="false"/>
          <w:i w:val="false"/>
          <w:iCs w:val="false"/>
          <w:color w:val="333333"/>
          <w:sz w:val="20"/>
          <w:szCs w:val="20"/>
          <w:rtl w:val="true"/>
        </w:rPr>
        <w:t>. .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فی الحدیث أنَّ النَّبی صلی الله علیه و آله نَظَرَ إلی مَصْعَبْ بنِ عُمَیْرٍ مُقْبِلًا وَ عَلَیْهِ إهاب کَبْشٍ قَدْ تَمَنْطَقَ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إلی الرَّجُل الذی قَدْ نَوَّرَ اللّٰه قَلْبَهُ لَقَدْ رأیته بَیْنَ أبوین یغذوانه بأطیَبِ الطعام وَ الشَّرابِ فَدَعاهُ حب اللّٰه وَ رَسوله إلی ما تَرَوْنَ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10/156</w:t>
      </w:r>
      <w:r>
        <w:rPr>
          <w:rFonts w:ascii="IRNazanin" w:hAnsi="IRNazanin" w:eastAsia="IRNazanin"/>
          <w:b w:val="false"/>
          <w:b w:val="false"/>
          <w:bCs w:val="false"/>
          <w:i w:val="false"/>
          <w:i w:val="false"/>
          <w:iCs w:val="false"/>
          <w:color w:val="333333"/>
          <w:sz w:val="20"/>
          <w:sz w:val="20"/>
          <w:szCs w:val="20"/>
          <w:rtl w:val="true"/>
        </w:rPr>
        <w:t xml:space="preserve">؛ محجة البیضاء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کتاب المحبة و الشوق</w:t>
      </w:r>
      <w:r>
        <w:rPr>
          <w:rFonts w:eastAsia="IRNazanin" w:cs="IRNazanin"/>
          <w:b w:val="false"/>
          <w:bCs w:val="false"/>
          <w:i w:val="false"/>
          <w:iCs w:val="false"/>
          <w:color w:val="333333"/>
          <w:sz w:val="20"/>
          <w:szCs w:val="20"/>
          <w:rtl w:val="true"/>
        </w:rPr>
        <w:t>. .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فِی الخَبَرِ المَشهور إن إبراهیم قال لِمَلک المَوت إذ جاءه بِقَبْضِ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رأیتَ خَلیلًا یمیت خَلیلُهُ فأوحی اللّٰه تعالی إلیه هَلْ رأیتَ مُحِبّاً یَکرَهُ لِقاء حبیبه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ملک الموت الآن فاقبض و هذا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کتاب المحبة و الشوق</w:t>
      </w:r>
      <w:r>
        <w:rPr>
          <w:rFonts w:eastAsia="IRNazanin" w:cs="IRNazanin"/>
          <w:b w:val="false"/>
          <w:bCs w:val="false"/>
          <w:i w:val="false"/>
          <w:iCs w:val="false"/>
          <w:color w:val="333333"/>
          <w:sz w:val="20"/>
          <w:szCs w:val="20"/>
          <w:rtl w:val="true"/>
        </w:rPr>
        <w:t>. .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المحبة و الشوق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کتاب المحبة و الشوق</w:t>
      </w:r>
      <w:r>
        <w:rPr>
          <w:rFonts w:eastAsia="IRNazanin" w:cs="IRNazanin"/>
          <w:b w:val="false"/>
          <w:bCs w:val="false"/>
          <w:i w:val="false"/>
          <w:iCs w:val="false"/>
          <w:color w:val="333333"/>
          <w:sz w:val="20"/>
          <w:szCs w:val="20"/>
          <w:rtl w:val="true"/>
        </w:rPr>
        <w:t>. .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کتاب المحبة و الشوق</w:t>
      </w:r>
      <w:r>
        <w:rPr>
          <w:rFonts w:eastAsia="IRNazanin" w:cs="IRNazanin"/>
          <w:b w:val="false"/>
          <w:bCs w:val="false"/>
          <w:i w:val="false"/>
          <w:iCs w:val="false"/>
          <w:color w:val="333333"/>
          <w:sz w:val="20"/>
          <w:szCs w:val="20"/>
          <w:rtl w:val="true"/>
        </w:rPr>
        <w:t>. .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یروی أن عیسی مَرَّ بِثَلاثَةِ نَفَر قَد نحلت أبدانهم و تَغَیَّرت ألوانهم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الَّذی بَلَغَ بِکُم ما أری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مِنَ النار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عَلَی اللّٰهِ أن یُؤَمِّن الخائِفِ ثُمَّ جاوَزَهُم إلی ثَلاثَةٍ آخرین فإذا هُم أشَدُّ نُحُولًا وَ تَغَیُّراً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الَّذی بَلَغَ بِکُمْ ما أری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 إلی الجَنَّةِ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عَلَی اللّٰهِ أن یُعطِیَکُم مَا تَرجون ثُمَّ جاوَزَهُم إلی ثَلَاثَةٍ آخرین فإذا هُم أشَدُّ نُحُولاً وَ تَغَیُّراً کان علی وُجوهِهِمُ المرایا مِنَ النُّور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الَّذی بَلَغَ بِکُم ما أری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نُحِبُّ اللّٰهَ عَزَّ وَ 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المُقَرَّبُون أنْتُمُ المُقَرَّبُون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کتاب المحبة و الشوق</w:t>
      </w:r>
      <w:r>
        <w:rPr>
          <w:rFonts w:eastAsia="IRNazanin" w:cs="IRNazanin"/>
          <w:b w:val="false"/>
          <w:bCs w:val="false"/>
          <w:i w:val="false"/>
          <w:iCs w:val="false"/>
          <w:color w:val="333333"/>
          <w:sz w:val="20"/>
          <w:szCs w:val="20"/>
          <w:rtl w:val="true"/>
        </w:rPr>
        <w:t>. .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کتاب المحبة و الشوق</w:t>
      </w:r>
      <w:r>
        <w:rPr>
          <w:rFonts w:eastAsia="IRNazanin" w:cs="IRNazanin"/>
          <w:b w:val="false"/>
          <w:bCs w:val="false"/>
          <w:i w:val="false"/>
          <w:iCs w:val="false"/>
          <w:color w:val="333333"/>
          <w:sz w:val="20"/>
          <w:szCs w:val="20"/>
          <w:rtl w:val="true"/>
        </w:rPr>
        <w:t>. .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کتاب المحبة و الشوق</w:t>
      </w:r>
      <w:r>
        <w:rPr>
          <w:rFonts w:eastAsia="IRNazanin" w:cs="IRNazanin"/>
          <w:b w:val="false"/>
          <w:bCs w:val="false"/>
          <w:i w:val="false"/>
          <w:iCs w:val="false"/>
          <w:color w:val="333333"/>
          <w:sz w:val="20"/>
          <w:szCs w:val="20"/>
          <w:rtl w:val="true"/>
        </w:rPr>
        <w:t>. .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کتاب المحبة و الشوق</w:t>
      </w:r>
      <w:r>
        <w:rPr>
          <w:rFonts w:eastAsia="IRNazanin" w:cs="IRNazanin"/>
          <w:b w:val="false"/>
          <w:bCs w:val="false"/>
          <w:i w:val="false"/>
          <w:iCs w:val="false"/>
          <w:color w:val="333333"/>
          <w:sz w:val="20"/>
          <w:szCs w:val="20"/>
          <w:rtl w:val="true"/>
        </w:rPr>
        <w:t>. .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کتاب المحبة و الشوق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کتاب المحبة و الشوق</w:t>
      </w:r>
      <w:r>
        <w:rPr>
          <w:rFonts w:eastAsia="IRNazanin" w:cs="IRNazanin"/>
          <w:b w:val="false"/>
          <w:bCs w:val="false"/>
          <w:i w:val="false"/>
          <w:iCs w:val="false"/>
          <w:color w:val="333333"/>
          <w:sz w:val="20"/>
          <w:szCs w:val="20"/>
          <w:rtl w:val="true"/>
        </w:rPr>
        <w:t>. .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اللّٰه إذا أضاع علی سر عبده أخلاه عن کل شاغل و کل ذکر سوی اللّٰه و المحب أخلص الناس سر اللّٰه و أصدقهم قولا و أوفاهم عهدا و أذکاهم عملا و أصفاهم ذکرا و أعبدهم نفسا تتباهی الملائکة عند مناجاته و تفتخر برؤیته و به یعمر اللّٰه تعالی بلاده و بکرامته یکرم اللّٰه عباده یعطیهم إذا سألوه بحقه و یدفع عنهم البلایا برحمته و لو علم الخلق ما محله عند اللّٰه و منزلته لدیه ما تقربوا إلی اللّٰه إلا بتراب قدمیه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اللّٰه نار لا یمر علی شیء إلا احترق و نور اللّٰه لا یطلع علی شیء إلا أضاء و سماء اللّٰه ما ظهر من سحاب تحته من شیء إلا غطاه و ریح اللّٰه ما تهب فی شیء إلا حرکته و ماء اللّٰه یحییٰ به کل شیء و أرض اللّٰه ینبت منها کل شیء فمن أحب اللّٰه أعطاه کل شیء من الملک و الملک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کتاب المحبة و الشوق</w:t>
      </w:r>
      <w:r>
        <w:rPr>
          <w:rFonts w:eastAsia="IRNazanin" w:cs="IRNazanin"/>
          <w:b w:val="false"/>
          <w:bCs w:val="false"/>
          <w:i w:val="false"/>
          <w:iCs w:val="false"/>
          <w:color w:val="333333"/>
          <w:sz w:val="20"/>
          <w:szCs w:val="20"/>
          <w:rtl w:val="true"/>
        </w:rPr>
        <w:t>. .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کتاب المحبة و الشوق</w:t>
      </w:r>
      <w:r>
        <w:rPr>
          <w:rFonts w:eastAsia="IRNazanin" w:cs="IRNazanin"/>
          <w:b w:val="false"/>
          <w:bCs w:val="false"/>
          <w:i w:val="false"/>
          <w:iCs w:val="false"/>
          <w:color w:val="333333"/>
          <w:sz w:val="20"/>
          <w:szCs w:val="20"/>
          <w:rtl w:val="true"/>
        </w:rPr>
        <w:t>. .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فِی أَخْبَارِ دَاوُدَ علیه السلام یَا دَاوُدُ أَبْلِغْ أَهْلَ أَرْضِی أَنِّی حَبِیبُ مَنْ أَحَبَّنِی وَ جَلِیسُ مَنْ جَالَسَنِی وَ مُونِسٌ لِمَنْ أَنِسَ بِذِکْرِی وَ صَاحِبٌ لِمَنْ صَاحَبَنِی وَ مُخْتَارٌ لِمَنِ اخْتَارَنِی وَ مُطِیعٌ لِمَنْ أَطَاعَنِی مَا أَحَبَّنِی أَحَدٌ أَعْلَمُ ذَلِکَ یَقِیناً مِنْ قَلْبِهِ إِلّا قَبِلْتُهُ لِنَفْسِی وَ أَحْبَبْتُهُ حُبّاً لَا یَتَقَدَّمُهُ أَحَدٌ مِنْ خَلْقِی مَنْ طَلَبَنِی بِالْحَقِّ وَجَدَنِی وَ مَنْ طَلَبَ غَیْرِی لَمْ یَجِدْنِی فَارْفُضُوا یَا أَهْلَ الْأَرْضِ مَا أَنْتُمْ عَلَیْهِ مِنْ غُرُورِهَا وَ هَلُمُّوا إِلَی کَرَامَتِی وَ مُصَاحَبَتِی وَ مُجَالَسَتِی وَ مُؤَانَسَتِی وَ آنِسُونِی أُؤَانِسْکُمْ وَ أُسَارِعْ إِلَی مَحَبَّتِکُم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کتاب المحبة و الشوق</w:t>
      </w:r>
      <w:r>
        <w:rPr>
          <w:rFonts w:eastAsia="IRNazanin" w:cs="IRNazanin"/>
          <w:b w:val="false"/>
          <w:bCs w:val="false"/>
          <w:i w:val="false"/>
          <w:iCs w:val="false"/>
          <w:color w:val="333333"/>
          <w:sz w:val="20"/>
          <w:szCs w:val="20"/>
          <w:rtl w:val="true"/>
        </w:rPr>
        <w:t>. .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کتاب المحبة و الشوق</w:t>
      </w:r>
      <w:r>
        <w:rPr>
          <w:rFonts w:eastAsia="IRNazanin" w:cs="IRNazanin"/>
          <w:b w:val="false"/>
          <w:bCs w:val="false"/>
          <w:i w:val="false"/>
          <w:iCs w:val="false"/>
          <w:color w:val="333333"/>
          <w:sz w:val="20"/>
          <w:szCs w:val="20"/>
          <w:rtl w:val="true"/>
        </w:rPr>
        <w:t>. .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کتاب المحبة و الشوق</w:t>
      </w:r>
      <w:r>
        <w:rPr>
          <w:rFonts w:eastAsia="IRNazanin" w:cs="IRNazanin"/>
          <w:b w:val="false"/>
          <w:bCs w:val="false"/>
          <w:i w:val="false"/>
          <w:iCs w:val="false"/>
          <w:color w:val="333333"/>
          <w:sz w:val="20"/>
          <w:szCs w:val="20"/>
          <w:rtl w:val="true"/>
        </w:rPr>
        <w:t>. .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کتاب المحبة و الشوق</w:t>
      </w:r>
      <w:r>
        <w:rPr>
          <w:rFonts w:eastAsia="IRNazanin" w:cs="IRNazanin"/>
          <w:b w:val="false"/>
          <w:bCs w:val="false"/>
          <w:i w:val="false"/>
          <w:iCs w:val="false"/>
          <w:color w:val="333333"/>
          <w:sz w:val="20"/>
          <w:szCs w:val="20"/>
          <w:rtl w:val="true"/>
        </w:rPr>
        <w:t>. .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المحبین</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المحبین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سلیمان بن اعمش کوفی از محدثان و قاریان بزرگ است، عامه و خاصه نقل کرده‌اند که وی بیش از ده هزار روایت در فضائل امیر مؤمنان علیه السلام نقل کرده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پیشوای شهیدان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8/268</w:t>
      </w:r>
      <w:r>
        <w:rPr>
          <w:rFonts w:ascii="IRNazanin" w:hAnsi="IRNazanin" w:eastAsia="IRNazanin"/>
          <w:b w:val="false"/>
          <w:b w:val="false"/>
          <w:bCs w:val="false"/>
          <w:i w:val="false"/>
          <w:i w:val="false"/>
          <w:iCs w:val="false"/>
          <w:color w:val="333333"/>
          <w:sz w:val="20"/>
          <w:sz w:val="20"/>
          <w:szCs w:val="20"/>
          <w:rtl w:val="true"/>
        </w:rPr>
        <w:t xml:space="preserve">، حدیث نوح علیه السلام یوم القیامة، حدیث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14382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گزیدۀ حدیث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گزیدۀ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باب التحبب إلی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15618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باب التحبّب إلی الناس</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باب التحبب الی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15619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التراجم و التعاطف،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 باب التراحم و التعاطف،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16121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21704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به نقل از تنبیه الخواطر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5480</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7/3086</w:t>
      </w:r>
      <w:r>
        <w:rPr>
          <w:rFonts w:ascii="IRNazanin" w:hAnsi="IRNazanin" w:eastAsia="IRNazanin"/>
          <w:b w:val="false"/>
          <w:b w:val="false"/>
          <w:bCs w:val="false"/>
          <w:i w:val="false"/>
          <w:i w:val="false"/>
          <w:iCs w:val="false"/>
          <w:color w:val="333333"/>
          <w:sz w:val="20"/>
          <w:sz w:val="20"/>
          <w:szCs w:val="20"/>
          <w:rtl w:val="true"/>
        </w:rPr>
        <w:t xml:space="preserve">، الصّلح، حدیث </w:t>
      </w:r>
      <w:r>
        <w:rPr>
          <w:rFonts w:eastAsia="IRNazanin" w:cs="IRNazanin"/>
          <w:b w:val="false"/>
          <w:bCs w:val="false"/>
          <w:i w:val="false"/>
          <w:iCs w:val="false"/>
          <w:color w:val="333333"/>
          <w:sz w:val="20"/>
          <w:szCs w:val="20"/>
        </w:rPr>
        <w:t>10517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11128</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7/3086</w:t>
      </w:r>
      <w:r>
        <w:rPr>
          <w:rFonts w:ascii="IRNazanin" w:hAnsi="IRNazanin" w:eastAsia="IRNazanin"/>
          <w:b w:val="false"/>
          <w:b w:val="false"/>
          <w:bCs w:val="false"/>
          <w:i w:val="false"/>
          <w:i w:val="false"/>
          <w:iCs w:val="false"/>
          <w:color w:val="333333"/>
          <w:sz w:val="20"/>
          <w:sz w:val="20"/>
          <w:szCs w:val="20"/>
          <w:rtl w:val="true"/>
        </w:rPr>
        <w:t xml:space="preserve">، الصّلح، حدیث </w:t>
      </w:r>
      <w:r>
        <w:rPr>
          <w:rFonts w:eastAsia="IRNazanin" w:cs="IRNazanin"/>
          <w:b w:val="false"/>
          <w:bCs w:val="false"/>
          <w:i w:val="false"/>
          <w:iCs w:val="false"/>
          <w:color w:val="333333"/>
          <w:sz w:val="20"/>
          <w:szCs w:val="20"/>
        </w:rPr>
        <w:t>10522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 باب الاصلاح بین الناس،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24005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پیشوای شهیدان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خاکسپاری شهیدان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4/404</w:t>
      </w:r>
      <w:r>
        <w:rPr>
          <w:rFonts w:ascii="IRNazanin" w:hAnsi="IRNazanin" w:eastAsia="IRNazanin"/>
          <w:b w:val="false"/>
          <w:b w:val="false"/>
          <w:bCs w:val="false"/>
          <w:i w:val="false"/>
          <w:i w:val="false"/>
          <w:iCs w:val="false"/>
          <w:color w:val="333333"/>
          <w:sz w:val="20"/>
          <w:sz w:val="20"/>
          <w:szCs w:val="20"/>
          <w:rtl w:val="true"/>
        </w:rPr>
        <w:t>، و من الفاظ رسول اللّٰه 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16/233</w:t>
      </w:r>
      <w:r>
        <w:rPr>
          <w:rFonts w:ascii="IRNazanin" w:hAnsi="IRNazanin" w:eastAsia="IRNazanin"/>
          <w:b w:val="false"/>
          <w:b w:val="false"/>
          <w:bCs w:val="false"/>
          <w:i w:val="false"/>
          <w:i w:val="false"/>
          <w:iCs w:val="false"/>
          <w:color w:val="333333"/>
          <w:sz w:val="20"/>
          <w:sz w:val="20"/>
          <w:szCs w:val="20"/>
          <w:rtl w:val="true"/>
        </w:rPr>
        <w:t>، فی الرفق بأمته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رُوِیَ أَنَّ اللّٰهَ سُبْحَانَهُ أَوْحَی إِلَی مُوسَی علیه السلام یَا مُوسَی ادْعُنِی عَلَی لِسَانٍ لَمْ تَعْصِنِی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لِی بِذَلِکَ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ادْعُنِی عَلَی لِسَانِ غَیْرِکَ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90/342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جَبْرَئِیلُ علیه السلام أَنَّ اللّٰهَ عَزَّ وَ جَلَّ أَهْبَطَ إِلَی الْأَرْضِ مَلَکاً فَأَقْبَلَ ذَلِکَ الْمَلَکُ یَمْشِی حَتَّی وَقَعَ إِلَی بَابٍ عَلَیْهِ رَجُلٌ یَسْتَأْذِنُ عَلَی رَبِّ الدَّارِ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الْمَلَکُ مَا حَاجَتُکَ إِلَی رَبِّ هَذِهِ الدَّارِ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 لِی مُسْلِمٌ زُرْتُهُ فِی اللّٰهِ تَبَارَکَ وَ تَعَالَی قَالَ لَهُ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بِکَ إِلّا ذَاکَ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بِی إِلّا ذَاکَ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رَسُولُ اللّٰهِ إِلَیْکَ وَ هُوَ یُقْرِئُکَ السَّلَامَ وَ یَقُولُ وَجَبَتْ لَکَ الْجَنَّةُ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إِنَّ اللّٰهَ عَزَّ وَ جَلَّ یَقُولُ أَیُّمَا مُسْلِمٍ زَارَ مُسْلِماً فَلَیْسَ إِیَّاهُ زَارَ إِیَّای زَارَ وَ ثَوَابُهُ عَلَی الْجَنَّةُ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 باب زیارة الإخوان،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19864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 باب زیارة الإخوان،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 باب زیارة الأخوان،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19860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باب ثواب عیادة المریض،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المجلس التاسع،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حکی أنَّ مالک الأشتر رضی الله عنه کان مُجتازاً بسوق الکوفَةِ وَ عَلَیه قَمیصٌ خام وَ عمامة مِنْهُ فرآه بعض السوقة فازدری بزیه فرماه ببندقة تهاونا به فمضی و لم یلتفت فقیل له ویلک أ تدری بمن رمیت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فقیل له هذا مالک صاحب أمیر المؤمنین علیه السلام فارتعد الرجل و مضی إلیه لیعتذر منه فرآه و قد دخل مسجدا و هو قائم یصلی فلما انفتل أکب الرجل علی قدمیه یقبلهما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الأمر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أعتذر إلیک مما صنعت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علیک فو اللّٰه ما دخلت المسجد إلا لأستغفرن لک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قیل إنَّ سَلمان رضی الله عنه جاء زائِراً لأبی الدَّرداء فرأی أم أبی الدرداء مُبتَذِلَة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أخاکَ لَیْسَ لَهُ حاجَة فی شَیء مِن أمْرِ الدُّنیا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 أبو الدَّرداء رَحَبَّ بِسَلمانٍ وَ قَرَّبَ إلیه طَعاماً فقال لَهُ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صائم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أقسمت عَلَیْکَ إلّا ما طَعِمت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بِآکِلٍ حتّی تَأکُل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باتَ عِنْدَهُ فَلَما جاء اللَّیل قام أبو الدرداء فَحَبِسَهُ سَلمان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الدرداء إن لِرَبِّکَ عَلَیْکَ حَقا وَ إنَّ لِجَسَدِکَ عَلَیْکَ حقا و لِأهْلِکَ عَلَیْکَ حقاً فَصُم و أفطر و صَلِّ و نم و أعْطِ کُلَّ ذی حَقٍ حَقَّهُ فأتی أبو الدرداء النبی صلی الله علیه و آله فأخبَرَهُ بِما قال لهُ سَلمان فقال لهُ مِثل قول سلمان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باب الصاد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إذ قال أبو رزین العقیلی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الایمان؟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اللّٰه و رسوله أحبّ إلیک ممّا سواهما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بیان الحب للّٰه و لرسوله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الْهَمْدَانِی عَنْ عَلِیٍّ عَنْ أَبِیهِ عَنِ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الْحَسَنِ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مَا تَقُولُ فِی حَدِیثٍ رُوِی عَنِ الصَّادِقِ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الْقَائِمُ قَتَلَ ذَرَارِی قَتَلَةِ الْحُسَیْنِ علیه السلام بِفِعَالِ آبَائِهَا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کَذَلِکَ فَقُلْتُ وَ قَوْلُ اللّٰهِ عَزَّ وَ جَلَّ وَ لا تَزِرُ وٰازِرَةٌ وِزْرَ أُخْریٰ مَا مَعْنَاهُ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 فِی جَمِیعِ أَقْوَالِهِ وَ لَکِنْ ذَرَارِی قَتَلَةِ الْحُسَیْنِ یَرْضَوْنَ بِفِعَالِ آبَائِهِمْ وَ یَفْتَخِرُونَ بِهَا وَ مَنْ رَضِی شَیْئاً کَانَ کَمَنْ أَتَاهُ وَ لَوْ أَنَّ رَجُلًا قُتِلَ بِالْمَشْرِقِ فَرَضِی بِقَتْلِهِ رَجُلٌ بِالْمَغْرِبِ لَکَانَ الرَّاضِی عِنْدَ اللّٰهِ عَزَّ وَ جَلَّ شَرِیکَ الْقَاتِلِ وَ إِنَّمَا یَقْتُلُهُمُ الْقَائِمُ علیه السلام إِذَا خَرَجَ لِرِضَاهُمْ بِفِعْلِ آبَائِهِمْ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 شَیءٍ یَبْدَأُ الْقَائِمُ مِنْکُمْ إِذَا قَامَ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یَبْدَأُ بِبَنِی شَیْبَةَ فَیَقْطَعُ أَیْدِیَهُمْ لِأَنَّهُمْ سُرَّاقُ بَیْتِ اللّٰهِ عَزَّ وَ 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21180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العبادة،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علیه السلام خَرَجَ عَلِیٌّ یَسِیرُ بِالنَّاسِ حَتَّی إِذَا کَانَ بِکَرْبَلَاءَ عَلَی مِیلَیْنِ أَوْ مِیلٍ تَقَدَّمَ بَیْنَ أَیْدِیهِمْ حَتَّی طَافَ بِمَکَانٍ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الْمقدفان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فِیهَا مِائَتَا نَبِیٍّ وَ مِائَتَا سِبْطٍ کُلُّهُمْ شُهَدَاءُ وَ مُنَاخُ رِکَابٍ وَ مَصَارِعُ عُشَّاقٍ شُهَدَاءَ لَا یَسْبِقُهُمْ مَنْ کَانَ قَبْلَهُمْ وَ لَا یَلْحَقُهُمْ مَنْ بَعْدَهُم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 مثنوی معنوی، دیباچه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أَمِیرُ الْمُؤْمِنِی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لِی فِیمَا مَضَی أَخٌ فِی اللّٰهِ وَ کَانَ یُعْظِمُهُ فِی عَیْنِی صِغَرُ الدُّنْیَا فِی عَیْنِهِ وَ کَانَ خَارِجاً مِنْ سُلْطَانِ بَطْنِهِ فَلَا یَشْتَهِی مَا لَا یَجِدُ وَ لَا یُکْثِرُ إِذَا وَجَدَ وَ کَانَ أَکْثَرَ دَهْرِهِ صَامِتاً 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 الْقَائِلِینَ وَ نَقَعَ غَلِیلَ السَّائِلِینَ وَ کَانَ ضَعِیفاً مُسْتَضْعَفاً فَإِذَا جَاءَ الْجِدُّ فَهُوَ لَیْثُ غَادٍ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لَیْثُ غَابٍ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 وَادٍ لَا یُدْلِی بِحُجَّةٍ حَتَّی یَأْتِی قَاضِیاً وَ کَانَ لَا یَلُومُ أَحَداً عَلَی مَا لَا یَجِدُ الْعُذْرَ فِی مِثْلِهِ حَتَّی یَسْمَعَ اعْتِذَارَهُ وَ کَانَ لَا یَشْکُو وَجَعاً إِلّا عِنْدَ بُرْئِهِ وَ کَانَ یَقُولُ مَا یَفْعَلُ وَ لَا یَقُولُ مَا لَا یَفْعَلُ وَ کَانَ إِنْ غُلِبَ عَلَی الْکَلَامِ لَمْ یُغْلَبْ عَلَی السُّکُوتِ وَ کَانَ عَلَی مَا یَسْمَعُ أَحْرَصَ مِنْهُ عَلَی أَنْ یَتَکَلَّمَ وَ کَانَ إِذَا بَدَهَهُ أَمْرَانِ نَظَرَ أَیُّهُمَا أَقْرَبُ إِلَی الْهَوَی فَخَالَفَهُ فَعَلَیْکُمْ بِهَذِهِ الْخَلَائِقِ فَالْزَمُوهَا وَ تَنَافَسُوا فِیهَا فَإِنْ لَمْ تَسْتَطِیعُوهَا فَاعْلَمُوا أَنَّ أَخْذَ الْقَلِیلِ خَیْرٌ مِنْ تَرْکِ الْکَثِیرِ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خطبة لامیر المؤمنین علیه السلام،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65/283</w:t>
      </w:r>
      <w:r>
        <w:rPr>
          <w:rFonts w:ascii="IRNazanin" w:hAnsi="IRNazanin" w:eastAsia="IRNazanin"/>
          <w:b w:val="false"/>
          <w:b w:val="false"/>
          <w:bCs w:val="false"/>
          <w:i w:val="false"/>
          <w:i w:val="false"/>
          <w:iCs w:val="false"/>
          <w:color w:val="333333"/>
          <w:sz w:val="20"/>
          <w:sz w:val="20"/>
          <w:szCs w:val="20"/>
          <w:rtl w:val="true"/>
        </w:rPr>
        <w:t xml:space="preserve">، الأخبار،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ابْنُ مَحْبُوبٍ عَنْ عُمَرَ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أَحْسَنَ الْمُؤْمِنُ عَمَلَهُ ضَاعَفَ اللّٰهُ عَمَلَهُ لِکُلِّ حَسَنَةٍ سَبْعَمَائَةٍ وَ ذَلِکَ قَوْلُ اللّٰهِ تَبَارَکَ وَ تَعَالَی وَ اللّٰهُ یُضٰاعِفُ لِمَنْ یَشٰاءُ فَأَحْسِنُوا أَعْمَالَکُمُ الَّتِی تَعْمَلُونَهَا لِثَوَابِ اللّٰهِ فَقُلْتُ لَهُ وَ مَا الْإِحْسَانُ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صَلَّیْتَ فَأَحْسِنْ رُکُوعَکَ وَ سُجُودَکَ وَ إِذَا صُمْتَ فَتَوَقَّ کُلَّ مَا فِیهِ فَسَادُ صَوْمِکَ وَ إِذَا حَجَجْتَ فَتَوَقَّ مَا یَحْرُمُ عَلَیْکَ فِی حَجِّکَ وَ عُمْرَتِکَ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عَمَلٍ تَعْمَلُهُ فَلْیَکُنْ نَقِیّاً مِنَ الدَّنَسِ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12/398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14407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عَبْدِ اللّٰهِ صَلَوَاتُ اللّٰهِ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یُونُسُ علیه السلام مُغَاضِباً مِنْ قَوْمِهِ لَمَّا رَأَی مِنْ مَعَاصِیهِمْ حَتَّی رَکِبَ مَعَ قَوْمٍ فِی سَفِینَةٍ فِی الْیَمِّ فَعَرَضَ لَهُمْ حُوتٌ لِیُغْرِقَهُمْ فَسَاهَمُوا ثَلَاثَ مَرَّاتٍ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إِیَّای أَرَادَ فَاقْذِفُونِی وَ لَمَّا أَخَذَتِ السَّمَکَةُ یُونُسَ أَوْحَی اللّٰهُ تَعَالَی جَلَّ وَ عَلَا إِلَیْهَا أَنِّی لَمْ أَجْعَلْهُ لَکِ رِزْقاً فَلَا تَکْسِرْ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تَکْسِرِی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عَظْماً وَ لَا تَأْکُلْ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تَأْکُلِی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لَحْماً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فَطَافَتْ بِهِ الْبِحَارَ فَنٰادیٰ فِی الظُّلُمٰاتِ أَنْ لا إِلٰهَ إِلّا أَنْتَ سُبْحٰانَکَ إِنِّی کُنْتُ مِنَ الظّٰالِمِینَ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صَارَتِ السَّمَکَةُ فِی الْبَحْرِ الَّذِی فِیهِ قَارُونُ سَمِعَ قَارُونُ صَوْتاً لَمْ یَسْمَعْهُ فَقَالَ لِلْمَلَکِ الْمُوَکَّلِ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الصَّوْتُ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یُونُسُ النَّبِی علیه السلام فِی بَطْنِ الْحُوتِ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فَتَأْذَنُ لِی أَنْ أُکَلِّمَهُ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یُونُسُ مَا فَعَلَ هَارُونُ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فَبَکَی قَارُونُ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فَبَکَی قَارُونُ فَأَوْحَی اللّٰهُ تَعَالَی جَلَّتْ عَظَمَتُهُ إِلَی الْمَلَکِ الْمُوَکَّلِ بِهِ أَنْ خَفِّفِ الْعَذَابَ عَلَی قَارُونَ لِرِقَّتِهِ عَلَی قَرَابَتِهِ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الأنبیاء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أَبِی عَلِیٍّ الْعَطَّارِ عَنْ رَجُلٍ عَنِ الثُّمَالِیِّ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دَاوُدُ عَلَی نَبِیِّنَا وَ آلِهِ وَ عَلَیْهِ السَّلَامُ جَالِسٌ وَ عِنْدَهُ شَابٌّ رَثُّ الْهَیْئَةِ یُکْثِرُ الْجُلُوسَ عِنْدَهُ وَ یُطِیلُ الصَّمْتَ إِذْ أَتَاهُ مَلَکُ الْمَوْتِ فَسَلَّمَ عَلَیْهِ وَ أَحَدَّ مَلَکُ الْمَوْتِ النَّظَرَ إِلَی الشَّابِّ فَقَالَ دَاوُدُ عَلَی نَبِیِّنَا وَ آلِهِ وَ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إِلَی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إِنِّی أُمِرْتُ بِقَبْضِ رُوحِهِ إِلَی سَبْعَةِ أَیَّامٍ فِی هَذَا الْمَوْضِعِ فَرَحَّمَهُ دَاوُدُ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شَابُّ هَلْ لَکَ امْرَأَةٌ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مَا تَزَوَّجْتُ قَطُّ قَالَ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 فُلَاناً رَجُلًا کَانَ عَظِیمَ الْقَدْرِ فِی بَنِی إِسْرَائِیلَ فَقُلْ لَهُ إِنَّ دَاوُدَ یَأْمُرُکَ أَنْ تُزَوِّجَنِی ابْنَتَکَ وَ تُدْخِلَهَا اللَّیْلَةَ وَ خُذْ مِنَ النَّفَقَةِ مَا تَحْتَاجُ إِلَیْهِ وَ کُنْ عِنْدَهَا فَإِذَا مَضَتْ سَبْعَةُ أَیَّامٍ فَوَافِنِی فِی هَذَا الْمَوْضِعِ فَمَضَی الشَّابُّ بِرِسَالَةِ دَاوُدَ عَلَی نَبِیِّنَا وَ آلِهِ وَ عَلَیْهِ السَّلَامُ فَزَوَّجَهُ الرَّجُلُ ابْنَتَهُ وَ أَدْخَلُوهَا عَلَیْهِ وَ أَقَامَ عِنْدَهَا سَبْعَةَ أَیَّامٍ ثُمَّ وَافَی دَاوُدَ یَوْمَ الثَّامِنِ فَقَالَ لَهُ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شَابُّ کَیْفَ رَأَیْتَ مَا کُنْتَ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فِی نِعْمَةٍ وَ لَا سُرُورٍ قَطُّ أَعْظَمَ مِمَّا کُنْتُ فِیهِ قَالَ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فَجَلَسَ وَ دَاوُدُ یَنْتَظِرُ أَنْ یُقْبَضَ رُوحُهُ فَلَمَّا طَالَ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إِلَی مَنْزِلِکَ فَکُنْ مَعَ أَهْلِکَ فَإِذَا کَانَ یَوْمُ الثَّامِنِ فَوَافِنِی هَاهُنَا فَمَضَی الشَّابُّ ثُمَّ وَافَاهُ یَوْمَ الثَّامِنِ وَ جَلَسَ عِنْدَهُ ثُمَّ انْصَرَفَ أُسْبُوعاً آخَرَ ثُمَّ أَتَاهُ وَ جَلَسَ فَجَاءَ مَلَکُ الْمَوْتِ دَاوُدَ فَقَالَ دَاوُدُ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لَسْتَ حَدَّثْتَنِی بِأَنَّکَ أُمِرْتَ بِقَبْضِ رُوحِ هَذَا الشَّابِّ إِلَی سَبْعَةِ أَیَّامٍ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مَضَتْ ثَمَانِیَةٌ وَ ثَمَانِیَةٌ وَ ثَمَانِیَةٌ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دَاوُدُ إِنَّ اللّٰهَ تَعَالَی رَحِمَهُ بِرَحْمَتِکَ لَهُ فَأَخَّرَ فِی أَجَلِهِ ثَلَاثِینَ 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الأنبیاء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عَلِی بْنِ یَقْطِینٍ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الْحَسَنِ 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بَنِی إِسْرَائِیلَ مُؤْمِنٌ وَ کَانَ لَهُ جَارٌ کَافِرٌ فَکَانَ الْکَافِرُ یَرْفُقُ بِالْمُؤْمِنِ وَ یُوَلِّیهِ الْمَعْرُوفَ فِی الدُّنْیَا فَلَمَّا أَنْ مَاتَ الْکَافِرُ بَنَی اللّٰهُ لَهُ بَیْتاً فِی النَّارِ مِنْ طِینٍ وَ کَانَ یَقِیهِ حَرَّهَا وَ یَأْتِیهِ الرِّزْقُ مِنْ غَیْرِهَا وَ قِیلَ لَهُ هَذَا مَا کُنْتَ تُدْخِلُهُ عَلَی جَارِکَ الْمُؤْمِنِ فُلَانِ بْنِ فُلَانٍ مِنَ الرِّفْقِ وَ تُوَلِّیهِ مِنَ الْمَعْرُوفِ فِی الدُّنْیَا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21570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10464</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4/2000</w:t>
      </w:r>
      <w:r>
        <w:rPr>
          <w:rFonts w:ascii="IRNazanin" w:hAnsi="IRNazanin" w:eastAsia="IRNazanin"/>
          <w:b w:val="false"/>
          <w:b w:val="false"/>
          <w:bCs w:val="false"/>
          <w:i w:val="false"/>
          <w:i w:val="false"/>
          <w:iCs w:val="false"/>
          <w:color w:val="333333"/>
          <w:sz w:val="20"/>
          <w:sz w:val="20"/>
          <w:szCs w:val="20"/>
          <w:rtl w:val="true"/>
        </w:rPr>
        <w:t xml:space="preserve">، الرحمة، حدیث </w:t>
      </w:r>
      <w:r>
        <w:rPr>
          <w:rFonts w:eastAsia="IRNazanin" w:cs="IRNazanin"/>
          <w:b w:val="false"/>
          <w:bCs w:val="false"/>
          <w:i w:val="false"/>
          <w:iCs w:val="false"/>
          <w:color w:val="333333"/>
          <w:sz w:val="20"/>
          <w:szCs w:val="20"/>
        </w:rPr>
        <w:t>6985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5668</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4/2000</w:t>
      </w:r>
      <w:r>
        <w:rPr>
          <w:rFonts w:ascii="IRNazanin" w:hAnsi="IRNazanin" w:eastAsia="IRNazanin"/>
          <w:b w:val="false"/>
          <w:b w:val="false"/>
          <w:bCs w:val="false"/>
          <w:i w:val="false"/>
          <w:i w:val="false"/>
          <w:iCs w:val="false"/>
          <w:color w:val="333333"/>
          <w:sz w:val="20"/>
          <w:sz w:val="20"/>
          <w:szCs w:val="20"/>
          <w:rtl w:val="true"/>
        </w:rPr>
        <w:t xml:space="preserve">، الرحمة، حدیث </w:t>
      </w:r>
      <w:r>
        <w:rPr>
          <w:rFonts w:eastAsia="IRNazanin" w:cs="IRNazanin"/>
          <w:b w:val="false"/>
          <w:bCs w:val="false"/>
          <w:i w:val="false"/>
          <w:iCs w:val="false"/>
          <w:color w:val="333333"/>
          <w:sz w:val="20"/>
          <w:szCs w:val="20"/>
        </w:rPr>
        <w:t>6991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5/150</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22794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25509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لِلزَّانِی سِتُّ خِصَالٍ ثَلَاثٌ فِی الدُّنْیَا وَ ثَلَاثٌ فِی الآخِرَةِ فَأَمَّا الَّتِی فِی الدُّنْیَا فَإِنَّهُ یَذْهَبُ بِنُورِ الْوَجْهِ وَ یُورِثُ الْفَقْرَ وَ یُعَجِّلُ الْفَنَاءَ وَ أَمَّا الَّتِی فِی الآخِرَةِ فَسَخَطُ الرَّبِّ جَلَّ جَلَالُهُ وَ سُوءُ الْحِسَابِ وَ الْخُلُودُ فِی النَّار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w:t>
      </w:r>
      <w:r>
        <w:rPr>
          <w:rFonts w:ascii="IRNazanin" w:hAnsi="IRNazanin" w:eastAsia="IRNazanin"/>
          <w:b w:val="false"/>
          <w:b w:val="false"/>
          <w:bCs w:val="false"/>
          <w:i w:val="false"/>
          <w:i w:val="false"/>
          <w:iCs w:val="false"/>
          <w:color w:val="333333"/>
          <w:sz w:val="20"/>
          <w:sz w:val="20"/>
          <w:szCs w:val="20"/>
          <w:rtl w:val="true"/>
        </w:rPr>
        <w:t xml:space="preserve">، باب الزانی،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25692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ابو الفتوح رازی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xml:space="preserve">، باب دعوات موجزات لجمیع الحوائج،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88/93</w:t>
      </w:r>
      <w:r>
        <w:rPr>
          <w:rFonts w:ascii="IRNazanin" w:hAnsi="IRNazanin" w:eastAsia="IRNazanin"/>
          <w:b w:val="false"/>
          <w:b w:val="false"/>
          <w:bCs w:val="false"/>
          <w:i w:val="false"/>
          <w:i w:val="false"/>
          <w:iCs w:val="false"/>
          <w:color w:val="333333"/>
          <w:sz w:val="20"/>
          <w:sz w:val="20"/>
          <w:szCs w:val="20"/>
          <w:rtl w:val="true"/>
        </w:rPr>
        <w:t>، الایضاح</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عَبْدِ اللّٰهِ فِی قَوْلِ اللّٰهِ عَزَّ وَ جَلَّ اهْدِنَا الصِّرٰاطَ الْمُسْتَقِیمَ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أَمِیرُ الْمُؤْمِنِی علیه السلام وَ مَعْرِفَتُهُ وَ الدَّلِیلُ عَلَی أَنَّهُ أَمِیرُ الْمُؤْمِنِی علیه السلام قَوْلُهُ عَزَّ وَ جَلَّ وَ إِنَّهُ فِی أُمِّ الْکِتٰابِ لَدَیْنٰا لَعَلِیٌّ حَکِیمٌ وَ هُوَ أَمِیرُ الْمُؤْمِنِی علیه السلام فِی أُمِّ الْکِتَابِ فِی قَوْلِهِ اهْدِنَا الصِّرٰاطَ الْمُسْتَقِیمَ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الْمُفَسِّرُ بِإِسْنَادِهِ إِلَی أَبِی مُحَمَّدٍ الْعَسْکَرِی علیه السلام فِی قَوْلِهِ اهْدِنَا الصِّرٰاطَ الْمُسْتَقِیمَ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 لَنَا تَوْفِیقَکَ الَّذِی بِهِ أَطَعْنَاکَ فِی مَاضِی أَیَّامِنَا حَتَّی نُطِیعَکَ کَذَلِکَ فِی مُسْتَقْبَلِ أَعْمَارِنَا وَ الصِّرَاطُ الْمُسْتَقِیمُ هُوَ صِرَاطَانِ صِرَاطٌ فِی الدُّنْیَا وَ صِرَاطٌ فِی الآخِرَةِ فَأَمَّا الصِّرَاطُ الْمُسْتَقِیمُ فِی الدُّنْیَا فَهُوَ مَا قَصُرَ عَنِ الْغُلُوِّ وَ ارْتَفَعَ عَنِ التَّقْصِیرِ وَ اسْتَقَامَ فَلَمْ یَعْدِلْ إِلَی شَیءٍ مِنَ الْبَاطِلِ وَ أَمَّا الطَّرِیقُ الآخَرُ فَهُوَ طَرِیقُ الْمُؤْمِنِینَ إِلَی الْجَنَّةِ الَّذِی هُوَ مُسْتَقِیمٌ لَا یَعْدِلُونَ عَنِ الْجَنَّةِ إِلَی النَّارِ وَ لَا إِلَی غَیْرِ النَّارِ سِوَی الْجَنَّة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مُحَمَّدِ بْنِ الْحُسَیْنِ عَنْ أَبِیهِ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اهْدِنَا الصِّرٰاطَ الْمُسْتَقِیمَ دِیْنَ اللّٰهِ الَّذِی نَزَّلَ جَبْرَئِیلُ عَلَی مُحَمَّد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الجنة تحت اقدام الامهات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45439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15/180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17933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گنجینه‌های دانش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قرآن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نظری به طبیعت و اسرار آن</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عادیات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باب الغنم،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15358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الأولیاء، عطار نیشابوری، باب سیزدهم،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15486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شیرازی، بوستان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 الجنان و روح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6/539</w:t>
      </w:r>
      <w:r>
        <w:rPr>
          <w:rFonts w:ascii="IRNazanin" w:hAnsi="IRNazanin" w:eastAsia="IRNazanin"/>
          <w:b w:val="false"/>
          <w:b w:val="false"/>
          <w:bCs w:val="false"/>
          <w:i w:val="false"/>
          <w:i w:val="false"/>
          <w:iCs w:val="false"/>
          <w:color w:val="333333"/>
          <w:sz w:val="20"/>
          <w:sz w:val="20"/>
          <w:szCs w:val="20"/>
          <w:rtl w:val="true"/>
        </w:rPr>
        <w:t xml:space="preserve">، باب نوادر فی الدواب،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15306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15307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15327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شکار و طبیعت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پرورش زنبور عسل</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15285</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17768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15283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19926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قابوس نامه، عنصر المعالی کیکاووس بن اسکندر بن قابوس بن وشمگیر بن زیارة، به اهتمام و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غلامحسین یوسفی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17160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62/17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راعبی، قسمی کبوتر که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بر قتلۀ امام حسین کند، لغت‌نامۀ دهخدا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ابن ماجه در سنن خود همین حدیث را از قول عایشه نقل می‌کند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در مسند خود باز از ابو هریره نقل کرده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مستدرک الوسائل حدیث را به نقل از امیر مؤمنان علیه السلام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8/306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صعوه، مرغی است برابر گنجشک که بدان سنگانه می‌گویند، آبدارک و نژندک هم گفته‌اند؛ البته در زبان شعر بیشتر لفظ صعوه آمده چنان‌که عطار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صعوه آمد جان نحیف و تن نزار پای تا سر همچو آتش بی‌قرار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لغت‌نامۀ دهخدا</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حیواة الحیوان به نقل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61/304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6/279</w:t>
      </w:r>
      <w:r>
        <w:rPr>
          <w:rFonts w:ascii="IRNazanin" w:hAnsi="IRNazanin" w:eastAsia="IRNazanin"/>
          <w:b w:val="false"/>
          <w:b w:val="false"/>
          <w:bCs w:val="false"/>
          <w:i w:val="false"/>
          <w:i w:val="false"/>
          <w:iCs w:val="false"/>
          <w:color w:val="333333"/>
          <w:sz w:val="20"/>
          <w:sz w:val="20"/>
          <w:szCs w:val="20"/>
          <w:rtl w:val="true"/>
        </w:rPr>
        <w:t>، باب العین بعده الصاد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61/305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39963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39978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Pr>
        <w:t>15/333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43109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9502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دنبالۀ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39968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39976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 مثنوی معنوی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باب الذنوب،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21505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 الجنان و روح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image" Target="media/image2.jpeg"/><Relationship Id="rId507" Type="http://schemas.openxmlformats.org/officeDocument/2006/relationships/image" Target="media/image2.jpeg"/><Relationship Id="rId508" Type="http://schemas.openxmlformats.org/officeDocument/2006/relationships/footer" Target="footer501.xml"/><Relationship Id="rId509" Type="http://schemas.openxmlformats.org/officeDocument/2006/relationships/footnotes" Target="footnotes.xml"/><Relationship Id="rId510" Type="http://schemas.openxmlformats.org/officeDocument/2006/relationships/numbering" Target="numbering.xml"/><Relationship Id="rId511" Type="http://schemas.openxmlformats.org/officeDocument/2006/relationships/fontTable" Target="fontTable.xml"/><Relationship Id="rId512" Type="http://schemas.openxmlformats.org/officeDocument/2006/relationships/settings" Target="settings.xml"/><Relationship Id="rId5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509</Pages>
  <Words>88929</Words>
  <Characters>324136</Characters>
  <CharactersWithSpaces>409309</CharactersWithSpaces>
  <Paragraphs>3757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2026-08-17T22:03:53Z</dcterms:created>
  <dc:creator>ghaemiyeh.com</dc:creator>
  <dc:description/>
  <dc:language>en-US</dc:language>
  <cp:lastModifiedBy/>
  <dcterms:modified xsi:type="dcterms:W3CDTF">2026-08-18T01:34:05Z</dcterms:modified>
  <cp:revision>1</cp:revision>
  <dc:subject/>
  <dc:title>فرهنگ مهرورزی</dc:title>
</cp:coreProperties>
</file>

<file path=docProps/custom.xml><?xml version="1.0" encoding="utf-8"?>
<Properties xmlns="http://schemas.openxmlformats.org/officeDocument/2006/custom-properties" xmlns:vt="http://schemas.openxmlformats.org/officeDocument/2006/docPropsVTypes"/>
</file>