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جلوه های مهدوی در کلمات رضوی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3091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73093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73095_1395250215">
            <w:r>
              <w:rPr>
                <w:webHidden/>
                <w:rStyle w:val="IndexLink"/>
                <w:rtl w:val="true"/>
              </w:rPr>
              <w:t>فهرست موضوعات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73097_1395250215">
            <w:r>
              <w:rPr>
                <w:webHidden/>
                <w:rStyle w:val="IndexLink"/>
                <w:rtl w:val="true"/>
              </w:rPr>
              <w:t>تفسیر امامت در بیان شیوای حضرت رضا علیه‌السلام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1073099_1395250215">
            <w:r>
              <w:rPr>
                <w:webHidden/>
                <w:rStyle w:val="IndexLink"/>
              </w:rPr>
              <w:t>1</w:t>
            </w:r>
            <w:r>
              <w:rPr>
                <w:rStyle w:val="IndexLink"/>
                <w:rtl w:val="true"/>
              </w:rPr>
              <w:t xml:space="preserve">. </w:t>
            </w:r>
            <w:r>
              <w:rPr>
                <w:rStyle w:val="IndexLink"/>
                <w:rtl w:val="true"/>
              </w:rPr>
              <w:t>ضرورت و نیاز جامعه به حجت خدا</w:t>
            </w:r>
            <w:r>
              <w:rPr>
                <w:rStyle w:val="IndexLink"/>
                <w:rtl w:val="true"/>
              </w:rPr>
              <w:tab/>
            </w:r>
            <w:r>
              <w:rPr>
                <w:rStyle w:val="IndexLink"/>
              </w:rPr>
              <w:t>18</w:t>
            </w:r>
          </w:hyperlink>
        </w:p>
        <w:p>
          <w:pPr>
            <w:pStyle w:val="Contents3"/>
            <w:tabs>
              <w:tab w:val="clear" w:pos="8459"/>
              <w:tab w:val="right" w:pos="9026" w:leader="dot"/>
            </w:tabs>
            <w:rPr/>
          </w:pPr>
          <w:hyperlink w:anchor="__RefHeading___Toc1073101_1395250215">
            <w:r>
              <w:rPr>
                <w:webHidden/>
                <w:rStyle w:val="IndexLink"/>
              </w:rPr>
              <w:t>1</w:t>
            </w:r>
            <w:r>
              <w:rPr>
                <w:rStyle w:val="IndexLink"/>
                <w:rtl w:val="true"/>
              </w:rPr>
              <w:t>ـ زمین هیچگاه از حجت خدا خالی نمی‌ماند</w:t>
            </w:r>
            <w:r>
              <w:rPr>
                <w:rStyle w:val="IndexLink"/>
                <w:rtl w:val="true"/>
              </w:rPr>
              <w:tab/>
            </w:r>
            <w:r>
              <w:rPr>
                <w:rStyle w:val="IndexLink"/>
              </w:rPr>
              <w:t>18</w:t>
            </w:r>
          </w:hyperlink>
        </w:p>
        <w:p>
          <w:pPr>
            <w:pStyle w:val="Contents2"/>
            <w:tabs>
              <w:tab w:val="clear" w:pos="8743"/>
              <w:tab w:val="right" w:pos="9026" w:leader="dot"/>
            </w:tabs>
            <w:rPr/>
          </w:pPr>
          <w:hyperlink w:anchor="__RefHeading___Toc1073103_1395250215">
            <w:r>
              <w:rPr>
                <w:webHidden/>
                <w:rStyle w:val="IndexLink"/>
              </w:rPr>
              <w:t>2</w:t>
            </w:r>
            <w:r>
              <w:rPr>
                <w:rStyle w:val="IndexLink"/>
                <w:rtl w:val="true"/>
              </w:rPr>
              <w:t xml:space="preserve">. </w:t>
            </w:r>
            <w:r>
              <w:rPr>
                <w:rStyle w:val="IndexLink"/>
                <w:rtl w:val="true"/>
              </w:rPr>
              <w:t>نسب پاک آن حضرت</w:t>
            </w:r>
            <w:r>
              <w:rPr>
                <w:rStyle w:val="IndexLink"/>
                <w:rtl w:val="true"/>
              </w:rPr>
              <w:tab/>
            </w:r>
            <w:r>
              <w:rPr>
                <w:rStyle w:val="IndexLink"/>
              </w:rPr>
              <w:t>20</w:t>
            </w:r>
          </w:hyperlink>
        </w:p>
        <w:p>
          <w:pPr>
            <w:pStyle w:val="Contents3"/>
            <w:tabs>
              <w:tab w:val="clear" w:pos="8459"/>
              <w:tab w:val="right" w:pos="9026" w:leader="dot"/>
            </w:tabs>
            <w:rPr/>
          </w:pPr>
          <w:hyperlink w:anchor="__RefHeading___Toc1073105_1395250215">
            <w:r>
              <w:rPr>
                <w:webHidden/>
                <w:rStyle w:val="IndexLink"/>
              </w:rPr>
              <w:t>1</w:t>
            </w:r>
            <w:r>
              <w:rPr>
                <w:rStyle w:val="IndexLink"/>
                <w:rtl w:val="true"/>
              </w:rPr>
              <w:t>ـ او از فرزندان پیامبر اکرم صلی‌الله‌علیه‌و‌آله است</w:t>
            </w:r>
            <w:r>
              <w:rPr>
                <w:rStyle w:val="IndexLink"/>
                <w:rtl w:val="true"/>
              </w:rPr>
              <w:tab/>
            </w:r>
            <w:r>
              <w:rPr>
                <w:rStyle w:val="IndexLink"/>
              </w:rPr>
              <w:t>20</w:t>
            </w:r>
          </w:hyperlink>
        </w:p>
        <w:p>
          <w:pPr>
            <w:pStyle w:val="Contents3"/>
            <w:tabs>
              <w:tab w:val="clear" w:pos="8459"/>
              <w:tab w:val="right" w:pos="9026" w:leader="dot"/>
            </w:tabs>
            <w:rPr/>
          </w:pPr>
          <w:hyperlink w:anchor="__RefHeading___Toc1073107_1395250215">
            <w:r>
              <w:rPr>
                <w:webHidden/>
                <w:rStyle w:val="IndexLink"/>
              </w:rPr>
              <w:t>2</w:t>
            </w:r>
            <w:r>
              <w:rPr>
                <w:rStyle w:val="IndexLink"/>
                <w:rtl w:val="true"/>
              </w:rPr>
              <w:t>ـ او از فرزندان امام حسین صلی‌الله‌علیه‌و‌آله است</w:t>
            </w:r>
            <w:r>
              <w:rPr>
                <w:rStyle w:val="IndexLink"/>
                <w:rtl w:val="true"/>
              </w:rPr>
              <w:tab/>
            </w:r>
            <w:r>
              <w:rPr>
                <w:rStyle w:val="IndexLink"/>
              </w:rPr>
              <w:t>20</w:t>
            </w:r>
          </w:hyperlink>
        </w:p>
        <w:p>
          <w:pPr>
            <w:pStyle w:val="Contents3"/>
            <w:tabs>
              <w:tab w:val="clear" w:pos="8459"/>
              <w:tab w:val="right" w:pos="9026" w:leader="dot"/>
            </w:tabs>
            <w:rPr/>
          </w:pPr>
          <w:hyperlink w:anchor="__RefHeading___Toc1073109_1395250215">
            <w:r>
              <w:rPr>
                <w:webHidden/>
                <w:rStyle w:val="IndexLink"/>
              </w:rPr>
              <w:t>3</w:t>
            </w:r>
            <w:r>
              <w:rPr>
                <w:rStyle w:val="IndexLink"/>
                <w:rtl w:val="true"/>
              </w:rPr>
              <w:t>ـ او از فرزندان امام باقر علیه‌السلام است</w:t>
            </w:r>
            <w:r>
              <w:rPr>
                <w:rStyle w:val="IndexLink"/>
                <w:rtl w:val="true"/>
              </w:rPr>
              <w:tab/>
            </w:r>
            <w:r>
              <w:rPr>
                <w:rStyle w:val="IndexLink"/>
              </w:rPr>
              <w:t>21</w:t>
            </w:r>
          </w:hyperlink>
        </w:p>
        <w:p>
          <w:pPr>
            <w:pStyle w:val="Contents3"/>
            <w:tabs>
              <w:tab w:val="clear" w:pos="8459"/>
              <w:tab w:val="right" w:pos="9026" w:leader="dot"/>
            </w:tabs>
            <w:rPr/>
          </w:pPr>
          <w:hyperlink w:anchor="__RefHeading___Toc1073111_1395250215">
            <w:r>
              <w:rPr>
                <w:webHidden/>
                <w:rStyle w:val="IndexLink"/>
              </w:rPr>
              <w:t>4</w:t>
            </w:r>
            <w:r>
              <w:rPr>
                <w:rStyle w:val="IndexLink"/>
                <w:rtl w:val="true"/>
              </w:rPr>
              <w:t>ـ او از فرزندان حضرت رضا علیه‌السلام است</w:t>
            </w:r>
            <w:r>
              <w:rPr>
                <w:rStyle w:val="IndexLink"/>
                <w:rtl w:val="true"/>
              </w:rPr>
              <w:tab/>
            </w:r>
            <w:r>
              <w:rPr>
                <w:rStyle w:val="IndexLink"/>
              </w:rPr>
              <w:t>21</w:t>
            </w:r>
          </w:hyperlink>
        </w:p>
        <w:p>
          <w:pPr>
            <w:pStyle w:val="Contents3"/>
            <w:tabs>
              <w:tab w:val="clear" w:pos="8459"/>
              <w:tab w:val="right" w:pos="9026" w:leader="dot"/>
            </w:tabs>
            <w:rPr/>
          </w:pPr>
          <w:hyperlink w:anchor="__RefHeading___Toc1073113_1395250215">
            <w:r>
              <w:rPr>
                <w:webHidden/>
                <w:rStyle w:val="IndexLink"/>
              </w:rPr>
              <w:t>5</w:t>
            </w:r>
            <w:r>
              <w:rPr>
                <w:rStyle w:val="IndexLink"/>
                <w:rtl w:val="true"/>
              </w:rPr>
              <w:t xml:space="preserve"> </w:t>
            </w:r>
            <w:r>
              <w:rPr>
                <w:rStyle w:val="IndexLink"/>
                <w:rtl w:val="true"/>
              </w:rPr>
              <w:t>ـ او از فرزندان امام جواد علیه‌السلام است</w:t>
            </w:r>
            <w:r>
              <w:rPr>
                <w:rStyle w:val="IndexLink"/>
                <w:rtl w:val="true"/>
              </w:rPr>
              <w:tab/>
            </w:r>
            <w:r>
              <w:rPr>
                <w:rStyle w:val="IndexLink"/>
              </w:rPr>
              <w:t>23</w:t>
            </w:r>
          </w:hyperlink>
        </w:p>
        <w:p>
          <w:pPr>
            <w:pStyle w:val="Contents3"/>
            <w:tabs>
              <w:tab w:val="clear" w:pos="8459"/>
              <w:tab w:val="right" w:pos="9026" w:leader="dot"/>
            </w:tabs>
            <w:rPr/>
          </w:pPr>
          <w:hyperlink w:anchor="__RefHeading___Toc1073115_1395250215">
            <w:r>
              <w:rPr>
                <w:webHidden/>
                <w:rStyle w:val="IndexLink"/>
              </w:rPr>
              <w:t>6</w:t>
            </w:r>
            <w:r>
              <w:rPr>
                <w:rStyle w:val="IndexLink"/>
                <w:rtl w:val="true"/>
              </w:rPr>
              <w:t xml:space="preserve"> </w:t>
            </w:r>
            <w:r>
              <w:rPr>
                <w:rStyle w:val="IndexLink"/>
                <w:rtl w:val="true"/>
              </w:rPr>
              <w:t>ـ او از فرزندان امام عسکری علیه‌السلام است</w:t>
            </w:r>
            <w:r>
              <w:rPr>
                <w:rStyle w:val="IndexLink"/>
                <w:rtl w:val="true"/>
              </w:rPr>
              <w:tab/>
            </w:r>
            <w:r>
              <w:rPr>
                <w:rStyle w:val="IndexLink"/>
              </w:rPr>
              <w:t>23</w:t>
            </w:r>
          </w:hyperlink>
        </w:p>
        <w:p>
          <w:pPr>
            <w:pStyle w:val="Contents2"/>
            <w:tabs>
              <w:tab w:val="clear" w:pos="8743"/>
              <w:tab w:val="right" w:pos="9026" w:leader="dot"/>
            </w:tabs>
            <w:rPr/>
          </w:pPr>
          <w:hyperlink w:anchor="__RefHeading___Toc1073117_1395250215">
            <w:r>
              <w:rPr>
                <w:webHidden/>
                <w:rStyle w:val="IndexLink"/>
              </w:rPr>
              <w:t>3</w:t>
            </w:r>
            <w:r>
              <w:rPr>
                <w:rStyle w:val="IndexLink"/>
                <w:rtl w:val="true"/>
              </w:rPr>
              <w:t xml:space="preserve">. </w:t>
            </w:r>
            <w:r>
              <w:rPr>
                <w:rStyle w:val="IndexLink"/>
                <w:rtl w:val="true"/>
              </w:rPr>
              <w:t>ولادت آن حضرت و نامها و القاب مبارک او</w:t>
            </w:r>
            <w:r>
              <w:rPr>
                <w:rStyle w:val="IndexLink"/>
                <w:rtl w:val="true"/>
              </w:rPr>
              <w:tab/>
            </w:r>
            <w:r>
              <w:rPr>
                <w:rStyle w:val="IndexLink"/>
              </w:rPr>
              <w:t>24</w:t>
            </w:r>
          </w:hyperlink>
        </w:p>
        <w:p>
          <w:pPr>
            <w:pStyle w:val="Contents3"/>
            <w:tabs>
              <w:tab w:val="clear" w:pos="8459"/>
              <w:tab w:val="right" w:pos="9026" w:leader="dot"/>
            </w:tabs>
            <w:rPr/>
          </w:pPr>
          <w:hyperlink w:anchor="__RefHeading___Toc1073119_1395250215">
            <w:r>
              <w:rPr>
                <w:webHidden/>
                <w:rStyle w:val="IndexLink"/>
              </w:rPr>
              <w:t>1</w:t>
            </w:r>
            <w:r>
              <w:rPr>
                <w:rStyle w:val="IndexLink"/>
                <w:rtl w:val="true"/>
              </w:rPr>
              <w:t>ـ پنهان بودن ولادت آن حضرت</w:t>
            </w:r>
            <w:r>
              <w:rPr>
                <w:rStyle w:val="IndexLink"/>
                <w:rtl w:val="true"/>
              </w:rPr>
              <w:tab/>
            </w:r>
            <w:r>
              <w:rPr>
                <w:rStyle w:val="IndexLink"/>
              </w:rPr>
              <w:t>24</w:t>
            </w:r>
          </w:hyperlink>
        </w:p>
        <w:p>
          <w:pPr>
            <w:pStyle w:val="Contents3"/>
            <w:tabs>
              <w:tab w:val="clear" w:pos="8459"/>
              <w:tab w:val="right" w:pos="9026" w:leader="dot"/>
            </w:tabs>
            <w:rPr/>
          </w:pPr>
          <w:hyperlink w:anchor="__RefHeading___Toc1073121_1395250215">
            <w:r>
              <w:rPr>
                <w:webHidden/>
                <w:rStyle w:val="IndexLink"/>
              </w:rPr>
              <w:t>2</w:t>
            </w:r>
            <w:r>
              <w:rPr>
                <w:rStyle w:val="IndexLink"/>
                <w:rtl w:val="true"/>
              </w:rPr>
              <w:t xml:space="preserve">ـ نام اصلی آن حضرت نام پیامبر یعنی </w:t>
            </w:r>
            <w:r>
              <w:rPr>
                <w:rStyle w:val="IndexLink"/>
                <w:rtl w:val="true"/>
              </w:rPr>
              <w:t>«</w:t>
            </w:r>
            <w:r>
              <w:rPr>
                <w:rStyle w:val="IndexLink"/>
                <w:rtl w:val="true"/>
              </w:rPr>
              <w:t>م ح م د</w:t>
            </w:r>
            <w:r>
              <w:rPr>
                <w:rStyle w:val="IndexLink"/>
                <w:rtl w:val="true"/>
              </w:rPr>
              <w:t xml:space="preserve">» </w:t>
            </w:r>
            <w:r>
              <w:rPr>
                <w:rStyle w:val="IndexLink"/>
                <w:rtl w:val="true"/>
              </w:rPr>
              <w:t>است</w:t>
            </w:r>
            <w:r>
              <w:rPr>
                <w:rStyle w:val="IndexLink"/>
                <w:rtl w:val="true"/>
              </w:rPr>
              <w:tab/>
            </w:r>
            <w:r>
              <w:rPr>
                <w:rStyle w:val="IndexLink"/>
              </w:rPr>
              <w:t>24</w:t>
            </w:r>
          </w:hyperlink>
        </w:p>
        <w:p>
          <w:pPr>
            <w:pStyle w:val="Contents3"/>
            <w:tabs>
              <w:tab w:val="clear" w:pos="8459"/>
              <w:tab w:val="right" w:pos="9026" w:leader="dot"/>
            </w:tabs>
            <w:rPr/>
          </w:pPr>
          <w:hyperlink w:anchor="__RefHeading___Toc1073123_1395250215">
            <w:r>
              <w:rPr>
                <w:webHidden/>
                <w:rStyle w:val="IndexLink"/>
              </w:rPr>
              <w:t>3</w:t>
            </w:r>
            <w:r>
              <w:rPr>
                <w:rStyle w:val="IndexLink"/>
                <w:rtl w:val="true"/>
              </w:rPr>
              <w:t>ـ از بردن نام اصلی آن حضرت باید خودداری نمود</w:t>
            </w:r>
            <w:r>
              <w:rPr>
                <w:rStyle w:val="IndexLink"/>
                <w:rtl w:val="true"/>
              </w:rPr>
              <w:tab/>
            </w:r>
            <w:r>
              <w:rPr>
                <w:rStyle w:val="IndexLink"/>
              </w:rPr>
              <w:t>24</w:t>
            </w:r>
          </w:hyperlink>
        </w:p>
        <w:p>
          <w:pPr>
            <w:pStyle w:val="Contents3"/>
            <w:tabs>
              <w:tab w:val="clear" w:pos="8459"/>
              <w:tab w:val="right" w:pos="9026" w:leader="dot"/>
            </w:tabs>
            <w:rPr/>
          </w:pPr>
          <w:hyperlink w:anchor="__RefHeading___Toc1073125_1395250215">
            <w:r>
              <w:rPr>
                <w:webHidden/>
                <w:rStyle w:val="IndexLink"/>
              </w:rPr>
              <w:t>4</w:t>
            </w:r>
            <w:r>
              <w:rPr>
                <w:rStyle w:val="IndexLink"/>
                <w:rtl w:val="true"/>
              </w:rPr>
              <w:t xml:space="preserve">ـ برخاستن از جای خود هنگامی که از او به لفظ </w:t>
            </w:r>
            <w:r>
              <w:rPr>
                <w:rStyle w:val="IndexLink"/>
                <w:rtl w:val="true"/>
              </w:rPr>
              <w:t>«</w:t>
            </w:r>
            <w:r>
              <w:rPr>
                <w:rStyle w:val="IndexLink"/>
                <w:rtl w:val="true"/>
              </w:rPr>
              <w:t>قائم</w:t>
            </w:r>
            <w:r>
              <w:rPr>
                <w:rStyle w:val="IndexLink"/>
                <w:rtl w:val="true"/>
              </w:rPr>
              <w:t xml:space="preserve">» </w:t>
            </w:r>
            <w:r>
              <w:rPr>
                <w:rStyle w:val="IndexLink"/>
                <w:rtl w:val="true"/>
              </w:rPr>
              <w:t>یاد شود</w:t>
            </w:r>
            <w:r>
              <w:rPr>
                <w:rStyle w:val="IndexLink"/>
                <w:rtl w:val="true"/>
              </w:rPr>
              <w:tab/>
            </w:r>
            <w:r>
              <w:rPr>
                <w:rStyle w:val="IndexLink"/>
              </w:rPr>
              <w:t>25</w:t>
            </w:r>
          </w:hyperlink>
        </w:p>
        <w:p>
          <w:pPr>
            <w:pStyle w:val="Contents3"/>
            <w:tabs>
              <w:tab w:val="clear" w:pos="8459"/>
              <w:tab w:val="right" w:pos="9026" w:leader="dot"/>
            </w:tabs>
            <w:rPr/>
          </w:pPr>
          <w:hyperlink w:anchor="__RefHeading___Toc1073127_1395250215">
            <w:r>
              <w:rPr>
                <w:webHidden/>
                <w:rStyle w:val="IndexLink"/>
              </w:rPr>
              <w:t>5</w:t>
            </w:r>
            <w:r>
              <w:rPr>
                <w:rStyle w:val="IndexLink"/>
                <w:rtl w:val="true"/>
              </w:rPr>
              <w:t xml:space="preserve"> </w:t>
            </w:r>
            <w:r>
              <w:rPr>
                <w:rStyle w:val="IndexLink"/>
                <w:rtl w:val="true"/>
              </w:rPr>
              <w:t>ـ القاب مبارک آن حضرت</w:t>
            </w:r>
            <w:r>
              <w:rPr>
                <w:rStyle w:val="IndexLink"/>
                <w:rtl w:val="true"/>
              </w:rPr>
              <w:tab/>
            </w:r>
            <w:r>
              <w:rPr>
                <w:rStyle w:val="IndexLink"/>
              </w:rPr>
              <w:t>26</w:t>
            </w:r>
          </w:hyperlink>
        </w:p>
        <w:p>
          <w:pPr>
            <w:pStyle w:val="Contents2"/>
            <w:tabs>
              <w:tab w:val="clear" w:pos="8743"/>
              <w:tab w:val="right" w:pos="9026" w:leader="dot"/>
            </w:tabs>
            <w:rPr/>
          </w:pPr>
          <w:hyperlink w:anchor="__RefHeading___Toc1073129_1395250215">
            <w:r>
              <w:rPr>
                <w:webHidden/>
                <w:rStyle w:val="IndexLink"/>
              </w:rPr>
              <w:t>4</w:t>
            </w:r>
            <w:r>
              <w:rPr>
                <w:rStyle w:val="IndexLink"/>
                <w:rtl w:val="true"/>
              </w:rPr>
              <w:t xml:space="preserve">. </w:t>
            </w:r>
            <w:r>
              <w:rPr>
                <w:rStyle w:val="IndexLink"/>
                <w:rtl w:val="true"/>
              </w:rPr>
              <w:t>شمائل، اوصاف، فضائل و شباهت‌های آن حضرت علیه‌السلام به پیامبران علیهم‌السلام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073131_1395250215">
            <w:r>
              <w:rPr>
                <w:webHidden/>
                <w:rStyle w:val="IndexLink"/>
              </w:rPr>
              <w:t>1</w:t>
            </w:r>
            <w:r>
              <w:rPr>
                <w:rStyle w:val="IndexLink"/>
                <w:rtl w:val="true"/>
              </w:rPr>
              <w:t>ـ شمائل آن حضرت</w:t>
            </w:r>
            <w:r>
              <w:rPr>
                <w:rStyle w:val="IndexLink"/>
                <w:rtl w:val="true"/>
              </w:rPr>
              <w:tab/>
            </w:r>
            <w:r>
              <w:rPr>
                <w:rStyle w:val="IndexLink"/>
              </w:rPr>
              <w:t>28</w:t>
            </w:r>
          </w:hyperlink>
        </w:p>
        <w:p>
          <w:pPr>
            <w:pStyle w:val="Contents3"/>
            <w:tabs>
              <w:tab w:val="clear" w:pos="8459"/>
              <w:tab w:val="right" w:pos="9026" w:leader="dot"/>
            </w:tabs>
            <w:rPr/>
          </w:pPr>
          <w:hyperlink w:anchor="__RefHeading___Toc1073133_1395250215">
            <w:r>
              <w:rPr>
                <w:webHidden/>
                <w:rStyle w:val="IndexLink"/>
              </w:rPr>
              <w:t>2</w:t>
            </w:r>
            <w:r>
              <w:rPr>
                <w:rStyle w:val="IndexLink"/>
                <w:rtl w:val="true"/>
              </w:rPr>
              <w:t>ـ اوصاف آن حضرت</w:t>
            </w:r>
            <w:r>
              <w:rPr>
                <w:rStyle w:val="IndexLink"/>
                <w:rtl w:val="true"/>
              </w:rPr>
              <w:tab/>
            </w:r>
            <w:r>
              <w:rPr>
                <w:rStyle w:val="IndexLink"/>
              </w:rPr>
              <w:t>28</w:t>
            </w:r>
          </w:hyperlink>
        </w:p>
        <w:p>
          <w:pPr>
            <w:pStyle w:val="Contents3"/>
            <w:tabs>
              <w:tab w:val="clear" w:pos="8459"/>
              <w:tab w:val="right" w:pos="9026" w:leader="dot"/>
            </w:tabs>
            <w:rPr/>
          </w:pPr>
          <w:hyperlink w:anchor="__RefHeading___Toc1073135_1395250215">
            <w:r>
              <w:rPr>
                <w:webHidden/>
                <w:rStyle w:val="IndexLink"/>
              </w:rPr>
              <w:t>3</w:t>
            </w:r>
            <w:r>
              <w:rPr>
                <w:rStyle w:val="IndexLink"/>
                <w:rtl w:val="true"/>
              </w:rPr>
              <w:t>ـ فضائل آن حضرت</w:t>
            </w:r>
            <w:r>
              <w:rPr>
                <w:rStyle w:val="IndexLink"/>
                <w:rtl w:val="true"/>
              </w:rPr>
              <w:tab/>
            </w:r>
            <w:r>
              <w:rPr>
                <w:rStyle w:val="IndexLink"/>
              </w:rPr>
              <w:t>28</w:t>
            </w:r>
          </w:hyperlink>
        </w:p>
        <w:p>
          <w:pPr>
            <w:pStyle w:val="Contents3"/>
            <w:tabs>
              <w:tab w:val="clear" w:pos="8459"/>
              <w:tab w:val="right" w:pos="9026" w:leader="dot"/>
            </w:tabs>
            <w:rPr/>
          </w:pPr>
          <w:hyperlink w:anchor="__RefHeading___Toc1073137_1395250215">
            <w:r>
              <w:rPr>
                <w:webHidden/>
                <w:rStyle w:val="IndexLink"/>
              </w:rPr>
              <w:t>4</w:t>
            </w:r>
            <w:r>
              <w:rPr>
                <w:rStyle w:val="IndexLink"/>
                <w:rtl w:val="true"/>
              </w:rPr>
              <w:t>ـ شباهت او به پیامبران</w:t>
            </w:r>
            <w:r>
              <w:rPr>
                <w:rStyle w:val="IndexLink"/>
                <w:rtl w:val="true"/>
              </w:rPr>
              <w:tab/>
            </w:r>
            <w:r>
              <w:rPr>
                <w:rStyle w:val="IndexLink"/>
              </w:rPr>
              <w:t>29</w:t>
            </w:r>
          </w:hyperlink>
        </w:p>
        <w:p>
          <w:pPr>
            <w:pStyle w:val="Contents3"/>
            <w:tabs>
              <w:tab w:val="clear" w:pos="8459"/>
              <w:tab w:val="right" w:pos="9026" w:leader="dot"/>
            </w:tabs>
            <w:rPr/>
          </w:pPr>
          <w:hyperlink w:anchor="__RefHeading___Toc1073139_1395250215">
            <w:r>
              <w:rPr>
                <w:webHidden/>
                <w:rStyle w:val="IndexLink"/>
              </w:rPr>
              <w:t>5</w:t>
            </w:r>
            <w:r>
              <w:rPr>
                <w:rStyle w:val="IndexLink"/>
                <w:rtl w:val="true"/>
              </w:rPr>
              <w:t xml:space="preserve"> </w:t>
            </w:r>
            <w:r>
              <w:rPr>
                <w:rStyle w:val="IndexLink"/>
                <w:rtl w:val="true"/>
              </w:rPr>
              <w:t>ـ علامت‌ها و نشانه‌های آن حضرت</w:t>
            </w:r>
            <w:r>
              <w:rPr>
                <w:rStyle w:val="IndexLink"/>
                <w:rtl w:val="true"/>
              </w:rPr>
              <w:tab/>
            </w:r>
            <w:r>
              <w:rPr>
                <w:rStyle w:val="IndexLink"/>
              </w:rPr>
              <w:t>29</w:t>
            </w:r>
          </w:hyperlink>
        </w:p>
        <w:p>
          <w:pPr>
            <w:pStyle w:val="Contents2"/>
            <w:tabs>
              <w:tab w:val="clear" w:pos="8743"/>
              <w:tab w:val="right" w:pos="9026" w:leader="dot"/>
            </w:tabs>
            <w:rPr/>
          </w:pPr>
          <w:hyperlink w:anchor="__RefHeading___Toc1073141_1395250215">
            <w:r>
              <w:rPr>
                <w:webHidden/>
                <w:rStyle w:val="IndexLink"/>
              </w:rPr>
              <w:t>5</w:t>
            </w:r>
            <w:r>
              <w:rPr>
                <w:rStyle w:val="IndexLink"/>
                <w:rtl w:val="true"/>
              </w:rPr>
              <w:t xml:space="preserve">. </w:t>
            </w:r>
            <w:r>
              <w:rPr>
                <w:rStyle w:val="IndexLink"/>
                <w:rtl w:val="true"/>
              </w:rPr>
              <w:t>بشارت‌های قرآنی و کتابهای گذشتگان و خبر دادن پیامبر و ائمه علیهم‌السلام به او و قیام او</w:t>
            </w:r>
            <w:r>
              <w:rPr>
                <w:rStyle w:val="IndexLink"/>
                <w:rtl w:val="true"/>
              </w:rPr>
              <w:tab/>
            </w:r>
            <w:r>
              <w:rPr>
                <w:rStyle w:val="IndexLink"/>
              </w:rPr>
              <w:t>32</w:t>
            </w:r>
          </w:hyperlink>
        </w:p>
        <w:p>
          <w:pPr>
            <w:pStyle w:val="Contents3"/>
            <w:tabs>
              <w:tab w:val="clear" w:pos="8459"/>
              <w:tab w:val="right" w:pos="9026" w:leader="dot"/>
            </w:tabs>
            <w:rPr/>
          </w:pPr>
          <w:hyperlink w:anchor="__RefHeading___Toc1073143_1395250215">
            <w:r>
              <w:rPr>
                <w:webHidden/>
                <w:rStyle w:val="IndexLink"/>
              </w:rPr>
              <w:t>1</w:t>
            </w:r>
            <w:r>
              <w:rPr>
                <w:rStyle w:val="IndexLink"/>
                <w:rtl w:val="true"/>
              </w:rPr>
              <w:t>ـ آیات قرآنی که به آن حضرت و قیامش تأویل شده است</w:t>
            </w:r>
            <w:r>
              <w:rPr>
                <w:rStyle w:val="IndexLink"/>
                <w:rtl w:val="true"/>
              </w:rPr>
              <w:tab/>
            </w:r>
            <w:r>
              <w:rPr>
                <w:rStyle w:val="IndexLink"/>
              </w:rPr>
              <w:t>32</w:t>
            </w:r>
          </w:hyperlink>
        </w:p>
        <w:p>
          <w:pPr>
            <w:pStyle w:val="Contents3"/>
            <w:tabs>
              <w:tab w:val="clear" w:pos="8459"/>
              <w:tab w:val="right" w:pos="9026" w:leader="dot"/>
            </w:tabs>
            <w:rPr/>
          </w:pPr>
          <w:hyperlink w:anchor="__RefHeading___Toc1073145_1395250215">
            <w:r>
              <w:rPr>
                <w:webHidden/>
                <w:rStyle w:val="IndexLink"/>
              </w:rPr>
              <w:t>2</w:t>
            </w:r>
            <w:r>
              <w:rPr>
                <w:rStyle w:val="IndexLink"/>
                <w:rtl w:val="true"/>
              </w:rPr>
              <w:t>ـ خبر دادن کتب پیشینیان به آمدن آن حضرت و قیام او</w:t>
            </w:r>
            <w:r>
              <w:rPr>
                <w:rStyle w:val="IndexLink"/>
                <w:rtl w:val="true"/>
              </w:rPr>
              <w:tab/>
            </w:r>
            <w:r>
              <w:rPr>
                <w:rStyle w:val="IndexLink"/>
              </w:rPr>
              <w:t>34</w:t>
            </w:r>
          </w:hyperlink>
        </w:p>
        <w:p>
          <w:pPr>
            <w:pStyle w:val="Contents3"/>
            <w:tabs>
              <w:tab w:val="clear" w:pos="8459"/>
              <w:tab w:val="right" w:pos="9026" w:leader="dot"/>
            </w:tabs>
            <w:rPr/>
          </w:pPr>
          <w:hyperlink w:anchor="__RefHeading___Toc1073147_1395250215">
            <w:r>
              <w:rPr>
                <w:webHidden/>
                <w:rStyle w:val="IndexLink"/>
              </w:rPr>
              <w:t>3</w:t>
            </w:r>
            <w:r>
              <w:rPr>
                <w:rStyle w:val="IndexLink"/>
                <w:rtl w:val="true"/>
              </w:rPr>
              <w:t>ـ خبر دادن پیامبر اکرم صلی‌الله‌علیه‌و‌آله به آمدن آن حضرت و قیام او</w:t>
            </w:r>
            <w:r>
              <w:rPr>
                <w:rStyle w:val="IndexLink"/>
                <w:rtl w:val="true"/>
              </w:rPr>
              <w:tab/>
            </w:r>
            <w:r>
              <w:rPr>
                <w:rStyle w:val="IndexLink"/>
              </w:rPr>
              <w:t>35</w:t>
            </w:r>
          </w:hyperlink>
        </w:p>
        <w:p>
          <w:pPr>
            <w:pStyle w:val="Contents3"/>
            <w:tabs>
              <w:tab w:val="clear" w:pos="8459"/>
              <w:tab w:val="right" w:pos="9026" w:leader="dot"/>
            </w:tabs>
            <w:rPr/>
          </w:pPr>
          <w:hyperlink w:anchor="__RefHeading___Toc1073149_1395250215">
            <w:r>
              <w:rPr>
                <w:webHidden/>
                <w:rStyle w:val="IndexLink"/>
              </w:rPr>
              <w:t>4</w:t>
            </w:r>
            <w:r>
              <w:rPr>
                <w:rStyle w:val="IndexLink"/>
                <w:rtl w:val="true"/>
              </w:rPr>
              <w:t>ـ روایاتی از حضرت علی بن موسی الرضا علیه‌السلام درباره غیبت و قیام آن حضرت</w:t>
            </w:r>
            <w:r>
              <w:rPr>
                <w:rStyle w:val="IndexLink"/>
                <w:rtl w:val="true"/>
              </w:rPr>
              <w:tab/>
            </w:r>
            <w:r>
              <w:rPr>
                <w:rStyle w:val="IndexLink"/>
              </w:rPr>
              <w:t>39</w:t>
            </w:r>
          </w:hyperlink>
        </w:p>
        <w:p>
          <w:pPr>
            <w:pStyle w:val="Contents2"/>
            <w:tabs>
              <w:tab w:val="clear" w:pos="8743"/>
              <w:tab w:val="right" w:pos="9026" w:leader="dot"/>
            </w:tabs>
            <w:rPr/>
          </w:pPr>
          <w:hyperlink w:anchor="__RefHeading___Toc1073151_1395250215">
            <w:r>
              <w:rPr>
                <w:webHidden/>
                <w:rStyle w:val="IndexLink"/>
              </w:rPr>
              <w:t>6</w:t>
            </w:r>
            <w:r>
              <w:rPr>
                <w:rStyle w:val="IndexLink"/>
                <w:rtl w:val="true"/>
              </w:rPr>
              <w:t xml:space="preserve">. </w:t>
            </w:r>
            <w:r>
              <w:rPr>
                <w:rStyle w:val="IndexLink"/>
                <w:rtl w:val="true"/>
              </w:rPr>
              <w:t>غیبت آن حضرت علیه‌السلام و حوادث و فتنه هائی که پیش از ظهور او رخ می‌دهد</w:t>
            </w:r>
            <w:r>
              <w:rPr>
                <w:rStyle w:val="IndexLink"/>
                <w:rtl w:val="true"/>
              </w:rPr>
              <w:tab/>
            </w:r>
            <w:r>
              <w:rPr>
                <w:rStyle w:val="IndexLink"/>
              </w:rPr>
              <w:t>47</w:t>
            </w:r>
          </w:hyperlink>
        </w:p>
        <w:p>
          <w:pPr>
            <w:pStyle w:val="Contents3"/>
            <w:tabs>
              <w:tab w:val="clear" w:pos="8459"/>
              <w:tab w:val="right" w:pos="9026" w:leader="dot"/>
            </w:tabs>
            <w:rPr/>
          </w:pPr>
          <w:hyperlink w:anchor="__RefHeading___Toc1073153_1395250215">
            <w:r>
              <w:rPr>
                <w:webHidden/>
                <w:rStyle w:val="IndexLink"/>
              </w:rPr>
              <w:t>1</w:t>
            </w:r>
            <w:r>
              <w:rPr>
                <w:rStyle w:val="IndexLink"/>
                <w:rtl w:val="true"/>
              </w:rPr>
              <w:t xml:space="preserve">- </w:t>
            </w:r>
            <w:r>
              <w:rPr>
                <w:rStyle w:val="IndexLink"/>
                <w:rtl w:val="true"/>
              </w:rPr>
              <w:t>غیبت آن حضرت علیه‌السلام وعلّت آن</w:t>
            </w:r>
            <w:r>
              <w:rPr>
                <w:rStyle w:val="IndexLink"/>
                <w:rtl w:val="true"/>
              </w:rPr>
              <w:tab/>
            </w:r>
            <w:r>
              <w:rPr>
                <w:rStyle w:val="IndexLink"/>
              </w:rPr>
              <w:t>47</w:t>
            </w:r>
          </w:hyperlink>
        </w:p>
        <w:p>
          <w:pPr>
            <w:pStyle w:val="Contents3"/>
            <w:tabs>
              <w:tab w:val="clear" w:pos="8459"/>
              <w:tab w:val="right" w:pos="9026" w:leader="dot"/>
            </w:tabs>
            <w:rPr/>
          </w:pPr>
          <w:hyperlink w:anchor="__RefHeading___Toc1073155_1395250215">
            <w:r>
              <w:rPr>
                <w:webHidden/>
                <w:rStyle w:val="IndexLink"/>
              </w:rPr>
              <w:t>2</w:t>
            </w:r>
            <w:r>
              <w:rPr>
                <w:rStyle w:val="IndexLink"/>
                <w:rtl w:val="true"/>
              </w:rPr>
              <w:t>ـ اسلام غریبانه آغاز شده و به زودی غریب می‌گردد</w:t>
            </w:r>
            <w:r>
              <w:rPr>
                <w:rStyle w:val="IndexLink"/>
                <w:rtl w:val="true"/>
              </w:rPr>
              <w:tab/>
            </w:r>
            <w:r>
              <w:rPr>
                <w:rStyle w:val="IndexLink"/>
              </w:rPr>
              <w:t>49</w:t>
            </w:r>
          </w:hyperlink>
        </w:p>
        <w:p>
          <w:pPr>
            <w:pStyle w:val="Contents3"/>
            <w:tabs>
              <w:tab w:val="clear" w:pos="8459"/>
              <w:tab w:val="right" w:pos="9026" w:leader="dot"/>
            </w:tabs>
            <w:rPr/>
          </w:pPr>
          <w:hyperlink w:anchor="__RefHeading___Toc1073157_1395250215">
            <w:r>
              <w:rPr>
                <w:webHidden/>
                <w:rStyle w:val="IndexLink"/>
              </w:rPr>
              <w:t>3</w:t>
            </w:r>
            <w:r>
              <w:rPr>
                <w:rStyle w:val="IndexLink"/>
                <w:rtl w:val="true"/>
              </w:rPr>
              <w:t>ـ ناگزیر فتنه‌ای کور و کمر شکن رخ خواهد داد</w:t>
            </w:r>
            <w:r>
              <w:rPr>
                <w:rStyle w:val="IndexLink"/>
                <w:rtl w:val="true"/>
              </w:rPr>
              <w:tab/>
            </w:r>
            <w:r>
              <w:rPr>
                <w:rStyle w:val="IndexLink"/>
              </w:rPr>
              <w:t>49</w:t>
            </w:r>
          </w:hyperlink>
        </w:p>
        <w:p>
          <w:pPr>
            <w:pStyle w:val="Contents3"/>
            <w:tabs>
              <w:tab w:val="clear" w:pos="8459"/>
              <w:tab w:val="right" w:pos="9026" w:leader="dot"/>
            </w:tabs>
            <w:rPr/>
          </w:pPr>
          <w:hyperlink w:anchor="__RefHeading___Toc1073159_1395250215">
            <w:r>
              <w:rPr>
                <w:webHidden/>
                <w:rStyle w:val="IndexLink"/>
              </w:rPr>
              <w:t>4</w:t>
            </w:r>
            <w:r>
              <w:rPr>
                <w:rStyle w:val="IndexLink"/>
                <w:rtl w:val="true"/>
              </w:rPr>
              <w:t>ـ چهار حادثه پیش از قیام آن حضرت واقع می‌شود</w:t>
            </w:r>
            <w:r>
              <w:rPr>
                <w:rStyle w:val="IndexLink"/>
                <w:rtl w:val="true"/>
              </w:rPr>
              <w:tab/>
            </w:r>
            <w:r>
              <w:rPr>
                <w:rStyle w:val="IndexLink"/>
              </w:rPr>
              <w:t>50</w:t>
            </w:r>
          </w:hyperlink>
        </w:p>
        <w:p>
          <w:pPr>
            <w:pStyle w:val="Contents3"/>
            <w:tabs>
              <w:tab w:val="clear" w:pos="8459"/>
              <w:tab w:val="right" w:pos="9026" w:leader="dot"/>
            </w:tabs>
            <w:rPr/>
          </w:pPr>
          <w:hyperlink w:anchor="__RefHeading___Toc1073161_1395250215">
            <w:r>
              <w:rPr>
                <w:webHidden/>
                <w:rStyle w:val="IndexLink"/>
              </w:rPr>
              <w:t>5</w:t>
            </w:r>
            <w:r>
              <w:rPr>
                <w:rStyle w:val="IndexLink"/>
                <w:rtl w:val="true"/>
              </w:rPr>
              <w:t xml:space="preserve"> </w:t>
            </w:r>
            <w:r>
              <w:rPr>
                <w:rStyle w:val="IndexLink"/>
                <w:rtl w:val="true"/>
              </w:rPr>
              <w:t>ـ حادثه‌ای ، بین حرمین ایجاد می‌شود</w:t>
            </w:r>
            <w:r>
              <w:rPr>
                <w:rStyle w:val="IndexLink"/>
                <w:rtl w:val="true"/>
              </w:rPr>
              <w:tab/>
            </w:r>
            <w:r>
              <w:rPr>
                <w:rStyle w:val="IndexLink"/>
              </w:rPr>
              <w:t>51</w:t>
            </w:r>
          </w:hyperlink>
        </w:p>
        <w:p>
          <w:pPr>
            <w:pStyle w:val="Contents3"/>
            <w:tabs>
              <w:tab w:val="clear" w:pos="8459"/>
              <w:tab w:val="right" w:pos="9026" w:leader="dot"/>
            </w:tabs>
            <w:rPr/>
          </w:pPr>
          <w:hyperlink w:anchor="__RefHeading___Toc1073163_1395250215">
            <w:r>
              <w:rPr>
                <w:webHidden/>
                <w:rStyle w:val="IndexLink"/>
              </w:rPr>
              <w:t>6</w:t>
            </w:r>
            <w:r>
              <w:rPr>
                <w:rStyle w:val="IndexLink"/>
                <w:rtl w:val="true"/>
              </w:rPr>
              <w:t>ـ پرچم هائی که پیش از ظهور و قیام آن حضرت حرکت می‌کند</w:t>
            </w:r>
            <w:r>
              <w:rPr>
                <w:rStyle w:val="IndexLink"/>
                <w:rtl w:val="true"/>
              </w:rPr>
              <w:tab/>
            </w:r>
            <w:r>
              <w:rPr>
                <w:rStyle w:val="IndexLink"/>
              </w:rPr>
              <w:t>53</w:t>
            </w:r>
          </w:hyperlink>
        </w:p>
        <w:p>
          <w:pPr>
            <w:pStyle w:val="Contents3"/>
            <w:tabs>
              <w:tab w:val="clear" w:pos="8459"/>
              <w:tab w:val="right" w:pos="9026" w:leader="dot"/>
            </w:tabs>
            <w:rPr/>
          </w:pPr>
          <w:hyperlink w:anchor="__RefHeading___Toc1073165_1395250215">
            <w:r>
              <w:rPr>
                <w:webHidden/>
                <w:rStyle w:val="IndexLink"/>
              </w:rPr>
              <w:t>7</w:t>
            </w:r>
            <w:r>
              <w:rPr>
                <w:rStyle w:val="IndexLink"/>
                <w:rtl w:val="true"/>
              </w:rPr>
              <w:t xml:space="preserve">ـ پیشاپیش این امر بیوح </w:t>
            </w:r>
            <w:r>
              <w:rPr>
                <w:rStyle w:val="IndexLink"/>
                <w:rtl w:val="true"/>
              </w:rPr>
              <w:t>(</w:t>
            </w:r>
            <w:r>
              <w:rPr>
                <w:rStyle w:val="IndexLink"/>
                <w:rtl w:val="true"/>
              </w:rPr>
              <w:t>حرارت شدید یا قتل شدید</w:t>
            </w:r>
            <w:r>
              <w:rPr>
                <w:rStyle w:val="IndexLink"/>
                <w:rtl w:val="true"/>
              </w:rPr>
              <w:t xml:space="preserve">) </w:t>
            </w:r>
            <w:r>
              <w:rPr>
                <w:rStyle w:val="IndexLink"/>
                <w:rtl w:val="true"/>
              </w:rPr>
              <w:t>است</w:t>
            </w:r>
            <w:r>
              <w:rPr>
                <w:rStyle w:val="IndexLink"/>
                <w:rtl w:val="true"/>
              </w:rPr>
              <w:tab/>
            </w:r>
            <w:r>
              <w:rPr>
                <w:rStyle w:val="IndexLink"/>
              </w:rPr>
              <w:t>53</w:t>
            </w:r>
          </w:hyperlink>
        </w:p>
        <w:p>
          <w:pPr>
            <w:pStyle w:val="Contents3"/>
            <w:tabs>
              <w:tab w:val="clear" w:pos="8459"/>
              <w:tab w:val="right" w:pos="9026" w:leader="dot"/>
            </w:tabs>
            <w:rPr/>
          </w:pPr>
          <w:hyperlink w:anchor="__RefHeading___Toc1073167_1395250215">
            <w:r>
              <w:rPr>
                <w:webHidden/>
                <w:rStyle w:val="IndexLink"/>
              </w:rPr>
              <w:t>8</w:t>
            </w:r>
            <w:r>
              <w:rPr>
                <w:rStyle w:val="IndexLink"/>
                <w:rtl w:val="true"/>
              </w:rPr>
              <w:t xml:space="preserve"> </w:t>
            </w:r>
            <w:r>
              <w:rPr>
                <w:rStyle w:val="IndexLink"/>
                <w:rtl w:val="true"/>
              </w:rPr>
              <w:t>ـ خروج سفیانی</w:t>
            </w:r>
            <w:r>
              <w:rPr>
                <w:rStyle w:val="IndexLink"/>
                <w:rtl w:val="true"/>
              </w:rPr>
              <w:tab/>
            </w:r>
            <w:r>
              <w:rPr>
                <w:rStyle w:val="IndexLink"/>
              </w:rPr>
              <w:t>54</w:t>
            </w:r>
          </w:hyperlink>
        </w:p>
        <w:p>
          <w:pPr>
            <w:pStyle w:val="Contents3"/>
            <w:tabs>
              <w:tab w:val="clear" w:pos="8459"/>
              <w:tab w:val="right" w:pos="9026" w:leader="dot"/>
            </w:tabs>
            <w:rPr/>
          </w:pPr>
          <w:hyperlink w:anchor="__RefHeading___Toc1073169_1395250215">
            <w:r>
              <w:rPr>
                <w:webHidden/>
                <w:rStyle w:val="IndexLink"/>
              </w:rPr>
              <w:t>9</w:t>
            </w:r>
            <w:r>
              <w:rPr>
                <w:rStyle w:val="IndexLink"/>
                <w:rtl w:val="true"/>
              </w:rPr>
              <w:t>ـ صیحه و ندای آسمانی</w:t>
            </w:r>
            <w:r>
              <w:rPr>
                <w:rStyle w:val="IndexLink"/>
                <w:rtl w:val="true"/>
              </w:rPr>
              <w:tab/>
            </w:r>
            <w:r>
              <w:rPr>
                <w:rStyle w:val="IndexLink"/>
              </w:rPr>
              <w:t>55</w:t>
            </w:r>
          </w:hyperlink>
        </w:p>
        <w:p>
          <w:pPr>
            <w:pStyle w:val="Contents3"/>
            <w:tabs>
              <w:tab w:val="clear" w:pos="8459"/>
              <w:tab w:val="right" w:pos="9026" w:leader="dot"/>
            </w:tabs>
            <w:rPr/>
          </w:pPr>
          <w:hyperlink w:anchor="__RefHeading___Toc1073171_1395250215">
            <w:r>
              <w:rPr>
                <w:webHidden/>
                <w:rStyle w:val="IndexLink"/>
              </w:rPr>
              <w:t>10</w:t>
            </w:r>
            <w:r>
              <w:rPr>
                <w:rStyle w:val="IndexLink"/>
                <w:rtl w:val="true"/>
              </w:rPr>
              <w:t xml:space="preserve">- </w:t>
            </w:r>
            <w:r>
              <w:rPr>
                <w:rStyle w:val="IndexLink"/>
                <w:rtl w:val="true"/>
              </w:rPr>
              <w:t>دجّال در روایت آن حضرت</w:t>
            </w:r>
            <w:r>
              <w:rPr>
                <w:rStyle w:val="IndexLink"/>
                <w:rtl w:val="true"/>
              </w:rPr>
              <w:tab/>
            </w:r>
            <w:r>
              <w:rPr>
                <w:rStyle w:val="IndexLink"/>
              </w:rPr>
              <w:t>55</w:t>
            </w:r>
          </w:hyperlink>
        </w:p>
        <w:p>
          <w:pPr>
            <w:pStyle w:val="Contents2"/>
            <w:tabs>
              <w:tab w:val="clear" w:pos="8743"/>
              <w:tab w:val="right" w:pos="9026" w:leader="dot"/>
            </w:tabs>
            <w:rPr/>
          </w:pPr>
          <w:hyperlink w:anchor="__RefHeading___Toc1073173_1395250215">
            <w:r>
              <w:rPr>
                <w:webHidden/>
                <w:rStyle w:val="IndexLink"/>
              </w:rPr>
              <w:t>7</w:t>
            </w:r>
            <w:r>
              <w:rPr>
                <w:rStyle w:val="IndexLink"/>
                <w:rtl w:val="true"/>
              </w:rPr>
              <w:t xml:space="preserve">. </w:t>
            </w:r>
            <w:r>
              <w:rPr>
                <w:rStyle w:val="IndexLink"/>
                <w:rtl w:val="true"/>
              </w:rPr>
              <w:t>احوال شیعه و مؤمنین در غیبت آن حضرت</w:t>
            </w:r>
            <w:r>
              <w:rPr>
                <w:rStyle w:val="IndexLink"/>
                <w:rtl w:val="true"/>
              </w:rPr>
              <w:tab/>
            </w:r>
            <w:r>
              <w:rPr>
                <w:rStyle w:val="IndexLink"/>
              </w:rPr>
              <w:t>56</w:t>
            </w:r>
          </w:hyperlink>
        </w:p>
        <w:p>
          <w:pPr>
            <w:pStyle w:val="Contents3"/>
            <w:tabs>
              <w:tab w:val="clear" w:pos="8459"/>
              <w:tab w:val="right" w:pos="9026" w:leader="dot"/>
            </w:tabs>
            <w:rPr/>
          </w:pPr>
          <w:hyperlink w:anchor="__RefHeading___Toc1073175_1395250215">
            <w:r>
              <w:rPr>
                <w:webHidden/>
                <w:rStyle w:val="IndexLink"/>
              </w:rPr>
              <w:t>1</w:t>
            </w:r>
            <w:r>
              <w:rPr>
                <w:rStyle w:val="IndexLink"/>
                <w:rtl w:val="true"/>
              </w:rPr>
              <w:t>ـ قلب مؤمن در آن زمان از غصه آب می‌شود</w:t>
            </w:r>
            <w:r>
              <w:rPr>
                <w:rStyle w:val="IndexLink"/>
                <w:rtl w:val="true"/>
              </w:rPr>
              <w:tab/>
            </w:r>
            <w:r>
              <w:rPr>
                <w:rStyle w:val="IndexLink"/>
              </w:rPr>
              <w:t>56</w:t>
            </w:r>
          </w:hyperlink>
        </w:p>
        <w:p>
          <w:pPr>
            <w:pStyle w:val="Contents3"/>
            <w:tabs>
              <w:tab w:val="clear" w:pos="8459"/>
              <w:tab w:val="right" w:pos="9026" w:leader="dot"/>
            </w:tabs>
            <w:rPr/>
          </w:pPr>
          <w:hyperlink w:anchor="__RefHeading___Toc1073177_1395250215">
            <w:r>
              <w:rPr>
                <w:webHidden/>
                <w:rStyle w:val="IndexLink"/>
              </w:rPr>
              <w:t>3</w:t>
            </w:r>
            <w:r>
              <w:rPr>
                <w:rStyle w:val="IndexLink"/>
                <w:rtl w:val="true"/>
              </w:rPr>
              <w:t>ـ ارتداد بیشتر کسانی که قائل به امامت آن حضرت هستند</w:t>
            </w:r>
            <w:r>
              <w:rPr>
                <w:rStyle w:val="IndexLink"/>
                <w:rtl w:val="true"/>
              </w:rPr>
              <w:tab/>
            </w:r>
            <w:r>
              <w:rPr>
                <w:rStyle w:val="IndexLink"/>
              </w:rPr>
              <w:t>57</w:t>
            </w:r>
          </w:hyperlink>
        </w:p>
        <w:p>
          <w:pPr>
            <w:pStyle w:val="Contents3"/>
            <w:tabs>
              <w:tab w:val="clear" w:pos="8459"/>
              <w:tab w:val="right" w:pos="9026" w:leader="dot"/>
            </w:tabs>
            <w:rPr/>
          </w:pPr>
          <w:hyperlink w:anchor="__RefHeading___Toc1073179_1395250215">
            <w:r>
              <w:rPr>
                <w:webHidden/>
                <w:rStyle w:val="IndexLink"/>
              </w:rPr>
              <w:t>4</w:t>
            </w:r>
            <w:r>
              <w:rPr>
                <w:rStyle w:val="IndexLink"/>
                <w:rtl w:val="true"/>
              </w:rPr>
              <w:t>ـ پناهگاهی برای آنان نیست که به آن پناه ببرند</w:t>
            </w:r>
            <w:r>
              <w:rPr>
                <w:rStyle w:val="IndexLink"/>
                <w:rtl w:val="true"/>
              </w:rPr>
              <w:tab/>
            </w:r>
            <w:r>
              <w:rPr>
                <w:rStyle w:val="IndexLink"/>
              </w:rPr>
              <w:t>58</w:t>
            </w:r>
          </w:hyperlink>
        </w:p>
        <w:p>
          <w:pPr>
            <w:pStyle w:val="Contents2"/>
            <w:tabs>
              <w:tab w:val="clear" w:pos="8743"/>
              <w:tab w:val="right" w:pos="9026" w:leader="dot"/>
            </w:tabs>
            <w:rPr/>
          </w:pPr>
          <w:hyperlink w:anchor="__RefHeading___Toc1073181_1395250215">
            <w:r>
              <w:rPr>
                <w:webHidden/>
                <w:rStyle w:val="IndexLink"/>
              </w:rPr>
              <w:t>8</w:t>
            </w:r>
            <w:r>
              <w:rPr>
                <w:rStyle w:val="IndexLink"/>
                <w:rtl w:val="true"/>
              </w:rPr>
              <w:t xml:space="preserve">. </w:t>
            </w:r>
            <w:r>
              <w:rPr>
                <w:rStyle w:val="IndexLink"/>
                <w:rtl w:val="true"/>
              </w:rPr>
              <w:t>وظایف شیعه در دوران غیبت امام علیه‌السلام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073183_1395250215">
            <w:r>
              <w:rPr>
                <w:webHidden/>
                <w:rStyle w:val="IndexLink"/>
              </w:rPr>
              <w:t>1</w:t>
            </w:r>
            <w:r>
              <w:rPr>
                <w:rStyle w:val="IndexLink"/>
                <w:rtl w:val="true"/>
              </w:rPr>
              <w:t>ـ معرفت و شناخت آن حضرت</w:t>
            </w:r>
            <w:r>
              <w:rPr>
                <w:rStyle w:val="IndexLink"/>
                <w:rtl w:val="true"/>
              </w:rPr>
              <w:tab/>
            </w:r>
            <w:r>
              <w:rPr>
                <w:rStyle w:val="IndexLink"/>
              </w:rPr>
              <w:t>59</w:t>
            </w:r>
          </w:hyperlink>
        </w:p>
        <w:p>
          <w:pPr>
            <w:pStyle w:val="Contents3"/>
            <w:tabs>
              <w:tab w:val="clear" w:pos="8459"/>
              <w:tab w:val="right" w:pos="9026" w:leader="dot"/>
            </w:tabs>
            <w:rPr/>
          </w:pPr>
          <w:hyperlink w:anchor="__RefHeading___Toc1073185_1395250215">
            <w:r>
              <w:rPr>
                <w:webHidden/>
                <w:rStyle w:val="IndexLink"/>
              </w:rPr>
              <w:t>2</w:t>
            </w:r>
            <w:r>
              <w:rPr>
                <w:rStyle w:val="IndexLink"/>
                <w:rtl w:val="true"/>
              </w:rPr>
              <w:t>ـ ملتزم بودن به دین</w:t>
            </w:r>
            <w:r>
              <w:rPr>
                <w:rStyle w:val="IndexLink"/>
                <w:rtl w:val="true"/>
              </w:rPr>
              <w:tab/>
            </w:r>
            <w:r>
              <w:rPr>
                <w:rStyle w:val="IndexLink"/>
              </w:rPr>
              <w:t>59</w:t>
            </w:r>
          </w:hyperlink>
        </w:p>
        <w:p>
          <w:pPr>
            <w:pStyle w:val="Contents3"/>
            <w:tabs>
              <w:tab w:val="clear" w:pos="8459"/>
              <w:tab w:val="right" w:pos="9026" w:leader="dot"/>
            </w:tabs>
            <w:rPr/>
          </w:pPr>
          <w:hyperlink w:anchor="__RefHeading___Toc1073187_1395250215">
            <w:r>
              <w:rPr>
                <w:webHidden/>
                <w:rStyle w:val="IndexLink"/>
              </w:rPr>
              <w:t>3</w:t>
            </w:r>
            <w:r>
              <w:rPr>
                <w:rStyle w:val="IndexLink"/>
                <w:rtl w:val="true"/>
              </w:rPr>
              <w:t>ـ انتظار فرج آن حضرت علیه‌السلام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073189_1395250215">
            <w:r>
              <w:rPr>
                <w:webHidden/>
                <w:rStyle w:val="IndexLink"/>
              </w:rPr>
              <w:t>4</w:t>
            </w:r>
            <w:r>
              <w:rPr>
                <w:rStyle w:val="IndexLink"/>
                <w:rtl w:val="true"/>
              </w:rPr>
              <w:t>ـ عدم تعیین وقت ظهور</w:t>
            </w:r>
            <w:r>
              <w:rPr>
                <w:rStyle w:val="IndexLink"/>
                <w:rtl w:val="true"/>
              </w:rPr>
              <w:tab/>
            </w:r>
            <w:r>
              <w:rPr>
                <w:rStyle w:val="IndexLink"/>
              </w:rPr>
              <w:t>61</w:t>
            </w:r>
          </w:hyperlink>
        </w:p>
        <w:p>
          <w:pPr>
            <w:pStyle w:val="Contents3"/>
            <w:tabs>
              <w:tab w:val="clear" w:pos="8459"/>
              <w:tab w:val="right" w:pos="9026" w:leader="dot"/>
            </w:tabs>
            <w:rPr/>
          </w:pPr>
          <w:hyperlink w:anchor="__RefHeading___Toc1073191_1395250215">
            <w:r>
              <w:rPr>
                <w:webHidden/>
                <w:rStyle w:val="IndexLink"/>
              </w:rPr>
              <w:t>5</w:t>
            </w:r>
            <w:r>
              <w:rPr>
                <w:rStyle w:val="IndexLink"/>
                <w:rtl w:val="true"/>
              </w:rPr>
              <w:t xml:space="preserve"> </w:t>
            </w:r>
            <w:r>
              <w:rPr>
                <w:rStyle w:val="IndexLink"/>
                <w:rtl w:val="true"/>
              </w:rPr>
              <w:t>ـ صبر و پایداری در غیبت آن حضرت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073193_1395250215">
            <w:r>
              <w:rPr>
                <w:webHidden/>
                <w:rStyle w:val="IndexLink"/>
              </w:rPr>
              <w:t>6</w:t>
            </w:r>
            <w:r>
              <w:rPr>
                <w:rStyle w:val="IndexLink"/>
                <w:rtl w:val="true"/>
              </w:rPr>
              <w:t xml:space="preserve"> </w:t>
            </w:r>
            <w:r>
              <w:rPr>
                <w:rStyle w:val="IndexLink"/>
                <w:rtl w:val="true"/>
              </w:rPr>
              <w:t>ـ اندوه و گریه در غیبت آن حضرت علیه‌السلام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073195_1395250215">
            <w:r>
              <w:rPr>
                <w:webHidden/>
                <w:rStyle w:val="IndexLink"/>
              </w:rPr>
              <w:t>7</w:t>
            </w:r>
            <w:r>
              <w:rPr>
                <w:rStyle w:val="IndexLink"/>
                <w:rtl w:val="true"/>
              </w:rPr>
              <w:t>ـ دعا برای آن حضرت علیه‌السلام و فرج ایشان</w:t>
            </w:r>
            <w:r>
              <w:rPr>
                <w:rStyle w:val="IndexLink"/>
                <w:rtl w:val="true"/>
              </w:rPr>
              <w:tab/>
            </w:r>
            <w:r>
              <w:rPr>
                <w:rStyle w:val="IndexLink"/>
              </w:rPr>
              <w:t>64</w:t>
            </w:r>
          </w:hyperlink>
        </w:p>
        <w:p>
          <w:pPr>
            <w:pStyle w:val="Contents3"/>
            <w:tabs>
              <w:tab w:val="clear" w:pos="8459"/>
              <w:tab w:val="right" w:pos="9026" w:leader="dot"/>
            </w:tabs>
            <w:rPr/>
          </w:pPr>
          <w:hyperlink w:anchor="__RefHeading___Toc1073197_1395250215">
            <w:r>
              <w:rPr>
                <w:webHidden/>
                <w:rStyle w:val="IndexLink"/>
              </w:rPr>
              <w:t>8</w:t>
            </w:r>
            <w:r>
              <w:rPr>
                <w:rStyle w:val="IndexLink"/>
                <w:rtl w:val="true"/>
              </w:rPr>
              <w:t xml:space="preserve"> </w:t>
            </w:r>
            <w:r>
              <w:rPr>
                <w:rStyle w:val="IndexLink"/>
                <w:rtl w:val="true"/>
              </w:rPr>
              <w:t>ـ رعایت تقیّه</w:t>
            </w:r>
            <w:r>
              <w:rPr>
                <w:rStyle w:val="IndexLink"/>
                <w:rtl w:val="true"/>
              </w:rPr>
              <w:tab/>
            </w:r>
            <w:r>
              <w:rPr>
                <w:rStyle w:val="IndexLink"/>
              </w:rPr>
              <w:t>69</w:t>
            </w:r>
          </w:hyperlink>
        </w:p>
        <w:p>
          <w:pPr>
            <w:pStyle w:val="Contents3"/>
            <w:tabs>
              <w:tab w:val="clear" w:pos="8459"/>
              <w:tab w:val="right" w:pos="9026" w:leader="dot"/>
            </w:tabs>
            <w:rPr/>
          </w:pPr>
          <w:hyperlink w:anchor="__RefHeading___Toc1073199_1395250215">
            <w:r>
              <w:rPr>
                <w:webHidden/>
                <w:rStyle w:val="IndexLink"/>
              </w:rPr>
              <w:t>9</w:t>
            </w:r>
            <w:r>
              <w:rPr>
                <w:rStyle w:val="IndexLink"/>
                <w:rtl w:val="true"/>
              </w:rPr>
              <w:t>ـ ملازم خانه بودن و خروج نکردن</w:t>
            </w:r>
            <w:r>
              <w:rPr>
                <w:rStyle w:val="IndexLink"/>
                <w:rtl w:val="true"/>
              </w:rPr>
              <w:tab/>
            </w:r>
            <w:r>
              <w:rPr>
                <w:rStyle w:val="IndexLink"/>
              </w:rPr>
              <w:t>69</w:t>
            </w:r>
          </w:hyperlink>
        </w:p>
        <w:p>
          <w:pPr>
            <w:pStyle w:val="Contents2"/>
            <w:tabs>
              <w:tab w:val="clear" w:pos="8743"/>
              <w:tab w:val="right" w:pos="9026" w:leader="dot"/>
            </w:tabs>
            <w:rPr/>
          </w:pPr>
          <w:hyperlink w:anchor="__RefHeading___Toc1073201_1395250215">
            <w:r>
              <w:rPr>
                <w:webHidden/>
                <w:rStyle w:val="IndexLink"/>
              </w:rPr>
              <w:t>9</w:t>
            </w:r>
            <w:r>
              <w:rPr>
                <w:rStyle w:val="IndexLink"/>
                <w:rtl w:val="true"/>
              </w:rPr>
              <w:t xml:space="preserve">. </w:t>
            </w:r>
            <w:r>
              <w:rPr>
                <w:rStyle w:val="IndexLink"/>
                <w:rtl w:val="true"/>
              </w:rPr>
              <w:t>ظهور آن حضرت علیه‌السلام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073203_1395250215">
            <w:r>
              <w:rPr>
                <w:webHidden/>
                <w:rStyle w:val="IndexLink"/>
              </w:rPr>
              <w:t>1</w:t>
            </w:r>
            <w:r>
              <w:rPr>
                <w:rStyle w:val="IndexLink"/>
                <w:rtl w:val="true"/>
              </w:rPr>
              <w:t>ـ شکل و شمایل آن حضرت در هنگام خروج</w:t>
            </w:r>
            <w:r>
              <w:rPr>
                <w:rStyle w:val="IndexLink"/>
                <w:rtl w:val="true"/>
              </w:rPr>
              <w:tab/>
            </w:r>
            <w:r>
              <w:rPr>
                <w:rStyle w:val="IndexLink"/>
              </w:rPr>
              <w:t>73</w:t>
            </w:r>
          </w:hyperlink>
        </w:p>
        <w:p>
          <w:pPr>
            <w:pStyle w:val="Contents3"/>
            <w:tabs>
              <w:tab w:val="clear" w:pos="8459"/>
              <w:tab w:val="right" w:pos="9026" w:leader="dot"/>
            </w:tabs>
            <w:rPr/>
          </w:pPr>
          <w:hyperlink w:anchor="__RefHeading___Toc1073205_1395250215">
            <w:r>
              <w:rPr>
                <w:webHidden/>
                <w:rStyle w:val="IndexLink"/>
              </w:rPr>
              <w:t>2</w:t>
            </w:r>
            <w:r>
              <w:rPr>
                <w:rStyle w:val="IndexLink"/>
                <w:rtl w:val="true"/>
              </w:rPr>
              <w:t>ـ در هنگام خروج آن حضرت همه باید به سوی او حرکت کنند</w:t>
            </w:r>
            <w:r>
              <w:rPr>
                <w:rStyle w:val="IndexLink"/>
                <w:rtl w:val="true"/>
              </w:rPr>
              <w:tab/>
            </w:r>
            <w:r>
              <w:rPr>
                <w:rStyle w:val="IndexLink"/>
              </w:rPr>
              <w:t>73</w:t>
            </w:r>
          </w:hyperlink>
        </w:p>
        <w:p>
          <w:pPr>
            <w:pStyle w:val="Contents2"/>
            <w:tabs>
              <w:tab w:val="clear" w:pos="8743"/>
              <w:tab w:val="right" w:pos="9026" w:leader="dot"/>
            </w:tabs>
            <w:rPr/>
          </w:pPr>
          <w:hyperlink w:anchor="__RefHeading___Toc1073207_1395250215">
            <w:r>
              <w:rPr>
                <w:webHidden/>
                <w:rStyle w:val="IndexLink"/>
              </w:rPr>
              <w:t>10</w:t>
            </w:r>
            <w:r>
              <w:rPr>
                <w:rStyle w:val="IndexLink"/>
                <w:rtl w:val="true"/>
              </w:rPr>
              <w:t xml:space="preserve">. </w:t>
            </w:r>
            <w:r>
              <w:rPr>
                <w:rStyle w:val="IndexLink"/>
                <w:rtl w:val="true"/>
              </w:rPr>
              <w:t>سیره و اخلاق و خصوصیات زمان آن حضرت علیه‌السلام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073209_1395250215">
            <w:r>
              <w:rPr>
                <w:webHidden/>
                <w:rStyle w:val="IndexLink"/>
              </w:rPr>
              <w:t>1</w:t>
            </w:r>
            <w:r>
              <w:rPr>
                <w:rStyle w:val="IndexLink"/>
                <w:rtl w:val="true"/>
              </w:rPr>
              <w:t xml:space="preserve">- </w:t>
            </w:r>
            <w:r>
              <w:rPr>
                <w:rStyle w:val="IndexLink"/>
                <w:rtl w:val="true"/>
              </w:rPr>
              <w:t>پادشاهی و سلطنت آن حضرت علیه‌السلام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073211_1395250215">
            <w:r>
              <w:rPr>
                <w:webHidden/>
                <w:rStyle w:val="IndexLink"/>
              </w:rPr>
              <w:t>2</w:t>
            </w:r>
            <w:r>
              <w:rPr>
                <w:rStyle w:val="IndexLink"/>
                <w:rtl w:val="true"/>
              </w:rPr>
              <w:t>ـ یاوران آن حضرت از ملائکه علیه‌السلام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073213_1395250215">
            <w:r>
              <w:rPr>
                <w:webHidden/>
                <w:rStyle w:val="IndexLink"/>
              </w:rPr>
              <w:t>3</w:t>
            </w:r>
            <w:r>
              <w:rPr>
                <w:rStyle w:val="IndexLink"/>
                <w:rtl w:val="true"/>
              </w:rPr>
              <w:t>ـ قدرت و توانائی آن حضرت علیه‌السلام وآنچه در اختیار او می‌باشد</w:t>
            </w:r>
            <w:r>
              <w:rPr>
                <w:rStyle w:val="IndexLink"/>
                <w:rtl w:val="true"/>
              </w:rPr>
              <w:tab/>
            </w:r>
            <w:r>
              <w:rPr>
                <w:rStyle w:val="IndexLink"/>
              </w:rPr>
              <w:t>76</w:t>
            </w:r>
          </w:hyperlink>
        </w:p>
        <w:p>
          <w:pPr>
            <w:pStyle w:val="Contents3"/>
            <w:tabs>
              <w:tab w:val="clear" w:pos="8459"/>
              <w:tab w:val="right" w:pos="9026" w:leader="dot"/>
            </w:tabs>
            <w:rPr/>
          </w:pPr>
          <w:hyperlink w:anchor="__RefHeading___Toc1073215_1395250215">
            <w:r>
              <w:rPr>
                <w:webHidden/>
                <w:rStyle w:val="IndexLink"/>
              </w:rPr>
              <w:t>4</w:t>
            </w:r>
            <w:r>
              <w:rPr>
                <w:rStyle w:val="IndexLink"/>
                <w:rtl w:val="true"/>
              </w:rPr>
              <w:t>ـ نزد آن حضرت میراث پیامبران علیهم‌السلام است</w:t>
            </w:r>
            <w:r>
              <w:rPr>
                <w:rStyle w:val="IndexLink"/>
                <w:rtl w:val="true"/>
              </w:rPr>
              <w:tab/>
            </w:r>
            <w:r>
              <w:rPr>
                <w:rStyle w:val="IndexLink"/>
              </w:rPr>
              <w:t>76</w:t>
            </w:r>
          </w:hyperlink>
        </w:p>
        <w:p>
          <w:pPr>
            <w:pStyle w:val="Contents3"/>
            <w:tabs>
              <w:tab w:val="clear" w:pos="8459"/>
              <w:tab w:val="right" w:pos="9026" w:leader="dot"/>
            </w:tabs>
            <w:rPr/>
          </w:pPr>
          <w:hyperlink w:anchor="__RefHeading___Toc1073217_1395250215">
            <w:r>
              <w:rPr>
                <w:webHidden/>
                <w:rStyle w:val="IndexLink"/>
              </w:rPr>
              <w:t>5</w:t>
            </w:r>
            <w:r>
              <w:rPr>
                <w:rStyle w:val="IndexLink"/>
                <w:rtl w:val="true"/>
              </w:rPr>
              <w:t xml:space="preserve"> </w:t>
            </w:r>
            <w:r>
              <w:rPr>
                <w:rStyle w:val="IndexLink"/>
                <w:rtl w:val="true"/>
              </w:rPr>
              <w:t>ـ در گردن آن حضرت علیه‌السلام بیعتی برای کسی نیست</w:t>
            </w:r>
            <w:r>
              <w:rPr>
                <w:rStyle w:val="IndexLink"/>
                <w:rtl w:val="true"/>
              </w:rPr>
              <w:tab/>
            </w:r>
            <w:r>
              <w:rPr>
                <w:rStyle w:val="IndexLink"/>
              </w:rPr>
              <w:t>77</w:t>
            </w:r>
          </w:hyperlink>
        </w:p>
        <w:p>
          <w:pPr>
            <w:pStyle w:val="Contents3"/>
            <w:tabs>
              <w:tab w:val="clear" w:pos="8459"/>
              <w:tab w:val="right" w:pos="9026" w:leader="dot"/>
            </w:tabs>
            <w:rPr/>
          </w:pPr>
          <w:hyperlink w:anchor="__RefHeading___Toc1073219_1395250215">
            <w:r>
              <w:rPr>
                <w:webHidden/>
                <w:rStyle w:val="IndexLink"/>
              </w:rPr>
              <w:t>6</w:t>
            </w:r>
            <w:r>
              <w:rPr>
                <w:rStyle w:val="IndexLink"/>
                <w:rtl w:val="true"/>
              </w:rPr>
              <w:t>ـ زمین را از لوث کفر و ستم پاک می‌گرداند</w:t>
            </w:r>
            <w:r>
              <w:rPr>
                <w:rStyle w:val="IndexLink"/>
                <w:rtl w:val="true"/>
              </w:rPr>
              <w:tab/>
            </w:r>
            <w:r>
              <w:rPr>
                <w:rStyle w:val="IndexLink"/>
              </w:rPr>
              <w:t>77</w:t>
            </w:r>
          </w:hyperlink>
        </w:p>
        <w:p>
          <w:pPr>
            <w:pStyle w:val="Contents3"/>
            <w:tabs>
              <w:tab w:val="clear" w:pos="8459"/>
              <w:tab w:val="right" w:pos="9026" w:leader="dot"/>
            </w:tabs>
            <w:rPr/>
          </w:pPr>
          <w:hyperlink w:anchor="__RefHeading___Toc1073221_1395250215">
            <w:r>
              <w:rPr>
                <w:webHidden/>
                <w:rStyle w:val="IndexLink"/>
              </w:rPr>
              <w:t>7</w:t>
            </w:r>
            <w:r>
              <w:rPr>
                <w:rStyle w:val="IndexLink"/>
                <w:rtl w:val="true"/>
              </w:rPr>
              <w:t>ـ دستان بنی شیبة را آن حضرت علیه‌السلام قطع می‌کند</w:t>
            </w:r>
            <w:r>
              <w:rPr>
                <w:rStyle w:val="IndexLink"/>
                <w:rtl w:val="true"/>
              </w:rPr>
              <w:tab/>
            </w:r>
            <w:r>
              <w:rPr>
                <w:rStyle w:val="IndexLink"/>
              </w:rPr>
              <w:t>77</w:t>
            </w:r>
          </w:hyperlink>
        </w:p>
        <w:p>
          <w:pPr>
            <w:pStyle w:val="Contents3"/>
            <w:tabs>
              <w:tab w:val="clear" w:pos="8459"/>
              <w:tab w:val="right" w:pos="9026" w:leader="dot"/>
            </w:tabs>
            <w:rPr/>
          </w:pPr>
          <w:hyperlink w:anchor="__RefHeading___Toc1073223_1395250215">
            <w:r>
              <w:rPr>
                <w:webHidden/>
                <w:rStyle w:val="IndexLink"/>
              </w:rPr>
              <w:t>8</w:t>
            </w:r>
            <w:r>
              <w:rPr>
                <w:rStyle w:val="IndexLink"/>
                <w:rtl w:val="true"/>
              </w:rPr>
              <w:t xml:space="preserve"> </w:t>
            </w:r>
            <w:r>
              <w:rPr>
                <w:rStyle w:val="IndexLink"/>
                <w:rtl w:val="true"/>
              </w:rPr>
              <w:t>ـ ذراری قاتلان امام حسین علیه‌السلام را به قتل می‌رساند</w:t>
            </w:r>
            <w:r>
              <w:rPr>
                <w:rStyle w:val="IndexLink"/>
                <w:rtl w:val="true"/>
              </w:rPr>
              <w:tab/>
            </w:r>
            <w:r>
              <w:rPr>
                <w:rStyle w:val="IndexLink"/>
              </w:rPr>
              <w:t>78</w:t>
            </w:r>
          </w:hyperlink>
        </w:p>
        <w:p>
          <w:pPr>
            <w:pStyle w:val="Contents3"/>
            <w:tabs>
              <w:tab w:val="clear" w:pos="8459"/>
              <w:tab w:val="right" w:pos="9026" w:leader="dot"/>
            </w:tabs>
            <w:rPr/>
          </w:pPr>
          <w:hyperlink w:anchor="__RefHeading___Toc1073225_1395250215">
            <w:r>
              <w:rPr>
                <w:webHidden/>
                <w:rStyle w:val="IndexLink"/>
              </w:rPr>
              <w:t>9</w:t>
            </w:r>
            <w:r>
              <w:rPr>
                <w:rStyle w:val="IndexLink"/>
                <w:rtl w:val="true"/>
              </w:rPr>
              <w:t>ـ مردم با نور جمال آن حضرت علیه‌السلام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073227_1395250215">
            <w:r>
              <w:rPr>
                <w:webHidden/>
                <w:rStyle w:val="IndexLink"/>
              </w:rPr>
              <w:t>10</w:t>
            </w:r>
            <w:r>
              <w:rPr>
                <w:rStyle w:val="IndexLink"/>
                <w:rtl w:val="true"/>
              </w:rPr>
              <w:t>ـ گسترش عدالت به وسیله آن حضرت علیه‌السلام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073229_1395250215">
            <w:r>
              <w:rPr>
                <w:webHidden/>
                <w:rStyle w:val="IndexLink"/>
              </w:rPr>
              <w:t>11</w:t>
            </w:r>
            <w:r>
              <w:rPr>
                <w:rStyle w:val="IndexLink"/>
                <w:rtl w:val="true"/>
              </w:rPr>
              <w:t>ـ او زمین را پر از عدل و داد می‌کند</w:t>
            </w:r>
            <w:r>
              <w:rPr>
                <w:rStyle w:val="IndexLink"/>
                <w:rtl w:val="true"/>
              </w:rPr>
              <w:tab/>
            </w:r>
            <w:r>
              <w:rPr>
                <w:rStyle w:val="IndexLink"/>
              </w:rPr>
              <w:t>80</w:t>
            </w:r>
          </w:hyperlink>
        </w:p>
        <w:p>
          <w:pPr>
            <w:pStyle w:val="Contents3"/>
            <w:tabs>
              <w:tab w:val="clear" w:pos="8459"/>
              <w:tab w:val="right" w:pos="9026" w:leader="dot"/>
            </w:tabs>
            <w:rPr/>
          </w:pPr>
          <w:hyperlink w:anchor="__RefHeading___Toc1073231_1395250215">
            <w:r>
              <w:rPr>
                <w:webHidden/>
                <w:rStyle w:val="IndexLink"/>
              </w:rPr>
              <w:t>12</w:t>
            </w:r>
            <w:r>
              <w:rPr>
                <w:rStyle w:val="IndexLink"/>
                <w:rtl w:val="true"/>
              </w:rPr>
              <w:t>ـ او غم و اندوه اهل بیت علیهم‌السلام را برطرف خواهد کرد</w:t>
            </w:r>
            <w:r>
              <w:rPr>
                <w:rStyle w:val="IndexLink"/>
                <w:rtl w:val="true"/>
              </w:rPr>
              <w:tab/>
            </w:r>
            <w:r>
              <w:rPr>
                <w:rStyle w:val="IndexLink"/>
              </w:rPr>
              <w:t>80</w:t>
            </w:r>
          </w:hyperlink>
        </w:p>
        <w:p>
          <w:pPr>
            <w:pStyle w:val="Contents3"/>
            <w:tabs>
              <w:tab w:val="clear" w:pos="8459"/>
              <w:tab w:val="right" w:pos="9026" w:leader="dot"/>
            </w:tabs>
            <w:rPr/>
          </w:pPr>
          <w:hyperlink w:anchor="__RefHeading___Toc1073233_1395250215">
            <w:r>
              <w:rPr>
                <w:webHidden/>
                <w:rStyle w:val="IndexLink"/>
              </w:rPr>
              <w:t>13</w:t>
            </w:r>
            <w:r>
              <w:rPr>
                <w:rStyle w:val="IndexLink"/>
                <w:rtl w:val="true"/>
              </w:rPr>
              <w:t>ـ او رحمت برای اهل ایمان و عذاب برای کافران است</w:t>
            </w:r>
            <w:r>
              <w:rPr>
                <w:rStyle w:val="IndexLink"/>
                <w:rtl w:val="true"/>
              </w:rPr>
              <w:tab/>
            </w:r>
            <w:r>
              <w:rPr>
                <w:rStyle w:val="IndexLink"/>
              </w:rPr>
              <w:t>81</w:t>
            </w:r>
          </w:hyperlink>
        </w:p>
        <w:p>
          <w:pPr>
            <w:pStyle w:val="Contents3"/>
            <w:tabs>
              <w:tab w:val="clear" w:pos="8459"/>
              <w:tab w:val="right" w:pos="9026" w:leader="dot"/>
            </w:tabs>
            <w:rPr/>
          </w:pPr>
          <w:hyperlink w:anchor="__RefHeading___Toc1073235_1395250215">
            <w:r>
              <w:rPr>
                <w:webHidden/>
                <w:rStyle w:val="IndexLink"/>
              </w:rPr>
              <w:t>14</w:t>
            </w:r>
            <w:r>
              <w:rPr>
                <w:rStyle w:val="IndexLink"/>
                <w:rtl w:val="true"/>
              </w:rPr>
              <w:t>ـ خوارک و پوشاک آن حضرت علیه‌السلام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1073237_1395250215">
            <w:r>
              <w:rPr>
                <w:webHidden/>
                <w:rStyle w:val="IndexLink"/>
              </w:rPr>
              <w:t>15</w:t>
            </w:r>
            <w:r>
              <w:rPr>
                <w:rStyle w:val="IndexLink"/>
                <w:rtl w:val="true"/>
              </w:rPr>
              <w:t>ـ حال شیعه و مؤمنین در عصر ظهور آن حضرت علیه‌السلام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073239_1395250215">
            <w:r>
              <w:rPr>
                <w:webHidden/>
                <w:rStyle w:val="IndexLink"/>
              </w:rPr>
              <w:t>11</w:t>
            </w:r>
            <w:r>
              <w:rPr>
                <w:rStyle w:val="IndexLink"/>
                <w:rtl w:val="true"/>
              </w:rPr>
              <w:t xml:space="preserve">. </w:t>
            </w:r>
            <w:r>
              <w:rPr>
                <w:rStyle w:val="IndexLink"/>
                <w:rtl w:val="true"/>
              </w:rPr>
              <w:t>رجعت</w:t>
            </w:r>
            <w:r>
              <w:rPr>
                <w:rStyle w:val="IndexLink"/>
                <w:rtl w:val="true"/>
              </w:rPr>
              <w:tab/>
            </w:r>
            <w:r>
              <w:rPr>
                <w:rStyle w:val="IndexLink"/>
              </w:rPr>
              <w:t>83</w:t>
            </w:r>
          </w:hyperlink>
        </w:p>
        <w:p>
          <w:pPr>
            <w:pStyle w:val="Contents3"/>
            <w:tabs>
              <w:tab w:val="clear" w:pos="8459"/>
              <w:tab w:val="right" w:pos="9026" w:leader="dot"/>
            </w:tabs>
            <w:rPr/>
          </w:pPr>
          <w:hyperlink w:anchor="__RefHeading___Toc1073241_1395250215">
            <w:r>
              <w:rPr>
                <w:webHidden/>
                <w:rStyle w:val="IndexLink"/>
              </w:rPr>
              <w:t>1</w:t>
            </w:r>
            <w:r>
              <w:rPr>
                <w:rStyle w:val="IndexLink"/>
                <w:rtl w:val="true"/>
              </w:rPr>
              <w:t>ـ رجعت به طور مطلق</w:t>
            </w:r>
            <w:r>
              <w:rPr>
                <w:rStyle w:val="IndexLink"/>
                <w:rtl w:val="true"/>
              </w:rPr>
              <w:tab/>
            </w:r>
            <w:r>
              <w:rPr>
                <w:rStyle w:val="IndexLink"/>
              </w:rPr>
              <w:t>83</w:t>
            </w:r>
          </w:hyperlink>
        </w:p>
        <w:p>
          <w:pPr>
            <w:pStyle w:val="Contents3"/>
            <w:tabs>
              <w:tab w:val="clear" w:pos="8459"/>
              <w:tab w:val="right" w:pos="9026" w:leader="dot"/>
            </w:tabs>
            <w:rPr/>
          </w:pPr>
          <w:hyperlink w:anchor="__RefHeading___Toc1073243_1395250215">
            <w:r>
              <w:rPr>
                <w:webHidden/>
                <w:rStyle w:val="IndexLink"/>
              </w:rPr>
              <w:t>2</w:t>
            </w:r>
            <w:r>
              <w:rPr>
                <w:rStyle w:val="IndexLink"/>
                <w:rtl w:val="true"/>
              </w:rPr>
              <w:t>ـ رجعت امیر المؤمنین علی علیه‌السلام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073245_1395250215">
            <w:r>
              <w:rPr>
                <w:webHidden/>
                <w:rStyle w:val="IndexLink"/>
                <w:rtl w:val="true"/>
              </w:rPr>
              <w:t>منابع کتاب</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05_37873"/>
      <w:bookmarkStart w:id="1" w:name="pg2705_37873"/>
      <w:bookmarkEnd w:id="1"/>
    </w:p>
    <w:p>
      <w:pPr>
        <w:pStyle w:val="Heading2"/>
        <w:numPr>
          <w:ilvl w:val="1"/>
          <w:numId w:val="1"/>
        </w:numPr>
        <w:rPr/>
      </w:pPr>
      <w:bookmarkStart w:id="2" w:name="pg2705_37873"/>
      <w:bookmarkStart w:id="3" w:name="__RefHeading___Toc1073091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ابطحی،سید محمدباقر،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الامام‌المهدی علیه‌السلام فی احادیث‌الامام‌الرضا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جلوه‌های مهدوی در کلمات رضوی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ابطحی‌اصفهانی ؛ مترجم محمد سجادی‌اصفهانی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اصفهانی، محمد،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۲۶۵۵۱۹۷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3093_1395250215"/>
      <w:bookmarkStart w:id="6" w:name="_Toc2"/>
      <w:bookmarkEnd w:id="5"/>
      <w:r>
        <w:rPr>
          <w:rtl w:val="true"/>
        </w:rPr>
        <w:t>اشاره</w:t>
      </w:r>
      <w:bookmarkStart w:id="7" w:name="pg2705_37876"/>
      <w:bookmarkEnd w:id="6"/>
    </w:p>
    <w:p>
      <w:pPr>
        <w:pStyle w:val="Heading2"/>
        <w:numPr>
          <w:ilvl w:val="1"/>
          <w:numId w:val="1"/>
        </w:numPr>
        <w:rPr/>
      </w:pPr>
      <w:bookmarkStart w:id="8" w:name="__RefHeading___Toc1073095_1395250215"/>
      <w:bookmarkStart w:id="9" w:name="_Toc3"/>
      <w:bookmarkEnd w:id="7"/>
      <w:bookmarkEnd w:id="8"/>
      <w:r>
        <w:rPr>
          <w:rtl w:val="true"/>
        </w:rPr>
        <w:t>فهرست موضوعات کتاب</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 نیاز جامعه به حجت خدا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زمین هیچگاه از حجت خدا خالی نمی‌ماند•••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پاک آن حضرت علیه‌السلام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او از فرزندان پیامبر اکرم صلی‌الله‌علیه‌و‌آله است•••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او از فرزندان امام حسین صلی‌الله‌علیه‌و‌آله است•••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او از فرزندان امام باقر علیه‌السلام است•••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او از فرزندان حضرت رضا علیه‌السلام است•••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از فرزندان امام جواد علیه‌السلام است•••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 از فرزندان امام عسکری علیه‌السلام است•••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ولادت آن حضرت علیه‌السلام و نامها و القاب مبارک او</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پنهان بودن ولادت آن حضرت علیه‌السلام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نام اصلی آن حضرت نام پیامبر صلی‌الله‌علیه‌و‌آله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از بردن نام اصلی آن حضرت باید خودداری نمود•••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برخاستن از جای خود هنگامی که از او به لفظ قائم یاد شود•••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القاب مبارک آن حضرت•••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شمائل، اوصاف، فضائل</w:t>
      </w:r>
    </w:p>
    <w:p>
      <w:pPr>
        <w:pStyle w:val="BookText"/>
        <w:rPr/>
      </w:pPr>
      <w:r>
        <w:rPr>
          <w:rFonts w:ascii="IRNazanin" w:hAnsi="IRNazanin" w:eastAsia="IRNazanin"/>
          <w:color w:val="111111"/>
          <w:sz w:val="28"/>
          <w:sz w:val="28"/>
          <w:szCs w:val="28"/>
          <w:rtl w:val="true"/>
          <w:lang w:bidi="fa-IR"/>
        </w:rPr>
        <w:t>و شباهت‌های آن حضرت علیه‌السلام به پیامبران علیهم‌السلام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شمائل آن حضرت علیه‌السلام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اوصاف آن حضرت علیه‌السلام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فضائل آن حضرت علیه‌السلام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شباهت او به پیامبران علیهم‌السلام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علامت‌ها و نشانه‌های آن حضرت علیه‌السلام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بشارت‌های قرآنی و کتابهای گذشتگان</w:t>
      </w:r>
    </w:p>
    <w:p>
      <w:pPr>
        <w:pStyle w:val="BookText"/>
        <w:rPr/>
      </w:pPr>
      <w:r>
        <w:rPr>
          <w:rFonts w:ascii="IRNazanin" w:hAnsi="IRNazanin" w:eastAsia="IRNazanin"/>
          <w:color w:val="111111"/>
          <w:sz w:val="28"/>
          <w:sz w:val="28"/>
          <w:szCs w:val="28"/>
          <w:rtl w:val="true"/>
          <w:lang w:bidi="fa-IR"/>
        </w:rPr>
        <w:t>و خبر دادن پیامبر و ائمه علیهم‌السلام به او و قیام او</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آیات قرآنی که به آن حضرت و قیامش تأویل شده است•••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خبر دادن کتب پیشینیان به آمدن آن حضرت و قیام او•••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خبر دادن پیامبر اکرم صلی‌الله‌علیه‌و‌آله به آمدن آن حضرت و قیام او•••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روایاتی از حضرت رضا علیه‌السلام درباره غیبت و قیام آن حضرت علیه‌السلام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آن حضرت علیه‌السلام</w:t>
      </w:r>
    </w:p>
    <w:p>
      <w:pPr>
        <w:pStyle w:val="BookText"/>
        <w:rPr/>
      </w:pPr>
      <w:r>
        <w:rPr>
          <w:rFonts w:ascii="IRNazanin" w:hAnsi="IRNazanin" w:eastAsia="IRNazanin"/>
          <w:color w:val="111111"/>
          <w:sz w:val="28"/>
          <w:sz w:val="28"/>
          <w:szCs w:val="28"/>
          <w:rtl w:val="true"/>
          <w:lang w:bidi="fa-IR"/>
        </w:rPr>
        <w:t>و حوادث و فتنه هائی که پیش از ظهور او رخ می‌دهد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غیبت آن حضرت علیه‌السلام وعلّت آن•••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اسلام غریبانه آغاز شده و به زودی غریب می‌گردد•••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ناگزیر فتنه‌ای کور و کمر شکن رخ خواهد داد•••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چهار حادثه پیش از قیام آن حضرت واقع می‌شود•••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حادثه‌ای ، بین حرمین ایجاد می‌شود•••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پرچم هائی که پیش از ظهور و قیام آن حضرت حرکت می‌کند•••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پیشاپیش این امر بیوح است••• </w:t>
      </w:r>
      <w:r>
        <w:rPr>
          <w:rFonts w:eastAsia="IRNazanin" w:cs="IRNazanin"/>
          <w:color w:val="111111"/>
          <w:sz w:val="28"/>
          <w:szCs w:val="28"/>
          <w:lang w:bidi="fa-IR"/>
        </w:rPr>
        <w:t>54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خروج سفیانی•••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صیحه و ندای آسمانی•••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دجّال در روایت آن حضرت•••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احوال شیعه و مؤمنین در غیبت آن حضرت علیه‌السلام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قلب مؤمن در آن زمان از غصه آب می‌شود•••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ارتداد بیشتر کسانی که قائل به امامت آن حضرت هستند•••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پناهگاهی برای آنان نیست که به آن پناه ببرند•••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شیعه در دوران غیبت امام علیه‌السلام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معرفت و شناخت آن حضرت علیه‌السلام •••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ملتزم بودن به دین•••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انتظار فرج آن حضرت علیه‌السلام •••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عدم تعیین وقت ظهور•••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صبر و پایداری در غیبت آن حضرت علیه‌السلام •••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اندوه و گریه در غیبت آن حضرت علیه‌السلام •••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دعا برای آن حضرت علیه‌السلام و فرج ایشان•••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رعایت تقیّه•••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ملازم خانه بودن و خروج نکردن•••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آن حضرت علیه‌السلام</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شکل و شمایل آن حضرت علیه‌السلام در هنگام خروج••• </w:t>
      </w:r>
      <w:r>
        <w:rPr>
          <w:rFonts w:eastAsia="IRNazanin" w:cs="IRNazanin"/>
          <w:color w:val="111111"/>
          <w:sz w:val="28"/>
          <w:szCs w:val="28"/>
          <w:lang w:bidi="fa-IR"/>
        </w:rPr>
        <w:t>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هنگام خروج آن حضرت همه باید به سوی او حرکت کنند•••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و اخلاق و خصوصیات زمان آن حضرت علیه‌السلام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پادشاهی و سلطنت آن حضرت علیه‌السلام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یاوران آن حضرت از ملائکه علیه‌السلام •••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قدرت و توانائی آن حضرت علیه‌السلام وآنچه در اختیار او می‌باشد•••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نزد آن حضرت میراث پیامبران علیهم‌السلام است•••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گردن آن حضرت علیه‌السلام بیعتی برای کسی نیست•••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زمین را از لوث کفر و ستم پاک می‌گرداند•••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دستان بنی شیبة را آن حضرت علیه‌السلام قطع می‌کند•••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ذراری قاتلان امام حسین علیه‌السلام را به قتل می‌رساند•••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بی‌نیازی مردم با نور جمال آن حضرت علیه‌السلام از روشنائی خورشید•••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گسترش عدالت به وسیله آن حضرت علیه‌السلام •••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او زمین را پر از عدل و داد می‌کند•••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او غم و اندوه اهل بیت علیهم‌السلام را برطرف خواهد کرد•••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او رحمت برای اهل ایمان و عذاب برای کافران است•••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خوارک و پوشاک آن حضرت علیه‌السلام •••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حال شیعه و مؤمنین در عصر ظهور آن حضرت علیه‌السلام •••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رجعت به طور مطلق•••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رجعت امیر المؤمنین علی علیه‌السلام •••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کتاب•••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یا رئوف یا رحیم</w:t>
      </w:r>
    </w:p>
    <w:p>
      <w:pPr>
        <w:pStyle w:val="BookText"/>
        <w:rPr/>
      </w:pPr>
      <w:r>
        <w:rPr>
          <w:rFonts w:ascii="IRNazanin" w:hAnsi="IRNazanin" w:eastAsia="IRNazanin"/>
          <w:color w:val="111111"/>
          <w:sz w:val="28"/>
          <w:sz w:val="28"/>
          <w:szCs w:val="28"/>
          <w:rtl w:val="true"/>
          <w:lang w:bidi="fa-IR"/>
        </w:rPr>
        <w:t>از آن روزی که به عنوان خادم تشرّفی حضرت رضا علیه‌السلام مشرّف شدم در این فکر بودم که خدمتی هر چند ناچیز به مولای خویش حضرت رضا علیه‌السلام عرضه کنم تا اینکه بذهنم خطور کرد بیانات آن حضرت را در رابطه با آخرین ذخیره الهی و یادگار حضرت زهرا علیهاالسلام ، ابن الرضا علیه‌السلام ، حجّة بن الحسن المهدی روحی و أرواح العالمین لتراب مقدمه الفداء را جمعه آوری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را به سرور عزیز و محقّق بزرگوار حضرت آیت اللّه العظمی سیّد محمّد باقر موحّد ابطحی دامت برکاته مطرح نموده و ایشان این امر را در دستور کار قرار دادند و توسط محققین مؤسسه الإمام المهدی علیه‌السلام متن عربی را از مصادر معتبر استخراج و در اختیار این جانت قرار دادند و اکنون ترجمه آن به عنوان جلوه‌های مهدوی در کلمات رضوی جهت استفاده عموم دوستان اهل البیت علیهم‌السلام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مورد قبول آستان مقدّس آن حضرت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تشرّفی حضرت رضا علیه‌السلام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محمّد سجّادی اصفهانی</w:t>
      </w:r>
      <w:bookmarkStart w:id="10" w:name="pg2705_37883"/>
    </w:p>
    <w:p>
      <w:pPr>
        <w:pStyle w:val="Heading2"/>
        <w:numPr>
          <w:ilvl w:val="1"/>
          <w:numId w:val="1"/>
        </w:numPr>
        <w:rPr/>
      </w:pPr>
      <w:bookmarkStart w:id="11" w:name="__RefHeading___Toc1073097_1395250215"/>
      <w:bookmarkStart w:id="12" w:name="_Toc4"/>
      <w:bookmarkEnd w:id="10"/>
      <w:bookmarkEnd w:id="11"/>
      <w:r>
        <w:rPr>
          <w:rtl w:val="true"/>
        </w:rPr>
        <w:t>تفسیر امامت در بیان شیوای حضرت رضا علیه‌السلام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ایّام علی بن موسی الرضا علیه‌السلام در مرو بودیم، در آغاز ورود خود، روز جمعه در مسجد جامع گرد آمدیم و در موضوع امامت که مورد اختلاف فراوان مردم بود گفتگو کردیم و آنگاه شرفیاب حضور سرور خود امام رضا علیه‌السلام شدم و گفتگوهای مردم را در امر امامت به عرض او رسانیدم،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عبدالعزیز، این مردم نادانند و از رأی و دین خود فریب خورده‌اند، به راستی خداوند عزّ وجلّ جان پیغمبر خود را نگرفت تا دین را برای او کامل کرد و قرآنی برای او فرستاد که شرح هر چیز در آن است، حلال و حرام و حدود و احکام و آنچه مردم بدان نیاز دارند همه را در آن بیان کرده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حجة الوداع که آخر عمر پیغمبر بود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نمودم و اسلام را برای شما پسندیدم تا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کمال دین و تمام نعمت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از دنیا نرفت تا برای مردم همه معالم دین را بیان کرد و راه را برایشان روشن ساخت و آنها را بر جاده حق واداشت و علی علیه‌السلام را برای آنها رهبر و پیشوا ساخت و از چیزی که مورد نیاز امت باشد صرف نظر نکرد تا آنرا بیان نمود، هر که گمان برد که خدا دینش را کامل نکرده کتاب خدا را رد کرده است و هر که کتاب خدا را رد کند کافر است، آیا می‌دانند قدر و جایگاه امامت را در میان امت تا اختیار و انتخاب آنان در آن روا باشد، به راستی</w:t>
      </w:r>
    </w:p>
    <w:p>
      <w:pPr>
        <w:pStyle w:val="BookText"/>
        <w:rPr/>
      </w:pPr>
      <w:r>
        <w:rPr>
          <w:rFonts w:ascii="IRNazanin" w:hAnsi="IRNazanin" w:eastAsia="IRNazanin"/>
          <w:color w:val="111111"/>
          <w:sz w:val="28"/>
          <w:sz w:val="28"/>
          <w:szCs w:val="28"/>
          <w:rtl w:val="true"/>
          <w:lang w:bidi="fa-IR"/>
        </w:rPr>
        <w:t>امامت اندازه‌ای فراتر و مقامی والاتر و موقعیتی بالاتر و آستانی منیع‌تر و عمقی فروتر از آن دارد که مردم با عقل خود بدان رسند یا با رأی و نظر خود آنرا درک کنند یا به انتخاب خود امامی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مقامی است که حضرت ابراهیم علیه‌السلام پس از دارا بودن مقام نبوت و خلت بدان رسید، و سومین درجه و فضیلتی بود که خدایش بدان مشرف کرد و نامش را بوسیله آن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از شادمانی بدان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ذریه و نژاد من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فرمان من به ظالمان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ظالمی را تا روز قیامت باطل کرد و آنرا مخصوص برگزیدگان پاک ساخت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 وجلّ او را گرامی داشت و امامت را در ذریه و نژاد برگزیده او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و یعقوب را به او بخشیدیم و همه را شایسته نمودیم و آنها را رهبرانی ساختیم که به دستور ما هدایت می‌کردند و کارهای خیر را و برپا داشتن نماز و پرداخت زکاة را به آنها وحی کردیم و برای ما عابدان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همیشه در ذریه او بود و از هم ارث می‌بردند قرن به قرن تا به پیغمبر صلی‌الله‌علیه‌و‌آله‌وسلم رسید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سزاوارترین مردم به ابراهیم پیروان اویند و همین پیغمبر و کسانی که گرویدند و خدا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امامت به آن حضرت اختصاص داشت و به دستور خدا آنرا به علی علیه‌السلام واگذار نمود آنچنان که خدای تعالی آنرا واجب کرده بود سپس به ذریه برگزیده او منتقل گردید که خدا به آنها علم و ایمان داده طبق گفته خدای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آن کسانی که به آنها علم و ایمان داده شد هر آینه در نوشته خدا مانده‌اید تا روز قیامت و این روز قیامت</w:t>
      </w:r>
    </w:p>
    <w:p>
      <w:pPr>
        <w:pStyle w:val="BookText"/>
        <w:rPr/>
      </w:pPr>
      <w:r>
        <w:rPr>
          <w:rFonts w:ascii="IRNazanin" w:hAnsi="IRNazanin" w:eastAsia="IRNazanin"/>
          <w:color w:val="111111"/>
          <w:sz w:val="28"/>
          <w:sz w:val="28"/>
          <w:szCs w:val="28"/>
          <w:rtl w:val="true"/>
          <w:lang w:bidi="fa-IR"/>
        </w:rPr>
        <w:t>است این شما بودید که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فرزندان علی علیه‌السلام است تا قیامت زیرا پس از محمد صلی‌الله‌علیه‌و‌آله‌وسلم پیغمبری نیست، این بی‌خردان چطور برای خود امام می‌تراشند با آنکه امامت مقام انبیاء و ارث اوصیاء است، امامت خلافت از طرف خدا و رسول خدا و مقام امیرالمؤمنین است و میراث حسن 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امامت زمام دین و نظام مسلمین و عزت مؤمنین است امامت بنیاد پاک اسلام و شاخه بابرکت آن است، بوسیله امامت نماز و روزه و زکاة و حج و جهاد کامل می‌شوند، غنیمت و صدقات بسیار می‌گردند، حدود و احکام اجرا می‌شوند، مرزها و نواحی کشور مصون می‌مانند، امام حلال و حرام خدا را بیان می‌کند و حدود خدا را برپا می‌دارد و از دین خدا دفاع می‌کند و با حکمت و پند نیک و دلیل رسا به راه خدا دعوت می‌نماید، امام مانند آفتابی است که در عالم طلوع کند و آن در افقی است‌که دست و دیده مردم بدان نرسد، امام ماه تابنده، چراغ فروزنده، نور برافروخته و ستاره راهنما در تاریکی شبها و بیابانهای تنها و گرداب دریاها است، امام آب گوارائی است برای تشنگی و راهنمای هدایت و نجات بخش از نابودی است، امام چون آتشی است بر تیه برای سرمازدگان و دلیلی است در تاریکی‌ها که هر که از آن جدا شود هلاک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ابری است بارنده، بارانی است سیل آسا، آفتابی است فروزان و آسمانی است سایه بخش و زمینی است گسترده و چشمه‌ای است جوشنده و غدیر و باغ است، امام امینی است یار و پدری است مهربان و برادری است دلسوز و پناه بندگان خدا است در موقع ترس و پیشامدهای بد، امام امین خدای عزوجل است در میان خلقش و حجت او است بر بندگانش و خلیفه او</w:t>
      </w:r>
    </w:p>
    <w:p>
      <w:pPr>
        <w:pStyle w:val="BookText"/>
        <w:rPr/>
      </w:pPr>
      <w:r>
        <w:rPr>
          <w:rFonts w:ascii="IRNazanin" w:hAnsi="IRNazanin" w:eastAsia="IRNazanin"/>
          <w:color w:val="111111"/>
          <w:sz w:val="28"/>
          <w:sz w:val="28"/>
          <w:szCs w:val="28"/>
          <w:rtl w:val="true"/>
          <w:lang w:bidi="fa-IR"/>
        </w:rPr>
        <w:t>است در بلادش و دعوت کننده به سوی خدای عزوجل است و دفاع کننده از حقوق خدای جل جلاله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کسی است که از گناهان پاک است و از عیوب برکنار است، به دانش مخصوص است و به حلم و بردباری موسوم، نظام دین است و عزت مسلمین و خشم منافقین و هلاک کفار، امام یگانه روزگار است، کسی با او برابر نیست و دانشمندی با او هم سنگ نیست، جایگزین ندارد، مانند و نظیر ندارد، بدون آنکه در پی آن باشد مخصوص است به فضل و از طرف مفضل منان بدان اختصاص یافته، کیست که بحق شناسائی امام برسد یا تواند او را انتخاب کند؟ هیهات هیهات، خردها درباره‌اش گمراهند و خاطرها حیران، عقلها سرگردان و چشمها بی دید، بزرگان در اینجا کوچکند و حکیمان در حیرت و بردباران کوته نظر و هوشمندان گیج و نادان و شعراء لال و گنگ و ادباء درمانده و سخندانان بی زبان، شرح یک مقامش نتوانند و وصف یکی از فضائلش ندانند، همه به عجز معترفند، چگونه توان کنهش را وصف کرد و اسرارش فهمید؟ چطور کسی به جای او نشیند و حاجت مربوط به او برآورد؟ نه، چطور؟ از کجا؟ او در مقام خود اختری است که برافروزد و از دسترس دست یازان و وصف واصفان فراتر است، انتخاب بشر کجا به این پایه رسد، عقل کجا و مقام امام کجا؟ کجا چنین شخصیتی یافت شود گمان برند که در غیر خاندان رسول صلی‌الله‌علیه‌و‌آله‌وسلم امامی یافت شود؟ خودشان تکذیب خود کنند، بیهوده آرزو برند و به گردنه بلند لغزاننده‌ای گام نهند که آنها را به نشیب پرتاب کند، خواهند به عقل نارسای خود امامی سازند و به رای گمراه کننده خود پیشوایی پردازند، جز دوری از مقصد حق بهره نبرند، خدا آنها را بکشد تا کی دروغ گویند به پرتگاه در آمدند و دروغ بافتند و سخت به گمراهی</w:t>
      </w:r>
    </w:p>
    <w:p>
      <w:pPr>
        <w:pStyle w:val="BookText"/>
        <w:rPr/>
      </w:pPr>
      <w:r>
        <w:rPr>
          <w:rFonts w:ascii="IRNazanin" w:hAnsi="IRNazanin" w:eastAsia="IRNazanin"/>
          <w:color w:val="111111"/>
          <w:sz w:val="28"/>
          <w:sz w:val="28"/>
          <w:szCs w:val="28"/>
          <w:rtl w:val="true"/>
          <w:lang w:bidi="fa-IR"/>
        </w:rPr>
        <w:t>افتادند و به سرگردانی گرفتار شدند، دانسته و فهمیده امام خود را گذاشتند و پرچم باطل افراشتند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کارشان را برابرشان آرایش داد و آنها را از راه بگردانید با آنکه حق جلوی چشم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خدای جل جلاله و رسول خدا صلی‌الله‌علیه‌و‌آله‌وسلم روی برتافتند و به انتخاب باطل خویش گرائیدند با اینکه قرآن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بیافریند آنچه خواهد و انتخاب کند، آنها اختیاری در کار خود ندارند، منزّه است خدا و برتر است از آنچه شریک او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مرد و زن با ایمان هنگامی که خدا و رسول اللّه در مورد امری حکم کنند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چه شده است، چگونه قضاوت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بلکه کتابی دارید که در آن می‌خوانید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دارید چه اختیار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ما قَسَمی و پیمانی دارید که امضاء شده و تا قیامت حق قضاوت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کدامشان در این موضوع پیشوا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آنها شریکانی است بیاورند شریکان خود را اگر راست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 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قران تدبر نکنند یا قفل بر دل دارند یا خدا دلشان را مهر کرده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 می‌شنویم و شنوائی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بدترین جنبندگان نزد خدا کرها و گنگهایی هستند که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آنها خیری می‌دانست به آنها شنوائی می‌داد و اگر هم شنوائی می‌داد پشت می‌کردند و رو بر می‌گردانیدند یا گویند شنیدیم و عمدا مخالفت کردیم بلکه آن فضلی است که خدا به هر که خواهد دهد خدا صاحب فضل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می‌توانند امام اختیار کنند با آنکه باید امام شخصیتی باشد که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دانا باشد و نادانی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راعی و سرپرستی باشد که شانه خالی نکند و نکول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معدن قدس و طهارت و نور و زهد و علم و عبادت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مخصوص باشد به دعوت از طرف رسول خدا و از جانب او معین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نژاد فاطمه زهرای مطهره بتول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نسب او تیرگی و گفتگو نباشد و از بالاترین خاندان در قبیله قریش وکنگره رفیع بنی هاشم و عترت رسول اکرم وپسند خدای عزّوجلّ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شرف اشراف و زاده عبد مناف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شکافنده حقائق علم و دارای مقام کامل بردباری و حلم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مملو از معنویات امامت و دانای به تدبیر و سیاست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الاطاعه باشد و به امر خدا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ناصح بندگان خدا و حافظ دین خدای عزّ وجلّ 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پیغمبران و امامان علیه‌السلام را خدا توفیق دهد و از مخزون علم و حکمت خود به آنها چیزها عطا کند که به دیگران ندهد و دانش آنها برتر از دانش همه اهل زمان آنها است چنانچه خدای عزّ وجّل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رهبری کند شایسته پیروی است یا کسی که نیازمند هدایت است، چه شده؟ شما چگونه قضاوت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هرکه حکمت داده شد خیر بسیار داده شده و جز خردمندان یادآور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طالوت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خدا او را بر شما برگزید و افزونی در علم و جسم داد، خدا به هر که خواهد ملکش را بدهد، خدا واسع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پیغمبر خود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حکمت را بر تو فرو فرستاد و آنچه نمی‌دانستی به تو تعلیم نمود و فضل خدا بر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خاندانش که از آل ابراهیم هستند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حسد برند به مردم در آنچه خدا از فضل خود به آنها داده، محققا عطا کردیم</w:t>
      </w:r>
    </w:p>
    <w:p>
      <w:pPr>
        <w:pStyle w:val="BookText"/>
        <w:rPr/>
      </w:pPr>
      <w:r>
        <w:rPr>
          <w:rFonts w:ascii="IRNazanin" w:hAnsi="IRNazanin" w:eastAsia="IRNazanin"/>
          <w:color w:val="111111"/>
          <w:sz w:val="28"/>
          <w:sz w:val="28"/>
          <w:szCs w:val="28"/>
          <w:rtl w:val="true"/>
          <w:lang w:bidi="fa-IR"/>
        </w:rPr>
        <w:t xml:space="preserve">به آل ابراهیم کتاب و حکمت را و به آنها قلک و حکومت بزرگی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بدان ایمان داشته و برخی نداشته، دوزخ با آتشی افروخته آنان را کافی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وهمانا بنده را هرگاه خداوند تبارک و تعالی برای امور بندگانش اختیار کند شرح صدر به او مرحمت کند و چشمه‌های حکمت را در قلب او به ودیعه نهد و دانش خود را از راه الهام به او آموزد که در پاسخ هیچ سوال و پرسشی در نماند و از حق و حقیقت سرگردان نشود، زیرا از طرف خداوند معصوم است و مشمول کمک و تایید او است از خطا و لغزش و برخورد ناصواب در امان است، خدا او را بدین صفات اختصاص داده تا حجت بالغه بر هر کدام از بندگانش و شاهد او بر خلقش باشد، این فضل الهی است که به هر که خواهد عطا کند، و خدا صاحب فضل بزرگی است، آیا بشر قادر است که چنین امامی انتخاب کند یا منتخب آنها دارای چنین صفاتی بوده که آن‌را پیش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خانه خدا که تعدی کردند و قرآن را پشت سر انداختند، مثل اینکه مطلب را نمی‌دانند، هدایت و شفا درکتاب خدا است که پشت بدان دادند و پیرو هوای خود شدند و خدا آنها را نکوهید و دشمن داشت و بدبخت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گمراه‌تر از آنکه پیرو هوس خویش است، بدون رهبری از جانب خدا، به راستی خدا مردم ستمکار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است در دشمنی نزد خدا و آنها که گرویدند، همچنان خدا بر دل هر متکبر جباری مهر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وسلّم تسلیماً کثیراً</w:t>
      </w:r>
      <w:r>
        <w:rPr>
          <w:rFonts w:eastAsia="IRNazanin" w:cs="IRNazanin"/>
          <w:color w:val="111111"/>
          <w:sz w:val="28"/>
          <w:szCs w:val="28"/>
          <w:rtl w:val="true"/>
          <w:lang w:bidi="fa-IR"/>
        </w:rPr>
        <w:t>.</w:t>
      </w:r>
      <w:bookmarkStart w:id="13" w:name="pg2705_37891"/>
    </w:p>
    <w:p>
      <w:pPr>
        <w:pStyle w:val="Heading2"/>
        <w:numPr>
          <w:ilvl w:val="1"/>
          <w:numId w:val="1"/>
        </w:numPr>
        <w:rPr/>
      </w:pPr>
      <w:bookmarkStart w:id="14" w:name="__RefHeading___Toc1073099_1395250215"/>
      <w:bookmarkStart w:id="15" w:name="_Toc5"/>
      <w:bookmarkEnd w:id="13"/>
      <w:bookmarkEnd w:id="14"/>
      <w:r>
        <w:rPr/>
        <w:t>1</w:t>
      </w:r>
      <w:r>
        <w:rPr>
          <w:rtl w:val="true"/>
        </w:rPr>
        <w:t xml:space="preserve">. </w:t>
      </w:r>
      <w:r>
        <w:rPr>
          <w:rtl w:val="true"/>
        </w:rPr>
        <w:t>ضرورت و نیاز جامعه به حجت خدا</w:t>
      </w:r>
      <w:bookmarkEnd w:id="15"/>
    </w:p>
    <w:p>
      <w:pPr>
        <w:pStyle w:val="Heading3"/>
        <w:numPr>
          <w:ilvl w:val="2"/>
          <w:numId w:val="1"/>
        </w:numPr>
        <w:rPr/>
      </w:pPr>
      <w:bookmarkStart w:id="16" w:name="__RefHeading___Toc1073101_1395250215"/>
      <w:bookmarkStart w:id="17" w:name="_Toc6"/>
      <w:bookmarkEnd w:id="16"/>
      <w:r>
        <w:rPr/>
        <w:t>1</w:t>
      </w:r>
      <w:r>
        <w:rPr>
          <w:rtl w:val="true"/>
        </w:rPr>
        <w:t>ـ زمین هیچگاه از حجت خدا خالی نمی‌ماند</w:t>
      </w:r>
      <w:bookmarkEnd w:id="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صفار به سند خود، از سلیمان جعفری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رضا علیه‌السلام سؤال کردم آیا زمین خالی از حجت خدا می‌ماند؟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ـ ولو به اندازه یک چشم به هم زدن ـ خالی از حجت باشد، اهلش را در خود فرو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شیخ صدوق در کتاب عیون أخبار الرضا علیه‌السلام ، به سند خود از فضل بن شاذان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رضا علیه‌السلام درخواست کرد که اسلام ناب و خالص را برای او به طور اختصار بنویسند و امام در پاسخ او نوشتند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اسلام خالص شهادت دادن به یکتایی خداوند است که 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صلی‌الله‌علیه‌و‌آله بنده و فرستاده و امین و گزیده و برگزیده از میان خلق است، او سرور رسولان و خاتم پیامبران و برترین اهل عالم است، پیامبری بعد از او نیست، آئین او دگرگون نمی‌شود و شریعت او تغییر نمی‌کند و اینکه آنچه او آورده همگی حق روشن و آشکار است، تصدیق او و همه رسولان و پیامبران و حجج الهی که پیش از آن حضرت بوده‌اند، تصدیق کتاب او که راست و درست و گرانبها است، و اینکه راهنمای بشر پس از آن حضرت و حجت بر مؤمنان و قیام کننده به امور مسلمانان و بیان کننده</w:t>
      </w:r>
    </w:p>
    <w:p>
      <w:pPr>
        <w:pStyle w:val="BookText"/>
        <w:rPr/>
      </w:pPr>
      <w:r>
        <w:rPr>
          <w:rFonts w:ascii="IRNazanin" w:hAnsi="IRNazanin" w:eastAsia="IRNazanin"/>
          <w:color w:val="111111"/>
          <w:sz w:val="28"/>
          <w:sz w:val="28"/>
          <w:szCs w:val="28"/>
          <w:rtl w:val="true"/>
          <w:lang w:bidi="fa-IR"/>
        </w:rPr>
        <w:t>قرآن و عالم به احکام آن برادر، جانشین، وصی و ولی امر و آن کسی که نسبت به او به منزله هارون نسبت به موسی یعنی علی بن ابی طالب علیه‌السلام است، او امیر اهل ایمان و پیشوای پرهیزکاران و زمامدار روسفیدان و برترین اوصیاء و وارث علم پیامبران و رسولان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او دو فرزندش امام حسن و امام حسین دو سرور جوانان بهشت هستند، سپس علی بن الحسین زینت عبادت کنندگان، پس از او محمد بن علی شکافنده علوم پیامبران پس از او جعفر بن محمد، امام صادق، وارث علوم اوصیاء، پس از او موسی بن جعفر فرو برنده خشم، پس از او علی بن موسی حضرت رضا، پس از او محمد بن علی، پس از او علی بن محمد، پس از او حسن بن علی، و پس از او حجت قیام کننده‌ای است که انتظار او را باید کشید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وصایت و امامت همگی آنها گواهی داد و اینکه زمین هیچگاه و در هیچ عمر و زمانی از حجت خدا حالی نمی‌ماند، و اینکه آنها دست آویز محکم و مورد اطمینان و پیشوایان هدایت و حجت بر اهل دنیا هستند تا آن زمانی که زمین و آنچه را در آن است خداوند به ارث ببرد، و اینکه هر کس با آنها مخالفت کند گمراه و گمراه کننده و رها کنند حق و هدایت است، و اینکه آنان زبان قرآنند و گفتارشان بر اساس آن است و بیان کننده کلام رسول خدا و گویندگان از طرف او می‌باشند و هر کس از دنیا رود و آنان را نشناسد به مرگ جاهلیت مرده است یعنی بهره‌ای از اسلام و دین نبرده است</w:t>
      </w:r>
      <w:r>
        <w:rPr>
          <w:rFonts w:eastAsia="IRNazanin" w:cs="IRNazanin"/>
          <w:color w:val="111111"/>
          <w:sz w:val="28"/>
          <w:szCs w:val="28"/>
          <w:rtl w:val="true"/>
          <w:lang w:bidi="fa-IR"/>
        </w:rPr>
        <w:t>.</w:t>
      </w:r>
      <w:bookmarkStart w:id="18" w:name="pg2705_37893"/>
    </w:p>
    <w:p>
      <w:pPr>
        <w:pStyle w:val="Heading2"/>
        <w:numPr>
          <w:ilvl w:val="1"/>
          <w:numId w:val="1"/>
        </w:numPr>
        <w:rPr/>
      </w:pPr>
      <w:bookmarkStart w:id="19" w:name="__RefHeading___Toc1073103_1395250215"/>
      <w:bookmarkStart w:id="20" w:name="_Toc7"/>
      <w:bookmarkEnd w:id="18"/>
      <w:bookmarkEnd w:id="19"/>
      <w:r>
        <w:rPr/>
        <w:t>2</w:t>
      </w:r>
      <w:r>
        <w:rPr>
          <w:rtl w:val="true"/>
        </w:rPr>
        <w:t xml:space="preserve">. </w:t>
      </w:r>
      <w:r>
        <w:rPr>
          <w:rtl w:val="true"/>
        </w:rPr>
        <w:t>نسب پاک آن حضرت</w:t>
      </w:r>
      <w:bookmarkEnd w:id="20"/>
    </w:p>
    <w:p>
      <w:pPr>
        <w:pStyle w:val="Heading3"/>
        <w:numPr>
          <w:ilvl w:val="2"/>
          <w:numId w:val="1"/>
        </w:numPr>
        <w:rPr/>
      </w:pPr>
      <w:bookmarkStart w:id="21" w:name="__RefHeading___Toc1073105_1395250215"/>
      <w:bookmarkStart w:id="22" w:name="_Toc8"/>
      <w:bookmarkEnd w:id="21"/>
      <w:r>
        <w:rPr/>
        <w:t>1</w:t>
      </w:r>
      <w:r>
        <w:rPr>
          <w:rtl w:val="true"/>
        </w:rPr>
        <w:t>ـ او از فرزندان پیامبر اکرم صلی‌الله‌علیه‌و‌آله است</w:t>
      </w:r>
      <w:bookmarkEnd w:id="22"/>
    </w:p>
    <w:p>
      <w:pPr>
        <w:pStyle w:val="BookText"/>
        <w:rPr/>
      </w:pPr>
      <w:r>
        <w:rPr>
          <w:rFonts w:ascii="IRNazanin" w:hAnsi="IRNazanin" w:eastAsia="IRNazanin"/>
          <w:color w:val="111111"/>
          <w:sz w:val="28"/>
          <w:sz w:val="28"/>
          <w:szCs w:val="28"/>
          <w:rtl w:val="true"/>
          <w:lang w:bidi="fa-IR"/>
        </w:rPr>
        <w:t xml:space="preserve">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و آن حضرت از امیرالمؤمنین و ایشان از پیامبر اکرم صلی‌الله‌علیه‌و‌آله روایت کرده‌اند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کننده که از فرزندان من است بدون تردید غایب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و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ایشان از پدرش از امیرالمؤمنین علیه‌السلام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وقت آن قیام کننده که از ذریه شما است 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ایشان از پدران بزرگوارشان روایت کرده‌اند که رسول خدا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به پا نگردد تا قیام کننده‌ای به حق از ما قیام کند</w:t>
      </w:r>
      <w:r>
        <w:rPr>
          <w:rFonts w:eastAsia="IRNazanin" w:cs="IRNazanin"/>
          <w:color w:val="111111"/>
          <w:sz w:val="28"/>
          <w:szCs w:val="28"/>
          <w:rtl w:val="true"/>
          <w:lang w:bidi="fa-IR"/>
        </w:rPr>
        <w:t>.</w:t>
      </w:r>
    </w:p>
    <w:p>
      <w:pPr>
        <w:pStyle w:val="Heading3"/>
        <w:numPr>
          <w:ilvl w:val="2"/>
          <w:numId w:val="1"/>
        </w:numPr>
        <w:rPr/>
      </w:pPr>
      <w:bookmarkStart w:id="23" w:name="__RefHeading___Toc1073107_1395250215"/>
      <w:bookmarkStart w:id="24" w:name="_Toc9"/>
      <w:bookmarkEnd w:id="23"/>
      <w:r>
        <w:rPr/>
        <w:t>2</w:t>
      </w:r>
      <w:r>
        <w:rPr>
          <w:rtl w:val="true"/>
        </w:rPr>
        <w:t>ـ او از فرزندان امام حسین صلی‌الله‌علیه‌و‌آله است</w:t>
      </w:r>
      <w:bookmarkEnd w:id="2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 از پدران بزرگوارش، از امیرالمؤمنین علیه‌السلام روایت</w:t>
      </w:r>
      <w:bookmarkStart w:id="25" w:name="pg2705_37894"/>
    </w:p>
    <w:p>
      <w:pPr>
        <w:pStyle w:val="BookText"/>
        <w:rPr/>
      </w:pPr>
      <w:bookmarkEnd w:id="25"/>
      <w:r>
        <w:rPr>
          <w:rFonts w:ascii="IRNazanin" w:hAnsi="IRNazanin" w:eastAsia="IRNazanin"/>
          <w:color w:val="111111"/>
          <w:sz w:val="28"/>
          <w:sz w:val="28"/>
          <w:szCs w:val="28"/>
          <w:rtl w:val="true"/>
          <w:lang w:bidi="fa-IR"/>
        </w:rPr>
        <w:t>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به امر امت من مردی از فرزندان امام حسین علیه‌السلام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ایشان از پدران بزرگوارش، از امیرالمؤمنین علیه‌السلام روایت کرده است که به امام حسین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نهمین از فرزندان تو آن قیام کننده به حق است</w:t>
      </w:r>
      <w:r>
        <w:rPr>
          <w:rFonts w:eastAsia="IRNazanin" w:cs="IRNazanin"/>
          <w:color w:val="111111"/>
          <w:sz w:val="28"/>
          <w:szCs w:val="28"/>
          <w:rtl w:val="true"/>
          <w:lang w:bidi="fa-IR"/>
        </w:rPr>
        <w:t>.</w:t>
      </w:r>
    </w:p>
    <w:p>
      <w:pPr>
        <w:pStyle w:val="Heading3"/>
        <w:numPr>
          <w:ilvl w:val="2"/>
          <w:numId w:val="1"/>
        </w:numPr>
        <w:rPr/>
      </w:pPr>
      <w:bookmarkStart w:id="26" w:name="__RefHeading___Toc1073109_1395250215"/>
      <w:bookmarkStart w:id="27" w:name="_Toc10"/>
      <w:bookmarkEnd w:id="26"/>
      <w:r>
        <w:rPr/>
        <w:t>3</w:t>
      </w:r>
      <w:r>
        <w:rPr>
          <w:rtl w:val="true"/>
        </w:rPr>
        <w:t>ـ او از فرزندان امام باقر علیه‌السلام است</w:t>
      </w:r>
      <w:bookmarkEnd w:id="27"/>
    </w:p>
    <w:p>
      <w:pPr>
        <w:pStyle w:val="BookText"/>
        <w:rPr/>
      </w:pPr>
      <w:r>
        <w:rPr>
          <w:rFonts w:ascii="IRNazanin" w:hAnsi="IRNazanin" w:eastAsia="IRNazanin"/>
          <w:color w:val="111111"/>
          <w:sz w:val="28"/>
          <w:sz w:val="28"/>
          <w:szCs w:val="28"/>
          <w:rtl w:val="true"/>
          <w:lang w:bidi="fa-IR"/>
        </w:rPr>
        <w:t xml:space="preserve">کشّی در کتاب رجال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از ما قیام کننده ما خواهد بود اگر خدا بخواهد</w:t>
      </w:r>
      <w:r>
        <w:rPr>
          <w:rFonts w:eastAsia="IRNazanin" w:cs="IRNazanin"/>
          <w:color w:val="111111"/>
          <w:sz w:val="28"/>
          <w:szCs w:val="28"/>
          <w:rtl w:val="true"/>
          <w:lang w:bidi="fa-IR"/>
        </w:rPr>
        <w:t>.</w:t>
      </w:r>
    </w:p>
    <w:p>
      <w:pPr>
        <w:pStyle w:val="Heading3"/>
        <w:numPr>
          <w:ilvl w:val="2"/>
          <w:numId w:val="1"/>
        </w:numPr>
        <w:rPr/>
      </w:pPr>
      <w:bookmarkStart w:id="28" w:name="__RefHeading___Toc1073111_1395250215"/>
      <w:bookmarkStart w:id="29" w:name="_Toc11"/>
      <w:bookmarkEnd w:id="28"/>
      <w:r>
        <w:rPr/>
        <w:t>4</w:t>
      </w:r>
      <w:r>
        <w:rPr>
          <w:rtl w:val="true"/>
        </w:rPr>
        <w:t>ـ او از فرزندان حضرت رضا علیه‌السلام است</w:t>
      </w:r>
      <w:bookmarkEnd w:id="29"/>
    </w:p>
    <w:p>
      <w:pPr>
        <w:pStyle w:val="BookText"/>
        <w:rPr/>
      </w:pPr>
      <w:r>
        <w:rPr>
          <w:rFonts w:ascii="IRNazanin" w:hAnsi="IRNazanin" w:eastAsia="IRNazanin"/>
          <w:color w:val="111111"/>
          <w:sz w:val="28"/>
          <w:sz w:val="28"/>
          <w:szCs w:val="28"/>
          <w:rtl w:val="true"/>
          <w:lang w:bidi="fa-IR"/>
        </w:rPr>
        <w:t>شیخ صدوق رحمه‌الله در کتاب کمال الدین، از امام صادق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صلب حضرت رضا علیه‌السلام کسی را که کامل کننده عدد دوازده از دوازده امام است خارج گرداند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p>
    <w:p>
      <w:pPr>
        <w:pStyle w:val="BookText"/>
        <w:rPr/>
      </w:pPr>
      <w:r>
        <w:rPr>
          <w:rFonts w:ascii="IRNazanin" w:hAnsi="IRNazanin" w:eastAsia="IRNazanin"/>
          <w:color w:val="111111"/>
          <w:sz w:val="28"/>
          <w:sz w:val="28"/>
          <w:szCs w:val="28"/>
          <w:rtl w:val="true"/>
          <w:lang w:bidi="fa-IR"/>
        </w:rPr>
        <w:t>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کور و کری قطعاً تحقق خواهد یافت و گریزی از آن نیست و آن هنگامی است که شیعه سومین از فرزندان مرا از دست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رحمه‌الله در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هیچگونه گریزی نیست از وقوع فتنه‌ای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است که شیعه سومین فرزند مرا از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شیعیان را می‌بینم هنگامی که سومین فرزند مرا از دست بدهند، چراگاهی را بجویند و آن را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این امر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مورد نظر تو است چهارمین فرزند من خواهد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از شما اهل بیت چه کسی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فرزند من است از سرور کنیزان عالم بدنیا خواهد آمد</w:t>
      </w:r>
      <w:r>
        <w:rPr>
          <w:rFonts w:eastAsia="IRNazanin" w:cs="IRNazanin"/>
          <w:color w:val="111111"/>
          <w:sz w:val="28"/>
          <w:szCs w:val="28"/>
          <w:rtl w:val="true"/>
          <w:lang w:bidi="fa-IR"/>
        </w:rPr>
        <w:t>.</w:t>
      </w:r>
      <w:bookmarkStart w:id="30" w:name="pg2705_37896"/>
    </w:p>
    <w:p>
      <w:pPr>
        <w:pStyle w:val="BookText"/>
        <w:rPr/>
      </w:pPr>
      <w:bookmarkEnd w:id="30"/>
      <w:r>
        <w:rPr>
          <w:rFonts w:ascii="IRNazanin" w:hAnsi="IRNazanin" w:eastAsia="IRNazanin"/>
          <w:color w:val="111111"/>
          <w:sz w:val="28"/>
          <w:sz w:val="28"/>
          <w:szCs w:val="28"/>
          <w:rtl w:val="true"/>
          <w:lang w:bidi="fa-IR"/>
        </w:rPr>
        <w:t xml:space="preserve">نعمانی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این امر مردی از ما اهل بیت را برانگیزد</w:t>
      </w:r>
      <w:r>
        <w:rPr>
          <w:rFonts w:eastAsia="IRNazanin" w:cs="IRNazanin"/>
          <w:color w:val="111111"/>
          <w:sz w:val="28"/>
          <w:szCs w:val="28"/>
          <w:rtl w:val="true"/>
          <w:lang w:bidi="fa-IR"/>
        </w:rPr>
        <w:t>.</w:t>
      </w:r>
    </w:p>
    <w:p>
      <w:pPr>
        <w:pStyle w:val="Heading3"/>
        <w:numPr>
          <w:ilvl w:val="2"/>
          <w:numId w:val="1"/>
        </w:numPr>
        <w:rPr/>
      </w:pPr>
      <w:bookmarkStart w:id="31" w:name="__RefHeading___Toc1073113_1395250215"/>
      <w:bookmarkStart w:id="32" w:name="_Toc12"/>
      <w:bookmarkEnd w:id="31"/>
      <w:r>
        <w:rPr/>
        <w:t>5</w:t>
      </w:r>
      <w:r>
        <w:rPr>
          <w:rtl w:val="true"/>
        </w:rPr>
        <w:t xml:space="preserve"> </w:t>
      </w:r>
      <w:r>
        <w:rPr>
          <w:rtl w:val="true"/>
        </w:rPr>
        <w:t>ـ او از فرزندان امام جواد علیه‌السلام است</w:t>
      </w:r>
      <w:bookmarkEnd w:id="32"/>
    </w:p>
    <w:p>
      <w:pPr>
        <w:pStyle w:val="BookText"/>
        <w:rPr/>
      </w:pPr>
      <w:r>
        <w:rPr>
          <w:rFonts w:ascii="IRNazanin" w:hAnsi="IRNazanin" w:eastAsia="IRNazanin"/>
          <w:color w:val="111111"/>
          <w:sz w:val="28"/>
          <w:sz w:val="28"/>
          <w:szCs w:val="28"/>
          <w:rtl w:val="true"/>
          <w:lang w:bidi="fa-IR"/>
        </w:rPr>
        <w:t xml:space="preserve">شیخ مفید در کتاب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ایشان از پیامبر اکرم صلی‌الله‌علیه‌و‌آله روایت کرده‌اند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امام جواد علیه‌السلام است آنکه آواره بیابانها و فراری از دشمنان خواهد بود</w:t>
      </w:r>
      <w:r>
        <w:rPr>
          <w:rFonts w:eastAsia="IRNazanin" w:cs="IRNazanin"/>
          <w:color w:val="111111"/>
          <w:sz w:val="28"/>
          <w:szCs w:val="28"/>
          <w:rtl w:val="true"/>
          <w:lang w:bidi="fa-IR"/>
        </w:rPr>
        <w:t>.</w:t>
      </w:r>
    </w:p>
    <w:p>
      <w:pPr>
        <w:pStyle w:val="Heading3"/>
        <w:numPr>
          <w:ilvl w:val="2"/>
          <w:numId w:val="1"/>
        </w:numPr>
        <w:rPr/>
      </w:pPr>
      <w:bookmarkStart w:id="33" w:name="__RefHeading___Toc1073115_1395250215"/>
      <w:bookmarkStart w:id="34" w:name="_Toc13"/>
      <w:bookmarkEnd w:id="33"/>
      <w:r>
        <w:rPr/>
        <w:t>6</w:t>
      </w:r>
      <w:r>
        <w:rPr>
          <w:rtl w:val="true"/>
        </w:rPr>
        <w:t xml:space="preserve"> </w:t>
      </w:r>
      <w:r>
        <w:rPr>
          <w:rtl w:val="true"/>
        </w:rPr>
        <w:t>ـ او از فرزندان امام عسکری علیه‌السلام است</w:t>
      </w:r>
      <w:bookmarkEnd w:id="34"/>
    </w:p>
    <w:p>
      <w:pPr>
        <w:pStyle w:val="BookText"/>
        <w:rPr/>
      </w:pPr>
      <w:r>
        <w:rPr>
          <w:rFonts w:ascii="IRNazanin" w:hAnsi="IRNazanin" w:eastAsia="IRNazanin"/>
          <w:color w:val="111111"/>
          <w:sz w:val="28"/>
          <w:sz w:val="28"/>
          <w:szCs w:val="28"/>
          <w:rtl w:val="true"/>
          <w:lang w:bidi="fa-IR"/>
        </w:rPr>
        <w:t xml:space="preserve">خزّار قمی در کتاب 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به دعبل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بعد از من محمّد فرزند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حسن علیه‌السلام فرزندش حضرت حجّت قائم علیه‌السلام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اربلی در کتاب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یعنی آخرین خلیفه الهی فرزند امام حسن عسکری علیه‌السلام خواهد بود و از القاب مبارکش صاحب الزمان و مهدی است</w:t>
      </w:r>
      <w:r>
        <w:rPr>
          <w:rFonts w:eastAsia="IRNazanin" w:cs="IRNazanin"/>
          <w:color w:val="111111"/>
          <w:sz w:val="28"/>
          <w:szCs w:val="28"/>
          <w:rtl w:val="true"/>
          <w:lang w:bidi="fa-IR"/>
        </w:rPr>
        <w:t>.</w:t>
      </w:r>
      <w:bookmarkStart w:id="35" w:name="pg2705_37897"/>
    </w:p>
    <w:p>
      <w:pPr>
        <w:pStyle w:val="Heading2"/>
        <w:numPr>
          <w:ilvl w:val="1"/>
          <w:numId w:val="1"/>
        </w:numPr>
        <w:rPr/>
      </w:pPr>
      <w:bookmarkStart w:id="36" w:name="__RefHeading___Toc1073117_1395250215"/>
      <w:bookmarkStart w:id="37" w:name="_Toc14"/>
      <w:bookmarkEnd w:id="35"/>
      <w:bookmarkEnd w:id="36"/>
      <w:r>
        <w:rPr/>
        <w:t>3</w:t>
      </w:r>
      <w:r>
        <w:rPr>
          <w:rtl w:val="true"/>
        </w:rPr>
        <w:t xml:space="preserve">. </w:t>
      </w:r>
      <w:r>
        <w:rPr>
          <w:rtl w:val="true"/>
        </w:rPr>
        <w:t>ولادت آن حضرت و نامها و القاب مبارک او</w:t>
      </w:r>
      <w:bookmarkEnd w:id="37"/>
    </w:p>
    <w:p>
      <w:pPr>
        <w:pStyle w:val="Heading3"/>
        <w:numPr>
          <w:ilvl w:val="2"/>
          <w:numId w:val="1"/>
        </w:numPr>
        <w:rPr/>
      </w:pPr>
      <w:bookmarkStart w:id="38" w:name="__RefHeading___Toc1073119_1395250215"/>
      <w:bookmarkStart w:id="39" w:name="_Toc15"/>
      <w:bookmarkEnd w:id="38"/>
      <w:r>
        <w:rPr/>
        <w:t>1</w:t>
      </w:r>
      <w:r>
        <w:rPr>
          <w:rtl w:val="true"/>
        </w:rPr>
        <w:t>ـ پنهان بودن ولادت آن حضرت</w:t>
      </w:r>
      <w:bookmarkEnd w:id="39"/>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این امر مردی را برانگیزد که ولادت او مخفی و محل رشد و نمای او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برای این امر یعنی امامت مردی از ما را برانگیزد که ولادت او و محل و رشد و نمایش پنهان باشد</w:t>
      </w:r>
      <w:r>
        <w:rPr>
          <w:rFonts w:eastAsia="IRNazanin" w:cs="IRNazanin"/>
          <w:color w:val="111111"/>
          <w:sz w:val="28"/>
          <w:szCs w:val="28"/>
          <w:rtl w:val="true"/>
          <w:lang w:bidi="fa-IR"/>
        </w:rPr>
        <w:t>.</w:t>
      </w:r>
    </w:p>
    <w:p>
      <w:pPr>
        <w:pStyle w:val="Heading3"/>
        <w:numPr>
          <w:ilvl w:val="2"/>
          <w:numId w:val="1"/>
        </w:numPr>
        <w:rPr/>
      </w:pPr>
      <w:bookmarkStart w:id="40" w:name="__RefHeading___Toc1073121_1395250215"/>
      <w:bookmarkStart w:id="41" w:name="_Toc16"/>
      <w:bookmarkEnd w:id="40"/>
      <w:r>
        <w:rPr/>
        <w:t>2</w:t>
      </w:r>
      <w:r>
        <w:rPr>
          <w:rtl w:val="true"/>
        </w:rPr>
        <w:t xml:space="preserve">ـ نام اصلی آن حضرت نام پیامبر یعنی </w:t>
      </w:r>
      <w:r>
        <w:rPr>
          <w:rtl w:val="true"/>
        </w:rPr>
        <w:t>«</w:t>
      </w:r>
      <w:r>
        <w:rPr>
          <w:rtl w:val="true"/>
        </w:rPr>
        <w:t>م ح م د</w:t>
      </w:r>
      <w:r>
        <w:rPr>
          <w:rtl w:val="true"/>
        </w:rPr>
        <w:t xml:space="preserve">» </w:t>
      </w:r>
      <w:r>
        <w:rPr>
          <w:rtl w:val="true"/>
        </w:rPr>
        <w:t>است</w:t>
      </w:r>
      <w:bookmarkEnd w:id="41"/>
    </w:p>
    <w:p>
      <w:pPr>
        <w:pStyle w:val="BookText"/>
        <w:rPr/>
      </w:pPr>
      <w:r>
        <w:rPr>
          <w:rFonts w:ascii="IRNazanin" w:hAnsi="IRNazanin" w:eastAsia="IRNazanin"/>
          <w:color w:val="111111"/>
          <w:sz w:val="28"/>
          <w:sz w:val="28"/>
          <w:szCs w:val="28"/>
          <w:rtl w:val="true"/>
          <w:lang w:bidi="fa-IR"/>
        </w:rPr>
        <w:t xml:space="preserve">شیخ 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درباره حضرت حجت ارواحنا له الفداه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او که همنام جدّم رسول خدا صلی‌الله‌علیه‌و‌آله است</w:t>
      </w:r>
      <w:r>
        <w:rPr>
          <w:rFonts w:eastAsia="IRNazanin" w:cs="IRNazanin"/>
          <w:color w:val="111111"/>
          <w:sz w:val="28"/>
          <w:szCs w:val="28"/>
          <w:rtl w:val="true"/>
          <w:lang w:bidi="fa-IR"/>
        </w:rPr>
        <w:t>.</w:t>
      </w:r>
    </w:p>
    <w:p>
      <w:pPr>
        <w:pStyle w:val="Heading3"/>
        <w:numPr>
          <w:ilvl w:val="2"/>
          <w:numId w:val="1"/>
        </w:numPr>
        <w:rPr/>
      </w:pPr>
      <w:bookmarkStart w:id="42" w:name="__RefHeading___Toc1073123_1395250215"/>
      <w:bookmarkStart w:id="43" w:name="_Toc17"/>
      <w:bookmarkEnd w:id="42"/>
      <w:r>
        <w:rPr/>
        <w:t>3</w:t>
      </w:r>
      <w:r>
        <w:rPr>
          <w:rtl w:val="true"/>
        </w:rPr>
        <w:t>ـ از بردن نام اصلی آن حضرت باید خودداری نمود</w:t>
      </w:r>
      <w:bookmarkEnd w:id="4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شیخ صدوق رحمه‌الله با ذکر سند از ریّابن بن صلت روایت کرده است که</w:t>
      </w:r>
      <w:bookmarkStart w:id="44" w:name="pg2705_37898"/>
    </w:p>
    <w:p>
      <w:pPr>
        <w:pStyle w:val="BookText"/>
        <w:rPr/>
      </w:pPr>
      <w:bookmarkEnd w:id="4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 مورد امام قائم علیه‌السلام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از دیده‌ها ناپدید می‌شود و نام او برده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حضینی در کتاب هدایة الکبری، از ریان بن صلت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حضرت مهدی علیه‌السلام شخص او دیده نمی‌شود و کسی بعد از غیبت نام او را نمی‌برد تا اینکه همه خلق او را ببینند و نام او آشکار شود و همه بشنوند،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غیبت یا صاحب الزمان یا مهدی یعنی او را با القاب یاد نمائیم آیا اشکالی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جایز است، ما شما را از تصریح نمودن به نام اصلی او نهی نموده‌ایم تا نام او از دشمنان ما پنهان بماند و او را نشناسند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وسیلة النجاة، از حضرت رضا علیه‌السلام روایت شده است که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قیام کننده شما چیست؟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ممنوع شده‌ایم از اینکه پیش از ولادتش نام او را ببریم</w:t>
      </w:r>
      <w:r>
        <w:rPr>
          <w:rFonts w:eastAsia="IRNazanin" w:cs="IRNazanin"/>
          <w:color w:val="111111"/>
          <w:sz w:val="28"/>
          <w:szCs w:val="28"/>
          <w:rtl w:val="true"/>
          <w:lang w:bidi="fa-IR"/>
        </w:rPr>
        <w:t>.</w:t>
      </w:r>
    </w:p>
    <w:p>
      <w:pPr>
        <w:pStyle w:val="Heading3"/>
        <w:numPr>
          <w:ilvl w:val="2"/>
          <w:numId w:val="1"/>
        </w:numPr>
        <w:rPr/>
      </w:pPr>
      <w:bookmarkStart w:id="45" w:name="__RefHeading___Toc1073125_1395250215"/>
      <w:bookmarkStart w:id="46" w:name="_Toc18"/>
      <w:bookmarkEnd w:id="45"/>
      <w:r>
        <w:rPr/>
        <w:t>4</w:t>
      </w:r>
      <w:r>
        <w:rPr>
          <w:rtl w:val="true"/>
        </w:rPr>
        <w:t xml:space="preserve">ـ برخاستن از جای خود هنگامی که از او به لفظ </w:t>
      </w:r>
      <w:r>
        <w:rPr>
          <w:rtl w:val="true"/>
        </w:rPr>
        <w:t>«</w:t>
      </w:r>
      <w:r>
        <w:rPr>
          <w:rtl w:val="true"/>
        </w:rPr>
        <w:t>قائم</w:t>
      </w:r>
      <w:r>
        <w:rPr>
          <w:rtl w:val="true"/>
        </w:rPr>
        <w:t xml:space="preserve">» </w:t>
      </w:r>
      <w:r>
        <w:rPr>
          <w:rtl w:val="true"/>
        </w:rPr>
        <w:t>یاد شود</w:t>
      </w:r>
      <w:bookmarkEnd w:id="46"/>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کتاب تنزیه الخاطر، روایت شده است که در مجلس حضرت رضا علیه‌السلام نام شریف قائم علیه‌السلام به میان آمد و آن حضرت از جای خود برخاست و دستها را بر روی سر نهاد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فرج او تعجیل فرما و راه خروجش را هموار گردان</w:t>
      </w:r>
      <w:r>
        <w:rPr>
          <w:rFonts w:eastAsia="IRNazanin" w:cs="IRNazanin"/>
          <w:color w:val="111111"/>
          <w:sz w:val="28"/>
          <w:szCs w:val="28"/>
          <w:rtl w:val="true"/>
          <w:lang w:bidi="fa-IR"/>
        </w:rPr>
        <w:t>.</w:t>
      </w:r>
      <w:bookmarkStart w:id="47" w:name="pg2705_37899"/>
    </w:p>
    <w:p>
      <w:pPr>
        <w:pStyle w:val="BookText"/>
        <w:rPr/>
      </w:pPr>
      <w:bookmarkEnd w:id="4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عبدالرضا بن محمد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تأجیج میزان الأحزان فی وفات سلطان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دعبل خزاعی قصیده معروف خود را در محضر امام رضا علیه‌السلام خواند، به این شعر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امامی از ما خروج خواهد کرد و او به نام خدا همراه با برکات فراوان الهی قیام می‌کند</w:t>
      </w:r>
    </w:p>
    <w:p>
      <w:pPr>
        <w:pStyle w:val="BookText"/>
        <w:rPr/>
      </w:pPr>
      <w:r>
        <w:rPr>
          <w:rFonts w:ascii="IRNazanin" w:hAnsi="IRNazanin" w:eastAsia="IRNazanin"/>
          <w:color w:val="111111"/>
          <w:sz w:val="28"/>
          <w:sz w:val="28"/>
          <w:szCs w:val="28"/>
          <w:rtl w:val="true"/>
          <w:lang w:bidi="fa-IR"/>
        </w:rPr>
        <w:t>امام علیه‌السلام برخاست و بر روی قدمهای مبارک خود ایستاد، دست راست را بر سر نهاد و در حالی که سر را مقداری به طرف پائین فرود آورد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در فرج و ظهور او شتاب کن و ما را به وسیله او یاری فرما</w:t>
      </w:r>
      <w:r>
        <w:rPr>
          <w:rFonts w:eastAsia="IRNazanin" w:cs="IRNazanin"/>
          <w:color w:val="111111"/>
          <w:sz w:val="28"/>
          <w:szCs w:val="28"/>
          <w:rtl w:val="true"/>
          <w:lang w:bidi="fa-IR"/>
        </w:rPr>
        <w:t>».</w:t>
      </w:r>
    </w:p>
    <w:p>
      <w:pPr>
        <w:pStyle w:val="Heading3"/>
        <w:numPr>
          <w:ilvl w:val="2"/>
          <w:numId w:val="1"/>
        </w:numPr>
        <w:rPr/>
      </w:pPr>
      <w:bookmarkStart w:id="48" w:name="__RefHeading___Toc1073127_1395250215"/>
      <w:bookmarkStart w:id="49" w:name="_Toc19"/>
      <w:bookmarkEnd w:id="48"/>
      <w:r>
        <w:rPr/>
        <w:t>5</w:t>
      </w:r>
      <w:r>
        <w:rPr>
          <w:rtl w:val="true"/>
        </w:rPr>
        <w:t xml:space="preserve"> </w:t>
      </w:r>
      <w:r>
        <w:rPr>
          <w:rtl w:val="true"/>
        </w:rPr>
        <w:t>ـ القاب مبارک آن حضرت</w:t>
      </w:r>
      <w:bookmarkEnd w:id="49"/>
    </w:p>
    <w:p>
      <w:pPr>
        <w:pStyle w:val="BookText"/>
        <w:rPr/>
      </w:pPr>
      <w:r>
        <w:rPr>
          <w:rFonts w:ascii="IRNazanin" w:hAnsi="IRNazanin" w:eastAsia="IRNazanin"/>
          <w:color w:val="111111"/>
          <w:sz w:val="28"/>
          <w:sz w:val="28"/>
          <w:szCs w:val="28"/>
          <w:rtl w:val="true"/>
          <w:lang w:bidi="fa-IR"/>
        </w:rPr>
        <w:t xml:space="preserve">کلینی رحمه‌الله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 ضمن حدیثی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سرور جهانیان قیام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اربلی رحمه‌الله در کتاب کشف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ضمن حدیثی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حضینی در کتاب 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خزاعی روایت کرده است که به حضرت رضا علیه‌السلام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اشکالی دارد؟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هر یک از این القاب جایز است از او یاد نمود</w:t>
      </w:r>
      <w:r>
        <w:rPr>
          <w:rFonts w:eastAsia="IRNazanin" w:cs="IRNazanin"/>
          <w:color w:val="111111"/>
          <w:sz w:val="28"/>
          <w:szCs w:val="28"/>
          <w:rtl w:val="true"/>
          <w:lang w:bidi="fa-IR"/>
        </w:rPr>
        <w:t>.</w:t>
      </w:r>
      <w:bookmarkStart w:id="50" w:name="pg2705_37901"/>
    </w:p>
    <w:p>
      <w:pPr>
        <w:pStyle w:val="Heading2"/>
        <w:numPr>
          <w:ilvl w:val="1"/>
          <w:numId w:val="1"/>
        </w:numPr>
        <w:rPr/>
      </w:pPr>
      <w:bookmarkStart w:id="51" w:name="__RefHeading___Toc1073129_1395250215"/>
      <w:bookmarkStart w:id="52" w:name="_Toc20"/>
      <w:bookmarkEnd w:id="50"/>
      <w:bookmarkEnd w:id="51"/>
      <w:r>
        <w:rPr/>
        <w:t>4</w:t>
      </w:r>
      <w:r>
        <w:rPr>
          <w:rtl w:val="true"/>
        </w:rPr>
        <w:t xml:space="preserve">. </w:t>
      </w:r>
      <w:r>
        <w:rPr>
          <w:rtl w:val="true"/>
        </w:rPr>
        <w:t>شمائل، اوصاف، فضائل و شباهت‌های آن حضرت علیه‌السلام به پیامبران علیهم‌السلام</w:t>
      </w:r>
      <w:bookmarkEnd w:id="52"/>
    </w:p>
    <w:p>
      <w:pPr>
        <w:pStyle w:val="Heading3"/>
        <w:numPr>
          <w:ilvl w:val="2"/>
          <w:numId w:val="1"/>
        </w:numPr>
        <w:rPr/>
      </w:pPr>
      <w:bookmarkStart w:id="53" w:name="__RefHeading___Toc1073131_1395250215"/>
      <w:bookmarkStart w:id="54" w:name="_Toc21"/>
      <w:bookmarkEnd w:id="53"/>
      <w:r>
        <w:rPr/>
        <w:t>1</w:t>
      </w:r>
      <w:r>
        <w:rPr>
          <w:rtl w:val="true"/>
        </w:rPr>
        <w:t>ـ شمائل آن حضرت</w:t>
      </w:r>
      <w:bookmarkEnd w:id="54"/>
    </w:p>
    <w:p>
      <w:pPr>
        <w:pStyle w:val="BookText"/>
        <w:rPr/>
      </w:pPr>
      <w:r>
        <w:rPr>
          <w:rFonts w:ascii="IRNazanin" w:hAnsi="IRNazanin" w:eastAsia="IRNazanin"/>
          <w:color w:val="111111"/>
          <w:sz w:val="28"/>
          <w:sz w:val="28"/>
          <w:szCs w:val="28"/>
          <w:rtl w:val="true"/>
          <w:lang w:bidi="fa-IR"/>
        </w:rPr>
        <w:t xml:space="preserve">شیخ 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هاله‌ای از نور وجود مبارک او را احاطه کرده که با پرتوی از نور مقدس الهی فروزان است </w:t>
      </w:r>
      <w:r>
        <w:rPr>
          <w:rFonts w:eastAsia="IRNazanin" w:cs="IRNazanin"/>
          <w:color w:val="111111"/>
          <w:sz w:val="28"/>
          <w:szCs w:val="28"/>
          <w:rtl w:val="true"/>
          <w:lang w:bidi="fa-IR"/>
        </w:rPr>
        <w:t>...</w:t>
      </w:r>
    </w:p>
    <w:p>
      <w:pPr>
        <w:pStyle w:val="Heading3"/>
        <w:numPr>
          <w:ilvl w:val="2"/>
          <w:numId w:val="1"/>
        </w:numPr>
        <w:rPr/>
      </w:pPr>
      <w:bookmarkStart w:id="55" w:name="__RefHeading___Toc1073133_1395250215"/>
      <w:bookmarkStart w:id="56" w:name="_Toc22"/>
      <w:bookmarkEnd w:id="55"/>
      <w:r>
        <w:rPr/>
        <w:t>2</w:t>
      </w:r>
      <w:r>
        <w:rPr>
          <w:rtl w:val="true"/>
        </w:rPr>
        <w:t>ـ اوصاف آن حضرت</w:t>
      </w:r>
      <w:bookmarkEnd w:id="56"/>
    </w:p>
    <w:p>
      <w:pPr>
        <w:pStyle w:val="BookText"/>
        <w:rPr/>
      </w:pPr>
      <w:r>
        <w:rPr>
          <w:rFonts w:ascii="IRNazanin" w:hAnsi="IRNazanin" w:eastAsia="IRNazanin"/>
          <w:color w:val="111111"/>
          <w:sz w:val="28"/>
          <w:sz w:val="28"/>
          <w:szCs w:val="28"/>
          <w:rtl w:val="true"/>
          <w:lang w:bidi="fa-IR"/>
        </w:rPr>
        <w:t xml:space="preserve">در کتاب 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از همه مردمان داناتر، بردبارتر، پرهیزکارتر، سخاوتمندتر، شجاع‌تر و پارساتر است</w:t>
      </w:r>
      <w:r>
        <w:rPr>
          <w:rFonts w:eastAsia="IRNazanin" w:cs="IRNazanin"/>
          <w:color w:val="111111"/>
          <w:sz w:val="28"/>
          <w:szCs w:val="28"/>
          <w:rtl w:val="true"/>
          <w:lang w:bidi="fa-IR"/>
        </w:rPr>
        <w:t>.</w:t>
      </w:r>
    </w:p>
    <w:p>
      <w:pPr>
        <w:pStyle w:val="Heading3"/>
        <w:numPr>
          <w:ilvl w:val="2"/>
          <w:numId w:val="1"/>
        </w:numPr>
        <w:rPr/>
      </w:pPr>
      <w:bookmarkStart w:id="57" w:name="__RefHeading___Toc1073135_1395250215"/>
      <w:bookmarkStart w:id="58" w:name="_Toc23"/>
      <w:bookmarkEnd w:id="57"/>
      <w:r>
        <w:rPr/>
        <w:t>3</w:t>
      </w:r>
      <w:r>
        <w:rPr>
          <w:rtl w:val="true"/>
        </w:rPr>
        <w:t>ـ فضائل آن حضرت</w:t>
      </w:r>
      <w:bookmarkEnd w:id="5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 و ایشان از پدرانش، از نبی مکرم اسلام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بروید اگر چه لازم باشد به شکل سینه خیز بر روی برف‌ها و یخ‌ها حرکت کنید، همانا او خلیفه الهی بر روی زمین و جانشین من است</w:t>
      </w:r>
      <w:r>
        <w:rPr>
          <w:rFonts w:eastAsia="IRNazanin" w:cs="IRNazanin"/>
          <w:color w:val="111111"/>
          <w:sz w:val="28"/>
          <w:szCs w:val="28"/>
          <w:rtl w:val="true"/>
          <w:lang w:bidi="fa-IR"/>
        </w:rPr>
        <w:t>.</w:t>
      </w:r>
      <w:bookmarkStart w:id="59" w:name="pg2705_37902"/>
    </w:p>
    <w:p>
      <w:pPr>
        <w:pStyle w:val="Heading3"/>
        <w:numPr>
          <w:ilvl w:val="2"/>
          <w:numId w:val="1"/>
        </w:numPr>
        <w:rPr/>
      </w:pPr>
      <w:bookmarkStart w:id="60" w:name="__RefHeading___Toc1073137_1395250215"/>
      <w:bookmarkStart w:id="61" w:name="_Toc24"/>
      <w:bookmarkEnd w:id="59"/>
      <w:bookmarkEnd w:id="60"/>
      <w:r>
        <w:rPr/>
        <w:t>4</w:t>
      </w:r>
      <w:r>
        <w:rPr>
          <w:rtl w:val="true"/>
        </w:rPr>
        <w:t>ـ شباهت او به پیامبران</w:t>
      </w:r>
      <w:bookmarkEnd w:id="61"/>
    </w:p>
    <w:p>
      <w:pPr>
        <w:pStyle w:val="BookText"/>
        <w:rPr/>
      </w:pPr>
      <w:r>
        <w:rPr>
          <w:rFonts w:ascii="IRNazanin" w:hAnsi="IRNazanin" w:eastAsia="IRNazanin"/>
          <w:color w:val="111111"/>
          <w:sz w:val="28"/>
          <w:sz w:val="28"/>
          <w:szCs w:val="28"/>
          <w:rtl w:val="true"/>
          <w:lang w:bidi="fa-IR"/>
        </w:rPr>
        <w:t xml:space="preserve">شیخ 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که همنام جدّم و شبیه من و موسی بن عمران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کشّی در کتاب رجال، از حسین صیرفی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پدر بزرگوارتان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راه پدرانش را رفت،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با حدیثی که زرعه از سماعة بن مهران روایت کرد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دارای پنج شباهت از پنج پیامبر است مانند یوسف مورد حسد واقع می‌شود و مانند یونس غایب می‌گردد ـ وسه شباهت دیگر ذکر کرد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 دروغ گفته است، حدیث سماعه چنین نبود بلکه او از امام صادق علیه‌السلام روایت کرده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یعنی امام قائم علیه‌السلام در او شباهت از پنج پیامبر است و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Heading3"/>
        <w:numPr>
          <w:ilvl w:val="2"/>
          <w:numId w:val="1"/>
        </w:numPr>
        <w:rPr/>
      </w:pPr>
      <w:bookmarkStart w:id="62" w:name="__RefHeading___Toc1073139_1395250215"/>
      <w:bookmarkStart w:id="63" w:name="_Toc25"/>
      <w:bookmarkEnd w:id="62"/>
      <w:r>
        <w:rPr/>
        <w:t>5</w:t>
      </w:r>
      <w:r>
        <w:rPr>
          <w:rtl w:val="true"/>
        </w:rPr>
        <w:t xml:space="preserve"> </w:t>
      </w:r>
      <w:r>
        <w:rPr>
          <w:rtl w:val="true"/>
        </w:rPr>
        <w:t>ـ علامت‌ها و نشانه‌های آن حضرت</w:t>
      </w:r>
      <w:bookmarkEnd w:id="6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نعمانی در کتاب غیبت، از ایوب بن نوح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صاحب این 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تشکیل دهنده حکومت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باشید و خداوند آن را بدون زحمت لشکر کشی و شمشیر زنی به شما مرحمت فرموده باشد، زیرا برای شما بیعت گرفته شده و سکه بنام شما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نیست که نامه‌ها به سویش سرازیر و با انگشت به سویش اشاره شود و از مسائل مختلف سؤال گردد و اموالی را برای او ارسال نمایند مگر آنکه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دنیا رود تا آنکه برای این امر مردی از ما برانگیزد که او ولادت و محل رشد و نما مخفی و در نسب او هیچگونه خفائی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 الدین، این حدیث را با سند دیگری از ایوب بن نوح با اختلاف کمی در الفاظ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نعمانی در کتاب غیبت، با ذکر سند 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یعنی امامت کشیده می‌شود به سوی کسی که قابلیت حمل آن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حرّانی رحمه‌الله در کتاب تحف العقول، از معمّر بن خلاّد روایت کرده است که به حضرت رضا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فرج شما را تعجیل فرماید،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معمّر، این دعا در حقیقت به نفع شما و در واقع فرج شما است، امّا من، به خدا قسم قناعت می‌کنم به همان کسیه‌ای که در آن مشتی آرد است و بر آن مهر زده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شیخ صدوق رحمه‌الله در کتاب کمال الدین، از ریان بن صلت روایت</w:t>
      </w:r>
    </w:p>
    <w:p>
      <w:pPr>
        <w:pStyle w:val="BookText"/>
        <w:rPr/>
      </w:pPr>
      <w:r>
        <w:rPr>
          <w:rFonts w:ascii="IRNazanin" w:hAnsi="IRNazanin" w:eastAsia="IRNazanin"/>
          <w:color w:val="111111"/>
          <w:sz w:val="28"/>
          <w:sz w:val="28"/>
          <w:szCs w:val="28"/>
          <w:rtl w:val="true"/>
          <w:lang w:bidi="fa-IR"/>
        </w:rPr>
        <w:t>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صاحب الامر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الامرم ولی نه آن صاحب الامری که عالم را پر از عدل و داد می‌کند همان طور که پر از ظلم و جور و ستم باشد، و چگونه من می‌توانم با این ضعف بدنی و ناتوانی جسمی که مشاهده می‌کنی آن حضرت باشم؟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قائم علیه‌السلام کسی است که در هنگام ظهور در سنین پیری است ولی به شکل جوان ظاهر میگردد، او از نظر بدنی به قدری قوی و نیرومند است که اگر به بزرگترین درختی که بر روی زمین است دست خود را دراز کند آن را از ریشه می‌کند، و اگر میان کوه‌ها فریادی برآورد سنگها از هم پاشیده شوند و فرو ریزند، او به همراه عصای موسی و خاتم سلیمان دارد، چهارمین فرزند من است، خداوند او را در حجاب و پوشش خود به قدری که بخواهد پنهان می‌دارد، سپس او را آشکار می‌سازد تا جهان را پر از عدل و داد فرماید همان گونه که از جور و ستم پر شده باشد</w:t>
      </w:r>
      <w:r>
        <w:rPr>
          <w:rFonts w:eastAsia="IRNazanin" w:cs="IRNazanin"/>
          <w:color w:val="111111"/>
          <w:sz w:val="28"/>
          <w:szCs w:val="28"/>
          <w:rtl w:val="true"/>
          <w:lang w:bidi="fa-IR"/>
        </w:rPr>
        <w:t>.</w:t>
      </w:r>
      <w:bookmarkStart w:id="64" w:name="pg2705_37905"/>
    </w:p>
    <w:p>
      <w:pPr>
        <w:pStyle w:val="Heading2"/>
        <w:numPr>
          <w:ilvl w:val="1"/>
          <w:numId w:val="1"/>
        </w:numPr>
        <w:rPr/>
      </w:pPr>
      <w:bookmarkStart w:id="65" w:name="__RefHeading___Toc1073141_1395250215"/>
      <w:bookmarkStart w:id="66" w:name="_Toc26"/>
      <w:bookmarkEnd w:id="64"/>
      <w:bookmarkEnd w:id="65"/>
      <w:r>
        <w:rPr/>
        <w:t>5</w:t>
      </w:r>
      <w:r>
        <w:rPr>
          <w:rtl w:val="true"/>
        </w:rPr>
        <w:t xml:space="preserve">. </w:t>
      </w:r>
      <w:r>
        <w:rPr>
          <w:rtl w:val="true"/>
        </w:rPr>
        <w:t>بشارت‌های قرآنی و کتابهای گذشتگان و خبر دادن پیامبر و ائمه علیهم‌السلام به او و قیام او</w:t>
      </w:r>
      <w:bookmarkEnd w:id="66"/>
    </w:p>
    <w:p>
      <w:pPr>
        <w:pStyle w:val="Heading3"/>
        <w:numPr>
          <w:ilvl w:val="2"/>
          <w:numId w:val="1"/>
        </w:numPr>
        <w:rPr/>
      </w:pPr>
      <w:bookmarkStart w:id="67" w:name="__RefHeading___Toc1073143_1395250215"/>
      <w:bookmarkStart w:id="68" w:name="_Toc27"/>
      <w:bookmarkEnd w:id="67"/>
      <w:r>
        <w:rPr/>
        <w:t>1</w:t>
      </w:r>
      <w:r>
        <w:rPr>
          <w:rtl w:val="true"/>
        </w:rPr>
        <w:t>ـ آیات قرآنی که به آن حضرت و قیامش تأویل شده است</w:t>
      </w:r>
      <w:bookmarkEnd w:id="68"/>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خزاعی و او 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سؤال کردند چه وقت امام قائم علیه‌السلام که از ذریه شما است قیام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حضرت مثل قیامت است که جز او کسی وقت آن را روشن و آشکار نسازد، در آسمانها و زمین بسی سنگین است، و شما را جز ناگهانی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در همان کتاب، از حسین بن خالد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ورع ندارد، و کسی که تقیه نکند ایمان ندارد، همانا گرامی‌ترین شما نزد خداوند تبارک و تعالی کسی است که بیشتر تقیه را رعایت کند،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خدا تا چه زمانی؟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 خروج قائم ما است، هر کس پیش از خروج قائم ما تقیه را رعایت نکند از ما نیست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از شما اهل بیت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فرزند من که از سرور کنیزان عالم بدنیا آید، خداوند به وسیله او زمین را از هر ستمی پاک و از هر ظلمی پاکیزه گرداند، و او</w:t>
      </w:r>
    </w:p>
    <w:p>
      <w:pPr>
        <w:pStyle w:val="BookText"/>
        <w:rPr/>
      </w:pPr>
      <w:r>
        <w:rPr>
          <w:rFonts w:ascii="IRNazanin" w:hAnsi="IRNazanin" w:eastAsia="IRNazanin"/>
          <w:color w:val="111111"/>
          <w:sz w:val="28"/>
          <w:sz w:val="28"/>
          <w:szCs w:val="28"/>
          <w:rtl w:val="true"/>
          <w:lang w:bidi="fa-IR"/>
        </w:rPr>
        <w:t>کسی است که مردم در ولادت او شک و تردید نمایند و او پیش از خروجش غایب خواهد شد و چون خروج کند زمین به نور او درخشان گردد، او ترازوی عدل را در میان مردم قرار دهد هیچ کس به دیگری ستم نکند، زمین زیر پایش طی می‌شود و برای او سایه نمی‌باشد، منادی غیبی از آسمان برای او ندا کند که همه مردم آن ندا را بشنوند و آنها را به سوی آن حضرت دعوت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حجت خدا در کنار خانه خدا ظاهر شده است از او پیروی کنید که حق با او و در شأن اوست، و این فرمایش خداوند 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آسمان آیتی نازل گردانیم که گردن‌ها برای آن فرود آیند و در برابر آن فروتنی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حمیری در کتاب 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شکیبائی و انتظار فرج، آیا نشنیده‌اید گفتار بنده شایسته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باشید که من به همراه شما چشم به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به همراه شما از منتظرین هستم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استر آبادی در کتاب تأویل الآیات، از حسن بن شاذان واسطی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رضا علیه‌السلام نوشتم و در آن از جفای اهل واسط شکوه نمودم و آنها گروهی عثمانی مذهب بودند و مرا اذیت می‌نمودند، امام علیه‌السلام با خط شریف خود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اولیاء خود و میثاق گرفته است که در دولت باطل</w:t>
      </w:r>
      <w:bookmarkStart w:id="69" w:name="pg2705_37907"/>
    </w:p>
    <w:p>
      <w:pPr>
        <w:pStyle w:val="BookText"/>
        <w:rPr/>
      </w:pPr>
      <w:bookmarkEnd w:id="69"/>
      <w:r>
        <w:rPr>
          <w:rFonts w:ascii="IRNazanin" w:hAnsi="IRNazanin" w:eastAsia="IRNazanin"/>
          <w:color w:val="111111"/>
          <w:sz w:val="28"/>
          <w:sz w:val="28"/>
          <w:szCs w:val="28"/>
          <w:rtl w:val="true"/>
          <w:lang w:bidi="fa-IR"/>
        </w:rPr>
        <w:t>صبر و شکیبایی نمایند پس نسبت به حکم پروردگارت صابر باش و چون سرور جهانیان قیام کند آنها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چه کسی ما را از آرامگاه خویش برانگیخت، این وعده خداوند رحمان است و فرستادگان او 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قندوزی در کتاب ینابیع المودة، از حضرت رضا علیه‌السلام روایت کرده است که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بده روزی که منادی ندا کند و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خروج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فرزندم امام قائم حضرت مهدی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علی بن ابراهیم قمی در تفسیر خود، از فضالة بن أیّوب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علیه‌السلام در مورد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اندیشه کرده‌اید که اگر آب شما فروکش کند و ناپدید گردد چه کسی برای شما آب گوارا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آب در این آیه امام علیه‌السلام است، می‌فرماید اگر امام شما از دیدگانتان پنهان گردد چه کسی برای شما علم امام را خواهد آورد و شما را از اخبار آسمان و زمین با خبر سازد</w:t>
      </w:r>
      <w:r>
        <w:rPr>
          <w:rFonts w:eastAsia="IRNazanin" w:cs="IRNazanin"/>
          <w:color w:val="111111"/>
          <w:sz w:val="28"/>
          <w:szCs w:val="28"/>
          <w:rtl w:val="true"/>
          <w:lang w:bidi="fa-IR"/>
        </w:rPr>
        <w:t>.</w:t>
      </w:r>
    </w:p>
    <w:p>
      <w:pPr>
        <w:pStyle w:val="Heading3"/>
        <w:numPr>
          <w:ilvl w:val="2"/>
          <w:numId w:val="1"/>
        </w:numPr>
        <w:rPr/>
      </w:pPr>
      <w:bookmarkStart w:id="70" w:name="__RefHeading___Toc1073145_1395250215"/>
      <w:bookmarkStart w:id="71" w:name="_Toc28"/>
      <w:bookmarkEnd w:id="70"/>
      <w:r>
        <w:rPr/>
        <w:t>2</w:t>
      </w:r>
      <w:r>
        <w:rPr>
          <w:rtl w:val="true"/>
        </w:rPr>
        <w:t>ـ خبر دادن کتب پیشینیان به آمدن آن حضرت و قیام او</w:t>
      </w:r>
      <w:bookmarkEnd w:id="7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شیخ صدوق رحمه‌الله در کتاب عیون اخبار الرضا علیه‌السلام ، به سند خود از کعب الاخبار روایت کرده است که در مورد خلفا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دوازده نفرند، هنگامی که مدت آنها به پایان رسد و گروه صالح آیند خداوند عمر</w:t>
      </w:r>
      <w:bookmarkStart w:id="72" w:name="pg2705_37908"/>
    </w:p>
    <w:p>
      <w:pPr>
        <w:pStyle w:val="BookText"/>
        <w:rPr/>
      </w:pPr>
      <w:bookmarkEnd w:id="72"/>
      <w:r>
        <w:rPr>
          <w:rFonts w:ascii="IRNazanin" w:hAnsi="IRNazanin" w:eastAsia="IRNazanin"/>
          <w:color w:val="111111"/>
          <w:sz w:val="28"/>
          <w:sz w:val="28"/>
          <w:szCs w:val="28"/>
          <w:rtl w:val="true"/>
          <w:lang w:bidi="fa-IR"/>
        </w:rPr>
        <w:t>آنها را طولانی گرداند، او نسبت به این امت چنین وعده فرموده است، سپس این آیه را قرائت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از شما ایمان آورده و عمل شایسته انجام دهد وعده فرموده است که آنها را در روی زمین جانشین سازد، همانگونه که پیشینیان را جانشین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نسبت به بنی اسرائیل چنین کرد و دشوار نیست که این امت را در یک روز یا نصف روز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یک روز نزد پروردگارت مانند هزار سال است از آنچه شما شمارش می‌کنید</w:t>
      </w:r>
      <w:r>
        <w:rPr>
          <w:rFonts w:eastAsia="IRNazanin" w:cs="IRNazanin"/>
          <w:color w:val="111111"/>
          <w:sz w:val="28"/>
          <w:szCs w:val="28"/>
          <w:rtl w:val="true"/>
          <w:lang w:bidi="fa-IR"/>
        </w:rPr>
        <w:t>».</w:t>
      </w:r>
    </w:p>
    <w:p>
      <w:pPr>
        <w:pStyle w:val="Heading3"/>
        <w:numPr>
          <w:ilvl w:val="2"/>
          <w:numId w:val="1"/>
        </w:numPr>
        <w:rPr/>
      </w:pPr>
      <w:bookmarkStart w:id="73" w:name="__RefHeading___Toc1073147_1395250215"/>
      <w:bookmarkStart w:id="74" w:name="_Toc29"/>
      <w:bookmarkEnd w:id="73"/>
      <w:r>
        <w:rPr/>
        <w:t>3</w:t>
      </w:r>
      <w:r>
        <w:rPr>
          <w:rtl w:val="true"/>
        </w:rPr>
        <w:t>ـ خبر دادن پیامبر اکرم صلی‌الله‌علیه‌و‌آله به آمدن آن حضرت و قیام او</w:t>
      </w:r>
      <w:bookmarkEnd w:id="74"/>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شیخ صدوق رحمه‌الله در کتاب عیون اخبار الرضا علیه‌السلام ، به سند خود از حضرت رضا علیه‌السلام و آن حضرت از پدرانش، از امیرالمؤمنین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سپری نمی‌گردد تا آنکه مردی از نسل امام حسین علیه‌السلام به امر امت من قیام کند، او زمین را پر از عدل و داد گرداند همان طور که از ظلم و ستم پر شده باشد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در همان کتاب از حضرت رضا علیه‌السلام ، و ایشان از پدران بزرگوارش روایت کرده‌اند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قیام کننده بحقّی از ما قیام کند و آن هنگامی است که خداوند تبارک و</w:t>
      </w:r>
    </w:p>
    <w:p>
      <w:pPr>
        <w:pStyle w:val="BookText"/>
        <w:rPr/>
      </w:pPr>
      <w:r>
        <w:rPr>
          <w:rFonts w:ascii="IRNazanin" w:hAnsi="IRNazanin" w:eastAsia="IRNazanin"/>
          <w:color w:val="111111"/>
          <w:sz w:val="28"/>
          <w:sz w:val="28"/>
          <w:szCs w:val="28"/>
          <w:rtl w:val="true"/>
          <w:lang w:bidi="fa-IR"/>
        </w:rPr>
        <w:t>تعالی به او اذن و فرمان دهد، هر کس از او پیروی نماید اهل نجات است و هر که تخلف نماید هلاک و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 خدا را، خدا را در نظر داشته باشید، به سوی او بروید اگر چه لازم باشد به صورت سینه خیز بر روی برف و یخ راه بروید، زیرا که او خلیفه خدا و تبارک و تعالی و جانشین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و در کتاب کمال الدین، به سند خود از حضرت رضا علیه‌السلام و آن حضرت از پدرانش، از رسول خدا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بشارت دهنده برانگیخت، قیام کننده از فرزندان من طبق عهد و پیمانی که با من نموده غایب خواهد شد به گونه‌ای که بیشتر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و نیازی به آل محمد علیهم‌السلام نیست و دیگران در ولادت او شک کنند، هر کس آن زمان را درک کرد باید محکم به دین خود چنگ بزند و با شک و تردید راه را برای نفوذ شیطان هموار ننماید، که اگر چنین شود او را از دین و آئین من منحرف سازد و خارج نماید، او پیش از این پدر و مادر شما را از بهشت بیرون نموده است و همانا خداوند شیاطین را اولیاء کسانی قرار داده که ایمان ندارند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و در همان کتاب و عیون و علل، به سند خود از حضرت رضا و آن حضرت از پدرانش، از امیرالمؤمنین علیه‌السلام و ایشان از رسول خدا علیه‌السلام روایت کرده‌اند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هنکامی که به آسمان برده شدم، جبرئیل در آن‌جا اذان و اقامه گفت و هر بند آن را دو بار</w:t>
      </w:r>
    </w:p>
    <w:p>
      <w:pPr>
        <w:pStyle w:val="BookText"/>
        <w:rPr/>
      </w:pPr>
      <w:r>
        <w:rPr>
          <w:rFonts w:ascii="IRNazanin" w:hAnsi="IRNazanin" w:eastAsia="IRNazanin"/>
          <w:color w:val="111111"/>
          <w:sz w:val="28"/>
          <w:sz w:val="28"/>
          <w:szCs w:val="28"/>
          <w:rtl w:val="true"/>
          <w:lang w:bidi="fa-IR"/>
        </w:rPr>
        <w:t>تکرار کرد،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بایست،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 تو پیشی بگیرم و مقدم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خداوند پیامبرانش را بر فرشتگانش برتری بخشیده، مخصوصا شما را بر همه برتر قرار داده، پس جلو ایستادم و آن‌ها همه به من اقتدا نمودند و این فخری برای من نیست هنگامی که به حجابهای نور رسیدم،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مرا رها کن و خود پیش برو،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چنین جائی مرا تنها می‌گذاری؟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اینجا نهایت صعود من و آخرین محل پرواز من است و اگر از این حدی که پروردگارم برایم معین فرموده اندکی تجاوز کنم پر و بالم خواهد سوخت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هنگام در میان نور افکنده شدم و تا آنجا که خدا خواست پیش رفتم، آنگاه ندائی رسید و مرا صدا زد، من ندا را پاسخ گفتم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 ندا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بنده من و من پروردگار توأم، تنها مرا پرستش کن و بر من توکل نما که تو نور من در میان بندگان و فرستاده من به سوی خلق و حجت من در آفریدگانم هستی تنها برای تو و پیروانت بهشت را آفریده‌ام و برای آنانکه با تو مخالفت نمایند جهنم را خلق کرده‌ام و برای اوصیاء تو کرامت خویش را واجب نموده‌ام و برای شیعیان ایشان ثواب و پاداش را قرار داده‌ام،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اوصیاء من چه کسانی هستند؟ ندا رسید، ای محمد، نام آنان بر ساق عرشم نوشته شده است، به ساق عرش نظر کردم دوازده قطعه نور دیدم که در هر یک</w:t>
      </w:r>
    </w:p>
    <w:p>
      <w:pPr>
        <w:pStyle w:val="BookText"/>
        <w:rPr/>
      </w:pPr>
      <w:r>
        <w:rPr>
          <w:rFonts w:ascii="IRNazanin" w:hAnsi="IRNazanin" w:eastAsia="IRNazanin"/>
          <w:color w:val="111111"/>
          <w:sz w:val="28"/>
          <w:sz w:val="28"/>
          <w:szCs w:val="28"/>
          <w:rtl w:val="true"/>
          <w:lang w:bidi="fa-IR"/>
        </w:rPr>
        <w:t>سطری سبز رنگ و در آن نام یکی از اوصیاء من بود که اولین آنان علی بن ابی طالب و آخرین آنان مهدی امتم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اوصیاء من بعد از من هستند؟ ندا رسید، ای محمد، اینها اولیاء و اوصیاء و برگزیدگان و حجج من بر بندگانم بعد از تو می‌باشند و اینها اوصیاء تو و جانشینان تو و بهترین آفریدگان من بعد از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قسم دینم را به وسیله آنان آشکار و کلمه خویش را به وسیله آنان بالا می‌برم و زمین را به وسیله آخرین آنان از دشمنانم پاک می‌گردانم و او را مالک شرق و غرب عالم می‌نمایم، باد را مسخر او و فرمانبردارش و ابرهای سخت و سهمگین را رام او خواهم نمود، درهای آسمان را به روی او بگشایم و با لشکریانم او را یاری رسانم و با فرشتگانم مدد نمایم تا آنکه دعوتم را آشکار سازم و همه خلق را بر اساس توحید متحد فرماید، سپس ریاست و سلطنت و فرمانروائی او را استمرار بخشم و روزگار را تا روز قیامت در اختیار اولیائم قرار دهم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شیخ صدوق رحمه‌الله در کتاب کمال الدین، به سند خود از حضرت رضا علیه‌السلام و آن حضرت از پدران بزرگوارش، از امیرالمؤمنین علیه‌السلام روایت کرده‌اند که به فرزندش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جان، نهمین فرزند تو قیام کننده به حق است، او آشکار کننده دین و گسترش دهنده عدالت است</w:t>
      </w:r>
      <w:r>
        <w:rPr>
          <w:rFonts w:eastAsia="IRNazanin" w:cs="IRNazanin"/>
          <w:color w:val="111111"/>
          <w:sz w:val="28"/>
          <w:szCs w:val="28"/>
          <w:rtl w:val="true"/>
          <w:lang w:bidi="fa-IR"/>
        </w:rPr>
        <w:t>.</w:t>
      </w:r>
      <w:bookmarkStart w:id="75" w:name="pg2705_37912"/>
    </w:p>
    <w:p>
      <w:pPr>
        <w:pStyle w:val="BookText"/>
        <w:rPr/>
      </w:pPr>
      <w:bookmarkEnd w:id="75"/>
      <w:r>
        <w:rPr>
          <w:rFonts w:ascii="IRNazanin" w:hAnsi="IRNazanin" w:eastAsia="IRNazanin"/>
          <w:color w:val="111111"/>
          <w:sz w:val="28"/>
          <w:sz w:val="28"/>
          <w:szCs w:val="28"/>
          <w:rtl w:val="true"/>
          <w:lang w:bidi="fa-IR"/>
        </w:rPr>
        <w:t>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چنین چیزی تحقق پیدا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محمد صلی‌الله‌علیه‌و‌آله را به نبوت برانگیخت و او را بر تمام مخلوقاتش برگزید، ولی بعد از غیبت و حیرتی خواهد بود که در آن ثابت نمی‌ماند بر دینش جز کسی که اهل اخلاص و برخوردار از روح یقین باشد، کسانی که خداوند برای ولایت ما از آنان عهد و پیمان گرفته و در دلهای آنان ایمان را ثبت نموده و با نیروئی از ناحیه خودش آنها را تأیید فرموده است</w:t>
      </w:r>
      <w:r>
        <w:rPr>
          <w:rFonts w:eastAsia="IRNazanin" w:cs="IRNazanin"/>
          <w:color w:val="111111"/>
          <w:sz w:val="28"/>
          <w:szCs w:val="28"/>
          <w:rtl w:val="true"/>
          <w:lang w:bidi="fa-IR"/>
        </w:rPr>
        <w:t>.</w:t>
      </w:r>
    </w:p>
    <w:p>
      <w:pPr>
        <w:pStyle w:val="Heading3"/>
        <w:numPr>
          <w:ilvl w:val="2"/>
          <w:numId w:val="1"/>
        </w:numPr>
        <w:rPr/>
      </w:pPr>
      <w:bookmarkStart w:id="76" w:name="__RefHeading___Toc1073149_1395250215"/>
      <w:bookmarkStart w:id="77" w:name="_Toc30"/>
      <w:bookmarkEnd w:id="76"/>
      <w:r>
        <w:rPr/>
        <w:t>4</w:t>
      </w:r>
      <w:r>
        <w:rPr>
          <w:rtl w:val="true"/>
        </w:rPr>
        <w:t>ـ روایاتی از حضرت علی بن موسی الرضا علیه‌السلام درباره غیبت و قیام آن حضرت</w:t>
      </w:r>
      <w:bookmarkEnd w:id="77"/>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شیخ صدوق رحمه‌الله در کتاب عیون اخبار الرضا علیه‌السلام ، به سند خود از حسن بن محبوب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فتنه‌ای کور و کوبنده و آشوبی کمر شکن روی خواهد داد که در آن خواص و راز داران سقوط خواهند کرد و آن هنگامی است که شیعه سومین فرزند مرا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همه عاشقان و شیفتگان و درماندگان و دلسوختگان بر او گریه کنند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که همنام جدّم و شبیه من و موسی بن عمران علیه‌السلام است هاله‌ای از نور وجود مبارک او را احاطه کرده و با پرتوی از نور مقدس الهی فروزان است چه بسیار زن و مرد</w:t>
      </w:r>
    </w:p>
    <w:p>
      <w:pPr>
        <w:pStyle w:val="BookText"/>
        <w:rPr/>
      </w:pPr>
      <w:r>
        <w:rPr>
          <w:rFonts w:ascii="IRNazanin" w:hAnsi="IRNazanin" w:eastAsia="IRNazanin"/>
          <w:color w:val="111111"/>
          <w:sz w:val="28"/>
          <w:sz w:val="28"/>
          <w:szCs w:val="28"/>
          <w:rtl w:val="true"/>
          <w:lang w:bidi="fa-IR"/>
        </w:rPr>
        <w:t xml:space="preserve">مؤمنی که با از دست دادن آن آب گوارا دلسوخته و حیران و اندوهگین هستند، گویا آنها را می‌بینم که در حال یأس و ناامیدی ندائی بشنوند، ندائی که از دور و نزدیک یکسان شنیده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فریاد حجت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رحمت برای مؤمنان و عذاب و عقوبت برای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در همان کتاب، از احمد بن زکریا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 در بغداد کجا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آن سالم‌ترین محل در آن روزگار است و به ناگزیر فتنه‌ای کور و گنگ و کمر شکن روی خواهد داد که در آن خواص و رازداران سقوط کنند و آن هنگامی است که شیعه سومین فرزند مرا از دست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شیخ صدوق رحمه‌الله در کتاب علل الشرائع وعیون أخبار الرضا علیه‌السلام ، 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شیعیان را می‌بینم هنگام از دست دادن سومین فرزندم که مانند گله‌ای بی چوپان بدنبال چراگاه و پناهگاهی باشند و آن را نجویند،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چنین حالی به آنها دست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امامشان از آنها پنهان می‌گردد، عرض کردم چرا پنهان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وقتی با شمشیر قیام کرد بیعت هیچ کس گردن او نباشد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شیخ صدوق رحمه‌الله در کمال الدین وعیون أخبار الرضا علیه‌السلام ، به سند خود</w:t>
      </w:r>
    </w:p>
    <w:p>
      <w:pPr>
        <w:pStyle w:val="BookText"/>
        <w:rPr/>
      </w:pPr>
      <w:r>
        <w:rPr>
          <w:rFonts w:ascii="IRNazanin" w:hAnsi="IRNazanin" w:eastAsia="IRNazanin"/>
          <w:color w:val="111111"/>
          <w:sz w:val="28"/>
          <w:sz w:val="28"/>
          <w:szCs w:val="28"/>
          <w:rtl w:val="true"/>
          <w:lang w:bidi="fa-IR"/>
        </w:rPr>
        <w:t>از دعبل خزاعی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مولایم حضرت رضا علیه‌السلام قصیده‌ام را که شروع آن با این بیت است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تدریس آیات الهی که اکنون از تلاوت آیات برکنار مانده است و محل نزول وحی پروردگار که از فعالیت بازمانده است تا رسیدم به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امامی از ما خروج خواهد کرد و او به نام خدا همراه با برکات فراوان الهی قیام می‌کند هر حق و باطلی را در میان ما از یکدیگر جدا می‌کند و بر نعمت‌ها یا عقوبت‌ها جزا می‌دهد حضرت رضا علیه‌السلام گریه شدیدی کرد، سپس سر مبارک را بالا آورد و به من نظر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خزاعی روح القدس بر زبان تو این دو بیت را جاری کرد، آیا می‌دانی کیست آن امام؟ و چه زمانی قیام می‌کند؟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 جز اینکه شنیده‌ام امامی از شما خروج خواهد کرد و زمین را از هر گونه فساد و تباهی پاک می‌گرداند و آن را پر از عدل و داد می‌نماید همان‌طور که پر از ستم شده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محمّد است بعد از محمّد فرزندش علی و بعد از علی فرزندش حسن و بعد از او فرزندش حجّة بن الحسن یعنی آن قیام کننده است که در غیبتش باید انتظار او را کشید و در ظهورش کاملاً از او اطاعت کرد، اگر از عمر دنیا جز یک</w:t>
      </w:r>
    </w:p>
    <w:p>
      <w:pPr>
        <w:pStyle w:val="BookText"/>
        <w:rPr/>
      </w:pPr>
      <w:r>
        <w:rPr>
          <w:rFonts w:ascii="IRNazanin" w:hAnsi="IRNazanin" w:eastAsia="IRNazanin"/>
          <w:color w:val="111111"/>
          <w:sz w:val="28"/>
          <w:sz w:val="28"/>
          <w:szCs w:val="28"/>
          <w:rtl w:val="true"/>
          <w:lang w:bidi="fa-IR"/>
        </w:rPr>
        <w:t>روز باقی نماند خداوند تبارک و تعالی آن روز را به قدری طولانی خواهد نمود تا خروج کند و زمین را پر از عدل و داد گرداند همان طور که پر از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پرسش از زمان خروج، پرسش از وقت است نباید از آن خبر داد پدرم از پدرش از امیرالمؤمنین علیه‌السلام روایت کرده است که از رسول خدا صلی‌الله‌علیه‌و‌آله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قیام کننده از ذریّه شما چه زمانی خروج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مثل ساعت و قیام است، وقت آن را جز خداوند آشکار نمی‌کند، گران و سنگین است در آسمانها و زمین، جز ناگهانی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خزّاز در در کتاب کفایة الأثر، به سند دیگری از هروی روایت مذکور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شیخ صدوق رحمه‌الله در کتاب کمال الدین، از عبدالسلام هروی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مرو خدمت حضرت رضا علیه‌السلام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مدح شما سروده‌ام و قسم یاد کرده‌ام که آن را برای کسی قبل از شما نخوانم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اجازه فرمودند که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دعبل شروع کرد به خواندن قصیده‌اش که متجاوز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بیت اوّل آن چنین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تدریس آیات الهی که اکنون از تلاوت آیات برکنار مانده است و محل نزول وحی پروردگار که از فعالیت بازمانده است</w:t>
      </w:r>
    </w:p>
    <w:p>
      <w:pPr>
        <w:pStyle w:val="BookText"/>
        <w:rPr/>
      </w:pPr>
      <w:r>
        <w:rPr>
          <w:rFonts w:ascii="IRNazanin" w:hAnsi="IRNazanin" w:eastAsia="IRNazanin"/>
          <w:color w:val="111111"/>
          <w:sz w:val="28"/>
          <w:sz w:val="28"/>
          <w:szCs w:val="28"/>
          <w:rtl w:val="true"/>
          <w:lang w:bidi="fa-IR"/>
        </w:rPr>
        <w:t>چون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غنیمتی که مال ایشان است در دست دیگران می‌بینم که بین خودشان تقسیم می‌کنند در حالیکه دست خود ایشان از آن خالی مانده است حضرت رضا علیه‌السلام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خزاعی، و چون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آنها ستم شود به ستمگر خود دست انتقام دراز نمی‌کنند بلکه بدی را با احسان مقابله می‌کنند و دستشان از انتقام خالی است حضرت رضا علیه‌السلام کف دستان خود را زیر 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در دنیا زندگی من آمیخته با ترس و وحشت بود و همانا امیدوارم که بعد از مرگم از امن و امان برخوردار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برایش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امان دهد و ایمن گرداند روزی که وحشت و هراس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دعبل به این بیت رسید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قبری از شما در بغداد است برای آن وجود پاک، و غرفه بهشت است که او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قسمت از قصیده ات دو بیت اضافه کنم تا قصیده ات با آن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قبری در طوس است که برای آن چه بسیار مصائب است و تا روز قیامت آتش از دل‌های سوخته شعله ور خواهد بود تا آنکه خداوند قیام کننده و منتظر ما را برساند و غصه‌ها و اندوه ما را برطرف سازد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نعمانی در کتاب غیبت، به سند خود از محمد بن أبی یعقوب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آنها بزودی مبتلا می‌شوند به آنچه بزرگتر و سخت‌تر است مبتلا می‌شوند به جنین در شکم مادرش و شیرخوار، تا آنکه گفته شود، غایب گردید و از دنیا رفت،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نیست، در حالی که رسول خدا غایب گردید و برای او غیبت‌های فراوانی بود مرانیک منم که به مرگ طبیعی می‌میرم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کشّی در کتاب رجال، به سند خود از داود رقی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 فدای شما شوم، به خدا قسم چیزی از امر شما در سینه‌ام خلجان نمی‌کند جز حدیثی که از ذریح شنیده‌ام و آن را از امام باقر علیه‌السلام روایت کرده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حدیث؟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ما قیام کننده ما است إن شاء اللّه،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گفتی، ذریح راست گفته و امام باقر علیه‌السلام نیز درست فرموده‌اند، به خدا قسم شک من افزون گردید،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به خدا قسم اگر موسی به عالم نگفته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شکیبا می‌یابی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سؤال نمی‌کرد، و همچنین امام باقر علیه‌السلام اگر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همان طور که گفته بودی شد پس قطع پیدا کردم و شکم زائل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شیخ صدوق در کتاب امالی و عیون، به سند خود از ریّان بن شبیب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خدمت حضرت رضا علیه‌السلام شرفیاب شدم، امام در ضمن مطالبی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ملائکه برای نصرت و یاری او در سرزمین کربلا فرود آمدند و امام علیه‌السلام به آنها اجازه نداد و آنها در کنار قبر آن حضرت ژولیده و غبار آلود هستند تا آنکه قیام کننده ما قیام کند و آنها از یاوران او می‌باشند و شعارشان خونخواهی امام حسین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شیخ مفید رحمه‌الله در کتاب ارشاد، به سند خود از علی بن جعفر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ـ در ضمن حدیثی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آیا از پدرم نشنیدی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پاک، از فرزندان او کسی است که آواره بیابانها و فراری از دشمن است و انتقام خون پدر و جدش گرفته شده است او که صاحب غیبت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هلاک گردید، یا در کدام وادی رفت؟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فدای شما شوم همان طور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در کتاب وسیلة النجاة، از حضرت رضا علیه‌السلام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داناترین، بردبارترین، پرهیزکارترین، سخاوتمندترین، شجاع‌ترین و عابدترین مردم است، او ختنه شده و پاک و پاکیزه بدنیا آید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اربلی در کتاب کشف الغمّه، 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آن آخرین خلیفه الهی از فرزندان حسن بن علی امام عسکری علیه‌السلام است و از القاب او صاحب الزمان و مهدی است</w:t>
      </w:r>
      <w:r>
        <w:rPr>
          <w:rFonts w:eastAsia="IRNazanin" w:cs="IRNazanin"/>
          <w:color w:val="111111"/>
          <w:sz w:val="28"/>
          <w:szCs w:val="28"/>
          <w:rtl w:val="true"/>
          <w:lang w:bidi="fa-IR"/>
        </w:rPr>
        <w:t>.</w:t>
      </w:r>
      <w:bookmarkStart w:id="78" w:name="pg2705_37920"/>
    </w:p>
    <w:p>
      <w:pPr>
        <w:pStyle w:val="Heading2"/>
        <w:numPr>
          <w:ilvl w:val="1"/>
          <w:numId w:val="1"/>
        </w:numPr>
        <w:rPr/>
      </w:pPr>
      <w:bookmarkStart w:id="79" w:name="__RefHeading___Toc1073151_1395250215"/>
      <w:bookmarkStart w:id="80" w:name="_Toc31"/>
      <w:bookmarkEnd w:id="78"/>
      <w:bookmarkEnd w:id="79"/>
      <w:r>
        <w:rPr/>
        <w:t>6</w:t>
      </w:r>
      <w:r>
        <w:rPr>
          <w:rtl w:val="true"/>
        </w:rPr>
        <w:t xml:space="preserve">. </w:t>
      </w:r>
      <w:r>
        <w:rPr>
          <w:rtl w:val="true"/>
        </w:rPr>
        <w:t>غیبت آن حضرت علیه‌السلام و حوادث و فتنه هائی که پیش از ظهور او رخ می‌دهد</w:t>
      </w:r>
      <w:bookmarkEnd w:id="80"/>
    </w:p>
    <w:p>
      <w:pPr>
        <w:pStyle w:val="Heading3"/>
        <w:numPr>
          <w:ilvl w:val="2"/>
          <w:numId w:val="1"/>
        </w:numPr>
        <w:rPr/>
      </w:pPr>
      <w:bookmarkStart w:id="81" w:name="__RefHeading___Toc1073153_1395250215"/>
      <w:bookmarkStart w:id="82" w:name="_Toc32"/>
      <w:bookmarkEnd w:id="81"/>
      <w:r>
        <w:rPr/>
        <w:t>1</w:t>
      </w:r>
      <w:r>
        <w:rPr>
          <w:rtl w:val="true"/>
        </w:rPr>
        <w:t xml:space="preserve">- </w:t>
      </w:r>
      <w:r>
        <w:rPr>
          <w:rtl w:val="true"/>
        </w:rPr>
        <w:t>غیبت آن حضرت علیه‌السلام وعلّت آن</w:t>
      </w:r>
      <w:bookmarkEnd w:id="82"/>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آن حضرت از پدرانش، از پیامبر اکرم صلی‌الله‌علیه‌و‌آله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آن قیام کننده که از فرزندان من است غایب خواهد شد بخاطر عهد و پیمانی که با من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از پدرانش، از امیرالمؤمنین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ولی بعد از غیبت و حیرتی که مردم دچار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شیعیان را می‌بینم هنگام از دست دادن سومین فرزندم که مانند گله‌ای بی چوپان بدنبال چراگاه و پناهگاهی باشند و آن را نجویند،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چرا چنین حالی به آنها دست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امامشان از آنها پنهان می‌گردد، عرض کردم چرا پنهان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وقتی با شمشیر قیام کرد بیعت هیچ کس گردن او نباشد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w:t>
      </w:r>
    </w:p>
    <w:p>
      <w:pPr>
        <w:pStyle w:val="BookText"/>
        <w:rPr/>
      </w:pP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شریف او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حضینی در کتاب هدایة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حضرت مهدی علیه‌السلام جسم شریفش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چهارمین فرزند من است، خداوند او را در حجاب و پوشش خود پنهان نگه دارد به مقداری که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خروجش دارای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کتاب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انتقام پدر و جد بزرگوارش گرفته نشده و دارای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رحمه‌الله در کتاب 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ایشان از آنها غایب می‌گردد،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بیعت کسی در گردن او به هنگام ظهور نباشد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رحمه‌الله در کتاب کمال الدین، به سند خود از حضرت رضا علیه‌السلام روایت کرده است که فرمودند</w:t>
      </w:r>
      <w:r>
        <w:rPr>
          <w:rFonts w:eastAsia="IRNazanin" w:cs="IRNazanin"/>
          <w:color w:val="111111"/>
          <w:sz w:val="28"/>
          <w:szCs w:val="28"/>
          <w:rtl w:val="true"/>
          <w:lang w:bidi="fa-IR"/>
        </w:rPr>
        <w:t>:</w:t>
      </w:r>
      <w:bookmarkStart w:id="83" w:name="pg2705_37922"/>
    </w:p>
    <w:p>
      <w:pPr>
        <w:pStyle w:val="BookText"/>
        <w:rPr/>
      </w:pPr>
      <w:bookmarkEnd w:id="83"/>
      <w:r>
        <w:rPr>
          <w:rFonts w:ascii="IRNazanin" w:hAnsi="IRNazanin" w:eastAsia="IRNazanin"/>
          <w:color w:val="111111"/>
          <w:sz w:val="28"/>
          <w:sz w:val="28"/>
          <w:szCs w:val="28"/>
          <w:rtl w:val="true"/>
          <w:lang w:bidi="fa-IR"/>
        </w:rPr>
        <w:t>خضر از آب حیات خورد و او تا نفخه صور نخواهد مرد و زنده است، او نزد ما می‌آید و بر ما سلام می‌کند، با ما سخن می‌گوید، صدایش را می‌شنویم و شخص او را نمی‌بینیم، او هر کجا یاد شود آنجا حضور پیدا می‌کند و لذا هر کس او را یاد کرد خوب است سلامی به او عرض کند، همه ساله در مراسم حج شرکت می‌کند، تمام مناسک حج را به جا می‌آورد و در عرفه می‌ایستد و به دعای مؤمنان آمین می‌گوید، خداوند او را انیس قائم ما قرار می‌دهد و به وسیله او وحشت و غربت آن حضرت را برطرف می‌سازد</w:t>
      </w:r>
      <w:r>
        <w:rPr>
          <w:rFonts w:eastAsia="IRNazanin" w:cs="IRNazanin"/>
          <w:color w:val="111111"/>
          <w:sz w:val="28"/>
          <w:szCs w:val="28"/>
          <w:rtl w:val="true"/>
          <w:lang w:bidi="fa-IR"/>
        </w:rPr>
        <w:t>.</w:t>
      </w:r>
    </w:p>
    <w:p>
      <w:pPr>
        <w:pStyle w:val="Heading3"/>
        <w:numPr>
          <w:ilvl w:val="2"/>
          <w:numId w:val="1"/>
        </w:numPr>
        <w:rPr/>
      </w:pPr>
      <w:bookmarkStart w:id="84" w:name="__RefHeading___Toc1073155_1395250215"/>
      <w:bookmarkStart w:id="85" w:name="_Toc33"/>
      <w:bookmarkEnd w:id="84"/>
      <w:r>
        <w:rPr/>
        <w:t>2</w:t>
      </w:r>
      <w:r>
        <w:rPr>
          <w:rtl w:val="true"/>
        </w:rPr>
        <w:t>ـ اسلام غریبانه آغاز شده و به زودی غریب می‌گردد</w:t>
      </w:r>
      <w:bookmarkEnd w:id="85"/>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شیخ صدوق رحمه‌الله در کتاب کمال الدین، به سند خود از حضرت رضا علیه‌السلام و آن حضرت از پدران بزرگوارش علیهم‌السلام ، از رسول گرامی اسلام صلی‌الله‌علیه‌و‌آله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شروع شده و به زودی دچار غربت می‌شود همان طور که در آغاز بوده است و خوشا به حال افراد غریب یعنی کسانی که دست از اسلام بر نمی‌دارند و دین خود را به هیچ قیمتی و در هیچ شرایطی رها نمی‌کنند</w:t>
      </w:r>
      <w:r>
        <w:rPr>
          <w:rFonts w:eastAsia="IRNazanin" w:cs="IRNazanin"/>
          <w:color w:val="111111"/>
          <w:sz w:val="28"/>
          <w:szCs w:val="28"/>
          <w:rtl w:val="true"/>
          <w:lang w:bidi="fa-IR"/>
        </w:rPr>
        <w:t>.</w:t>
      </w:r>
    </w:p>
    <w:p>
      <w:pPr>
        <w:pStyle w:val="Heading3"/>
        <w:numPr>
          <w:ilvl w:val="2"/>
          <w:numId w:val="1"/>
        </w:numPr>
        <w:rPr/>
      </w:pPr>
      <w:bookmarkStart w:id="86" w:name="__RefHeading___Toc1073157_1395250215"/>
      <w:bookmarkStart w:id="87" w:name="_Toc34"/>
      <w:bookmarkEnd w:id="86"/>
      <w:r>
        <w:rPr/>
        <w:t>3</w:t>
      </w:r>
      <w:r>
        <w:rPr>
          <w:rtl w:val="true"/>
        </w:rPr>
        <w:t>ـ ناگزیر فتنه‌ای کور و کمر شکن رخ خواهد داد</w:t>
      </w:r>
      <w:bookmarkEnd w:id="8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محبوب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فرمودند</w:t>
      </w:r>
      <w:r>
        <w:rPr>
          <w:rFonts w:eastAsia="IRNazanin" w:cs="IRNazanin"/>
          <w:color w:val="111111"/>
          <w:sz w:val="28"/>
          <w:szCs w:val="28"/>
          <w:rtl w:val="true"/>
          <w:lang w:bidi="fa-IR"/>
        </w:rPr>
        <w:t>:</w:t>
      </w:r>
      <w:bookmarkStart w:id="88" w:name="pg2705_37923"/>
    </w:p>
    <w:p>
      <w:pPr>
        <w:pStyle w:val="BookText"/>
        <w:rPr/>
      </w:pPr>
      <w:bookmarkEnd w:id="88"/>
      <w:r>
        <w:rPr>
          <w:rFonts w:ascii="IRNazanin" w:hAnsi="IRNazanin" w:eastAsia="IRNazanin"/>
          <w:color w:val="111111"/>
          <w:sz w:val="28"/>
          <w:sz w:val="28"/>
          <w:szCs w:val="28"/>
          <w:rtl w:val="true"/>
          <w:lang w:bidi="fa-IR"/>
        </w:rPr>
        <w:t>حضرت رضا علیه‌السلام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فتنه‌ای کور و کوبنده و آشوبی کمر شکن روی خواهد داد که در آن خواص و راز داران سقوط خواهند کرد و آن هنگامی است که شیعه سومین فرزند مرا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و زمین و همه عاشقان و شیفتگان و درماندگان و دلسوختگان بر او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او که همنام جدّم و شبیه من و موسی بن عمران علیه‌السلام است هاله‌ای از نور وجود مبارک او را احاطه کرده و با پرتوی از نور مقدس الهی فروزان است چه بسیار زن و مرد مؤمنی که با از دست دادن آن آب گوارا دلسوخته و حیران و اندوهگین هستند، گویا آنها را می‌بینم که در حال یأس و ناامیدی ندائی بشنوند، ندائی که از دور و نزدیک یکسان شنیده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فریاد حجت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رحمت برای مؤمنان و عذاب و عقوبت برای کافران</w:t>
      </w:r>
      <w:r>
        <w:rPr>
          <w:rFonts w:eastAsia="IRNazanin" w:cs="IRNazanin"/>
          <w:color w:val="111111"/>
          <w:sz w:val="28"/>
          <w:szCs w:val="28"/>
          <w:rtl w:val="true"/>
          <w:lang w:bidi="fa-IR"/>
        </w:rPr>
        <w:t>.</w:t>
      </w:r>
    </w:p>
    <w:p>
      <w:pPr>
        <w:pStyle w:val="Heading3"/>
        <w:numPr>
          <w:ilvl w:val="2"/>
          <w:numId w:val="1"/>
        </w:numPr>
        <w:rPr/>
      </w:pPr>
      <w:bookmarkStart w:id="89" w:name="__RefHeading___Toc1073159_1395250215"/>
      <w:bookmarkStart w:id="90" w:name="_Toc35"/>
      <w:bookmarkEnd w:id="89"/>
      <w:r>
        <w:rPr/>
        <w:t>4</w:t>
      </w:r>
      <w:r>
        <w:rPr>
          <w:rtl w:val="true"/>
        </w:rPr>
        <w:t>ـ چهار حادثه پیش از قیام آن حضرت واقع می‌شود</w:t>
      </w:r>
      <w:bookmarkEnd w:id="9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حمیری رحمه‌الله در قرب الاسناد،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می‌پندارد که جعفر پنداشته است پدرم آن قیام کننده است، و جعفر ندانسته است که چه حوادثی به فرمان الهی رخ می‌دهد، خداوند تبارک و تعالی از زبان رسولش حکایت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نمی‌دانم که نسبت به</w:t>
      </w:r>
      <w:bookmarkStart w:id="91" w:name="pg2705_37924"/>
    </w:p>
    <w:p>
      <w:pPr>
        <w:pStyle w:val="BookText"/>
        <w:rPr/>
      </w:pPr>
      <w:bookmarkEnd w:id="91"/>
      <w:r>
        <w:rPr>
          <w:rFonts w:ascii="IRNazanin" w:hAnsi="IRNazanin" w:eastAsia="IRNazanin"/>
          <w:color w:val="111111"/>
          <w:sz w:val="28"/>
          <w:sz w:val="28"/>
          <w:szCs w:val="28"/>
          <w:rtl w:val="true"/>
          <w:lang w:bidi="fa-IR"/>
        </w:rPr>
        <w:t>من چه می‌شود و نسبت به شما چه خواهد شد، و من پیروی نمی‌کنم جز آنچه را که به من وحی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حادثه پیش از قیام قائم علیه‌السلام رخ می‌دهد و دلالت بر خروج آن حضرت می‌کند، از آنها سه حادثه‌اش گذشته و یکی باقی مانده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آنهائی که گذشته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رجبی که در آن حاکم خراسان از حکومت خلع شد، ماه رجبی که علی بن زبیده حرکت کرد و ماه رجبی که محمد بن ابراهیم در کوفه خروج کرد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 رجب چهارم متصل است به قیام قائم علیه‌السلام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فرمود حضرت باقرالعلوم علیه‌السلام </w:t>
      </w:r>
      <w:r>
        <w:rPr>
          <w:rFonts w:eastAsia="IRNazanin" w:cs="IRNazanin"/>
          <w:color w:val="111111"/>
          <w:sz w:val="28"/>
          <w:szCs w:val="28"/>
          <w:rtl w:val="true"/>
          <w:lang w:bidi="fa-IR"/>
        </w:rPr>
        <w:t>.</w:t>
      </w:r>
    </w:p>
    <w:p>
      <w:pPr>
        <w:pStyle w:val="Heading3"/>
        <w:numPr>
          <w:ilvl w:val="2"/>
          <w:numId w:val="1"/>
        </w:numPr>
        <w:rPr/>
      </w:pPr>
      <w:bookmarkStart w:id="92" w:name="__RefHeading___Toc1073161_1395250215"/>
      <w:bookmarkStart w:id="93" w:name="_Toc36"/>
      <w:bookmarkEnd w:id="92"/>
      <w:r>
        <w:rPr/>
        <w:t>5</w:t>
      </w:r>
      <w:r>
        <w:rPr>
          <w:rtl w:val="true"/>
        </w:rPr>
        <w:t xml:space="preserve"> </w:t>
      </w:r>
      <w:r>
        <w:rPr>
          <w:rtl w:val="true"/>
        </w:rPr>
        <w:t>ـ حادثه‌ای ، بین حرمین ایجاد می‌شود</w:t>
      </w:r>
      <w:bookmarkEnd w:id="93"/>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در همان کتاب،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درباره قرب ظهور سؤال کردم،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از پدر بزرگوارش امام باقر علیه‌السلام روایت کردند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علامت فرج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در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زمام خود را از دست می‌دهد، در سال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وطن و آوارگی،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بلا را برطرف می‌کند إن شاء اللّه 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بخواهد انجام دهد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شویم به ما خبر بده از آنچه در سال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واقع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به کسی خبر دهم به شما خبر می‌دادم، من خبر داده شده‌ام به مکان و جایگاه شما در آن زمان و حوادث را می‌دانم ولی مصلحت در اظهار آن نیست، ولی هنگامی که خداوند تبارک و تعالی اظهار چیزی از حق را بخواهد بندگان او قادر به پنهان کردن 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شما به من فرمودید در سال اول ما و از پدر بزرگوار خود نقل کردید که پایان سلطنت آل فلان خواهد بود، آیا برای بنی فلان سلطنتی بعد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تو گفتم،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شما را اصلاح فرماید، هنگامی که سلطنت آنان منقضی گردد آیا یکی از قریش به حکومت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تحقق پیدا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و همفکرانت می‌گوئید خواهد 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خروج سفیانی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قیام کننده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بخواهد انجام دهد،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قیام کننده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حرکت و جنبشی جز به وسیله خداوند نیست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این امر و از نشانه‌های فرج حادثه‌ای است که میان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از نسخ میان دو مسجد یعنی مسجدالحرام و مسجدالنبی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از خاندان فلان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پهلوان‌های عرب را می‌کشد</w:t>
      </w:r>
      <w:r>
        <w:rPr>
          <w:rFonts w:eastAsia="IRNazanin" w:cs="IRNazanin"/>
          <w:color w:val="111111"/>
          <w:sz w:val="28"/>
          <w:szCs w:val="28"/>
          <w:rtl w:val="true"/>
          <w:lang w:bidi="fa-IR"/>
        </w:rPr>
        <w:t>.</w:t>
      </w:r>
      <w:bookmarkStart w:id="94" w:name="pg2705_37926"/>
    </w:p>
    <w:p>
      <w:pPr>
        <w:pStyle w:val="Heading3"/>
        <w:numPr>
          <w:ilvl w:val="2"/>
          <w:numId w:val="1"/>
        </w:numPr>
        <w:rPr/>
      </w:pPr>
      <w:bookmarkStart w:id="95" w:name="__RefHeading___Toc1073163_1395250215"/>
      <w:bookmarkStart w:id="96" w:name="_Toc37"/>
      <w:bookmarkEnd w:id="94"/>
      <w:bookmarkEnd w:id="95"/>
      <w:r>
        <w:rPr/>
        <w:t>6</w:t>
      </w:r>
      <w:r>
        <w:rPr>
          <w:rtl w:val="true"/>
        </w:rPr>
        <w:t>ـ پرچم هائی که پیش از ظهور و قیام آن حضرت حرکت می‌کند</w:t>
      </w:r>
      <w:bookmarkEnd w:id="96"/>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شیخ مفید در ارشاد و شیخ طوسی در کتاب غیبت، خود از حسن بن جهم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اباالحسن شخصی از فرج سؤال کرد،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بگویم یا برایت خلاصه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اجمال بفرمائی،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پرچم‌های قیس در مصر و پرچم‌های کنده در خراسان به حرکت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شیخ مفید رحمه‌الله در ارشاد از معمّر بن خلاد و او از حضرت اباالحسن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پرچم هائی از مصر را می‌بینم که به رنگهای سبز به حرکت درآمده‌اند و به سوی شامات روانه گشته و به طرف فرزند صاحب وصیّات هدایت می‌شوند</w:t>
      </w:r>
      <w:r>
        <w:rPr>
          <w:rFonts w:eastAsia="IRNazanin" w:cs="IRNazanin"/>
          <w:color w:val="111111"/>
          <w:sz w:val="28"/>
          <w:szCs w:val="28"/>
          <w:rtl w:val="true"/>
          <w:lang w:bidi="fa-IR"/>
        </w:rPr>
        <w:t>.</w:t>
      </w:r>
    </w:p>
    <w:p>
      <w:pPr>
        <w:pStyle w:val="Heading3"/>
        <w:numPr>
          <w:ilvl w:val="2"/>
          <w:numId w:val="1"/>
        </w:numPr>
        <w:rPr/>
      </w:pPr>
      <w:bookmarkStart w:id="97" w:name="__RefHeading___Toc1073165_1395250215"/>
      <w:bookmarkStart w:id="98" w:name="_Toc38"/>
      <w:bookmarkEnd w:id="97"/>
      <w:r>
        <w:rPr/>
        <w:t>7</w:t>
      </w:r>
      <w:r>
        <w:rPr>
          <w:rtl w:val="true"/>
        </w:rPr>
        <w:t xml:space="preserve">ـ پیشاپیش این امر بیوح </w:t>
      </w:r>
      <w:r>
        <w:rPr>
          <w:rtl w:val="true"/>
        </w:rPr>
        <w:t>(</w:t>
      </w:r>
      <w:r>
        <w:rPr>
          <w:rtl w:val="true"/>
        </w:rPr>
        <w:t>حرارت شدید یا قتل شدید</w:t>
      </w:r>
      <w:r>
        <w:rPr>
          <w:rtl w:val="true"/>
        </w:rPr>
        <w:t xml:space="preserve">) </w:t>
      </w:r>
      <w:r>
        <w:rPr>
          <w:rtl w:val="true"/>
        </w:rPr>
        <w:t>است</w:t>
      </w:r>
      <w:bookmarkEnd w:id="98"/>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نعمانی در کتاب غیبت،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معنای بیوح را نفهمیدم اتفاقا به حج رفتم و در آنجا از عربی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گرمای زیاد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حمیری در کتاب قرب الاسناد، از بزنطی و او از حضرت رضا علیه‌السلام</w:t>
      </w:r>
      <w:bookmarkStart w:id="99" w:name="pg2705_37927"/>
    </w:p>
    <w:p>
      <w:pPr>
        <w:pStyle w:val="BookText"/>
        <w:rPr/>
      </w:pPr>
      <w:bookmarkEnd w:id="99"/>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این امر کشتار بیوح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به چه معنا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که بین آن فاصله نباشد</w:t>
      </w:r>
      <w:r>
        <w:rPr>
          <w:rFonts w:eastAsia="IRNazanin" w:cs="IRNazanin"/>
          <w:color w:val="111111"/>
          <w:sz w:val="28"/>
          <w:szCs w:val="28"/>
          <w:rtl w:val="true"/>
          <w:lang w:bidi="fa-IR"/>
        </w:rPr>
        <w:t>.</w:t>
      </w:r>
    </w:p>
    <w:p>
      <w:pPr>
        <w:pStyle w:val="Heading3"/>
        <w:numPr>
          <w:ilvl w:val="2"/>
          <w:numId w:val="1"/>
        </w:numPr>
        <w:rPr/>
      </w:pPr>
      <w:bookmarkStart w:id="100" w:name="__RefHeading___Toc1073167_1395250215"/>
      <w:bookmarkStart w:id="101" w:name="_Toc39"/>
      <w:bookmarkEnd w:id="100"/>
      <w:r>
        <w:rPr/>
        <w:t>8</w:t>
      </w:r>
      <w:r>
        <w:rPr>
          <w:rtl w:val="true"/>
        </w:rPr>
        <w:t xml:space="preserve"> </w:t>
      </w:r>
      <w:r>
        <w:rPr>
          <w:rtl w:val="true"/>
        </w:rPr>
        <w:t>ـ خروج سفیانی</w:t>
      </w:r>
      <w:bookmarkEnd w:id="101"/>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در همان کتاب،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اباالحسن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علیه‌السلام بدون سفیانی قیام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قائم علیه‌السلام از امور حتمی الهی است، امر سفیانی نیز از امور حتمی خداوند است، و هرگز قیام قائم علیه‌السلام بدون خروج سفیانی نخواهد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امسال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بخواهد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نعمانی در کتاب غیبت، از حسن بن جهم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شما را اصلاح فرماید، مردم می‌گویند سفیانی قیام می‌کند وقتی که سلطنت بنی العباس تمام شده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او قیام می‌کند در حالی که سلطنت آنها باقی و پابرجا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در همان کتاب، از حضرت رضا علیه‌السلام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حضرت مهدی علیه‌السلام و پنج علامت دیده می‌شود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سفیانی، قیام یمانی، خروج مروانی، شعیب بن صالح</w:t>
      </w:r>
      <w:bookmarkStart w:id="102" w:name="pg2705_37928"/>
    </w:p>
    <w:p>
      <w:pPr>
        <w:pStyle w:val="BookText"/>
        <w:rPr/>
      </w:pPr>
      <w:bookmarkEnd w:id="102"/>
      <w:r>
        <w:rPr>
          <w:rFonts w:ascii="IRNazanin" w:hAnsi="IRNazanin" w:eastAsia="IRNazanin"/>
          <w:color w:val="111111"/>
          <w:sz w:val="28"/>
          <w:sz w:val="28"/>
          <w:szCs w:val="28"/>
          <w:rtl w:val="true"/>
          <w:lang w:bidi="fa-IR"/>
        </w:rPr>
        <w:t>و ظاهر شدن دستی از آسمان به گونه‌ای که افراد آن را به یکدیگر نشان دهند</w:t>
      </w:r>
      <w:r>
        <w:rPr>
          <w:rFonts w:eastAsia="IRNazanin" w:cs="IRNazanin"/>
          <w:color w:val="111111"/>
          <w:sz w:val="28"/>
          <w:szCs w:val="28"/>
          <w:rtl w:val="true"/>
          <w:lang w:bidi="fa-IR"/>
        </w:rPr>
        <w:t>.</w:t>
      </w:r>
    </w:p>
    <w:p>
      <w:pPr>
        <w:pStyle w:val="Heading3"/>
        <w:numPr>
          <w:ilvl w:val="2"/>
          <w:numId w:val="1"/>
        </w:numPr>
        <w:rPr/>
      </w:pPr>
      <w:bookmarkStart w:id="103" w:name="__RefHeading___Toc1073169_1395250215"/>
      <w:bookmarkStart w:id="104" w:name="_Toc40"/>
      <w:bookmarkEnd w:id="103"/>
      <w:r>
        <w:rPr/>
        <w:t>9</w:t>
      </w:r>
      <w:r>
        <w:rPr>
          <w:rtl w:val="true"/>
        </w:rPr>
        <w:t>ـ صیحه و ندای آسمانی</w:t>
      </w:r>
      <w:bookmarkEnd w:id="104"/>
    </w:p>
    <w:p>
      <w:pPr>
        <w:pStyle w:val="BookText"/>
        <w:rPr/>
      </w:pPr>
      <w:r>
        <w:rPr>
          <w:rFonts w:ascii="IRNazanin" w:hAnsi="IRNazanin" w:eastAsia="IRNazanin"/>
          <w:color w:val="111111"/>
          <w:sz w:val="28"/>
          <w:sz w:val="28"/>
          <w:szCs w:val="28"/>
          <w:rtl w:val="true"/>
          <w:lang w:bidi="fa-IR"/>
        </w:rPr>
        <w:t xml:space="preserve">شیخ صدوق رحمه‌الله در کتاب عیون أخبار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بلند شود که دور و نزدیک به طور یکسان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کسی است که منادی به اسم او ندا کند و مردم را به سوی دعوت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حجت خدا ظاهر گشته است، و آن ندا را همه اهل زمین بشنوند</w:t>
      </w:r>
      <w:r>
        <w:rPr>
          <w:rFonts w:eastAsia="IRNazanin" w:cs="IRNazanin"/>
          <w:color w:val="111111"/>
          <w:sz w:val="28"/>
          <w:szCs w:val="28"/>
          <w:rtl w:val="true"/>
          <w:lang w:bidi="fa-IR"/>
        </w:rPr>
        <w:t>.</w:t>
      </w:r>
    </w:p>
    <w:p>
      <w:pPr>
        <w:pStyle w:val="Heading3"/>
        <w:numPr>
          <w:ilvl w:val="2"/>
          <w:numId w:val="1"/>
        </w:numPr>
        <w:rPr/>
      </w:pPr>
      <w:bookmarkStart w:id="105" w:name="__RefHeading___Toc1073171_1395250215"/>
      <w:bookmarkStart w:id="106" w:name="_Toc41"/>
      <w:bookmarkEnd w:id="105"/>
      <w:r>
        <w:rPr/>
        <w:t>10</w:t>
      </w:r>
      <w:r>
        <w:rPr>
          <w:rtl w:val="true"/>
        </w:rPr>
        <w:t xml:space="preserve">- </w:t>
      </w:r>
      <w:r>
        <w:rPr>
          <w:rtl w:val="true"/>
        </w:rPr>
        <w:t>دجّال در روایت آن حضرت</w:t>
      </w:r>
      <w:bookmarkEnd w:id="106"/>
    </w:p>
    <w:p>
      <w:pPr>
        <w:pStyle w:val="BookText"/>
        <w:rPr/>
      </w:pPr>
      <w:r>
        <w:rPr>
          <w:rFonts w:ascii="IRNazanin" w:hAnsi="IRNazanin" w:eastAsia="IRNazanin"/>
          <w:color w:val="111111"/>
          <w:sz w:val="28"/>
          <w:sz w:val="28"/>
          <w:szCs w:val="28"/>
          <w:rtl w:val="true"/>
          <w:lang w:bidi="fa-IR"/>
        </w:rPr>
        <w:t>در کتاب صحیفة الرضا علیه‌السلام ، از آن حضرت نقل کرده است که ایشان از پدران بزرگوارش، از امیرالمؤمنین علیه‌السلام روایت کرده‌اند که فرمود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ما در آخرالزمان سر ستیز داشته باشد همانند کسی است که زیر پرچم دجّال به جنگ ما آمده باشد</w:t>
      </w:r>
      <w:r>
        <w:rPr>
          <w:rFonts w:eastAsia="IRNazanin" w:cs="IRNazanin"/>
          <w:color w:val="111111"/>
          <w:sz w:val="28"/>
          <w:szCs w:val="28"/>
          <w:rtl w:val="true"/>
          <w:lang w:bidi="fa-IR"/>
        </w:rPr>
        <w:t>.</w:t>
      </w:r>
      <w:bookmarkStart w:id="107" w:name="pg2705_37929"/>
    </w:p>
    <w:p>
      <w:pPr>
        <w:pStyle w:val="Heading2"/>
        <w:numPr>
          <w:ilvl w:val="1"/>
          <w:numId w:val="1"/>
        </w:numPr>
        <w:rPr/>
      </w:pPr>
      <w:bookmarkStart w:id="108" w:name="__RefHeading___Toc1073173_1395250215"/>
      <w:bookmarkStart w:id="109" w:name="_Toc42"/>
      <w:bookmarkEnd w:id="107"/>
      <w:bookmarkEnd w:id="108"/>
      <w:r>
        <w:rPr/>
        <w:t>7</w:t>
      </w:r>
      <w:r>
        <w:rPr>
          <w:rtl w:val="true"/>
        </w:rPr>
        <w:t xml:space="preserve">. </w:t>
      </w:r>
      <w:r>
        <w:rPr>
          <w:rtl w:val="true"/>
        </w:rPr>
        <w:t>احوال شیعه و مؤمنین در غیبت آن حضرت</w:t>
      </w:r>
      <w:bookmarkEnd w:id="109"/>
    </w:p>
    <w:p>
      <w:pPr>
        <w:pStyle w:val="Heading3"/>
        <w:numPr>
          <w:ilvl w:val="2"/>
          <w:numId w:val="1"/>
        </w:numPr>
        <w:rPr/>
      </w:pPr>
      <w:bookmarkStart w:id="110" w:name="__RefHeading___Toc1073175_1395250215"/>
      <w:bookmarkStart w:id="111" w:name="_Toc43"/>
      <w:bookmarkEnd w:id="110"/>
      <w:r>
        <w:rPr/>
        <w:t>1</w:t>
      </w:r>
      <w:r>
        <w:rPr>
          <w:rtl w:val="true"/>
        </w:rPr>
        <w:t>ـ قلب مؤمن در آن زمان از غصه آب می‌شود</w:t>
      </w:r>
      <w:bookmarkEnd w:id="111"/>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شیخ طوسی رحمه‌الله در کتاب امالی، به سند خود از حضرت رضا و آن حضرت از پدرانش، از رسول خدا صلی‌الله‌علیه‌و‌آله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می‌آید بر مردم که قلب مؤمن در درونش آب می‌شود همان طور که مس در آتش آب می‌شود و این نیست جز بخاطر بدعتها و نوآوری هائی که در دین مشاهده می‌کند و نمی‌تواند آنها را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شیخ طوسی رحمه‌الله در کتاب غیبت، به سند خود از حضرت ابا الحسن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قسم آن چیزی که به آن چشم دوخته‌اید نخواهد شد تا آنکه جدا گردید و با امتحان آشکار شوید، و جز اندکی از شما باقی نماند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پنداشته‌اید که وارد بهشت خواهید شد در حالی که خداوند مجاهدان از شما و صابران را مشخص نساخته است</w:t>
      </w:r>
      <w:r>
        <w:rPr>
          <w:rFonts w:eastAsia="IRNazanin" w:cs="IRNazanin"/>
          <w:color w:val="111111"/>
          <w:sz w:val="28"/>
          <w:szCs w:val="28"/>
          <w:rtl w:val="true"/>
          <w:lang w:bidi="fa-IR"/>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نعمانی رحمه‌الله در کتاب غیبت، به سند خود از 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آنچه به سوی آن چشم دوخته‌اید تحقق پیدا نمی‌کند تا آنکه آزمایش و امتحان شوید و خالص و ناخالص از یکدیگر جدا گردید و تا آنکه جز اندک و خیلی اندک از شما باقی نماند</w:t>
      </w:r>
      <w:r>
        <w:rPr>
          <w:rFonts w:eastAsia="IRNazanin" w:cs="IRNazanin"/>
          <w:color w:val="111111"/>
          <w:sz w:val="28"/>
          <w:szCs w:val="28"/>
          <w:rtl w:val="true"/>
          <w:lang w:bidi="fa-IR"/>
        </w:rPr>
        <w:t>.</w:t>
      </w:r>
      <w:bookmarkStart w:id="112" w:name="pg2705_37930"/>
    </w:p>
    <w:p>
      <w:pPr>
        <w:pStyle w:val="BookText"/>
        <w:rPr/>
      </w:pPr>
      <w:bookmarkEnd w:id="112"/>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کلینی رحمه‌الله در کتاب کافی، از معمّر بن خلاّد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علیه‌السلام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پنداشته‌اند که چون گفتند ایمان آوردیم آن‌ها را رها می‌کنند وامتحان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فتنه و امتحان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آنچه نزد ما است این است که مقصود امتحان در دین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کوره امتحان قرار داده می‌شوند همان طور که طلا را در کوره قرار می‌دهند تا نوع خوب آن را از نوع بد بشناسند و خالص می‌شوند همان طور که طلا خالص می‌شود</w:t>
      </w:r>
      <w:r>
        <w:rPr>
          <w:rFonts w:eastAsia="IRNazanin" w:cs="IRNazanin"/>
          <w:color w:val="111111"/>
          <w:sz w:val="28"/>
          <w:szCs w:val="28"/>
          <w:rtl w:val="true"/>
          <w:lang w:bidi="fa-IR"/>
        </w:rPr>
        <w:t>.</w:t>
      </w:r>
    </w:p>
    <w:p>
      <w:pPr>
        <w:pStyle w:val="Heading3"/>
        <w:numPr>
          <w:ilvl w:val="2"/>
          <w:numId w:val="1"/>
        </w:numPr>
        <w:rPr/>
      </w:pPr>
      <w:bookmarkStart w:id="113" w:name="__RefHeading___Toc1073177_1395250215"/>
      <w:bookmarkStart w:id="114" w:name="_Toc44"/>
      <w:bookmarkEnd w:id="113"/>
      <w:r>
        <w:rPr/>
        <w:t>3</w:t>
      </w:r>
      <w:r>
        <w:rPr>
          <w:rtl w:val="true"/>
        </w:rPr>
        <w:t>ـ ارتداد بیشتر کسانی که قائل به امامت آن حضرت هستند</w:t>
      </w:r>
      <w:bookmarkEnd w:id="114"/>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ایشان از پدرانش، از پیامبر اکرم صلی‌الله‌علیه‌و‌آله روایت کرده‌اند که در ضمن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بیشتر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نیازی به آل محمّد علیهم‌السلام نباشد و دیگران در ولادت او دچار تردید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مردم در ولادتش شک و تردید می‌کنند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رحمه‌الله در کتاب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bookmarkStart w:id="115" w:name="pg2705_37931"/>
    </w:p>
    <w:p>
      <w:pPr>
        <w:pStyle w:val="BookText"/>
        <w:rPr/>
      </w:pPr>
      <w:bookmarkEnd w:id="115"/>
      <w:r>
        <w:rPr>
          <w:rFonts w:ascii="IRNazanin" w:hAnsi="IRNazanin" w:eastAsia="IRNazanin"/>
          <w:color w:val="111111"/>
          <w:sz w:val="28"/>
          <w:sz w:val="28"/>
          <w:szCs w:val="28"/>
          <w:rtl w:val="true"/>
          <w:lang w:bidi="fa-IR"/>
        </w:rPr>
        <w:t>رضا علیه‌السلام روایت کرده است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یا کشته شده و یا معلوم نیست به چه راهی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گردیده و از دنیا رفته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نیست</w:t>
      </w:r>
      <w:r>
        <w:rPr>
          <w:rFonts w:eastAsia="IRNazanin" w:cs="IRNazanin"/>
          <w:color w:val="111111"/>
          <w:sz w:val="28"/>
          <w:szCs w:val="28"/>
          <w:rtl w:val="true"/>
          <w:lang w:bidi="fa-IR"/>
        </w:rPr>
        <w:t>...</w:t>
      </w:r>
    </w:p>
    <w:p>
      <w:pPr>
        <w:pStyle w:val="Heading3"/>
        <w:numPr>
          <w:ilvl w:val="2"/>
          <w:numId w:val="1"/>
        </w:numPr>
        <w:rPr/>
      </w:pPr>
      <w:bookmarkStart w:id="116" w:name="__RefHeading___Toc1073179_1395250215"/>
      <w:bookmarkStart w:id="117" w:name="_Toc45"/>
      <w:bookmarkEnd w:id="116"/>
      <w:r>
        <w:rPr/>
        <w:t>4</w:t>
      </w:r>
      <w:r>
        <w:rPr>
          <w:rtl w:val="true"/>
        </w:rPr>
        <w:t>ـ پناهگاهی برای آنان نیست که به آن پناه ببرند</w:t>
      </w:r>
      <w:bookmarkEnd w:id="117"/>
    </w:p>
    <w:p>
      <w:pPr>
        <w:pStyle w:val="BookText"/>
        <w:rPr/>
      </w:pPr>
      <w:r>
        <w:rPr>
          <w:rFonts w:ascii="IRNazanin" w:hAnsi="IRNazanin" w:eastAsia="IRNazanin"/>
          <w:color w:val="111111"/>
          <w:sz w:val="28"/>
          <w:sz w:val="28"/>
          <w:szCs w:val="28"/>
          <w:rtl w:val="true"/>
          <w:lang w:bidi="fa-IR"/>
        </w:rPr>
        <w:t xml:space="preserve">شیخ صدوق رحمه‌الله در کتاب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شیعیان را می‌بینم هنگامی که سومین فرزند مرا از دست داده‌اند به دنبال پناهگاهی باشند و آن را نجویند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کمال الدین، از حضرت 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می‌بینم در دوران از دست دادن سومین فرزندم که مانند گله‌ای بی چوپان در جستجوی پناهگاهی باشند و آن را نیابند</w:t>
      </w:r>
      <w:r>
        <w:rPr>
          <w:rFonts w:eastAsia="IRNazanin" w:cs="IRNazanin"/>
          <w:color w:val="111111"/>
          <w:sz w:val="28"/>
          <w:szCs w:val="28"/>
          <w:rtl w:val="true"/>
          <w:lang w:bidi="fa-IR"/>
        </w:rPr>
        <w:t>.</w:t>
      </w:r>
      <w:bookmarkStart w:id="118" w:name="pg2705_37932"/>
    </w:p>
    <w:p>
      <w:pPr>
        <w:pStyle w:val="Heading2"/>
        <w:numPr>
          <w:ilvl w:val="1"/>
          <w:numId w:val="1"/>
        </w:numPr>
        <w:rPr/>
      </w:pPr>
      <w:bookmarkStart w:id="119" w:name="__RefHeading___Toc1073181_1395250215"/>
      <w:bookmarkStart w:id="120" w:name="_Toc46"/>
      <w:bookmarkEnd w:id="118"/>
      <w:bookmarkEnd w:id="119"/>
      <w:r>
        <w:rPr/>
        <w:t>8</w:t>
      </w:r>
      <w:r>
        <w:rPr>
          <w:rtl w:val="true"/>
        </w:rPr>
        <w:t xml:space="preserve">. </w:t>
      </w:r>
      <w:r>
        <w:rPr>
          <w:rtl w:val="true"/>
        </w:rPr>
        <w:t>وظایف شیعه در دوران غیبت امام علیه‌السلام</w:t>
      </w:r>
      <w:bookmarkEnd w:id="120"/>
    </w:p>
    <w:p>
      <w:pPr>
        <w:pStyle w:val="Heading3"/>
        <w:numPr>
          <w:ilvl w:val="2"/>
          <w:numId w:val="1"/>
        </w:numPr>
        <w:rPr/>
      </w:pPr>
      <w:bookmarkStart w:id="121" w:name="__RefHeading___Toc1073183_1395250215"/>
      <w:bookmarkStart w:id="122" w:name="_Toc47"/>
      <w:bookmarkEnd w:id="121"/>
      <w:r>
        <w:rPr/>
        <w:t>1</w:t>
      </w:r>
      <w:r>
        <w:rPr>
          <w:rtl w:val="true"/>
        </w:rPr>
        <w:t>ـ معرفت و شناخت آن حضرت</w:t>
      </w:r>
      <w:bookmarkEnd w:id="122"/>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صدوق رحمه‌الله در کتاب عیون أخبار الرضا علیه‌السلام ، به سند خود از حضرت رضا علیه‌السلام و آن حضرت از پدرانش، از امیرالمؤمنین علیه‌السلام روایت کرده است 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برایش امامی از فرزندان من نباشد به مرگ جاهلیت مرده است و به آنچه در جاهلیت و اسلام عمل کرده مؤاخذه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جواب مأمون در ضمن مطالبی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آنان را نشناسد به مرگ جاهل از دنیا رفته است</w:t>
      </w:r>
      <w:r>
        <w:rPr>
          <w:rFonts w:eastAsia="IRNazanin" w:cs="IRNazanin"/>
          <w:color w:val="111111"/>
          <w:sz w:val="28"/>
          <w:szCs w:val="28"/>
          <w:rtl w:val="true"/>
          <w:lang w:bidi="fa-IR"/>
        </w:rPr>
        <w:t>.</w:t>
      </w:r>
    </w:p>
    <w:p>
      <w:pPr>
        <w:pStyle w:val="Heading3"/>
        <w:numPr>
          <w:ilvl w:val="2"/>
          <w:numId w:val="1"/>
        </w:numPr>
        <w:rPr/>
      </w:pPr>
      <w:bookmarkStart w:id="123" w:name="__RefHeading___Toc1073185_1395250215"/>
      <w:bookmarkStart w:id="124" w:name="_Toc48"/>
      <w:bookmarkEnd w:id="123"/>
      <w:r>
        <w:rPr/>
        <w:t>2</w:t>
      </w:r>
      <w:r>
        <w:rPr>
          <w:rtl w:val="true"/>
        </w:rPr>
        <w:t>ـ ملتزم بودن به دین</w:t>
      </w:r>
      <w:bookmarkEnd w:id="124"/>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آن حضرت از پدرانش، از پیامبر اکرم صلی‌الله‌علیه‌و‌آله روایت کرده‌اند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دوران غیبت او قرار گرفت باید تمام تلاشش این باشد که دین خود را به هر قیمتی حفظ کند و آن را رها نکند و به آن پای بند باشد</w:t>
      </w:r>
      <w:r>
        <w:rPr>
          <w:rFonts w:eastAsia="IRNazanin" w:cs="IRNazanin"/>
          <w:color w:val="111111"/>
          <w:sz w:val="28"/>
          <w:szCs w:val="28"/>
          <w:rtl w:val="true"/>
          <w:lang w:bidi="fa-IR"/>
        </w:rPr>
        <w:t>.</w:t>
      </w:r>
      <w:bookmarkStart w:id="125" w:name="pg2705_37933"/>
    </w:p>
    <w:p>
      <w:pPr>
        <w:pStyle w:val="Heading3"/>
        <w:numPr>
          <w:ilvl w:val="2"/>
          <w:numId w:val="1"/>
        </w:numPr>
        <w:rPr/>
      </w:pPr>
      <w:bookmarkStart w:id="126" w:name="__RefHeading___Toc1073187_1395250215"/>
      <w:bookmarkStart w:id="127" w:name="_Toc49"/>
      <w:bookmarkEnd w:id="125"/>
      <w:bookmarkEnd w:id="126"/>
      <w:r>
        <w:rPr/>
        <w:t>3</w:t>
      </w:r>
      <w:r>
        <w:rPr>
          <w:rtl w:val="true"/>
        </w:rPr>
        <w:t>ـ انتظار فرج آن حضرت علیه‌السلام</w:t>
      </w:r>
      <w:bookmarkEnd w:id="127"/>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کتاب عیون أخبار الرضا علیه‌السلام به سند خود از حضرت رضا علیه‌السلام و ایشان از پدرانش از رسول خدا صلی‌الله‌علیه‌و‌آله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و با ارزش‌ترین عمل امت من انتظار فرج است که آن را خداوند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کتاب کمال الدین، به سند خود از محمد بن فضیل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درباره مطلبی از فرج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انتظار فرج خودش از فرج است و نوعی فرج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باشید که من با شما از منتظرین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رحمه‌الله در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 است شکیبائی و انتظار 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رحمه‌الله در کتاب غیبت، به سند خود از حسن بن جهم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درباره مطلبی از فرج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انتظار فرج از فرج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مگر آنچه را که به من تعلیم فرمائی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فرج از فرج و خود نوعی فرج است</w:t>
      </w:r>
      <w:r>
        <w:rPr>
          <w:rFonts w:eastAsia="IRNazanin" w:cs="IRNazanin"/>
          <w:color w:val="111111"/>
          <w:sz w:val="28"/>
          <w:szCs w:val="28"/>
          <w:rtl w:val="true"/>
          <w:lang w:bidi="fa-IR"/>
        </w:rPr>
        <w:t>.</w:t>
      </w:r>
      <w:bookmarkStart w:id="128" w:name="pg2705_37934"/>
    </w:p>
    <w:p>
      <w:pPr>
        <w:pStyle w:val="Heading3"/>
        <w:numPr>
          <w:ilvl w:val="2"/>
          <w:numId w:val="1"/>
        </w:numPr>
        <w:rPr/>
      </w:pPr>
      <w:bookmarkStart w:id="129" w:name="__RefHeading___Toc1073189_1395250215"/>
      <w:bookmarkStart w:id="130" w:name="_Toc50"/>
      <w:bookmarkEnd w:id="128"/>
      <w:bookmarkEnd w:id="129"/>
      <w:r>
        <w:rPr/>
        <w:t>4</w:t>
      </w:r>
      <w:r>
        <w:rPr>
          <w:rtl w:val="true"/>
        </w:rPr>
        <w:t>ـ عدم تعیین وقت ظهور</w:t>
      </w:r>
      <w:bookmarkEnd w:id="130"/>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و او از حضرت 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دادن از وقت است و ممنوع می‌باشد</w:t>
      </w:r>
      <w:r>
        <w:rPr>
          <w:rFonts w:eastAsia="IRNazanin" w:cs="IRNazanin"/>
          <w:color w:val="111111"/>
          <w:sz w:val="28"/>
          <w:szCs w:val="28"/>
          <w:rtl w:val="true"/>
          <w:lang w:bidi="fa-IR"/>
        </w:rPr>
        <w:t>.</w:t>
      </w:r>
    </w:p>
    <w:p>
      <w:pPr>
        <w:pStyle w:val="Heading3"/>
        <w:numPr>
          <w:ilvl w:val="2"/>
          <w:numId w:val="1"/>
        </w:numPr>
        <w:rPr/>
      </w:pPr>
      <w:bookmarkStart w:id="131" w:name="__RefHeading___Toc1073191_1395250215"/>
      <w:bookmarkStart w:id="132" w:name="_Toc51"/>
      <w:bookmarkEnd w:id="131"/>
      <w:r>
        <w:rPr/>
        <w:t>5</w:t>
      </w:r>
      <w:r>
        <w:rPr>
          <w:rtl w:val="true"/>
        </w:rPr>
        <w:t xml:space="preserve"> </w:t>
      </w:r>
      <w:r>
        <w:rPr>
          <w:rtl w:val="true"/>
        </w:rPr>
        <w:t>ـ صبر و پایداری در غیبت آن حضرت علیه‌السلام</w:t>
      </w:r>
      <w:bookmarkEnd w:id="132"/>
    </w:p>
    <w:p>
      <w:pPr>
        <w:pStyle w:val="BookText"/>
        <w:rPr/>
      </w:pPr>
      <w:r>
        <w:rPr>
          <w:rFonts w:ascii="IRNazanin" w:hAnsi="IRNazanin" w:eastAsia="IRNazanin"/>
          <w:color w:val="111111"/>
          <w:sz w:val="28"/>
          <w:sz w:val="28"/>
          <w:szCs w:val="28"/>
          <w:rtl w:val="true"/>
          <w:lang w:bidi="fa-IR"/>
        </w:rPr>
        <w:t xml:space="preserve">و نیز در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آن حضرت از پدران بزرگوارش، از امیرالمؤمنین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ثابت نمی‌ماند بر دینش جز کسانی که اهل اخلاص و برخوردار از روح یقین باشند، و خداوند از ایشان عهد و پیمان نسبت به ولایت ما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حمیری رحمه‌الله در کتاب قرب الاسناد،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اصحاب ما از جدّ شما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إبا دارد و خودداری می‌کند از اینکه به ملک کسی در آورد آنچه را که به ملک رسول خدا صلی‌الله‌علیه‌و‌آله در آورد بیست و سه سال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علیه‌السلام آن را فرموده‌اند همان طور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شما چه می‌فرمائید؟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نیکو است شکیبائی و انتظار فرج آیا گفته بنده صالح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راه باشید که من با شما چشم به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با شما از منتظرین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بر شما باد به صبر و شکیبائی، بدون تردید فرج در حال یأس و ناامیدی تحقق پیدا می‌کند و پیشینیان شما از شما شکیباتر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سنن الهی مو به مو اجرا خواهد شد و به ناچار در میان شما آن اموری خواهد بود که در پیشینیان شما بوده است، و اگر شما بر امر واحدی باشید بر سنتی که پیشینیان بوده‌اند نخواهید بود، و اگر عالمان دینی کسانی را بیابند که آنها را حدیث کنند و اسرار خود را پنهان بدارند هر آینه حدیث کرده و حکمت را منتشر ساخته‌اند، ولی خداوند شما را به ازاعه و افشاگری مبتلا ساخته است و شما گروهی هستید که به دلهایتان ما را دوست می‌دارید ولی با اعمال مخالفت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چرا شما مالک نفس خود نیستید و صبر نمی‌کنید تا خداوند آنچه را که می‌خواهید فراهم فرماید، همانا این امر بر طبق اراده مردم و خواست آنان صورت نمی‌گیرد، این امر خداوند تبارک و تعالی است و بستگی به قضاء امر و صبر او دارد و همانا کسی که از دست رفتن چیزی نگران است در آن شتاب می‌کند، و خدا که چنین نیست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همان کتاب،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3" w:name="pg2705_37936"/>
    </w:p>
    <w:p>
      <w:pPr>
        <w:pStyle w:val="BookText"/>
        <w:rPr/>
      </w:pPr>
      <w:bookmarkEnd w:id="133"/>
      <w:r>
        <w:rPr>
          <w:rFonts w:ascii="IRNazanin" w:hAnsi="IRNazanin" w:eastAsia="IRNazanin"/>
          <w:color w:val="111111"/>
          <w:sz w:val="28"/>
          <w:sz w:val="28"/>
          <w:szCs w:val="28"/>
          <w:rtl w:val="true"/>
          <w:lang w:bidi="fa-IR"/>
        </w:rPr>
        <w:t>حضرت رضا علیه‌السلام از مسأله‌ای درباره رؤیا سؤال کردم و او از پاسخ آن خودداری نمود،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آنچه شما می‌خواهید به شما عطا کنیم شرّ است برای شما و گردن صاحب این امر گرفته خواهد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عراق هستید و اعمال این فرعون‌ها را مشاهده می‌کنید و می‌بینید که چه قدر به آنها مهلت داده شده است، پس بر شما باد به تقوای الهی و دنیا شما را فریب ندهد، و نسبت به کسی که به او مهلت داده شده مبادا دچار غرور شوید پس گویا آن امر به شما نرسیده است</w:t>
      </w:r>
      <w:r>
        <w:rPr>
          <w:rFonts w:eastAsia="IRNazanin" w:cs="IRNazanin"/>
          <w:color w:val="111111"/>
          <w:sz w:val="28"/>
          <w:szCs w:val="28"/>
          <w:rtl w:val="true"/>
          <w:lang w:bidi="fa-IR"/>
        </w:rPr>
        <w:t>.</w:t>
      </w:r>
    </w:p>
    <w:p>
      <w:pPr>
        <w:pStyle w:val="Heading3"/>
        <w:numPr>
          <w:ilvl w:val="2"/>
          <w:numId w:val="1"/>
        </w:numPr>
        <w:rPr/>
      </w:pPr>
      <w:bookmarkStart w:id="134" w:name="__RefHeading___Toc1073193_1395250215"/>
      <w:bookmarkStart w:id="135" w:name="_Toc52"/>
      <w:bookmarkEnd w:id="134"/>
      <w:r>
        <w:rPr/>
        <w:t>6</w:t>
      </w:r>
      <w:r>
        <w:rPr>
          <w:rtl w:val="true"/>
        </w:rPr>
        <w:t xml:space="preserve"> </w:t>
      </w:r>
      <w:r>
        <w:rPr>
          <w:rtl w:val="true"/>
        </w:rPr>
        <w:t>ـ اندوه و گریه در غیبت آن حضرت علیه‌السلام</w:t>
      </w:r>
      <w:bookmarkEnd w:id="135"/>
    </w:p>
    <w:p>
      <w:pPr>
        <w:pStyle w:val="BookText"/>
        <w:rPr/>
      </w:pPr>
      <w:r>
        <w:rPr>
          <w:rFonts w:ascii="IRNazanin" w:hAnsi="IRNazanin" w:eastAsia="IRNazanin"/>
          <w:color w:val="111111"/>
          <w:sz w:val="28"/>
          <w:sz w:val="28"/>
          <w:szCs w:val="28"/>
          <w:rtl w:val="true"/>
          <w:lang w:bidi="fa-IR"/>
        </w:rPr>
        <w:t xml:space="preserve">شیخ 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اهل آسمان و زمین و هر عاشق دلباخته و هر اندوهگین دلسوخته می‌گرید، چه بسیار افراد مؤمنی که با از دست دادن آن آب گوارا دچار حزن و حیرتند و تأسف می‌خورند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رحمه‌الله در کتاب غیبت، از آن حضرت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مردمان با ایمانی که هنگام از دست دادن آن آب گوارا اندوهگین و پریشان و غصّه دار هستند</w:t>
      </w:r>
      <w:r>
        <w:rPr>
          <w:rFonts w:eastAsia="IRNazanin" w:cs="IRNazanin"/>
          <w:color w:val="111111"/>
          <w:sz w:val="28"/>
          <w:szCs w:val="28"/>
          <w:rtl w:val="true"/>
          <w:lang w:bidi="fa-IR"/>
        </w:rPr>
        <w:t>.</w:t>
      </w:r>
      <w:bookmarkStart w:id="136" w:name="pg2705_37937"/>
    </w:p>
    <w:p>
      <w:pPr>
        <w:pStyle w:val="Heading3"/>
        <w:numPr>
          <w:ilvl w:val="2"/>
          <w:numId w:val="1"/>
        </w:numPr>
        <w:rPr/>
      </w:pPr>
      <w:bookmarkStart w:id="137" w:name="__RefHeading___Toc1073195_1395250215"/>
      <w:bookmarkStart w:id="138" w:name="_Toc53"/>
      <w:bookmarkEnd w:id="136"/>
      <w:bookmarkEnd w:id="137"/>
      <w:r>
        <w:rPr/>
        <w:t>7</w:t>
      </w:r>
      <w:r>
        <w:rPr>
          <w:rtl w:val="true"/>
        </w:rPr>
        <w:t>ـ دعا برای آن حضرت علیه‌السلام و فرج ایشان</w:t>
      </w:r>
      <w:bookmarkEnd w:id="138"/>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رحمه‌الله در کتاب مصباح المتهجد، از یونس بن عبدالرحمان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همواره سفارش می‌نمود و امر می‌فرمود که برای حضرت صاحب الأمر به دعائی که در ذیل آورده می‌شود دعا کنند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از ولیّ خود و جانشین خویش، و حجّتت بر آفریدگانت، و زبان گویایت که از تو حکایت می‌کند، و به حکمت تو گویا است، و چشم بینایت که نظاره‌گر بندگان تو است، وگواه تو بر مخلوقاتت، آن بزرگمرد مجاهد که پناه‌آورنده به تو است دفاع کن، و او را از شرّ آنچه آفریده‌ای و پدید آورده‌ای، و ایجاد کرده‌ای و صورت بخشیده‌ای پناه بده، و او را از پیش روی و پشت سر، و از طرف راست و از طرف چپ، و از بالا و پائین محافظت فرما؛ به حفظ و حراستی که هر کس را به آن حفظ کنی ضایع و تباه نگردد، و در سایه آن پیامبرت و پدران او را که پیشوایان مردم از طرف تو هستند و ارکان دینت می‌باشند حفظ کن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امانت و سپرده خودت که ضایع نمی‌شود، و در سایه و جوارت که مورد تعرّض قرار نگیرد، و در حمایت و عزّت خویش که هرگز مقهور و مغلوب نشود قرار ده، و او را به امان مورد اطمینان خود ایمن بدار که هر کس را به آن ایمن داری هرگز سرکوب نشود، و او را در کنف عنایت خود قرار بده که هر کس در آن قرار گرفت مورد تجاوز واقع نشود، و او را به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نصرت قوی و نیرومندت یاری کن، و به لشکر پیروزمندت تأیید نما، و به نیروی خویش نیرومند فرما، و فرشتگانت را با او همراه ساز، و دوست بدار هر کسی که او را دوست دارد، و دشمن بدار هر کسی که با او دشمنی کند، و به او زره محکم خود را بپوشان، و گرداگرد او را با فرشتگان احاطه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برسان به مقامی برتر از آنچه برپادارندگان عدالت از پیروان پیامبران را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پراکندگی امور ما را به وسیله او اصلاح کن، و گسستگی ما را به وسیله او به پیوستگی تبدیل کن، و ظلم و ستم را به وسیله او بمیران، و عدل و داد را به وسیله او آشکار ساز، و زمین را با طولانی ماندن او زینت بده، و او را با یاریت تأیید کن، و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پیروز نما، و یارانش را نیرومند فرما، و آن‌ها را که دست از یاری او برداشتند خوارگردان، و هر کس آشکارا با او دشمنی می‌کند یا به جنگ برخاسته هلاک کن، و هر کس خدعه و خیانت می‌کند نابود گردان، و به وسیله او زورگویان کافر و استوانه‌ها و ارکان آنها را به هلاکت برسان، و به وسیله او سران و رؤسای گمراهی، و بدعت‌گزاران، و از بین برندگان سنّت، وتقویت کنندگان باطل را درهم بشکن، و زورگویان را به وسیله او ذلیل کن، و ریشه کن ساز به وسیله او کافران و تمام ملحدان را در شرق و غرب عالم، و در خشکی و دریای آن، و در کوه و بیابان آن، تا آنکه کسی از آنان را باقی نگذاری، و برای آنان اثری بجای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شهرهایت را از وجود آنان پاک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را از آنان شفا بخش، و</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را به واسطه آن حضرت عزیز فرما، و سنّت‌های رسولان، و حکمت‌های مندرس گشته پیامبران را به وسیله او زنده نما، و آنچه از دین تو محو و نابود گشته، و از حکم و فرمانت دگرگون شده بازسازی فرما؛ تا آنکه دین تو به وسیله او و با دست مبارکش دوباره تازه و خرّم و صحیح و بی‌آلایش اعاده شود؛ به گونه‌ای که در آن هیچ کجی نباشد، و بدعتی در آن راه پیدا نکند، و تا آنکه تاریکی‌های ظلم و ستم به نور عدالت او روشن شود، و آتش کفر به وسیله او خاموش گردد، و پیچیدگی‌های حقّ و ناشناخته مانده‌های عدل به وسیله او واضح و آشکار شود، زیرا آن حضرت، بنده‌ای است که تو او را برای خود خالص گردانیدی، و از میان آفریدگانت اختیار فرمودی، و بر بندگانت برگزیدی، و بر غیب خویش امین دانستی، و از گناهان او را عصمت دادی و حفظ کردی، و ساحتش را از هر گونه عیبی مبرّا ساختی، و از هر نوع پلیدی او را پاک نمودی، و از آلودگی سالم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روز قیامت و روزی که آن حادثه وحشت‌زای بزرگ فرا رسد، برای او گواهی می‌دهیم که هرگز گناهی نکرده و خطا و جرمی انجام نداده، و معصیت و نافرمانی مرتکب نشده، و هرگز طاعتی را برای تو از دست نداده،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 را هتک نکرده، و فریضه‌ای از فرایض تو را دگرگون نساخته، و قانونی از قوانینت را تغییر نداده است، و بدون تردید او هدایت‌گری هدایت‌یافته، پاکیزه، باتقوا، پاک‌سرشت، پسندیده و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عطا کن او را در مورد خودش 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خاندانش، و فرزندانش، و ذریّه‌اش، و اُمّتش و همه کسانی که تحت سرپرستی او هستند؛ آنچه را که چشم او را به آن روشن نمایی، و جانش را به آن خشنود کنی، و برای او فرمانروائی همه ممالک؛ نزدیک و دور آن را، و عزیز و خوارش را فراهم فرما، تا آنکه حکم و فرمان او بر هر حکم و فرمانی جاری گردد، و حقّ او هر باطلی را مغلوب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با دست مبارک او بر راه روشن هدایت، و شاهراه شریعت، و جادّه وسط که دور از افراط و تفریط است، وتندروها باید به سوی آن بازگردند، و عقب مانده‌ها خود را به آن برسانند روان ساز، و ما را بر اطاعت او نیرومند، و بر همراهی او ثابت و استوار گردان، و به پیروی او بر ما منّت گذار، و ما را از حزب او که به امر و فرمانش قیام کننده‌اند،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شکیبایند، و با خیرخواهی و دلسوزی نسبت به او رضا و خشنودی تو را طالبند قرار بده، تا آنکه روز قیامت ما را در زمره یاران و مددکاران و تقویت کنندگان سلطنت و حکومت او محشور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اینها را که از تو خواستیم برای ما خالص و پاک از هر شکّ و شبهه قرار بده که نخواهیم با آن خودنمایی کنیم، و نخواهیم به گوش دیگران برسد، تا آنجا که به خاطر آن به غیر تو تکیه و اعماد نداشته و به وسیله آن جز خشنودی تو را طلب نکنیم، و تا آنکه در جایگاه او ما را وارد نمائی، و در بهشت با او قرار دهی، و ما را از خستگی و بی‌حوصلگی و سستی پناه بده، و از کسانی که دینت را به وسیله او یاری می‌کنی، و نصرت و پیروزی ولیّت را تقویت می‌نمائی قرار بده،</w:t>
      </w:r>
    </w:p>
    <w:p>
      <w:pPr>
        <w:pStyle w:val="BookText"/>
        <w:rPr/>
      </w:pPr>
      <w:r>
        <w:rPr>
          <w:rFonts w:ascii="IRNazanin" w:hAnsi="IRNazanin" w:eastAsia="IRNazanin"/>
          <w:color w:val="111111"/>
          <w:sz w:val="28"/>
          <w:sz w:val="28"/>
          <w:szCs w:val="28"/>
          <w:rtl w:val="true"/>
          <w:lang w:bidi="fa-IR"/>
        </w:rPr>
        <w:t>و غیر ما را جایگزین ما مگردان، که این جایگزینی برای تو ساده و آسان، و بر ما بسی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والیان و فرمانداران او، و پیشوایان از فرزندان او، و ایشان را به آرزوهایشان برسان، و بر مدّت عمرشان بیفزا، و پیروزی ایشان را تقویت فرما، و آنچه را به ایشان مربوط ساخته‌ای در امر و فرمانت برای ایشان کامل گردان، و پایه‌ها و اساس کار ایشان را ثابت و استوار نما، و ما را مددکار آنان، و یاور دینت قرار بده، که بدون تردید ایشان معدن‌های کلمات تو، و ارکان توحید تو، و ستون‌های دین تو، و کارگزاران و والیان امر تو، و بندگان خالص تو، و برگزیده از میان آفریدگان تو، و اولیای تو و فرزندان اولیای تو، و برگزیده از میان فرزندان رسولان توأند، و درود و رحمت و برکات بی‌پایان الهی بر همه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قنوت امام 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جمعه، چه دعایی 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آن‌ها می‌گویند نگو، بلکه این دعا را بخوان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برای بنده و جانشین خودت کارسازی کن، آنگونه که برای پیامبران و رسولانت به شایستگی کارسازی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گرداگرد او فرشتگانت را قرار بده، و او را از ناحیه خود به روح القدس تأیید فرما، و از پیش رویش و پشت سرش مراقبانی را همراه او گردان تا از هر بدی او را حفظ کنند، و آرامش و آسودگی را جایگزین ترس و بیم او گردان،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عبادت و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w:t>
      </w:r>
      <w:bookmarkStart w:id="139" w:name="pg2705_37942"/>
    </w:p>
    <w:p>
      <w:pPr>
        <w:pStyle w:val="BookText"/>
        <w:rPr/>
      </w:pPr>
      <w:bookmarkEnd w:id="139"/>
      <w:r>
        <w:rPr>
          <w:rFonts w:ascii="IRNazanin" w:hAnsi="IRNazanin" w:eastAsia="IRNazanin"/>
          <w:color w:val="111111"/>
          <w:sz w:val="28"/>
          <w:sz w:val="28"/>
          <w:szCs w:val="28"/>
          <w:rtl w:val="true"/>
          <w:lang w:bidi="fa-IR"/>
        </w:rPr>
        <w:t>با تو شریک نگرداند، و برای هیچ یک از آفریدگانت بر ولیّت سلطنت قرار مده، و به او اجازه جهاد با کسی که دشمن تو و او است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یاوران او قرار ده، که تو بی گمان بر هر چیزی توانایی</w:t>
      </w:r>
      <w:r>
        <w:rPr>
          <w:rFonts w:eastAsia="IRNazanin" w:cs="IRNazanin"/>
          <w:color w:val="111111"/>
          <w:sz w:val="28"/>
          <w:szCs w:val="28"/>
          <w:rtl w:val="true"/>
          <w:lang w:bidi="fa-IR"/>
        </w:rPr>
        <w:t>.</w:t>
      </w:r>
    </w:p>
    <w:p>
      <w:pPr>
        <w:pStyle w:val="Heading3"/>
        <w:numPr>
          <w:ilvl w:val="2"/>
          <w:numId w:val="1"/>
        </w:numPr>
        <w:rPr/>
      </w:pPr>
      <w:bookmarkStart w:id="140" w:name="__RefHeading___Toc1073197_1395250215"/>
      <w:bookmarkStart w:id="141" w:name="_Toc54"/>
      <w:bookmarkEnd w:id="140"/>
      <w:r>
        <w:rPr/>
        <w:t>8</w:t>
      </w:r>
      <w:r>
        <w:rPr>
          <w:rtl w:val="true"/>
        </w:rPr>
        <w:t xml:space="preserve"> </w:t>
      </w:r>
      <w:r>
        <w:rPr>
          <w:rtl w:val="true"/>
        </w:rPr>
        <w:t>ـ رعایت تقیّه</w:t>
      </w:r>
      <w:bookmarkEnd w:id="141"/>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پیش از خروج قائم ما تقیه را ترک کند از ما نیست</w:t>
      </w:r>
      <w:r>
        <w:rPr>
          <w:rFonts w:eastAsia="IRNazanin" w:cs="IRNazanin"/>
          <w:color w:val="111111"/>
          <w:sz w:val="28"/>
          <w:szCs w:val="28"/>
          <w:rtl w:val="true"/>
          <w:lang w:bidi="fa-IR"/>
        </w:rPr>
        <w:t>.</w:t>
      </w:r>
    </w:p>
    <w:p>
      <w:pPr>
        <w:pStyle w:val="Heading3"/>
        <w:numPr>
          <w:ilvl w:val="2"/>
          <w:numId w:val="1"/>
        </w:numPr>
        <w:rPr/>
      </w:pPr>
      <w:bookmarkStart w:id="142" w:name="__RefHeading___Toc1073199_1395250215"/>
      <w:bookmarkStart w:id="143" w:name="_Toc55"/>
      <w:bookmarkEnd w:id="142"/>
      <w:r>
        <w:rPr/>
        <w:t>9</w:t>
      </w:r>
      <w:r>
        <w:rPr>
          <w:rtl w:val="true"/>
        </w:rPr>
        <w:t>ـ ملازم خانه بودن و خروج نکردن</w:t>
      </w:r>
      <w:bookmarkEnd w:id="143"/>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رحمه‌الله در کتاب کافی، به سند خود از محمد بن عبداللّه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پدرم مرا از پدران بزرگوار شما حدیث کرد که به بعضی از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محلی برای مرزبانی است که به آن قزوین گفته می‌شود و دشمنی است که به آن دیلم گفته می‌شود، آیا جهادی بر ما هست یا لازم است مرزبانی؟ 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حج بیت اللّه، راوی کلامش را سه بار تکرار کرد و امام علیه‌السلام در هر مرتبه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حج خانه خدا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مرتبه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 یکی از شما که در</w:t>
      </w:r>
    </w:p>
    <w:p>
      <w:pPr>
        <w:pStyle w:val="BookText"/>
        <w:rPr/>
      </w:pPr>
      <w:r>
        <w:rPr>
          <w:rFonts w:ascii="IRNazanin" w:hAnsi="IRNazanin" w:eastAsia="IRNazanin"/>
          <w:color w:val="111111"/>
          <w:sz w:val="28"/>
          <w:sz w:val="28"/>
          <w:szCs w:val="28"/>
          <w:rtl w:val="true"/>
          <w:lang w:bidi="fa-IR"/>
        </w:rPr>
        <w:t>خانه‌اش باشد و بر عیالش انفاق نماید در حالیکه منتظر امر ما است، پس اگر ظهور را درک کرد مانند کسی است که در بدر به همراه رسول خدا صلی‌الله‌علیه‌و‌آله بوده و اگر آن دوران را درک نکرد مانند کسی باشد که با قائم ما و در خیمه آن حضرت بوده است این گونه و این گونه ـ و دو انگشت سبابه‌اش را کنار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ذکر کرده است گفته و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صدوق رحمه‌الله در معانی الاخبار، از حسین بن خالد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حدیثی است که آن را عبداللّه بن بکیر از عبید بن زراره روایت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بن زراره روایت شده است که با امام صادق علیه‌السلام در سالی که در آن ابراهیم بن عبداللّه خروج کرده بود ملاقات کرد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شخص سخنانی گفته و مردم به سوی او شتافته‌اند، شما چه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آرام بگیرید تا مادامی که آسمان و زمین آرام گرفته است، و عبیداللّه بن بکیر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عبید بن زراره راست گفته باشد پس نه خروجی خواهد بود و نه قائم و قیام کننده‌ای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مطابق آن چیزی است که عبید</w:t>
      </w:r>
    </w:p>
    <w:p>
      <w:pPr>
        <w:pStyle w:val="BookText"/>
        <w:rPr/>
      </w:pPr>
      <w:r>
        <w:rPr>
          <w:rFonts w:ascii="IRNazanin" w:hAnsi="IRNazanin" w:eastAsia="IRNazanin"/>
          <w:color w:val="111111"/>
          <w:sz w:val="28"/>
          <w:sz w:val="28"/>
          <w:szCs w:val="28"/>
          <w:rtl w:val="true"/>
          <w:lang w:bidi="fa-IR"/>
        </w:rPr>
        <w:t>روایت کرده ولی تأویل عبداللّه بن بکیر درست نیست، همانا امام صادق از آنچه فرموده‌اند مقصودشان این است که آرام بگیرید تا مادامی که آسمان از ندا به اسم صاحب شما آرام گرفته و زمین از فرو بردن لشکر سفیانی آرام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رحمه‌الله در کتاب أمالی، به سند خود از حسین بن خالد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حدیثی را روایت می‌کرد و آن را تأویل می‌نمود و من دوست دارم به محضر شما عرضه بدارم،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برایم حدیث کرد که ایّام خروج محمّد بن عبداللّه نزد امام صادق علیه‌السلام بودم، شخصی از اصحاب ما بر آن حضرت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محمّد بن عبداللّه خروج کرده و مردم دعوت را اجابت کرده‌اند، نظر مبارک شما چیست؟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تا مادامی که آسمان و زمین آرام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این گونه است و تا مادامی که آسمان و زمین آرام است نباید خروج کرد پس قائم و خروج قائم نیز نیست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 علیه‌السلام درست است ولی مطلب آن‌گونه که ابن بکیر تأویل نموده نیست، همانا امام صادق علیه‌السلام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تا مادامی که آسمان از نداء و زمین از</w:t>
      </w:r>
    </w:p>
    <w:p>
      <w:pPr>
        <w:pStyle w:val="BookText"/>
        <w:rPr/>
      </w:pPr>
      <w:r>
        <w:rPr>
          <w:rFonts w:ascii="IRNazanin" w:hAnsi="IRNazanin" w:eastAsia="IRNazanin"/>
          <w:color w:val="111111"/>
          <w:sz w:val="28"/>
          <w:sz w:val="28"/>
          <w:szCs w:val="28"/>
          <w:rtl w:val="true"/>
          <w:lang w:bidi="fa-IR"/>
        </w:rPr>
        <w:t>فرو بردن لشکر سفیانی آرام گرفته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رحمه‌الله در کتاب کمال الدین، به سند خود از حضرت رضا علیه‌السلام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آب حیات نوشیده است و تا روز نفخه صور زنده خواهد بود، او همواره نزد ما می‌آید و برای ما سخن می‌گوید، صدایش را می‌شنویم و خودش را نمی‌بینیم، او هر کجا یاد شود آنجا حضور پیدا می‌کند و لذا هر کس او را یاد کرد خوب است به او سلام بگوید، همه ساله در موسم حج شرکت می‌کند و اعمال آن را انجام می‌دهد، در عرفات می‌ایستد و به دعای مؤمنان آمین می‌گوید، خداوند او را انیس و همدم قائم ما قرار می‌دهد و به وسیله او وحشت و غربت او را برطرف می‌سازد</w:t>
      </w:r>
      <w:r>
        <w:rPr>
          <w:rFonts w:eastAsia="IRNazanin" w:cs="IRNazanin"/>
          <w:color w:val="111111"/>
          <w:sz w:val="28"/>
          <w:szCs w:val="28"/>
          <w:rtl w:val="true"/>
          <w:lang w:bidi="fa-IR"/>
        </w:rPr>
        <w:t>.</w:t>
      </w:r>
      <w:bookmarkStart w:id="144" w:name="pg2705_37946"/>
    </w:p>
    <w:p>
      <w:pPr>
        <w:pStyle w:val="Heading2"/>
        <w:numPr>
          <w:ilvl w:val="1"/>
          <w:numId w:val="1"/>
        </w:numPr>
        <w:rPr/>
      </w:pPr>
      <w:bookmarkStart w:id="145" w:name="__RefHeading___Toc1073201_1395250215"/>
      <w:bookmarkStart w:id="146" w:name="_Toc56"/>
      <w:bookmarkEnd w:id="144"/>
      <w:bookmarkEnd w:id="145"/>
      <w:r>
        <w:rPr/>
        <w:t>9</w:t>
      </w:r>
      <w:r>
        <w:rPr>
          <w:rtl w:val="true"/>
        </w:rPr>
        <w:t xml:space="preserve">. </w:t>
      </w:r>
      <w:r>
        <w:rPr>
          <w:rtl w:val="true"/>
        </w:rPr>
        <w:t>ظهور آن حضرت علیه‌السلام</w:t>
      </w:r>
      <w:bookmarkEnd w:id="146"/>
    </w:p>
    <w:p>
      <w:pPr>
        <w:pStyle w:val="Heading3"/>
        <w:numPr>
          <w:ilvl w:val="2"/>
          <w:numId w:val="1"/>
        </w:numPr>
        <w:rPr/>
      </w:pPr>
      <w:bookmarkStart w:id="147" w:name="__RefHeading___Toc1073203_1395250215"/>
      <w:bookmarkStart w:id="148" w:name="_Toc57"/>
      <w:bookmarkEnd w:id="147"/>
      <w:r>
        <w:rPr/>
        <w:t>1</w:t>
      </w:r>
      <w:r>
        <w:rPr>
          <w:rtl w:val="true"/>
        </w:rPr>
        <w:t>ـ شکل و شمایل آن حضرت در هنگام خروج</w:t>
      </w:r>
      <w:bookmarkEnd w:id="148"/>
    </w:p>
    <w:p>
      <w:pPr>
        <w:pStyle w:val="BookText"/>
        <w:rPr/>
      </w:pPr>
      <w:r>
        <w:rPr>
          <w:rFonts w:ascii="IRNazanin" w:hAnsi="IRNazanin" w:eastAsia="IRNazanin"/>
          <w:color w:val="111111"/>
          <w:sz w:val="28"/>
          <w:sz w:val="28"/>
          <w:szCs w:val="28"/>
          <w:rtl w:val="true"/>
          <w:lang w:bidi="fa-IR"/>
        </w:rPr>
        <w:t>شیخ صدوق رحمه‌الله در کتاب کمال الدین، به سند خود از هروی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قیام کننده شما در هنگام خروج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 این است که در سنین پیری است ولی به نظر جوان می‌آید به گونه‌ای که هر کس به او نگاه کند می‌پندارد چهل سال کمتر از سنّ او گذشته است و از علامات و نشانه‌های او این است که گذشت ایام در او اثر نمی‌گذارد و تا هنگام اجل پیر و فرسوده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قائم علیه‌السلام کسی است که هنگام خروج در سنین پیری است ولی به شکل جوان ظاهر می‌گردد</w:t>
      </w:r>
      <w:r>
        <w:rPr>
          <w:rFonts w:eastAsia="IRNazanin" w:cs="IRNazanin"/>
          <w:color w:val="111111"/>
          <w:sz w:val="28"/>
          <w:szCs w:val="28"/>
          <w:rtl w:val="true"/>
          <w:lang w:bidi="fa-IR"/>
        </w:rPr>
        <w:t>.</w:t>
      </w:r>
    </w:p>
    <w:p>
      <w:pPr>
        <w:pStyle w:val="Heading3"/>
        <w:numPr>
          <w:ilvl w:val="2"/>
          <w:numId w:val="1"/>
        </w:numPr>
        <w:rPr/>
      </w:pPr>
      <w:bookmarkStart w:id="149" w:name="__RefHeading___Toc1073205_1395250215"/>
      <w:bookmarkStart w:id="150" w:name="_Toc58"/>
      <w:bookmarkEnd w:id="149"/>
      <w:r>
        <w:rPr/>
        <w:t>2</w:t>
      </w:r>
      <w:r>
        <w:rPr>
          <w:rtl w:val="true"/>
        </w:rPr>
        <w:t>ـ در هنگام خروج آن حضرت همه باید به سوی او حرکت کنند</w:t>
      </w:r>
      <w:bookmarkEnd w:id="15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رحمه‌الله در کتاب عیون اخبار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ایشان از پدرانش علیهم‌السلام از نبی مکّرم اسلام صلی‌الله‌علیه‌و‌آله روایت کرده‌اند که در ضمن حدیثی فرمود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خدا را، خدا را در نظر داشته باشید و به سوی آن حضرت بشتابید اگر چه لازم باشد سینه خیز به روی برفها و یخ‌ها حرکت کنید، زیرا که او خلیفه الهی و جانشین من است</w:t>
      </w:r>
      <w:r>
        <w:rPr>
          <w:rFonts w:eastAsia="IRNazanin" w:cs="IRNazanin"/>
          <w:color w:val="111111"/>
          <w:sz w:val="28"/>
          <w:szCs w:val="28"/>
          <w:rtl w:val="true"/>
          <w:lang w:bidi="fa-IR"/>
        </w:rPr>
        <w:t>.</w:t>
      </w:r>
      <w:bookmarkStart w:id="151" w:name="pg2705_37948"/>
    </w:p>
    <w:p>
      <w:pPr>
        <w:pStyle w:val="Heading2"/>
        <w:numPr>
          <w:ilvl w:val="1"/>
          <w:numId w:val="1"/>
        </w:numPr>
        <w:rPr/>
      </w:pPr>
      <w:bookmarkStart w:id="152" w:name="__RefHeading___Toc1073207_1395250215"/>
      <w:bookmarkStart w:id="153" w:name="_Toc59"/>
      <w:bookmarkEnd w:id="151"/>
      <w:bookmarkEnd w:id="152"/>
      <w:r>
        <w:rPr/>
        <w:t>10</w:t>
      </w:r>
      <w:r>
        <w:rPr>
          <w:rtl w:val="true"/>
        </w:rPr>
        <w:t xml:space="preserve">. </w:t>
      </w:r>
      <w:r>
        <w:rPr>
          <w:rtl w:val="true"/>
        </w:rPr>
        <w:t>سیره و اخلاق و خصوصیات زمان آن حضرت علیه‌السلام</w:t>
      </w:r>
      <w:bookmarkEnd w:id="153"/>
    </w:p>
    <w:p>
      <w:pPr>
        <w:pStyle w:val="Heading3"/>
        <w:numPr>
          <w:ilvl w:val="2"/>
          <w:numId w:val="1"/>
        </w:numPr>
        <w:rPr/>
      </w:pPr>
      <w:bookmarkStart w:id="154" w:name="__RefHeading___Toc1073209_1395250215"/>
      <w:bookmarkStart w:id="155" w:name="_Toc60"/>
      <w:bookmarkEnd w:id="154"/>
      <w:r>
        <w:rPr/>
        <w:t>1</w:t>
      </w:r>
      <w:r>
        <w:rPr>
          <w:rtl w:val="true"/>
        </w:rPr>
        <w:t xml:space="preserve">- </w:t>
      </w:r>
      <w:r>
        <w:rPr>
          <w:rtl w:val="true"/>
        </w:rPr>
        <w:t>پادشاهی و سلطنت آن حضرت علیه‌السلام</w:t>
      </w:r>
      <w:bookmarkEnd w:id="155"/>
    </w:p>
    <w:p>
      <w:pPr>
        <w:pStyle w:val="BookText"/>
        <w:rPr/>
      </w:pPr>
      <w:r>
        <w:rPr>
          <w:rFonts w:ascii="IRNazanin" w:hAnsi="IRNazanin" w:eastAsia="IRNazanin"/>
          <w:color w:val="111111"/>
          <w:sz w:val="28"/>
          <w:sz w:val="28"/>
          <w:szCs w:val="28"/>
          <w:rtl w:val="true"/>
          <w:lang w:bidi="fa-IR"/>
        </w:rPr>
        <w:t xml:space="preserve">شیخ طوسی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از پدرانش علیهم‌السلام ، از پیامبر عظیم الشأن اسلام صلی‌الله‌علیه‌و‌آله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خداوند تبارک و تعالی در قسمتی از فرمایشات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مالک شرق و غرب عالم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او را استمرار می‌بخشم و روزگار را در میان اولیاء خود تا روز قیامت می‌گردانم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حائری یزدی در کتاب الزام الناصب، از أمیرالمؤمنین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شرق و غرب عالم را در اختیار خود قرار می‌دهد و مالک می‌گردد</w:t>
      </w:r>
      <w:r>
        <w:rPr>
          <w:rFonts w:eastAsia="IRNazanin" w:cs="IRNazanin"/>
          <w:color w:val="111111"/>
          <w:sz w:val="28"/>
          <w:szCs w:val="28"/>
          <w:rtl w:val="true"/>
          <w:lang w:bidi="fa-IR"/>
        </w:rPr>
        <w:t>.</w:t>
      </w:r>
    </w:p>
    <w:p>
      <w:pPr>
        <w:pStyle w:val="Heading3"/>
        <w:numPr>
          <w:ilvl w:val="2"/>
          <w:numId w:val="1"/>
        </w:numPr>
        <w:rPr/>
      </w:pPr>
      <w:bookmarkStart w:id="156" w:name="__RefHeading___Toc1073211_1395250215"/>
      <w:bookmarkStart w:id="157" w:name="_Toc61"/>
      <w:bookmarkEnd w:id="156"/>
      <w:r>
        <w:rPr/>
        <w:t>2</w:t>
      </w:r>
      <w:r>
        <w:rPr>
          <w:rtl w:val="true"/>
        </w:rPr>
        <w:t>ـ یاوران آن حضرت از ملائکه علیه‌السلام</w:t>
      </w:r>
      <w:bookmarkEnd w:id="157"/>
    </w:p>
    <w:p>
      <w:pPr>
        <w:pStyle w:val="BookText"/>
        <w:rPr/>
      </w:pPr>
      <w:r>
        <w:rPr>
          <w:rFonts w:ascii="IRNazanin" w:hAnsi="IRNazanin" w:eastAsia="IRNazanin"/>
          <w:color w:val="111111"/>
          <w:sz w:val="28"/>
          <w:sz w:val="28"/>
          <w:szCs w:val="28"/>
          <w:rtl w:val="true"/>
          <w:lang w:bidi="fa-IR"/>
        </w:rPr>
        <w:t xml:space="preserve">شیخ صدوق رحمه‌الله در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آن حضرت از پدرانش علیهم‌السلام ، از پیامبر اکرم صلی‌الله‌علیه‌و‌آله روایت کرده است که در معراج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لشکر خودم یاری می‌نمایم و به وسیله فرشتگانم کمک می‌رسانم تا دعوتم را آشکار سازد و خلق را بر توحید من متّحد نماید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امالی و 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w:t>
      </w:r>
      <w:bookmarkStart w:id="158" w:name="pg2705_37949"/>
    </w:p>
    <w:p>
      <w:pPr>
        <w:pStyle w:val="BookText"/>
        <w:rPr/>
      </w:pPr>
      <w:bookmarkEnd w:id="158"/>
      <w:r>
        <w:rPr>
          <w:rFonts w:ascii="IRNazanin" w:hAnsi="IRNazanin" w:eastAsia="IRNazanin"/>
          <w:color w:val="111111"/>
          <w:sz w:val="28"/>
          <w:sz w:val="28"/>
          <w:szCs w:val="28"/>
          <w:rtl w:val="true"/>
          <w:lang w:bidi="fa-IR"/>
        </w:rPr>
        <w:t>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ملائکه چهار هزار نفر برای یاری امام حسین علیه‌السلام فرود آمدند و به آنها اجازه جنگ نداد، آنها در اطراف قبر مبارک آن حضرت پریشان و غبارآلود هستند تا آن قیام کننده قیام نماید و اینها از یاران او خواهند بود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خوانخواهی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9" w:name="__RefHeading___Toc1073213_1395250215"/>
      <w:bookmarkStart w:id="160" w:name="_Toc62"/>
      <w:bookmarkEnd w:id="159"/>
      <w:r>
        <w:rPr/>
        <w:t>3</w:t>
      </w:r>
      <w:r>
        <w:rPr>
          <w:rtl w:val="true"/>
        </w:rPr>
        <w:t>ـ قدرت و توانائی آن حضرت علیه‌السلام وآنچه در اختیار او می‌باشد</w:t>
      </w:r>
      <w:bookmarkEnd w:id="160"/>
    </w:p>
    <w:p>
      <w:pPr>
        <w:pStyle w:val="BookText"/>
        <w:rPr/>
      </w:pPr>
      <w:r>
        <w:rPr>
          <w:rFonts w:ascii="IRNazanin" w:hAnsi="IRNazanin" w:eastAsia="IRNazanin"/>
          <w:color w:val="111111"/>
          <w:sz w:val="28"/>
          <w:sz w:val="28"/>
          <w:szCs w:val="28"/>
          <w:rtl w:val="true"/>
          <w:lang w:bidi="fa-IR"/>
        </w:rPr>
        <w:t xml:space="preserve">شیخ صدوق رحمه‌الله در علل وعیون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آن حضرت از پدران بزرگوارش علیهم‌السلام ، از پیامبر اکرم صلی‌الله‌علیه‌و‌آله روایت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معراج خداوند تبارک و تعالی در ضمن کلماتی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 مسخّر و ابرها را رام او می‌گردانم، درهای آسمان و راه‌های آن را به روی او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زمین زیر پایش پیچیده می‌شود و سایه برایش نمی‌باشد</w:t>
      </w:r>
      <w:r>
        <w:rPr>
          <w:rFonts w:eastAsia="IRNazanin" w:cs="IRNazanin"/>
          <w:color w:val="111111"/>
          <w:sz w:val="28"/>
          <w:szCs w:val="28"/>
          <w:rtl w:val="true"/>
          <w:lang w:bidi="fa-IR"/>
        </w:rPr>
        <w:t>.</w:t>
      </w:r>
    </w:p>
    <w:p>
      <w:pPr>
        <w:pStyle w:val="Heading3"/>
        <w:numPr>
          <w:ilvl w:val="2"/>
          <w:numId w:val="1"/>
        </w:numPr>
        <w:rPr/>
      </w:pPr>
      <w:bookmarkStart w:id="161" w:name="__RefHeading___Toc1073215_1395250215"/>
      <w:bookmarkStart w:id="162" w:name="_Toc63"/>
      <w:bookmarkEnd w:id="161"/>
      <w:r>
        <w:rPr/>
        <w:t>4</w:t>
      </w:r>
      <w:r>
        <w:rPr>
          <w:rtl w:val="true"/>
        </w:rPr>
        <w:t>ـ نزد آن حضرت میراث پیامبران علیهم‌السلام است</w:t>
      </w:r>
      <w:bookmarkEnd w:id="162"/>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در ضمن حدیثی فرمود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موسی و خاتم سلیمان به همراه او می‌باشد</w:t>
      </w:r>
      <w:r>
        <w:rPr>
          <w:rFonts w:eastAsia="IRNazanin" w:cs="IRNazanin"/>
          <w:color w:val="111111"/>
          <w:sz w:val="28"/>
          <w:szCs w:val="28"/>
          <w:rtl w:val="true"/>
          <w:lang w:bidi="fa-IR"/>
        </w:rPr>
        <w:t>.</w:t>
      </w:r>
      <w:bookmarkStart w:id="163" w:name="pg2705_37950"/>
    </w:p>
    <w:p>
      <w:pPr>
        <w:pStyle w:val="Heading3"/>
        <w:numPr>
          <w:ilvl w:val="2"/>
          <w:numId w:val="1"/>
        </w:numPr>
        <w:rPr/>
      </w:pPr>
      <w:bookmarkStart w:id="164" w:name="__RefHeading___Toc1073217_1395250215"/>
      <w:bookmarkStart w:id="165" w:name="_Toc64"/>
      <w:bookmarkEnd w:id="163"/>
      <w:bookmarkEnd w:id="164"/>
      <w:r>
        <w:rPr/>
        <w:t>5</w:t>
      </w:r>
      <w:r>
        <w:rPr>
          <w:rtl w:val="true"/>
        </w:rPr>
        <w:t xml:space="preserve"> </w:t>
      </w:r>
      <w:r>
        <w:rPr>
          <w:rtl w:val="true"/>
        </w:rPr>
        <w:t>ـ در گردن آن حضرت علیه‌السلام بیعتی برای کسی نیست</w:t>
      </w:r>
      <w:bookmarkEnd w:id="165"/>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کسی در گردن آن حضرت بیعتی نباشد هنگامی که با شمشیر قیام کند</w:t>
      </w:r>
      <w:r>
        <w:rPr>
          <w:rFonts w:eastAsia="IRNazanin" w:cs="IRNazanin"/>
          <w:color w:val="111111"/>
          <w:sz w:val="28"/>
          <w:szCs w:val="28"/>
          <w:rtl w:val="true"/>
          <w:lang w:bidi="fa-IR"/>
        </w:rPr>
        <w:t>.</w:t>
      </w:r>
    </w:p>
    <w:p>
      <w:pPr>
        <w:pStyle w:val="Heading3"/>
        <w:numPr>
          <w:ilvl w:val="2"/>
          <w:numId w:val="1"/>
        </w:numPr>
        <w:rPr/>
      </w:pPr>
      <w:bookmarkStart w:id="166" w:name="__RefHeading___Toc1073219_1395250215"/>
      <w:bookmarkStart w:id="167" w:name="_Toc65"/>
      <w:bookmarkEnd w:id="166"/>
      <w:r>
        <w:rPr/>
        <w:t>6</w:t>
      </w:r>
      <w:r>
        <w:rPr>
          <w:rtl w:val="true"/>
        </w:rPr>
        <w:t>ـ زمین را از لوث کفر و ستم پاک می‌گرداند</w:t>
      </w:r>
      <w:bookmarkEnd w:id="167"/>
    </w:p>
    <w:p>
      <w:pPr>
        <w:pStyle w:val="BookText"/>
        <w:rPr/>
      </w:pPr>
      <w:r>
        <w:rPr>
          <w:rFonts w:ascii="IRNazanin" w:hAnsi="IRNazanin" w:eastAsia="IRNazanin"/>
          <w:color w:val="111111"/>
          <w:sz w:val="28"/>
          <w:sz w:val="28"/>
          <w:szCs w:val="28"/>
          <w:rtl w:val="true"/>
          <w:lang w:bidi="fa-IR"/>
        </w:rPr>
        <w:t xml:space="preserve">در کتاب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حدیث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به آخرین آنان از دشمنانم پاک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به وسیله او از هر ستمی پاک و از هر ظلمی پاکیزه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امامی از شما خروج می‌کند و زمین را از هرگونه فساد پاک می‌گرداند</w:t>
      </w:r>
      <w:r>
        <w:rPr>
          <w:rFonts w:eastAsia="IRNazanin" w:cs="IRNazanin"/>
          <w:color w:val="111111"/>
          <w:sz w:val="28"/>
          <w:szCs w:val="28"/>
          <w:rtl w:val="true"/>
          <w:lang w:bidi="fa-IR"/>
        </w:rPr>
        <w:t>.</w:t>
      </w:r>
    </w:p>
    <w:p>
      <w:pPr>
        <w:pStyle w:val="Heading3"/>
        <w:numPr>
          <w:ilvl w:val="2"/>
          <w:numId w:val="1"/>
        </w:numPr>
        <w:rPr/>
      </w:pPr>
      <w:bookmarkStart w:id="168" w:name="__RefHeading___Toc1073221_1395250215"/>
      <w:bookmarkStart w:id="169" w:name="_Toc66"/>
      <w:bookmarkEnd w:id="168"/>
      <w:r>
        <w:rPr/>
        <w:t>7</w:t>
      </w:r>
      <w:r>
        <w:rPr>
          <w:rtl w:val="true"/>
        </w:rPr>
        <w:t>ـ دستان بنی شیبة را آن حضرت علیه‌السلام قطع می‌کند</w:t>
      </w:r>
      <w:bookmarkEnd w:id="16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رحمه‌الله در کتاب علل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70" w:name="pg2705_37951"/>
    </w:p>
    <w:p>
      <w:pPr>
        <w:pStyle w:val="BookText"/>
        <w:rPr/>
      </w:pPr>
      <w:bookmarkEnd w:id="170"/>
      <w:r>
        <w:rPr>
          <w:rFonts w:ascii="IRNazanin" w:hAnsi="IRNazanin" w:eastAsia="IRNazanin"/>
          <w:color w:val="111111"/>
          <w:sz w:val="28"/>
          <w:sz w:val="28"/>
          <w:szCs w:val="28"/>
          <w:rtl w:val="true"/>
          <w:lang w:bidi="fa-IR"/>
        </w:rPr>
        <w:t>حضرت رضا علیه‌السلام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بنی‌شیبة آغاز می‌کند و دستان ایشان را قطع می‌نماید زیرا آنها دزدان خانه خدا هستند</w:t>
      </w:r>
      <w:r>
        <w:rPr>
          <w:rFonts w:eastAsia="IRNazanin" w:cs="IRNazanin"/>
          <w:color w:val="111111"/>
          <w:sz w:val="28"/>
          <w:szCs w:val="28"/>
          <w:rtl w:val="true"/>
          <w:lang w:bidi="fa-IR"/>
        </w:rPr>
        <w:t>.</w:t>
      </w:r>
    </w:p>
    <w:p>
      <w:pPr>
        <w:pStyle w:val="Heading3"/>
        <w:numPr>
          <w:ilvl w:val="2"/>
          <w:numId w:val="1"/>
        </w:numPr>
        <w:rPr/>
      </w:pPr>
      <w:bookmarkStart w:id="171" w:name="__RefHeading___Toc1073223_1395250215"/>
      <w:bookmarkStart w:id="172" w:name="_Toc67"/>
      <w:bookmarkEnd w:id="171"/>
      <w:r>
        <w:rPr/>
        <w:t>8</w:t>
      </w:r>
      <w:r>
        <w:rPr>
          <w:rtl w:val="true"/>
        </w:rPr>
        <w:t xml:space="preserve"> </w:t>
      </w:r>
      <w:r>
        <w:rPr>
          <w:rtl w:val="true"/>
        </w:rPr>
        <w:t>ـ ذراری قاتلان امام حسین علیه‌السلام را به قتل می‌رساند</w:t>
      </w:r>
      <w:bookmarkEnd w:id="172"/>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شیخ صدوق در علل وعیون، به سند خود از هروی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حدیثی که از امام صادق علیه‌السلام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علیه‌السلام خروج کند ذراری قاتلان امام حسین علیه‌السلام را به کار پدرانشان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خداوند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گنه کاری گناه دیگری را متحمّل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چمیع گفتارش صادق است ولی باقیمانده از نسل قاتلان امام حسین علیه‌السلام به کار پدرانشان راضی و خوشنودند و به آن افتخار و مباهات می‌کنند و هر که به امری رضایت داشته باشد مانند آن است که آن را انجام داده است، و اگر کسی در مشرق کشته شود و در مغرب شخصی به آن قتل راضی باشد نزد خداوند تبارک و تعالی شخص راضی با قاتل شریک خواهد بود، و حضرت مهدی علیه‌السلام هم که باقیمانده از نسل قاتلان امام حسین علیه‌السلام را می‌کشد از این باب است که آن‌ها به فعل پدران خود رضایت دارند</w:t>
      </w:r>
      <w:r>
        <w:rPr>
          <w:rFonts w:eastAsia="IRNazanin" w:cs="IRNazanin"/>
          <w:color w:val="111111"/>
          <w:sz w:val="28"/>
          <w:szCs w:val="28"/>
          <w:rtl w:val="true"/>
          <w:lang w:bidi="fa-IR"/>
        </w:rPr>
        <w:t>.</w:t>
      </w:r>
      <w:bookmarkStart w:id="173" w:name="pg2705_37952"/>
    </w:p>
    <w:p>
      <w:pPr>
        <w:pStyle w:val="BookText"/>
        <w:rPr/>
      </w:pPr>
      <w:bookmarkEnd w:id="173"/>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علیه‌السلام قیام کند ابتدا با چه گروهی درگیر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بنی‌شیبة و دستهای آنها را قطع می‌کند زیرا آنها دزدان خانه خدا هستند</w:t>
      </w:r>
      <w:r>
        <w:rPr>
          <w:rFonts w:eastAsia="IRNazanin" w:cs="IRNazanin"/>
          <w:color w:val="111111"/>
          <w:sz w:val="28"/>
          <w:szCs w:val="28"/>
          <w:rtl w:val="true"/>
          <w:lang w:bidi="fa-IR"/>
        </w:rPr>
        <w:t>.</w:t>
      </w:r>
    </w:p>
    <w:p>
      <w:pPr>
        <w:pStyle w:val="Heading3"/>
        <w:numPr>
          <w:ilvl w:val="2"/>
          <w:numId w:val="1"/>
        </w:numPr>
        <w:rPr/>
      </w:pPr>
      <w:bookmarkStart w:id="174" w:name="__RefHeading___Toc1073225_1395250215"/>
      <w:bookmarkStart w:id="175" w:name="_Toc68"/>
      <w:bookmarkEnd w:id="174"/>
      <w:r>
        <w:rPr/>
        <w:t>9</w:t>
      </w:r>
      <w:r>
        <w:rPr>
          <w:rtl w:val="true"/>
        </w:rPr>
        <w:t>ـ مردم با نور جمال آن حضرت علیه‌السلام</w:t>
      </w:r>
      <w:bookmarkEnd w:id="175"/>
    </w:p>
    <w:p>
      <w:pPr>
        <w:pStyle w:val="BookText"/>
        <w:rPr/>
      </w:pPr>
      <w:r>
        <w:rPr>
          <w:rFonts w:ascii="IRNazanin" w:hAnsi="IRNazanin" w:eastAsia="IRNazanin"/>
          <w:color w:val="111111"/>
          <w:sz w:val="28"/>
          <w:sz w:val="28"/>
          <w:szCs w:val="28"/>
          <w:rtl w:val="true"/>
          <w:lang w:bidi="fa-IR"/>
        </w:rPr>
        <w:t>از روشنائی خورشید بی‌نیاز می‌شوند</w:t>
      </w:r>
    </w:p>
    <w:p>
      <w:p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خروج کند زمین به نور مبارک او نورانی و درخشان می‌شود</w:t>
      </w:r>
      <w:r>
        <w:rPr>
          <w:rFonts w:eastAsia="IRNazanin" w:cs="IRNazanin"/>
          <w:color w:val="111111"/>
          <w:sz w:val="28"/>
          <w:szCs w:val="28"/>
          <w:rtl w:val="true"/>
          <w:lang w:bidi="fa-IR"/>
        </w:rPr>
        <w:t>.</w:t>
      </w:r>
    </w:p>
    <w:p>
      <w:pPr>
        <w:pStyle w:val="Heading3"/>
        <w:numPr>
          <w:ilvl w:val="2"/>
          <w:numId w:val="1"/>
        </w:numPr>
        <w:rPr/>
      </w:pPr>
      <w:bookmarkStart w:id="176" w:name="__RefHeading___Toc1073227_1395250215"/>
      <w:bookmarkStart w:id="177" w:name="_Toc69"/>
      <w:bookmarkEnd w:id="176"/>
      <w:r>
        <w:rPr/>
        <w:t>10</w:t>
      </w:r>
      <w:r>
        <w:rPr>
          <w:rtl w:val="true"/>
        </w:rPr>
        <w:t>ـ گسترش عدالت به وسیله آن حضرت علیه‌السلام</w:t>
      </w:r>
      <w:bookmarkEnd w:id="177"/>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 آن حضرت از پدران بزرگوارش از امیرالمؤمنین علی بن ابی طالب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کننده به حق، آشکار کننده دین و گسترش دهنده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میزان عدالت را در میان مردم قرار می‌دهد و آنگاه هیچ کس به دیگری ظلم نمی‌کند</w:t>
      </w:r>
      <w:r>
        <w:rPr>
          <w:rFonts w:eastAsia="IRNazanin" w:cs="IRNazanin"/>
          <w:color w:val="111111"/>
          <w:sz w:val="28"/>
          <w:szCs w:val="28"/>
          <w:rtl w:val="true"/>
          <w:lang w:bidi="fa-IR"/>
        </w:rPr>
        <w:t>.</w:t>
      </w:r>
      <w:bookmarkStart w:id="178" w:name="pg2705_37953"/>
    </w:p>
    <w:p>
      <w:pPr>
        <w:pStyle w:val="Heading3"/>
        <w:numPr>
          <w:ilvl w:val="2"/>
          <w:numId w:val="1"/>
        </w:numPr>
        <w:rPr/>
      </w:pPr>
      <w:bookmarkStart w:id="179" w:name="__RefHeading___Toc1073229_1395250215"/>
      <w:bookmarkStart w:id="180" w:name="_Toc70"/>
      <w:bookmarkEnd w:id="178"/>
      <w:bookmarkEnd w:id="179"/>
      <w:r>
        <w:rPr/>
        <w:t>11</w:t>
      </w:r>
      <w:r>
        <w:rPr>
          <w:rtl w:val="true"/>
        </w:rPr>
        <w:t>ـ او زمین را پر از عدل و داد می‌کند</w:t>
      </w:r>
      <w:bookmarkEnd w:id="180"/>
    </w:p>
    <w:p>
      <w:pPr>
        <w:pStyle w:val="BookText"/>
        <w:rPr/>
      </w:pPr>
      <w:r>
        <w:rPr>
          <w:rFonts w:ascii="IRNazanin" w:hAnsi="IRNazanin" w:eastAsia="IRNazanin"/>
          <w:color w:val="111111"/>
          <w:sz w:val="28"/>
          <w:sz w:val="28"/>
          <w:szCs w:val="28"/>
          <w:rtl w:val="true"/>
          <w:lang w:bidi="fa-IR"/>
        </w:rPr>
        <w:t xml:space="preserve">شیخ صدوق رحمه‌الله در کتاب عیون أخبار الرضا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وآن حضرت از نبی مکرم اسلام صلی‌الله‌علیه‌و‌آله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عدالت خواهد نمود همان‌طور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 حضرت خروج کند و زمین را پر از عدالت نماید همان‌طور که پر از ستم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علیه‌السلام روایت کرده است که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ظاهر می‌گرداند و به وسیله او زمین را پر از عدل و داد می‌کند همان طور که پر از ظلم و ستم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امامی از شما خروج می‌کند و زمین را از هرگونه فساد پاک می‌گرداند و آن را پر از عدل می‌کند همان‌طور که پر از ستم شده باشد</w:t>
      </w:r>
      <w:r>
        <w:rPr>
          <w:rFonts w:eastAsia="IRNazanin" w:cs="IRNazanin"/>
          <w:color w:val="111111"/>
          <w:sz w:val="28"/>
          <w:szCs w:val="28"/>
          <w:rtl w:val="true"/>
          <w:lang w:bidi="fa-IR"/>
        </w:rPr>
        <w:t>.</w:t>
      </w:r>
    </w:p>
    <w:p>
      <w:pPr>
        <w:pStyle w:val="Heading3"/>
        <w:numPr>
          <w:ilvl w:val="2"/>
          <w:numId w:val="1"/>
        </w:numPr>
        <w:rPr/>
      </w:pPr>
      <w:bookmarkStart w:id="181" w:name="__RefHeading___Toc1073231_1395250215"/>
      <w:bookmarkStart w:id="182" w:name="_Toc71"/>
      <w:bookmarkEnd w:id="181"/>
      <w:r>
        <w:rPr/>
        <w:t>12</w:t>
      </w:r>
      <w:r>
        <w:rPr>
          <w:rtl w:val="true"/>
        </w:rPr>
        <w:t>ـ او غم و اندوه اهل بیت علیهم‌السلام را برطرف خواهد کرد</w:t>
      </w:r>
      <w:bookmarkEnd w:id="18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رحمه‌الله در کتاب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83" w:name="pg2705_37954"/>
    </w:p>
    <w:p>
      <w:pPr>
        <w:pStyle w:val="BookText"/>
        <w:rPr/>
      </w:pPr>
      <w:bookmarkEnd w:id="183"/>
      <w:r>
        <w:rPr>
          <w:rFonts w:ascii="IRNazanin" w:hAnsi="IRNazanin" w:eastAsia="IRNazanin"/>
          <w:color w:val="111111"/>
          <w:sz w:val="28"/>
          <w:sz w:val="28"/>
          <w:szCs w:val="28"/>
          <w:rtl w:val="true"/>
          <w:lang w:bidi="fa-IR"/>
        </w:rPr>
        <w:t>دعبل خزاعی روایت کرده است که حضرت رضا علیه‌السلام دو بیت به اشعار او افزودند، در بیت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 ما باقی است تا خداوند قیام کننده ما را ظاهر سازد و او غم و اندوه ما را برطرف نماید</w:t>
      </w:r>
      <w:r>
        <w:rPr>
          <w:rFonts w:eastAsia="IRNazanin" w:cs="IRNazanin"/>
          <w:color w:val="111111"/>
          <w:sz w:val="28"/>
          <w:szCs w:val="28"/>
          <w:rtl w:val="true"/>
          <w:lang w:bidi="fa-IR"/>
        </w:rPr>
        <w:t>.</w:t>
      </w:r>
    </w:p>
    <w:p>
      <w:pPr>
        <w:pStyle w:val="Heading3"/>
        <w:numPr>
          <w:ilvl w:val="2"/>
          <w:numId w:val="1"/>
        </w:numPr>
        <w:rPr/>
      </w:pPr>
      <w:bookmarkStart w:id="184" w:name="__RefHeading___Toc1073233_1395250215"/>
      <w:bookmarkStart w:id="185" w:name="_Toc72"/>
      <w:bookmarkEnd w:id="184"/>
      <w:r>
        <w:rPr/>
        <w:t>13</w:t>
      </w:r>
      <w:r>
        <w:rPr>
          <w:rtl w:val="true"/>
        </w:rPr>
        <w:t>ـ او رحمت برای اهل ایمان و عذاب برای کافران است</w:t>
      </w:r>
      <w:bookmarkEnd w:id="185"/>
    </w:p>
    <w:p>
      <w:pPr>
        <w:pStyle w:val="BookText"/>
        <w:rPr/>
      </w:pPr>
      <w:r>
        <w:rPr>
          <w:rFonts w:ascii="IRNazanin" w:hAnsi="IRNazanin" w:eastAsia="IRNazanin"/>
          <w:color w:val="111111"/>
          <w:sz w:val="28"/>
          <w:sz w:val="28"/>
          <w:szCs w:val="28"/>
          <w:rtl w:val="true"/>
          <w:lang w:bidi="fa-IR"/>
        </w:rPr>
        <w:t xml:space="preserve">شیخ طوسی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رحمت برای مؤمنان و عذاب برای کافران می‌باشد</w:t>
      </w:r>
      <w:r>
        <w:rPr>
          <w:rFonts w:eastAsia="IRNazanin" w:cs="IRNazanin"/>
          <w:color w:val="111111"/>
          <w:sz w:val="28"/>
          <w:szCs w:val="28"/>
          <w:rtl w:val="true"/>
          <w:lang w:bidi="fa-IR"/>
        </w:rPr>
        <w:t>.</w:t>
      </w:r>
    </w:p>
    <w:p>
      <w:pPr>
        <w:pStyle w:val="Heading3"/>
        <w:numPr>
          <w:ilvl w:val="2"/>
          <w:numId w:val="1"/>
        </w:numPr>
        <w:rPr/>
      </w:pPr>
      <w:bookmarkStart w:id="186" w:name="__RefHeading___Toc1073235_1395250215"/>
      <w:bookmarkStart w:id="187" w:name="_Toc73"/>
      <w:bookmarkEnd w:id="186"/>
      <w:r>
        <w:rPr/>
        <w:t>14</w:t>
      </w:r>
      <w:r>
        <w:rPr>
          <w:rtl w:val="true"/>
        </w:rPr>
        <w:t>ـ خوارک و پوشاک آن حضرت علیه‌السلام</w:t>
      </w:r>
      <w:bookmarkEnd w:id="187"/>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نعمانی رحمه‌الله در کتاب غیبت، به سند خود از معمّر بن خلاّد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نورانی حضرت رضا علیه‌السلام بودیم و سخن از حضرت قائم علیه‌السلام به میان آمد،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رفاه و آسایش بیشتری هستید، هنگامی که قائم ما قیام کند خون جاری شدن بخاطر جراحات و عرق ریختن بر اثر تلاش و کوشش و خوابیدن بر روی ذین است، لباس او خشن و غذایش ناملائم خواهد بود</w:t>
      </w:r>
      <w:r>
        <w:rPr>
          <w:rFonts w:eastAsia="IRNazanin" w:cs="IRNazanin"/>
          <w:color w:val="111111"/>
          <w:sz w:val="28"/>
          <w:szCs w:val="28"/>
          <w:rtl w:val="true"/>
          <w:lang w:bidi="fa-IR"/>
        </w:rPr>
        <w:t>.</w:t>
      </w:r>
    </w:p>
    <w:p>
      <w:pPr>
        <w:pStyle w:val="Heading3"/>
        <w:numPr>
          <w:ilvl w:val="2"/>
          <w:numId w:val="1"/>
        </w:numPr>
        <w:rPr/>
      </w:pPr>
      <w:bookmarkStart w:id="188" w:name="__RefHeading___Toc1073237_1395250215"/>
      <w:bookmarkStart w:id="189" w:name="_Toc74"/>
      <w:bookmarkEnd w:id="188"/>
      <w:r>
        <w:rPr/>
        <w:t>15</w:t>
      </w:r>
      <w:r>
        <w:rPr>
          <w:rtl w:val="true"/>
        </w:rPr>
        <w:t>ـ حال شیعه و مؤمنین در عصر ظهور آن حضرت علیه‌السلام</w:t>
      </w:r>
      <w:bookmarkEnd w:id="18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طبری در کتاب دلائل الامامة، به سند خود از حضرت رضا علیه‌السلام روایت کرده است که فرمودند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علیه‌السلام قیام کند به فرشتگان دستور می‌دهد که بر مؤمنین سلام کنند و با آنها در مجالسشان بنشینند، و هرگاه یکی از آنها مشکلی داشته باشد حضرت بعضی از فرشتگان را بفرستند تا او را به دوش بگیرند و نزد امام علیه‌السلام بیاورند و چون مشکل او برطرف شد او را باز می‌گردانند، بعضی از مؤمنین به وسیله ابرها حرکت می‌کنند، و بعضی با ملائکه پرواز می‌کنند و برخی دیگر با آنها راه می‌روند، در میان آنان کسانی هستند که از ملائکه پیشی می‌گیرند، و کسانی هستند که ملائکه برای داوری نزد آنان می‌آیند، و به طور کلّی مؤمن نزد خداوند گرامی‌تر از ملائکه است، و از آنان مؤمنین کسانی هستند که امام علیه‌السلام او را میان هزار نفر از ملائکه قاضی قرار می‌دهد</w:t>
      </w:r>
      <w:r>
        <w:rPr>
          <w:rFonts w:eastAsia="IRNazanin" w:cs="IRNazanin"/>
          <w:color w:val="111111"/>
          <w:sz w:val="28"/>
          <w:szCs w:val="28"/>
          <w:rtl w:val="true"/>
          <w:lang w:bidi="fa-IR"/>
        </w:rPr>
        <w:t>.</w:t>
      </w:r>
      <w:bookmarkStart w:id="190" w:name="pg2705_37956"/>
    </w:p>
    <w:p>
      <w:pPr>
        <w:pStyle w:val="Heading2"/>
        <w:numPr>
          <w:ilvl w:val="1"/>
          <w:numId w:val="1"/>
        </w:numPr>
        <w:rPr/>
      </w:pPr>
      <w:bookmarkStart w:id="191" w:name="__RefHeading___Toc1073239_1395250215"/>
      <w:bookmarkStart w:id="192" w:name="_Toc75"/>
      <w:bookmarkEnd w:id="190"/>
      <w:bookmarkEnd w:id="191"/>
      <w:r>
        <w:rPr/>
        <w:t>11</w:t>
      </w:r>
      <w:r>
        <w:rPr>
          <w:rtl w:val="true"/>
        </w:rPr>
        <w:t xml:space="preserve">. </w:t>
      </w:r>
      <w:r>
        <w:rPr>
          <w:rtl w:val="true"/>
        </w:rPr>
        <w:t>رجعت</w:t>
      </w:r>
      <w:bookmarkEnd w:id="192"/>
    </w:p>
    <w:p>
      <w:pPr>
        <w:pStyle w:val="Heading3"/>
        <w:numPr>
          <w:ilvl w:val="2"/>
          <w:numId w:val="1"/>
        </w:numPr>
        <w:rPr/>
      </w:pPr>
      <w:bookmarkStart w:id="193" w:name="__RefHeading___Toc1073241_1395250215"/>
      <w:bookmarkStart w:id="194" w:name="_Toc76"/>
      <w:bookmarkEnd w:id="193"/>
      <w:r>
        <w:rPr/>
        <w:t>1</w:t>
      </w:r>
      <w:r>
        <w:rPr>
          <w:rtl w:val="true"/>
        </w:rPr>
        <w:t>ـ رجعت به طور مطلق</w:t>
      </w:r>
      <w:bookmarkEnd w:id="194"/>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شیخ صدوق رحمه‌الله در کتاب عیون أخبار الرضا علیه‌السلام ، به سند خود از حسن بن جهم روایت کرده است که مأمون از حضرت رضا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رجعت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امتهای پیشین بوده و قرآن به آن ناطق است و رسول 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امتهای پیشین واقع شده در این امت نیز همان گونه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مهدی از فرزندان من ظاهر شود عیسی بن مریم از آسمان فرود می‌آید و پشت سر آن حضرت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غریبانه شروع شد و به زودی غریب می‌گردد و خوشابحال غریبان یعنی آنانکه در مسیر اسلام ثابت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سپس چه اتفاقی روی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حمیری در قرب الاسناد، از حضرت رضا علیه‌السلام و آن حضرت از امام باقر علیه‌السلام روایت کرده 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سنن إلهی هستند و ناگزیر در میان شما هم به وقوع می‌پیوندد آنچه در میان امتهای پیشین واقع شده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شیخ حسن بن سلیمان در کتاب مختصر البصائر، به سند خود از صفوان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w:t>
      </w:r>
    </w:p>
    <w:p>
      <w:pPr>
        <w:pStyle w:val="BookText"/>
        <w:rPr/>
      </w:pPr>
      <w:r>
        <w:rPr>
          <w:rFonts w:ascii="IRNazanin" w:hAnsi="IRNazanin" w:eastAsia="IRNazanin"/>
          <w:color w:val="111111"/>
          <w:sz w:val="28"/>
          <w:sz w:val="28"/>
          <w:szCs w:val="28"/>
          <w:rtl w:val="true"/>
          <w:lang w:bidi="fa-IR"/>
        </w:rPr>
        <w:t>درباره رجعت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مؤمنین که با مرگ طبیعی از دنیا رفته باشد در رجعت با کشته شدن دنیا را ترک می‌کنند و هر کدام با کشته شدن از دنیا رفته در رجعت با مرگ طبیعی از دنیا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صدوق رحمه‌الله در کتاب صفات الشیعه، به سند خود از فضل بن شاذان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توحید إلهی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رجعت و دو متعه حج و نساء اعتراف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سوال قبر و حوض کوثر و شفاعت و بهشت و دوزخ و صراط و میزان و برانگیخته شدن و محشور شدن و جزاء و حساب ایمان داشته باشد او مؤمن واقعی و از شیعیان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کلینی رحمه‌الله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سندی که در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سرور اهل عالم یعنی حضرت بقیة اللّه ارواحنا له الفداء قیام کند خوهد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چه کسی ما را از میان آرامگاهمان برانگیخت، این همان وعده خداوند رحمان است و فرستاده شدگان او راست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شیخ عبداللّه بحرانی صاحب کتاب عوالم،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علامه بزرگوار محمّد باقر مجلسی رحمه‌الله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بعضی از بزرگان به نقل از شهید ثانی یافتم که صفوانی در کتاب خود به سند خود از حضرت رضا علیه‌السلام روایت کرده است که از ایشان درباره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دوبار میراندی، و دوبار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درباه رجعت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استرآبادی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شیخ طوسی نقل می‌کند که در</w:t>
      </w:r>
    </w:p>
    <w:p>
      <w:pPr>
        <w:pStyle w:val="BookText"/>
        <w:rPr/>
      </w:pPr>
      <w:r>
        <w:rPr>
          <w:rFonts w:ascii="IRNazanin" w:hAnsi="IRNazanin" w:eastAsia="IRNazanin"/>
          <w:color w:val="111111"/>
          <w:sz w:val="28"/>
          <w:sz w:val="28"/>
          <w:szCs w:val="28"/>
          <w:rtl w:val="true"/>
          <w:lang w:bidi="fa-IR"/>
        </w:rPr>
        <w:t>کتاب مصباحش از یونس بن عبدالرحمان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دستور می‌داد برای صاحب الأمر این دعا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ولیک وخلیفتک و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وصلّ علی ولاة عهده وبلّغهم امالهم، وزد فی اجالهم وانصرهم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 دعا برای هر امامی در زمان خودش می‌شود خواند و مولای ما صاحب الزمان علیه‌السلام یکی از آنان است ولذا بر آن حضرت صدق می‌کند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ولاة عهده او و امامان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و اگر چین نباشد این دعا عام نیست و همه را شامل نشده است و این نص است به اضافه روایاتی که از آنان روایت شده و صریح است در این معنا که رجعت امامان علیهم‌السلام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شیخ صدوق رحمه‌الله در عیون أخبار الرضا علیه‌السلام ، از آن حضرت روایت کرده است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خواهد بود آنچه در امتهای پیشین بوده است بدون هیچگونه اختلافی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شیخ طوسی رحمه‌الله در کتاب غیبت، به سند خود از حسن بن علی خزّار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بر حضرت رضا علیه‌السلام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شما حضرت صادق علیه‌السلام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کسی که برایش فرزندی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مرد آیا فراموش کردی یا خود را به فراموشی می‌زنی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این گونه نفرمودند بلکه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نمی‌باشد مگر آنکه برایش فرزندی باشد جز امامی که در زمان او حسین بن علی علیه‌السلام</w:t>
      </w:r>
      <w:bookmarkStart w:id="195" w:name="pg2705_37959"/>
    </w:p>
    <w:p>
      <w:pPr>
        <w:pStyle w:val="BookText"/>
        <w:rPr/>
      </w:pPr>
      <w:bookmarkEnd w:id="195"/>
      <w:r>
        <w:rPr>
          <w:rFonts w:ascii="IRNazanin" w:hAnsi="IRNazanin" w:eastAsia="IRNazanin"/>
          <w:color w:val="111111"/>
          <w:sz w:val="28"/>
          <w:sz w:val="28"/>
          <w:szCs w:val="28"/>
          <w:rtl w:val="true"/>
          <w:lang w:bidi="fa-IR"/>
        </w:rPr>
        <w:t>رجعت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دنباله یعنی فرزندی که امام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درست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که فرمودید از جد شما شنیدم</w:t>
      </w:r>
      <w:r>
        <w:rPr>
          <w:rFonts w:eastAsia="IRNazanin" w:cs="IRNazanin"/>
          <w:color w:val="111111"/>
          <w:sz w:val="28"/>
          <w:szCs w:val="28"/>
          <w:rtl w:val="true"/>
          <w:lang w:bidi="fa-IR"/>
        </w:rPr>
        <w:t>.</w:t>
      </w:r>
    </w:p>
    <w:p>
      <w:pPr>
        <w:pStyle w:val="Heading3"/>
        <w:numPr>
          <w:ilvl w:val="2"/>
          <w:numId w:val="1"/>
        </w:numPr>
        <w:rPr/>
      </w:pPr>
      <w:bookmarkStart w:id="196" w:name="__RefHeading___Toc1073243_1395250215"/>
      <w:bookmarkStart w:id="197" w:name="_Toc77"/>
      <w:bookmarkEnd w:id="196"/>
      <w:r>
        <w:rPr/>
        <w:t>2</w:t>
      </w:r>
      <w:r>
        <w:rPr>
          <w:rtl w:val="true"/>
        </w:rPr>
        <w:t>ـ رجعت امیر المؤمنین علی علیه‌السلام</w:t>
      </w:r>
      <w:bookmarkEnd w:id="197"/>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شیخ طوسی رحمه‌الله در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که در ح</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محبوب روای کرده است که به حضرت رضا علیه‌السلام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چندانی است که همه می‌شنوند؟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ینادون فی رجب ثلاثة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 منها ألا لعنة اللّه علی الظالمین والصوت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الاّ الآزفة یا معضر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والصوت الثالث برون بدناً بارزاً نحو عین الشمس هذا أمیر المؤمنین قد کرّ فی هلاک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صدا در ماه مبارک رجب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ستمگران از رحمت خدا دوره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نزدیک شونده‌ای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را در خورشید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آسمانی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است که به دنیا برای هلاک کردن ستمگران بازگشته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ابن شهر آشوب در کتاب مناقب، از حضرت رضا علیه‌السلام روایت کرده است که در تفسیر این آیه شریفه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جنبنده‌ای را خارج می‌کنیم که با آنان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أمیر المؤمنین علیه‌السلام است</w:t>
      </w:r>
      <w:r>
        <w:rPr>
          <w:rFonts w:eastAsia="IRNazanin" w:cs="IRNazanin"/>
          <w:color w:val="111111"/>
          <w:sz w:val="28"/>
          <w:szCs w:val="28"/>
          <w:rtl w:val="true"/>
          <w:lang w:bidi="fa-IR"/>
        </w:rPr>
        <w:t>.</w:t>
      </w:r>
      <w:bookmarkStart w:id="198" w:name="pg2705_37960"/>
    </w:p>
    <w:p>
      <w:pPr>
        <w:pStyle w:val="Heading2"/>
        <w:numPr>
          <w:ilvl w:val="1"/>
          <w:numId w:val="1"/>
        </w:numPr>
        <w:rPr/>
      </w:pPr>
      <w:bookmarkStart w:id="199" w:name="__RefHeading___Toc1073245_1395250215"/>
      <w:bookmarkStart w:id="200" w:name="_Toc78"/>
      <w:bookmarkEnd w:id="198"/>
      <w:bookmarkEnd w:id="199"/>
      <w:r>
        <w:rPr>
          <w:rtl w:val="true"/>
        </w:rPr>
        <w:t>منابع کتاب</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محمّد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محمّد بن علی بن بابویه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الشیرایع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رحمه‌الله ، محمّد بن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نعمانی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قمّی، علی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علی بن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حضینی، حسین بن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حسن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استرآبادی، شرف الدین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سلیمان بن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 حسن بن سلیمان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18356</Words>
  <Characters>68940</Characters>
  <CharactersWithSpaces>86650</CharactersWithSpaces>
  <Paragraphs>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2026-08-17T13:27:15Z</dcterms:created>
  <dc:creator>ghaemiyeh.com</dc:creator>
  <dc:description/>
  <dc:language>en-US</dc:language>
  <cp:lastModifiedBy/>
  <dcterms:modified xsi:type="dcterms:W3CDTF">2026-08-17T16:57:18Z</dcterms:modified>
  <cp:revision>1</cp:revision>
  <dc:subject/>
  <dc:title>جلوه های مهدوی در کلمات رضوی علیه السلام</dc:title>
</cp:coreProperties>
</file>

<file path=docProps/custom.xml><?xml version="1.0" encoding="utf-8"?>
<Properties xmlns="http://schemas.openxmlformats.org/officeDocument/2006/custom-properties" xmlns:vt="http://schemas.openxmlformats.org/officeDocument/2006/docPropsVTypes"/>
</file>